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9AA" w:rsidRPr="002640FB" w:rsidRDefault="00BF59AA" w:rsidP="004A1642">
      <w:pPr>
        <w:spacing w:line="360" w:lineRule="auto"/>
        <w:rPr>
          <w:rFonts w:ascii="Book Antiqua" w:hAnsi="Book Antiqua"/>
          <w:sz w:val="24"/>
          <w:szCs w:val="24"/>
        </w:rPr>
      </w:pPr>
      <w:r w:rsidRPr="002640FB">
        <w:rPr>
          <w:rFonts w:ascii="Book Antiqua" w:hAnsi="Book Antiqua"/>
          <w:b/>
          <w:sz w:val="24"/>
          <w:szCs w:val="24"/>
        </w:rPr>
        <w:t xml:space="preserve">Name of Journal: </w:t>
      </w:r>
      <w:r w:rsidRPr="002640FB">
        <w:rPr>
          <w:rFonts w:ascii="Book Antiqua" w:hAnsi="Book Antiqua" w:cs="Tahoma"/>
          <w:b/>
          <w:i/>
          <w:sz w:val="24"/>
          <w:szCs w:val="24"/>
        </w:rPr>
        <w:t>World Journal of Diabetes</w:t>
      </w:r>
    </w:p>
    <w:p w:rsidR="00BF59AA" w:rsidRPr="002640FB" w:rsidRDefault="00BF59AA" w:rsidP="004A1642">
      <w:pPr>
        <w:spacing w:line="360" w:lineRule="auto"/>
        <w:rPr>
          <w:rFonts w:ascii="Book Antiqua" w:eastAsia="宋体" w:hAnsi="Book Antiqua"/>
          <w:b/>
          <w:sz w:val="24"/>
          <w:szCs w:val="24"/>
          <w:lang w:eastAsia="zh-CN"/>
        </w:rPr>
      </w:pPr>
      <w:r w:rsidRPr="002640FB">
        <w:rPr>
          <w:rFonts w:ascii="Book Antiqua" w:hAnsi="Book Antiqua"/>
          <w:b/>
          <w:sz w:val="24"/>
          <w:szCs w:val="24"/>
        </w:rPr>
        <w:t xml:space="preserve">ESPS Manuscript NO: </w:t>
      </w:r>
      <w:r w:rsidRPr="002640FB">
        <w:rPr>
          <w:rFonts w:ascii="Book Antiqua" w:eastAsia="宋体" w:hAnsi="Book Antiqua"/>
          <w:b/>
          <w:sz w:val="24"/>
          <w:szCs w:val="24"/>
          <w:lang w:eastAsia="zh-CN"/>
        </w:rPr>
        <w:t>22232</w:t>
      </w:r>
    </w:p>
    <w:p w:rsidR="00BF59AA" w:rsidRPr="002640FB" w:rsidRDefault="00BF59AA" w:rsidP="004A1642">
      <w:pPr>
        <w:spacing w:line="360" w:lineRule="auto"/>
        <w:rPr>
          <w:rFonts w:ascii="Book Antiqua" w:eastAsia="宋体" w:hAnsi="Book Antiqua"/>
          <w:b/>
          <w:sz w:val="24"/>
          <w:szCs w:val="24"/>
          <w:lang w:eastAsia="zh-CN"/>
        </w:rPr>
      </w:pPr>
      <w:r w:rsidRPr="002640FB">
        <w:rPr>
          <w:rFonts w:ascii="Book Antiqua" w:hAnsi="Book Antiqua"/>
          <w:b/>
          <w:sz w:val="24"/>
          <w:szCs w:val="24"/>
        </w:rPr>
        <w:t>Manuscript Type:</w:t>
      </w:r>
      <w:r w:rsidR="00433405" w:rsidRPr="002640FB">
        <w:rPr>
          <w:rFonts w:ascii="Book Antiqua" w:eastAsia="宋体" w:hAnsi="Book Antiqua"/>
          <w:b/>
          <w:sz w:val="24"/>
          <w:szCs w:val="24"/>
          <w:lang w:eastAsia="zh-CN"/>
        </w:rPr>
        <w:t xml:space="preserve"> REVIEW</w:t>
      </w:r>
    </w:p>
    <w:p w:rsidR="00BF59AA" w:rsidRPr="002640FB" w:rsidRDefault="00BF59AA" w:rsidP="004A1642">
      <w:pPr>
        <w:spacing w:line="360" w:lineRule="auto"/>
        <w:rPr>
          <w:rFonts w:ascii="Book Antiqua" w:eastAsia="宋体" w:hAnsi="Book Antiqua"/>
          <w:b/>
          <w:sz w:val="24"/>
          <w:szCs w:val="24"/>
          <w:lang w:eastAsia="zh-CN"/>
        </w:rPr>
      </w:pPr>
    </w:p>
    <w:p w:rsidR="002A0DB9" w:rsidRPr="002640FB" w:rsidRDefault="00B9041C" w:rsidP="004A1642">
      <w:pPr>
        <w:spacing w:line="360" w:lineRule="auto"/>
        <w:rPr>
          <w:rFonts w:ascii="Book Antiqua" w:hAnsi="Book Antiqua" w:cs="Times New Roman"/>
          <w:b/>
          <w:sz w:val="24"/>
          <w:szCs w:val="24"/>
        </w:rPr>
      </w:pPr>
      <w:r w:rsidRPr="002640FB">
        <w:rPr>
          <w:rFonts w:ascii="Book Antiqua" w:hAnsi="Book Antiqua" w:cs="Times New Roman"/>
          <w:b/>
          <w:sz w:val="24"/>
          <w:szCs w:val="24"/>
        </w:rPr>
        <w:t>Osteocalcin as a hormone regulating glucose metabolism</w:t>
      </w:r>
    </w:p>
    <w:p w:rsidR="00B9041C" w:rsidRPr="002640FB" w:rsidRDefault="00B9041C" w:rsidP="004A1642">
      <w:pPr>
        <w:spacing w:line="360" w:lineRule="auto"/>
        <w:rPr>
          <w:rFonts w:ascii="Book Antiqua" w:hAnsi="Book Antiqua" w:cs="Times New Roman"/>
          <w:sz w:val="24"/>
          <w:szCs w:val="24"/>
        </w:rPr>
      </w:pPr>
    </w:p>
    <w:p w:rsidR="00E75B33" w:rsidRPr="002640FB" w:rsidRDefault="004A1642" w:rsidP="004A1642">
      <w:pPr>
        <w:spacing w:line="360" w:lineRule="auto"/>
        <w:rPr>
          <w:rFonts w:ascii="Book Antiqua" w:hAnsi="Book Antiqua" w:cs="Times New Roman"/>
          <w:sz w:val="24"/>
          <w:szCs w:val="24"/>
        </w:rPr>
      </w:pPr>
      <w:r w:rsidRPr="002640FB">
        <w:rPr>
          <w:rFonts w:ascii="Book Antiqua" w:hAnsi="Book Antiqua" w:cs="Times New Roman"/>
          <w:sz w:val="24"/>
          <w:szCs w:val="24"/>
        </w:rPr>
        <w:t>Kanazawa</w:t>
      </w:r>
      <w:r w:rsidRPr="002640FB">
        <w:rPr>
          <w:rFonts w:ascii="Book Antiqua" w:eastAsia="宋体" w:hAnsi="Book Antiqua" w:cs="Times New Roman"/>
          <w:sz w:val="24"/>
          <w:szCs w:val="24"/>
          <w:lang w:eastAsia="zh-CN"/>
        </w:rPr>
        <w:t xml:space="preserve"> I.</w:t>
      </w:r>
      <w:r w:rsidR="00E75B33" w:rsidRPr="002640FB">
        <w:rPr>
          <w:rFonts w:ascii="Book Antiqua" w:hAnsi="Book Antiqua" w:cs="Times New Roman"/>
          <w:sz w:val="24"/>
          <w:szCs w:val="24"/>
        </w:rPr>
        <w:t xml:space="preserve"> </w:t>
      </w:r>
      <w:r w:rsidRPr="002640FB">
        <w:rPr>
          <w:rFonts w:ascii="Book Antiqua" w:hAnsi="Book Antiqua" w:cs="Times New Roman"/>
          <w:sz w:val="24"/>
          <w:szCs w:val="24"/>
        </w:rPr>
        <w:t>O</w:t>
      </w:r>
      <w:r w:rsidR="00E75B33" w:rsidRPr="002640FB">
        <w:rPr>
          <w:rFonts w:ascii="Book Antiqua" w:hAnsi="Book Antiqua" w:cs="Times New Roman"/>
          <w:sz w:val="24"/>
          <w:szCs w:val="24"/>
        </w:rPr>
        <w:t>steocalcin and glucose metabolism</w:t>
      </w:r>
    </w:p>
    <w:p w:rsidR="00E75B33" w:rsidRPr="002640FB" w:rsidRDefault="00E75B33" w:rsidP="004A1642">
      <w:pPr>
        <w:spacing w:line="360" w:lineRule="auto"/>
        <w:rPr>
          <w:rFonts w:ascii="Book Antiqua" w:hAnsi="Book Antiqua" w:cs="Times New Roman"/>
          <w:sz w:val="24"/>
          <w:szCs w:val="24"/>
        </w:rPr>
      </w:pPr>
    </w:p>
    <w:p w:rsidR="00B9041C" w:rsidRPr="00BA3187" w:rsidRDefault="00B9041C" w:rsidP="004A1642">
      <w:pPr>
        <w:spacing w:line="360" w:lineRule="auto"/>
        <w:rPr>
          <w:rFonts w:ascii="Book Antiqua" w:eastAsia="宋体" w:hAnsi="Book Antiqua" w:cs="Times New Roman"/>
          <w:b/>
          <w:sz w:val="24"/>
          <w:szCs w:val="24"/>
          <w:lang w:eastAsia="zh-CN"/>
        </w:rPr>
      </w:pPr>
      <w:r w:rsidRPr="00BA3187">
        <w:rPr>
          <w:rFonts w:ascii="Book Antiqua" w:hAnsi="Book Antiqua" w:cs="Times New Roman"/>
          <w:b/>
          <w:sz w:val="24"/>
          <w:szCs w:val="24"/>
        </w:rPr>
        <w:t>Ippei Kanazawa</w:t>
      </w:r>
    </w:p>
    <w:p w:rsidR="004A1642" w:rsidRPr="002640FB" w:rsidRDefault="004A1642" w:rsidP="004A1642">
      <w:pPr>
        <w:spacing w:line="360" w:lineRule="auto"/>
        <w:rPr>
          <w:rFonts w:ascii="Book Antiqua" w:eastAsia="宋体" w:hAnsi="Book Antiqua" w:cs="Times New Roman"/>
          <w:sz w:val="24"/>
          <w:szCs w:val="24"/>
          <w:lang w:eastAsia="zh-CN"/>
        </w:rPr>
      </w:pPr>
    </w:p>
    <w:p w:rsidR="00B9041C" w:rsidRPr="002640FB" w:rsidRDefault="004A1642" w:rsidP="004A1642">
      <w:pPr>
        <w:spacing w:line="360" w:lineRule="auto"/>
        <w:rPr>
          <w:rFonts w:ascii="Book Antiqua" w:eastAsia="宋体" w:hAnsi="Book Antiqua" w:cs="Times New Roman"/>
          <w:sz w:val="24"/>
          <w:szCs w:val="24"/>
          <w:lang w:eastAsia="zh-CN"/>
        </w:rPr>
      </w:pPr>
      <w:r w:rsidRPr="002640FB">
        <w:rPr>
          <w:rFonts w:ascii="Book Antiqua" w:hAnsi="Book Antiqua" w:cs="Times New Roman"/>
          <w:b/>
          <w:sz w:val="24"/>
          <w:szCs w:val="24"/>
        </w:rPr>
        <w:t>Ippei Kanazawa</w:t>
      </w:r>
      <w:r w:rsidRPr="002640FB">
        <w:rPr>
          <w:rFonts w:ascii="Book Antiqua" w:eastAsia="宋体" w:hAnsi="Book Antiqua" w:cs="Times New Roman"/>
          <w:b/>
          <w:sz w:val="24"/>
          <w:szCs w:val="24"/>
          <w:lang w:eastAsia="zh-CN"/>
        </w:rPr>
        <w:t xml:space="preserve">, </w:t>
      </w:r>
      <w:r w:rsidR="00B9041C" w:rsidRPr="002640FB">
        <w:rPr>
          <w:rFonts w:ascii="Book Antiqua" w:hAnsi="Book Antiqua" w:cs="Times New Roman"/>
          <w:sz w:val="24"/>
          <w:szCs w:val="24"/>
        </w:rPr>
        <w:t>Department of Internal Medicine 1, Shimane University Faculty of Medicine</w:t>
      </w:r>
      <w:r w:rsidRPr="002640FB">
        <w:rPr>
          <w:rFonts w:ascii="Book Antiqua" w:eastAsia="宋体" w:hAnsi="Book Antiqua" w:cs="Times New Roman"/>
          <w:sz w:val="24"/>
          <w:szCs w:val="24"/>
          <w:lang w:eastAsia="zh-CN"/>
        </w:rPr>
        <w:t>,</w:t>
      </w:r>
      <w:r w:rsidRPr="002640FB">
        <w:rPr>
          <w:rFonts w:ascii="Book Antiqua" w:eastAsia="宋体" w:hAnsi="Book Antiqua" w:cs="Times New Roman"/>
          <w:b/>
          <w:sz w:val="24"/>
          <w:szCs w:val="24"/>
          <w:lang w:eastAsia="zh-CN"/>
        </w:rPr>
        <w:t xml:space="preserve"> </w:t>
      </w:r>
      <w:r w:rsidR="00B9041C" w:rsidRPr="002640FB">
        <w:rPr>
          <w:rFonts w:ascii="Book Antiqua" w:hAnsi="Book Antiqua" w:cs="Times New Roman"/>
          <w:sz w:val="24"/>
          <w:szCs w:val="24"/>
        </w:rPr>
        <w:t xml:space="preserve">Shimane 693-8501, Japan </w:t>
      </w:r>
    </w:p>
    <w:p w:rsidR="004A1642" w:rsidRPr="002640FB" w:rsidRDefault="004A1642" w:rsidP="004A1642">
      <w:pPr>
        <w:spacing w:line="360" w:lineRule="auto"/>
        <w:rPr>
          <w:rFonts w:ascii="Book Antiqua" w:eastAsia="宋体" w:hAnsi="Book Antiqua" w:cs="Times New Roman"/>
          <w:sz w:val="24"/>
          <w:szCs w:val="24"/>
          <w:lang w:eastAsia="zh-CN"/>
        </w:rPr>
      </w:pPr>
    </w:p>
    <w:p w:rsidR="004A1642" w:rsidRPr="002640FB" w:rsidRDefault="004A1642" w:rsidP="004A1642">
      <w:pPr>
        <w:spacing w:line="360" w:lineRule="auto"/>
        <w:rPr>
          <w:rFonts w:ascii="Book Antiqua" w:hAnsi="Book Antiqua" w:cs="Times New Roman"/>
          <w:sz w:val="24"/>
          <w:szCs w:val="24"/>
        </w:rPr>
      </w:pPr>
      <w:r w:rsidRPr="002640FB">
        <w:rPr>
          <w:rFonts w:ascii="Book Antiqua" w:hAnsi="Book Antiqua"/>
          <w:b/>
          <w:sz w:val="24"/>
          <w:szCs w:val="24"/>
        </w:rPr>
        <w:t>Author contributions:</w:t>
      </w:r>
      <w:r w:rsidRPr="002640FB">
        <w:rPr>
          <w:rFonts w:ascii="Book Antiqua" w:hAnsi="Book Antiqua" w:cs="Times New Roman"/>
          <w:sz w:val="24"/>
          <w:szCs w:val="24"/>
        </w:rPr>
        <w:t xml:space="preserve"> Ippei Kanazawa wrote the paper.</w:t>
      </w:r>
    </w:p>
    <w:p w:rsidR="00B9041C" w:rsidRPr="002640FB" w:rsidRDefault="00B9041C" w:rsidP="004A1642">
      <w:pPr>
        <w:spacing w:line="360" w:lineRule="auto"/>
        <w:rPr>
          <w:rFonts w:ascii="Book Antiqua" w:eastAsia="宋体" w:hAnsi="Book Antiqua" w:cs="Times New Roman"/>
          <w:sz w:val="24"/>
          <w:szCs w:val="24"/>
          <w:lang w:eastAsia="zh-CN"/>
        </w:rPr>
      </w:pPr>
    </w:p>
    <w:p w:rsidR="004A1642" w:rsidRPr="002640FB" w:rsidRDefault="004A1642" w:rsidP="004A1642">
      <w:pPr>
        <w:spacing w:line="360" w:lineRule="auto"/>
        <w:rPr>
          <w:rFonts w:ascii="Book Antiqua" w:eastAsia="宋体" w:hAnsi="Book Antiqua" w:cs="Garamond"/>
          <w:sz w:val="24"/>
          <w:szCs w:val="24"/>
          <w:lang w:eastAsia="zh-CN"/>
        </w:rPr>
      </w:pPr>
      <w:r w:rsidRPr="002640FB">
        <w:rPr>
          <w:rFonts w:ascii="Book Antiqua" w:hAnsi="Book Antiqua" w:cs="TimesNewRomanPS-BoldItalicMT"/>
          <w:b/>
          <w:bCs/>
          <w:iCs/>
          <w:sz w:val="24"/>
          <w:szCs w:val="24"/>
        </w:rPr>
        <w:t>Conflict-of-interest</w:t>
      </w:r>
      <w:r w:rsidRPr="002640FB">
        <w:rPr>
          <w:rFonts w:ascii="Book Antiqua" w:hAnsi="Book Antiqua"/>
          <w:sz w:val="24"/>
          <w:szCs w:val="24"/>
        </w:rPr>
        <w:t xml:space="preserve"> </w:t>
      </w:r>
      <w:r w:rsidRPr="002640FB">
        <w:rPr>
          <w:rFonts w:ascii="Book Antiqua" w:hAnsi="Book Antiqua" w:cs="TimesNewRomanPS-BoldItalicMT"/>
          <w:b/>
          <w:bCs/>
          <w:iCs/>
          <w:sz w:val="24"/>
          <w:szCs w:val="24"/>
        </w:rPr>
        <w:t xml:space="preserve">statement: </w:t>
      </w:r>
      <w:r w:rsidRPr="002640FB">
        <w:rPr>
          <w:rFonts w:ascii="Book Antiqua" w:hAnsi="Book Antiqua" w:cs="Times New Roman"/>
          <w:sz w:val="24"/>
          <w:szCs w:val="24"/>
        </w:rPr>
        <w:t>None</w:t>
      </w:r>
      <w:r w:rsidRPr="002640FB">
        <w:rPr>
          <w:rFonts w:ascii="Book Antiqua" w:eastAsia="宋体" w:hAnsi="Book Antiqua" w:cs="Times New Roman"/>
          <w:sz w:val="24"/>
          <w:szCs w:val="24"/>
          <w:lang w:eastAsia="zh-CN"/>
        </w:rPr>
        <w:t>.</w:t>
      </w:r>
    </w:p>
    <w:p w:rsidR="004A1642" w:rsidRPr="002640FB" w:rsidRDefault="004A1642" w:rsidP="004A1642">
      <w:pPr>
        <w:spacing w:line="360" w:lineRule="auto"/>
        <w:rPr>
          <w:rFonts w:ascii="Book Antiqua" w:hAnsi="Book Antiqua" w:cs="Garamond"/>
          <w:sz w:val="24"/>
          <w:szCs w:val="24"/>
        </w:rPr>
      </w:pPr>
    </w:p>
    <w:p w:rsidR="004A1642" w:rsidRPr="002640FB" w:rsidRDefault="004A1642" w:rsidP="004A1642">
      <w:pPr>
        <w:spacing w:line="360" w:lineRule="auto"/>
        <w:rPr>
          <w:rFonts w:ascii="Book Antiqua" w:hAnsi="Book Antiqua"/>
          <w:sz w:val="24"/>
          <w:szCs w:val="24"/>
        </w:rPr>
      </w:pPr>
      <w:bookmarkStart w:id="0" w:name="OLE_LINK507"/>
      <w:bookmarkStart w:id="1" w:name="OLE_LINK506"/>
      <w:bookmarkStart w:id="2" w:name="OLE_LINK496"/>
      <w:bookmarkStart w:id="3" w:name="OLE_LINK479"/>
      <w:r w:rsidRPr="002640FB">
        <w:rPr>
          <w:rFonts w:ascii="Book Antiqua" w:hAnsi="Book Antiqua"/>
          <w:b/>
          <w:sz w:val="24"/>
          <w:szCs w:val="24"/>
        </w:rPr>
        <w:t xml:space="preserve">Open-Access: </w:t>
      </w:r>
      <w:r w:rsidRPr="002640FB">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2640FB">
          <w:rPr>
            <w:rStyle w:val="Hyperlink"/>
            <w:rFonts w:ascii="Book Antiqua" w:hAnsi="Book Antiqua"/>
            <w:color w:val="auto"/>
            <w:sz w:val="24"/>
            <w:szCs w:val="24"/>
            <w:u w:val="none"/>
          </w:rPr>
          <w:t>http://creativecommons.org/licenses/by-nc/4.0/</w:t>
        </w:r>
      </w:hyperlink>
      <w:bookmarkEnd w:id="0"/>
      <w:bookmarkEnd w:id="1"/>
      <w:bookmarkEnd w:id="2"/>
      <w:bookmarkEnd w:id="3"/>
    </w:p>
    <w:p w:rsidR="00396B6F" w:rsidRPr="002640FB" w:rsidRDefault="00396B6F" w:rsidP="004A1642">
      <w:pPr>
        <w:spacing w:line="360" w:lineRule="auto"/>
        <w:rPr>
          <w:rFonts w:ascii="Book Antiqua" w:hAnsi="Book Antiqua" w:cs="Times New Roman"/>
          <w:sz w:val="24"/>
          <w:szCs w:val="24"/>
        </w:rPr>
      </w:pPr>
    </w:p>
    <w:p w:rsidR="00A56322" w:rsidRPr="002640FB" w:rsidRDefault="004A1642" w:rsidP="004A1642">
      <w:pPr>
        <w:spacing w:line="360" w:lineRule="auto"/>
        <w:rPr>
          <w:rFonts w:ascii="Book Antiqua" w:eastAsia="宋体" w:hAnsi="Book Antiqua" w:cs="Times New Roman"/>
          <w:sz w:val="24"/>
          <w:szCs w:val="24"/>
          <w:lang w:eastAsia="zh-CN"/>
        </w:rPr>
      </w:pPr>
      <w:r w:rsidRPr="002640FB">
        <w:rPr>
          <w:rFonts w:ascii="Book Antiqua" w:hAnsi="Book Antiqua"/>
          <w:b/>
          <w:sz w:val="24"/>
          <w:szCs w:val="24"/>
        </w:rPr>
        <w:t>Correspondence to:</w:t>
      </w:r>
      <w:r w:rsidR="00E75B33" w:rsidRPr="002640FB">
        <w:rPr>
          <w:rFonts w:ascii="Book Antiqua" w:hAnsi="Book Antiqua" w:cs="Times New Roman"/>
          <w:b/>
          <w:sz w:val="24"/>
          <w:szCs w:val="24"/>
        </w:rPr>
        <w:t xml:space="preserve"> Ippei Kanazawa</w:t>
      </w:r>
      <w:r w:rsidRPr="002640FB">
        <w:rPr>
          <w:rFonts w:ascii="Book Antiqua" w:eastAsia="宋体" w:hAnsi="Book Antiqua" w:cs="Times New Roman"/>
          <w:b/>
          <w:sz w:val="24"/>
          <w:szCs w:val="24"/>
          <w:lang w:eastAsia="zh-CN"/>
        </w:rPr>
        <w:t xml:space="preserve">, MD, PhD, </w:t>
      </w:r>
      <w:r w:rsidR="00A56322" w:rsidRPr="002640FB">
        <w:rPr>
          <w:rFonts w:ascii="Book Antiqua" w:hAnsi="Book Antiqua" w:cs="Times New Roman"/>
          <w:sz w:val="24"/>
          <w:szCs w:val="24"/>
        </w:rPr>
        <w:t>Department of Internal Medicine 1, Shimane University Faculty of Medicine</w:t>
      </w:r>
      <w:r w:rsidRPr="002640FB">
        <w:rPr>
          <w:rFonts w:ascii="Book Antiqua" w:eastAsia="宋体" w:hAnsi="Book Antiqua" w:cs="Times New Roman"/>
          <w:sz w:val="24"/>
          <w:szCs w:val="24"/>
          <w:lang w:eastAsia="zh-CN"/>
        </w:rPr>
        <w:t xml:space="preserve">, </w:t>
      </w:r>
      <w:r w:rsidR="00A56322" w:rsidRPr="002640FB">
        <w:rPr>
          <w:rFonts w:ascii="Book Antiqua" w:hAnsi="Book Antiqua" w:cs="Times New Roman"/>
          <w:sz w:val="24"/>
          <w:szCs w:val="24"/>
        </w:rPr>
        <w:t xml:space="preserve">89-1 </w:t>
      </w:r>
      <w:proofErr w:type="spellStart"/>
      <w:r w:rsidR="00A56322" w:rsidRPr="002640FB">
        <w:rPr>
          <w:rFonts w:ascii="Book Antiqua" w:hAnsi="Book Antiqua" w:cs="Times New Roman"/>
          <w:sz w:val="24"/>
          <w:szCs w:val="24"/>
        </w:rPr>
        <w:t>Enya-cho</w:t>
      </w:r>
      <w:proofErr w:type="spellEnd"/>
      <w:r w:rsidR="00A56322" w:rsidRPr="002640FB">
        <w:rPr>
          <w:rFonts w:ascii="Book Antiqua" w:hAnsi="Book Antiqua" w:cs="Times New Roman"/>
          <w:sz w:val="24"/>
          <w:szCs w:val="24"/>
        </w:rPr>
        <w:t>,</w:t>
      </w:r>
      <w:r w:rsidRPr="002640FB">
        <w:rPr>
          <w:rFonts w:ascii="Book Antiqua" w:hAnsi="Book Antiqua" w:cs="Times New Roman"/>
          <w:sz w:val="24"/>
          <w:szCs w:val="24"/>
        </w:rPr>
        <w:t xml:space="preserve"> </w:t>
      </w:r>
      <w:proofErr w:type="spellStart"/>
      <w:r w:rsidRPr="002640FB">
        <w:rPr>
          <w:rFonts w:ascii="Book Antiqua" w:hAnsi="Book Antiqua" w:cs="Times New Roman"/>
          <w:sz w:val="24"/>
          <w:szCs w:val="24"/>
        </w:rPr>
        <w:t>Izumo</w:t>
      </w:r>
      <w:proofErr w:type="spellEnd"/>
      <w:r w:rsidRPr="002640FB">
        <w:rPr>
          <w:rFonts w:ascii="Book Antiqua" w:hAnsi="Book Antiqua" w:cs="Times New Roman"/>
          <w:sz w:val="24"/>
          <w:szCs w:val="24"/>
        </w:rPr>
        <w:t>, Shimane 693-8501, Japan</w:t>
      </w:r>
      <w:r w:rsidRPr="002640FB">
        <w:rPr>
          <w:rFonts w:ascii="Book Antiqua" w:eastAsia="宋体" w:hAnsi="Book Antiqua" w:cs="Times New Roman"/>
          <w:sz w:val="24"/>
          <w:szCs w:val="24"/>
          <w:lang w:eastAsia="zh-CN"/>
        </w:rPr>
        <w:t>.</w:t>
      </w:r>
      <w:r w:rsidRPr="002640FB">
        <w:rPr>
          <w:rFonts w:ascii="Book Antiqua" w:hAnsi="Book Antiqua" w:cs="Times New Roman"/>
          <w:sz w:val="24"/>
          <w:szCs w:val="24"/>
        </w:rPr>
        <w:t xml:space="preserve"> ippei.k@med.shimane-u.ac.jp</w:t>
      </w:r>
    </w:p>
    <w:p w:rsidR="004A1642" w:rsidRPr="002640FB" w:rsidRDefault="004A1642" w:rsidP="004A1642">
      <w:pPr>
        <w:spacing w:line="360" w:lineRule="auto"/>
        <w:rPr>
          <w:rFonts w:ascii="Book Antiqua" w:hAnsi="Book Antiqua"/>
          <w:b/>
          <w:sz w:val="24"/>
          <w:szCs w:val="24"/>
        </w:rPr>
      </w:pPr>
      <w:r w:rsidRPr="002640FB">
        <w:rPr>
          <w:rFonts w:ascii="Book Antiqua" w:hAnsi="Book Antiqua"/>
          <w:b/>
          <w:sz w:val="24"/>
          <w:szCs w:val="24"/>
        </w:rPr>
        <w:t xml:space="preserve">Telephone: </w:t>
      </w:r>
      <w:r w:rsidRPr="002640FB">
        <w:rPr>
          <w:rFonts w:ascii="Book Antiqua" w:hAnsi="Book Antiqua" w:cs="Times New Roman"/>
          <w:sz w:val="24"/>
          <w:szCs w:val="24"/>
        </w:rPr>
        <w:t>+81-853-202183</w:t>
      </w:r>
    </w:p>
    <w:p w:rsidR="004A1642" w:rsidRPr="002640FB" w:rsidRDefault="004A1642" w:rsidP="004A1642">
      <w:pPr>
        <w:spacing w:line="360" w:lineRule="auto"/>
        <w:rPr>
          <w:rFonts w:ascii="Book Antiqua" w:hAnsi="Book Antiqua"/>
          <w:b/>
          <w:sz w:val="24"/>
          <w:szCs w:val="24"/>
        </w:rPr>
      </w:pPr>
      <w:r w:rsidRPr="002640FB">
        <w:rPr>
          <w:rFonts w:ascii="Book Antiqua" w:hAnsi="Book Antiqua"/>
          <w:b/>
          <w:sz w:val="24"/>
          <w:szCs w:val="24"/>
        </w:rPr>
        <w:t>Fax:</w:t>
      </w:r>
      <w:r w:rsidRPr="002640FB">
        <w:rPr>
          <w:rFonts w:ascii="Book Antiqua" w:hAnsi="Book Antiqua" w:cs="Times New Roman"/>
          <w:sz w:val="24"/>
          <w:szCs w:val="24"/>
        </w:rPr>
        <w:t xml:space="preserve"> +81-853-238650</w:t>
      </w:r>
    </w:p>
    <w:p w:rsidR="004A1642" w:rsidRPr="002640FB" w:rsidRDefault="004A1642" w:rsidP="004A1642">
      <w:pPr>
        <w:spacing w:line="360" w:lineRule="auto"/>
        <w:rPr>
          <w:rFonts w:ascii="Book Antiqua" w:eastAsia="宋体" w:hAnsi="Book Antiqua"/>
          <w:sz w:val="24"/>
          <w:szCs w:val="24"/>
        </w:rPr>
      </w:pPr>
    </w:p>
    <w:p w:rsidR="004A1642" w:rsidRPr="002640FB" w:rsidRDefault="004A1642" w:rsidP="004A1642">
      <w:pPr>
        <w:spacing w:line="360" w:lineRule="auto"/>
        <w:rPr>
          <w:rFonts w:ascii="Book Antiqua" w:hAnsi="Book Antiqua"/>
          <w:b/>
          <w:sz w:val="24"/>
          <w:szCs w:val="24"/>
        </w:rPr>
      </w:pPr>
      <w:r w:rsidRPr="002640FB">
        <w:rPr>
          <w:rFonts w:ascii="Book Antiqua" w:hAnsi="Book Antiqua"/>
          <w:b/>
          <w:sz w:val="24"/>
          <w:szCs w:val="24"/>
        </w:rPr>
        <w:t>Received:</w:t>
      </w:r>
      <w:r w:rsidRPr="002640FB">
        <w:rPr>
          <w:rFonts w:ascii="Book Antiqua" w:eastAsia="宋体" w:hAnsi="Book Antiqua"/>
          <w:b/>
          <w:sz w:val="24"/>
          <w:szCs w:val="24"/>
          <w:lang w:eastAsia="zh-CN"/>
        </w:rPr>
        <w:t xml:space="preserve"> </w:t>
      </w:r>
      <w:r w:rsidRPr="002640FB">
        <w:rPr>
          <w:rFonts w:ascii="Book Antiqua" w:eastAsia="宋体" w:hAnsi="Book Antiqua"/>
          <w:sz w:val="24"/>
          <w:szCs w:val="24"/>
          <w:lang w:eastAsia="zh-CN"/>
        </w:rPr>
        <w:t>August 21, 2015</w:t>
      </w:r>
      <w:r w:rsidRPr="002640FB">
        <w:rPr>
          <w:rFonts w:ascii="Book Antiqua" w:hAnsi="Book Antiqua"/>
          <w:b/>
          <w:sz w:val="24"/>
          <w:szCs w:val="24"/>
        </w:rPr>
        <w:t xml:space="preserve">   </w:t>
      </w:r>
    </w:p>
    <w:p w:rsidR="004A1642" w:rsidRPr="002640FB" w:rsidRDefault="004A1642" w:rsidP="004A1642">
      <w:pPr>
        <w:spacing w:line="360" w:lineRule="auto"/>
        <w:rPr>
          <w:rFonts w:ascii="Book Antiqua" w:hAnsi="Book Antiqua"/>
          <w:b/>
          <w:sz w:val="24"/>
          <w:szCs w:val="24"/>
        </w:rPr>
      </w:pPr>
      <w:r w:rsidRPr="002640FB">
        <w:rPr>
          <w:rFonts w:ascii="Book Antiqua" w:hAnsi="Book Antiqua"/>
          <w:b/>
          <w:sz w:val="24"/>
          <w:szCs w:val="24"/>
        </w:rPr>
        <w:t>Peer-review started:</w:t>
      </w:r>
      <w:r w:rsidRPr="002640FB">
        <w:rPr>
          <w:rFonts w:ascii="Book Antiqua" w:eastAsia="宋体" w:hAnsi="Book Antiqua"/>
          <w:sz w:val="24"/>
          <w:szCs w:val="24"/>
          <w:lang w:eastAsia="zh-CN"/>
        </w:rPr>
        <w:t xml:space="preserve"> August 24, 2015</w:t>
      </w:r>
    </w:p>
    <w:p w:rsidR="004A1642" w:rsidRPr="002640FB" w:rsidRDefault="004A1642" w:rsidP="004A1642">
      <w:pPr>
        <w:spacing w:line="360" w:lineRule="auto"/>
        <w:rPr>
          <w:rFonts w:ascii="Book Antiqua" w:eastAsia="宋体" w:hAnsi="Book Antiqua"/>
          <w:b/>
          <w:sz w:val="24"/>
          <w:szCs w:val="24"/>
          <w:lang w:eastAsia="zh-CN"/>
        </w:rPr>
      </w:pPr>
      <w:r w:rsidRPr="002640FB">
        <w:rPr>
          <w:rFonts w:ascii="Book Antiqua" w:hAnsi="Book Antiqua"/>
          <w:b/>
          <w:sz w:val="24"/>
          <w:szCs w:val="24"/>
        </w:rPr>
        <w:t>First decision:</w:t>
      </w:r>
      <w:r w:rsidRPr="002640FB">
        <w:rPr>
          <w:rFonts w:ascii="Book Antiqua" w:eastAsia="宋体" w:hAnsi="Book Antiqua"/>
          <w:b/>
          <w:sz w:val="24"/>
          <w:szCs w:val="24"/>
          <w:lang w:eastAsia="zh-CN"/>
        </w:rPr>
        <w:t xml:space="preserve"> </w:t>
      </w:r>
      <w:r w:rsidRPr="002640FB">
        <w:rPr>
          <w:rFonts w:ascii="Book Antiqua" w:eastAsia="宋体" w:hAnsi="Book Antiqua"/>
          <w:sz w:val="24"/>
          <w:szCs w:val="24"/>
          <w:lang w:eastAsia="zh-CN"/>
        </w:rPr>
        <w:t>October 13, 2015</w:t>
      </w:r>
    </w:p>
    <w:p w:rsidR="004A1642" w:rsidRPr="002640FB" w:rsidRDefault="004A1642" w:rsidP="004A1642">
      <w:pPr>
        <w:spacing w:line="360" w:lineRule="auto"/>
        <w:rPr>
          <w:rFonts w:ascii="Book Antiqua" w:hAnsi="Book Antiqua"/>
          <w:b/>
          <w:sz w:val="24"/>
          <w:szCs w:val="24"/>
        </w:rPr>
      </w:pPr>
      <w:r w:rsidRPr="002640FB">
        <w:rPr>
          <w:rFonts w:ascii="Book Antiqua" w:hAnsi="Book Antiqua"/>
          <w:b/>
          <w:sz w:val="24"/>
          <w:szCs w:val="24"/>
        </w:rPr>
        <w:t xml:space="preserve">Revised: </w:t>
      </w:r>
      <w:r w:rsidRPr="002640FB">
        <w:rPr>
          <w:rFonts w:ascii="Book Antiqua" w:eastAsia="宋体" w:hAnsi="Book Antiqua"/>
          <w:sz w:val="24"/>
          <w:szCs w:val="24"/>
          <w:lang w:eastAsia="zh-CN"/>
        </w:rPr>
        <w:t>October 23, 2015</w:t>
      </w:r>
      <w:r w:rsidRPr="002640FB">
        <w:rPr>
          <w:rFonts w:ascii="Book Antiqua" w:hAnsi="Book Antiqua"/>
          <w:b/>
          <w:sz w:val="24"/>
          <w:szCs w:val="24"/>
        </w:rPr>
        <w:t xml:space="preserve"> </w:t>
      </w:r>
    </w:p>
    <w:p w:rsidR="004A1642" w:rsidRPr="008F24D8" w:rsidRDefault="004A1642" w:rsidP="008F24D8">
      <w:pPr>
        <w:rPr>
          <w:rFonts w:ascii="Book Antiqua" w:hAnsi="Book Antiqua"/>
          <w:iCs/>
          <w:sz w:val="24"/>
        </w:rPr>
      </w:pPr>
      <w:r w:rsidRPr="002640FB">
        <w:rPr>
          <w:rFonts w:ascii="Book Antiqua" w:hAnsi="Book Antiqua"/>
          <w:b/>
          <w:sz w:val="24"/>
          <w:szCs w:val="24"/>
        </w:rPr>
        <w:t>Accepted:</w:t>
      </w:r>
      <w:r w:rsidR="008F24D8" w:rsidRPr="008F24D8">
        <w:rPr>
          <w:rStyle w:val="Emphasis"/>
        </w:rPr>
        <w:t xml:space="preserve"> </w:t>
      </w:r>
      <w:r w:rsidR="008F24D8">
        <w:rPr>
          <w:rStyle w:val="Emphasis"/>
        </w:rPr>
        <w:t>December 1</w:t>
      </w:r>
      <w:r w:rsidR="008F24D8" w:rsidRPr="00235CD4">
        <w:rPr>
          <w:rStyle w:val="Emphasis"/>
        </w:rPr>
        <w:t>, 2015</w:t>
      </w:r>
      <w:r w:rsidRPr="002640FB">
        <w:rPr>
          <w:rFonts w:ascii="Book Antiqua" w:hAnsi="Book Antiqua"/>
          <w:b/>
          <w:sz w:val="24"/>
          <w:szCs w:val="24"/>
        </w:rPr>
        <w:t xml:space="preserve">  </w:t>
      </w:r>
    </w:p>
    <w:p w:rsidR="004A1642" w:rsidRPr="002640FB" w:rsidRDefault="004A1642" w:rsidP="004A1642">
      <w:pPr>
        <w:spacing w:line="360" w:lineRule="auto"/>
        <w:rPr>
          <w:rFonts w:ascii="Book Antiqua" w:hAnsi="Book Antiqua"/>
          <w:b/>
          <w:sz w:val="24"/>
          <w:szCs w:val="24"/>
        </w:rPr>
      </w:pPr>
      <w:r w:rsidRPr="002640FB">
        <w:rPr>
          <w:rFonts w:ascii="Book Antiqua" w:hAnsi="Book Antiqua"/>
          <w:b/>
          <w:sz w:val="24"/>
          <w:szCs w:val="24"/>
        </w:rPr>
        <w:t>Article in press:</w:t>
      </w:r>
      <w:r w:rsidRPr="002640FB">
        <w:rPr>
          <w:rFonts w:ascii="Book Antiqua" w:hAnsi="Book Antiqua"/>
          <w:sz w:val="24"/>
          <w:szCs w:val="24"/>
        </w:rPr>
        <w:t xml:space="preserve">    </w:t>
      </w:r>
    </w:p>
    <w:p w:rsidR="00A56322" w:rsidRPr="002640FB" w:rsidRDefault="004A1642" w:rsidP="004A1642">
      <w:pPr>
        <w:spacing w:line="360" w:lineRule="auto"/>
        <w:rPr>
          <w:rFonts w:ascii="Book Antiqua" w:eastAsia="宋体" w:hAnsi="Book Antiqua"/>
          <w:b/>
          <w:sz w:val="24"/>
          <w:szCs w:val="24"/>
          <w:lang w:eastAsia="zh-CN"/>
        </w:rPr>
      </w:pPr>
      <w:r w:rsidRPr="002640FB">
        <w:rPr>
          <w:rFonts w:ascii="Book Antiqua" w:hAnsi="Book Antiqua"/>
          <w:b/>
          <w:sz w:val="24"/>
          <w:szCs w:val="24"/>
        </w:rPr>
        <w:t xml:space="preserve">Published online: </w:t>
      </w:r>
    </w:p>
    <w:p w:rsidR="00B9041C" w:rsidRPr="002640FB" w:rsidRDefault="00B9041C" w:rsidP="004A1642">
      <w:pPr>
        <w:widowControl/>
        <w:spacing w:line="360" w:lineRule="auto"/>
        <w:rPr>
          <w:rFonts w:ascii="Book Antiqua" w:hAnsi="Book Antiqua" w:cs="Times New Roman"/>
          <w:sz w:val="24"/>
          <w:szCs w:val="24"/>
        </w:rPr>
      </w:pPr>
      <w:r w:rsidRPr="002640FB">
        <w:rPr>
          <w:rFonts w:ascii="Book Antiqua" w:hAnsi="Book Antiqua" w:cs="Times New Roman"/>
          <w:sz w:val="24"/>
          <w:szCs w:val="24"/>
        </w:rPr>
        <w:br w:type="page"/>
      </w:r>
    </w:p>
    <w:p w:rsidR="00B9041C" w:rsidRPr="002640FB" w:rsidRDefault="00B9041C" w:rsidP="004A1642">
      <w:pPr>
        <w:spacing w:line="360" w:lineRule="auto"/>
        <w:rPr>
          <w:rFonts w:ascii="Book Antiqua" w:hAnsi="Book Antiqua" w:cs="Times New Roman"/>
          <w:b/>
          <w:sz w:val="24"/>
          <w:szCs w:val="24"/>
        </w:rPr>
      </w:pPr>
      <w:r w:rsidRPr="002640FB">
        <w:rPr>
          <w:rFonts w:ascii="Book Antiqua" w:hAnsi="Book Antiqua" w:cs="Times New Roman"/>
          <w:b/>
          <w:sz w:val="24"/>
          <w:szCs w:val="24"/>
        </w:rPr>
        <w:lastRenderedPageBreak/>
        <w:t>Abstract</w:t>
      </w:r>
    </w:p>
    <w:p w:rsidR="0001638B" w:rsidRPr="002640FB" w:rsidRDefault="004C013B" w:rsidP="004A1642">
      <w:pPr>
        <w:spacing w:line="360" w:lineRule="auto"/>
        <w:rPr>
          <w:rFonts w:ascii="Book Antiqua" w:hAnsi="Book Antiqua" w:cs="Times New Roman"/>
          <w:sz w:val="24"/>
          <w:szCs w:val="24"/>
        </w:rPr>
      </w:pPr>
      <w:r w:rsidRPr="002640FB">
        <w:rPr>
          <w:rFonts w:ascii="Book Antiqua" w:hAnsi="Book Antiqua" w:cs="Times New Roman"/>
          <w:sz w:val="24"/>
          <w:szCs w:val="24"/>
        </w:rPr>
        <w:t>The number of patients with osteoporosis and diabetes is rapidly increasing all over the world. Bone is recently recognized as an endocrine organ. Accumulating evidence has shown that osteocalcin, which is</w:t>
      </w:r>
      <w:r w:rsidR="00CA2045" w:rsidRPr="002640FB">
        <w:rPr>
          <w:rFonts w:ascii="Book Antiqua" w:hAnsi="Book Antiqua" w:cs="Times New Roman"/>
          <w:sz w:val="24"/>
          <w:szCs w:val="24"/>
        </w:rPr>
        <w:t xml:space="preserve"> specifically</w:t>
      </w:r>
      <w:r w:rsidRPr="002640FB">
        <w:rPr>
          <w:rFonts w:ascii="Book Antiqua" w:hAnsi="Book Antiqua" w:cs="Times New Roman"/>
          <w:sz w:val="24"/>
          <w:szCs w:val="24"/>
        </w:rPr>
        <w:t xml:space="preserve"> expressed in osteoblasts and secreted into the circulation, regulates glucose homeostasis by stimulating insulin expression in pancreas and adiponectin expression in adipocytes, resulting in improving glucose intolerance. On the other hand, insulin and adiponectin stimulate osteocalcin expression in osteoblasts, suggesting that positive feedforward loops exist among bone, pancreas, and adipose tissue.</w:t>
      </w:r>
      <w:r w:rsidR="00AE2261" w:rsidRPr="002640FB">
        <w:rPr>
          <w:rFonts w:ascii="Book Antiqua" w:hAnsi="Book Antiqua" w:cs="Times New Roman"/>
          <w:sz w:val="24"/>
          <w:szCs w:val="24"/>
        </w:rPr>
        <w:t xml:space="preserve"> In addition, recent studies have shown that osteocalcin enhances insulin sensitivity and the differentiation in muscle, while secreted factors from muscle, myokines, regulate bone metabolism.</w:t>
      </w:r>
      <w:r w:rsidR="00CA2045" w:rsidRPr="002640FB">
        <w:rPr>
          <w:rFonts w:ascii="Book Antiqua" w:hAnsi="Book Antiqua" w:cs="Times New Roman"/>
          <w:sz w:val="24"/>
          <w:szCs w:val="24"/>
        </w:rPr>
        <w:t xml:space="preserve"> These findings suggest that bone metabolism and glucose metabolism are associated with each other through the action of osteocalcin. In this review, I describe the role of osteocalcin in the inter</w:t>
      </w:r>
      <w:r w:rsidR="00AE2261" w:rsidRPr="002640FB">
        <w:rPr>
          <w:rFonts w:ascii="Book Antiqua" w:hAnsi="Book Antiqua" w:cs="Times New Roman"/>
          <w:sz w:val="24"/>
          <w:szCs w:val="24"/>
        </w:rPr>
        <w:t>action among bone, pancreas,</w:t>
      </w:r>
      <w:r w:rsidR="000178F5" w:rsidRPr="002640FB">
        <w:rPr>
          <w:rFonts w:ascii="Book Antiqua" w:hAnsi="Book Antiqua" w:cs="Times New Roman"/>
          <w:sz w:val="24"/>
          <w:szCs w:val="24"/>
        </w:rPr>
        <w:t xml:space="preserve"> brain,</w:t>
      </w:r>
      <w:r w:rsidR="00CA2045" w:rsidRPr="002640FB">
        <w:rPr>
          <w:rFonts w:ascii="Book Antiqua" w:hAnsi="Book Antiqua" w:cs="Times New Roman"/>
          <w:sz w:val="24"/>
          <w:szCs w:val="24"/>
        </w:rPr>
        <w:t xml:space="preserve"> adipose tissue</w:t>
      </w:r>
      <w:r w:rsidR="00AE2261" w:rsidRPr="002640FB">
        <w:rPr>
          <w:rFonts w:ascii="Book Antiqua" w:hAnsi="Book Antiqua" w:cs="Times New Roman"/>
          <w:sz w:val="24"/>
          <w:szCs w:val="24"/>
        </w:rPr>
        <w:t>, and muscle</w:t>
      </w:r>
      <w:r w:rsidR="00CA2045" w:rsidRPr="002640FB">
        <w:rPr>
          <w:rFonts w:ascii="Book Antiqua" w:hAnsi="Book Antiqua" w:cs="Times New Roman"/>
          <w:sz w:val="24"/>
          <w:szCs w:val="24"/>
        </w:rPr>
        <w:t>.</w:t>
      </w:r>
    </w:p>
    <w:p w:rsidR="00CA2045" w:rsidRPr="002640FB" w:rsidRDefault="00CA2045" w:rsidP="004A1642">
      <w:pPr>
        <w:spacing w:line="360" w:lineRule="auto"/>
        <w:rPr>
          <w:rFonts w:ascii="Book Antiqua" w:hAnsi="Book Antiqua" w:cs="Times New Roman"/>
          <w:sz w:val="24"/>
          <w:szCs w:val="24"/>
        </w:rPr>
      </w:pPr>
    </w:p>
    <w:p w:rsidR="00CA2045" w:rsidRPr="002640FB" w:rsidRDefault="00CA2045" w:rsidP="004A1642">
      <w:pPr>
        <w:spacing w:line="360" w:lineRule="auto"/>
        <w:rPr>
          <w:rFonts w:ascii="Book Antiqua" w:eastAsia="宋体" w:hAnsi="Book Antiqua" w:cs="Times New Roman"/>
          <w:sz w:val="24"/>
          <w:szCs w:val="24"/>
          <w:lang w:eastAsia="zh-CN"/>
        </w:rPr>
      </w:pPr>
      <w:r w:rsidRPr="002640FB">
        <w:rPr>
          <w:rFonts w:ascii="Book Antiqua" w:hAnsi="Book Antiqua" w:cs="Times New Roman"/>
          <w:b/>
          <w:sz w:val="24"/>
          <w:szCs w:val="24"/>
        </w:rPr>
        <w:t>Key words:</w:t>
      </w:r>
      <w:r w:rsidRPr="002640FB">
        <w:rPr>
          <w:rFonts w:ascii="Book Antiqua" w:hAnsi="Book Antiqua" w:cs="Times New Roman"/>
          <w:sz w:val="24"/>
          <w:szCs w:val="24"/>
        </w:rPr>
        <w:t xml:space="preserve"> </w:t>
      </w:r>
      <w:r w:rsidR="004A1642" w:rsidRPr="002640FB">
        <w:rPr>
          <w:rFonts w:ascii="Book Antiqua" w:hAnsi="Book Antiqua" w:cs="Times New Roman"/>
          <w:sz w:val="24"/>
          <w:szCs w:val="24"/>
        </w:rPr>
        <w:t>O</w:t>
      </w:r>
      <w:r w:rsidRPr="002640FB">
        <w:rPr>
          <w:rFonts w:ascii="Book Antiqua" w:hAnsi="Book Antiqua" w:cs="Times New Roman"/>
          <w:sz w:val="24"/>
          <w:szCs w:val="24"/>
        </w:rPr>
        <w:t>steocalcin</w:t>
      </w:r>
      <w:r w:rsidR="004A1642" w:rsidRPr="002640FB">
        <w:rPr>
          <w:rFonts w:ascii="Book Antiqua" w:eastAsia="宋体" w:hAnsi="Book Antiqua" w:cs="Times New Roman"/>
          <w:sz w:val="24"/>
          <w:szCs w:val="24"/>
          <w:lang w:eastAsia="zh-CN"/>
        </w:rPr>
        <w:t>;</w:t>
      </w:r>
      <w:r w:rsidR="008F416C" w:rsidRPr="002640FB">
        <w:rPr>
          <w:rFonts w:ascii="Book Antiqua" w:hAnsi="Book Antiqua" w:cs="Times New Roman"/>
          <w:sz w:val="24"/>
          <w:szCs w:val="24"/>
        </w:rPr>
        <w:t xml:space="preserve"> </w:t>
      </w:r>
      <w:r w:rsidR="004A1642" w:rsidRPr="002640FB">
        <w:rPr>
          <w:rFonts w:ascii="Book Antiqua" w:hAnsi="Book Antiqua" w:cs="Times New Roman"/>
          <w:sz w:val="24"/>
          <w:szCs w:val="24"/>
        </w:rPr>
        <w:t>U</w:t>
      </w:r>
      <w:r w:rsidR="008F416C" w:rsidRPr="002640FB">
        <w:rPr>
          <w:rFonts w:ascii="Book Antiqua" w:hAnsi="Book Antiqua" w:cs="Times New Roman"/>
          <w:sz w:val="24"/>
          <w:szCs w:val="24"/>
        </w:rPr>
        <w:t>ndercarboxylated osteocalcin</w:t>
      </w:r>
      <w:r w:rsidR="004A1642" w:rsidRPr="002640FB">
        <w:rPr>
          <w:rFonts w:ascii="Book Antiqua" w:eastAsia="宋体" w:hAnsi="Book Antiqua" w:cs="Times New Roman"/>
          <w:sz w:val="24"/>
          <w:szCs w:val="24"/>
          <w:lang w:eastAsia="zh-CN"/>
        </w:rPr>
        <w:t>;</w:t>
      </w:r>
      <w:r w:rsidRPr="002640FB">
        <w:rPr>
          <w:rFonts w:ascii="Book Antiqua" w:hAnsi="Book Antiqua" w:cs="Times New Roman"/>
          <w:sz w:val="24"/>
          <w:szCs w:val="24"/>
        </w:rPr>
        <w:t xml:space="preserve"> </w:t>
      </w:r>
      <w:r w:rsidR="004A1642" w:rsidRPr="002640FB">
        <w:rPr>
          <w:rFonts w:ascii="Book Antiqua" w:hAnsi="Book Antiqua" w:cs="Times New Roman"/>
          <w:sz w:val="24"/>
          <w:szCs w:val="24"/>
        </w:rPr>
        <w:t>G</w:t>
      </w:r>
      <w:r w:rsidRPr="002640FB">
        <w:rPr>
          <w:rFonts w:ascii="Book Antiqua" w:hAnsi="Book Antiqua" w:cs="Times New Roman"/>
          <w:sz w:val="24"/>
          <w:szCs w:val="24"/>
        </w:rPr>
        <w:t>lucose</w:t>
      </w:r>
      <w:r w:rsidR="004A1642" w:rsidRPr="002640FB">
        <w:rPr>
          <w:rFonts w:ascii="Book Antiqua" w:eastAsia="宋体" w:hAnsi="Book Antiqua" w:cs="Times New Roman"/>
          <w:sz w:val="24"/>
          <w:szCs w:val="24"/>
          <w:lang w:eastAsia="zh-CN"/>
        </w:rPr>
        <w:t>;</w:t>
      </w:r>
      <w:r w:rsidRPr="002640FB">
        <w:rPr>
          <w:rFonts w:ascii="Book Antiqua" w:hAnsi="Book Antiqua" w:cs="Times New Roman"/>
          <w:sz w:val="24"/>
          <w:szCs w:val="24"/>
        </w:rPr>
        <w:t xml:space="preserve"> </w:t>
      </w:r>
      <w:r w:rsidR="004A1642" w:rsidRPr="002640FB">
        <w:rPr>
          <w:rFonts w:ascii="Book Antiqua" w:hAnsi="Book Antiqua" w:cs="Times New Roman"/>
          <w:sz w:val="24"/>
          <w:szCs w:val="24"/>
        </w:rPr>
        <w:t>I</w:t>
      </w:r>
      <w:r w:rsidRPr="002640FB">
        <w:rPr>
          <w:rFonts w:ascii="Book Antiqua" w:hAnsi="Book Antiqua" w:cs="Times New Roman"/>
          <w:sz w:val="24"/>
          <w:szCs w:val="24"/>
        </w:rPr>
        <w:t>nsulin</w:t>
      </w:r>
      <w:r w:rsidR="004A1642" w:rsidRPr="002640FB">
        <w:rPr>
          <w:rFonts w:ascii="Book Antiqua" w:eastAsia="宋体" w:hAnsi="Book Antiqua" w:cs="Times New Roman"/>
          <w:sz w:val="24"/>
          <w:szCs w:val="24"/>
          <w:lang w:eastAsia="zh-CN"/>
        </w:rPr>
        <w:t xml:space="preserve">; </w:t>
      </w:r>
      <w:r w:rsidR="004A1642" w:rsidRPr="002640FB">
        <w:rPr>
          <w:rFonts w:ascii="Book Antiqua" w:hAnsi="Book Antiqua" w:cs="Times New Roman"/>
          <w:sz w:val="24"/>
          <w:szCs w:val="24"/>
        </w:rPr>
        <w:t>A</w:t>
      </w:r>
      <w:r w:rsidRPr="002640FB">
        <w:rPr>
          <w:rFonts w:ascii="Book Antiqua" w:hAnsi="Book Antiqua" w:cs="Times New Roman"/>
          <w:sz w:val="24"/>
          <w:szCs w:val="24"/>
        </w:rPr>
        <w:t>diponectin</w:t>
      </w:r>
      <w:r w:rsidR="004A1642" w:rsidRPr="002640FB">
        <w:rPr>
          <w:rFonts w:ascii="Book Antiqua" w:eastAsia="宋体" w:hAnsi="Book Antiqua" w:cs="Times New Roman"/>
          <w:sz w:val="24"/>
          <w:szCs w:val="24"/>
          <w:lang w:eastAsia="zh-CN"/>
        </w:rPr>
        <w:t>;</w:t>
      </w:r>
      <w:r w:rsidRPr="002640FB">
        <w:rPr>
          <w:rFonts w:ascii="Book Antiqua" w:hAnsi="Book Antiqua" w:cs="Times New Roman"/>
          <w:sz w:val="24"/>
          <w:szCs w:val="24"/>
        </w:rPr>
        <w:t xml:space="preserve"> </w:t>
      </w:r>
      <w:r w:rsidR="004A1642" w:rsidRPr="002640FB">
        <w:rPr>
          <w:rFonts w:ascii="Book Antiqua" w:hAnsi="Book Antiqua" w:cs="Times New Roman"/>
          <w:sz w:val="24"/>
          <w:szCs w:val="24"/>
        </w:rPr>
        <w:t>G</w:t>
      </w:r>
      <w:r w:rsidRPr="002640FB">
        <w:rPr>
          <w:rFonts w:ascii="Book Antiqua" w:hAnsi="Book Antiqua" w:cs="Times New Roman"/>
          <w:sz w:val="24"/>
          <w:szCs w:val="24"/>
        </w:rPr>
        <w:t>lucagon-like peptide-1</w:t>
      </w:r>
      <w:r w:rsidR="004A1642" w:rsidRPr="002640FB">
        <w:rPr>
          <w:rFonts w:ascii="Book Antiqua" w:eastAsia="宋体" w:hAnsi="Book Antiqua" w:cs="Times New Roman"/>
          <w:sz w:val="24"/>
          <w:szCs w:val="24"/>
          <w:lang w:eastAsia="zh-CN"/>
        </w:rPr>
        <w:t>;</w:t>
      </w:r>
      <w:r w:rsidR="008F416C" w:rsidRPr="002640FB">
        <w:rPr>
          <w:rFonts w:ascii="Book Antiqua" w:hAnsi="Book Antiqua" w:cs="Times New Roman"/>
          <w:sz w:val="24"/>
          <w:szCs w:val="24"/>
        </w:rPr>
        <w:t xml:space="preserve"> </w:t>
      </w:r>
      <w:r w:rsidR="004A1642" w:rsidRPr="002640FB">
        <w:rPr>
          <w:rFonts w:ascii="Book Antiqua" w:hAnsi="Book Antiqua" w:cs="Times New Roman"/>
          <w:sz w:val="24"/>
          <w:szCs w:val="24"/>
        </w:rPr>
        <w:t>D</w:t>
      </w:r>
      <w:r w:rsidR="008F416C" w:rsidRPr="002640FB">
        <w:rPr>
          <w:rFonts w:ascii="Book Antiqua" w:hAnsi="Book Antiqua" w:cs="Times New Roman"/>
          <w:sz w:val="24"/>
          <w:szCs w:val="24"/>
        </w:rPr>
        <w:t>iabetes mellitus</w:t>
      </w:r>
    </w:p>
    <w:p w:rsidR="004A1642" w:rsidRPr="002640FB" w:rsidRDefault="004A1642" w:rsidP="004A1642">
      <w:pPr>
        <w:spacing w:line="360" w:lineRule="auto"/>
        <w:rPr>
          <w:rFonts w:ascii="Book Antiqua" w:eastAsia="宋体" w:hAnsi="Book Antiqua" w:cs="Times New Roman"/>
          <w:sz w:val="24"/>
          <w:szCs w:val="24"/>
          <w:lang w:eastAsia="zh-CN"/>
        </w:rPr>
      </w:pPr>
    </w:p>
    <w:p w:rsidR="004A1642" w:rsidRPr="002640FB" w:rsidRDefault="004A1642" w:rsidP="004A1642">
      <w:pPr>
        <w:spacing w:line="360" w:lineRule="auto"/>
        <w:rPr>
          <w:rFonts w:ascii="Book Antiqua" w:hAnsi="Book Antiqua" w:cs="Arial"/>
          <w:sz w:val="24"/>
          <w:szCs w:val="24"/>
        </w:rPr>
      </w:pPr>
      <w:proofErr w:type="gramStart"/>
      <w:r w:rsidRPr="002640FB">
        <w:rPr>
          <w:rFonts w:ascii="Book Antiqua" w:hAnsi="Book Antiqua"/>
          <w:b/>
          <w:sz w:val="24"/>
          <w:szCs w:val="24"/>
        </w:rPr>
        <w:t xml:space="preserve">© </w:t>
      </w:r>
      <w:r w:rsidRPr="002640FB">
        <w:rPr>
          <w:rFonts w:ascii="Book Antiqua" w:hAnsi="Book Antiqua" w:cs="Arial"/>
          <w:b/>
          <w:sz w:val="24"/>
          <w:szCs w:val="24"/>
        </w:rPr>
        <w:t>The Author(s) 2015.</w:t>
      </w:r>
      <w:proofErr w:type="gramEnd"/>
      <w:r w:rsidRPr="002640FB">
        <w:rPr>
          <w:rFonts w:ascii="Book Antiqua" w:hAnsi="Book Antiqua" w:cs="Arial"/>
          <w:sz w:val="24"/>
          <w:szCs w:val="24"/>
        </w:rPr>
        <w:t xml:space="preserve"> Published by </w:t>
      </w:r>
      <w:proofErr w:type="spellStart"/>
      <w:r w:rsidRPr="002640FB">
        <w:rPr>
          <w:rFonts w:ascii="Book Antiqua" w:hAnsi="Book Antiqua" w:cs="Arial"/>
          <w:sz w:val="24"/>
          <w:szCs w:val="24"/>
        </w:rPr>
        <w:t>Baishideng</w:t>
      </w:r>
      <w:proofErr w:type="spellEnd"/>
      <w:r w:rsidRPr="002640FB">
        <w:rPr>
          <w:rFonts w:ascii="Book Antiqua" w:hAnsi="Book Antiqua" w:cs="Arial"/>
          <w:sz w:val="24"/>
          <w:szCs w:val="24"/>
        </w:rPr>
        <w:t xml:space="preserve"> Publishing Group Inc. All rights reserved.</w:t>
      </w:r>
    </w:p>
    <w:p w:rsidR="004A1642" w:rsidRPr="002640FB" w:rsidRDefault="004A1642" w:rsidP="004A1642">
      <w:pPr>
        <w:spacing w:line="360" w:lineRule="auto"/>
        <w:rPr>
          <w:rFonts w:ascii="Book Antiqua" w:eastAsia="宋体" w:hAnsi="Book Antiqua" w:cs="Times New Roman"/>
          <w:sz w:val="24"/>
          <w:szCs w:val="24"/>
          <w:lang w:eastAsia="zh-CN"/>
        </w:rPr>
      </w:pPr>
    </w:p>
    <w:p w:rsidR="00433405" w:rsidRPr="002640FB" w:rsidRDefault="00433405" w:rsidP="004A1642">
      <w:pPr>
        <w:spacing w:line="360" w:lineRule="auto"/>
        <w:rPr>
          <w:rFonts w:ascii="Book Antiqua" w:hAnsi="Book Antiqua" w:cs="Times New Roman"/>
          <w:sz w:val="24"/>
          <w:szCs w:val="24"/>
        </w:rPr>
      </w:pPr>
      <w:r w:rsidRPr="002640FB">
        <w:rPr>
          <w:rFonts w:ascii="Book Antiqua" w:hAnsi="Book Antiqua" w:cs="Times New Roman"/>
          <w:b/>
          <w:sz w:val="24"/>
          <w:szCs w:val="24"/>
        </w:rPr>
        <w:t xml:space="preserve">Core tip: </w:t>
      </w:r>
      <w:r w:rsidRPr="002640FB">
        <w:rPr>
          <w:rFonts w:ascii="Book Antiqua" w:hAnsi="Book Antiqua" w:cs="Times New Roman"/>
          <w:sz w:val="24"/>
          <w:szCs w:val="24"/>
        </w:rPr>
        <w:t xml:space="preserve">Osteocalcin, especially undercarboxylated form of osteocalcin, has an </w:t>
      </w:r>
      <w:r w:rsidRPr="002640FB">
        <w:rPr>
          <w:rFonts w:ascii="Book Antiqua" w:hAnsi="Book Antiqua" w:cs="Times New Roman"/>
          <w:sz w:val="24"/>
          <w:szCs w:val="24"/>
        </w:rPr>
        <w:lastRenderedPageBreak/>
        <w:t xml:space="preserve">endocrine function to regulate glucose metabolism. Osteocalcin directly stimulates insulin secretion in pancreas and indirectly </w:t>
      </w:r>
      <w:r w:rsidRPr="002640FB">
        <w:rPr>
          <w:rFonts w:ascii="Book Antiqua" w:hAnsi="Book Antiqua" w:cs="Times New Roman"/>
          <w:i/>
          <w:sz w:val="24"/>
          <w:szCs w:val="24"/>
        </w:rPr>
        <w:t>via</w:t>
      </w:r>
      <w:r w:rsidRPr="002640FB">
        <w:rPr>
          <w:rFonts w:ascii="Book Antiqua" w:hAnsi="Book Antiqua" w:cs="Times New Roman"/>
          <w:sz w:val="24"/>
          <w:szCs w:val="24"/>
        </w:rPr>
        <w:t xml:space="preserve"> increasing </w:t>
      </w:r>
      <w:r w:rsidR="004A1642" w:rsidRPr="002640FB">
        <w:rPr>
          <w:rFonts w:ascii="Book Antiqua" w:hAnsi="Book Antiqua" w:cs="Times New Roman"/>
          <w:sz w:val="24"/>
          <w:szCs w:val="24"/>
        </w:rPr>
        <w:t>glucagon-like peptide-1</w:t>
      </w:r>
      <w:r w:rsidRPr="002640FB">
        <w:rPr>
          <w:rFonts w:ascii="Book Antiqua" w:hAnsi="Book Antiqua" w:cs="Times New Roman"/>
          <w:sz w:val="24"/>
          <w:szCs w:val="24"/>
        </w:rPr>
        <w:t xml:space="preserve"> secretion in small intestine as well as adiponectin secretion in adipose tissue, and enhances insulin sensitivity in muscle. Therefore, osteocalcin may be an important factor linking between bone and glucose homeostasis.</w:t>
      </w:r>
    </w:p>
    <w:p w:rsidR="004A1642" w:rsidRPr="002640FB" w:rsidRDefault="004A1642" w:rsidP="004A1642">
      <w:pPr>
        <w:spacing w:line="360" w:lineRule="auto"/>
        <w:rPr>
          <w:rFonts w:ascii="Book Antiqua" w:hAnsi="Book Antiqua" w:cs="Times New Roman"/>
          <w:sz w:val="24"/>
          <w:szCs w:val="24"/>
        </w:rPr>
      </w:pPr>
    </w:p>
    <w:p w:rsidR="00433405" w:rsidRPr="002640FB" w:rsidRDefault="004A1642" w:rsidP="004A1642">
      <w:pPr>
        <w:spacing w:line="360" w:lineRule="auto"/>
        <w:rPr>
          <w:rFonts w:ascii="Book Antiqua" w:eastAsia="宋体" w:hAnsi="Book Antiqua" w:cs="Times New Roman"/>
          <w:sz w:val="24"/>
          <w:szCs w:val="24"/>
          <w:lang w:eastAsia="zh-CN"/>
        </w:rPr>
      </w:pPr>
      <w:r w:rsidRPr="002640FB">
        <w:rPr>
          <w:rFonts w:ascii="Book Antiqua" w:hAnsi="Book Antiqua" w:cs="Times New Roman"/>
          <w:sz w:val="24"/>
          <w:szCs w:val="24"/>
        </w:rPr>
        <w:t>Kanazawa</w:t>
      </w:r>
      <w:r w:rsidRPr="002640FB">
        <w:rPr>
          <w:rFonts w:ascii="Book Antiqua" w:eastAsia="宋体" w:hAnsi="Book Antiqua" w:cs="Times New Roman"/>
          <w:sz w:val="24"/>
          <w:szCs w:val="24"/>
          <w:lang w:eastAsia="zh-CN"/>
        </w:rPr>
        <w:t xml:space="preserve"> I.</w:t>
      </w:r>
      <w:r w:rsidRPr="002640FB">
        <w:rPr>
          <w:rFonts w:ascii="Book Antiqua" w:hAnsi="Book Antiqua" w:cs="Times New Roman"/>
          <w:sz w:val="24"/>
          <w:szCs w:val="24"/>
        </w:rPr>
        <w:t xml:space="preserve"> Osteocalcin as a hormone regulating glucose metabolism</w:t>
      </w:r>
      <w:r w:rsidRPr="002640FB">
        <w:rPr>
          <w:rFonts w:ascii="Book Antiqua" w:eastAsia="宋体" w:hAnsi="Book Antiqua" w:cs="Times New Roman"/>
          <w:sz w:val="24"/>
          <w:szCs w:val="24"/>
          <w:lang w:eastAsia="zh-CN"/>
        </w:rPr>
        <w:t xml:space="preserve">. </w:t>
      </w:r>
      <w:r w:rsidRPr="002640FB">
        <w:rPr>
          <w:rFonts w:ascii="Book Antiqua" w:hAnsi="Book Antiqua"/>
          <w:i/>
          <w:iCs/>
          <w:sz w:val="24"/>
          <w:szCs w:val="24"/>
        </w:rPr>
        <w:t>World J Diabetes</w:t>
      </w:r>
      <w:r w:rsidRPr="002640FB">
        <w:rPr>
          <w:rFonts w:ascii="Book Antiqua" w:hAnsi="Book Antiqua"/>
          <w:sz w:val="24"/>
          <w:szCs w:val="24"/>
        </w:rPr>
        <w:t xml:space="preserve"> </w:t>
      </w:r>
      <w:r w:rsidRPr="002640FB">
        <w:rPr>
          <w:rFonts w:ascii="Book Antiqua" w:eastAsia="宋体" w:hAnsi="Book Antiqua"/>
          <w:sz w:val="24"/>
          <w:szCs w:val="24"/>
          <w:lang w:eastAsia="zh-CN"/>
        </w:rPr>
        <w:t xml:space="preserve">2015; </w:t>
      </w:r>
      <w:proofErr w:type="gramStart"/>
      <w:r w:rsidRPr="002640FB">
        <w:rPr>
          <w:rFonts w:ascii="Book Antiqua" w:eastAsia="宋体" w:hAnsi="Book Antiqua"/>
          <w:sz w:val="24"/>
          <w:szCs w:val="24"/>
          <w:lang w:eastAsia="zh-CN"/>
        </w:rPr>
        <w:t>In</w:t>
      </w:r>
      <w:proofErr w:type="gramEnd"/>
      <w:r w:rsidRPr="002640FB">
        <w:rPr>
          <w:rFonts w:ascii="Book Antiqua" w:eastAsia="宋体" w:hAnsi="Book Antiqua"/>
          <w:sz w:val="24"/>
          <w:szCs w:val="24"/>
          <w:lang w:eastAsia="zh-CN"/>
        </w:rPr>
        <w:t xml:space="preserve"> press</w:t>
      </w:r>
    </w:p>
    <w:p w:rsidR="00B9041C" w:rsidRPr="002640FB" w:rsidRDefault="00B9041C" w:rsidP="004A1642">
      <w:pPr>
        <w:widowControl/>
        <w:spacing w:line="360" w:lineRule="auto"/>
        <w:rPr>
          <w:rFonts w:ascii="Book Antiqua" w:hAnsi="Book Antiqua" w:cs="Times New Roman"/>
          <w:sz w:val="24"/>
          <w:szCs w:val="24"/>
        </w:rPr>
      </w:pPr>
      <w:r w:rsidRPr="002640FB">
        <w:rPr>
          <w:rFonts w:ascii="Book Antiqua" w:hAnsi="Book Antiqua" w:cs="Times New Roman"/>
          <w:sz w:val="24"/>
          <w:szCs w:val="24"/>
        </w:rPr>
        <w:br w:type="page"/>
      </w:r>
    </w:p>
    <w:p w:rsidR="00B9041C" w:rsidRPr="002640FB" w:rsidRDefault="004A1642" w:rsidP="004A1642">
      <w:pPr>
        <w:spacing w:line="360" w:lineRule="auto"/>
        <w:rPr>
          <w:rFonts w:ascii="Book Antiqua" w:hAnsi="Book Antiqua" w:cs="Times New Roman"/>
          <w:b/>
          <w:sz w:val="24"/>
          <w:szCs w:val="24"/>
        </w:rPr>
      </w:pPr>
      <w:r w:rsidRPr="002640FB">
        <w:rPr>
          <w:rFonts w:ascii="Book Antiqua" w:hAnsi="Book Antiqua" w:cs="Times New Roman"/>
          <w:b/>
          <w:sz w:val="24"/>
          <w:szCs w:val="24"/>
        </w:rPr>
        <w:lastRenderedPageBreak/>
        <w:t>INTRODUCTION</w:t>
      </w:r>
    </w:p>
    <w:p w:rsidR="00B9041C" w:rsidRPr="002640FB" w:rsidRDefault="001D13FD" w:rsidP="004A1642">
      <w:pPr>
        <w:spacing w:line="360" w:lineRule="auto"/>
        <w:rPr>
          <w:rFonts w:ascii="Book Antiqua" w:hAnsi="Book Antiqua" w:cs="Times New Roman"/>
          <w:sz w:val="24"/>
          <w:szCs w:val="24"/>
        </w:rPr>
      </w:pPr>
      <w:r w:rsidRPr="002640FB">
        <w:rPr>
          <w:rFonts w:ascii="Book Antiqua" w:hAnsi="Book Antiqua" w:cs="Times New Roman"/>
          <w:sz w:val="24"/>
          <w:szCs w:val="24"/>
        </w:rPr>
        <w:t xml:space="preserve">The incidence of osteoporosis and type 2 diabetes mellitus is known to increase in prevalence with aging. However, both diseases were traditionally viewed as separate entities. </w:t>
      </w:r>
      <w:r w:rsidR="004C2511" w:rsidRPr="002640FB">
        <w:rPr>
          <w:rFonts w:ascii="Book Antiqua" w:hAnsi="Book Antiqua" w:cs="Times New Roman"/>
          <w:sz w:val="24"/>
          <w:szCs w:val="24"/>
        </w:rPr>
        <w:t xml:space="preserve">Previous studies have shown that patients with type 1 and type </w:t>
      </w:r>
      <w:proofErr w:type="gramStart"/>
      <w:r w:rsidR="004C2511" w:rsidRPr="002640FB">
        <w:rPr>
          <w:rFonts w:ascii="Book Antiqua" w:hAnsi="Book Antiqua" w:cs="Times New Roman"/>
          <w:sz w:val="24"/>
          <w:szCs w:val="24"/>
        </w:rPr>
        <w:t>2 diabetes</w:t>
      </w:r>
      <w:proofErr w:type="gramEnd"/>
      <w:r w:rsidR="004C2511" w:rsidRPr="002640FB">
        <w:rPr>
          <w:rFonts w:ascii="Book Antiqua" w:hAnsi="Book Antiqua" w:cs="Times New Roman"/>
          <w:sz w:val="24"/>
          <w:szCs w:val="24"/>
        </w:rPr>
        <w:t xml:space="preserve"> have an increased risk of fractures, and that hyperglycemia and insulin affects bone metabolism. In addition, there is a positive association between bone mineral density (BMD) and fat </w:t>
      </w:r>
      <w:proofErr w:type="gramStart"/>
      <w:r w:rsidR="004C2511" w:rsidRPr="002640FB">
        <w:rPr>
          <w:rFonts w:ascii="Book Antiqua" w:hAnsi="Book Antiqua" w:cs="Times New Roman"/>
          <w:sz w:val="24"/>
          <w:szCs w:val="24"/>
        </w:rPr>
        <w:t>mass</w:t>
      </w:r>
      <w:r w:rsidR="0011280C" w:rsidRPr="002640FB">
        <w:rPr>
          <w:rFonts w:ascii="Book Antiqua" w:hAnsi="Book Antiqua" w:cs="Times New Roman"/>
          <w:sz w:val="24"/>
          <w:szCs w:val="24"/>
          <w:vertAlign w:val="superscript"/>
        </w:rPr>
        <w:t>[</w:t>
      </w:r>
      <w:proofErr w:type="gramEnd"/>
      <w:r w:rsidR="0011280C" w:rsidRPr="002640FB">
        <w:rPr>
          <w:rFonts w:ascii="Book Antiqua" w:hAnsi="Book Antiqua" w:cs="Times New Roman"/>
          <w:sz w:val="24"/>
          <w:szCs w:val="24"/>
          <w:vertAlign w:val="superscript"/>
        </w:rPr>
        <w:t>1,2]</w:t>
      </w:r>
      <w:r w:rsidR="004C2511" w:rsidRPr="002640FB">
        <w:rPr>
          <w:rFonts w:ascii="Book Antiqua" w:hAnsi="Book Antiqua" w:cs="Times New Roman"/>
          <w:sz w:val="24"/>
          <w:szCs w:val="24"/>
        </w:rPr>
        <w:t xml:space="preserve">, suggesting that </w:t>
      </w:r>
      <w:r w:rsidR="007867A8" w:rsidRPr="002640FB">
        <w:rPr>
          <w:rFonts w:ascii="Book Antiqua" w:hAnsi="Book Antiqua" w:cs="Times New Roman"/>
          <w:sz w:val="24"/>
          <w:szCs w:val="24"/>
        </w:rPr>
        <w:t>accumulation of fat mass influences</w:t>
      </w:r>
      <w:r w:rsidR="006B586B" w:rsidRPr="002640FB">
        <w:rPr>
          <w:rFonts w:ascii="Book Antiqua" w:hAnsi="Book Antiqua" w:cs="Times New Roman"/>
          <w:sz w:val="24"/>
          <w:szCs w:val="24"/>
        </w:rPr>
        <w:t xml:space="preserve"> bone metabolism. Adipose tissue secretes a variety of biological active molecules such as leptin, adiponectin, and resistin</w:t>
      </w:r>
      <w:r w:rsidR="0011280C" w:rsidRPr="002640FB">
        <w:rPr>
          <w:rFonts w:ascii="Book Antiqua" w:hAnsi="Book Antiqua" w:cs="Times New Roman"/>
          <w:sz w:val="24"/>
          <w:szCs w:val="24"/>
        </w:rPr>
        <w:t>, all of which play important roles in glucose metabolism</w:t>
      </w:r>
      <w:r w:rsidR="006B586B" w:rsidRPr="002640FB">
        <w:rPr>
          <w:rFonts w:ascii="Book Antiqua" w:hAnsi="Book Antiqua" w:cs="Times New Roman"/>
          <w:sz w:val="24"/>
          <w:szCs w:val="24"/>
        </w:rPr>
        <w:t>. Previously,</w:t>
      </w:r>
      <w:r w:rsidR="00F52973" w:rsidRPr="002640FB">
        <w:rPr>
          <w:rFonts w:ascii="Book Antiqua" w:hAnsi="Book Antiqua" w:cs="Times New Roman"/>
          <w:sz w:val="24"/>
          <w:szCs w:val="24"/>
        </w:rPr>
        <w:t xml:space="preserve"> these adipo</w:t>
      </w:r>
      <w:r w:rsidR="0011280C" w:rsidRPr="002640FB">
        <w:rPr>
          <w:rFonts w:ascii="Book Antiqua" w:hAnsi="Book Antiqua" w:cs="Times New Roman"/>
          <w:sz w:val="24"/>
          <w:szCs w:val="24"/>
        </w:rPr>
        <w:t>kine</w:t>
      </w:r>
      <w:r w:rsidR="007867A8" w:rsidRPr="002640FB">
        <w:rPr>
          <w:rFonts w:ascii="Book Antiqua" w:hAnsi="Book Antiqua" w:cs="Times New Roman"/>
          <w:sz w:val="24"/>
          <w:szCs w:val="24"/>
        </w:rPr>
        <w:t>s are reported to regulate</w:t>
      </w:r>
      <w:r w:rsidR="006B586B" w:rsidRPr="002640FB">
        <w:rPr>
          <w:rFonts w:ascii="Book Antiqua" w:hAnsi="Book Antiqua" w:cs="Times New Roman"/>
          <w:sz w:val="24"/>
          <w:szCs w:val="24"/>
        </w:rPr>
        <w:t xml:space="preserve"> bone </w:t>
      </w:r>
      <w:proofErr w:type="gramStart"/>
      <w:r w:rsidR="006B586B" w:rsidRPr="002640FB">
        <w:rPr>
          <w:rFonts w:ascii="Book Antiqua" w:hAnsi="Book Antiqua" w:cs="Times New Roman"/>
          <w:sz w:val="24"/>
          <w:szCs w:val="24"/>
        </w:rPr>
        <w:t>metabolism</w:t>
      </w:r>
      <w:r w:rsidR="0011280C" w:rsidRPr="002640FB">
        <w:rPr>
          <w:rFonts w:ascii="Book Antiqua" w:hAnsi="Book Antiqua" w:cs="Times New Roman"/>
          <w:sz w:val="24"/>
          <w:szCs w:val="24"/>
          <w:vertAlign w:val="superscript"/>
        </w:rPr>
        <w:t>[</w:t>
      </w:r>
      <w:proofErr w:type="gramEnd"/>
      <w:r w:rsidR="0011280C" w:rsidRPr="002640FB">
        <w:rPr>
          <w:rFonts w:ascii="Book Antiqua" w:hAnsi="Book Antiqua" w:cs="Times New Roman"/>
          <w:sz w:val="24"/>
          <w:szCs w:val="24"/>
          <w:vertAlign w:val="superscript"/>
        </w:rPr>
        <w:t>3-5]</w:t>
      </w:r>
      <w:r w:rsidR="0011280C" w:rsidRPr="002640FB">
        <w:rPr>
          <w:rFonts w:ascii="Book Antiqua" w:hAnsi="Book Antiqua" w:cs="Times New Roman"/>
          <w:sz w:val="24"/>
          <w:szCs w:val="24"/>
        </w:rPr>
        <w:t>.</w:t>
      </w:r>
    </w:p>
    <w:p w:rsidR="0011280C" w:rsidRPr="002640FB" w:rsidRDefault="0011280C" w:rsidP="00D73D7A">
      <w:pPr>
        <w:spacing w:line="360" w:lineRule="auto"/>
        <w:ind w:firstLineChars="100" w:firstLine="240"/>
        <w:rPr>
          <w:rFonts w:ascii="Book Antiqua" w:hAnsi="Book Antiqua" w:cs="Times New Roman"/>
          <w:sz w:val="24"/>
          <w:szCs w:val="24"/>
        </w:rPr>
      </w:pPr>
      <w:r w:rsidRPr="002640FB">
        <w:rPr>
          <w:rFonts w:ascii="Book Antiqua" w:hAnsi="Book Antiqua" w:cs="Times New Roman"/>
          <w:sz w:val="24"/>
          <w:szCs w:val="24"/>
        </w:rPr>
        <w:t>On the other hand, a previous excellent study using gene mutant m</w:t>
      </w:r>
      <w:r w:rsidR="006A70FE" w:rsidRPr="002640FB">
        <w:rPr>
          <w:rFonts w:ascii="Book Antiqua" w:hAnsi="Book Antiqua" w:cs="Times New Roman"/>
          <w:sz w:val="24"/>
          <w:szCs w:val="24"/>
        </w:rPr>
        <w:t>ice</w:t>
      </w:r>
      <w:r w:rsidRPr="002640FB">
        <w:rPr>
          <w:rFonts w:ascii="Book Antiqua" w:hAnsi="Book Antiqua" w:cs="Times New Roman"/>
          <w:sz w:val="24"/>
          <w:szCs w:val="24"/>
        </w:rPr>
        <w:t xml:space="preserve"> </w:t>
      </w:r>
      <w:r w:rsidR="0076533B" w:rsidRPr="002640FB">
        <w:rPr>
          <w:rFonts w:ascii="Book Antiqua" w:hAnsi="Book Antiqua" w:cs="Times New Roman"/>
          <w:sz w:val="24"/>
          <w:szCs w:val="24"/>
        </w:rPr>
        <w:t>has shown that osteocalcin, which is one of the osteoblast-specific proteins and has several hormonal feature</w:t>
      </w:r>
      <w:r w:rsidR="00D73D7A" w:rsidRPr="002640FB">
        <w:rPr>
          <w:rFonts w:ascii="Book Antiqua" w:hAnsi="Book Antiqua" w:cs="Times New Roman"/>
          <w:sz w:val="24"/>
          <w:szCs w:val="24"/>
        </w:rPr>
        <w:t xml:space="preserve">s, regulates glucose </w:t>
      </w:r>
      <w:proofErr w:type="gramStart"/>
      <w:r w:rsidR="00D73D7A" w:rsidRPr="002640FB">
        <w:rPr>
          <w:rFonts w:ascii="Book Antiqua" w:hAnsi="Book Antiqua" w:cs="Times New Roman"/>
          <w:sz w:val="24"/>
          <w:szCs w:val="24"/>
        </w:rPr>
        <w:t>metabolism</w:t>
      </w:r>
      <w:r w:rsidR="0076533B" w:rsidRPr="002640FB">
        <w:rPr>
          <w:rFonts w:ascii="Book Antiqua" w:hAnsi="Book Antiqua" w:cs="Times New Roman"/>
          <w:sz w:val="24"/>
          <w:szCs w:val="24"/>
          <w:vertAlign w:val="superscript"/>
        </w:rPr>
        <w:t>[</w:t>
      </w:r>
      <w:proofErr w:type="gramEnd"/>
      <w:r w:rsidR="0076533B" w:rsidRPr="002640FB">
        <w:rPr>
          <w:rFonts w:ascii="Book Antiqua" w:hAnsi="Book Antiqua" w:cs="Times New Roman"/>
          <w:sz w:val="24"/>
          <w:szCs w:val="24"/>
          <w:vertAlign w:val="superscript"/>
        </w:rPr>
        <w:t>6]</w:t>
      </w:r>
      <w:r w:rsidR="0076533B" w:rsidRPr="002640FB">
        <w:rPr>
          <w:rFonts w:ascii="Book Antiqua" w:hAnsi="Book Antiqua" w:cs="Times New Roman"/>
          <w:sz w:val="24"/>
          <w:szCs w:val="24"/>
        </w:rPr>
        <w:t xml:space="preserve">. </w:t>
      </w:r>
      <w:r w:rsidR="007867A8" w:rsidRPr="002640FB">
        <w:rPr>
          <w:rFonts w:ascii="Book Antiqua" w:hAnsi="Book Antiqua" w:cs="Times New Roman"/>
          <w:i/>
          <w:sz w:val="24"/>
          <w:szCs w:val="24"/>
        </w:rPr>
        <w:t>Osteocalcin</w:t>
      </w:r>
      <w:r w:rsidR="007867A8" w:rsidRPr="002640FB">
        <w:rPr>
          <w:rFonts w:ascii="Book Antiqua" w:hAnsi="Book Antiqua" w:cs="Times New Roman"/>
          <w:sz w:val="24"/>
          <w:szCs w:val="24"/>
        </w:rPr>
        <w:t xml:space="preserve"> knockout (</w:t>
      </w:r>
      <w:proofErr w:type="spellStart"/>
      <w:r w:rsidR="007867A8" w:rsidRPr="002640FB">
        <w:rPr>
          <w:rFonts w:ascii="Book Antiqua" w:hAnsi="Book Antiqua" w:cs="Times New Roman"/>
          <w:i/>
          <w:sz w:val="24"/>
          <w:szCs w:val="24"/>
        </w:rPr>
        <w:t>Ocn</w:t>
      </w:r>
      <w:proofErr w:type="spellEnd"/>
      <w:r w:rsidR="007867A8" w:rsidRPr="002640FB">
        <w:rPr>
          <w:rFonts w:ascii="Book Antiqua" w:hAnsi="Book Antiqua" w:cs="Times New Roman"/>
          <w:i/>
          <w:sz w:val="24"/>
          <w:szCs w:val="24"/>
          <w:vertAlign w:val="superscript"/>
        </w:rPr>
        <w:t>-/-</w:t>
      </w:r>
      <w:r w:rsidR="007867A8" w:rsidRPr="002640FB">
        <w:rPr>
          <w:rFonts w:ascii="Book Antiqua" w:hAnsi="Book Antiqua" w:cs="Times New Roman"/>
          <w:sz w:val="24"/>
          <w:szCs w:val="24"/>
        </w:rPr>
        <w:t>) mice were previously generated to examine the rol</w:t>
      </w:r>
      <w:r w:rsidR="00D73D7A" w:rsidRPr="002640FB">
        <w:rPr>
          <w:rFonts w:ascii="Book Antiqua" w:hAnsi="Book Antiqua" w:cs="Times New Roman"/>
          <w:sz w:val="24"/>
          <w:szCs w:val="24"/>
        </w:rPr>
        <w:t xml:space="preserve">e of osteocalcin in bone </w:t>
      </w:r>
      <w:proofErr w:type="gramStart"/>
      <w:r w:rsidR="00D73D7A" w:rsidRPr="002640FB">
        <w:rPr>
          <w:rFonts w:ascii="Book Antiqua" w:hAnsi="Book Antiqua" w:cs="Times New Roman"/>
          <w:sz w:val="24"/>
          <w:szCs w:val="24"/>
        </w:rPr>
        <w:t>tissue</w:t>
      </w:r>
      <w:r w:rsidR="007867A8" w:rsidRPr="002640FB">
        <w:rPr>
          <w:rFonts w:ascii="Book Antiqua" w:hAnsi="Book Antiqua" w:cs="Times New Roman"/>
          <w:sz w:val="24"/>
          <w:szCs w:val="24"/>
          <w:vertAlign w:val="superscript"/>
        </w:rPr>
        <w:t>[</w:t>
      </w:r>
      <w:proofErr w:type="gramEnd"/>
      <w:r w:rsidR="007867A8" w:rsidRPr="002640FB">
        <w:rPr>
          <w:rFonts w:ascii="Book Antiqua" w:hAnsi="Book Antiqua" w:cs="Times New Roman"/>
          <w:sz w:val="24"/>
          <w:szCs w:val="24"/>
          <w:vertAlign w:val="superscript"/>
        </w:rPr>
        <w:t>7]</w:t>
      </w:r>
      <w:r w:rsidR="007867A8" w:rsidRPr="002640FB">
        <w:rPr>
          <w:rFonts w:ascii="Book Antiqua" w:hAnsi="Book Antiqua" w:cs="Times New Roman"/>
          <w:sz w:val="24"/>
          <w:szCs w:val="24"/>
        </w:rPr>
        <w:t xml:space="preserve">. Although it was not reported at that time, the authors found that </w:t>
      </w:r>
      <w:proofErr w:type="spellStart"/>
      <w:r w:rsidR="007867A8" w:rsidRPr="002640FB">
        <w:rPr>
          <w:rFonts w:ascii="Book Antiqua" w:hAnsi="Book Antiqua" w:cs="Times New Roman"/>
          <w:i/>
          <w:sz w:val="24"/>
          <w:szCs w:val="24"/>
        </w:rPr>
        <w:t>Ocn</w:t>
      </w:r>
      <w:proofErr w:type="spellEnd"/>
      <w:r w:rsidR="007867A8" w:rsidRPr="002640FB">
        <w:rPr>
          <w:rFonts w:ascii="Book Antiqua" w:hAnsi="Book Antiqua" w:cs="Times New Roman"/>
          <w:i/>
          <w:sz w:val="24"/>
          <w:szCs w:val="24"/>
          <w:vertAlign w:val="superscript"/>
        </w:rPr>
        <w:t>-/-</w:t>
      </w:r>
      <w:r w:rsidR="007867A8" w:rsidRPr="002640FB">
        <w:rPr>
          <w:rFonts w:ascii="Book Antiqua" w:hAnsi="Book Antiqua" w:cs="Times New Roman"/>
          <w:sz w:val="24"/>
          <w:szCs w:val="24"/>
        </w:rPr>
        <w:t xml:space="preserve"> mice were obese and had an abnormal accumulation of visceral fat. </w:t>
      </w:r>
      <w:r w:rsidR="003B467B" w:rsidRPr="002640FB">
        <w:rPr>
          <w:rFonts w:ascii="Book Antiqua" w:hAnsi="Book Antiqua" w:cs="Times New Roman"/>
          <w:sz w:val="24"/>
          <w:szCs w:val="24"/>
        </w:rPr>
        <w:t xml:space="preserve">In 2007, it was reported that </w:t>
      </w:r>
      <w:proofErr w:type="spellStart"/>
      <w:r w:rsidR="003B467B" w:rsidRPr="002640FB">
        <w:rPr>
          <w:rFonts w:ascii="Book Antiqua" w:hAnsi="Book Antiqua" w:cs="Times New Roman"/>
          <w:i/>
          <w:sz w:val="24"/>
          <w:szCs w:val="24"/>
        </w:rPr>
        <w:t>Ocn</w:t>
      </w:r>
      <w:proofErr w:type="spellEnd"/>
      <w:r w:rsidR="003B467B" w:rsidRPr="002640FB">
        <w:rPr>
          <w:rFonts w:ascii="Book Antiqua" w:hAnsi="Book Antiqua" w:cs="Times New Roman"/>
          <w:i/>
          <w:sz w:val="24"/>
          <w:szCs w:val="24"/>
          <w:vertAlign w:val="superscript"/>
        </w:rPr>
        <w:t>-/-</w:t>
      </w:r>
      <w:r w:rsidR="003B467B" w:rsidRPr="002640FB">
        <w:rPr>
          <w:rFonts w:ascii="Book Antiqua" w:hAnsi="Book Antiqua" w:cs="Times New Roman"/>
          <w:sz w:val="24"/>
          <w:szCs w:val="24"/>
        </w:rPr>
        <w:t xml:space="preserve"> mice displayed hyperglycemia and impaired glucose tolerance due to insulin insufficiency and </w:t>
      </w:r>
      <w:proofErr w:type="gramStart"/>
      <w:r w:rsidR="003B467B" w:rsidRPr="002640FB">
        <w:rPr>
          <w:rFonts w:ascii="Book Antiqua" w:hAnsi="Book Antiqua" w:cs="Times New Roman"/>
          <w:sz w:val="24"/>
          <w:szCs w:val="24"/>
        </w:rPr>
        <w:t>resistance</w:t>
      </w:r>
      <w:r w:rsidR="008976D7" w:rsidRPr="002640FB">
        <w:rPr>
          <w:rFonts w:ascii="Book Antiqua" w:hAnsi="Book Antiqua" w:cs="Times New Roman"/>
          <w:sz w:val="24"/>
          <w:szCs w:val="24"/>
          <w:vertAlign w:val="superscript"/>
        </w:rPr>
        <w:t>[</w:t>
      </w:r>
      <w:proofErr w:type="gramEnd"/>
      <w:r w:rsidR="00FC22C3" w:rsidRPr="002640FB">
        <w:rPr>
          <w:rFonts w:ascii="Book Antiqua" w:hAnsi="Book Antiqua" w:cs="Times New Roman"/>
          <w:sz w:val="24"/>
          <w:szCs w:val="24"/>
          <w:vertAlign w:val="superscript"/>
        </w:rPr>
        <w:t>6</w:t>
      </w:r>
      <w:r w:rsidR="008976D7" w:rsidRPr="002640FB">
        <w:rPr>
          <w:rFonts w:ascii="Book Antiqua" w:hAnsi="Book Antiqua" w:cs="Times New Roman"/>
          <w:sz w:val="24"/>
          <w:szCs w:val="24"/>
          <w:vertAlign w:val="superscript"/>
        </w:rPr>
        <w:t>]</w:t>
      </w:r>
      <w:r w:rsidR="003B467B" w:rsidRPr="002640FB">
        <w:rPr>
          <w:rFonts w:ascii="Book Antiqua" w:hAnsi="Book Antiqua" w:cs="Times New Roman"/>
          <w:sz w:val="24"/>
          <w:szCs w:val="24"/>
        </w:rPr>
        <w:t>.</w:t>
      </w:r>
      <w:r w:rsidR="008976D7" w:rsidRPr="002640FB">
        <w:rPr>
          <w:rFonts w:ascii="Book Antiqua" w:hAnsi="Book Antiqua" w:cs="Times New Roman"/>
          <w:sz w:val="24"/>
          <w:szCs w:val="24"/>
        </w:rPr>
        <w:t xml:space="preserve"> In the mice, pancreatic </w:t>
      </w:r>
      <w:r w:rsidR="008976D7" w:rsidRPr="002640FB">
        <w:rPr>
          <w:rFonts w:ascii="Book Antiqua" w:hAnsi="Book Antiqua" w:cs="Times New Roman"/>
          <w:sz w:val="24"/>
          <w:szCs w:val="24"/>
        </w:rPr>
        <w:sym w:font="Symbol" w:char="F062"/>
      </w:r>
      <w:r w:rsidR="008976D7" w:rsidRPr="002640FB">
        <w:rPr>
          <w:rFonts w:ascii="Book Antiqua" w:hAnsi="Book Antiqua" w:cs="Times New Roman"/>
          <w:sz w:val="24"/>
          <w:szCs w:val="24"/>
        </w:rPr>
        <w:t xml:space="preserve">-cell proliferation and insulin secretion were significantly decreased, and insulin resistance by reduced adiponectin expression in adipocytes was observed. Osteocalcin has </w:t>
      </w:r>
      <w:r w:rsidR="00F52973" w:rsidRPr="002640FB">
        <w:rPr>
          <w:rFonts w:ascii="Book Antiqua" w:hAnsi="Book Antiqua" w:cs="Times New Roman"/>
          <w:sz w:val="24"/>
          <w:szCs w:val="24"/>
        </w:rPr>
        <w:t>46-50</w:t>
      </w:r>
      <w:r w:rsidR="008976D7" w:rsidRPr="002640FB">
        <w:rPr>
          <w:rFonts w:ascii="Book Antiqua" w:hAnsi="Book Antiqua" w:cs="Times New Roman"/>
          <w:sz w:val="24"/>
          <w:szCs w:val="24"/>
        </w:rPr>
        <w:t xml:space="preserve"> amino acids and undergoes </w:t>
      </w:r>
      <w:r w:rsidR="008976D7" w:rsidRPr="002640FB">
        <w:rPr>
          <w:rFonts w:ascii="Book Antiqua" w:hAnsi="Book Antiqua" w:cs="Times New Roman"/>
          <w:sz w:val="24"/>
          <w:szCs w:val="24"/>
        </w:rPr>
        <w:sym w:font="Symbol" w:char="F067"/>
      </w:r>
      <w:r w:rsidR="008976D7" w:rsidRPr="002640FB">
        <w:rPr>
          <w:rFonts w:ascii="Book Antiqua" w:hAnsi="Book Antiqua" w:cs="Times New Roman"/>
          <w:sz w:val="24"/>
          <w:szCs w:val="24"/>
        </w:rPr>
        <w:t>-carboxylation of glutamyl residues at three positions</w:t>
      </w:r>
      <w:r w:rsidR="006A70FE" w:rsidRPr="002640FB">
        <w:rPr>
          <w:rFonts w:ascii="Book Antiqua" w:hAnsi="Book Antiqua" w:cs="Times New Roman"/>
          <w:sz w:val="24"/>
          <w:szCs w:val="24"/>
        </w:rPr>
        <w:t xml:space="preserve"> 17, 21, and 24</w:t>
      </w:r>
      <w:r w:rsidR="008976D7" w:rsidRPr="002640FB">
        <w:rPr>
          <w:rFonts w:ascii="Book Antiqua" w:hAnsi="Book Antiqua" w:cs="Times New Roman"/>
          <w:sz w:val="24"/>
          <w:szCs w:val="24"/>
        </w:rPr>
        <w:t xml:space="preserve">, which facilitates binding of osteocalcin to hydroxyapatite in bone matrix. Further examinations have shown </w:t>
      </w:r>
      <w:r w:rsidR="008976D7" w:rsidRPr="002640FB">
        <w:rPr>
          <w:rFonts w:ascii="Book Antiqua" w:hAnsi="Book Antiqua" w:cs="Times New Roman"/>
          <w:sz w:val="24"/>
          <w:szCs w:val="24"/>
        </w:rPr>
        <w:lastRenderedPageBreak/>
        <w:t>that undercarboxylated form of osteocalcin</w:t>
      </w:r>
      <w:r w:rsidR="006A70FE" w:rsidRPr="002640FB">
        <w:rPr>
          <w:rFonts w:ascii="Book Antiqua" w:hAnsi="Book Antiqua" w:cs="Times New Roman"/>
          <w:sz w:val="24"/>
          <w:szCs w:val="24"/>
        </w:rPr>
        <w:t xml:space="preserve"> (ucOC)</w:t>
      </w:r>
      <w:r w:rsidR="008976D7" w:rsidRPr="002640FB">
        <w:rPr>
          <w:rFonts w:ascii="Book Antiqua" w:hAnsi="Book Antiqua" w:cs="Times New Roman"/>
          <w:sz w:val="24"/>
          <w:szCs w:val="24"/>
        </w:rPr>
        <w:t xml:space="preserve"> is an acti</w:t>
      </w:r>
      <w:r w:rsidR="00D73D7A" w:rsidRPr="002640FB">
        <w:rPr>
          <w:rFonts w:ascii="Book Antiqua" w:hAnsi="Book Antiqua" w:cs="Times New Roman"/>
          <w:sz w:val="24"/>
          <w:szCs w:val="24"/>
        </w:rPr>
        <w:t xml:space="preserve">ve form in glucose </w:t>
      </w:r>
      <w:proofErr w:type="gramStart"/>
      <w:r w:rsidR="00D73D7A" w:rsidRPr="002640FB">
        <w:rPr>
          <w:rFonts w:ascii="Book Antiqua" w:hAnsi="Book Antiqua" w:cs="Times New Roman"/>
          <w:sz w:val="24"/>
          <w:szCs w:val="24"/>
        </w:rPr>
        <w:t>metabolism</w:t>
      </w:r>
      <w:r w:rsidR="00FC22C3" w:rsidRPr="002640FB">
        <w:rPr>
          <w:rFonts w:ascii="Book Antiqua" w:hAnsi="Book Antiqua" w:cs="Times New Roman"/>
          <w:sz w:val="24"/>
          <w:szCs w:val="24"/>
          <w:vertAlign w:val="superscript"/>
        </w:rPr>
        <w:t>[</w:t>
      </w:r>
      <w:proofErr w:type="gramEnd"/>
      <w:r w:rsidR="00FC22C3" w:rsidRPr="002640FB">
        <w:rPr>
          <w:rFonts w:ascii="Book Antiqua" w:hAnsi="Book Antiqua" w:cs="Times New Roman"/>
          <w:sz w:val="24"/>
          <w:szCs w:val="24"/>
          <w:vertAlign w:val="superscript"/>
        </w:rPr>
        <w:t>6,8</w:t>
      </w:r>
      <w:r w:rsidR="008976D7" w:rsidRPr="002640FB">
        <w:rPr>
          <w:rFonts w:ascii="Book Antiqua" w:hAnsi="Book Antiqua" w:cs="Times New Roman"/>
          <w:sz w:val="24"/>
          <w:szCs w:val="24"/>
          <w:vertAlign w:val="superscript"/>
        </w:rPr>
        <w:t>]</w:t>
      </w:r>
      <w:r w:rsidR="008976D7" w:rsidRPr="002640FB">
        <w:rPr>
          <w:rFonts w:ascii="Book Antiqua" w:hAnsi="Book Antiqua" w:cs="Times New Roman"/>
          <w:sz w:val="24"/>
          <w:szCs w:val="24"/>
        </w:rPr>
        <w:t>. In this review, I describe the role of osteocalcin in glucose metabolism and the association between serum osteocalcin level and parameters of glucose homeostasis in humans.</w:t>
      </w:r>
    </w:p>
    <w:p w:rsidR="008976D7" w:rsidRPr="002640FB" w:rsidRDefault="008976D7" w:rsidP="004A1642">
      <w:pPr>
        <w:spacing w:line="360" w:lineRule="auto"/>
        <w:rPr>
          <w:rFonts w:ascii="Book Antiqua" w:hAnsi="Book Antiqua" w:cs="Times New Roman"/>
          <w:sz w:val="24"/>
          <w:szCs w:val="24"/>
        </w:rPr>
      </w:pPr>
    </w:p>
    <w:p w:rsidR="008976D7" w:rsidRPr="002640FB" w:rsidRDefault="00D73D7A" w:rsidP="004A1642">
      <w:pPr>
        <w:spacing w:line="360" w:lineRule="auto"/>
        <w:rPr>
          <w:rFonts w:ascii="Book Antiqua" w:hAnsi="Book Antiqua" w:cs="Times New Roman"/>
          <w:b/>
          <w:sz w:val="24"/>
          <w:szCs w:val="24"/>
        </w:rPr>
      </w:pPr>
      <w:r w:rsidRPr="002640FB">
        <w:rPr>
          <w:rFonts w:ascii="Book Antiqua" w:hAnsi="Book Antiqua" w:cs="Times New Roman"/>
          <w:b/>
          <w:sz w:val="24"/>
          <w:szCs w:val="24"/>
        </w:rPr>
        <w:t>OSTEOCALCIN REGULATES GLUCOSE METABOLISM</w:t>
      </w:r>
    </w:p>
    <w:p w:rsidR="00482DEB" w:rsidRPr="002640FB" w:rsidRDefault="004E06FA" w:rsidP="004A1642">
      <w:pPr>
        <w:spacing w:line="360" w:lineRule="auto"/>
        <w:rPr>
          <w:rFonts w:ascii="Book Antiqua" w:hAnsi="Book Antiqua" w:cs="Times New Roman"/>
          <w:sz w:val="24"/>
          <w:szCs w:val="24"/>
        </w:rPr>
      </w:pPr>
      <w:r w:rsidRPr="002640FB">
        <w:rPr>
          <w:rFonts w:ascii="Book Antiqua" w:hAnsi="Book Antiqua" w:cs="Times New Roman"/>
          <w:sz w:val="24"/>
          <w:szCs w:val="24"/>
        </w:rPr>
        <w:t xml:space="preserve">The </w:t>
      </w:r>
      <w:r w:rsidR="00DB607D" w:rsidRPr="002640FB">
        <w:rPr>
          <w:rFonts w:ascii="Book Antiqua" w:hAnsi="Book Antiqua" w:cs="Times New Roman"/>
          <w:sz w:val="24"/>
          <w:szCs w:val="24"/>
        </w:rPr>
        <w:t>Karsenty group reported for the first time an interesting and excellent animal study using gene mutant mice models showing that osteocalcin secreted from bone might be involved in whole body glucose homeostasis</w:t>
      </w:r>
      <w:r w:rsidR="000178F5" w:rsidRPr="002640FB">
        <w:rPr>
          <w:rFonts w:ascii="Book Antiqua" w:hAnsi="Book Antiqua" w:cs="Times New Roman"/>
          <w:sz w:val="24"/>
          <w:szCs w:val="24"/>
        </w:rPr>
        <w:t xml:space="preserve"> (Figure 1)</w:t>
      </w:r>
      <w:r w:rsidR="00DB607D" w:rsidRPr="002640FB">
        <w:rPr>
          <w:rFonts w:ascii="Book Antiqua" w:hAnsi="Book Antiqua" w:cs="Times New Roman"/>
          <w:sz w:val="24"/>
          <w:szCs w:val="24"/>
          <w:vertAlign w:val="superscript"/>
        </w:rPr>
        <w:t>[</w:t>
      </w:r>
      <w:r w:rsidR="00FC22C3" w:rsidRPr="002640FB">
        <w:rPr>
          <w:rFonts w:ascii="Book Antiqua" w:hAnsi="Book Antiqua" w:cs="Times New Roman"/>
          <w:sz w:val="24"/>
          <w:szCs w:val="24"/>
          <w:vertAlign w:val="superscript"/>
        </w:rPr>
        <w:t>6</w:t>
      </w:r>
      <w:r w:rsidR="00DB607D" w:rsidRPr="002640FB">
        <w:rPr>
          <w:rFonts w:ascii="Book Antiqua" w:hAnsi="Book Antiqua" w:cs="Times New Roman"/>
          <w:sz w:val="24"/>
          <w:szCs w:val="24"/>
          <w:vertAlign w:val="superscript"/>
        </w:rPr>
        <w:t>]</w:t>
      </w:r>
      <w:r w:rsidR="00DB607D" w:rsidRPr="002640FB">
        <w:rPr>
          <w:rFonts w:ascii="Book Antiqua" w:hAnsi="Book Antiqua" w:cs="Times New Roman"/>
          <w:sz w:val="24"/>
          <w:szCs w:val="24"/>
        </w:rPr>
        <w:t xml:space="preserve">. In the study, </w:t>
      </w:r>
      <w:proofErr w:type="spellStart"/>
      <w:r w:rsidR="00DB607D" w:rsidRPr="002640FB">
        <w:rPr>
          <w:rFonts w:ascii="Book Antiqua" w:hAnsi="Book Antiqua" w:cs="Times New Roman"/>
          <w:i/>
          <w:sz w:val="24"/>
          <w:szCs w:val="24"/>
        </w:rPr>
        <w:t>Ocn</w:t>
      </w:r>
      <w:proofErr w:type="spellEnd"/>
      <w:r w:rsidR="00DB607D" w:rsidRPr="002640FB">
        <w:rPr>
          <w:rFonts w:ascii="Book Antiqua" w:hAnsi="Book Antiqua" w:cs="Times New Roman"/>
          <w:i/>
          <w:sz w:val="24"/>
          <w:szCs w:val="24"/>
          <w:vertAlign w:val="superscript"/>
        </w:rPr>
        <w:t>-/-</w:t>
      </w:r>
      <w:r w:rsidR="00DB607D" w:rsidRPr="002640FB">
        <w:rPr>
          <w:rFonts w:ascii="Book Antiqua" w:hAnsi="Book Antiqua" w:cs="Times New Roman"/>
          <w:sz w:val="24"/>
          <w:szCs w:val="24"/>
        </w:rPr>
        <w:t xml:space="preserve"> mice and </w:t>
      </w:r>
      <w:proofErr w:type="spellStart"/>
      <w:r w:rsidR="00DB607D" w:rsidRPr="002640FB">
        <w:rPr>
          <w:rFonts w:ascii="Book Antiqua" w:hAnsi="Book Antiqua" w:cs="Times New Roman"/>
          <w:i/>
          <w:sz w:val="24"/>
          <w:szCs w:val="24"/>
        </w:rPr>
        <w:t>Esp</w:t>
      </w:r>
      <w:proofErr w:type="spellEnd"/>
      <w:r w:rsidR="00DB607D" w:rsidRPr="002640FB">
        <w:rPr>
          <w:rFonts w:ascii="Book Antiqua" w:hAnsi="Book Antiqua" w:cs="Times New Roman"/>
          <w:sz w:val="24"/>
          <w:szCs w:val="24"/>
        </w:rPr>
        <w:t xml:space="preserve"> knockout (</w:t>
      </w:r>
      <w:proofErr w:type="spellStart"/>
      <w:r w:rsidR="00DB607D" w:rsidRPr="002640FB">
        <w:rPr>
          <w:rFonts w:ascii="Book Antiqua" w:hAnsi="Book Antiqua" w:cs="Times New Roman"/>
          <w:i/>
          <w:sz w:val="24"/>
          <w:szCs w:val="24"/>
        </w:rPr>
        <w:t>Esp</w:t>
      </w:r>
      <w:proofErr w:type="spellEnd"/>
      <w:r w:rsidR="00DB607D" w:rsidRPr="002640FB">
        <w:rPr>
          <w:rFonts w:ascii="Book Antiqua" w:hAnsi="Book Antiqua" w:cs="Times New Roman"/>
          <w:i/>
          <w:sz w:val="24"/>
          <w:szCs w:val="24"/>
          <w:vertAlign w:val="superscript"/>
        </w:rPr>
        <w:t>-/-</w:t>
      </w:r>
      <w:r w:rsidR="00DB607D" w:rsidRPr="002640FB">
        <w:rPr>
          <w:rFonts w:ascii="Book Antiqua" w:hAnsi="Book Antiqua" w:cs="Times New Roman"/>
          <w:sz w:val="24"/>
          <w:szCs w:val="24"/>
        </w:rPr>
        <w:t xml:space="preserve">) mice were used to examine the function of osteocalcin in </w:t>
      </w:r>
      <w:r w:rsidR="00DB607D" w:rsidRPr="002640FB">
        <w:rPr>
          <w:rFonts w:ascii="Book Antiqua" w:hAnsi="Book Antiqua" w:cs="Times New Roman"/>
          <w:sz w:val="24"/>
          <w:szCs w:val="24"/>
        </w:rPr>
        <w:sym w:font="Symbol" w:char="F062"/>
      </w:r>
      <w:r w:rsidR="00DB607D" w:rsidRPr="002640FB">
        <w:rPr>
          <w:rFonts w:ascii="Book Antiqua" w:hAnsi="Book Antiqua" w:cs="Times New Roman"/>
          <w:sz w:val="24"/>
          <w:szCs w:val="24"/>
        </w:rPr>
        <w:t xml:space="preserve">-cell and adipocytes. </w:t>
      </w:r>
      <w:proofErr w:type="spellStart"/>
      <w:r w:rsidR="00DB607D" w:rsidRPr="002640FB">
        <w:rPr>
          <w:rFonts w:ascii="Book Antiqua" w:hAnsi="Book Antiqua" w:cs="Times New Roman"/>
          <w:i/>
          <w:sz w:val="24"/>
          <w:szCs w:val="24"/>
        </w:rPr>
        <w:t>Esp</w:t>
      </w:r>
      <w:proofErr w:type="spellEnd"/>
      <w:r w:rsidR="00DB607D" w:rsidRPr="002640FB">
        <w:rPr>
          <w:rFonts w:ascii="Book Antiqua" w:hAnsi="Book Antiqua" w:cs="Times New Roman"/>
          <w:sz w:val="24"/>
          <w:szCs w:val="24"/>
        </w:rPr>
        <w:t xml:space="preserve"> encodes </w:t>
      </w:r>
      <w:proofErr w:type="spellStart"/>
      <w:r w:rsidR="00DB607D" w:rsidRPr="002640FB">
        <w:rPr>
          <w:rFonts w:ascii="Book Antiqua" w:hAnsi="Book Antiqua" w:cs="Times New Roman"/>
          <w:sz w:val="24"/>
          <w:szCs w:val="24"/>
        </w:rPr>
        <w:t>osteotesticular</w:t>
      </w:r>
      <w:proofErr w:type="spellEnd"/>
      <w:r w:rsidR="00DB607D" w:rsidRPr="002640FB">
        <w:rPr>
          <w:rFonts w:ascii="Book Antiqua" w:hAnsi="Book Antiqua" w:cs="Times New Roman"/>
          <w:sz w:val="24"/>
          <w:szCs w:val="24"/>
        </w:rPr>
        <w:t xml:space="preserve"> protein tyrosine phosphatase (OST-PTP), which is restricted to osteoblasts, sertoli</w:t>
      </w:r>
      <w:r w:rsidR="00D73D7A" w:rsidRPr="002640FB">
        <w:rPr>
          <w:rFonts w:ascii="Book Antiqua" w:hAnsi="Book Antiqua" w:cs="Times New Roman"/>
          <w:sz w:val="24"/>
          <w:szCs w:val="24"/>
        </w:rPr>
        <w:t xml:space="preserve"> cells and embryonic stem </w:t>
      </w:r>
      <w:proofErr w:type="gramStart"/>
      <w:r w:rsidR="00D73D7A" w:rsidRPr="002640FB">
        <w:rPr>
          <w:rFonts w:ascii="Book Antiqua" w:hAnsi="Book Antiqua" w:cs="Times New Roman"/>
          <w:sz w:val="24"/>
          <w:szCs w:val="24"/>
        </w:rPr>
        <w:t>cells</w:t>
      </w:r>
      <w:r w:rsidR="00DB607D" w:rsidRPr="002640FB">
        <w:rPr>
          <w:rFonts w:ascii="Book Antiqua" w:hAnsi="Book Antiqua" w:cs="Times New Roman"/>
          <w:sz w:val="24"/>
          <w:szCs w:val="24"/>
          <w:vertAlign w:val="superscript"/>
        </w:rPr>
        <w:t>[</w:t>
      </w:r>
      <w:proofErr w:type="gramEnd"/>
      <w:r w:rsidR="00FC22C3" w:rsidRPr="002640FB">
        <w:rPr>
          <w:rFonts w:ascii="Book Antiqua" w:hAnsi="Book Antiqua" w:cs="Times New Roman"/>
          <w:sz w:val="24"/>
          <w:szCs w:val="24"/>
          <w:vertAlign w:val="superscript"/>
        </w:rPr>
        <w:t>9</w:t>
      </w:r>
      <w:r w:rsidR="00DB607D" w:rsidRPr="002640FB">
        <w:rPr>
          <w:rFonts w:ascii="Book Antiqua" w:hAnsi="Book Antiqua" w:cs="Times New Roman"/>
          <w:sz w:val="24"/>
          <w:szCs w:val="24"/>
          <w:vertAlign w:val="superscript"/>
        </w:rPr>
        <w:t>]</w:t>
      </w:r>
      <w:r w:rsidR="00DB607D" w:rsidRPr="002640FB">
        <w:rPr>
          <w:rFonts w:ascii="Book Antiqua" w:hAnsi="Book Antiqua" w:cs="Times New Roman"/>
          <w:sz w:val="24"/>
          <w:szCs w:val="24"/>
        </w:rPr>
        <w:t xml:space="preserve">. </w:t>
      </w:r>
      <w:r w:rsidR="00C666B2" w:rsidRPr="002640FB">
        <w:rPr>
          <w:rFonts w:ascii="Book Antiqua" w:hAnsi="Book Antiqua" w:cs="Times New Roman"/>
          <w:sz w:val="24"/>
          <w:szCs w:val="24"/>
        </w:rPr>
        <w:t>OST-PTP is a transmembran</w:t>
      </w:r>
      <w:r w:rsidR="006279A5" w:rsidRPr="002640FB">
        <w:rPr>
          <w:rFonts w:ascii="Book Antiqua" w:hAnsi="Book Antiqua" w:cs="Times New Roman"/>
          <w:sz w:val="24"/>
          <w:szCs w:val="24"/>
        </w:rPr>
        <w:t>e tyrosine phosphatase and can not</w:t>
      </w:r>
      <w:r w:rsidR="00C666B2" w:rsidRPr="002640FB">
        <w:rPr>
          <w:rFonts w:ascii="Book Antiqua" w:hAnsi="Book Antiqua" w:cs="Times New Roman"/>
          <w:sz w:val="24"/>
          <w:szCs w:val="24"/>
        </w:rPr>
        <w:t xml:space="preserve"> directly affect distant tissues. Since it stimulates carboxylation of osteocalcin and decreases osteocalcin bioactivity, </w:t>
      </w:r>
      <w:proofErr w:type="spellStart"/>
      <w:r w:rsidR="00C666B2" w:rsidRPr="002640FB">
        <w:rPr>
          <w:rFonts w:ascii="Book Antiqua" w:hAnsi="Book Antiqua" w:cs="Times New Roman"/>
          <w:i/>
          <w:sz w:val="24"/>
          <w:szCs w:val="24"/>
        </w:rPr>
        <w:t>Esp</w:t>
      </w:r>
      <w:proofErr w:type="spellEnd"/>
      <w:r w:rsidR="00C666B2" w:rsidRPr="002640FB">
        <w:rPr>
          <w:rFonts w:ascii="Book Antiqua" w:hAnsi="Book Antiqua" w:cs="Times New Roman"/>
          <w:i/>
          <w:sz w:val="24"/>
          <w:szCs w:val="24"/>
          <w:vertAlign w:val="superscript"/>
        </w:rPr>
        <w:t>-/-</w:t>
      </w:r>
      <w:r w:rsidR="00C666B2" w:rsidRPr="002640FB">
        <w:rPr>
          <w:rFonts w:ascii="Book Antiqua" w:hAnsi="Book Antiqua" w:cs="Times New Roman"/>
          <w:sz w:val="24"/>
          <w:szCs w:val="24"/>
        </w:rPr>
        <w:t xml:space="preserve"> mice was examined as a model of </w:t>
      </w:r>
      <w:r w:rsidR="00D73D7A" w:rsidRPr="002640FB">
        <w:rPr>
          <w:rFonts w:ascii="Book Antiqua" w:hAnsi="Book Antiqua" w:cs="Times New Roman"/>
          <w:sz w:val="24"/>
          <w:szCs w:val="24"/>
        </w:rPr>
        <w:t xml:space="preserve">gain of osteocalcin </w:t>
      </w:r>
      <w:proofErr w:type="gramStart"/>
      <w:r w:rsidR="00D73D7A" w:rsidRPr="002640FB">
        <w:rPr>
          <w:rFonts w:ascii="Book Antiqua" w:hAnsi="Book Antiqua" w:cs="Times New Roman"/>
          <w:sz w:val="24"/>
          <w:szCs w:val="24"/>
        </w:rPr>
        <w:t>bioactivity</w:t>
      </w:r>
      <w:r w:rsidR="00C666B2" w:rsidRPr="002640FB">
        <w:rPr>
          <w:rFonts w:ascii="Book Antiqua" w:hAnsi="Book Antiqua" w:cs="Times New Roman"/>
          <w:sz w:val="24"/>
          <w:szCs w:val="24"/>
          <w:vertAlign w:val="superscript"/>
        </w:rPr>
        <w:t>[</w:t>
      </w:r>
      <w:proofErr w:type="gramEnd"/>
      <w:r w:rsidR="00FC22C3" w:rsidRPr="002640FB">
        <w:rPr>
          <w:rFonts w:ascii="Book Antiqua" w:hAnsi="Book Antiqua" w:cs="Times New Roman"/>
          <w:sz w:val="24"/>
          <w:szCs w:val="24"/>
          <w:vertAlign w:val="superscript"/>
        </w:rPr>
        <w:t>6</w:t>
      </w:r>
      <w:r w:rsidR="00C666B2" w:rsidRPr="002640FB">
        <w:rPr>
          <w:rFonts w:ascii="Book Antiqua" w:hAnsi="Book Antiqua" w:cs="Times New Roman"/>
          <w:sz w:val="24"/>
          <w:szCs w:val="24"/>
          <w:vertAlign w:val="superscript"/>
        </w:rPr>
        <w:t>]</w:t>
      </w:r>
      <w:r w:rsidR="00C666B2" w:rsidRPr="002640FB">
        <w:rPr>
          <w:rFonts w:ascii="Book Antiqua" w:hAnsi="Book Antiqua" w:cs="Times New Roman"/>
          <w:sz w:val="24"/>
          <w:szCs w:val="24"/>
        </w:rPr>
        <w:t xml:space="preserve">. </w:t>
      </w:r>
      <w:proofErr w:type="spellStart"/>
      <w:r w:rsidR="00C666B2" w:rsidRPr="002640FB">
        <w:rPr>
          <w:rFonts w:ascii="Book Antiqua" w:hAnsi="Book Antiqua" w:cs="Times New Roman"/>
          <w:i/>
          <w:sz w:val="24"/>
          <w:szCs w:val="24"/>
        </w:rPr>
        <w:t>Ocn</w:t>
      </w:r>
      <w:proofErr w:type="spellEnd"/>
      <w:r w:rsidR="00C666B2" w:rsidRPr="002640FB">
        <w:rPr>
          <w:rFonts w:ascii="Book Antiqua" w:hAnsi="Book Antiqua" w:cs="Times New Roman"/>
          <w:i/>
          <w:sz w:val="24"/>
          <w:szCs w:val="24"/>
          <w:vertAlign w:val="superscript"/>
        </w:rPr>
        <w:t>-/-</w:t>
      </w:r>
      <w:r w:rsidR="00C666B2" w:rsidRPr="002640FB">
        <w:rPr>
          <w:rFonts w:ascii="Book Antiqua" w:hAnsi="Book Antiqua" w:cs="Times New Roman"/>
          <w:sz w:val="24"/>
          <w:szCs w:val="24"/>
        </w:rPr>
        <w:t xml:space="preserve"> mice showed hyperglycemia and glucose intolerance, decreased </w:t>
      </w:r>
      <w:r w:rsidR="00C666B2" w:rsidRPr="002640FB">
        <w:rPr>
          <w:rFonts w:ascii="Book Antiqua" w:hAnsi="Book Antiqua" w:cs="Times New Roman"/>
          <w:sz w:val="24"/>
          <w:szCs w:val="24"/>
        </w:rPr>
        <w:sym w:font="Symbol" w:char="F062"/>
      </w:r>
      <w:r w:rsidR="00C666B2" w:rsidRPr="002640FB">
        <w:rPr>
          <w:rFonts w:ascii="Book Antiqua" w:hAnsi="Book Antiqua" w:cs="Times New Roman"/>
          <w:sz w:val="24"/>
          <w:szCs w:val="24"/>
        </w:rPr>
        <w:t>-cell and insulin secretion, decreased insulin sensitivity and adiponectin expression, and increased fat ma</w:t>
      </w:r>
      <w:r w:rsidR="009F0314" w:rsidRPr="002640FB">
        <w:rPr>
          <w:rFonts w:ascii="Book Antiqua" w:hAnsi="Book Antiqua" w:cs="Times New Roman"/>
          <w:sz w:val="24"/>
          <w:szCs w:val="24"/>
        </w:rPr>
        <w:t>ss and serum triglyceride level</w:t>
      </w:r>
      <w:r w:rsidR="00C666B2" w:rsidRPr="002640FB">
        <w:rPr>
          <w:rFonts w:ascii="Book Antiqua" w:hAnsi="Book Antiqua" w:cs="Times New Roman"/>
          <w:sz w:val="24"/>
          <w:szCs w:val="24"/>
        </w:rPr>
        <w:t xml:space="preserve">. Moreover, when </w:t>
      </w:r>
      <w:proofErr w:type="spellStart"/>
      <w:r w:rsidR="00C666B2" w:rsidRPr="002640FB">
        <w:rPr>
          <w:rFonts w:ascii="Book Antiqua" w:hAnsi="Book Antiqua" w:cs="Times New Roman"/>
          <w:i/>
          <w:sz w:val="24"/>
          <w:szCs w:val="24"/>
        </w:rPr>
        <w:t>Ocn</w:t>
      </w:r>
      <w:proofErr w:type="spellEnd"/>
      <w:r w:rsidR="00C666B2" w:rsidRPr="002640FB">
        <w:rPr>
          <w:rFonts w:ascii="Book Antiqua" w:hAnsi="Book Antiqua" w:cs="Times New Roman"/>
          <w:sz w:val="24"/>
          <w:szCs w:val="24"/>
        </w:rPr>
        <w:t xml:space="preserve"> expression vector-transfected COS cells were cocultured with islets or adipocytes, the expression</w:t>
      </w:r>
      <w:r w:rsidR="00396B6F" w:rsidRPr="002640FB">
        <w:rPr>
          <w:rFonts w:ascii="Book Antiqua" w:hAnsi="Book Antiqua" w:cs="Times New Roman"/>
          <w:sz w:val="24"/>
          <w:szCs w:val="24"/>
        </w:rPr>
        <w:t xml:space="preserve"> of insulin and adiponectin was</w:t>
      </w:r>
      <w:r w:rsidR="00C666B2" w:rsidRPr="002640FB">
        <w:rPr>
          <w:rFonts w:ascii="Book Antiqua" w:hAnsi="Book Antiqua" w:cs="Times New Roman"/>
          <w:sz w:val="24"/>
          <w:szCs w:val="24"/>
        </w:rPr>
        <w:t xml:space="preserve"> significantly increased. In addition, recombinant osteocalcin injection improved the glucose intolerance and increased insulin expression in </w:t>
      </w:r>
      <w:r w:rsidR="00C20700" w:rsidRPr="002640FB">
        <w:rPr>
          <w:rFonts w:ascii="Book Antiqua" w:hAnsi="Book Antiqua" w:cs="Times New Roman"/>
          <w:sz w:val="24"/>
          <w:szCs w:val="24"/>
        </w:rPr>
        <w:sym w:font="Symbol" w:char="F062"/>
      </w:r>
      <w:r w:rsidR="00C20700" w:rsidRPr="002640FB">
        <w:rPr>
          <w:rFonts w:ascii="Book Antiqua" w:hAnsi="Book Antiqua" w:cs="Times New Roman"/>
          <w:sz w:val="24"/>
          <w:szCs w:val="24"/>
        </w:rPr>
        <w:t xml:space="preserve">-cells. In contrast to </w:t>
      </w:r>
      <w:proofErr w:type="spellStart"/>
      <w:r w:rsidR="00C20700" w:rsidRPr="002640FB">
        <w:rPr>
          <w:rFonts w:ascii="Book Antiqua" w:hAnsi="Book Antiqua" w:cs="Times New Roman"/>
          <w:i/>
          <w:sz w:val="24"/>
          <w:szCs w:val="24"/>
        </w:rPr>
        <w:t>Ocn</w:t>
      </w:r>
      <w:proofErr w:type="spellEnd"/>
      <w:r w:rsidR="00C20700" w:rsidRPr="002640FB">
        <w:rPr>
          <w:rFonts w:ascii="Book Antiqua" w:hAnsi="Book Antiqua" w:cs="Times New Roman"/>
          <w:i/>
          <w:sz w:val="24"/>
          <w:szCs w:val="24"/>
          <w:vertAlign w:val="superscript"/>
        </w:rPr>
        <w:t>-/-</w:t>
      </w:r>
      <w:r w:rsidR="00C20700" w:rsidRPr="002640FB">
        <w:rPr>
          <w:rFonts w:ascii="Book Antiqua" w:hAnsi="Book Antiqua" w:cs="Times New Roman"/>
          <w:sz w:val="24"/>
          <w:szCs w:val="24"/>
        </w:rPr>
        <w:t xml:space="preserve"> mice, </w:t>
      </w:r>
      <w:proofErr w:type="spellStart"/>
      <w:r w:rsidR="00C20700" w:rsidRPr="002640FB">
        <w:rPr>
          <w:rFonts w:ascii="Book Antiqua" w:hAnsi="Book Antiqua" w:cs="Times New Roman"/>
          <w:i/>
          <w:sz w:val="24"/>
          <w:szCs w:val="24"/>
        </w:rPr>
        <w:t>Esp</w:t>
      </w:r>
      <w:proofErr w:type="spellEnd"/>
      <w:r w:rsidR="00C20700" w:rsidRPr="002640FB">
        <w:rPr>
          <w:rFonts w:ascii="Book Antiqua" w:hAnsi="Book Antiqua" w:cs="Times New Roman"/>
          <w:i/>
          <w:sz w:val="24"/>
          <w:szCs w:val="24"/>
          <w:vertAlign w:val="superscript"/>
        </w:rPr>
        <w:t>-/-</w:t>
      </w:r>
      <w:r w:rsidR="00C20700" w:rsidRPr="002640FB">
        <w:rPr>
          <w:rFonts w:ascii="Book Antiqua" w:hAnsi="Book Antiqua" w:cs="Times New Roman"/>
          <w:sz w:val="24"/>
          <w:szCs w:val="24"/>
        </w:rPr>
        <w:t xml:space="preserve"> mice showed hypoglycemia and low blood glucose level after glucose </w:t>
      </w:r>
      <w:r w:rsidR="00C20700" w:rsidRPr="002640FB">
        <w:rPr>
          <w:rFonts w:ascii="Book Antiqua" w:hAnsi="Book Antiqua" w:cs="Times New Roman"/>
          <w:sz w:val="24"/>
          <w:szCs w:val="24"/>
        </w:rPr>
        <w:lastRenderedPageBreak/>
        <w:t xml:space="preserve">injection, increased insulin expression and secretion, as well as increased insulin sensitivity and adiponectin expression in adipose tissue. Furthermore, </w:t>
      </w:r>
      <w:proofErr w:type="spellStart"/>
      <w:r w:rsidR="00C20700" w:rsidRPr="002640FB">
        <w:rPr>
          <w:rFonts w:ascii="Book Antiqua" w:hAnsi="Book Antiqua" w:cs="Times New Roman"/>
          <w:i/>
          <w:sz w:val="24"/>
          <w:szCs w:val="24"/>
        </w:rPr>
        <w:t>Esp</w:t>
      </w:r>
      <w:proofErr w:type="spellEnd"/>
      <w:r w:rsidR="00C20700" w:rsidRPr="002640FB">
        <w:rPr>
          <w:rFonts w:ascii="Book Antiqua" w:hAnsi="Book Antiqua" w:cs="Times New Roman"/>
          <w:i/>
          <w:sz w:val="24"/>
          <w:szCs w:val="24"/>
          <w:vertAlign w:val="superscript"/>
        </w:rPr>
        <w:t>-/-</w:t>
      </w:r>
      <w:r w:rsidR="00C20700" w:rsidRPr="002640FB">
        <w:rPr>
          <w:rFonts w:ascii="Book Antiqua" w:hAnsi="Book Antiqua" w:cs="Times New Roman"/>
          <w:sz w:val="24"/>
          <w:szCs w:val="24"/>
        </w:rPr>
        <w:t xml:space="preserve"> mice displayed decreased fat mass and serum triglyceride level, a resistance of high fat diet-induced obesity and diabetes, as well as resistance to streptozotocin-induced diabetes. Namely, the metabolic phenotype of </w:t>
      </w:r>
      <w:proofErr w:type="spellStart"/>
      <w:r w:rsidR="00C20700" w:rsidRPr="002640FB">
        <w:rPr>
          <w:rFonts w:ascii="Book Antiqua" w:hAnsi="Book Antiqua" w:cs="Times New Roman"/>
          <w:i/>
          <w:sz w:val="24"/>
          <w:szCs w:val="24"/>
        </w:rPr>
        <w:t>Ocn</w:t>
      </w:r>
      <w:proofErr w:type="spellEnd"/>
      <w:r w:rsidR="00C20700" w:rsidRPr="002640FB">
        <w:rPr>
          <w:rFonts w:ascii="Book Antiqua" w:hAnsi="Book Antiqua" w:cs="Times New Roman"/>
          <w:i/>
          <w:sz w:val="24"/>
          <w:szCs w:val="24"/>
          <w:vertAlign w:val="superscript"/>
        </w:rPr>
        <w:t>-/-</w:t>
      </w:r>
      <w:r w:rsidR="00C20700" w:rsidRPr="002640FB">
        <w:rPr>
          <w:rFonts w:ascii="Book Antiqua" w:hAnsi="Book Antiqua" w:cs="Times New Roman"/>
          <w:sz w:val="24"/>
          <w:szCs w:val="24"/>
        </w:rPr>
        <w:t xml:space="preserve"> mice is the mirror image of</w:t>
      </w:r>
      <w:r w:rsidR="00F34032" w:rsidRPr="002640FB">
        <w:rPr>
          <w:rFonts w:ascii="Book Antiqua" w:hAnsi="Book Antiqua" w:cs="Times New Roman"/>
          <w:sz w:val="24"/>
          <w:szCs w:val="24"/>
        </w:rPr>
        <w:t xml:space="preserve"> the one seen in</w:t>
      </w:r>
      <w:r w:rsidR="00C20700" w:rsidRPr="002640FB">
        <w:rPr>
          <w:rFonts w:ascii="Book Antiqua" w:hAnsi="Book Antiqua" w:cs="Times New Roman"/>
          <w:sz w:val="24"/>
          <w:szCs w:val="24"/>
        </w:rPr>
        <w:t xml:space="preserve"> </w:t>
      </w:r>
      <w:proofErr w:type="spellStart"/>
      <w:r w:rsidR="00C20700" w:rsidRPr="002640FB">
        <w:rPr>
          <w:rFonts w:ascii="Book Antiqua" w:hAnsi="Book Antiqua" w:cs="Times New Roman"/>
          <w:i/>
          <w:sz w:val="24"/>
          <w:szCs w:val="24"/>
        </w:rPr>
        <w:t>Esp</w:t>
      </w:r>
      <w:proofErr w:type="spellEnd"/>
      <w:r w:rsidR="00C20700" w:rsidRPr="002640FB">
        <w:rPr>
          <w:rFonts w:ascii="Book Antiqua" w:hAnsi="Book Antiqua" w:cs="Times New Roman"/>
          <w:i/>
          <w:sz w:val="24"/>
          <w:szCs w:val="24"/>
          <w:vertAlign w:val="superscript"/>
        </w:rPr>
        <w:t>-/-</w:t>
      </w:r>
      <w:r w:rsidR="00C20700" w:rsidRPr="002640FB">
        <w:rPr>
          <w:rFonts w:ascii="Book Antiqua" w:hAnsi="Book Antiqua" w:cs="Times New Roman"/>
          <w:sz w:val="24"/>
          <w:szCs w:val="24"/>
        </w:rPr>
        <w:t xml:space="preserve"> mice</w:t>
      </w:r>
      <w:r w:rsidR="00F34032" w:rsidRPr="002640FB">
        <w:rPr>
          <w:rFonts w:ascii="Book Antiqua" w:hAnsi="Book Antiqua" w:cs="Times New Roman"/>
          <w:sz w:val="24"/>
          <w:szCs w:val="24"/>
        </w:rPr>
        <w:t xml:space="preserve">. To examine whether metabolic abnormalities of </w:t>
      </w:r>
      <w:proofErr w:type="spellStart"/>
      <w:r w:rsidR="00F34032" w:rsidRPr="002640FB">
        <w:rPr>
          <w:rFonts w:ascii="Book Antiqua" w:hAnsi="Book Antiqua" w:cs="Times New Roman"/>
          <w:i/>
          <w:sz w:val="24"/>
          <w:szCs w:val="24"/>
        </w:rPr>
        <w:t>Esp</w:t>
      </w:r>
      <w:proofErr w:type="spellEnd"/>
      <w:r w:rsidR="00F34032" w:rsidRPr="002640FB">
        <w:rPr>
          <w:rFonts w:ascii="Book Antiqua" w:hAnsi="Book Antiqua" w:cs="Times New Roman"/>
          <w:i/>
          <w:sz w:val="24"/>
          <w:szCs w:val="24"/>
          <w:vertAlign w:val="superscript"/>
        </w:rPr>
        <w:t>-/-</w:t>
      </w:r>
      <w:r w:rsidR="00F34032" w:rsidRPr="002640FB">
        <w:rPr>
          <w:rFonts w:ascii="Book Antiqua" w:hAnsi="Book Antiqua" w:cs="Times New Roman"/>
          <w:sz w:val="24"/>
          <w:szCs w:val="24"/>
        </w:rPr>
        <w:t xml:space="preserve"> mice could be corrected by inhibition of osteocalcin expression, </w:t>
      </w:r>
      <w:proofErr w:type="spellStart"/>
      <w:r w:rsidR="00F34032" w:rsidRPr="002640FB">
        <w:rPr>
          <w:rFonts w:ascii="Book Antiqua" w:hAnsi="Book Antiqua" w:cs="Times New Roman"/>
          <w:i/>
          <w:sz w:val="24"/>
          <w:szCs w:val="24"/>
        </w:rPr>
        <w:t>Esp</w:t>
      </w:r>
      <w:proofErr w:type="spellEnd"/>
      <w:r w:rsidR="00F34032" w:rsidRPr="002640FB">
        <w:rPr>
          <w:rFonts w:ascii="Book Antiqua" w:hAnsi="Book Antiqua" w:cs="Times New Roman"/>
          <w:i/>
          <w:sz w:val="24"/>
          <w:szCs w:val="24"/>
          <w:vertAlign w:val="superscript"/>
        </w:rPr>
        <w:t>-/-</w:t>
      </w:r>
      <w:r w:rsidR="00F34032" w:rsidRPr="002640FB">
        <w:rPr>
          <w:rFonts w:ascii="Book Antiqua" w:hAnsi="Book Antiqua" w:cs="Times New Roman"/>
          <w:sz w:val="24"/>
          <w:szCs w:val="24"/>
        </w:rPr>
        <w:t xml:space="preserve"> mice were crossed with </w:t>
      </w:r>
      <w:proofErr w:type="spellStart"/>
      <w:r w:rsidR="00F34032" w:rsidRPr="002640FB">
        <w:rPr>
          <w:rFonts w:ascii="Book Antiqua" w:hAnsi="Book Antiqua" w:cs="Times New Roman"/>
          <w:i/>
          <w:sz w:val="24"/>
          <w:szCs w:val="24"/>
        </w:rPr>
        <w:t>Ocn</w:t>
      </w:r>
      <w:proofErr w:type="spellEnd"/>
      <w:r w:rsidR="00F34032" w:rsidRPr="002640FB">
        <w:rPr>
          <w:rFonts w:ascii="Book Antiqua" w:hAnsi="Book Antiqua" w:cs="Times New Roman"/>
          <w:i/>
          <w:sz w:val="24"/>
          <w:szCs w:val="24"/>
          <w:vertAlign w:val="superscript"/>
        </w:rPr>
        <w:t>+/-</w:t>
      </w:r>
      <w:r w:rsidR="00F34032" w:rsidRPr="002640FB">
        <w:rPr>
          <w:rFonts w:ascii="Book Antiqua" w:hAnsi="Book Antiqua" w:cs="Times New Roman"/>
          <w:sz w:val="24"/>
          <w:szCs w:val="24"/>
        </w:rPr>
        <w:t xml:space="preserve"> mice. In </w:t>
      </w:r>
      <w:proofErr w:type="spellStart"/>
      <w:r w:rsidR="00F34032" w:rsidRPr="002640FB">
        <w:rPr>
          <w:rFonts w:ascii="Book Antiqua" w:hAnsi="Book Antiqua" w:cs="Times New Roman"/>
          <w:i/>
          <w:sz w:val="24"/>
          <w:szCs w:val="24"/>
        </w:rPr>
        <w:t>Esp</w:t>
      </w:r>
      <w:proofErr w:type="spellEnd"/>
      <w:r w:rsidR="00F34032" w:rsidRPr="002640FB">
        <w:rPr>
          <w:rFonts w:ascii="Book Antiqua" w:hAnsi="Book Antiqua" w:cs="Times New Roman"/>
          <w:i/>
          <w:sz w:val="24"/>
          <w:szCs w:val="24"/>
          <w:vertAlign w:val="superscript"/>
        </w:rPr>
        <w:t>-/-</w:t>
      </w:r>
      <w:proofErr w:type="gramStart"/>
      <w:r w:rsidR="00F34032" w:rsidRPr="002640FB">
        <w:rPr>
          <w:rFonts w:ascii="Book Antiqua" w:hAnsi="Book Antiqua" w:cs="Times New Roman"/>
          <w:sz w:val="24"/>
          <w:szCs w:val="24"/>
        </w:rPr>
        <w:t>;</w:t>
      </w:r>
      <w:proofErr w:type="spellStart"/>
      <w:proofErr w:type="gramEnd"/>
      <w:r w:rsidR="00F34032" w:rsidRPr="002640FB">
        <w:rPr>
          <w:rFonts w:ascii="Book Antiqua" w:hAnsi="Book Antiqua" w:cs="Times New Roman"/>
          <w:i/>
          <w:sz w:val="24"/>
          <w:szCs w:val="24"/>
        </w:rPr>
        <w:t>Ocn</w:t>
      </w:r>
      <w:proofErr w:type="spellEnd"/>
      <w:r w:rsidR="00F34032" w:rsidRPr="002640FB">
        <w:rPr>
          <w:rFonts w:ascii="Book Antiqua" w:hAnsi="Book Antiqua" w:cs="Times New Roman"/>
          <w:i/>
          <w:sz w:val="24"/>
          <w:szCs w:val="24"/>
          <w:vertAlign w:val="superscript"/>
        </w:rPr>
        <w:t>+/-</w:t>
      </w:r>
      <w:r w:rsidR="00F34032" w:rsidRPr="002640FB">
        <w:rPr>
          <w:rFonts w:ascii="Book Antiqua" w:hAnsi="Book Antiqua" w:cs="Times New Roman"/>
          <w:sz w:val="24"/>
          <w:szCs w:val="24"/>
        </w:rPr>
        <w:t xml:space="preserve"> mice, the metabolic abnormalities such as hypoglycemia, hyperinsulinemia and increased serum adiponectin level were completely reversed.</w:t>
      </w:r>
      <w:r w:rsidR="00873700" w:rsidRPr="002640FB">
        <w:rPr>
          <w:rFonts w:ascii="Book Antiqua" w:hAnsi="Book Antiqua" w:cs="Times New Roman"/>
          <w:sz w:val="24"/>
          <w:szCs w:val="24"/>
        </w:rPr>
        <w:t xml:space="preserve"> Several </w:t>
      </w:r>
      <w:r w:rsidR="00873700" w:rsidRPr="002640FB">
        <w:rPr>
          <w:rFonts w:ascii="Book Antiqua" w:hAnsi="Book Antiqua" w:cs="Times New Roman"/>
          <w:i/>
          <w:sz w:val="24"/>
          <w:szCs w:val="24"/>
        </w:rPr>
        <w:t>in vitro</w:t>
      </w:r>
      <w:r w:rsidR="00873700" w:rsidRPr="002640FB">
        <w:rPr>
          <w:rFonts w:ascii="Book Antiqua" w:hAnsi="Book Antiqua" w:cs="Times New Roman"/>
          <w:sz w:val="24"/>
          <w:szCs w:val="24"/>
        </w:rPr>
        <w:t xml:space="preserve"> experiments were performed by using </w:t>
      </w:r>
      <w:proofErr w:type="spellStart"/>
      <w:r w:rsidR="00873700" w:rsidRPr="002640FB">
        <w:rPr>
          <w:rFonts w:ascii="Book Antiqua" w:hAnsi="Book Antiqua" w:cs="Times New Roman"/>
          <w:sz w:val="24"/>
          <w:szCs w:val="24"/>
        </w:rPr>
        <w:t>carboxylated</w:t>
      </w:r>
      <w:proofErr w:type="spellEnd"/>
      <w:r w:rsidR="006A70FE" w:rsidRPr="002640FB">
        <w:rPr>
          <w:rFonts w:ascii="Book Antiqua" w:hAnsi="Book Antiqua" w:cs="Times New Roman"/>
          <w:sz w:val="24"/>
          <w:szCs w:val="24"/>
        </w:rPr>
        <w:t xml:space="preserve"> osteocalcin (</w:t>
      </w:r>
      <w:proofErr w:type="spellStart"/>
      <w:r w:rsidR="006A70FE" w:rsidRPr="002640FB">
        <w:rPr>
          <w:rFonts w:ascii="Book Antiqua" w:hAnsi="Book Antiqua" w:cs="Times New Roman"/>
          <w:sz w:val="24"/>
          <w:szCs w:val="24"/>
        </w:rPr>
        <w:t>cOC</w:t>
      </w:r>
      <w:proofErr w:type="spellEnd"/>
      <w:r w:rsidR="006A70FE" w:rsidRPr="002640FB">
        <w:rPr>
          <w:rFonts w:ascii="Book Antiqua" w:hAnsi="Book Antiqua" w:cs="Times New Roman"/>
          <w:sz w:val="24"/>
          <w:szCs w:val="24"/>
        </w:rPr>
        <w:t>)</w:t>
      </w:r>
      <w:r w:rsidR="00873700" w:rsidRPr="002640FB">
        <w:rPr>
          <w:rFonts w:ascii="Book Antiqua" w:hAnsi="Book Antiqua" w:cs="Times New Roman"/>
          <w:sz w:val="24"/>
          <w:szCs w:val="24"/>
        </w:rPr>
        <w:t xml:space="preserve"> and </w:t>
      </w:r>
      <w:proofErr w:type="spellStart"/>
      <w:r w:rsidR="006A70FE" w:rsidRPr="002640FB">
        <w:rPr>
          <w:rFonts w:ascii="Book Antiqua" w:hAnsi="Book Antiqua" w:cs="Times New Roman"/>
          <w:sz w:val="24"/>
          <w:szCs w:val="24"/>
        </w:rPr>
        <w:t>ucOC</w:t>
      </w:r>
      <w:proofErr w:type="spellEnd"/>
      <w:r w:rsidR="00873700" w:rsidRPr="002640FB">
        <w:rPr>
          <w:rFonts w:ascii="Book Antiqua" w:hAnsi="Book Antiqua" w:cs="Times New Roman"/>
          <w:sz w:val="24"/>
          <w:szCs w:val="24"/>
        </w:rPr>
        <w:t xml:space="preserve">. </w:t>
      </w:r>
      <w:r w:rsidR="006A70FE" w:rsidRPr="002640FB">
        <w:rPr>
          <w:rFonts w:ascii="Book Antiqua" w:hAnsi="Book Antiqua" w:cs="Times New Roman"/>
          <w:sz w:val="24"/>
          <w:szCs w:val="24"/>
        </w:rPr>
        <w:t>UcOC</w:t>
      </w:r>
      <w:r w:rsidR="00873700" w:rsidRPr="002640FB">
        <w:rPr>
          <w:rFonts w:ascii="Book Antiqua" w:hAnsi="Book Antiqua" w:cs="Times New Roman"/>
          <w:sz w:val="24"/>
          <w:szCs w:val="24"/>
        </w:rPr>
        <w:t xml:space="preserve"> significantly stimulated the expression of cyclin D1 and insulin in islets as well as of adiponectin in adipocytes, whereas </w:t>
      </w:r>
      <w:proofErr w:type="spellStart"/>
      <w:r w:rsidR="006A70FE" w:rsidRPr="002640FB">
        <w:rPr>
          <w:rFonts w:ascii="Book Antiqua" w:hAnsi="Book Antiqua" w:cs="Times New Roman"/>
          <w:sz w:val="24"/>
          <w:szCs w:val="24"/>
        </w:rPr>
        <w:t>cOC</w:t>
      </w:r>
      <w:proofErr w:type="spellEnd"/>
      <w:r w:rsidR="00873700" w:rsidRPr="002640FB">
        <w:rPr>
          <w:rFonts w:ascii="Book Antiqua" w:hAnsi="Book Antiqua" w:cs="Times New Roman"/>
          <w:sz w:val="24"/>
          <w:szCs w:val="24"/>
        </w:rPr>
        <w:t xml:space="preserve"> showed no effects on them.</w:t>
      </w:r>
      <w:r w:rsidR="00DF3048" w:rsidRPr="002640FB">
        <w:rPr>
          <w:rFonts w:ascii="Book Antiqua" w:hAnsi="Book Antiqua" w:cs="Times New Roman"/>
          <w:sz w:val="24"/>
          <w:szCs w:val="24"/>
        </w:rPr>
        <w:t xml:space="preserve"> However, studies by other groups have suggested that both </w:t>
      </w:r>
      <w:proofErr w:type="spellStart"/>
      <w:r w:rsidR="006A70FE" w:rsidRPr="002640FB">
        <w:rPr>
          <w:rFonts w:ascii="Book Antiqua" w:hAnsi="Book Antiqua" w:cs="Times New Roman"/>
          <w:sz w:val="24"/>
          <w:szCs w:val="24"/>
        </w:rPr>
        <w:t>cOC</w:t>
      </w:r>
      <w:proofErr w:type="spellEnd"/>
      <w:r w:rsidR="00DF3048" w:rsidRPr="002640FB">
        <w:rPr>
          <w:rFonts w:ascii="Book Antiqua" w:hAnsi="Book Antiqua" w:cs="Times New Roman"/>
          <w:sz w:val="24"/>
          <w:szCs w:val="24"/>
        </w:rPr>
        <w:t xml:space="preserve"> and </w:t>
      </w:r>
      <w:proofErr w:type="spellStart"/>
      <w:r w:rsidR="006A70FE" w:rsidRPr="002640FB">
        <w:rPr>
          <w:rFonts w:ascii="Book Antiqua" w:hAnsi="Book Antiqua" w:cs="Times New Roman"/>
          <w:sz w:val="24"/>
          <w:szCs w:val="24"/>
        </w:rPr>
        <w:t>ucOC</w:t>
      </w:r>
      <w:proofErr w:type="spellEnd"/>
      <w:r w:rsidR="00DF3048" w:rsidRPr="002640FB">
        <w:rPr>
          <w:rFonts w:ascii="Book Antiqua" w:hAnsi="Book Antiqua" w:cs="Times New Roman"/>
          <w:sz w:val="24"/>
          <w:szCs w:val="24"/>
        </w:rPr>
        <w:t xml:space="preserve"> can stimulate the response to insu</w:t>
      </w:r>
      <w:r w:rsidR="00D73D7A" w:rsidRPr="002640FB">
        <w:rPr>
          <w:rFonts w:ascii="Book Antiqua" w:hAnsi="Book Antiqua" w:cs="Times New Roman"/>
          <w:sz w:val="24"/>
          <w:szCs w:val="24"/>
        </w:rPr>
        <w:t xml:space="preserve">lin in adipocytes and </w:t>
      </w:r>
      <w:proofErr w:type="gramStart"/>
      <w:r w:rsidR="00D73D7A" w:rsidRPr="002640FB">
        <w:rPr>
          <w:rFonts w:ascii="Book Antiqua" w:hAnsi="Book Antiqua" w:cs="Times New Roman"/>
          <w:sz w:val="24"/>
          <w:szCs w:val="24"/>
        </w:rPr>
        <w:t>myoblasts</w:t>
      </w:r>
      <w:r w:rsidR="00DF3048" w:rsidRPr="002640FB">
        <w:rPr>
          <w:rFonts w:ascii="Book Antiqua" w:hAnsi="Book Antiqua" w:cs="Times New Roman"/>
          <w:sz w:val="24"/>
          <w:szCs w:val="24"/>
          <w:vertAlign w:val="superscript"/>
        </w:rPr>
        <w:t>[</w:t>
      </w:r>
      <w:proofErr w:type="gramEnd"/>
      <w:r w:rsidR="00FC22C3" w:rsidRPr="002640FB">
        <w:rPr>
          <w:rFonts w:ascii="Book Antiqua" w:hAnsi="Book Antiqua" w:cs="Times New Roman"/>
          <w:sz w:val="24"/>
          <w:szCs w:val="24"/>
          <w:vertAlign w:val="superscript"/>
        </w:rPr>
        <w:t>10</w:t>
      </w:r>
      <w:r w:rsidR="00DF3048" w:rsidRPr="002640FB">
        <w:rPr>
          <w:rFonts w:ascii="Book Antiqua" w:hAnsi="Book Antiqua" w:cs="Times New Roman"/>
          <w:sz w:val="24"/>
          <w:szCs w:val="24"/>
          <w:vertAlign w:val="superscript"/>
        </w:rPr>
        <w:t>]</w:t>
      </w:r>
      <w:r w:rsidR="00DF3048" w:rsidRPr="002640FB">
        <w:rPr>
          <w:rFonts w:ascii="Book Antiqua" w:hAnsi="Book Antiqua" w:cs="Times New Roman"/>
          <w:sz w:val="24"/>
          <w:szCs w:val="24"/>
        </w:rPr>
        <w:t>.</w:t>
      </w:r>
    </w:p>
    <w:p w:rsidR="00C108C1" w:rsidRPr="002640FB" w:rsidRDefault="00C108C1" w:rsidP="00D73D7A">
      <w:pPr>
        <w:spacing w:line="360" w:lineRule="auto"/>
        <w:ind w:firstLineChars="100" w:firstLine="240"/>
        <w:rPr>
          <w:rFonts w:ascii="Book Antiqua" w:hAnsi="Book Antiqua" w:cs="Times New Roman"/>
          <w:sz w:val="24"/>
          <w:szCs w:val="24"/>
        </w:rPr>
      </w:pPr>
      <w:r w:rsidRPr="002640FB">
        <w:rPr>
          <w:rFonts w:ascii="Book Antiqua" w:hAnsi="Book Antiqua" w:cs="Times New Roman"/>
          <w:sz w:val="24"/>
          <w:szCs w:val="24"/>
        </w:rPr>
        <w:t>In addition to the direct effect of osteocalcin on insulin secretion, it has been shown that osteocalcin indirectly stimulate</w:t>
      </w:r>
      <w:r w:rsidR="009F0314" w:rsidRPr="002640FB">
        <w:rPr>
          <w:rFonts w:ascii="Book Antiqua" w:hAnsi="Book Antiqua" w:cs="Times New Roman"/>
          <w:sz w:val="24"/>
          <w:szCs w:val="24"/>
        </w:rPr>
        <w:t>s</w:t>
      </w:r>
      <w:r w:rsidRPr="002640FB">
        <w:rPr>
          <w:rFonts w:ascii="Book Antiqua" w:hAnsi="Book Antiqua" w:cs="Times New Roman"/>
          <w:sz w:val="24"/>
          <w:szCs w:val="24"/>
        </w:rPr>
        <w:t xml:space="preserve"> it through</w:t>
      </w:r>
      <w:r w:rsidR="006A70FE" w:rsidRPr="002640FB">
        <w:rPr>
          <w:rFonts w:ascii="Book Antiqua" w:hAnsi="Book Antiqua" w:cs="Times New Roman"/>
          <w:sz w:val="24"/>
          <w:szCs w:val="24"/>
        </w:rPr>
        <w:t xml:space="preserve"> increasing the secretion of</w:t>
      </w:r>
      <w:r w:rsidRPr="002640FB">
        <w:rPr>
          <w:rFonts w:ascii="Book Antiqua" w:hAnsi="Book Antiqua" w:cs="Times New Roman"/>
          <w:sz w:val="24"/>
          <w:szCs w:val="24"/>
        </w:rPr>
        <w:t xml:space="preserve"> glucagon-like peptide-1 (GLP-1), an incretin release</w:t>
      </w:r>
      <w:r w:rsidR="00D73D7A" w:rsidRPr="002640FB">
        <w:rPr>
          <w:rFonts w:ascii="Book Antiqua" w:hAnsi="Book Antiqua" w:cs="Times New Roman"/>
          <w:sz w:val="24"/>
          <w:szCs w:val="24"/>
        </w:rPr>
        <w:t xml:space="preserve">d by intestinal endocrine </w:t>
      </w:r>
      <w:proofErr w:type="gramStart"/>
      <w:r w:rsidR="00D73D7A" w:rsidRPr="002640FB">
        <w:rPr>
          <w:rFonts w:ascii="Book Antiqua" w:hAnsi="Book Antiqua" w:cs="Times New Roman"/>
          <w:sz w:val="24"/>
          <w:szCs w:val="24"/>
        </w:rPr>
        <w:t>cells</w:t>
      </w:r>
      <w:r w:rsidRPr="002640FB">
        <w:rPr>
          <w:rFonts w:ascii="Book Antiqua" w:hAnsi="Book Antiqua" w:cs="Times New Roman"/>
          <w:sz w:val="24"/>
          <w:szCs w:val="24"/>
          <w:vertAlign w:val="superscript"/>
        </w:rPr>
        <w:t>[</w:t>
      </w:r>
      <w:proofErr w:type="gramEnd"/>
      <w:r w:rsidR="00FC22C3" w:rsidRPr="002640FB">
        <w:rPr>
          <w:rFonts w:ascii="Book Antiqua" w:hAnsi="Book Antiqua" w:cs="Times New Roman"/>
          <w:sz w:val="24"/>
          <w:szCs w:val="24"/>
          <w:vertAlign w:val="superscript"/>
        </w:rPr>
        <w:t>11,12</w:t>
      </w:r>
      <w:r w:rsidRPr="002640FB">
        <w:rPr>
          <w:rFonts w:ascii="Book Antiqua" w:hAnsi="Book Antiqua" w:cs="Times New Roman"/>
          <w:sz w:val="24"/>
          <w:szCs w:val="24"/>
          <w:vertAlign w:val="superscript"/>
        </w:rPr>
        <w:t>]</w:t>
      </w:r>
      <w:r w:rsidRPr="002640FB">
        <w:rPr>
          <w:rFonts w:ascii="Book Antiqua" w:hAnsi="Book Antiqua" w:cs="Times New Roman"/>
          <w:sz w:val="24"/>
          <w:szCs w:val="24"/>
        </w:rPr>
        <w:t xml:space="preserve">. </w:t>
      </w:r>
      <w:proofErr w:type="spellStart"/>
      <w:r w:rsidR="00D73D7A" w:rsidRPr="002640FB">
        <w:rPr>
          <w:rFonts w:ascii="Book Antiqua" w:hAnsi="Book Antiqua" w:cs="Times New Roman"/>
          <w:sz w:val="24"/>
          <w:szCs w:val="24"/>
        </w:rPr>
        <w:t>Mizokami</w:t>
      </w:r>
      <w:proofErr w:type="spellEnd"/>
      <w:r w:rsidR="00D73D7A" w:rsidRPr="002640FB">
        <w:rPr>
          <w:rFonts w:ascii="Book Antiqua" w:hAnsi="Book Antiqua" w:cs="Times New Roman"/>
          <w:sz w:val="24"/>
          <w:szCs w:val="24"/>
        </w:rPr>
        <w:t xml:space="preserve"> </w:t>
      </w:r>
      <w:r w:rsidR="00D73D7A" w:rsidRPr="002640FB">
        <w:rPr>
          <w:rFonts w:ascii="Book Antiqua" w:hAnsi="Book Antiqua" w:cs="Times New Roman"/>
          <w:i/>
          <w:sz w:val="24"/>
          <w:szCs w:val="24"/>
        </w:rPr>
        <w:t xml:space="preserve">et </w:t>
      </w:r>
      <w:proofErr w:type="gramStart"/>
      <w:r w:rsidR="00D73D7A" w:rsidRPr="002640FB">
        <w:rPr>
          <w:rFonts w:ascii="Book Antiqua" w:hAnsi="Book Antiqua" w:cs="Times New Roman"/>
          <w:i/>
          <w:sz w:val="24"/>
          <w:szCs w:val="24"/>
        </w:rPr>
        <w:t>al</w:t>
      </w:r>
      <w:r w:rsidR="00D73D7A" w:rsidRPr="002640FB">
        <w:rPr>
          <w:rFonts w:ascii="Book Antiqua" w:hAnsi="Book Antiqua" w:cs="Times New Roman"/>
          <w:sz w:val="24"/>
          <w:szCs w:val="24"/>
          <w:vertAlign w:val="superscript"/>
        </w:rPr>
        <w:t>[</w:t>
      </w:r>
      <w:proofErr w:type="gramEnd"/>
      <w:r w:rsidR="00D73D7A" w:rsidRPr="002640FB">
        <w:rPr>
          <w:rFonts w:ascii="Book Antiqua" w:hAnsi="Book Antiqua" w:cs="Times New Roman"/>
          <w:sz w:val="24"/>
          <w:szCs w:val="24"/>
          <w:vertAlign w:val="superscript"/>
        </w:rPr>
        <w:t>11,12]</w:t>
      </w:r>
      <w:r w:rsidR="006A70FE" w:rsidRPr="002640FB">
        <w:rPr>
          <w:rFonts w:ascii="Book Antiqua" w:hAnsi="Book Antiqua" w:cs="Times New Roman"/>
          <w:sz w:val="24"/>
          <w:szCs w:val="24"/>
        </w:rPr>
        <w:t xml:space="preserve"> demonstrated that treatment with ucOC significantly increased GLP-1 expression in STC-1 enteroendocrine cells </w:t>
      </w:r>
      <w:r w:rsidR="006A70FE" w:rsidRPr="002640FB">
        <w:rPr>
          <w:rFonts w:ascii="Book Antiqua" w:hAnsi="Book Antiqua" w:cs="Times New Roman"/>
          <w:i/>
          <w:sz w:val="24"/>
          <w:szCs w:val="24"/>
        </w:rPr>
        <w:t>in vitro</w:t>
      </w:r>
      <w:r w:rsidR="006A70FE" w:rsidRPr="002640FB">
        <w:rPr>
          <w:rFonts w:ascii="Book Antiqua" w:hAnsi="Book Antiqua" w:cs="Times New Roman"/>
          <w:sz w:val="24"/>
          <w:szCs w:val="24"/>
        </w:rPr>
        <w:t xml:space="preserve">, and that administration of </w:t>
      </w:r>
      <w:r w:rsidR="004524A5" w:rsidRPr="002640FB">
        <w:rPr>
          <w:rFonts w:ascii="Book Antiqua" w:hAnsi="Book Antiqua" w:cs="Times New Roman"/>
          <w:sz w:val="24"/>
          <w:szCs w:val="24"/>
        </w:rPr>
        <w:t xml:space="preserve">ucOC increased serum GLP-1 and insulin levels in mice. </w:t>
      </w:r>
      <w:r w:rsidR="00A20A98" w:rsidRPr="002640FB">
        <w:rPr>
          <w:rFonts w:ascii="Book Antiqua" w:hAnsi="Book Antiqua" w:cs="Times New Roman"/>
          <w:sz w:val="24"/>
          <w:szCs w:val="24"/>
        </w:rPr>
        <w:t xml:space="preserve">These effects </w:t>
      </w:r>
      <w:r w:rsidR="004524A5" w:rsidRPr="002640FB">
        <w:rPr>
          <w:rFonts w:ascii="Book Antiqua" w:hAnsi="Book Antiqua" w:cs="Times New Roman"/>
          <w:sz w:val="24"/>
          <w:szCs w:val="24"/>
        </w:rPr>
        <w:t>were potentiated by an in</w:t>
      </w:r>
      <w:r w:rsidR="00CE7457" w:rsidRPr="002640FB">
        <w:rPr>
          <w:rFonts w:ascii="Book Antiqua" w:hAnsi="Book Antiqua" w:cs="Times New Roman"/>
          <w:sz w:val="24"/>
          <w:szCs w:val="24"/>
        </w:rPr>
        <w:t>hibitor of dipeptidyl peptidase-</w:t>
      </w:r>
      <w:r w:rsidR="004524A5" w:rsidRPr="002640FB">
        <w:rPr>
          <w:rFonts w:ascii="Book Antiqua" w:hAnsi="Book Antiqua" w:cs="Times New Roman"/>
          <w:sz w:val="24"/>
          <w:szCs w:val="24"/>
        </w:rPr>
        <w:t>4 and blocked by a GLP-1 receptor antagonist</w:t>
      </w:r>
      <w:r w:rsidR="00A20A98" w:rsidRPr="002640FB">
        <w:rPr>
          <w:rFonts w:ascii="Book Antiqua" w:hAnsi="Book Antiqua" w:cs="Times New Roman"/>
          <w:sz w:val="24"/>
          <w:szCs w:val="24"/>
        </w:rPr>
        <w:t>, suggesting that ucOC increases insulin secretion through GLP-1 secretion from intestinal endocrine cells</w:t>
      </w:r>
      <w:r w:rsidR="004524A5" w:rsidRPr="002640FB">
        <w:rPr>
          <w:rFonts w:ascii="Book Antiqua" w:hAnsi="Book Antiqua" w:cs="Times New Roman"/>
          <w:sz w:val="24"/>
          <w:szCs w:val="24"/>
        </w:rPr>
        <w:t>.</w:t>
      </w:r>
      <w:r w:rsidR="00CE7457" w:rsidRPr="002640FB">
        <w:rPr>
          <w:rFonts w:ascii="Book Antiqua" w:hAnsi="Book Antiqua" w:cs="Times New Roman"/>
          <w:sz w:val="24"/>
          <w:szCs w:val="24"/>
        </w:rPr>
        <w:t xml:space="preserve"> In </w:t>
      </w:r>
      <w:r w:rsidR="00CE7457" w:rsidRPr="002640FB">
        <w:rPr>
          <w:rFonts w:ascii="Book Antiqua" w:hAnsi="Book Antiqua" w:cs="Times New Roman"/>
          <w:sz w:val="24"/>
          <w:szCs w:val="24"/>
        </w:rPr>
        <w:lastRenderedPageBreak/>
        <w:t xml:space="preserve">contrast, </w:t>
      </w:r>
      <w:proofErr w:type="spellStart"/>
      <w:r w:rsidR="00CE7457" w:rsidRPr="002640FB">
        <w:rPr>
          <w:rFonts w:ascii="Book Antiqua" w:hAnsi="Book Antiqua" w:cs="Times New Roman"/>
          <w:sz w:val="24"/>
          <w:szCs w:val="24"/>
        </w:rPr>
        <w:t>cOC</w:t>
      </w:r>
      <w:proofErr w:type="spellEnd"/>
      <w:r w:rsidR="00CE7457" w:rsidRPr="002640FB">
        <w:rPr>
          <w:rFonts w:ascii="Book Antiqua" w:hAnsi="Book Antiqua" w:cs="Times New Roman"/>
          <w:sz w:val="24"/>
          <w:szCs w:val="24"/>
        </w:rPr>
        <w:t xml:space="preserve"> did not affect GLP-1 or insulin secretion.</w:t>
      </w:r>
    </w:p>
    <w:p w:rsidR="00873700" w:rsidRPr="002640FB" w:rsidRDefault="00873700" w:rsidP="00D73D7A">
      <w:pPr>
        <w:spacing w:line="360" w:lineRule="auto"/>
        <w:ind w:firstLineChars="100" w:firstLine="240"/>
        <w:rPr>
          <w:rFonts w:ascii="Book Antiqua" w:hAnsi="Book Antiqua" w:cs="Times New Roman"/>
          <w:sz w:val="24"/>
          <w:szCs w:val="24"/>
        </w:rPr>
      </w:pPr>
      <w:r w:rsidRPr="002640FB">
        <w:rPr>
          <w:rFonts w:ascii="Book Antiqua" w:hAnsi="Book Antiqua" w:cs="Times New Roman"/>
          <w:sz w:val="24"/>
          <w:szCs w:val="24"/>
        </w:rPr>
        <w:t xml:space="preserve">From the </w:t>
      </w:r>
      <w:r w:rsidR="00DF3048" w:rsidRPr="002640FB">
        <w:rPr>
          <w:rFonts w:ascii="Book Antiqua" w:hAnsi="Book Antiqua" w:cs="Times New Roman"/>
          <w:sz w:val="24"/>
          <w:szCs w:val="24"/>
        </w:rPr>
        <w:t>Karsenty</w:t>
      </w:r>
      <w:r w:rsidRPr="002640FB">
        <w:rPr>
          <w:rFonts w:ascii="Book Antiqua" w:hAnsi="Book Antiqua" w:cs="Times New Roman"/>
          <w:sz w:val="24"/>
          <w:szCs w:val="24"/>
        </w:rPr>
        <w:t xml:space="preserve"> group, the effects of recombinant osteocalcin injection on glucose metabolism in wi</w:t>
      </w:r>
      <w:r w:rsidR="00D73D7A" w:rsidRPr="002640FB">
        <w:rPr>
          <w:rFonts w:ascii="Book Antiqua" w:hAnsi="Book Antiqua" w:cs="Times New Roman"/>
          <w:sz w:val="24"/>
          <w:szCs w:val="24"/>
        </w:rPr>
        <w:t xml:space="preserve">ld-type (WT) mice were </w:t>
      </w:r>
      <w:proofErr w:type="gramStart"/>
      <w:r w:rsidR="00D73D7A" w:rsidRPr="002640FB">
        <w:rPr>
          <w:rFonts w:ascii="Book Antiqua" w:hAnsi="Book Antiqua" w:cs="Times New Roman"/>
          <w:sz w:val="24"/>
          <w:szCs w:val="24"/>
        </w:rPr>
        <w:t>reported</w:t>
      </w:r>
      <w:r w:rsidRPr="002640FB">
        <w:rPr>
          <w:rFonts w:ascii="Book Antiqua" w:hAnsi="Book Antiqua" w:cs="Times New Roman"/>
          <w:sz w:val="24"/>
          <w:szCs w:val="24"/>
          <w:vertAlign w:val="superscript"/>
        </w:rPr>
        <w:t>[</w:t>
      </w:r>
      <w:proofErr w:type="gramEnd"/>
      <w:r w:rsidR="00FC22C3" w:rsidRPr="002640FB">
        <w:rPr>
          <w:rFonts w:ascii="Book Antiqua" w:hAnsi="Book Antiqua" w:cs="Times New Roman"/>
          <w:sz w:val="24"/>
          <w:szCs w:val="24"/>
          <w:vertAlign w:val="superscript"/>
        </w:rPr>
        <w:t>8</w:t>
      </w:r>
      <w:r w:rsidRPr="002640FB">
        <w:rPr>
          <w:rFonts w:ascii="Book Antiqua" w:hAnsi="Book Antiqua" w:cs="Times New Roman"/>
          <w:sz w:val="24"/>
          <w:szCs w:val="24"/>
          <w:vertAlign w:val="superscript"/>
        </w:rPr>
        <w:t>]</w:t>
      </w:r>
      <w:r w:rsidRPr="002640FB">
        <w:rPr>
          <w:rFonts w:ascii="Book Antiqua" w:hAnsi="Book Antiqua" w:cs="Times New Roman"/>
          <w:sz w:val="24"/>
          <w:szCs w:val="24"/>
        </w:rPr>
        <w:t xml:space="preserve">. Continuous </w:t>
      </w:r>
      <w:r w:rsidR="008E04BE" w:rsidRPr="002640FB">
        <w:rPr>
          <w:rFonts w:ascii="Book Antiqua" w:hAnsi="Book Antiqua" w:cs="Times New Roman"/>
          <w:sz w:val="24"/>
          <w:szCs w:val="24"/>
        </w:rPr>
        <w:t xml:space="preserve">intraperitoneal </w:t>
      </w:r>
      <w:r w:rsidRPr="002640FB">
        <w:rPr>
          <w:rFonts w:ascii="Book Antiqua" w:hAnsi="Book Antiqua" w:cs="Times New Roman"/>
          <w:sz w:val="24"/>
          <w:szCs w:val="24"/>
        </w:rPr>
        <w:t xml:space="preserve">injection of low dose </w:t>
      </w:r>
      <w:r w:rsidR="006A70FE" w:rsidRPr="002640FB">
        <w:rPr>
          <w:rFonts w:ascii="Book Antiqua" w:hAnsi="Book Antiqua" w:cs="Times New Roman"/>
          <w:sz w:val="24"/>
          <w:szCs w:val="24"/>
        </w:rPr>
        <w:t>recombinant</w:t>
      </w:r>
      <w:r w:rsidRPr="002640FB">
        <w:rPr>
          <w:rFonts w:ascii="Book Antiqua" w:hAnsi="Book Antiqua" w:cs="Times New Roman"/>
          <w:sz w:val="24"/>
          <w:szCs w:val="24"/>
        </w:rPr>
        <w:t xml:space="preserve"> osteocalcin increased insulin secretion, </w:t>
      </w:r>
      <w:r w:rsidRPr="002640FB">
        <w:rPr>
          <w:rFonts w:ascii="Book Antiqua" w:hAnsi="Book Antiqua" w:cs="Times New Roman"/>
          <w:sz w:val="24"/>
          <w:szCs w:val="24"/>
        </w:rPr>
        <w:sym w:font="Symbol" w:char="F062"/>
      </w:r>
      <w:r w:rsidRPr="002640FB">
        <w:rPr>
          <w:rFonts w:ascii="Book Antiqua" w:hAnsi="Book Antiqua" w:cs="Times New Roman"/>
          <w:sz w:val="24"/>
          <w:szCs w:val="24"/>
        </w:rPr>
        <w:t xml:space="preserve">-cell proliferation, insulin sensitivity and adiponectin expression as well as decreased fat mass in WT mice. Moreover, </w:t>
      </w:r>
      <w:r w:rsidR="006A70FE" w:rsidRPr="002640FB">
        <w:rPr>
          <w:rFonts w:ascii="Book Antiqua" w:hAnsi="Book Antiqua" w:cs="Times New Roman"/>
          <w:sz w:val="24"/>
          <w:szCs w:val="24"/>
        </w:rPr>
        <w:t>recombinant</w:t>
      </w:r>
      <w:r w:rsidRPr="002640FB">
        <w:rPr>
          <w:rFonts w:ascii="Book Antiqua" w:hAnsi="Book Antiqua" w:cs="Times New Roman"/>
          <w:sz w:val="24"/>
          <w:szCs w:val="24"/>
        </w:rPr>
        <w:t xml:space="preserve"> osteocalcin injection prevented high fat diet-induced obesity and diabetes. Further, therapeutic potential of intermittent administration of recombinant ost</w:t>
      </w:r>
      <w:r w:rsidR="00D73D7A" w:rsidRPr="002640FB">
        <w:rPr>
          <w:rFonts w:ascii="Book Antiqua" w:hAnsi="Book Antiqua" w:cs="Times New Roman"/>
          <w:sz w:val="24"/>
          <w:szCs w:val="24"/>
        </w:rPr>
        <w:t xml:space="preserve">eocalcin was also </w:t>
      </w:r>
      <w:proofErr w:type="gramStart"/>
      <w:r w:rsidR="00D73D7A" w:rsidRPr="002640FB">
        <w:rPr>
          <w:rFonts w:ascii="Book Antiqua" w:hAnsi="Book Antiqua" w:cs="Times New Roman"/>
          <w:sz w:val="24"/>
          <w:szCs w:val="24"/>
        </w:rPr>
        <w:t>tested</w:t>
      </w:r>
      <w:r w:rsidRPr="002640FB">
        <w:rPr>
          <w:rFonts w:ascii="Book Antiqua" w:hAnsi="Book Antiqua" w:cs="Times New Roman"/>
          <w:sz w:val="24"/>
          <w:szCs w:val="24"/>
          <w:vertAlign w:val="superscript"/>
        </w:rPr>
        <w:t>[</w:t>
      </w:r>
      <w:proofErr w:type="gramEnd"/>
      <w:r w:rsidR="00FC22C3" w:rsidRPr="002640FB">
        <w:rPr>
          <w:rFonts w:ascii="Book Antiqua" w:hAnsi="Book Antiqua" w:cs="Times New Roman"/>
          <w:sz w:val="24"/>
          <w:szCs w:val="24"/>
          <w:vertAlign w:val="superscript"/>
        </w:rPr>
        <w:t>13</w:t>
      </w:r>
      <w:r w:rsidRPr="002640FB">
        <w:rPr>
          <w:rFonts w:ascii="Book Antiqua" w:hAnsi="Book Antiqua" w:cs="Times New Roman"/>
          <w:sz w:val="24"/>
          <w:szCs w:val="24"/>
          <w:vertAlign w:val="superscript"/>
        </w:rPr>
        <w:t>]</w:t>
      </w:r>
      <w:r w:rsidRPr="002640FB">
        <w:rPr>
          <w:rFonts w:ascii="Book Antiqua" w:hAnsi="Book Antiqua" w:cs="Times New Roman"/>
          <w:sz w:val="24"/>
          <w:szCs w:val="24"/>
        </w:rPr>
        <w:t>.</w:t>
      </w:r>
      <w:r w:rsidR="00C768BB" w:rsidRPr="002640FB">
        <w:rPr>
          <w:rFonts w:ascii="Book Antiqua" w:hAnsi="Book Antiqua" w:cs="Times New Roman"/>
          <w:sz w:val="24"/>
          <w:szCs w:val="24"/>
        </w:rPr>
        <w:t xml:space="preserve"> D</w:t>
      </w:r>
      <w:r w:rsidR="004524A5" w:rsidRPr="002640FB">
        <w:rPr>
          <w:rFonts w:ascii="Book Antiqua" w:hAnsi="Book Antiqua" w:cs="Times New Roman"/>
          <w:sz w:val="24"/>
          <w:szCs w:val="24"/>
        </w:rPr>
        <w:t>aily injection of</w:t>
      </w:r>
      <w:r w:rsidR="00C768BB" w:rsidRPr="002640FB">
        <w:rPr>
          <w:rFonts w:ascii="Book Antiqua" w:hAnsi="Book Antiqua" w:cs="Times New Roman"/>
          <w:sz w:val="24"/>
          <w:szCs w:val="24"/>
        </w:rPr>
        <w:t xml:space="preserve"> osteocalcin significantly improved glucose intolerance and insulin resistance in mice fed not only normal diet but also high fat diet. In addition, hepatic steatosis induced by high fat diet was completely recovered in mice treated with osteocalcin daily injection. </w:t>
      </w:r>
      <w:r w:rsidR="00CE7457" w:rsidRPr="002640FB">
        <w:rPr>
          <w:rFonts w:ascii="Book Antiqua" w:hAnsi="Book Antiqua" w:cs="Times New Roman"/>
          <w:sz w:val="24"/>
          <w:szCs w:val="24"/>
        </w:rPr>
        <w:t>Of interest, it is reported that oral administration of osteocalcin also improved impaired glucose tolerance</w:t>
      </w:r>
      <w:r w:rsidR="00CE7457" w:rsidRPr="002640FB">
        <w:rPr>
          <w:rFonts w:ascii="Book Antiqua" w:hAnsi="Book Antiqua" w:cs="Times New Roman"/>
          <w:i/>
          <w:sz w:val="24"/>
          <w:szCs w:val="24"/>
        </w:rPr>
        <w:t xml:space="preserve"> in </w:t>
      </w:r>
      <w:proofErr w:type="gramStart"/>
      <w:r w:rsidR="00CE7457" w:rsidRPr="002640FB">
        <w:rPr>
          <w:rFonts w:ascii="Book Antiqua" w:hAnsi="Book Antiqua" w:cs="Times New Roman"/>
          <w:i/>
          <w:sz w:val="24"/>
          <w:szCs w:val="24"/>
        </w:rPr>
        <w:t>vivo</w:t>
      </w:r>
      <w:r w:rsidR="00CE7457" w:rsidRPr="002640FB">
        <w:rPr>
          <w:rFonts w:ascii="Book Antiqua" w:hAnsi="Book Antiqua" w:cs="Times New Roman"/>
          <w:sz w:val="24"/>
          <w:szCs w:val="24"/>
          <w:vertAlign w:val="superscript"/>
        </w:rPr>
        <w:t>[</w:t>
      </w:r>
      <w:proofErr w:type="gramEnd"/>
      <w:r w:rsidR="00FC22C3" w:rsidRPr="002640FB">
        <w:rPr>
          <w:rFonts w:ascii="Book Antiqua" w:hAnsi="Book Antiqua" w:cs="Times New Roman"/>
          <w:sz w:val="24"/>
          <w:szCs w:val="24"/>
          <w:vertAlign w:val="superscript"/>
        </w:rPr>
        <w:t>11,12,14</w:t>
      </w:r>
      <w:r w:rsidR="00CE7457" w:rsidRPr="002640FB">
        <w:rPr>
          <w:rFonts w:ascii="Book Antiqua" w:hAnsi="Book Antiqua" w:cs="Times New Roman"/>
          <w:sz w:val="24"/>
          <w:szCs w:val="24"/>
          <w:vertAlign w:val="superscript"/>
        </w:rPr>
        <w:t>]</w:t>
      </w:r>
      <w:r w:rsidR="00CE7457" w:rsidRPr="002640FB">
        <w:rPr>
          <w:rFonts w:ascii="Book Antiqua" w:hAnsi="Book Antiqua" w:cs="Times New Roman"/>
          <w:sz w:val="24"/>
          <w:szCs w:val="24"/>
        </w:rPr>
        <w:t xml:space="preserve">. </w:t>
      </w:r>
      <w:r w:rsidR="008E04BE" w:rsidRPr="002640FB">
        <w:rPr>
          <w:rFonts w:ascii="Book Antiqua" w:hAnsi="Book Antiqua" w:cs="Times New Roman"/>
          <w:sz w:val="24"/>
          <w:szCs w:val="24"/>
        </w:rPr>
        <w:t xml:space="preserve">Oral administration of ucOC reached small intestine and remained there for at least 24 </w:t>
      </w:r>
      <w:r w:rsidR="00D73D7A" w:rsidRPr="002640FB">
        <w:rPr>
          <w:rFonts w:ascii="Book Antiqua" w:eastAsia="宋体" w:hAnsi="Book Antiqua" w:cs="Times New Roman" w:hint="eastAsia"/>
          <w:sz w:val="24"/>
          <w:szCs w:val="24"/>
          <w:lang w:eastAsia="zh-CN"/>
        </w:rPr>
        <w:t xml:space="preserve">h </w:t>
      </w:r>
      <w:r w:rsidR="008E04BE" w:rsidRPr="002640FB">
        <w:rPr>
          <w:rFonts w:ascii="Book Antiqua" w:hAnsi="Book Antiqua" w:cs="Times New Roman"/>
          <w:sz w:val="24"/>
          <w:szCs w:val="24"/>
        </w:rPr>
        <w:t>as well as entered the general circulatio</w:t>
      </w:r>
      <w:r w:rsidR="00D73D7A" w:rsidRPr="002640FB">
        <w:rPr>
          <w:rFonts w:ascii="Book Antiqua" w:hAnsi="Book Antiqua" w:cs="Times New Roman"/>
          <w:sz w:val="24"/>
          <w:szCs w:val="24"/>
        </w:rPr>
        <w:t xml:space="preserve">n. Daily and long-term (13 </w:t>
      </w:r>
      <w:proofErr w:type="spellStart"/>
      <w:r w:rsidR="00D73D7A" w:rsidRPr="002640FB">
        <w:rPr>
          <w:rFonts w:ascii="Book Antiqua" w:hAnsi="Book Antiqua" w:cs="Times New Roman"/>
          <w:sz w:val="24"/>
          <w:szCs w:val="24"/>
        </w:rPr>
        <w:t>wk</w:t>
      </w:r>
      <w:proofErr w:type="spellEnd"/>
      <w:r w:rsidR="008E04BE" w:rsidRPr="002640FB">
        <w:rPr>
          <w:rFonts w:ascii="Book Antiqua" w:hAnsi="Book Antiqua" w:cs="Times New Roman"/>
          <w:sz w:val="24"/>
          <w:szCs w:val="24"/>
        </w:rPr>
        <w:t xml:space="preserve">) intermittent oral administration of ucOC significantly reduced fasting blood glucose level and improved glucose tolerance in mice without affecting insulin sensitivity. Oral administration also increased fating serum insulin level and </w:t>
      </w:r>
      <w:r w:rsidR="008E04BE" w:rsidRPr="002640FB">
        <w:rPr>
          <w:rFonts w:ascii="Book Antiqua" w:hAnsi="Book Antiqua" w:cs="Times New Roman"/>
          <w:sz w:val="24"/>
          <w:szCs w:val="24"/>
        </w:rPr>
        <w:sym w:font="Symbol" w:char="F062"/>
      </w:r>
      <w:r w:rsidR="008E04BE" w:rsidRPr="002640FB">
        <w:rPr>
          <w:rFonts w:ascii="Book Antiqua" w:hAnsi="Book Antiqua" w:cs="Times New Roman"/>
          <w:sz w:val="24"/>
          <w:szCs w:val="24"/>
        </w:rPr>
        <w:t>-cell area in pancreas. The serum GLP-1 level was increased in accordance with the presence of ucOC in the intestine and systemic circulation.</w:t>
      </w:r>
      <w:r w:rsidR="006C6655" w:rsidRPr="002640FB">
        <w:rPr>
          <w:rFonts w:ascii="Book Antiqua" w:hAnsi="Book Antiqua" w:cs="Times New Roman"/>
          <w:sz w:val="24"/>
          <w:szCs w:val="24"/>
        </w:rPr>
        <w:t xml:space="preserve"> Taken together, these findings suggest that the intermittent injection and oral administration of recombinant osteocalcin may be useful for treatment of type 2 diabetes and obesity.</w:t>
      </w:r>
      <w:r w:rsidR="00365565" w:rsidRPr="002640FB">
        <w:rPr>
          <w:rFonts w:ascii="Book Antiqua" w:hAnsi="Book Antiqua" w:cs="Times New Roman"/>
          <w:sz w:val="24"/>
          <w:szCs w:val="24"/>
        </w:rPr>
        <w:t xml:space="preserve"> However, it is reported that oral administration of osteocalcin did not affect insulin </w:t>
      </w:r>
      <w:proofErr w:type="gramStart"/>
      <w:r w:rsidR="00365565" w:rsidRPr="002640FB">
        <w:rPr>
          <w:rFonts w:ascii="Book Antiqua" w:hAnsi="Book Antiqua" w:cs="Times New Roman"/>
          <w:sz w:val="24"/>
          <w:szCs w:val="24"/>
        </w:rPr>
        <w:t>sens</w:t>
      </w:r>
      <w:r w:rsidR="00D73D7A" w:rsidRPr="002640FB">
        <w:rPr>
          <w:rFonts w:ascii="Book Antiqua" w:hAnsi="Book Antiqua" w:cs="Times New Roman"/>
          <w:sz w:val="24"/>
          <w:szCs w:val="24"/>
        </w:rPr>
        <w:t>itivity</w:t>
      </w:r>
      <w:r w:rsidR="00182CC8" w:rsidRPr="002640FB">
        <w:rPr>
          <w:rFonts w:ascii="Book Antiqua" w:hAnsi="Book Antiqua" w:cs="Times New Roman"/>
          <w:sz w:val="24"/>
          <w:szCs w:val="24"/>
          <w:vertAlign w:val="superscript"/>
        </w:rPr>
        <w:t>[</w:t>
      </w:r>
      <w:proofErr w:type="gramEnd"/>
      <w:r w:rsidR="00182CC8" w:rsidRPr="002640FB">
        <w:rPr>
          <w:rFonts w:ascii="Book Antiqua" w:hAnsi="Book Antiqua" w:cs="Times New Roman"/>
          <w:sz w:val="24"/>
          <w:szCs w:val="24"/>
          <w:vertAlign w:val="superscript"/>
        </w:rPr>
        <w:t>11,12]</w:t>
      </w:r>
      <w:r w:rsidR="00182CC8" w:rsidRPr="002640FB">
        <w:rPr>
          <w:rFonts w:ascii="Book Antiqua" w:hAnsi="Book Antiqua" w:cs="Times New Roman"/>
          <w:sz w:val="24"/>
          <w:szCs w:val="24"/>
        </w:rPr>
        <w:t>; thus</w:t>
      </w:r>
      <w:r w:rsidR="00365565" w:rsidRPr="002640FB">
        <w:rPr>
          <w:rFonts w:ascii="Book Antiqua" w:hAnsi="Book Antiqua" w:cs="Times New Roman"/>
          <w:sz w:val="24"/>
          <w:szCs w:val="24"/>
        </w:rPr>
        <w:t xml:space="preserve"> further studies are </w:t>
      </w:r>
      <w:r w:rsidR="00365565" w:rsidRPr="002640FB">
        <w:rPr>
          <w:rFonts w:ascii="Book Antiqua" w:hAnsi="Book Antiqua" w:cs="Times New Roman"/>
          <w:sz w:val="24"/>
          <w:szCs w:val="24"/>
        </w:rPr>
        <w:lastRenderedPageBreak/>
        <w:t xml:space="preserve">necessary to define the difference between oral </w:t>
      </w:r>
      <w:r w:rsidR="00182CC8" w:rsidRPr="002640FB">
        <w:rPr>
          <w:rFonts w:ascii="Book Antiqua" w:hAnsi="Book Antiqua" w:cs="Times New Roman"/>
          <w:sz w:val="24"/>
          <w:szCs w:val="24"/>
        </w:rPr>
        <w:t xml:space="preserve">administration </w:t>
      </w:r>
      <w:r w:rsidR="00365565" w:rsidRPr="002640FB">
        <w:rPr>
          <w:rFonts w:ascii="Book Antiqua" w:hAnsi="Book Antiqua" w:cs="Times New Roman"/>
          <w:sz w:val="24"/>
          <w:szCs w:val="24"/>
        </w:rPr>
        <w:t>and</w:t>
      </w:r>
      <w:r w:rsidR="00182CC8" w:rsidRPr="002640FB">
        <w:rPr>
          <w:rFonts w:ascii="Book Antiqua" w:hAnsi="Book Antiqua" w:cs="Times New Roman"/>
          <w:sz w:val="24"/>
          <w:szCs w:val="24"/>
        </w:rPr>
        <w:t xml:space="preserve"> intraperitoneal</w:t>
      </w:r>
      <w:r w:rsidR="00365565" w:rsidRPr="002640FB">
        <w:rPr>
          <w:rFonts w:ascii="Book Antiqua" w:hAnsi="Book Antiqua" w:cs="Times New Roman"/>
          <w:sz w:val="24"/>
          <w:szCs w:val="24"/>
        </w:rPr>
        <w:t xml:space="preserve"> infection of osteocalcin.</w:t>
      </w:r>
    </w:p>
    <w:p w:rsidR="008F416C" w:rsidRPr="002640FB" w:rsidRDefault="008F416C" w:rsidP="004A1642">
      <w:pPr>
        <w:spacing w:line="360" w:lineRule="auto"/>
        <w:rPr>
          <w:rFonts w:ascii="Book Antiqua" w:hAnsi="Book Antiqua" w:cs="Times New Roman"/>
          <w:sz w:val="24"/>
          <w:szCs w:val="24"/>
        </w:rPr>
      </w:pPr>
    </w:p>
    <w:p w:rsidR="008F416C" w:rsidRPr="002640FB" w:rsidRDefault="00D73D7A" w:rsidP="004A1642">
      <w:pPr>
        <w:spacing w:line="360" w:lineRule="auto"/>
        <w:rPr>
          <w:rFonts w:ascii="Book Antiqua" w:hAnsi="Book Antiqua" w:cs="Times New Roman"/>
          <w:b/>
          <w:sz w:val="24"/>
          <w:szCs w:val="24"/>
        </w:rPr>
      </w:pPr>
      <w:r w:rsidRPr="002640FB">
        <w:rPr>
          <w:rFonts w:ascii="Book Antiqua" w:hAnsi="Book Antiqua" w:cs="Times New Roman"/>
          <w:b/>
          <w:sz w:val="24"/>
          <w:szCs w:val="24"/>
        </w:rPr>
        <w:t>AN ENDOCRINE FEEDFORWARD LOOP BETWEEN BONE AND PANCREAS</w:t>
      </w:r>
    </w:p>
    <w:p w:rsidR="007814DC" w:rsidRPr="002640FB" w:rsidRDefault="00FC1588" w:rsidP="004A1642">
      <w:pPr>
        <w:spacing w:line="360" w:lineRule="auto"/>
        <w:rPr>
          <w:rFonts w:ascii="Book Antiqua" w:hAnsi="Book Antiqua" w:cs="Times New Roman"/>
          <w:sz w:val="24"/>
          <w:szCs w:val="24"/>
        </w:rPr>
      </w:pPr>
      <w:r w:rsidRPr="002640FB">
        <w:rPr>
          <w:rFonts w:ascii="Book Antiqua" w:hAnsi="Book Antiqua" w:cs="Times New Roman"/>
          <w:sz w:val="24"/>
          <w:szCs w:val="24"/>
        </w:rPr>
        <w:t xml:space="preserve">Previous studies have shown that patients with type 1 diabetes mellitus, which is caused by autoimmune destruction of insulin-producing </w:t>
      </w:r>
      <w:r w:rsidRPr="002640FB">
        <w:rPr>
          <w:rFonts w:ascii="Book Antiqua" w:hAnsi="Book Antiqua" w:cs="Times New Roman"/>
          <w:sz w:val="24"/>
          <w:szCs w:val="24"/>
        </w:rPr>
        <w:sym w:font="Symbol" w:char="F062"/>
      </w:r>
      <w:r w:rsidRPr="002640FB">
        <w:rPr>
          <w:rFonts w:ascii="Book Antiqua" w:hAnsi="Book Antiqua" w:cs="Times New Roman"/>
          <w:sz w:val="24"/>
          <w:szCs w:val="24"/>
        </w:rPr>
        <w:t>-cells, have a significant reduction in BMD with decreased bone formation and an increa</w:t>
      </w:r>
      <w:r w:rsidR="00D73D7A" w:rsidRPr="002640FB">
        <w:rPr>
          <w:rFonts w:ascii="Book Antiqua" w:hAnsi="Book Antiqua" w:cs="Times New Roman"/>
          <w:sz w:val="24"/>
          <w:szCs w:val="24"/>
        </w:rPr>
        <w:t>sed risk of fragility fractures</w:t>
      </w:r>
      <w:r w:rsidRPr="002640FB">
        <w:rPr>
          <w:rFonts w:ascii="Book Antiqua" w:hAnsi="Book Antiqua" w:cs="Times New Roman"/>
          <w:sz w:val="24"/>
          <w:szCs w:val="24"/>
          <w:vertAlign w:val="superscript"/>
        </w:rPr>
        <w:t>[</w:t>
      </w:r>
      <w:r w:rsidR="000178F5" w:rsidRPr="002640FB">
        <w:rPr>
          <w:rFonts w:ascii="Book Antiqua" w:hAnsi="Book Antiqua" w:cs="Times New Roman"/>
          <w:sz w:val="24"/>
          <w:szCs w:val="24"/>
          <w:vertAlign w:val="superscript"/>
        </w:rPr>
        <w:t>15</w:t>
      </w:r>
      <w:r w:rsidRPr="002640FB">
        <w:rPr>
          <w:rFonts w:ascii="Book Antiqua" w:hAnsi="Book Antiqua" w:cs="Times New Roman"/>
          <w:sz w:val="24"/>
          <w:szCs w:val="24"/>
          <w:vertAlign w:val="superscript"/>
        </w:rPr>
        <w:t>-</w:t>
      </w:r>
      <w:r w:rsidR="000178F5" w:rsidRPr="002640FB">
        <w:rPr>
          <w:rFonts w:ascii="Book Antiqua" w:hAnsi="Book Antiqua" w:cs="Times New Roman"/>
          <w:sz w:val="24"/>
          <w:szCs w:val="24"/>
          <w:vertAlign w:val="superscript"/>
        </w:rPr>
        <w:t>17</w:t>
      </w:r>
      <w:r w:rsidRPr="002640FB">
        <w:rPr>
          <w:rFonts w:ascii="Book Antiqua" w:hAnsi="Book Antiqua" w:cs="Times New Roman"/>
          <w:sz w:val="24"/>
          <w:szCs w:val="24"/>
          <w:vertAlign w:val="superscript"/>
        </w:rPr>
        <w:t>]</w:t>
      </w:r>
      <w:r w:rsidRPr="002640FB">
        <w:rPr>
          <w:rFonts w:ascii="Book Antiqua" w:hAnsi="Book Antiqua" w:cs="Times New Roman"/>
          <w:sz w:val="24"/>
          <w:szCs w:val="24"/>
        </w:rPr>
        <w:t>. These clinical feature suggests</w:t>
      </w:r>
      <w:r w:rsidR="008F416C" w:rsidRPr="002640FB">
        <w:rPr>
          <w:rFonts w:ascii="Book Antiqua" w:hAnsi="Book Antiqua" w:cs="Times New Roman"/>
          <w:sz w:val="24"/>
          <w:szCs w:val="24"/>
        </w:rPr>
        <w:t xml:space="preserve"> that</w:t>
      </w:r>
      <w:r w:rsidR="00536719" w:rsidRPr="002640FB">
        <w:rPr>
          <w:rFonts w:ascii="Book Antiqua" w:hAnsi="Book Antiqua" w:cs="Times New Roman"/>
          <w:sz w:val="24"/>
          <w:szCs w:val="24"/>
        </w:rPr>
        <w:t xml:space="preserve"> insulin signal in osteoblast</w:t>
      </w:r>
      <w:r w:rsidR="009F0314" w:rsidRPr="002640FB">
        <w:rPr>
          <w:rFonts w:ascii="Book Antiqua" w:hAnsi="Book Antiqua" w:cs="Times New Roman"/>
          <w:sz w:val="24"/>
          <w:szCs w:val="24"/>
        </w:rPr>
        <w:t>s</w:t>
      </w:r>
      <w:r w:rsidR="00536719" w:rsidRPr="002640FB">
        <w:rPr>
          <w:rFonts w:ascii="Book Antiqua" w:hAnsi="Book Antiqua" w:cs="Times New Roman"/>
          <w:sz w:val="24"/>
          <w:szCs w:val="24"/>
        </w:rPr>
        <w:t xml:space="preserve"> has pivotal roles in bone formation and bone development. O</w:t>
      </w:r>
      <w:r w:rsidR="008F416C" w:rsidRPr="002640FB">
        <w:rPr>
          <w:rFonts w:ascii="Book Antiqua" w:hAnsi="Book Antiqua" w:cs="Times New Roman"/>
          <w:sz w:val="24"/>
          <w:szCs w:val="24"/>
        </w:rPr>
        <w:t>steoblasts have a functional insulin receptor and that treatment with insulin stimulates the proliferation and</w:t>
      </w:r>
      <w:r w:rsidR="00D73D7A" w:rsidRPr="002640FB">
        <w:rPr>
          <w:rFonts w:ascii="Book Antiqua" w:hAnsi="Book Antiqua" w:cs="Times New Roman"/>
          <w:sz w:val="24"/>
          <w:szCs w:val="24"/>
        </w:rPr>
        <w:t xml:space="preserve"> differentiation of </w:t>
      </w:r>
      <w:proofErr w:type="gramStart"/>
      <w:r w:rsidR="00D73D7A" w:rsidRPr="002640FB">
        <w:rPr>
          <w:rFonts w:ascii="Book Antiqua" w:hAnsi="Book Antiqua" w:cs="Times New Roman"/>
          <w:sz w:val="24"/>
          <w:szCs w:val="24"/>
        </w:rPr>
        <w:t>osteoblasts</w:t>
      </w:r>
      <w:r w:rsidR="008F416C" w:rsidRPr="002640FB">
        <w:rPr>
          <w:rFonts w:ascii="Book Antiqua" w:hAnsi="Book Antiqua" w:cs="Times New Roman"/>
          <w:sz w:val="24"/>
          <w:szCs w:val="24"/>
          <w:vertAlign w:val="superscript"/>
        </w:rPr>
        <w:t>[</w:t>
      </w:r>
      <w:proofErr w:type="gramEnd"/>
      <w:r w:rsidR="000178F5" w:rsidRPr="002640FB">
        <w:rPr>
          <w:rFonts w:ascii="Book Antiqua" w:hAnsi="Book Antiqua" w:cs="Times New Roman"/>
          <w:sz w:val="24"/>
          <w:szCs w:val="24"/>
          <w:vertAlign w:val="superscript"/>
        </w:rPr>
        <w:t>18,19</w:t>
      </w:r>
      <w:r w:rsidR="008F416C" w:rsidRPr="002640FB">
        <w:rPr>
          <w:rFonts w:ascii="Book Antiqua" w:hAnsi="Book Antiqua" w:cs="Times New Roman"/>
          <w:sz w:val="24"/>
          <w:szCs w:val="24"/>
          <w:vertAlign w:val="superscript"/>
        </w:rPr>
        <w:t>]</w:t>
      </w:r>
      <w:r w:rsidR="008F416C" w:rsidRPr="002640FB">
        <w:rPr>
          <w:rFonts w:ascii="Book Antiqua" w:hAnsi="Book Antiqua" w:cs="Times New Roman"/>
          <w:sz w:val="24"/>
          <w:szCs w:val="24"/>
        </w:rPr>
        <w:t>.</w:t>
      </w:r>
      <w:r w:rsidR="00BF27B6" w:rsidRPr="002640FB">
        <w:rPr>
          <w:rFonts w:ascii="Book Antiqua" w:hAnsi="Book Antiqua" w:cs="Times New Roman"/>
          <w:sz w:val="24"/>
          <w:szCs w:val="24"/>
        </w:rPr>
        <w:t xml:space="preserve"> In addition</w:t>
      </w:r>
      <w:r w:rsidR="00536719" w:rsidRPr="002640FB">
        <w:rPr>
          <w:rFonts w:ascii="Book Antiqua" w:hAnsi="Book Antiqua" w:cs="Times New Roman"/>
          <w:sz w:val="24"/>
          <w:szCs w:val="24"/>
        </w:rPr>
        <w:t>,</w:t>
      </w:r>
      <w:r w:rsidR="00BF27B6" w:rsidRPr="002640FB">
        <w:rPr>
          <w:rFonts w:ascii="Book Antiqua" w:hAnsi="Book Antiqua" w:cs="Times New Roman"/>
          <w:sz w:val="24"/>
          <w:szCs w:val="24"/>
        </w:rPr>
        <w:t xml:space="preserve"> osteoblast-specific insulin receptor knockout (</w:t>
      </w:r>
      <w:r w:rsidR="00BF27B6" w:rsidRPr="002640FB">
        <w:rPr>
          <w:rFonts w:ascii="Book Antiqua" w:hAnsi="Book Antiqua" w:cs="Times New Roman"/>
          <w:i/>
          <w:sz w:val="24"/>
          <w:szCs w:val="24"/>
        </w:rPr>
        <w:t>Ob-IR</w:t>
      </w:r>
      <w:r w:rsidR="00BF27B6" w:rsidRPr="002640FB">
        <w:rPr>
          <w:rFonts w:ascii="Book Antiqua" w:hAnsi="Book Antiqua" w:cs="Times New Roman"/>
          <w:i/>
          <w:sz w:val="24"/>
          <w:szCs w:val="24"/>
          <w:vertAlign w:val="superscript"/>
        </w:rPr>
        <w:t>-/-</w:t>
      </w:r>
      <w:r w:rsidR="00BF27B6" w:rsidRPr="002640FB">
        <w:rPr>
          <w:rFonts w:ascii="Book Antiqua" w:hAnsi="Book Antiqua" w:cs="Times New Roman"/>
          <w:sz w:val="24"/>
          <w:szCs w:val="24"/>
        </w:rPr>
        <w:t>) mice displayed reduced bone accumulation due to decreased bone formation and deficient number of osteoblasts</w:t>
      </w:r>
      <w:r w:rsidR="00536719" w:rsidRPr="002640FB">
        <w:rPr>
          <w:rFonts w:ascii="Book Antiqua" w:hAnsi="Book Antiqua" w:cs="Times New Roman"/>
          <w:sz w:val="24"/>
          <w:szCs w:val="24"/>
        </w:rPr>
        <w:t>, and</w:t>
      </w:r>
      <w:r w:rsidR="00BF27B6" w:rsidRPr="002640FB">
        <w:rPr>
          <w:rFonts w:ascii="Book Antiqua" w:hAnsi="Book Antiqua" w:cs="Times New Roman"/>
          <w:sz w:val="24"/>
          <w:szCs w:val="24"/>
        </w:rPr>
        <w:t xml:space="preserve"> deletion of insulin receptor in osteoblasts induced decreases in alkaline phosphatase (ALP) activity and osteocalcin expression by inhib</w:t>
      </w:r>
      <w:r w:rsidR="00D73D7A" w:rsidRPr="002640FB">
        <w:rPr>
          <w:rFonts w:ascii="Book Antiqua" w:hAnsi="Book Antiqua" w:cs="Times New Roman"/>
          <w:sz w:val="24"/>
          <w:szCs w:val="24"/>
        </w:rPr>
        <w:t>iting a Runx2 inhibitor, Twist2</w:t>
      </w:r>
      <w:r w:rsidR="00BF27B6" w:rsidRPr="002640FB">
        <w:rPr>
          <w:rFonts w:ascii="Book Antiqua" w:hAnsi="Book Antiqua" w:cs="Times New Roman"/>
          <w:sz w:val="24"/>
          <w:szCs w:val="24"/>
          <w:vertAlign w:val="superscript"/>
        </w:rPr>
        <w:t>[</w:t>
      </w:r>
      <w:r w:rsidR="000178F5" w:rsidRPr="002640FB">
        <w:rPr>
          <w:rFonts w:ascii="Book Antiqua" w:hAnsi="Book Antiqua" w:cs="Times New Roman"/>
          <w:sz w:val="24"/>
          <w:szCs w:val="24"/>
          <w:vertAlign w:val="superscript"/>
        </w:rPr>
        <w:t>20</w:t>
      </w:r>
      <w:r w:rsidR="00BF27B6" w:rsidRPr="002640FB">
        <w:rPr>
          <w:rFonts w:ascii="Book Antiqua" w:hAnsi="Book Antiqua" w:cs="Times New Roman"/>
          <w:sz w:val="24"/>
          <w:szCs w:val="24"/>
          <w:vertAlign w:val="superscript"/>
        </w:rPr>
        <w:t>]</w:t>
      </w:r>
      <w:r w:rsidR="00BF27B6" w:rsidRPr="002640FB">
        <w:rPr>
          <w:rFonts w:ascii="Book Antiqua" w:hAnsi="Book Antiqua" w:cs="Times New Roman"/>
          <w:sz w:val="24"/>
          <w:szCs w:val="24"/>
        </w:rPr>
        <w:t>.</w:t>
      </w:r>
      <w:r w:rsidR="00B926CC" w:rsidRPr="002640FB">
        <w:rPr>
          <w:rFonts w:ascii="Book Antiqua" w:hAnsi="Book Antiqua" w:cs="Times New Roman"/>
          <w:sz w:val="24"/>
          <w:szCs w:val="24"/>
        </w:rPr>
        <w:t xml:space="preserve"> </w:t>
      </w:r>
      <w:r w:rsidR="00D5028B" w:rsidRPr="002640FB">
        <w:rPr>
          <w:rFonts w:ascii="Book Antiqua" w:hAnsi="Book Antiqua" w:cs="Times New Roman"/>
          <w:sz w:val="24"/>
          <w:szCs w:val="24"/>
        </w:rPr>
        <w:t xml:space="preserve">These findings indicate that insulin signaling </w:t>
      </w:r>
      <w:r w:rsidR="00601B67" w:rsidRPr="002640FB">
        <w:rPr>
          <w:rFonts w:ascii="Book Antiqua" w:hAnsi="Book Antiqua" w:cs="Times New Roman"/>
          <w:sz w:val="24"/>
          <w:szCs w:val="24"/>
        </w:rPr>
        <w:t>may be</w:t>
      </w:r>
      <w:r w:rsidR="00D5028B" w:rsidRPr="002640FB">
        <w:rPr>
          <w:rFonts w:ascii="Book Antiqua" w:hAnsi="Book Antiqua" w:cs="Times New Roman"/>
          <w:sz w:val="24"/>
          <w:szCs w:val="24"/>
        </w:rPr>
        <w:t xml:space="preserve"> an anabolic factor for bone formation</w:t>
      </w:r>
      <w:r w:rsidRPr="002640FB">
        <w:rPr>
          <w:rFonts w:ascii="Book Antiqua" w:hAnsi="Book Antiqua" w:cs="Times New Roman"/>
          <w:sz w:val="24"/>
          <w:szCs w:val="24"/>
        </w:rPr>
        <w:t>; however,</w:t>
      </w:r>
      <w:r w:rsidR="00D5028B" w:rsidRPr="002640FB">
        <w:rPr>
          <w:rFonts w:ascii="Book Antiqua" w:hAnsi="Book Antiqua" w:cs="Times New Roman"/>
          <w:sz w:val="24"/>
          <w:szCs w:val="24"/>
        </w:rPr>
        <w:t xml:space="preserve"> the detail mechanisms are still unclear. </w:t>
      </w:r>
      <w:r w:rsidR="00B926CC" w:rsidRPr="002640FB">
        <w:rPr>
          <w:rFonts w:ascii="Book Antiqua" w:hAnsi="Book Antiqua" w:cs="Times New Roman"/>
          <w:sz w:val="24"/>
          <w:szCs w:val="24"/>
        </w:rPr>
        <w:t>FoxO1</w:t>
      </w:r>
      <w:r w:rsidR="00E22C00" w:rsidRPr="002640FB">
        <w:rPr>
          <w:rFonts w:ascii="Book Antiqua" w:hAnsi="Book Antiqua" w:cs="Times New Roman"/>
          <w:sz w:val="24"/>
          <w:szCs w:val="24"/>
        </w:rPr>
        <w:t>, which belongs to the Forkhead family of transcription factors,</w:t>
      </w:r>
      <w:r w:rsidR="00B926CC" w:rsidRPr="002640FB">
        <w:rPr>
          <w:rFonts w:ascii="Book Antiqua" w:hAnsi="Book Antiqua" w:cs="Times New Roman"/>
          <w:sz w:val="24"/>
          <w:szCs w:val="24"/>
        </w:rPr>
        <w:t xml:space="preserve"> is </w:t>
      </w:r>
      <w:r w:rsidR="00914079" w:rsidRPr="002640FB">
        <w:rPr>
          <w:rFonts w:ascii="Book Antiqua" w:hAnsi="Book Antiqua" w:cs="Times New Roman"/>
          <w:sz w:val="24"/>
          <w:szCs w:val="24"/>
        </w:rPr>
        <w:t>a</w:t>
      </w:r>
      <w:r w:rsidR="00B926CC" w:rsidRPr="002640FB">
        <w:rPr>
          <w:rFonts w:ascii="Book Antiqua" w:hAnsi="Book Antiqua" w:cs="Times New Roman"/>
          <w:sz w:val="24"/>
          <w:szCs w:val="24"/>
        </w:rPr>
        <w:t xml:space="preserve"> major transcriptional mediator of insulin signaling and insulin transmits its signal by inhibiting </w:t>
      </w:r>
      <w:r w:rsidR="00D73D7A" w:rsidRPr="002640FB">
        <w:rPr>
          <w:rFonts w:ascii="Book Antiqua" w:hAnsi="Book Antiqua" w:cs="Times New Roman"/>
          <w:sz w:val="24"/>
          <w:szCs w:val="24"/>
        </w:rPr>
        <w:t xml:space="preserve">FoxO1 activity in various </w:t>
      </w:r>
      <w:proofErr w:type="gramStart"/>
      <w:r w:rsidR="00D73D7A" w:rsidRPr="002640FB">
        <w:rPr>
          <w:rFonts w:ascii="Book Antiqua" w:hAnsi="Book Antiqua" w:cs="Times New Roman"/>
          <w:sz w:val="24"/>
          <w:szCs w:val="24"/>
        </w:rPr>
        <w:t>cells</w:t>
      </w:r>
      <w:r w:rsidR="00B926CC" w:rsidRPr="002640FB">
        <w:rPr>
          <w:rFonts w:ascii="Book Antiqua" w:hAnsi="Book Antiqua" w:cs="Times New Roman"/>
          <w:sz w:val="24"/>
          <w:szCs w:val="24"/>
          <w:vertAlign w:val="superscript"/>
        </w:rPr>
        <w:t>[</w:t>
      </w:r>
      <w:proofErr w:type="gramEnd"/>
      <w:r w:rsidR="000178F5" w:rsidRPr="002640FB">
        <w:rPr>
          <w:rFonts w:ascii="Book Antiqua" w:hAnsi="Book Antiqua" w:cs="Times New Roman"/>
          <w:sz w:val="24"/>
          <w:szCs w:val="24"/>
          <w:vertAlign w:val="superscript"/>
        </w:rPr>
        <w:t>21</w:t>
      </w:r>
      <w:r w:rsidR="00B926CC" w:rsidRPr="002640FB">
        <w:rPr>
          <w:rFonts w:ascii="Book Antiqua" w:hAnsi="Book Antiqua" w:cs="Times New Roman"/>
          <w:sz w:val="24"/>
          <w:szCs w:val="24"/>
          <w:vertAlign w:val="superscript"/>
        </w:rPr>
        <w:t>]</w:t>
      </w:r>
      <w:r w:rsidR="00B926CC" w:rsidRPr="002640FB">
        <w:rPr>
          <w:rFonts w:ascii="Book Antiqua" w:hAnsi="Book Antiqua" w:cs="Times New Roman"/>
          <w:sz w:val="24"/>
          <w:szCs w:val="24"/>
        </w:rPr>
        <w:t>.</w:t>
      </w:r>
      <w:r w:rsidRPr="002640FB">
        <w:rPr>
          <w:rFonts w:ascii="Book Antiqua" w:hAnsi="Book Antiqua" w:cs="Times New Roman"/>
          <w:sz w:val="24"/>
          <w:szCs w:val="24"/>
        </w:rPr>
        <w:t xml:space="preserve"> Previous </w:t>
      </w:r>
      <w:r w:rsidRPr="002640FB">
        <w:rPr>
          <w:rFonts w:ascii="Book Antiqua" w:hAnsi="Book Antiqua" w:cs="Times New Roman"/>
          <w:i/>
          <w:sz w:val="24"/>
          <w:szCs w:val="24"/>
        </w:rPr>
        <w:t>in vitro</w:t>
      </w:r>
      <w:r w:rsidRPr="002640FB">
        <w:rPr>
          <w:rFonts w:ascii="Book Antiqua" w:hAnsi="Book Antiqua" w:cs="Times New Roman"/>
          <w:sz w:val="24"/>
          <w:szCs w:val="24"/>
        </w:rPr>
        <w:t xml:space="preserve"> studies showed that</w:t>
      </w:r>
      <w:r w:rsidR="007814DC" w:rsidRPr="002640FB">
        <w:rPr>
          <w:rFonts w:ascii="Book Antiqua" w:hAnsi="Book Antiqua" w:cs="Times New Roman"/>
          <w:sz w:val="24"/>
          <w:szCs w:val="24"/>
        </w:rPr>
        <w:t xml:space="preserve"> FoxO1 physically interacts with Runx2 </w:t>
      </w:r>
      <w:r w:rsidR="004A1642" w:rsidRPr="002640FB">
        <w:rPr>
          <w:rFonts w:ascii="Book Antiqua" w:hAnsi="Book Antiqua" w:cs="Times New Roman"/>
          <w:i/>
          <w:sz w:val="24"/>
          <w:szCs w:val="24"/>
        </w:rPr>
        <w:t>via</w:t>
      </w:r>
      <w:r w:rsidR="007814DC" w:rsidRPr="002640FB">
        <w:rPr>
          <w:rFonts w:ascii="Book Antiqua" w:hAnsi="Book Antiqua" w:cs="Times New Roman"/>
          <w:sz w:val="24"/>
          <w:szCs w:val="24"/>
        </w:rPr>
        <w:t xml:space="preserve"> its C-terminal region and inhibits Runx2-dependent transcriptional activity as well as osteocalcin expression in osteoblasts, and that insulin and insulin-like growth factor-I </w:t>
      </w:r>
      <w:r w:rsidR="007814DC" w:rsidRPr="002640FB">
        <w:rPr>
          <w:rFonts w:ascii="Book Antiqua" w:hAnsi="Book Antiqua" w:cs="Times New Roman"/>
          <w:sz w:val="24"/>
          <w:szCs w:val="24"/>
        </w:rPr>
        <w:lastRenderedPageBreak/>
        <w:t>signals prevent FoxO1 from inhibiting Rux2 activity by promoting FoxO1 phosph</w:t>
      </w:r>
      <w:r w:rsidR="00D73D7A" w:rsidRPr="002640FB">
        <w:rPr>
          <w:rFonts w:ascii="Book Antiqua" w:hAnsi="Book Antiqua" w:cs="Times New Roman"/>
          <w:sz w:val="24"/>
          <w:szCs w:val="24"/>
        </w:rPr>
        <w:t xml:space="preserve">orylation and nuclear </w:t>
      </w:r>
      <w:proofErr w:type="gramStart"/>
      <w:r w:rsidR="00D73D7A" w:rsidRPr="002640FB">
        <w:rPr>
          <w:rFonts w:ascii="Book Antiqua" w:hAnsi="Book Antiqua" w:cs="Times New Roman"/>
          <w:sz w:val="24"/>
          <w:szCs w:val="24"/>
        </w:rPr>
        <w:t>exclusion</w:t>
      </w:r>
      <w:r w:rsidR="007814DC" w:rsidRPr="002640FB">
        <w:rPr>
          <w:rFonts w:ascii="Book Antiqua" w:hAnsi="Book Antiqua" w:cs="Times New Roman"/>
          <w:sz w:val="24"/>
          <w:szCs w:val="24"/>
          <w:vertAlign w:val="superscript"/>
        </w:rPr>
        <w:t>[</w:t>
      </w:r>
      <w:proofErr w:type="gramEnd"/>
      <w:r w:rsidR="000178F5" w:rsidRPr="002640FB">
        <w:rPr>
          <w:rFonts w:ascii="Book Antiqua" w:hAnsi="Book Antiqua" w:cs="Times New Roman"/>
          <w:sz w:val="24"/>
          <w:szCs w:val="24"/>
          <w:vertAlign w:val="superscript"/>
        </w:rPr>
        <w:t>22</w:t>
      </w:r>
      <w:r w:rsidR="007814DC" w:rsidRPr="002640FB">
        <w:rPr>
          <w:rFonts w:ascii="Book Antiqua" w:hAnsi="Book Antiqua" w:cs="Times New Roman"/>
          <w:sz w:val="24"/>
          <w:szCs w:val="24"/>
          <w:vertAlign w:val="superscript"/>
        </w:rPr>
        <w:t>]</w:t>
      </w:r>
      <w:r w:rsidR="007814DC" w:rsidRPr="002640FB">
        <w:rPr>
          <w:rFonts w:ascii="Book Antiqua" w:hAnsi="Book Antiqua" w:cs="Times New Roman"/>
          <w:sz w:val="24"/>
          <w:szCs w:val="24"/>
        </w:rPr>
        <w:t>.</w:t>
      </w:r>
      <w:r w:rsidR="00B926CC" w:rsidRPr="002640FB">
        <w:rPr>
          <w:rFonts w:ascii="Book Antiqua" w:hAnsi="Book Antiqua" w:cs="Times New Roman"/>
          <w:sz w:val="24"/>
          <w:szCs w:val="24"/>
        </w:rPr>
        <w:t xml:space="preserve"> </w:t>
      </w:r>
      <w:r w:rsidR="007814DC" w:rsidRPr="002640FB">
        <w:rPr>
          <w:rFonts w:ascii="Book Antiqua" w:hAnsi="Book Antiqua" w:cs="Times New Roman"/>
          <w:sz w:val="24"/>
          <w:szCs w:val="24"/>
        </w:rPr>
        <w:t>In contrast, o</w:t>
      </w:r>
      <w:r w:rsidR="00841C7B" w:rsidRPr="002640FB">
        <w:rPr>
          <w:rFonts w:ascii="Book Antiqua" w:hAnsi="Book Antiqua" w:cs="Times New Roman"/>
          <w:sz w:val="24"/>
          <w:szCs w:val="24"/>
        </w:rPr>
        <w:t>steoblast-specific FoxO1 knockout (</w:t>
      </w:r>
      <w:r w:rsidR="00841C7B" w:rsidRPr="002640FB">
        <w:rPr>
          <w:rFonts w:ascii="Book Antiqua" w:hAnsi="Book Antiqua" w:cs="Times New Roman"/>
          <w:i/>
          <w:sz w:val="24"/>
          <w:szCs w:val="24"/>
        </w:rPr>
        <w:t>Ob-FoxO1</w:t>
      </w:r>
      <w:r w:rsidR="00841C7B" w:rsidRPr="002640FB">
        <w:rPr>
          <w:rFonts w:ascii="Book Antiqua" w:hAnsi="Book Antiqua" w:cs="Times New Roman"/>
          <w:i/>
          <w:sz w:val="24"/>
          <w:szCs w:val="24"/>
          <w:vertAlign w:val="superscript"/>
        </w:rPr>
        <w:t>-/-</w:t>
      </w:r>
      <w:r w:rsidR="00841C7B" w:rsidRPr="002640FB">
        <w:rPr>
          <w:rFonts w:ascii="Book Antiqua" w:hAnsi="Book Antiqua" w:cs="Times New Roman"/>
          <w:sz w:val="24"/>
          <w:szCs w:val="24"/>
        </w:rPr>
        <w:t xml:space="preserve">) mice showed </w:t>
      </w:r>
      <w:r w:rsidR="00D73D7A" w:rsidRPr="002640FB">
        <w:rPr>
          <w:rFonts w:ascii="Book Antiqua" w:hAnsi="Book Antiqua" w:cs="Times New Roman"/>
          <w:sz w:val="24"/>
          <w:szCs w:val="24"/>
        </w:rPr>
        <w:t xml:space="preserve">marked reduction of bone </w:t>
      </w:r>
      <w:proofErr w:type="gramStart"/>
      <w:r w:rsidR="00D73D7A" w:rsidRPr="002640FB">
        <w:rPr>
          <w:rFonts w:ascii="Book Antiqua" w:hAnsi="Book Antiqua" w:cs="Times New Roman"/>
          <w:sz w:val="24"/>
          <w:szCs w:val="24"/>
        </w:rPr>
        <w:t>mass</w:t>
      </w:r>
      <w:r w:rsidR="007814DC" w:rsidRPr="002640FB">
        <w:rPr>
          <w:rFonts w:ascii="Book Antiqua" w:hAnsi="Book Antiqua" w:cs="Times New Roman"/>
          <w:sz w:val="24"/>
          <w:szCs w:val="24"/>
          <w:vertAlign w:val="superscript"/>
        </w:rPr>
        <w:t>[</w:t>
      </w:r>
      <w:proofErr w:type="gramEnd"/>
      <w:r w:rsidR="000178F5" w:rsidRPr="002640FB">
        <w:rPr>
          <w:rFonts w:ascii="Book Antiqua" w:hAnsi="Book Antiqua" w:cs="Times New Roman"/>
          <w:sz w:val="24"/>
          <w:szCs w:val="24"/>
          <w:vertAlign w:val="superscript"/>
        </w:rPr>
        <w:t>23</w:t>
      </w:r>
      <w:r w:rsidR="007814DC" w:rsidRPr="002640FB">
        <w:rPr>
          <w:rFonts w:ascii="Book Antiqua" w:hAnsi="Book Antiqua" w:cs="Times New Roman"/>
          <w:sz w:val="24"/>
          <w:szCs w:val="24"/>
          <w:vertAlign w:val="superscript"/>
        </w:rPr>
        <w:t>]</w:t>
      </w:r>
      <w:r w:rsidR="007814DC" w:rsidRPr="002640FB">
        <w:rPr>
          <w:rFonts w:ascii="Book Antiqua" w:hAnsi="Book Antiqua" w:cs="Times New Roman"/>
          <w:sz w:val="24"/>
          <w:szCs w:val="24"/>
        </w:rPr>
        <w:t xml:space="preserve">. </w:t>
      </w:r>
      <w:r w:rsidR="000C46AA" w:rsidRPr="002640FB">
        <w:rPr>
          <w:rFonts w:ascii="Book Antiqua" w:hAnsi="Book Antiqua" w:cs="Times New Roman"/>
          <w:sz w:val="24"/>
          <w:szCs w:val="24"/>
        </w:rPr>
        <w:t>Moreover, FoxO1 is known to protect osteoblast function against oxidative stress. Therefore, further studies are necessary to understand the underlying mechanism of insulin in osteoblasts.</w:t>
      </w:r>
    </w:p>
    <w:p w:rsidR="00D5028B" w:rsidRPr="002640FB" w:rsidRDefault="00536719" w:rsidP="00D73D7A">
      <w:pPr>
        <w:spacing w:line="360" w:lineRule="auto"/>
        <w:ind w:firstLineChars="100" w:firstLine="240"/>
        <w:rPr>
          <w:rFonts w:ascii="Book Antiqua" w:hAnsi="Book Antiqua" w:cs="Times New Roman"/>
          <w:sz w:val="24"/>
          <w:szCs w:val="24"/>
        </w:rPr>
      </w:pPr>
      <w:r w:rsidRPr="002640FB">
        <w:rPr>
          <w:rFonts w:ascii="Book Antiqua" w:hAnsi="Book Antiqua" w:cs="Times New Roman"/>
          <w:sz w:val="24"/>
          <w:szCs w:val="24"/>
        </w:rPr>
        <w:t xml:space="preserve">Based on the action of insulin in bone, with regard to the hormonal loop networks, it is rational to suggest that signals derived from osteoblasts might affect insulin expression and secretion in </w:t>
      </w:r>
      <w:r w:rsidRPr="002640FB">
        <w:rPr>
          <w:rFonts w:ascii="Book Antiqua" w:hAnsi="Book Antiqua" w:cs="Times New Roman"/>
          <w:sz w:val="24"/>
          <w:szCs w:val="24"/>
        </w:rPr>
        <w:sym w:font="Symbol" w:char="F062"/>
      </w:r>
      <w:r w:rsidRPr="002640FB">
        <w:rPr>
          <w:rFonts w:ascii="Book Antiqua" w:hAnsi="Book Antiqua" w:cs="Times New Roman"/>
          <w:sz w:val="24"/>
          <w:szCs w:val="24"/>
        </w:rPr>
        <w:t>-c</w:t>
      </w:r>
      <w:r w:rsidR="00D73D7A" w:rsidRPr="002640FB">
        <w:rPr>
          <w:rFonts w:ascii="Book Antiqua" w:hAnsi="Book Antiqua" w:cs="Times New Roman"/>
          <w:sz w:val="24"/>
          <w:szCs w:val="24"/>
        </w:rPr>
        <w:t xml:space="preserve">ells. Previously, </w:t>
      </w:r>
      <w:proofErr w:type="spellStart"/>
      <w:r w:rsidR="00D73D7A" w:rsidRPr="002640FB">
        <w:rPr>
          <w:rFonts w:ascii="Book Antiqua" w:hAnsi="Book Antiqua" w:cs="Times New Roman"/>
          <w:sz w:val="24"/>
          <w:szCs w:val="24"/>
        </w:rPr>
        <w:t>Fulzele</w:t>
      </w:r>
      <w:proofErr w:type="spellEnd"/>
      <w:r w:rsidR="00D73D7A" w:rsidRPr="002640FB">
        <w:rPr>
          <w:rFonts w:ascii="Book Antiqua" w:hAnsi="Book Antiqua" w:cs="Times New Roman"/>
          <w:sz w:val="24"/>
          <w:szCs w:val="24"/>
        </w:rPr>
        <w:t xml:space="preserve"> </w:t>
      </w:r>
      <w:r w:rsidR="00D73D7A" w:rsidRPr="002640FB">
        <w:rPr>
          <w:rFonts w:ascii="Book Antiqua" w:hAnsi="Book Antiqua" w:cs="Times New Roman"/>
          <w:i/>
          <w:sz w:val="24"/>
          <w:szCs w:val="24"/>
        </w:rPr>
        <w:t xml:space="preserve">et </w:t>
      </w:r>
      <w:proofErr w:type="gramStart"/>
      <w:r w:rsidR="00D73D7A" w:rsidRPr="002640FB">
        <w:rPr>
          <w:rFonts w:ascii="Book Antiqua" w:hAnsi="Book Antiqua" w:cs="Times New Roman"/>
          <w:i/>
          <w:sz w:val="24"/>
          <w:szCs w:val="24"/>
        </w:rPr>
        <w:t>al</w:t>
      </w:r>
      <w:r w:rsidR="00D73D7A" w:rsidRPr="002640FB">
        <w:rPr>
          <w:rFonts w:ascii="Book Antiqua" w:eastAsia="宋体" w:hAnsi="Book Antiqua" w:cs="Times New Roman" w:hint="eastAsia"/>
          <w:sz w:val="24"/>
          <w:szCs w:val="24"/>
          <w:vertAlign w:val="superscript"/>
          <w:lang w:eastAsia="zh-CN"/>
        </w:rPr>
        <w:t>[</w:t>
      </w:r>
      <w:proofErr w:type="gramEnd"/>
      <w:r w:rsidR="00D73D7A" w:rsidRPr="002640FB">
        <w:rPr>
          <w:rFonts w:ascii="Book Antiqua" w:eastAsia="宋体" w:hAnsi="Book Antiqua" w:cs="Times New Roman" w:hint="eastAsia"/>
          <w:sz w:val="24"/>
          <w:szCs w:val="24"/>
          <w:vertAlign w:val="superscript"/>
          <w:lang w:eastAsia="zh-CN"/>
        </w:rPr>
        <w:t>20]</w:t>
      </w:r>
      <w:r w:rsidR="00D73D7A" w:rsidRPr="002640FB">
        <w:rPr>
          <w:rFonts w:ascii="Book Antiqua" w:hAnsi="Book Antiqua" w:cs="Times New Roman"/>
          <w:sz w:val="24"/>
          <w:szCs w:val="24"/>
        </w:rPr>
        <w:t xml:space="preserve"> and Ferron </w:t>
      </w:r>
      <w:r w:rsidR="00D73D7A" w:rsidRPr="002640FB">
        <w:rPr>
          <w:rFonts w:ascii="Book Antiqua" w:hAnsi="Book Antiqua" w:cs="Times New Roman"/>
          <w:i/>
          <w:sz w:val="24"/>
          <w:szCs w:val="24"/>
        </w:rPr>
        <w:t>et al</w:t>
      </w:r>
      <w:r w:rsidR="00D73D7A" w:rsidRPr="002640FB">
        <w:rPr>
          <w:rFonts w:ascii="Book Antiqua" w:eastAsia="宋体" w:hAnsi="Book Antiqua" w:cs="Times New Roman" w:hint="eastAsia"/>
          <w:sz w:val="24"/>
          <w:szCs w:val="24"/>
          <w:vertAlign w:val="superscript"/>
          <w:lang w:eastAsia="zh-CN"/>
        </w:rPr>
        <w:t>[24]</w:t>
      </w:r>
      <w:r w:rsidR="00E546F4" w:rsidRPr="002640FB">
        <w:rPr>
          <w:rFonts w:ascii="Book Antiqua" w:hAnsi="Book Antiqua" w:cs="Times New Roman"/>
          <w:sz w:val="24"/>
          <w:szCs w:val="24"/>
        </w:rPr>
        <w:t xml:space="preserve"> reported that insulin signaling in osteoblasts contributes to whole-body glucose homeostasis by increasing </w:t>
      </w:r>
      <w:r w:rsidR="00E546F4" w:rsidRPr="002640FB">
        <w:rPr>
          <w:rFonts w:ascii="Book Antiqua" w:hAnsi="Book Antiqua" w:cs="Times New Roman"/>
          <w:sz w:val="24"/>
          <w:szCs w:val="24"/>
        </w:rPr>
        <w:sym w:font="Symbol" w:char="F062"/>
      </w:r>
      <w:r w:rsidR="005012B4" w:rsidRPr="002640FB">
        <w:rPr>
          <w:rFonts w:ascii="Book Antiqua" w:hAnsi="Book Antiqua" w:cs="Times New Roman"/>
          <w:sz w:val="24"/>
          <w:szCs w:val="24"/>
        </w:rPr>
        <w:t>-cell proliferation and</w:t>
      </w:r>
      <w:r w:rsidR="00E546F4" w:rsidRPr="002640FB">
        <w:rPr>
          <w:rFonts w:ascii="Book Antiqua" w:hAnsi="Book Antiqua" w:cs="Times New Roman"/>
          <w:sz w:val="24"/>
          <w:szCs w:val="24"/>
        </w:rPr>
        <w:t xml:space="preserve"> insulin s</w:t>
      </w:r>
      <w:r w:rsidR="005012B4" w:rsidRPr="002640FB">
        <w:rPr>
          <w:rFonts w:ascii="Book Antiqua" w:hAnsi="Book Antiqua" w:cs="Times New Roman"/>
          <w:sz w:val="24"/>
          <w:szCs w:val="24"/>
        </w:rPr>
        <w:t>ecretion</w:t>
      </w:r>
      <w:r w:rsidR="00E546F4" w:rsidRPr="002640FB">
        <w:rPr>
          <w:rFonts w:ascii="Book Antiqua" w:hAnsi="Book Antiqua" w:cs="Times New Roman"/>
          <w:sz w:val="24"/>
          <w:szCs w:val="24"/>
        </w:rPr>
        <w:t xml:space="preserve"> by using</w:t>
      </w:r>
      <w:r w:rsidR="00E546F4" w:rsidRPr="002640FB">
        <w:rPr>
          <w:rFonts w:ascii="Book Antiqua" w:hAnsi="Book Antiqua" w:cs="Times New Roman"/>
          <w:i/>
          <w:sz w:val="24"/>
          <w:szCs w:val="24"/>
        </w:rPr>
        <w:t xml:space="preserve"> Ob-IR</w:t>
      </w:r>
      <w:r w:rsidR="00E546F4" w:rsidRPr="002640FB">
        <w:rPr>
          <w:rFonts w:ascii="Book Antiqua" w:hAnsi="Book Antiqua" w:cs="Times New Roman"/>
          <w:i/>
          <w:sz w:val="24"/>
          <w:szCs w:val="24"/>
          <w:vertAlign w:val="superscript"/>
        </w:rPr>
        <w:t>-/-</w:t>
      </w:r>
      <w:r w:rsidR="00FC22C3" w:rsidRPr="002640FB">
        <w:rPr>
          <w:rFonts w:ascii="Book Antiqua" w:hAnsi="Book Antiqua" w:cs="Times New Roman"/>
          <w:sz w:val="24"/>
          <w:szCs w:val="24"/>
        </w:rPr>
        <w:t xml:space="preserve"> mice</w:t>
      </w:r>
      <w:r w:rsidR="005012B4" w:rsidRPr="002640FB">
        <w:rPr>
          <w:rFonts w:ascii="Book Antiqua" w:hAnsi="Book Antiqua" w:cs="Times New Roman"/>
          <w:sz w:val="24"/>
          <w:szCs w:val="24"/>
        </w:rPr>
        <w:t>, indicating a feedforward loop between bone and pancreas</w:t>
      </w:r>
      <w:r w:rsidR="00E546F4" w:rsidRPr="002640FB">
        <w:rPr>
          <w:rFonts w:ascii="Book Antiqua" w:hAnsi="Book Antiqua" w:cs="Times New Roman"/>
          <w:sz w:val="24"/>
          <w:szCs w:val="24"/>
        </w:rPr>
        <w:t>.</w:t>
      </w:r>
      <w:r w:rsidRPr="002640FB">
        <w:rPr>
          <w:rFonts w:ascii="Book Antiqua" w:hAnsi="Book Antiqua" w:cs="Times New Roman"/>
          <w:sz w:val="24"/>
          <w:szCs w:val="24"/>
        </w:rPr>
        <w:t xml:space="preserve"> </w:t>
      </w:r>
      <w:r w:rsidRPr="002640FB">
        <w:rPr>
          <w:rFonts w:ascii="Book Antiqua" w:hAnsi="Book Antiqua" w:cs="Times New Roman"/>
          <w:i/>
          <w:sz w:val="24"/>
          <w:szCs w:val="24"/>
        </w:rPr>
        <w:t>Ob-IR</w:t>
      </w:r>
      <w:r w:rsidRPr="002640FB">
        <w:rPr>
          <w:rFonts w:ascii="Book Antiqua" w:hAnsi="Book Antiqua" w:cs="Times New Roman"/>
          <w:i/>
          <w:sz w:val="24"/>
          <w:szCs w:val="24"/>
          <w:vertAlign w:val="superscript"/>
        </w:rPr>
        <w:t>-/-</w:t>
      </w:r>
      <w:r w:rsidRPr="002640FB">
        <w:rPr>
          <w:rFonts w:ascii="Book Antiqua" w:hAnsi="Book Antiqua" w:cs="Times New Roman"/>
          <w:sz w:val="24"/>
          <w:szCs w:val="24"/>
        </w:rPr>
        <w:t xml:space="preserve"> mice developed marked peripheral adiposity and hyperglycemia accompanied by severe glucose into</w:t>
      </w:r>
      <w:r w:rsidR="00E546F4" w:rsidRPr="002640FB">
        <w:rPr>
          <w:rFonts w:ascii="Book Antiqua" w:hAnsi="Book Antiqua" w:cs="Times New Roman"/>
          <w:sz w:val="24"/>
          <w:szCs w:val="24"/>
        </w:rPr>
        <w:t>lerance and insulin resistance</w:t>
      </w:r>
      <w:r w:rsidRPr="002640FB">
        <w:rPr>
          <w:rFonts w:ascii="Book Antiqua" w:hAnsi="Book Antiqua" w:cs="Times New Roman"/>
          <w:sz w:val="24"/>
          <w:szCs w:val="24"/>
        </w:rPr>
        <w:t>.</w:t>
      </w:r>
      <w:r w:rsidR="00CC6C01" w:rsidRPr="002640FB">
        <w:rPr>
          <w:rFonts w:ascii="Book Antiqua" w:hAnsi="Book Antiqua" w:cs="Times New Roman"/>
          <w:sz w:val="24"/>
          <w:szCs w:val="24"/>
        </w:rPr>
        <w:t xml:space="preserve"> Fat mass </w:t>
      </w:r>
      <w:r w:rsidR="009A3A4C" w:rsidRPr="002640FB">
        <w:rPr>
          <w:rFonts w:ascii="Book Antiqua" w:hAnsi="Book Antiqua" w:cs="Times New Roman"/>
          <w:sz w:val="24"/>
          <w:szCs w:val="24"/>
        </w:rPr>
        <w:t>was significantly greater in</w:t>
      </w:r>
      <w:r w:rsidR="00CC6C01" w:rsidRPr="002640FB">
        <w:rPr>
          <w:rFonts w:ascii="Book Antiqua" w:hAnsi="Book Antiqua" w:cs="Times New Roman"/>
          <w:sz w:val="24"/>
          <w:szCs w:val="24"/>
        </w:rPr>
        <w:t xml:space="preserve"> </w:t>
      </w:r>
      <w:r w:rsidR="00CC6C01" w:rsidRPr="002640FB">
        <w:rPr>
          <w:rFonts w:ascii="Book Antiqua" w:hAnsi="Book Antiqua" w:cs="Times New Roman"/>
          <w:i/>
          <w:sz w:val="24"/>
          <w:szCs w:val="24"/>
        </w:rPr>
        <w:t>Ob-IR</w:t>
      </w:r>
      <w:r w:rsidR="00CC6C01" w:rsidRPr="002640FB">
        <w:rPr>
          <w:rFonts w:ascii="Book Antiqua" w:hAnsi="Book Antiqua" w:cs="Times New Roman"/>
          <w:i/>
          <w:sz w:val="24"/>
          <w:szCs w:val="24"/>
          <w:vertAlign w:val="superscript"/>
        </w:rPr>
        <w:t>-/-</w:t>
      </w:r>
      <w:r w:rsidR="00CC6C01" w:rsidRPr="002640FB">
        <w:rPr>
          <w:rFonts w:ascii="Book Antiqua" w:hAnsi="Book Antiqua" w:cs="Times New Roman"/>
          <w:sz w:val="24"/>
          <w:szCs w:val="24"/>
        </w:rPr>
        <w:t xml:space="preserve"> mice than that in control mice, and examination of body compositio</w:t>
      </w:r>
      <w:r w:rsidR="008A59F3" w:rsidRPr="002640FB">
        <w:rPr>
          <w:rFonts w:ascii="Book Antiqua" w:hAnsi="Book Antiqua" w:cs="Times New Roman"/>
          <w:sz w:val="24"/>
          <w:szCs w:val="24"/>
        </w:rPr>
        <w:t>n revealed a 40% increase in fat</w:t>
      </w:r>
      <w:r w:rsidR="00CC6C01" w:rsidRPr="002640FB">
        <w:rPr>
          <w:rFonts w:ascii="Book Antiqua" w:hAnsi="Book Antiqua" w:cs="Times New Roman"/>
          <w:sz w:val="24"/>
          <w:szCs w:val="24"/>
        </w:rPr>
        <w:t xml:space="preserve"> mass and an</w:t>
      </w:r>
      <w:r w:rsidR="009A3A4C" w:rsidRPr="002640FB">
        <w:rPr>
          <w:rFonts w:ascii="Book Antiqua" w:hAnsi="Book Antiqua" w:cs="Times New Roman"/>
          <w:sz w:val="24"/>
          <w:szCs w:val="24"/>
        </w:rPr>
        <w:t xml:space="preserve"> 8% decrease in lean mass in</w:t>
      </w:r>
      <w:r w:rsidR="00CC6C01" w:rsidRPr="002640FB">
        <w:rPr>
          <w:rFonts w:ascii="Book Antiqua" w:hAnsi="Book Antiqua" w:cs="Times New Roman"/>
          <w:sz w:val="24"/>
          <w:szCs w:val="24"/>
        </w:rPr>
        <w:t xml:space="preserve"> </w:t>
      </w:r>
      <w:r w:rsidR="00CC6C01" w:rsidRPr="002640FB">
        <w:rPr>
          <w:rFonts w:ascii="Book Antiqua" w:hAnsi="Book Antiqua" w:cs="Times New Roman"/>
          <w:i/>
          <w:sz w:val="24"/>
          <w:szCs w:val="24"/>
        </w:rPr>
        <w:t>Ob-IR</w:t>
      </w:r>
      <w:r w:rsidR="00CC6C01" w:rsidRPr="002640FB">
        <w:rPr>
          <w:rFonts w:ascii="Book Antiqua" w:hAnsi="Book Antiqua" w:cs="Times New Roman"/>
          <w:i/>
          <w:sz w:val="24"/>
          <w:szCs w:val="24"/>
          <w:vertAlign w:val="superscript"/>
        </w:rPr>
        <w:t>-/-</w:t>
      </w:r>
      <w:r w:rsidR="00CC6C01" w:rsidRPr="002640FB">
        <w:rPr>
          <w:rFonts w:ascii="Book Antiqua" w:hAnsi="Book Antiqua" w:cs="Times New Roman"/>
          <w:sz w:val="24"/>
          <w:szCs w:val="24"/>
        </w:rPr>
        <w:t xml:space="preserve"> mice. Moreover, glucose tolerance tests showed that plasma glucose levels after glucose injection was significantly higher in </w:t>
      </w:r>
      <w:r w:rsidR="00CC6C01" w:rsidRPr="002640FB">
        <w:rPr>
          <w:rFonts w:ascii="Book Antiqua" w:hAnsi="Book Antiqua" w:cs="Times New Roman"/>
          <w:i/>
          <w:sz w:val="24"/>
          <w:szCs w:val="24"/>
        </w:rPr>
        <w:t>Ob-IR</w:t>
      </w:r>
      <w:r w:rsidR="00CC6C01" w:rsidRPr="002640FB">
        <w:rPr>
          <w:rFonts w:ascii="Book Antiqua" w:hAnsi="Book Antiqua" w:cs="Times New Roman"/>
          <w:i/>
          <w:sz w:val="24"/>
          <w:szCs w:val="24"/>
          <w:vertAlign w:val="superscript"/>
        </w:rPr>
        <w:t>-/-</w:t>
      </w:r>
      <w:r w:rsidR="00CC6C01" w:rsidRPr="002640FB">
        <w:rPr>
          <w:rFonts w:ascii="Book Antiqua" w:hAnsi="Book Antiqua" w:cs="Times New Roman"/>
          <w:sz w:val="24"/>
          <w:szCs w:val="24"/>
        </w:rPr>
        <w:t xml:space="preserve"> mice than controls, where</w:t>
      </w:r>
      <w:r w:rsidR="008A59F3" w:rsidRPr="002640FB">
        <w:rPr>
          <w:rFonts w:ascii="Book Antiqua" w:hAnsi="Book Antiqua" w:cs="Times New Roman"/>
          <w:sz w:val="24"/>
          <w:szCs w:val="24"/>
        </w:rPr>
        <w:t>as serum insulin level was</w:t>
      </w:r>
      <w:r w:rsidR="00CC6C01" w:rsidRPr="002640FB">
        <w:rPr>
          <w:rFonts w:ascii="Book Antiqua" w:hAnsi="Book Antiqua" w:cs="Times New Roman"/>
          <w:sz w:val="24"/>
          <w:szCs w:val="24"/>
        </w:rPr>
        <w:t xml:space="preserve"> significantly decreased in </w:t>
      </w:r>
      <w:r w:rsidR="00CC6C01" w:rsidRPr="002640FB">
        <w:rPr>
          <w:rFonts w:ascii="Book Antiqua" w:hAnsi="Book Antiqua" w:cs="Times New Roman"/>
          <w:i/>
          <w:sz w:val="24"/>
          <w:szCs w:val="24"/>
        </w:rPr>
        <w:t>Ob-IR</w:t>
      </w:r>
      <w:r w:rsidR="00CC6C01" w:rsidRPr="002640FB">
        <w:rPr>
          <w:rFonts w:ascii="Book Antiqua" w:hAnsi="Book Antiqua" w:cs="Times New Roman"/>
          <w:i/>
          <w:sz w:val="24"/>
          <w:szCs w:val="24"/>
          <w:vertAlign w:val="superscript"/>
        </w:rPr>
        <w:t>-/-</w:t>
      </w:r>
      <w:r w:rsidR="00CC6C01" w:rsidRPr="002640FB">
        <w:rPr>
          <w:rFonts w:ascii="Book Antiqua" w:hAnsi="Book Antiqua" w:cs="Times New Roman"/>
          <w:sz w:val="24"/>
          <w:szCs w:val="24"/>
        </w:rPr>
        <w:t xml:space="preserve"> mice. Pancreatic </w:t>
      </w:r>
      <w:r w:rsidR="00CC6C01" w:rsidRPr="002640FB">
        <w:rPr>
          <w:rFonts w:ascii="Book Antiqua" w:hAnsi="Book Antiqua" w:cs="Times New Roman"/>
          <w:sz w:val="24"/>
          <w:szCs w:val="24"/>
        </w:rPr>
        <w:sym w:font="Symbol" w:char="F062"/>
      </w:r>
      <w:r w:rsidR="00CC6C01" w:rsidRPr="002640FB">
        <w:rPr>
          <w:rFonts w:ascii="Book Antiqua" w:hAnsi="Book Antiqua" w:cs="Times New Roman"/>
          <w:sz w:val="24"/>
          <w:szCs w:val="24"/>
        </w:rPr>
        <w:t xml:space="preserve">-cell mass and insulin expression were significantly decreased in </w:t>
      </w:r>
      <w:r w:rsidR="00CC6C01" w:rsidRPr="002640FB">
        <w:rPr>
          <w:rFonts w:ascii="Book Antiqua" w:hAnsi="Book Antiqua" w:cs="Times New Roman"/>
          <w:i/>
          <w:sz w:val="24"/>
          <w:szCs w:val="24"/>
        </w:rPr>
        <w:t>Ob-IR</w:t>
      </w:r>
      <w:r w:rsidR="00CC6C01" w:rsidRPr="002640FB">
        <w:rPr>
          <w:rFonts w:ascii="Book Antiqua" w:hAnsi="Book Antiqua" w:cs="Times New Roman"/>
          <w:i/>
          <w:sz w:val="24"/>
          <w:szCs w:val="24"/>
          <w:vertAlign w:val="superscript"/>
        </w:rPr>
        <w:t>-/-</w:t>
      </w:r>
      <w:r w:rsidR="00CC6C01" w:rsidRPr="002640FB">
        <w:rPr>
          <w:rFonts w:ascii="Book Antiqua" w:hAnsi="Book Antiqua" w:cs="Times New Roman"/>
          <w:sz w:val="24"/>
          <w:szCs w:val="24"/>
        </w:rPr>
        <w:t xml:space="preserve"> mice, and insulin tolerance tests and gene expression analysis showed that </w:t>
      </w:r>
      <w:r w:rsidR="00CC6C01" w:rsidRPr="002640FB">
        <w:rPr>
          <w:rFonts w:ascii="Book Antiqua" w:hAnsi="Book Antiqua" w:cs="Times New Roman"/>
          <w:i/>
          <w:sz w:val="24"/>
          <w:szCs w:val="24"/>
        </w:rPr>
        <w:t>Ob-IR</w:t>
      </w:r>
      <w:r w:rsidR="00CC6C01" w:rsidRPr="002640FB">
        <w:rPr>
          <w:rFonts w:ascii="Book Antiqua" w:hAnsi="Book Antiqua" w:cs="Times New Roman"/>
          <w:i/>
          <w:sz w:val="24"/>
          <w:szCs w:val="24"/>
          <w:vertAlign w:val="superscript"/>
        </w:rPr>
        <w:t>-/-</w:t>
      </w:r>
      <w:r w:rsidR="00CC6C01" w:rsidRPr="002640FB">
        <w:rPr>
          <w:rFonts w:ascii="Book Antiqua" w:hAnsi="Book Antiqua" w:cs="Times New Roman"/>
          <w:sz w:val="24"/>
          <w:szCs w:val="24"/>
        </w:rPr>
        <w:t xml:space="preserve"> mic</w:t>
      </w:r>
      <w:r w:rsidR="001776A2" w:rsidRPr="002640FB">
        <w:rPr>
          <w:rFonts w:ascii="Book Antiqua" w:hAnsi="Book Antiqua" w:cs="Times New Roman"/>
          <w:sz w:val="24"/>
          <w:szCs w:val="24"/>
        </w:rPr>
        <w:t>e had a severe insulin resistance</w:t>
      </w:r>
      <w:r w:rsidR="00CC6C01" w:rsidRPr="002640FB">
        <w:rPr>
          <w:rFonts w:ascii="Book Antiqua" w:hAnsi="Book Antiqua" w:cs="Times New Roman"/>
          <w:sz w:val="24"/>
          <w:szCs w:val="24"/>
        </w:rPr>
        <w:t xml:space="preserve">. Furthermore, </w:t>
      </w:r>
      <w:r w:rsidR="00CC6C01" w:rsidRPr="002640FB">
        <w:rPr>
          <w:rFonts w:ascii="Book Antiqua" w:hAnsi="Book Antiqua" w:cs="Times New Roman"/>
          <w:i/>
          <w:sz w:val="24"/>
          <w:szCs w:val="24"/>
        </w:rPr>
        <w:t>Ob-IR</w:t>
      </w:r>
      <w:r w:rsidR="00CC6C01" w:rsidRPr="002640FB">
        <w:rPr>
          <w:rFonts w:ascii="Book Antiqua" w:hAnsi="Book Antiqua" w:cs="Times New Roman"/>
          <w:i/>
          <w:sz w:val="24"/>
          <w:szCs w:val="24"/>
          <w:vertAlign w:val="superscript"/>
        </w:rPr>
        <w:t>-/-</w:t>
      </w:r>
      <w:r w:rsidR="00CC6C01" w:rsidRPr="002640FB">
        <w:rPr>
          <w:rFonts w:ascii="Book Antiqua" w:hAnsi="Book Antiqua" w:cs="Times New Roman"/>
          <w:sz w:val="24"/>
          <w:szCs w:val="24"/>
        </w:rPr>
        <w:t xml:space="preserve"> mice had decreased rates of oxygen consumption and energy expenditure compared with controls.</w:t>
      </w:r>
      <w:r w:rsidR="00E546F4" w:rsidRPr="002640FB">
        <w:rPr>
          <w:rFonts w:ascii="Book Antiqua" w:hAnsi="Book Antiqua" w:cs="Times New Roman"/>
          <w:sz w:val="24"/>
          <w:szCs w:val="24"/>
        </w:rPr>
        <w:t xml:space="preserve"> Serum </w:t>
      </w:r>
      <w:r w:rsidR="004524A5" w:rsidRPr="002640FB">
        <w:rPr>
          <w:rFonts w:ascii="Book Antiqua" w:hAnsi="Book Antiqua" w:cs="Times New Roman"/>
          <w:sz w:val="24"/>
          <w:szCs w:val="24"/>
        </w:rPr>
        <w:t>ucOC</w:t>
      </w:r>
      <w:r w:rsidR="008A59F3" w:rsidRPr="002640FB">
        <w:rPr>
          <w:rFonts w:ascii="Book Antiqua" w:hAnsi="Book Antiqua" w:cs="Times New Roman"/>
          <w:sz w:val="24"/>
          <w:szCs w:val="24"/>
        </w:rPr>
        <w:t xml:space="preserve"> </w:t>
      </w:r>
      <w:r w:rsidR="008A59F3" w:rsidRPr="002640FB">
        <w:rPr>
          <w:rFonts w:ascii="Book Antiqua" w:hAnsi="Book Antiqua" w:cs="Times New Roman"/>
          <w:sz w:val="24"/>
          <w:szCs w:val="24"/>
        </w:rPr>
        <w:lastRenderedPageBreak/>
        <w:t>level was</w:t>
      </w:r>
      <w:r w:rsidR="00E546F4" w:rsidRPr="002640FB">
        <w:rPr>
          <w:rFonts w:ascii="Book Antiqua" w:hAnsi="Book Antiqua" w:cs="Times New Roman"/>
          <w:sz w:val="24"/>
          <w:szCs w:val="24"/>
        </w:rPr>
        <w:t xml:space="preserve"> decreased in</w:t>
      </w:r>
      <w:r w:rsidR="00E546F4" w:rsidRPr="002640FB">
        <w:rPr>
          <w:rFonts w:ascii="Book Antiqua" w:hAnsi="Book Antiqua" w:cs="Times New Roman"/>
          <w:i/>
          <w:sz w:val="24"/>
          <w:szCs w:val="24"/>
        </w:rPr>
        <w:t xml:space="preserve"> Ob-IR</w:t>
      </w:r>
      <w:r w:rsidR="00E546F4" w:rsidRPr="002640FB">
        <w:rPr>
          <w:rFonts w:ascii="Book Antiqua" w:hAnsi="Book Antiqua" w:cs="Times New Roman"/>
          <w:i/>
          <w:sz w:val="24"/>
          <w:szCs w:val="24"/>
          <w:vertAlign w:val="superscript"/>
        </w:rPr>
        <w:t>-/-</w:t>
      </w:r>
      <w:r w:rsidR="00E546F4" w:rsidRPr="002640FB">
        <w:rPr>
          <w:rFonts w:ascii="Book Antiqua" w:hAnsi="Book Antiqua" w:cs="Times New Roman"/>
          <w:sz w:val="24"/>
          <w:szCs w:val="24"/>
        </w:rPr>
        <w:t xml:space="preserve"> mice, and its infusion reversed the glucose intolerance seen in </w:t>
      </w:r>
      <w:r w:rsidR="00E546F4" w:rsidRPr="002640FB">
        <w:rPr>
          <w:rFonts w:ascii="Book Antiqua" w:hAnsi="Book Antiqua" w:cs="Times New Roman"/>
          <w:i/>
          <w:sz w:val="24"/>
          <w:szCs w:val="24"/>
        </w:rPr>
        <w:t>Ob-IR</w:t>
      </w:r>
      <w:r w:rsidR="00E546F4" w:rsidRPr="002640FB">
        <w:rPr>
          <w:rFonts w:ascii="Book Antiqua" w:hAnsi="Book Antiqua" w:cs="Times New Roman"/>
          <w:i/>
          <w:sz w:val="24"/>
          <w:szCs w:val="24"/>
          <w:vertAlign w:val="superscript"/>
        </w:rPr>
        <w:t>-/-</w:t>
      </w:r>
      <w:r w:rsidR="00E546F4" w:rsidRPr="002640FB">
        <w:rPr>
          <w:rFonts w:ascii="Book Antiqua" w:hAnsi="Book Antiqua" w:cs="Times New Roman"/>
          <w:sz w:val="24"/>
          <w:szCs w:val="24"/>
        </w:rPr>
        <w:t xml:space="preserve"> mice, suggesting that a</w:t>
      </w:r>
      <w:r w:rsidR="009A3A4C" w:rsidRPr="002640FB">
        <w:rPr>
          <w:rFonts w:ascii="Book Antiqua" w:hAnsi="Book Antiqua" w:cs="Times New Roman"/>
          <w:sz w:val="24"/>
          <w:szCs w:val="24"/>
        </w:rPr>
        <w:t>n</w:t>
      </w:r>
      <w:r w:rsidR="00E546F4" w:rsidRPr="002640FB">
        <w:rPr>
          <w:rFonts w:ascii="Book Antiqua" w:hAnsi="Book Antiqua" w:cs="Times New Roman"/>
          <w:sz w:val="24"/>
          <w:szCs w:val="24"/>
        </w:rPr>
        <w:t xml:space="preserve"> endocrine loop through insulin and </w:t>
      </w:r>
      <w:r w:rsidR="004524A5" w:rsidRPr="002640FB">
        <w:rPr>
          <w:rFonts w:ascii="Book Antiqua" w:hAnsi="Book Antiqua" w:cs="Times New Roman"/>
          <w:sz w:val="24"/>
          <w:szCs w:val="24"/>
        </w:rPr>
        <w:t>ucOC</w:t>
      </w:r>
      <w:r w:rsidR="00E546F4" w:rsidRPr="002640FB">
        <w:rPr>
          <w:rFonts w:ascii="Book Antiqua" w:hAnsi="Book Antiqua" w:cs="Times New Roman"/>
          <w:sz w:val="24"/>
          <w:szCs w:val="24"/>
        </w:rPr>
        <w:t xml:space="preserve"> exists</w:t>
      </w:r>
      <w:r w:rsidR="009A3A4C" w:rsidRPr="002640FB">
        <w:rPr>
          <w:rFonts w:ascii="Book Antiqua" w:hAnsi="Book Antiqua" w:cs="Times New Roman"/>
          <w:sz w:val="24"/>
          <w:szCs w:val="24"/>
        </w:rPr>
        <w:t xml:space="preserve"> between bone and pancreas.</w:t>
      </w:r>
      <w:r w:rsidR="00841C7B" w:rsidRPr="002640FB">
        <w:rPr>
          <w:rFonts w:ascii="Book Antiqua" w:hAnsi="Book Antiqua" w:cs="Times New Roman"/>
          <w:sz w:val="24"/>
          <w:szCs w:val="24"/>
        </w:rPr>
        <w:t xml:space="preserve"> On the other hand,</w:t>
      </w:r>
      <w:r w:rsidR="00914079" w:rsidRPr="002640FB">
        <w:rPr>
          <w:rFonts w:ascii="Book Antiqua" w:hAnsi="Book Antiqua" w:cs="Times New Roman"/>
          <w:sz w:val="24"/>
          <w:szCs w:val="24"/>
        </w:rPr>
        <w:t xml:space="preserve"> </w:t>
      </w:r>
      <w:r w:rsidR="00914079" w:rsidRPr="002640FB">
        <w:rPr>
          <w:rFonts w:ascii="Book Antiqua" w:hAnsi="Book Antiqua" w:cs="Times New Roman"/>
          <w:i/>
          <w:sz w:val="24"/>
          <w:szCs w:val="24"/>
        </w:rPr>
        <w:t>Ob-FoxO1</w:t>
      </w:r>
      <w:r w:rsidR="00914079" w:rsidRPr="002640FB">
        <w:rPr>
          <w:rFonts w:ascii="Book Antiqua" w:hAnsi="Book Antiqua" w:cs="Times New Roman"/>
          <w:i/>
          <w:sz w:val="24"/>
          <w:szCs w:val="24"/>
          <w:vertAlign w:val="superscript"/>
        </w:rPr>
        <w:t>-/-</w:t>
      </w:r>
      <w:r w:rsidR="00914079" w:rsidRPr="002640FB">
        <w:rPr>
          <w:rFonts w:ascii="Book Antiqua" w:hAnsi="Book Antiqua" w:cs="Times New Roman"/>
          <w:sz w:val="24"/>
          <w:szCs w:val="24"/>
        </w:rPr>
        <w:t xml:space="preserve"> mice showed hypoglycemia and hyperinsulinemia with an increase in </w:t>
      </w:r>
      <w:r w:rsidR="00914079" w:rsidRPr="002640FB">
        <w:rPr>
          <w:rFonts w:ascii="Book Antiqua" w:hAnsi="Book Antiqua" w:cs="Times New Roman"/>
          <w:sz w:val="24"/>
          <w:szCs w:val="24"/>
        </w:rPr>
        <w:sym w:font="Symbol" w:char="F062"/>
      </w:r>
      <w:r w:rsidR="00D73D7A" w:rsidRPr="002640FB">
        <w:rPr>
          <w:rFonts w:ascii="Book Antiqua" w:hAnsi="Book Antiqua" w:cs="Times New Roman"/>
          <w:sz w:val="24"/>
          <w:szCs w:val="24"/>
        </w:rPr>
        <w:t xml:space="preserve">-cell </w:t>
      </w:r>
      <w:proofErr w:type="gramStart"/>
      <w:r w:rsidR="00D73D7A" w:rsidRPr="002640FB">
        <w:rPr>
          <w:rFonts w:ascii="Book Antiqua" w:hAnsi="Book Antiqua" w:cs="Times New Roman"/>
          <w:sz w:val="24"/>
          <w:szCs w:val="24"/>
        </w:rPr>
        <w:t>mass</w:t>
      </w:r>
      <w:r w:rsidR="00914079" w:rsidRPr="002640FB">
        <w:rPr>
          <w:rFonts w:ascii="Book Antiqua" w:hAnsi="Book Antiqua" w:cs="Times New Roman"/>
          <w:sz w:val="24"/>
          <w:szCs w:val="24"/>
          <w:vertAlign w:val="superscript"/>
        </w:rPr>
        <w:t>[</w:t>
      </w:r>
      <w:proofErr w:type="gramEnd"/>
      <w:r w:rsidR="000178F5" w:rsidRPr="002640FB">
        <w:rPr>
          <w:rFonts w:ascii="Book Antiqua" w:hAnsi="Book Antiqua" w:cs="Times New Roman"/>
          <w:sz w:val="24"/>
          <w:szCs w:val="24"/>
          <w:vertAlign w:val="superscript"/>
        </w:rPr>
        <w:t>25</w:t>
      </w:r>
      <w:r w:rsidR="00914079" w:rsidRPr="002640FB">
        <w:rPr>
          <w:rFonts w:ascii="Book Antiqua" w:hAnsi="Book Antiqua" w:cs="Times New Roman"/>
          <w:sz w:val="24"/>
          <w:szCs w:val="24"/>
          <w:vertAlign w:val="superscript"/>
        </w:rPr>
        <w:t>]</w:t>
      </w:r>
      <w:r w:rsidR="00914079" w:rsidRPr="002640FB">
        <w:rPr>
          <w:rFonts w:ascii="Book Antiqua" w:hAnsi="Book Antiqua" w:cs="Times New Roman"/>
          <w:sz w:val="24"/>
          <w:szCs w:val="24"/>
        </w:rPr>
        <w:t xml:space="preserve">. </w:t>
      </w:r>
      <w:r w:rsidR="00914079" w:rsidRPr="002640FB">
        <w:rPr>
          <w:rFonts w:ascii="Book Antiqua" w:hAnsi="Book Antiqua" w:cs="Times New Roman"/>
          <w:i/>
          <w:sz w:val="24"/>
          <w:szCs w:val="24"/>
        </w:rPr>
        <w:t>Ob-FoxO1</w:t>
      </w:r>
      <w:r w:rsidR="00914079" w:rsidRPr="002640FB">
        <w:rPr>
          <w:rFonts w:ascii="Book Antiqua" w:hAnsi="Book Antiqua" w:cs="Times New Roman"/>
          <w:i/>
          <w:sz w:val="24"/>
          <w:szCs w:val="24"/>
          <w:vertAlign w:val="superscript"/>
        </w:rPr>
        <w:t>-/-</w:t>
      </w:r>
      <w:r w:rsidR="00914079" w:rsidRPr="002640FB">
        <w:rPr>
          <w:rFonts w:ascii="Book Antiqua" w:hAnsi="Book Antiqua" w:cs="Times New Roman"/>
          <w:sz w:val="24"/>
          <w:szCs w:val="24"/>
        </w:rPr>
        <w:t xml:space="preserve"> mice have a phenotype that mirrors the metabolic phenotype of </w:t>
      </w:r>
      <w:proofErr w:type="spellStart"/>
      <w:r w:rsidR="00914079" w:rsidRPr="002640FB">
        <w:rPr>
          <w:rFonts w:ascii="Book Antiqua" w:hAnsi="Book Antiqua" w:cs="Times New Roman"/>
          <w:i/>
          <w:sz w:val="24"/>
          <w:szCs w:val="24"/>
        </w:rPr>
        <w:t>Ocn</w:t>
      </w:r>
      <w:proofErr w:type="spellEnd"/>
      <w:r w:rsidR="00914079" w:rsidRPr="002640FB">
        <w:rPr>
          <w:rFonts w:ascii="Book Antiqua" w:hAnsi="Book Antiqua" w:cs="Times New Roman"/>
          <w:i/>
          <w:sz w:val="24"/>
          <w:szCs w:val="24"/>
          <w:vertAlign w:val="superscript"/>
        </w:rPr>
        <w:t>-/-</w:t>
      </w:r>
      <w:r w:rsidR="00914079" w:rsidRPr="002640FB">
        <w:rPr>
          <w:rFonts w:ascii="Book Antiqua" w:hAnsi="Book Antiqua" w:cs="Times New Roman"/>
          <w:sz w:val="24"/>
          <w:szCs w:val="24"/>
        </w:rPr>
        <w:t xml:space="preserve"> mice, thus suggesting a gain of osteocalcin activity in </w:t>
      </w:r>
      <w:r w:rsidR="00914079" w:rsidRPr="002640FB">
        <w:rPr>
          <w:rFonts w:ascii="Book Antiqua" w:hAnsi="Book Antiqua" w:cs="Times New Roman"/>
          <w:i/>
          <w:sz w:val="24"/>
          <w:szCs w:val="24"/>
        </w:rPr>
        <w:t>Ob-FoxO1</w:t>
      </w:r>
      <w:r w:rsidR="00914079" w:rsidRPr="002640FB">
        <w:rPr>
          <w:rFonts w:ascii="Book Antiqua" w:hAnsi="Book Antiqua" w:cs="Times New Roman"/>
          <w:i/>
          <w:sz w:val="24"/>
          <w:szCs w:val="24"/>
          <w:vertAlign w:val="superscript"/>
        </w:rPr>
        <w:t>-/-</w:t>
      </w:r>
      <w:r w:rsidR="00914079" w:rsidRPr="002640FB">
        <w:rPr>
          <w:rFonts w:ascii="Book Antiqua" w:hAnsi="Book Antiqua" w:cs="Times New Roman"/>
          <w:sz w:val="24"/>
          <w:szCs w:val="24"/>
        </w:rPr>
        <w:t xml:space="preserve"> mice.</w:t>
      </w:r>
      <w:r w:rsidR="00E22C00" w:rsidRPr="002640FB">
        <w:rPr>
          <w:rFonts w:ascii="Book Antiqua" w:hAnsi="Book Antiqua" w:cs="Times New Roman"/>
          <w:sz w:val="24"/>
          <w:szCs w:val="24"/>
        </w:rPr>
        <w:t xml:space="preserve"> </w:t>
      </w:r>
      <w:r w:rsidR="00D5028B" w:rsidRPr="002640FB">
        <w:rPr>
          <w:rFonts w:ascii="Book Antiqua" w:hAnsi="Book Antiqua" w:cs="Times New Roman"/>
          <w:sz w:val="24"/>
          <w:szCs w:val="24"/>
        </w:rPr>
        <w:t>F</w:t>
      </w:r>
      <w:r w:rsidR="009A05ED" w:rsidRPr="002640FB">
        <w:rPr>
          <w:rFonts w:ascii="Book Antiqua" w:hAnsi="Book Antiqua" w:cs="Times New Roman"/>
          <w:sz w:val="24"/>
          <w:szCs w:val="24"/>
        </w:rPr>
        <w:t xml:space="preserve">erron </w:t>
      </w:r>
      <w:r w:rsidR="009A05ED" w:rsidRPr="002640FB">
        <w:rPr>
          <w:rFonts w:ascii="Book Antiqua" w:hAnsi="Book Antiqua" w:cs="Times New Roman"/>
          <w:i/>
          <w:sz w:val="24"/>
          <w:szCs w:val="24"/>
        </w:rPr>
        <w:t xml:space="preserve">et </w:t>
      </w:r>
      <w:proofErr w:type="gramStart"/>
      <w:r w:rsidR="009A05ED" w:rsidRPr="002640FB">
        <w:rPr>
          <w:rFonts w:ascii="Book Antiqua" w:hAnsi="Book Antiqua" w:cs="Times New Roman"/>
          <w:i/>
          <w:sz w:val="24"/>
          <w:szCs w:val="24"/>
        </w:rPr>
        <w:t>al</w:t>
      </w:r>
      <w:r w:rsidR="009A05ED" w:rsidRPr="002640FB">
        <w:rPr>
          <w:rFonts w:ascii="Book Antiqua" w:hAnsi="Book Antiqua" w:cs="Times New Roman"/>
          <w:sz w:val="24"/>
          <w:szCs w:val="24"/>
          <w:vertAlign w:val="superscript"/>
        </w:rPr>
        <w:t>[</w:t>
      </w:r>
      <w:proofErr w:type="gramEnd"/>
      <w:r w:rsidR="009A05ED" w:rsidRPr="002640FB">
        <w:rPr>
          <w:rFonts w:ascii="Book Antiqua" w:hAnsi="Book Antiqua" w:cs="Times New Roman"/>
          <w:sz w:val="24"/>
          <w:szCs w:val="24"/>
          <w:vertAlign w:val="superscript"/>
        </w:rPr>
        <w:t>24]</w:t>
      </w:r>
      <w:r w:rsidR="00D5028B" w:rsidRPr="002640FB">
        <w:rPr>
          <w:rFonts w:ascii="Book Antiqua" w:hAnsi="Book Antiqua" w:cs="Times New Roman"/>
          <w:sz w:val="24"/>
          <w:szCs w:val="24"/>
        </w:rPr>
        <w:t xml:space="preserve"> showed that </w:t>
      </w:r>
      <w:r w:rsidR="00E22C00" w:rsidRPr="002640FB">
        <w:rPr>
          <w:rFonts w:ascii="Book Antiqua" w:hAnsi="Book Antiqua" w:cs="Times New Roman"/>
          <w:sz w:val="24"/>
          <w:szCs w:val="24"/>
        </w:rPr>
        <w:t xml:space="preserve">FoxO1 </w:t>
      </w:r>
      <w:proofErr w:type="spellStart"/>
      <w:r w:rsidR="00E22C00" w:rsidRPr="002640FB">
        <w:rPr>
          <w:rFonts w:ascii="Book Antiqua" w:hAnsi="Book Antiqua" w:cs="Times New Roman"/>
          <w:sz w:val="24"/>
          <w:szCs w:val="24"/>
        </w:rPr>
        <w:t>haploinsufficiency</w:t>
      </w:r>
      <w:proofErr w:type="spellEnd"/>
      <w:r w:rsidR="00D5028B" w:rsidRPr="002640FB">
        <w:rPr>
          <w:rFonts w:ascii="Book Antiqua" w:hAnsi="Book Antiqua" w:cs="Times New Roman"/>
          <w:sz w:val="24"/>
          <w:szCs w:val="24"/>
        </w:rPr>
        <w:t xml:space="preserve"> rescued the phenotype of </w:t>
      </w:r>
      <w:r w:rsidR="00D5028B" w:rsidRPr="002640FB">
        <w:rPr>
          <w:rFonts w:ascii="Book Antiqua" w:hAnsi="Book Antiqua" w:cs="Times New Roman"/>
          <w:i/>
          <w:sz w:val="24"/>
          <w:szCs w:val="24"/>
        </w:rPr>
        <w:t>Ob-IR</w:t>
      </w:r>
      <w:r w:rsidR="00D5028B" w:rsidRPr="002640FB">
        <w:rPr>
          <w:rFonts w:ascii="Book Antiqua" w:hAnsi="Book Antiqua" w:cs="Times New Roman"/>
          <w:i/>
          <w:sz w:val="24"/>
          <w:szCs w:val="24"/>
          <w:vertAlign w:val="superscript"/>
        </w:rPr>
        <w:t>-/-</w:t>
      </w:r>
      <w:r w:rsidR="00D5028B" w:rsidRPr="002640FB">
        <w:rPr>
          <w:rFonts w:ascii="Book Antiqua" w:hAnsi="Book Antiqua" w:cs="Times New Roman"/>
          <w:sz w:val="24"/>
          <w:szCs w:val="24"/>
        </w:rPr>
        <w:t xml:space="preserve"> mice. These findings </w:t>
      </w:r>
      <w:r w:rsidR="00E22C00" w:rsidRPr="002640FB">
        <w:rPr>
          <w:rFonts w:ascii="Book Antiqua" w:hAnsi="Book Antiqua" w:cs="Times New Roman"/>
          <w:sz w:val="24"/>
          <w:szCs w:val="24"/>
        </w:rPr>
        <w:t>suggest that FoxO1 inactivation may be involved in the effects of insulin signal in osteoblasts on sy</w:t>
      </w:r>
      <w:r w:rsidR="0031095E" w:rsidRPr="002640FB">
        <w:rPr>
          <w:rFonts w:ascii="Book Antiqua" w:hAnsi="Book Antiqua" w:cs="Times New Roman"/>
          <w:sz w:val="24"/>
          <w:szCs w:val="24"/>
        </w:rPr>
        <w:t>s</w:t>
      </w:r>
      <w:r w:rsidR="00E22C00" w:rsidRPr="002640FB">
        <w:rPr>
          <w:rFonts w:ascii="Book Antiqua" w:hAnsi="Book Antiqua" w:cs="Times New Roman"/>
          <w:sz w:val="24"/>
          <w:szCs w:val="24"/>
        </w:rPr>
        <w:t>temic glucose homeostasis</w:t>
      </w:r>
      <w:r w:rsidR="00D5028B" w:rsidRPr="002640FB">
        <w:rPr>
          <w:rFonts w:ascii="Book Antiqua" w:hAnsi="Book Antiqua" w:cs="Times New Roman"/>
          <w:sz w:val="24"/>
          <w:szCs w:val="24"/>
        </w:rPr>
        <w:t>.</w:t>
      </w:r>
      <w:r w:rsidR="00E22C00" w:rsidRPr="002640FB">
        <w:rPr>
          <w:rFonts w:ascii="Book Antiqua" w:hAnsi="Book Antiqua" w:cs="Times New Roman"/>
          <w:sz w:val="24"/>
          <w:szCs w:val="24"/>
        </w:rPr>
        <w:t xml:space="preserve"> P</w:t>
      </w:r>
      <w:r w:rsidR="0031095E" w:rsidRPr="002640FB">
        <w:rPr>
          <w:rFonts w:ascii="Book Antiqua" w:hAnsi="Book Antiqua" w:cs="Times New Roman"/>
          <w:sz w:val="24"/>
          <w:szCs w:val="24"/>
        </w:rPr>
        <w:t>revious studies showed that</w:t>
      </w:r>
      <w:r w:rsidR="00E22C00" w:rsidRPr="002640FB">
        <w:rPr>
          <w:rFonts w:ascii="Book Antiqua" w:hAnsi="Book Antiqua" w:cs="Times New Roman"/>
          <w:sz w:val="24"/>
          <w:szCs w:val="24"/>
        </w:rPr>
        <w:t xml:space="preserve"> an interaction of FoxO1 and ATF4 stimulate</w:t>
      </w:r>
      <w:r w:rsidR="0031095E" w:rsidRPr="002640FB">
        <w:rPr>
          <w:rFonts w:ascii="Book Antiqua" w:hAnsi="Book Antiqua" w:cs="Times New Roman"/>
          <w:sz w:val="24"/>
          <w:szCs w:val="24"/>
        </w:rPr>
        <w:t>d</w:t>
      </w:r>
      <w:r w:rsidR="00E22C00" w:rsidRPr="002640FB">
        <w:rPr>
          <w:rFonts w:ascii="Book Antiqua" w:hAnsi="Book Antiqua" w:cs="Times New Roman"/>
          <w:sz w:val="24"/>
          <w:szCs w:val="24"/>
        </w:rPr>
        <w:t xml:space="preserve"> osteocalcin expression by luciferase assay using osteocalcin promoter </w:t>
      </w:r>
      <w:proofErr w:type="gramStart"/>
      <w:r w:rsidR="00E22C00" w:rsidRPr="002640FB">
        <w:rPr>
          <w:rFonts w:ascii="Book Antiqua" w:hAnsi="Book Antiqua" w:cs="Times New Roman"/>
          <w:sz w:val="24"/>
          <w:szCs w:val="24"/>
        </w:rPr>
        <w:t>gene</w:t>
      </w:r>
      <w:r w:rsidR="0031095E" w:rsidRPr="002640FB">
        <w:rPr>
          <w:rFonts w:ascii="Book Antiqua" w:hAnsi="Book Antiqua" w:cs="Times New Roman"/>
          <w:sz w:val="24"/>
          <w:szCs w:val="24"/>
          <w:vertAlign w:val="superscript"/>
        </w:rPr>
        <w:t>[</w:t>
      </w:r>
      <w:proofErr w:type="gramEnd"/>
      <w:r w:rsidR="000178F5" w:rsidRPr="002640FB">
        <w:rPr>
          <w:rFonts w:ascii="Book Antiqua" w:hAnsi="Book Antiqua" w:cs="Times New Roman"/>
          <w:sz w:val="24"/>
          <w:szCs w:val="24"/>
          <w:vertAlign w:val="superscript"/>
        </w:rPr>
        <w:t>23</w:t>
      </w:r>
      <w:r w:rsidR="0031095E" w:rsidRPr="002640FB">
        <w:rPr>
          <w:rFonts w:ascii="Book Antiqua" w:hAnsi="Book Antiqua" w:cs="Times New Roman"/>
          <w:sz w:val="24"/>
          <w:szCs w:val="24"/>
          <w:vertAlign w:val="superscript"/>
        </w:rPr>
        <w:t>]</w:t>
      </w:r>
      <w:r w:rsidR="0031095E" w:rsidRPr="002640FB">
        <w:rPr>
          <w:rFonts w:ascii="Book Antiqua" w:hAnsi="Book Antiqua" w:cs="Times New Roman"/>
          <w:sz w:val="24"/>
          <w:szCs w:val="24"/>
        </w:rPr>
        <w:t>, whereas</w:t>
      </w:r>
      <w:r w:rsidR="00E22C00" w:rsidRPr="002640FB">
        <w:rPr>
          <w:rFonts w:ascii="Book Antiqua" w:hAnsi="Book Antiqua" w:cs="Times New Roman"/>
          <w:sz w:val="24"/>
          <w:szCs w:val="24"/>
        </w:rPr>
        <w:t xml:space="preserve"> </w:t>
      </w:r>
      <w:r w:rsidR="0031095E" w:rsidRPr="002640FB">
        <w:rPr>
          <w:rFonts w:ascii="Book Antiqua" w:hAnsi="Book Antiqua" w:cs="Times New Roman"/>
          <w:sz w:val="24"/>
          <w:szCs w:val="24"/>
        </w:rPr>
        <w:t>their interaction inactivated osteocalcin by reducing undercarboxylated form, r</w:t>
      </w:r>
      <w:r w:rsidR="009A05ED" w:rsidRPr="002640FB">
        <w:rPr>
          <w:rFonts w:ascii="Book Antiqua" w:hAnsi="Book Antiqua" w:cs="Times New Roman"/>
          <w:sz w:val="24"/>
          <w:szCs w:val="24"/>
        </w:rPr>
        <w:t>esulting in glucose intolerance</w:t>
      </w:r>
      <w:r w:rsidR="0031095E" w:rsidRPr="002640FB">
        <w:rPr>
          <w:rFonts w:ascii="Book Antiqua" w:hAnsi="Book Antiqua" w:cs="Times New Roman"/>
          <w:sz w:val="24"/>
          <w:szCs w:val="24"/>
          <w:vertAlign w:val="superscript"/>
        </w:rPr>
        <w:t>[</w:t>
      </w:r>
      <w:r w:rsidR="000178F5" w:rsidRPr="002640FB">
        <w:rPr>
          <w:rFonts w:ascii="Book Antiqua" w:hAnsi="Book Antiqua" w:cs="Times New Roman"/>
          <w:sz w:val="24"/>
          <w:szCs w:val="24"/>
          <w:vertAlign w:val="superscript"/>
        </w:rPr>
        <w:t>26</w:t>
      </w:r>
      <w:r w:rsidR="0031095E" w:rsidRPr="002640FB">
        <w:rPr>
          <w:rFonts w:ascii="Book Antiqua" w:hAnsi="Book Antiqua" w:cs="Times New Roman"/>
          <w:sz w:val="24"/>
          <w:szCs w:val="24"/>
          <w:vertAlign w:val="superscript"/>
        </w:rPr>
        <w:t>]</w:t>
      </w:r>
      <w:r w:rsidR="0031095E" w:rsidRPr="002640FB">
        <w:rPr>
          <w:rFonts w:ascii="Book Antiqua" w:hAnsi="Book Antiqua" w:cs="Times New Roman"/>
          <w:sz w:val="24"/>
          <w:szCs w:val="24"/>
        </w:rPr>
        <w:t>.</w:t>
      </w:r>
    </w:p>
    <w:p w:rsidR="009A3A4C" w:rsidRPr="002640FB" w:rsidRDefault="009A3A4C" w:rsidP="004A1642">
      <w:pPr>
        <w:spacing w:line="360" w:lineRule="auto"/>
        <w:rPr>
          <w:rFonts w:ascii="Book Antiqua" w:hAnsi="Book Antiqua" w:cs="Times New Roman"/>
          <w:sz w:val="24"/>
          <w:szCs w:val="24"/>
        </w:rPr>
      </w:pPr>
    </w:p>
    <w:p w:rsidR="009A3A4C" w:rsidRPr="002640FB" w:rsidRDefault="009A05ED" w:rsidP="004A1642">
      <w:pPr>
        <w:spacing w:line="360" w:lineRule="auto"/>
        <w:rPr>
          <w:rFonts w:ascii="Book Antiqua" w:hAnsi="Book Antiqua" w:cs="Times New Roman"/>
          <w:b/>
          <w:sz w:val="24"/>
          <w:szCs w:val="24"/>
        </w:rPr>
      </w:pPr>
      <w:r w:rsidRPr="002640FB">
        <w:rPr>
          <w:rFonts w:ascii="Book Antiqua" w:hAnsi="Book Antiqua" w:cs="Times New Roman"/>
          <w:b/>
          <w:sz w:val="24"/>
          <w:szCs w:val="24"/>
        </w:rPr>
        <w:t>OSTEOCLASTS REGULATE GLUCOSE METABOLISM BY DECARBOXYLATION OF OSTEOCALCIN</w:t>
      </w:r>
    </w:p>
    <w:p w:rsidR="00482DEB" w:rsidRPr="002640FB" w:rsidRDefault="00D70FEE" w:rsidP="004A1642">
      <w:pPr>
        <w:spacing w:line="360" w:lineRule="auto"/>
        <w:rPr>
          <w:rFonts w:ascii="Book Antiqua" w:hAnsi="Book Antiqua" w:cs="Times New Roman"/>
          <w:sz w:val="24"/>
          <w:szCs w:val="24"/>
        </w:rPr>
      </w:pPr>
      <w:r w:rsidRPr="002640FB">
        <w:rPr>
          <w:rFonts w:ascii="Book Antiqua" w:hAnsi="Book Antiqua" w:cs="Times New Roman"/>
          <w:sz w:val="24"/>
          <w:szCs w:val="24"/>
        </w:rPr>
        <w:t xml:space="preserve">Osteoblasts produce osteocalcin and carboxylate it dependently on vitamin K, resulting in accumulation of </w:t>
      </w:r>
      <w:r w:rsidR="004E06FA" w:rsidRPr="002640FB">
        <w:rPr>
          <w:rFonts w:ascii="Book Antiqua" w:hAnsi="Book Antiqua" w:cs="Times New Roman"/>
          <w:sz w:val="24"/>
          <w:szCs w:val="24"/>
        </w:rPr>
        <w:t xml:space="preserve">bone matrix-embedded </w:t>
      </w:r>
      <w:proofErr w:type="spellStart"/>
      <w:r w:rsidR="004524A5" w:rsidRPr="002640FB">
        <w:rPr>
          <w:rFonts w:ascii="Book Antiqua" w:hAnsi="Book Antiqua" w:cs="Times New Roman"/>
          <w:sz w:val="24"/>
          <w:szCs w:val="24"/>
        </w:rPr>
        <w:t>cOC</w:t>
      </w:r>
      <w:proofErr w:type="spellEnd"/>
      <w:r w:rsidRPr="002640FB">
        <w:rPr>
          <w:rFonts w:ascii="Book Antiqua" w:hAnsi="Book Antiqua" w:cs="Times New Roman"/>
          <w:sz w:val="24"/>
          <w:szCs w:val="24"/>
        </w:rPr>
        <w:t>. For the function of osteocalcin in glucose metabolism, osteoclasts are reported to be necessary.</w:t>
      </w:r>
      <w:r w:rsidR="00D855AD" w:rsidRPr="002640FB">
        <w:rPr>
          <w:rFonts w:ascii="Book Antiqua" w:hAnsi="Book Antiqua" w:cs="Times New Roman"/>
          <w:sz w:val="24"/>
          <w:szCs w:val="24"/>
        </w:rPr>
        <w:t xml:space="preserve"> </w:t>
      </w:r>
      <w:r w:rsidR="00536400" w:rsidRPr="002640FB">
        <w:rPr>
          <w:rFonts w:ascii="Book Antiqua" w:hAnsi="Book Antiqua" w:cs="Times New Roman"/>
          <w:sz w:val="24"/>
          <w:szCs w:val="24"/>
        </w:rPr>
        <w:t xml:space="preserve">Ferron </w:t>
      </w:r>
      <w:r w:rsidR="00536400" w:rsidRPr="002640FB">
        <w:rPr>
          <w:rFonts w:ascii="Book Antiqua" w:hAnsi="Book Antiqua" w:cs="Times New Roman"/>
          <w:i/>
          <w:sz w:val="24"/>
          <w:szCs w:val="24"/>
        </w:rPr>
        <w:t xml:space="preserve">et </w:t>
      </w:r>
      <w:proofErr w:type="gramStart"/>
      <w:r w:rsidR="00536400" w:rsidRPr="002640FB">
        <w:rPr>
          <w:rFonts w:ascii="Book Antiqua" w:hAnsi="Book Antiqua" w:cs="Times New Roman"/>
          <w:i/>
          <w:sz w:val="24"/>
          <w:szCs w:val="24"/>
        </w:rPr>
        <w:t>al</w:t>
      </w:r>
      <w:r w:rsidR="009A05ED" w:rsidRPr="002640FB">
        <w:rPr>
          <w:rFonts w:ascii="Book Antiqua" w:hAnsi="Book Antiqua" w:cs="Times New Roman"/>
          <w:sz w:val="24"/>
          <w:szCs w:val="24"/>
          <w:vertAlign w:val="superscript"/>
        </w:rPr>
        <w:t>[</w:t>
      </w:r>
      <w:proofErr w:type="gramEnd"/>
      <w:r w:rsidR="009A05ED" w:rsidRPr="002640FB">
        <w:rPr>
          <w:rFonts w:ascii="Book Antiqua" w:hAnsi="Book Antiqua" w:cs="Times New Roman"/>
          <w:sz w:val="24"/>
          <w:szCs w:val="24"/>
          <w:vertAlign w:val="superscript"/>
        </w:rPr>
        <w:t>24]</w:t>
      </w:r>
      <w:r w:rsidR="00536400" w:rsidRPr="002640FB">
        <w:rPr>
          <w:rFonts w:ascii="Book Antiqua" w:hAnsi="Book Antiqua" w:cs="Times New Roman"/>
          <w:sz w:val="24"/>
          <w:szCs w:val="24"/>
        </w:rPr>
        <w:t xml:space="preserve"> noticed that serum level of </w:t>
      </w:r>
      <w:proofErr w:type="spellStart"/>
      <w:r w:rsidR="00536400" w:rsidRPr="002640FB">
        <w:rPr>
          <w:rFonts w:ascii="Book Antiqua" w:hAnsi="Book Antiqua" w:cs="Times New Roman"/>
          <w:sz w:val="24"/>
          <w:szCs w:val="24"/>
        </w:rPr>
        <w:t>CTx</w:t>
      </w:r>
      <w:proofErr w:type="spellEnd"/>
      <w:r w:rsidR="00536400" w:rsidRPr="002640FB">
        <w:rPr>
          <w:rFonts w:ascii="Book Antiqua" w:hAnsi="Book Antiqua" w:cs="Times New Roman"/>
          <w:sz w:val="24"/>
          <w:szCs w:val="24"/>
        </w:rPr>
        <w:t xml:space="preserve">, a marker of bone resorption, was markedly decreased in </w:t>
      </w:r>
      <w:r w:rsidR="00536400" w:rsidRPr="002640FB">
        <w:rPr>
          <w:rFonts w:ascii="Book Antiqua" w:hAnsi="Book Antiqua" w:cs="Times New Roman"/>
          <w:i/>
          <w:sz w:val="24"/>
          <w:szCs w:val="24"/>
        </w:rPr>
        <w:t>Ob-IR</w:t>
      </w:r>
      <w:r w:rsidR="00536400" w:rsidRPr="002640FB">
        <w:rPr>
          <w:rFonts w:ascii="Book Antiqua" w:hAnsi="Book Antiqua" w:cs="Times New Roman"/>
          <w:i/>
          <w:sz w:val="24"/>
          <w:szCs w:val="24"/>
          <w:vertAlign w:val="superscript"/>
        </w:rPr>
        <w:t>-/-</w:t>
      </w:r>
      <w:r w:rsidR="009A05ED" w:rsidRPr="002640FB">
        <w:rPr>
          <w:rFonts w:ascii="Book Antiqua" w:hAnsi="Book Antiqua" w:cs="Times New Roman"/>
          <w:sz w:val="24"/>
          <w:szCs w:val="24"/>
        </w:rPr>
        <w:t xml:space="preserve"> mice</w:t>
      </w:r>
      <w:r w:rsidR="00536400" w:rsidRPr="002640FB">
        <w:rPr>
          <w:rFonts w:ascii="Book Antiqua" w:hAnsi="Book Antiqua" w:cs="Times New Roman"/>
          <w:sz w:val="24"/>
          <w:szCs w:val="24"/>
        </w:rPr>
        <w:t xml:space="preserve">. </w:t>
      </w:r>
      <w:r w:rsidR="004E06FA" w:rsidRPr="002640FB">
        <w:rPr>
          <w:rFonts w:ascii="Book Antiqua" w:hAnsi="Book Antiqua" w:cs="Times New Roman"/>
          <w:sz w:val="24"/>
          <w:szCs w:val="24"/>
        </w:rPr>
        <w:t xml:space="preserve">Co-culture with osteoclast precursor cells and </w:t>
      </w:r>
      <w:r w:rsidR="004E06FA" w:rsidRPr="002640FB">
        <w:rPr>
          <w:rFonts w:ascii="Book Antiqua" w:hAnsi="Book Antiqua" w:cs="Times New Roman"/>
          <w:i/>
          <w:sz w:val="24"/>
          <w:szCs w:val="24"/>
        </w:rPr>
        <w:t>IR</w:t>
      </w:r>
      <w:r w:rsidR="004E06FA" w:rsidRPr="002640FB">
        <w:rPr>
          <w:rFonts w:ascii="Book Antiqua" w:hAnsi="Book Antiqua" w:cs="Times New Roman"/>
          <w:sz w:val="24"/>
          <w:szCs w:val="24"/>
        </w:rPr>
        <w:t xml:space="preserve"> null osteoblasts showed that the area covered by resorption pits was significantly decreased. The expression of osteoprotegerin (OPG), a decoy receptor for receptor activator of nuclear factor kappa-B ligand (RANKL), was </w:t>
      </w:r>
      <w:r w:rsidR="004E06FA" w:rsidRPr="002640FB">
        <w:rPr>
          <w:rFonts w:ascii="Book Antiqua" w:hAnsi="Book Antiqua" w:cs="Times New Roman"/>
          <w:sz w:val="24"/>
          <w:szCs w:val="24"/>
        </w:rPr>
        <w:lastRenderedPageBreak/>
        <w:t xml:space="preserve">significantly increased in </w:t>
      </w:r>
      <w:r w:rsidR="004E06FA" w:rsidRPr="002640FB">
        <w:rPr>
          <w:rFonts w:ascii="Book Antiqua" w:hAnsi="Book Antiqua" w:cs="Times New Roman"/>
          <w:i/>
          <w:sz w:val="24"/>
          <w:szCs w:val="24"/>
        </w:rPr>
        <w:t>IR</w:t>
      </w:r>
      <w:r w:rsidR="004E06FA" w:rsidRPr="002640FB">
        <w:rPr>
          <w:rFonts w:ascii="Book Antiqua" w:hAnsi="Book Antiqua" w:cs="Times New Roman"/>
          <w:sz w:val="24"/>
          <w:szCs w:val="24"/>
        </w:rPr>
        <w:t xml:space="preserve"> null osteoblasts, and insulin treatment decreased OPG expre</w:t>
      </w:r>
      <w:r w:rsidR="008A59F3" w:rsidRPr="002640FB">
        <w:rPr>
          <w:rFonts w:ascii="Book Antiqua" w:hAnsi="Book Antiqua" w:cs="Times New Roman"/>
          <w:sz w:val="24"/>
          <w:szCs w:val="24"/>
        </w:rPr>
        <w:t>ssion and secretion in WT</w:t>
      </w:r>
      <w:r w:rsidR="004E06FA" w:rsidRPr="002640FB">
        <w:rPr>
          <w:rFonts w:ascii="Book Antiqua" w:hAnsi="Book Antiqua" w:cs="Times New Roman"/>
          <w:sz w:val="24"/>
          <w:szCs w:val="24"/>
        </w:rPr>
        <w:t xml:space="preserve"> osteoblasts, but not </w:t>
      </w:r>
      <w:r w:rsidR="004E06FA" w:rsidRPr="002640FB">
        <w:rPr>
          <w:rFonts w:ascii="Book Antiqua" w:hAnsi="Book Antiqua" w:cs="Times New Roman"/>
          <w:i/>
          <w:sz w:val="24"/>
          <w:szCs w:val="24"/>
        </w:rPr>
        <w:t>IR</w:t>
      </w:r>
      <w:r w:rsidR="004E06FA" w:rsidRPr="002640FB">
        <w:rPr>
          <w:rFonts w:ascii="Book Antiqua" w:hAnsi="Book Antiqua" w:cs="Times New Roman"/>
          <w:sz w:val="24"/>
          <w:szCs w:val="24"/>
        </w:rPr>
        <w:t xml:space="preserve"> null osteoblasts. In addition, </w:t>
      </w:r>
      <w:r w:rsidR="00B77FA8" w:rsidRPr="002640FB">
        <w:rPr>
          <w:rFonts w:ascii="Book Antiqua" w:hAnsi="Book Antiqua" w:cs="Times New Roman"/>
          <w:sz w:val="24"/>
          <w:szCs w:val="24"/>
        </w:rPr>
        <w:t xml:space="preserve">the expression of </w:t>
      </w:r>
      <w:proofErr w:type="spellStart"/>
      <w:r w:rsidR="00B77FA8" w:rsidRPr="002640FB">
        <w:rPr>
          <w:rFonts w:ascii="Book Antiqua" w:hAnsi="Book Antiqua" w:cs="Times New Roman"/>
          <w:sz w:val="24"/>
          <w:szCs w:val="24"/>
        </w:rPr>
        <w:t>CathepsinK</w:t>
      </w:r>
      <w:proofErr w:type="spellEnd"/>
      <w:r w:rsidR="00B77FA8" w:rsidRPr="002640FB">
        <w:rPr>
          <w:rFonts w:ascii="Book Antiqua" w:hAnsi="Book Antiqua" w:cs="Times New Roman"/>
          <w:sz w:val="24"/>
          <w:szCs w:val="24"/>
        </w:rPr>
        <w:t xml:space="preserve"> (</w:t>
      </w:r>
      <w:proofErr w:type="spellStart"/>
      <w:r w:rsidR="00B77FA8" w:rsidRPr="002640FB">
        <w:rPr>
          <w:rFonts w:ascii="Book Antiqua" w:hAnsi="Book Antiqua" w:cs="Times New Roman"/>
          <w:sz w:val="24"/>
          <w:szCs w:val="24"/>
        </w:rPr>
        <w:t>CtsK</w:t>
      </w:r>
      <w:proofErr w:type="spellEnd"/>
      <w:r w:rsidR="004E06FA" w:rsidRPr="002640FB">
        <w:rPr>
          <w:rFonts w:ascii="Book Antiqua" w:hAnsi="Book Antiqua" w:cs="Times New Roman"/>
          <w:sz w:val="24"/>
          <w:szCs w:val="24"/>
        </w:rPr>
        <w:t>) and Tcirg1, both of which play pivotal roles in bone resorption,</w:t>
      </w:r>
      <w:r w:rsidR="00B77FA8" w:rsidRPr="002640FB">
        <w:rPr>
          <w:rFonts w:ascii="Book Antiqua" w:hAnsi="Book Antiqua" w:cs="Times New Roman"/>
          <w:sz w:val="24"/>
          <w:szCs w:val="24"/>
        </w:rPr>
        <w:t xml:space="preserve"> was</w:t>
      </w:r>
      <w:r w:rsidR="004E06FA" w:rsidRPr="002640FB">
        <w:rPr>
          <w:rFonts w:ascii="Book Antiqua" w:hAnsi="Book Antiqua" w:cs="Times New Roman"/>
          <w:sz w:val="24"/>
          <w:szCs w:val="24"/>
        </w:rPr>
        <w:t xml:space="preserve"> decreased in </w:t>
      </w:r>
      <w:r w:rsidR="004E06FA" w:rsidRPr="002640FB">
        <w:rPr>
          <w:rFonts w:ascii="Book Antiqua" w:hAnsi="Book Antiqua" w:cs="Times New Roman"/>
          <w:i/>
          <w:sz w:val="24"/>
          <w:szCs w:val="24"/>
        </w:rPr>
        <w:t>Ob-IR</w:t>
      </w:r>
      <w:r w:rsidR="004E06FA" w:rsidRPr="002640FB">
        <w:rPr>
          <w:rFonts w:ascii="Book Antiqua" w:hAnsi="Book Antiqua" w:cs="Times New Roman"/>
          <w:i/>
          <w:sz w:val="24"/>
          <w:szCs w:val="24"/>
          <w:vertAlign w:val="superscript"/>
        </w:rPr>
        <w:t>-/-</w:t>
      </w:r>
      <w:r w:rsidR="004E06FA" w:rsidRPr="002640FB">
        <w:rPr>
          <w:rFonts w:ascii="Book Antiqua" w:hAnsi="Book Antiqua" w:cs="Times New Roman"/>
          <w:sz w:val="24"/>
          <w:szCs w:val="24"/>
        </w:rPr>
        <w:t xml:space="preserve"> bone.</w:t>
      </w:r>
      <w:r w:rsidR="00B77FA8" w:rsidRPr="002640FB">
        <w:rPr>
          <w:rFonts w:ascii="Book Antiqua" w:hAnsi="Book Antiqua" w:cs="Times New Roman"/>
          <w:sz w:val="24"/>
          <w:szCs w:val="24"/>
        </w:rPr>
        <w:t xml:space="preserve"> The expression of </w:t>
      </w:r>
      <w:proofErr w:type="spellStart"/>
      <w:r w:rsidR="00B77FA8" w:rsidRPr="002640FB">
        <w:rPr>
          <w:rFonts w:ascii="Book Antiqua" w:hAnsi="Book Antiqua" w:cs="Times New Roman"/>
          <w:sz w:val="24"/>
          <w:szCs w:val="24"/>
        </w:rPr>
        <w:t>CtsK</w:t>
      </w:r>
      <w:proofErr w:type="spellEnd"/>
      <w:r w:rsidR="00B77FA8" w:rsidRPr="002640FB">
        <w:rPr>
          <w:rFonts w:ascii="Book Antiqua" w:hAnsi="Book Antiqua" w:cs="Times New Roman"/>
          <w:sz w:val="24"/>
          <w:szCs w:val="24"/>
        </w:rPr>
        <w:t xml:space="preserve"> and Tcirg1 was also decreased in osteoclast precursor cells cocultured with</w:t>
      </w:r>
      <w:r w:rsidR="00B77FA8" w:rsidRPr="002640FB">
        <w:rPr>
          <w:rFonts w:ascii="Book Antiqua" w:hAnsi="Book Antiqua" w:cs="Times New Roman"/>
          <w:i/>
          <w:sz w:val="24"/>
          <w:szCs w:val="24"/>
        </w:rPr>
        <w:t xml:space="preserve"> IR</w:t>
      </w:r>
      <w:r w:rsidR="00B77FA8" w:rsidRPr="002640FB">
        <w:rPr>
          <w:rFonts w:ascii="Book Antiqua" w:hAnsi="Book Antiqua" w:cs="Times New Roman"/>
          <w:sz w:val="24"/>
          <w:szCs w:val="24"/>
        </w:rPr>
        <w:t xml:space="preserve"> null osteoblasts. These findings suggest that insulin signaling in osteoblasts favors not only osteoblastic differentiation and osteocalcin expression but a</w:t>
      </w:r>
      <w:r w:rsidR="008A59F3" w:rsidRPr="002640FB">
        <w:rPr>
          <w:rFonts w:ascii="Book Antiqua" w:hAnsi="Book Antiqua" w:cs="Times New Roman"/>
          <w:sz w:val="24"/>
          <w:szCs w:val="24"/>
        </w:rPr>
        <w:t>lso the activation of osteoclast</w:t>
      </w:r>
      <w:r w:rsidR="00B77FA8" w:rsidRPr="002640FB">
        <w:rPr>
          <w:rFonts w:ascii="Book Antiqua" w:hAnsi="Book Antiqua" w:cs="Times New Roman"/>
          <w:sz w:val="24"/>
          <w:szCs w:val="24"/>
        </w:rPr>
        <w:t>s and bone resorption by inhibiting OPG expression</w:t>
      </w:r>
      <w:r w:rsidR="008210D0" w:rsidRPr="002640FB">
        <w:rPr>
          <w:rFonts w:ascii="Book Antiqua" w:hAnsi="Book Antiqua" w:cs="Times New Roman"/>
          <w:sz w:val="24"/>
          <w:szCs w:val="24"/>
        </w:rPr>
        <w:t xml:space="preserve"> </w:t>
      </w:r>
      <w:r w:rsidR="00482DEB" w:rsidRPr="002640FB">
        <w:rPr>
          <w:rFonts w:ascii="Book Antiqua" w:hAnsi="Book Antiqua" w:cs="Times New Roman"/>
          <w:sz w:val="24"/>
          <w:szCs w:val="24"/>
        </w:rPr>
        <w:t>(Figure 2</w:t>
      </w:r>
      <w:r w:rsidR="008210D0" w:rsidRPr="002640FB">
        <w:rPr>
          <w:rFonts w:ascii="Book Antiqua" w:hAnsi="Book Antiqua" w:cs="Times New Roman"/>
          <w:sz w:val="24"/>
          <w:szCs w:val="24"/>
        </w:rPr>
        <w:t>)</w:t>
      </w:r>
      <w:r w:rsidR="00B77FA8" w:rsidRPr="002640FB">
        <w:rPr>
          <w:rFonts w:ascii="Book Antiqua" w:hAnsi="Book Antiqua" w:cs="Times New Roman"/>
          <w:sz w:val="24"/>
          <w:szCs w:val="24"/>
        </w:rPr>
        <w:t>.</w:t>
      </w:r>
    </w:p>
    <w:p w:rsidR="00796D8C" w:rsidRPr="002640FB" w:rsidRDefault="00796D8C" w:rsidP="009A05ED">
      <w:pPr>
        <w:spacing w:line="360" w:lineRule="auto"/>
        <w:ind w:firstLineChars="100" w:firstLine="240"/>
        <w:rPr>
          <w:rFonts w:ascii="Book Antiqua" w:hAnsi="Book Antiqua" w:cs="Times New Roman"/>
          <w:sz w:val="24"/>
          <w:szCs w:val="24"/>
        </w:rPr>
      </w:pPr>
      <w:r w:rsidRPr="002640FB">
        <w:rPr>
          <w:rFonts w:ascii="Book Antiqua" w:hAnsi="Book Antiqua" w:cs="Times New Roman"/>
          <w:sz w:val="24"/>
          <w:szCs w:val="24"/>
        </w:rPr>
        <w:t xml:space="preserve">The gene </w:t>
      </w:r>
      <w:r w:rsidRPr="002640FB">
        <w:rPr>
          <w:rFonts w:ascii="Book Antiqua" w:hAnsi="Book Antiqua" w:cs="Times New Roman"/>
          <w:i/>
          <w:sz w:val="24"/>
          <w:szCs w:val="24"/>
        </w:rPr>
        <w:t>Tcirg1</w:t>
      </w:r>
      <w:r w:rsidRPr="002640FB">
        <w:rPr>
          <w:rFonts w:ascii="Book Antiqua" w:hAnsi="Book Antiqua" w:cs="Times New Roman"/>
          <w:sz w:val="24"/>
          <w:szCs w:val="24"/>
        </w:rPr>
        <w:t xml:space="preserve"> encodes a vacuolar proton pump subunit essential for acidification of bone matrix, which is e</w:t>
      </w:r>
      <w:r w:rsidR="009A05ED" w:rsidRPr="002640FB">
        <w:rPr>
          <w:rFonts w:ascii="Book Antiqua" w:hAnsi="Book Antiqua" w:cs="Times New Roman"/>
          <w:sz w:val="24"/>
          <w:szCs w:val="24"/>
        </w:rPr>
        <w:t xml:space="preserve">ssential for bone </w:t>
      </w:r>
      <w:proofErr w:type="gramStart"/>
      <w:r w:rsidR="009A05ED" w:rsidRPr="002640FB">
        <w:rPr>
          <w:rFonts w:ascii="Book Antiqua" w:hAnsi="Book Antiqua" w:cs="Times New Roman"/>
          <w:sz w:val="24"/>
          <w:szCs w:val="24"/>
        </w:rPr>
        <w:t>resorption</w:t>
      </w:r>
      <w:r w:rsidR="00FC22C3" w:rsidRPr="002640FB">
        <w:rPr>
          <w:rFonts w:ascii="Book Antiqua" w:hAnsi="Book Antiqua" w:cs="Times New Roman"/>
          <w:sz w:val="24"/>
          <w:szCs w:val="24"/>
          <w:vertAlign w:val="superscript"/>
        </w:rPr>
        <w:t>[</w:t>
      </w:r>
      <w:proofErr w:type="gramEnd"/>
      <w:r w:rsidR="000178F5" w:rsidRPr="002640FB">
        <w:rPr>
          <w:rFonts w:ascii="Book Antiqua" w:hAnsi="Book Antiqua" w:cs="Times New Roman"/>
          <w:sz w:val="24"/>
          <w:szCs w:val="24"/>
          <w:vertAlign w:val="superscript"/>
        </w:rPr>
        <w:t>27</w:t>
      </w:r>
      <w:r w:rsidRPr="002640FB">
        <w:rPr>
          <w:rFonts w:ascii="Book Antiqua" w:hAnsi="Book Antiqua" w:cs="Times New Roman"/>
          <w:sz w:val="24"/>
          <w:szCs w:val="24"/>
          <w:vertAlign w:val="superscript"/>
        </w:rPr>
        <w:t>]</w:t>
      </w:r>
      <w:r w:rsidRPr="002640FB">
        <w:rPr>
          <w:rFonts w:ascii="Book Antiqua" w:hAnsi="Book Antiqua" w:cs="Times New Roman"/>
          <w:sz w:val="24"/>
          <w:szCs w:val="24"/>
        </w:rPr>
        <w:t xml:space="preserve">. Because acidification decarboxylates </w:t>
      </w:r>
      <w:proofErr w:type="gramStart"/>
      <w:r w:rsidRPr="002640FB">
        <w:rPr>
          <w:rFonts w:ascii="Book Antiqua" w:hAnsi="Book Antiqua" w:cs="Times New Roman"/>
          <w:sz w:val="24"/>
          <w:szCs w:val="24"/>
        </w:rPr>
        <w:t>proteins</w:t>
      </w:r>
      <w:r w:rsidR="00FC22C3" w:rsidRPr="002640FB">
        <w:rPr>
          <w:rFonts w:ascii="Book Antiqua" w:hAnsi="Book Antiqua" w:cs="Times New Roman"/>
          <w:sz w:val="24"/>
          <w:szCs w:val="24"/>
          <w:vertAlign w:val="superscript"/>
        </w:rPr>
        <w:t>[</w:t>
      </w:r>
      <w:proofErr w:type="gramEnd"/>
      <w:r w:rsidR="000178F5" w:rsidRPr="002640FB">
        <w:rPr>
          <w:rFonts w:ascii="Book Antiqua" w:hAnsi="Book Antiqua" w:cs="Times New Roman"/>
          <w:sz w:val="24"/>
          <w:szCs w:val="24"/>
          <w:vertAlign w:val="superscript"/>
        </w:rPr>
        <w:t>28</w:t>
      </w:r>
      <w:r w:rsidR="0054504B" w:rsidRPr="002640FB">
        <w:rPr>
          <w:rFonts w:ascii="Book Antiqua" w:hAnsi="Book Antiqua" w:cs="Times New Roman"/>
          <w:sz w:val="24"/>
          <w:szCs w:val="24"/>
          <w:vertAlign w:val="superscript"/>
        </w:rPr>
        <w:t>]</w:t>
      </w:r>
      <w:r w:rsidRPr="002640FB">
        <w:rPr>
          <w:rFonts w:ascii="Book Antiqua" w:hAnsi="Book Antiqua" w:cs="Times New Roman"/>
          <w:sz w:val="24"/>
          <w:szCs w:val="24"/>
        </w:rPr>
        <w:t>, it was assumed that insulin signaling in osteoblasts may regulate glucose metabolism by decarboxylation of osteocalcin in bone matrix following activation of osteoclasts.</w:t>
      </w:r>
      <w:r w:rsidR="0054504B" w:rsidRPr="002640FB">
        <w:rPr>
          <w:rFonts w:ascii="Book Antiqua" w:hAnsi="Book Antiqua" w:cs="Times New Roman"/>
          <w:sz w:val="24"/>
          <w:szCs w:val="24"/>
        </w:rPr>
        <w:t xml:space="preserve"> To examine whether or not the regulation of glucose metabolism by insulin signaling in osteoblasts depends on the activation of osteoclasts, </w:t>
      </w:r>
      <w:r w:rsidR="0054504B" w:rsidRPr="002640FB">
        <w:rPr>
          <w:rFonts w:ascii="Book Antiqua" w:hAnsi="Book Antiqua" w:cs="Times New Roman"/>
          <w:i/>
          <w:sz w:val="24"/>
          <w:szCs w:val="24"/>
        </w:rPr>
        <w:t>Ob-IR</w:t>
      </w:r>
      <w:r w:rsidR="0054504B" w:rsidRPr="002640FB">
        <w:rPr>
          <w:rFonts w:ascii="Book Antiqua" w:hAnsi="Book Antiqua" w:cs="Times New Roman"/>
          <w:i/>
          <w:sz w:val="24"/>
          <w:szCs w:val="24"/>
          <w:vertAlign w:val="superscript"/>
        </w:rPr>
        <w:t>-/-</w:t>
      </w:r>
      <w:r w:rsidR="0054504B" w:rsidRPr="002640FB">
        <w:rPr>
          <w:rFonts w:ascii="Book Antiqua" w:hAnsi="Book Antiqua" w:cs="Times New Roman"/>
          <w:sz w:val="24"/>
          <w:szCs w:val="24"/>
        </w:rPr>
        <w:t xml:space="preserve"> mice were crossed with </w:t>
      </w:r>
      <w:proofErr w:type="spellStart"/>
      <w:r w:rsidR="008A59F3" w:rsidRPr="002640FB">
        <w:rPr>
          <w:rFonts w:ascii="Book Antiqua" w:hAnsi="Book Antiqua" w:cs="Times New Roman"/>
          <w:i/>
          <w:sz w:val="24"/>
          <w:szCs w:val="24"/>
        </w:rPr>
        <w:t>o</w:t>
      </w:r>
      <w:r w:rsidR="0054504B" w:rsidRPr="002640FB">
        <w:rPr>
          <w:rFonts w:ascii="Book Antiqua" w:hAnsi="Book Antiqua" w:cs="Times New Roman"/>
          <w:i/>
          <w:sz w:val="24"/>
          <w:szCs w:val="24"/>
        </w:rPr>
        <w:t>c</w:t>
      </w:r>
      <w:proofErr w:type="spellEnd"/>
      <w:r w:rsidR="0054504B" w:rsidRPr="002640FB">
        <w:rPr>
          <w:rFonts w:ascii="Book Antiqua" w:hAnsi="Book Antiqua" w:cs="Times New Roman"/>
          <w:i/>
          <w:sz w:val="24"/>
          <w:szCs w:val="24"/>
        </w:rPr>
        <w:t>/</w:t>
      </w:r>
      <w:proofErr w:type="spellStart"/>
      <w:r w:rsidR="0054504B" w:rsidRPr="002640FB">
        <w:rPr>
          <w:rFonts w:ascii="Book Antiqua" w:hAnsi="Book Antiqua" w:cs="Times New Roman"/>
          <w:i/>
          <w:sz w:val="24"/>
          <w:szCs w:val="24"/>
        </w:rPr>
        <w:t>oc</w:t>
      </w:r>
      <w:proofErr w:type="spellEnd"/>
      <w:r w:rsidR="0054504B" w:rsidRPr="002640FB">
        <w:rPr>
          <w:rFonts w:ascii="Book Antiqua" w:hAnsi="Book Antiqua" w:cs="Times New Roman"/>
          <w:sz w:val="24"/>
          <w:szCs w:val="24"/>
        </w:rPr>
        <w:t xml:space="preserve"> mice, a model o</w:t>
      </w:r>
      <w:r w:rsidR="009A05ED" w:rsidRPr="002640FB">
        <w:rPr>
          <w:rFonts w:ascii="Book Antiqua" w:hAnsi="Book Antiqua" w:cs="Times New Roman"/>
          <w:sz w:val="24"/>
          <w:szCs w:val="24"/>
        </w:rPr>
        <w:t>f loss-of-function in Tcirg1</w:t>
      </w:r>
      <w:r w:rsidR="00FC22C3" w:rsidRPr="002640FB">
        <w:rPr>
          <w:rFonts w:ascii="Book Antiqua" w:hAnsi="Book Antiqua" w:cs="Times New Roman"/>
          <w:sz w:val="24"/>
          <w:szCs w:val="24"/>
          <w:vertAlign w:val="superscript"/>
        </w:rPr>
        <w:t>[</w:t>
      </w:r>
      <w:r w:rsidR="000178F5" w:rsidRPr="002640FB">
        <w:rPr>
          <w:rFonts w:ascii="Book Antiqua" w:hAnsi="Book Antiqua" w:cs="Times New Roman"/>
          <w:sz w:val="24"/>
          <w:szCs w:val="24"/>
          <w:vertAlign w:val="superscript"/>
        </w:rPr>
        <w:t>29</w:t>
      </w:r>
      <w:r w:rsidR="0054504B" w:rsidRPr="002640FB">
        <w:rPr>
          <w:rFonts w:ascii="Book Antiqua" w:hAnsi="Book Antiqua" w:cs="Times New Roman"/>
          <w:sz w:val="24"/>
          <w:szCs w:val="24"/>
          <w:vertAlign w:val="superscript"/>
        </w:rPr>
        <w:t>]</w:t>
      </w:r>
      <w:r w:rsidR="0054504B" w:rsidRPr="002640FB">
        <w:rPr>
          <w:rFonts w:ascii="Book Antiqua" w:hAnsi="Book Antiqua" w:cs="Times New Roman"/>
          <w:sz w:val="24"/>
          <w:szCs w:val="24"/>
        </w:rPr>
        <w:t xml:space="preserve">. </w:t>
      </w:r>
      <w:r w:rsidR="00A213D8" w:rsidRPr="002640FB">
        <w:rPr>
          <w:rFonts w:ascii="Book Antiqua" w:hAnsi="Book Antiqua" w:cs="Times New Roman"/>
          <w:i/>
          <w:sz w:val="24"/>
          <w:szCs w:val="24"/>
        </w:rPr>
        <w:t>Ob-IR</w:t>
      </w:r>
      <w:r w:rsidR="008A59F3" w:rsidRPr="002640FB">
        <w:rPr>
          <w:rFonts w:ascii="Book Antiqua" w:hAnsi="Book Antiqua" w:cs="Times New Roman"/>
          <w:i/>
          <w:sz w:val="24"/>
          <w:szCs w:val="24"/>
          <w:vertAlign w:val="superscript"/>
        </w:rPr>
        <w:t>+/-</w:t>
      </w:r>
      <w:proofErr w:type="gramStart"/>
      <w:r w:rsidR="00A213D8" w:rsidRPr="002640FB">
        <w:rPr>
          <w:rFonts w:ascii="Book Antiqua" w:hAnsi="Book Antiqua" w:cs="Times New Roman"/>
          <w:i/>
          <w:sz w:val="24"/>
          <w:szCs w:val="24"/>
        </w:rPr>
        <w:t>;</w:t>
      </w:r>
      <w:proofErr w:type="spellStart"/>
      <w:proofErr w:type="gramEnd"/>
      <w:r w:rsidR="00A213D8" w:rsidRPr="002640FB">
        <w:rPr>
          <w:rFonts w:ascii="Book Antiqua" w:hAnsi="Book Antiqua" w:cs="Times New Roman"/>
          <w:i/>
          <w:sz w:val="24"/>
          <w:szCs w:val="24"/>
        </w:rPr>
        <w:t>oc</w:t>
      </w:r>
      <w:proofErr w:type="spellEnd"/>
      <w:r w:rsidR="00A213D8" w:rsidRPr="002640FB">
        <w:rPr>
          <w:rFonts w:ascii="Book Antiqua" w:hAnsi="Book Antiqua" w:cs="Times New Roman"/>
          <w:i/>
          <w:sz w:val="24"/>
          <w:szCs w:val="24"/>
        </w:rPr>
        <w:t>/+</w:t>
      </w:r>
      <w:r w:rsidR="00A213D8" w:rsidRPr="002640FB">
        <w:rPr>
          <w:rFonts w:ascii="Book Antiqua" w:hAnsi="Book Antiqua" w:cs="Times New Roman"/>
          <w:sz w:val="24"/>
          <w:szCs w:val="24"/>
        </w:rPr>
        <w:t xml:space="preserve"> mice showed a significant reduction in insulin secretion as well as impaired glucose tolerance although</w:t>
      </w:r>
      <w:r w:rsidR="00A213D8" w:rsidRPr="002640FB">
        <w:rPr>
          <w:rFonts w:ascii="Book Antiqua" w:hAnsi="Book Antiqua" w:cs="Times New Roman"/>
          <w:i/>
          <w:sz w:val="24"/>
          <w:szCs w:val="24"/>
        </w:rPr>
        <w:t xml:space="preserve"> Ob-IR</w:t>
      </w:r>
      <w:r w:rsidR="00A213D8" w:rsidRPr="002640FB">
        <w:rPr>
          <w:rFonts w:ascii="Book Antiqua" w:hAnsi="Book Antiqua" w:cs="Times New Roman"/>
          <w:i/>
          <w:sz w:val="24"/>
          <w:szCs w:val="24"/>
          <w:vertAlign w:val="superscript"/>
        </w:rPr>
        <w:t>+/-</w:t>
      </w:r>
      <w:r w:rsidR="00A213D8" w:rsidRPr="002640FB">
        <w:rPr>
          <w:rFonts w:ascii="Book Antiqua" w:hAnsi="Book Antiqua" w:cs="Times New Roman"/>
          <w:sz w:val="24"/>
          <w:szCs w:val="24"/>
        </w:rPr>
        <w:t xml:space="preserve"> or </w:t>
      </w:r>
      <w:proofErr w:type="spellStart"/>
      <w:r w:rsidR="008A59F3" w:rsidRPr="002640FB">
        <w:rPr>
          <w:rFonts w:ascii="Book Antiqua" w:hAnsi="Book Antiqua" w:cs="Times New Roman"/>
          <w:i/>
          <w:sz w:val="24"/>
          <w:szCs w:val="24"/>
        </w:rPr>
        <w:t>o</w:t>
      </w:r>
      <w:r w:rsidR="00A213D8" w:rsidRPr="002640FB">
        <w:rPr>
          <w:rFonts w:ascii="Book Antiqua" w:hAnsi="Book Antiqua" w:cs="Times New Roman"/>
          <w:i/>
          <w:sz w:val="24"/>
          <w:szCs w:val="24"/>
        </w:rPr>
        <w:t>c</w:t>
      </w:r>
      <w:proofErr w:type="spellEnd"/>
      <w:r w:rsidR="00A213D8" w:rsidRPr="002640FB">
        <w:rPr>
          <w:rFonts w:ascii="Book Antiqua" w:hAnsi="Book Antiqua" w:cs="Times New Roman"/>
          <w:i/>
          <w:sz w:val="24"/>
          <w:szCs w:val="24"/>
        </w:rPr>
        <w:t>/+</w:t>
      </w:r>
      <w:r w:rsidR="00A213D8" w:rsidRPr="002640FB">
        <w:rPr>
          <w:rFonts w:ascii="Book Antiqua" w:hAnsi="Book Antiqua" w:cs="Times New Roman"/>
          <w:sz w:val="24"/>
          <w:szCs w:val="24"/>
        </w:rPr>
        <w:t xml:space="preserve"> mice</w:t>
      </w:r>
      <w:r w:rsidR="003D7369" w:rsidRPr="002640FB">
        <w:rPr>
          <w:rFonts w:ascii="Book Antiqua" w:hAnsi="Book Antiqua" w:cs="Times New Roman"/>
          <w:sz w:val="24"/>
          <w:szCs w:val="24"/>
        </w:rPr>
        <w:t xml:space="preserve"> had no phenotype of glucose intolerance. Moreover, </w:t>
      </w:r>
      <w:proofErr w:type="spellStart"/>
      <w:r w:rsidR="003D7369" w:rsidRPr="002640FB">
        <w:rPr>
          <w:rFonts w:ascii="Book Antiqua" w:hAnsi="Book Antiqua" w:cs="Times New Roman"/>
          <w:i/>
          <w:sz w:val="24"/>
          <w:szCs w:val="24"/>
        </w:rPr>
        <w:t>Esp</w:t>
      </w:r>
      <w:proofErr w:type="spellEnd"/>
      <w:r w:rsidR="003D7369" w:rsidRPr="002640FB">
        <w:rPr>
          <w:rFonts w:ascii="Book Antiqua" w:hAnsi="Book Antiqua" w:cs="Times New Roman"/>
          <w:i/>
          <w:sz w:val="24"/>
          <w:szCs w:val="24"/>
          <w:vertAlign w:val="superscript"/>
        </w:rPr>
        <w:t>-/-</w:t>
      </w:r>
      <w:r w:rsidR="003D7369" w:rsidRPr="002640FB">
        <w:rPr>
          <w:rFonts w:ascii="Book Antiqua" w:hAnsi="Book Antiqua" w:cs="Times New Roman"/>
          <w:i/>
          <w:sz w:val="24"/>
          <w:szCs w:val="24"/>
        </w:rPr>
        <w:t>;</w:t>
      </w:r>
      <w:proofErr w:type="spellStart"/>
      <w:r w:rsidR="003D7369" w:rsidRPr="002640FB">
        <w:rPr>
          <w:rFonts w:ascii="Book Antiqua" w:hAnsi="Book Antiqua" w:cs="Times New Roman"/>
          <w:i/>
          <w:sz w:val="24"/>
          <w:szCs w:val="24"/>
        </w:rPr>
        <w:t>oc</w:t>
      </w:r>
      <w:proofErr w:type="spellEnd"/>
      <w:r w:rsidR="003D7369" w:rsidRPr="002640FB">
        <w:rPr>
          <w:rFonts w:ascii="Book Antiqua" w:hAnsi="Book Antiqua" w:cs="Times New Roman"/>
          <w:i/>
          <w:sz w:val="24"/>
          <w:szCs w:val="24"/>
        </w:rPr>
        <w:t>/+</w:t>
      </w:r>
      <w:r w:rsidR="003D7369" w:rsidRPr="002640FB">
        <w:rPr>
          <w:rFonts w:ascii="Book Antiqua" w:hAnsi="Book Antiqua" w:cs="Times New Roman"/>
          <w:sz w:val="24"/>
          <w:szCs w:val="24"/>
        </w:rPr>
        <w:t xml:space="preserve"> mice showed normal bone resorption, normal osteocalcin carboxylation, blood glucose, insulin secretion,</w:t>
      </w:r>
      <w:r w:rsidR="00417542" w:rsidRPr="002640FB">
        <w:rPr>
          <w:rFonts w:ascii="Book Antiqua" w:hAnsi="Book Antiqua" w:cs="Times New Roman"/>
          <w:sz w:val="24"/>
          <w:szCs w:val="24"/>
        </w:rPr>
        <w:t xml:space="preserve"> and insulin sensitivity, while </w:t>
      </w:r>
      <w:proofErr w:type="spellStart"/>
      <w:r w:rsidR="00417542" w:rsidRPr="002640FB">
        <w:rPr>
          <w:rFonts w:ascii="Book Antiqua" w:hAnsi="Book Antiqua" w:cs="Times New Roman"/>
          <w:i/>
          <w:sz w:val="24"/>
          <w:szCs w:val="24"/>
        </w:rPr>
        <w:t>Esp</w:t>
      </w:r>
      <w:proofErr w:type="spellEnd"/>
      <w:r w:rsidR="00417542" w:rsidRPr="002640FB">
        <w:rPr>
          <w:rFonts w:ascii="Book Antiqua" w:hAnsi="Book Antiqua" w:cs="Times New Roman"/>
          <w:i/>
          <w:sz w:val="24"/>
          <w:szCs w:val="24"/>
          <w:vertAlign w:val="superscript"/>
        </w:rPr>
        <w:t>-/-</w:t>
      </w:r>
      <w:r w:rsidR="00417542" w:rsidRPr="002640FB">
        <w:rPr>
          <w:rFonts w:ascii="Book Antiqua" w:hAnsi="Book Antiqua" w:cs="Times New Roman"/>
          <w:sz w:val="24"/>
          <w:szCs w:val="24"/>
        </w:rPr>
        <w:t xml:space="preserve"> mice showed hypoglycemia and low blood glucose level after glucose injection, increased insulin expression and secretion, as well as increased insulin sensitivity and adiponectin expression in adipose tissue. Furthermore, </w:t>
      </w:r>
      <w:r w:rsidR="00417542" w:rsidRPr="002640FB">
        <w:rPr>
          <w:rFonts w:ascii="Book Antiqua" w:hAnsi="Book Antiqua" w:cs="Times New Roman"/>
          <w:sz w:val="24"/>
          <w:szCs w:val="24"/>
        </w:rPr>
        <w:lastRenderedPageBreak/>
        <w:t xml:space="preserve">treatment with alendronate, a bisphosphonate, in </w:t>
      </w:r>
      <w:proofErr w:type="spellStart"/>
      <w:r w:rsidR="00417542" w:rsidRPr="002640FB">
        <w:rPr>
          <w:rFonts w:ascii="Book Antiqua" w:hAnsi="Book Antiqua" w:cs="Times New Roman"/>
          <w:i/>
          <w:sz w:val="24"/>
          <w:szCs w:val="24"/>
        </w:rPr>
        <w:t>Esp</w:t>
      </w:r>
      <w:proofErr w:type="spellEnd"/>
      <w:r w:rsidR="00417542" w:rsidRPr="002640FB">
        <w:rPr>
          <w:rFonts w:ascii="Book Antiqua" w:hAnsi="Book Antiqua" w:cs="Times New Roman"/>
          <w:i/>
          <w:sz w:val="24"/>
          <w:szCs w:val="24"/>
          <w:vertAlign w:val="superscript"/>
        </w:rPr>
        <w:t>-/-</w:t>
      </w:r>
      <w:r w:rsidR="00417542" w:rsidRPr="002640FB">
        <w:rPr>
          <w:rFonts w:ascii="Book Antiqua" w:hAnsi="Book Antiqua" w:cs="Times New Roman"/>
          <w:sz w:val="24"/>
          <w:szCs w:val="24"/>
        </w:rPr>
        <w:t xml:space="preserve"> mice showed that the phenotype of glucose abnormality was completely normalized. On the contrary, RANKL treatment induced bone resorption and increa</w:t>
      </w:r>
      <w:r w:rsidR="008A59F3" w:rsidRPr="002640FB">
        <w:rPr>
          <w:rFonts w:ascii="Book Antiqua" w:hAnsi="Book Antiqua" w:cs="Times New Roman"/>
          <w:sz w:val="24"/>
          <w:szCs w:val="24"/>
        </w:rPr>
        <w:t>sed serum level</w:t>
      </w:r>
      <w:r w:rsidR="00417542" w:rsidRPr="002640FB">
        <w:rPr>
          <w:rFonts w:ascii="Book Antiqua" w:hAnsi="Book Antiqua" w:cs="Times New Roman"/>
          <w:sz w:val="24"/>
          <w:szCs w:val="24"/>
        </w:rPr>
        <w:t xml:space="preserve"> of u</w:t>
      </w:r>
      <w:r w:rsidR="008A59F3" w:rsidRPr="002640FB">
        <w:rPr>
          <w:rFonts w:ascii="Book Antiqua" w:hAnsi="Book Antiqua" w:cs="Times New Roman"/>
          <w:sz w:val="24"/>
          <w:szCs w:val="24"/>
        </w:rPr>
        <w:t>cOC</w:t>
      </w:r>
      <w:r w:rsidR="00417542" w:rsidRPr="002640FB">
        <w:rPr>
          <w:rFonts w:ascii="Book Antiqua" w:hAnsi="Book Antiqua" w:cs="Times New Roman"/>
          <w:sz w:val="24"/>
          <w:szCs w:val="24"/>
        </w:rPr>
        <w:t xml:space="preserve">, resulting in less glucose intolerance and less fat mass in </w:t>
      </w:r>
      <w:r w:rsidR="008A59F3" w:rsidRPr="002640FB">
        <w:rPr>
          <w:rFonts w:ascii="Book Antiqua" w:hAnsi="Book Antiqua" w:cs="Times New Roman"/>
          <w:sz w:val="24"/>
          <w:szCs w:val="24"/>
        </w:rPr>
        <w:t>WT</w:t>
      </w:r>
      <w:r w:rsidR="00417542" w:rsidRPr="002640FB">
        <w:rPr>
          <w:rFonts w:ascii="Book Antiqua" w:hAnsi="Book Antiqua" w:cs="Times New Roman"/>
          <w:sz w:val="24"/>
          <w:szCs w:val="24"/>
        </w:rPr>
        <w:t xml:space="preserve"> mice fed a high-fat diet than controls. Taken altogether, these findings indicate that bone resorption is essential </w:t>
      </w:r>
      <w:r w:rsidR="00383F3B" w:rsidRPr="002640FB">
        <w:rPr>
          <w:rFonts w:ascii="Book Antiqua" w:hAnsi="Book Antiqua" w:cs="Times New Roman"/>
          <w:sz w:val="24"/>
          <w:szCs w:val="24"/>
        </w:rPr>
        <w:t>to activate osteocalcin and regulate glucose homeostasis by bone.</w:t>
      </w:r>
    </w:p>
    <w:p w:rsidR="006C6655" w:rsidRPr="002640FB" w:rsidRDefault="006C6655" w:rsidP="004A1642">
      <w:pPr>
        <w:spacing w:line="360" w:lineRule="auto"/>
        <w:rPr>
          <w:rFonts w:ascii="Book Antiqua" w:hAnsi="Book Antiqua" w:cs="Times New Roman"/>
          <w:sz w:val="24"/>
          <w:szCs w:val="24"/>
        </w:rPr>
      </w:pPr>
    </w:p>
    <w:p w:rsidR="002334DA" w:rsidRPr="002640FB" w:rsidRDefault="009A05ED" w:rsidP="004A1642">
      <w:pPr>
        <w:spacing w:line="360" w:lineRule="auto"/>
        <w:rPr>
          <w:rFonts w:ascii="Book Antiqua" w:hAnsi="Book Antiqua" w:cs="Times New Roman"/>
          <w:b/>
          <w:sz w:val="24"/>
          <w:szCs w:val="24"/>
        </w:rPr>
      </w:pPr>
      <w:r w:rsidRPr="002640FB">
        <w:rPr>
          <w:rFonts w:ascii="Book Antiqua" w:hAnsi="Book Antiqua" w:cs="Times New Roman"/>
          <w:b/>
          <w:sz w:val="24"/>
          <w:szCs w:val="24"/>
        </w:rPr>
        <w:t>THE CROSS RELATIONSHIPS BETWEEN BONE AND ADIPOSE TISSUE THROUGH OSTEOCALCIN AND ADIPOKINES</w:t>
      </w:r>
    </w:p>
    <w:p w:rsidR="00531D89" w:rsidRPr="002640FB" w:rsidRDefault="002334DA" w:rsidP="004A1642">
      <w:pPr>
        <w:spacing w:line="360" w:lineRule="auto"/>
        <w:rPr>
          <w:rFonts w:ascii="Book Antiqua" w:hAnsi="Book Antiqua" w:cs="Times New Roman"/>
          <w:sz w:val="24"/>
          <w:szCs w:val="24"/>
        </w:rPr>
      </w:pPr>
      <w:r w:rsidRPr="002640FB">
        <w:rPr>
          <w:rFonts w:ascii="Book Antiqua" w:hAnsi="Book Antiqua" w:cs="Times New Roman"/>
          <w:sz w:val="24"/>
          <w:szCs w:val="24"/>
        </w:rPr>
        <w:t>Previous studies</w:t>
      </w:r>
      <w:r w:rsidR="00073FEB" w:rsidRPr="002640FB">
        <w:rPr>
          <w:rFonts w:ascii="Book Antiqua" w:hAnsi="Book Antiqua" w:cs="Times New Roman"/>
          <w:sz w:val="24"/>
          <w:szCs w:val="24"/>
        </w:rPr>
        <w:t xml:space="preserve"> have shown</w:t>
      </w:r>
      <w:r w:rsidRPr="002640FB">
        <w:rPr>
          <w:rFonts w:ascii="Book Antiqua" w:hAnsi="Book Antiqua" w:cs="Times New Roman"/>
          <w:sz w:val="24"/>
          <w:szCs w:val="24"/>
        </w:rPr>
        <w:t xml:space="preserve"> that adipose tissue is involved in bone metabolism. Adipocyte is recently known to not only </w:t>
      </w:r>
      <w:r w:rsidR="00073FEB" w:rsidRPr="002640FB">
        <w:rPr>
          <w:rFonts w:ascii="Book Antiqua" w:hAnsi="Book Antiqua" w:cs="Times New Roman"/>
          <w:sz w:val="24"/>
          <w:szCs w:val="24"/>
        </w:rPr>
        <w:t xml:space="preserve">be </w:t>
      </w:r>
      <w:r w:rsidRPr="002640FB">
        <w:rPr>
          <w:rFonts w:ascii="Book Antiqua" w:hAnsi="Book Antiqua" w:cs="Times New Roman"/>
          <w:sz w:val="24"/>
          <w:szCs w:val="24"/>
        </w:rPr>
        <w:t xml:space="preserve">an energy-storing organ but also </w:t>
      </w:r>
      <w:r w:rsidR="00073FEB" w:rsidRPr="002640FB">
        <w:rPr>
          <w:rFonts w:ascii="Book Antiqua" w:hAnsi="Book Antiqua" w:cs="Times New Roman"/>
          <w:sz w:val="24"/>
          <w:szCs w:val="24"/>
        </w:rPr>
        <w:t>secret a variety of biological</w:t>
      </w:r>
      <w:r w:rsidRPr="002640FB">
        <w:rPr>
          <w:rFonts w:ascii="Book Antiqua" w:hAnsi="Book Antiqua" w:cs="Times New Roman"/>
          <w:sz w:val="24"/>
          <w:szCs w:val="24"/>
        </w:rPr>
        <w:t xml:space="preserve"> active molecules, which are name</w:t>
      </w:r>
      <w:r w:rsidR="009A05ED" w:rsidRPr="002640FB">
        <w:rPr>
          <w:rFonts w:ascii="Book Antiqua" w:hAnsi="Book Antiqua" w:cs="Times New Roman"/>
          <w:sz w:val="24"/>
          <w:szCs w:val="24"/>
        </w:rPr>
        <w:t xml:space="preserve">d </w:t>
      </w:r>
      <w:proofErr w:type="gramStart"/>
      <w:r w:rsidR="009A05ED" w:rsidRPr="002640FB">
        <w:rPr>
          <w:rFonts w:ascii="Book Antiqua" w:hAnsi="Book Antiqua" w:cs="Times New Roman"/>
          <w:sz w:val="24"/>
          <w:szCs w:val="24"/>
        </w:rPr>
        <w:t>adipokines</w:t>
      </w:r>
      <w:r w:rsidRPr="002640FB">
        <w:rPr>
          <w:rFonts w:ascii="Book Antiqua" w:hAnsi="Book Antiqua" w:cs="Times New Roman"/>
          <w:sz w:val="24"/>
          <w:szCs w:val="24"/>
          <w:vertAlign w:val="superscript"/>
        </w:rPr>
        <w:t>[</w:t>
      </w:r>
      <w:proofErr w:type="gramEnd"/>
      <w:r w:rsidR="000178F5" w:rsidRPr="002640FB">
        <w:rPr>
          <w:rFonts w:ascii="Book Antiqua" w:hAnsi="Book Antiqua" w:cs="Times New Roman"/>
          <w:sz w:val="24"/>
          <w:szCs w:val="24"/>
          <w:vertAlign w:val="superscript"/>
        </w:rPr>
        <w:t>30</w:t>
      </w:r>
      <w:r w:rsidRPr="002640FB">
        <w:rPr>
          <w:rFonts w:ascii="Book Antiqua" w:hAnsi="Book Antiqua" w:cs="Times New Roman"/>
          <w:sz w:val="24"/>
          <w:szCs w:val="24"/>
          <w:vertAlign w:val="superscript"/>
        </w:rPr>
        <w:t>]</w:t>
      </w:r>
      <w:r w:rsidRPr="002640FB">
        <w:rPr>
          <w:rFonts w:ascii="Book Antiqua" w:hAnsi="Book Antiqua" w:cs="Times New Roman"/>
          <w:sz w:val="24"/>
          <w:szCs w:val="24"/>
        </w:rPr>
        <w:t>.</w:t>
      </w:r>
      <w:r w:rsidR="00073FEB" w:rsidRPr="002640FB">
        <w:rPr>
          <w:rFonts w:ascii="Book Antiqua" w:hAnsi="Book Antiqua" w:cs="Times New Roman"/>
          <w:sz w:val="24"/>
          <w:szCs w:val="24"/>
        </w:rPr>
        <w:t xml:space="preserve"> </w:t>
      </w:r>
      <w:r w:rsidR="00947E75" w:rsidRPr="002640FB">
        <w:rPr>
          <w:rFonts w:ascii="Book Antiqua" w:hAnsi="Book Antiqua" w:cs="Times New Roman"/>
          <w:sz w:val="24"/>
          <w:szCs w:val="24"/>
        </w:rPr>
        <w:t>Leptin is known to suppress appetite and</w:t>
      </w:r>
      <w:r w:rsidR="005F7B0F" w:rsidRPr="002640FB">
        <w:rPr>
          <w:rFonts w:ascii="Book Antiqua" w:hAnsi="Book Antiqua" w:cs="Times New Roman"/>
          <w:sz w:val="24"/>
          <w:szCs w:val="24"/>
        </w:rPr>
        <w:t xml:space="preserve"> regulate</w:t>
      </w:r>
      <w:r w:rsidR="00947E75" w:rsidRPr="002640FB">
        <w:rPr>
          <w:rFonts w:ascii="Book Antiqua" w:hAnsi="Book Antiqua" w:cs="Times New Roman"/>
          <w:sz w:val="24"/>
          <w:szCs w:val="24"/>
        </w:rPr>
        <w:t xml:space="preserve"> energy expenditure</w:t>
      </w:r>
      <w:r w:rsidR="005F7B0F" w:rsidRPr="002640FB">
        <w:rPr>
          <w:rFonts w:ascii="Book Antiqua" w:hAnsi="Book Antiqua" w:cs="Times New Roman"/>
          <w:sz w:val="24"/>
          <w:szCs w:val="24"/>
        </w:rPr>
        <w:t xml:space="preserve"> through its receptor presented</w:t>
      </w:r>
      <w:r w:rsidR="00947E75" w:rsidRPr="002640FB">
        <w:rPr>
          <w:rFonts w:ascii="Book Antiqua" w:hAnsi="Book Antiqua" w:cs="Times New Roman"/>
          <w:sz w:val="24"/>
          <w:szCs w:val="24"/>
        </w:rPr>
        <w:t xml:space="preserve"> in hypothalamus</w:t>
      </w:r>
      <w:r w:rsidR="005F7B0F" w:rsidRPr="002640FB">
        <w:rPr>
          <w:rFonts w:ascii="Book Antiqua" w:hAnsi="Book Antiqua" w:cs="Times New Roman"/>
          <w:sz w:val="24"/>
          <w:szCs w:val="24"/>
        </w:rPr>
        <w:t xml:space="preserve">. </w:t>
      </w:r>
      <w:r w:rsidR="00A52531" w:rsidRPr="002640FB">
        <w:rPr>
          <w:rFonts w:ascii="Book Antiqua" w:hAnsi="Book Antiqua" w:cs="Times New Roman"/>
          <w:sz w:val="24"/>
          <w:szCs w:val="24"/>
        </w:rPr>
        <w:t>In leptin-deficient (</w:t>
      </w:r>
      <w:proofErr w:type="spellStart"/>
      <w:r w:rsidR="00A52531" w:rsidRPr="002640FB">
        <w:rPr>
          <w:rFonts w:ascii="Book Antiqua" w:hAnsi="Book Antiqua" w:cs="Times New Roman"/>
          <w:i/>
          <w:sz w:val="24"/>
          <w:szCs w:val="24"/>
        </w:rPr>
        <w:t>ob</w:t>
      </w:r>
      <w:proofErr w:type="spellEnd"/>
      <w:r w:rsidR="00A52531" w:rsidRPr="002640FB">
        <w:rPr>
          <w:rFonts w:ascii="Book Antiqua" w:hAnsi="Book Antiqua" w:cs="Times New Roman"/>
          <w:i/>
          <w:sz w:val="24"/>
          <w:szCs w:val="24"/>
        </w:rPr>
        <w:t>/</w:t>
      </w:r>
      <w:proofErr w:type="spellStart"/>
      <w:r w:rsidR="00A52531" w:rsidRPr="002640FB">
        <w:rPr>
          <w:rFonts w:ascii="Book Antiqua" w:hAnsi="Book Antiqua" w:cs="Times New Roman"/>
          <w:i/>
          <w:sz w:val="24"/>
          <w:szCs w:val="24"/>
        </w:rPr>
        <w:t>ob</w:t>
      </w:r>
      <w:proofErr w:type="spellEnd"/>
      <w:r w:rsidR="00A52531" w:rsidRPr="002640FB">
        <w:rPr>
          <w:rFonts w:ascii="Book Antiqua" w:hAnsi="Book Antiqua" w:cs="Times New Roman"/>
          <w:sz w:val="24"/>
          <w:szCs w:val="24"/>
        </w:rPr>
        <w:t>) and leptin receptor-deficient (</w:t>
      </w:r>
      <w:proofErr w:type="spellStart"/>
      <w:r w:rsidR="00A52531" w:rsidRPr="002640FB">
        <w:rPr>
          <w:rFonts w:ascii="Book Antiqua" w:hAnsi="Book Antiqua" w:cs="Times New Roman"/>
          <w:i/>
          <w:sz w:val="24"/>
          <w:szCs w:val="24"/>
        </w:rPr>
        <w:t>db</w:t>
      </w:r>
      <w:proofErr w:type="spellEnd"/>
      <w:r w:rsidR="00A52531" w:rsidRPr="002640FB">
        <w:rPr>
          <w:rFonts w:ascii="Book Antiqua" w:hAnsi="Book Antiqua" w:cs="Times New Roman"/>
          <w:i/>
          <w:sz w:val="24"/>
          <w:szCs w:val="24"/>
        </w:rPr>
        <w:t>/</w:t>
      </w:r>
      <w:proofErr w:type="spellStart"/>
      <w:r w:rsidR="00A52531" w:rsidRPr="002640FB">
        <w:rPr>
          <w:rFonts w:ascii="Book Antiqua" w:hAnsi="Book Antiqua" w:cs="Times New Roman"/>
          <w:i/>
          <w:sz w:val="24"/>
          <w:szCs w:val="24"/>
        </w:rPr>
        <w:t>db</w:t>
      </w:r>
      <w:proofErr w:type="spellEnd"/>
      <w:r w:rsidR="00A52531" w:rsidRPr="002640FB">
        <w:rPr>
          <w:rFonts w:ascii="Book Antiqua" w:hAnsi="Book Antiqua" w:cs="Times New Roman"/>
          <w:sz w:val="24"/>
          <w:szCs w:val="24"/>
        </w:rPr>
        <w:t>) mice, high bone mass with a massive increase in</w:t>
      </w:r>
      <w:r w:rsidR="00FC22C3" w:rsidRPr="002640FB">
        <w:rPr>
          <w:rFonts w:ascii="Book Antiqua" w:hAnsi="Book Antiqua" w:cs="Times New Roman"/>
          <w:sz w:val="24"/>
          <w:szCs w:val="24"/>
        </w:rPr>
        <w:t xml:space="preserve"> bone f</w:t>
      </w:r>
      <w:r w:rsidR="009A05ED" w:rsidRPr="002640FB">
        <w:rPr>
          <w:rFonts w:ascii="Book Antiqua" w:hAnsi="Book Antiqua" w:cs="Times New Roman"/>
          <w:sz w:val="24"/>
          <w:szCs w:val="24"/>
        </w:rPr>
        <w:t xml:space="preserve">ormation was </w:t>
      </w:r>
      <w:proofErr w:type="gramStart"/>
      <w:r w:rsidR="009A05ED" w:rsidRPr="002640FB">
        <w:rPr>
          <w:rFonts w:ascii="Book Antiqua" w:hAnsi="Book Antiqua" w:cs="Times New Roman"/>
          <w:sz w:val="24"/>
          <w:szCs w:val="24"/>
        </w:rPr>
        <w:t>observed</w:t>
      </w:r>
      <w:r w:rsidR="00FC22C3" w:rsidRPr="002640FB">
        <w:rPr>
          <w:rFonts w:ascii="Book Antiqua" w:hAnsi="Book Antiqua" w:cs="Times New Roman"/>
          <w:sz w:val="24"/>
          <w:szCs w:val="24"/>
          <w:vertAlign w:val="superscript"/>
        </w:rPr>
        <w:t>[</w:t>
      </w:r>
      <w:proofErr w:type="gramEnd"/>
      <w:r w:rsidR="000178F5" w:rsidRPr="002640FB">
        <w:rPr>
          <w:rFonts w:ascii="Book Antiqua" w:hAnsi="Book Antiqua" w:cs="Times New Roman"/>
          <w:sz w:val="24"/>
          <w:szCs w:val="24"/>
          <w:vertAlign w:val="superscript"/>
        </w:rPr>
        <w:t>31</w:t>
      </w:r>
      <w:r w:rsidR="00A52531" w:rsidRPr="002640FB">
        <w:rPr>
          <w:rFonts w:ascii="Book Antiqua" w:hAnsi="Book Antiqua" w:cs="Times New Roman"/>
          <w:sz w:val="24"/>
          <w:szCs w:val="24"/>
          <w:vertAlign w:val="superscript"/>
        </w:rPr>
        <w:t>]</w:t>
      </w:r>
      <w:r w:rsidR="00A52531" w:rsidRPr="002640FB">
        <w:rPr>
          <w:rFonts w:ascii="Book Antiqua" w:hAnsi="Book Antiqua" w:cs="Times New Roman"/>
          <w:sz w:val="24"/>
          <w:szCs w:val="24"/>
        </w:rPr>
        <w:t xml:space="preserve">. Although </w:t>
      </w:r>
      <w:proofErr w:type="spellStart"/>
      <w:r w:rsidR="00A52531" w:rsidRPr="002640FB">
        <w:rPr>
          <w:rFonts w:ascii="Book Antiqua" w:hAnsi="Book Antiqua" w:cs="Times New Roman"/>
          <w:i/>
          <w:sz w:val="24"/>
          <w:szCs w:val="24"/>
        </w:rPr>
        <w:t>ob</w:t>
      </w:r>
      <w:proofErr w:type="spellEnd"/>
      <w:r w:rsidR="00A52531" w:rsidRPr="002640FB">
        <w:rPr>
          <w:rFonts w:ascii="Book Antiqua" w:hAnsi="Book Antiqua" w:cs="Times New Roman"/>
          <w:i/>
          <w:sz w:val="24"/>
          <w:szCs w:val="24"/>
        </w:rPr>
        <w:t>/</w:t>
      </w:r>
      <w:proofErr w:type="spellStart"/>
      <w:r w:rsidR="00A52531" w:rsidRPr="002640FB">
        <w:rPr>
          <w:rFonts w:ascii="Book Antiqua" w:hAnsi="Book Antiqua" w:cs="Times New Roman"/>
          <w:i/>
          <w:sz w:val="24"/>
          <w:szCs w:val="24"/>
        </w:rPr>
        <w:t>ob</w:t>
      </w:r>
      <w:proofErr w:type="spellEnd"/>
      <w:r w:rsidR="00A52531" w:rsidRPr="002640FB">
        <w:rPr>
          <w:rFonts w:ascii="Book Antiqua" w:hAnsi="Book Antiqua" w:cs="Times New Roman"/>
          <w:sz w:val="24"/>
          <w:szCs w:val="24"/>
        </w:rPr>
        <w:t xml:space="preserve"> mice had no leptin signal in osteoblasts, </w:t>
      </w:r>
      <w:proofErr w:type="spellStart"/>
      <w:r w:rsidR="00A52531" w:rsidRPr="002640FB">
        <w:rPr>
          <w:rFonts w:ascii="Book Antiqua" w:hAnsi="Book Antiqua" w:cs="Times New Roman"/>
          <w:sz w:val="24"/>
          <w:szCs w:val="24"/>
        </w:rPr>
        <w:t>intracerebroventicular</w:t>
      </w:r>
      <w:proofErr w:type="spellEnd"/>
      <w:r w:rsidR="00A52531" w:rsidRPr="002640FB">
        <w:rPr>
          <w:rFonts w:ascii="Book Antiqua" w:hAnsi="Book Antiqua" w:cs="Times New Roman"/>
          <w:sz w:val="24"/>
          <w:szCs w:val="24"/>
        </w:rPr>
        <w:t xml:space="preserve"> infusion of leptin decreased bone mass, </w:t>
      </w:r>
      <w:r w:rsidR="003A2DE7" w:rsidRPr="002640FB">
        <w:rPr>
          <w:rFonts w:ascii="Book Antiqua" w:hAnsi="Book Antiqua" w:cs="Times New Roman"/>
          <w:sz w:val="24"/>
          <w:szCs w:val="24"/>
        </w:rPr>
        <w:t>suggesting that leptin is a potent inhibitor of bone formation acting through the central nervous system. Ultimately, leptin inhibits the production and release of</w:t>
      </w:r>
      <w:r w:rsidR="009A05ED" w:rsidRPr="002640FB">
        <w:rPr>
          <w:rFonts w:ascii="Book Antiqua" w:hAnsi="Book Antiqua" w:cs="Times New Roman"/>
          <w:sz w:val="24"/>
          <w:szCs w:val="24"/>
        </w:rPr>
        <w:t xml:space="preserve"> serotonin in brainstem </w:t>
      </w:r>
      <w:proofErr w:type="gramStart"/>
      <w:r w:rsidR="009A05ED" w:rsidRPr="002640FB">
        <w:rPr>
          <w:rFonts w:ascii="Book Antiqua" w:hAnsi="Book Antiqua" w:cs="Times New Roman"/>
          <w:sz w:val="24"/>
          <w:szCs w:val="24"/>
        </w:rPr>
        <w:t>neurons</w:t>
      </w:r>
      <w:r w:rsidR="003A2DE7" w:rsidRPr="002640FB">
        <w:rPr>
          <w:rFonts w:ascii="Book Antiqua" w:hAnsi="Book Antiqua" w:cs="Times New Roman"/>
          <w:sz w:val="24"/>
          <w:szCs w:val="24"/>
          <w:vertAlign w:val="superscript"/>
        </w:rPr>
        <w:t>[</w:t>
      </w:r>
      <w:proofErr w:type="gramEnd"/>
      <w:r w:rsidR="000178F5" w:rsidRPr="002640FB">
        <w:rPr>
          <w:rFonts w:ascii="Book Antiqua" w:hAnsi="Book Antiqua" w:cs="Times New Roman"/>
          <w:sz w:val="24"/>
          <w:szCs w:val="24"/>
          <w:vertAlign w:val="superscript"/>
        </w:rPr>
        <w:t>32</w:t>
      </w:r>
      <w:r w:rsidR="003A2DE7" w:rsidRPr="002640FB">
        <w:rPr>
          <w:rFonts w:ascii="Book Antiqua" w:hAnsi="Book Antiqua" w:cs="Times New Roman"/>
          <w:sz w:val="24"/>
          <w:szCs w:val="24"/>
          <w:vertAlign w:val="superscript"/>
        </w:rPr>
        <w:t>]</w:t>
      </w:r>
      <w:r w:rsidR="003A2DE7" w:rsidRPr="002640FB">
        <w:rPr>
          <w:rFonts w:ascii="Book Antiqua" w:hAnsi="Book Antiqua" w:cs="Times New Roman"/>
          <w:sz w:val="24"/>
          <w:szCs w:val="24"/>
        </w:rPr>
        <w:t>, and this decrease in serotonin leads to reduced CREB signaling in the hypothalamus, resulting in an increased activation of the sympathetic nervous system</w:t>
      </w:r>
      <w:r w:rsidR="00C725C7" w:rsidRPr="002640FB">
        <w:rPr>
          <w:rFonts w:ascii="Book Antiqua" w:hAnsi="Book Antiqua" w:cs="Times New Roman"/>
          <w:sz w:val="24"/>
          <w:szCs w:val="24"/>
        </w:rPr>
        <w:t xml:space="preserve"> (SNS)</w:t>
      </w:r>
      <w:r w:rsidR="003A2DE7" w:rsidRPr="002640FB">
        <w:rPr>
          <w:rFonts w:ascii="Book Antiqua" w:hAnsi="Book Antiqua" w:cs="Times New Roman"/>
          <w:sz w:val="24"/>
          <w:szCs w:val="24"/>
          <w:vertAlign w:val="superscript"/>
        </w:rPr>
        <w:t>[</w:t>
      </w:r>
      <w:r w:rsidR="000178F5" w:rsidRPr="002640FB">
        <w:rPr>
          <w:rFonts w:ascii="Book Antiqua" w:hAnsi="Book Antiqua" w:cs="Times New Roman"/>
          <w:sz w:val="24"/>
          <w:szCs w:val="24"/>
          <w:vertAlign w:val="superscript"/>
        </w:rPr>
        <w:t>33</w:t>
      </w:r>
      <w:r w:rsidR="003A2DE7" w:rsidRPr="002640FB">
        <w:rPr>
          <w:rFonts w:ascii="Book Antiqua" w:hAnsi="Book Antiqua" w:cs="Times New Roman"/>
          <w:sz w:val="24"/>
          <w:szCs w:val="24"/>
          <w:vertAlign w:val="superscript"/>
        </w:rPr>
        <w:t>]</w:t>
      </w:r>
      <w:r w:rsidR="003A2DE7" w:rsidRPr="002640FB">
        <w:rPr>
          <w:rFonts w:ascii="Book Antiqua" w:hAnsi="Book Antiqua" w:cs="Times New Roman"/>
          <w:sz w:val="24"/>
          <w:szCs w:val="24"/>
        </w:rPr>
        <w:t>.</w:t>
      </w:r>
      <w:r w:rsidR="00B459ED" w:rsidRPr="002640FB">
        <w:rPr>
          <w:rFonts w:ascii="Book Antiqua" w:hAnsi="Book Antiqua" w:cs="Times New Roman"/>
          <w:sz w:val="24"/>
          <w:szCs w:val="24"/>
        </w:rPr>
        <w:t xml:space="preserve"> Neurons from the SNS are present in bones and activation of SNS inhibits the proliferation and differentiation of osteoblasts through the </w:t>
      </w:r>
      <w:r w:rsidR="00B459ED" w:rsidRPr="002640FB">
        <w:rPr>
          <w:rFonts w:ascii="Book Antiqua" w:hAnsi="Book Antiqua" w:cs="Times New Roman"/>
          <w:sz w:val="24"/>
          <w:szCs w:val="24"/>
        </w:rPr>
        <w:sym w:font="Symbol" w:char="F062"/>
      </w:r>
      <w:r w:rsidR="00B459ED" w:rsidRPr="002640FB">
        <w:rPr>
          <w:rFonts w:ascii="Book Antiqua" w:hAnsi="Book Antiqua" w:cs="Times New Roman"/>
          <w:sz w:val="24"/>
          <w:szCs w:val="24"/>
        </w:rPr>
        <w:t>2-adrenergic receptor</w:t>
      </w:r>
      <w:r w:rsidR="00A11BDB" w:rsidRPr="002640FB">
        <w:rPr>
          <w:rFonts w:ascii="Book Antiqua" w:hAnsi="Book Antiqua" w:cs="Times New Roman"/>
          <w:sz w:val="24"/>
          <w:szCs w:val="24"/>
        </w:rPr>
        <w:t xml:space="preserve"> (</w:t>
      </w:r>
      <w:proofErr w:type="spellStart"/>
      <w:r w:rsidR="00A11BDB" w:rsidRPr="002640FB">
        <w:rPr>
          <w:rFonts w:ascii="Book Antiqua" w:hAnsi="Book Antiqua" w:cs="Times New Roman"/>
          <w:sz w:val="24"/>
          <w:szCs w:val="24"/>
        </w:rPr>
        <w:t>Adr</w:t>
      </w:r>
      <w:proofErr w:type="spellEnd"/>
      <w:r w:rsidR="00A11BDB" w:rsidRPr="002640FB">
        <w:rPr>
          <w:rFonts w:ascii="Book Antiqua" w:hAnsi="Book Antiqua" w:cs="Times New Roman"/>
          <w:sz w:val="24"/>
          <w:szCs w:val="24"/>
        </w:rPr>
        <w:sym w:font="Symbol" w:char="F062"/>
      </w:r>
      <w:r w:rsidR="00A11BDB" w:rsidRPr="002640FB">
        <w:rPr>
          <w:rFonts w:ascii="Book Antiqua" w:hAnsi="Book Antiqua" w:cs="Times New Roman"/>
          <w:sz w:val="24"/>
          <w:szCs w:val="24"/>
        </w:rPr>
        <w:t>2)</w:t>
      </w:r>
      <w:r w:rsidR="00FC22C3" w:rsidRPr="002640FB">
        <w:rPr>
          <w:rFonts w:ascii="Book Antiqua" w:hAnsi="Book Antiqua" w:cs="Times New Roman"/>
          <w:sz w:val="24"/>
          <w:szCs w:val="24"/>
          <w:vertAlign w:val="superscript"/>
        </w:rPr>
        <w:t>[</w:t>
      </w:r>
      <w:r w:rsidR="000178F5" w:rsidRPr="002640FB">
        <w:rPr>
          <w:rFonts w:ascii="Book Antiqua" w:hAnsi="Book Antiqua" w:cs="Times New Roman"/>
          <w:sz w:val="24"/>
          <w:szCs w:val="24"/>
          <w:vertAlign w:val="superscript"/>
        </w:rPr>
        <w:t>34</w:t>
      </w:r>
      <w:r w:rsidR="00B459ED" w:rsidRPr="002640FB">
        <w:rPr>
          <w:rFonts w:ascii="Book Antiqua" w:hAnsi="Book Antiqua" w:cs="Times New Roman"/>
          <w:sz w:val="24"/>
          <w:szCs w:val="24"/>
          <w:vertAlign w:val="superscript"/>
        </w:rPr>
        <w:t>]</w:t>
      </w:r>
      <w:r w:rsidR="00B459ED" w:rsidRPr="002640FB">
        <w:rPr>
          <w:rFonts w:ascii="Book Antiqua" w:hAnsi="Book Antiqua" w:cs="Times New Roman"/>
          <w:sz w:val="24"/>
          <w:szCs w:val="24"/>
        </w:rPr>
        <w:t>.</w:t>
      </w:r>
      <w:r w:rsidR="00FD3D8B" w:rsidRPr="002640FB">
        <w:rPr>
          <w:rFonts w:ascii="Book Antiqua" w:hAnsi="Book Antiqua" w:cs="Times New Roman"/>
          <w:sz w:val="24"/>
          <w:szCs w:val="24"/>
        </w:rPr>
        <w:t xml:space="preserve"> Of </w:t>
      </w:r>
      <w:r w:rsidR="00FD3D8B" w:rsidRPr="002640FB">
        <w:rPr>
          <w:rFonts w:ascii="Book Antiqua" w:hAnsi="Book Antiqua" w:cs="Times New Roman"/>
          <w:sz w:val="24"/>
          <w:szCs w:val="24"/>
        </w:rPr>
        <w:lastRenderedPageBreak/>
        <w:t>interest, it has been shown that leptin regulates insulin secretion through direct and ind</w:t>
      </w:r>
      <w:r w:rsidR="009A05ED" w:rsidRPr="002640FB">
        <w:rPr>
          <w:rFonts w:ascii="Book Antiqua" w:hAnsi="Book Antiqua" w:cs="Times New Roman"/>
          <w:sz w:val="24"/>
          <w:szCs w:val="24"/>
        </w:rPr>
        <w:t xml:space="preserve">irect mechanisms. Morioka </w:t>
      </w:r>
      <w:r w:rsidR="009A05ED" w:rsidRPr="002640FB">
        <w:rPr>
          <w:rFonts w:ascii="Book Antiqua" w:hAnsi="Book Antiqua" w:cs="Times New Roman"/>
          <w:i/>
          <w:sz w:val="24"/>
          <w:szCs w:val="24"/>
        </w:rPr>
        <w:t xml:space="preserve">et </w:t>
      </w:r>
      <w:proofErr w:type="gramStart"/>
      <w:r w:rsidR="009A05ED" w:rsidRPr="002640FB">
        <w:rPr>
          <w:rFonts w:ascii="Book Antiqua" w:hAnsi="Book Antiqua" w:cs="Times New Roman"/>
          <w:i/>
          <w:sz w:val="24"/>
          <w:szCs w:val="24"/>
        </w:rPr>
        <w:t>al</w:t>
      </w:r>
      <w:r w:rsidR="009A05ED" w:rsidRPr="002640FB">
        <w:rPr>
          <w:rFonts w:ascii="Book Antiqua" w:hAnsi="Book Antiqua" w:cs="Times New Roman"/>
          <w:sz w:val="24"/>
          <w:szCs w:val="24"/>
          <w:vertAlign w:val="superscript"/>
        </w:rPr>
        <w:t>[</w:t>
      </w:r>
      <w:proofErr w:type="gramEnd"/>
      <w:r w:rsidR="009A05ED" w:rsidRPr="002640FB">
        <w:rPr>
          <w:rFonts w:ascii="Book Antiqua" w:hAnsi="Book Antiqua" w:cs="Times New Roman"/>
          <w:sz w:val="24"/>
          <w:szCs w:val="24"/>
          <w:vertAlign w:val="superscript"/>
        </w:rPr>
        <w:t>35]</w:t>
      </w:r>
      <w:r w:rsidR="00FD3D8B" w:rsidRPr="002640FB">
        <w:rPr>
          <w:rFonts w:ascii="Book Antiqua" w:hAnsi="Book Antiqua" w:cs="Times New Roman"/>
          <w:sz w:val="24"/>
          <w:szCs w:val="24"/>
        </w:rPr>
        <w:t xml:space="preserve"> reported that pancreas-specific leptin receptor knockout mice showed improved glucose tolerance due to enhanced e</w:t>
      </w:r>
      <w:r w:rsidR="00FC22C3" w:rsidRPr="002640FB">
        <w:rPr>
          <w:rFonts w:ascii="Book Antiqua" w:hAnsi="Book Antiqua" w:cs="Times New Roman"/>
          <w:sz w:val="24"/>
          <w:szCs w:val="24"/>
        </w:rPr>
        <w:t>arly-phase insulin secretion</w:t>
      </w:r>
      <w:r w:rsidR="00FD3D8B" w:rsidRPr="002640FB">
        <w:rPr>
          <w:rFonts w:ascii="Book Antiqua" w:hAnsi="Book Antiqua" w:cs="Times New Roman"/>
          <w:sz w:val="24"/>
          <w:szCs w:val="24"/>
        </w:rPr>
        <w:t>.</w:t>
      </w:r>
      <w:r w:rsidR="00404B9D" w:rsidRPr="002640FB">
        <w:rPr>
          <w:rFonts w:ascii="Book Antiqua" w:hAnsi="Book Antiqua" w:cs="Times New Roman"/>
          <w:sz w:val="24"/>
          <w:szCs w:val="24"/>
        </w:rPr>
        <w:t xml:space="preserve"> Upregulation of SNS by leptin has been shown to indirectly suppress insulin secretion by inhibiting the </w:t>
      </w:r>
      <w:r w:rsidR="009A05ED" w:rsidRPr="002640FB">
        <w:rPr>
          <w:rFonts w:ascii="Book Antiqua" w:hAnsi="Book Antiqua" w:cs="Times New Roman"/>
          <w:sz w:val="24"/>
          <w:szCs w:val="24"/>
        </w:rPr>
        <w:t xml:space="preserve">production of ucOC. </w:t>
      </w:r>
      <w:proofErr w:type="spellStart"/>
      <w:r w:rsidR="009A05ED" w:rsidRPr="002640FB">
        <w:rPr>
          <w:rFonts w:ascii="Book Antiqua" w:hAnsi="Book Antiqua" w:cs="Times New Roman"/>
          <w:sz w:val="24"/>
          <w:szCs w:val="24"/>
        </w:rPr>
        <w:t>Hinoi</w:t>
      </w:r>
      <w:proofErr w:type="spellEnd"/>
      <w:r w:rsidR="009A05ED" w:rsidRPr="002640FB">
        <w:rPr>
          <w:rFonts w:ascii="Book Antiqua" w:hAnsi="Book Antiqua" w:cs="Times New Roman"/>
          <w:sz w:val="24"/>
          <w:szCs w:val="24"/>
        </w:rPr>
        <w:t xml:space="preserve"> </w:t>
      </w:r>
      <w:r w:rsidR="009A05ED" w:rsidRPr="002640FB">
        <w:rPr>
          <w:rFonts w:ascii="Book Antiqua" w:hAnsi="Book Antiqua" w:cs="Times New Roman"/>
          <w:i/>
          <w:sz w:val="24"/>
          <w:szCs w:val="24"/>
        </w:rPr>
        <w:t xml:space="preserve">et </w:t>
      </w:r>
      <w:proofErr w:type="gramStart"/>
      <w:r w:rsidR="009A05ED" w:rsidRPr="002640FB">
        <w:rPr>
          <w:rFonts w:ascii="Book Antiqua" w:hAnsi="Book Antiqua" w:cs="Times New Roman"/>
          <w:i/>
          <w:sz w:val="24"/>
          <w:szCs w:val="24"/>
        </w:rPr>
        <w:t>al</w:t>
      </w:r>
      <w:r w:rsidR="009A05ED" w:rsidRPr="002640FB">
        <w:rPr>
          <w:rFonts w:ascii="Book Antiqua" w:hAnsi="Book Antiqua" w:cs="Times New Roman"/>
          <w:sz w:val="24"/>
          <w:szCs w:val="24"/>
          <w:vertAlign w:val="superscript"/>
        </w:rPr>
        <w:t>[</w:t>
      </w:r>
      <w:proofErr w:type="gramEnd"/>
      <w:r w:rsidR="009A05ED" w:rsidRPr="002640FB">
        <w:rPr>
          <w:rFonts w:ascii="Book Antiqua" w:hAnsi="Book Antiqua" w:cs="Times New Roman"/>
          <w:sz w:val="24"/>
          <w:szCs w:val="24"/>
          <w:vertAlign w:val="superscript"/>
        </w:rPr>
        <w:t>36]</w:t>
      </w:r>
      <w:r w:rsidR="00404B9D" w:rsidRPr="002640FB">
        <w:rPr>
          <w:rFonts w:ascii="Book Antiqua" w:hAnsi="Book Antiqua" w:cs="Times New Roman"/>
          <w:sz w:val="24"/>
          <w:szCs w:val="24"/>
        </w:rPr>
        <w:t xml:space="preserve"> reported that</w:t>
      </w:r>
      <w:r w:rsidR="00A11BDB" w:rsidRPr="002640FB">
        <w:rPr>
          <w:rFonts w:ascii="Book Antiqua" w:hAnsi="Book Antiqua" w:cs="Times New Roman"/>
          <w:sz w:val="24"/>
          <w:szCs w:val="24"/>
        </w:rPr>
        <w:t xml:space="preserve"> </w:t>
      </w:r>
      <w:proofErr w:type="spellStart"/>
      <w:r w:rsidR="00A11BDB" w:rsidRPr="002640FB">
        <w:rPr>
          <w:rFonts w:ascii="Book Antiqua" w:hAnsi="Book Antiqua" w:cs="Times New Roman"/>
          <w:i/>
          <w:sz w:val="24"/>
          <w:szCs w:val="24"/>
        </w:rPr>
        <w:t>ob</w:t>
      </w:r>
      <w:proofErr w:type="spellEnd"/>
      <w:r w:rsidR="00A11BDB" w:rsidRPr="002640FB">
        <w:rPr>
          <w:rFonts w:ascii="Book Antiqua" w:hAnsi="Book Antiqua" w:cs="Times New Roman"/>
          <w:i/>
          <w:sz w:val="24"/>
          <w:szCs w:val="24"/>
        </w:rPr>
        <w:t>/</w:t>
      </w:r>
      <w:proofErr w:type="spellStart"/>
      <w:r w:rsidR="00A11BDB" w:rsidRPr="002640FB">
        <w:rPr>
          <w:rFonts w:ascii="Book Antiqua" w:hAnsi="Book Antiqua" w:cs="Times New Roman"/>
          <w:i/>
          <w:sz w:val="24"/>
          <w:szCs w:val="24"/>
        </w:rPr>
        <w:t>ob</w:t>
      </w:r>
      <w:proofErr w:type="spellEnd"/>
      <w:r w:rsidR="00A11BDB" w:rsidRPr="002640FB">
        <w:rPr>
          <w:rFonts w:ascii="Book Antiqua" w:hAnsi="Book Antiqua" w:cs="Times New Roman"/>
          <w:sz w:val="24"/>
          <w:szCs w:val="24"/>
        </w:rPr>
        <w:t xml:space="preserve"> </w:t>
      </w:r>
      <w:r w:rsidR="00185DAC" w:rsidRPr="002640FB">
        <w:rPr>
          <w:rFonts w:ascii="Book Antiqua" w:hAnsi="Book Antiqua" w:cs="Times New Roman"/>
          <w:sz w:val="24"/>
          <w:szCs w:val="24"/>
        </w:rPr>
        <w:t xml:space="preserve">and osteoblast-specific deletion of </w:t>
      </w:r>
      <w:proofErr w:type="spellStart"/>
      <w:r w:rsidR="00185DAC" w:rsidRPr="002640FB">
        <w:rPr>
          <w:rFonts w:ascii="Book Antiqua" w:hAnsi="Book Antiqua" w:cs="Times New Roman"/>
          <w:sz w:val="24"/>
          <w:szCs w:val="24"/>
        </w:rPr>
        <w:t>Adr</w:t>
      </w:r>
      <w:proofErr w:type="spellEnd"/>
      <w:r w:rsidR="00185DAC" w:rsidRPr="002640FB">
        <w:rPr>
          <w:rFonts w:ascii="Book Antiqua" w:hAnsi="Book Antiqua" w:cs="Times New Roman"/>
          <w:sz w:val="24"/>
          <w:szCs w:val="24"/>
        </w:rPr>
        <w:sym w:font="Symbol" w:char="F062"/>
      </w:r>
      <w:r w:rsidR="00185DAC" w:rsidRPr="002640FB">
        <w:rPr>
          <w:rFonts w:ascii="Book Antiqua" w:hAnsi="Book Antiqua" w:cs="Times New Roman"/>
          <w:sz w:val="24"/>
          <w:szCs w:val="24"/>
        </w:rPr>
        <w:t>2 (</w:t>
      </w:r>
      <w:r w:rsidR="00185DAC" w:rsidRPr="002640FB">
        <w:rPr>
          <w:rFonts w:ascii="Book Antiqua" w:hAnsi="Book Antiqua" w:cs="Times New Roman"/>
          <w:i/>
          <w:sz w:val="24"/>
          <w:szCs w:val="24"/>
        </w:rPr>
        <w:t>Ob-</w:t>
      </w:r>
      <w:proofErr w:type="spellStart"/>
      <w:r w:rsidR="00185DAC" w:rsidRPr="002640FB">
        <w:rPr>
          <w:rFonts w:ascii="Book Antiqua" w:hAnsi="Book Antiqua" w:cs="Times New Roman"/>
          <w:i/>
          <w:sz w:val="24"/>
          <w:szCs w:val="24"/>
        </w:rPr>
        <w:t>Adr</w:t>
      </w:r>
      <w:proofErr w:type="spellEnd"/>
      <w:r w:rsidR="00185DAC" w:rsidRPr="002640FB">
        <w:rPr>
          <w:rFonts w:ascii="Book Antiqua" w:hAnsi="Book Antiqua" w:cs="Times New Roman"/>
          <w:i/>
          <w:sz w:val="24"/>
          <w:szCs w:val="24"/>
        </w:rPr>
        <w:sym w:font="Symbol" w:char="F062"/>
      </w:r>
      <w:r w:rsidR="00185DAC" w:rsidRPr="002640FB">
        <w:rPr>
          <w:rFonts w:ascii="Book Antiqua" w:hAnsi="Book Antiqua" w:cs="Times New Roman"/>
          <w:i/>
          <w:sz w:val="24"/>
          <w:szCs w:val="24"/>
        </w:rPr>
        <w:t>2</w:t>
      </w:r>
      <w:r w:rsidR="00185DAC" w:rsidRPr="002640FB">
        <w:rPr>
          <w:rFonts w:ascii="Book Antiqua" w:hAnsi="Book Antiqua" w:cs="Times New Roman"/>
          <w:i/>
          <w:sz w:val="24"/>
          <w:szCs w:val="24"/>
          <w:vertAlign w:val="superscript"/>
        </w:rPr>
        <w:t>-/-</w:t>
      </w:r>
      <w:r w:rsidR="00185DAC" w:rsidRPr="002640FB">
        <w:rPr>
          <w:rFonts w:ascii="Book Antiqua" w:hAnsi="Book Antiqua" w:cs="Times New Roman"/>
          <w:sz w:val="24"/>
          <w:szCs w:val="24"/>
        </w:rPr>
        <w:t xml:space="preserve">) </w:t>
      </w:r>
      <w:r w:rsidR="00A11BDB" w:rsidRPr="002640FB">
        <w:rPr>
          <w:rFonts w:ascii="Book Antiqua" w:hAnsi="Book Antiqua" w:cs="Times New Roman"/>
          <w:sz w:val="24"/>
          <w:szCs w:val="24"/>
        </w:rPr>
        <w:t xml:space="preserve">mice </w:t>
      </w:r>
      <w:r w:rsidR="00185DAC" w:rsidRPr="002640FB">
        <w:rPr>
          <w:rFonts w:ascii="Book Antiqua" w:hAnsi="Book Antiqua" w:cs="Times New Roman"/>
          <w:sz w:val="24"/>
          <w:szCs w:val="24"/>
        </w:rPr>
        <w:t xml:space="preserve">showed </w:t>
      </w:r>
      <w:r w:rsidR="00A11BDB" w:rsidRPr="002640FB">
        <w:rPr>
          <w:rFonts w:ascii="Book Antiqua" w:hAnsi="Book Antiqua" w:cs="Times New Roman"/>
          <w:sz w:val="24"/>
          <w:szCs w:val="24"/>
        </w:rPr>
        <w:t>increase</w:t>
      </w:r>
      <w:r w:rsidR="00185DAC" w:rsidRPr="002640FB">
        <w:rPr>
          <w:rFonts w:ascii="Book Antiqua" w:hAnsi="Book Antiqua" w:cs="Times New Roman"/>
          <w:sz w:val="24"/>
          <w:szCs w:val="24"/>
        </w:rPr>
        <w:t>s</w:t>
      </w:r>
      <w:r w:rsidR="00A11BDB" w:rsidRPr="002640FB">
        <w:rPr>
          <w:rFonts w:ascii="Book Antiqua" w:hAnsi="Book Antiqua" w:cs="Times New Roman"/>
          <w:sz w:val="24"/>
          <w:szCs w:val="24"/>
        </w:rPr>
        <w:t xml:space="preserve"> in serum insulin level</w:t>
      </w:r>
      <w:r w:rsidR="00185DAC" w:rsidRPr="002640FB">
        <w:rPr>
          <w:rFonts w:ascii="Book Antiqua" w:hAnsi="Book Antiqua" w:cs="Times New Roman"/>
          <w:sz w:val="24"/>
          <w:szCs w:val="24"/>
        </w:rPr>
        <w:t xml:space="preserve"> and</w:t>
      </w:r>
      <w:r w:rsidR="00A11BDB" w:rsidRPr="002640FB">
        <w:rPr>
          <w:rFonts w:ascii="Book Antiqua" w:hAnsi="Book Antiqua" w:cs="Times New Roman"/>
          <w:sz w:val="24"/>
          <w:szCs w:val="24"/>
        </w:rPr>
        <w:t xml:space="preserve"> decrease</w:t>
      </w:r>
      <w:r w:rsidR="00185DAC" w:rsidRPr="002640FB">
        <w:rPr>
          <w:rFonts w:ascii="Book Antiqua" w:hAnsi="Book Antiqua" w:cs="Times New Roman"/>
          <w:sz w:val="24"/>
          <w:szCs w:val="24"/>
        </w:rPr>
        <w:t>s</w:t>
      </w:r>
      <w:r w:rsidR="00A11BDB" w:rsidRPr="002640FB">
        <w:rPr>
          <w:rFonts w:ascii="Book Antiqua" w:hAnsi="Book Antiqua" w:cs="Times New Roman"/>
          <w:sz w:val="24"/>
          <w:szCs w:val="24"/>
        </w:rPr>
        <w:t xml:space="preserve"> in blood glucose level compared to WT mice</w:t>
      </w:r>
      <w:r w:rsidR="00404B9D" w:rsidRPr="002640FB">
        <w:rPr>
          <w:rFonts w:ascii="Book Antiqua" w:hAnsi="Book Antiqua" w:cs="Times New Roman"/>
          <w:sz w:val="24"/>
          <w:szCs w:val="24"/>
        </w:rPr>
        <w:t>.</w:t>
      </w:r>
      <w:r w:rsidR="00185DAC" w:rsidRPr="002640FB">
        <w:rPr>
          <w:rFonts w:ascii="Book Antiqua" w:hAnsi="Book Antiqua" w:cs="Times New Roman"/>
          <w:sz w:val="24"/>
          <w:szCs w:val="24"/>
        </w:rPr>
        <w:t xml:space="preserve"> </w:t>
      </w:r>
      <w:r w:rsidR="00185DAC" w:rsidRPr="002640FB">
        <w:rPr>
          <w:rFonts w:ascii="Book Antiqua" w:hAnsi="Book Antiqua" w:cs="Times New Roman"/>
          <w:i/>
          <w:sz w:val="24"/>
          <w:szCs w:val="24"/>
        </w:rPr>
        <w:t>Ob/+;Ob-</w:t>
      </w:r>
      <w:proofErr w:type="spellStart"/>
      <w:r w:rsidR="00185DAC" w:rsidRPr="002640FB">
        <w:rPr>
          <w:rFonts w:ascii="Book Antiqua" w:hAnsi="Book Antiqua" w:cs="Times New Roman"/>
          <w:i/>
          <w:sz w:val="24"/>
          <w:szCs w:val="24"/>
        </w:rPr>
        <w:t>Adr</w:t>
      </w:r>
      <w:proofErr w:type="spellEnd"/>
      <w:r w:rsidR="00185DAC" w:rsidRPr="002640FB">
        <w:rPr>
          <w:rFonts w:ascii="Book Antiqua" w:hAnsi="Book Antiqua" w:cs="Times New Roman"/>
          <w:i/>
          <w:sz w:val="24"/>
          <w:szCs w:val="24"/>
        </w:rPr>
        <w:sym w:font="Symbol" w:char="F062"/>
      </w:r>
      <w:r w:rsidR="00185DAC" w:rsidRPr="002640FB">
        <w:rPr>
          <w:rFonts w:ascii="Book Antiqua" w:hAnsi="Book Antiqua" w:cs="Times New Roman"/>
          <w:i/>
          <w:sz w:val="24"/>
          <w:szCs w:val="24"/>
        </w:rPr>
        <w:t>2</w:t>
      </w:r>
      <w:r w:rsidR="00185DAC" w:rsidRPr="002640FB">
        <w:rPr>
          <w:rFonts w:ascii="Book Antiqua" w:hAnsi="Book Antiqua" w:cs="Times New Roman"/>
          <w:i/>
          <w:sz w:val="24"/>
          <w:szCs w:val="24"/>
          <w:vertAlign w:val="superscript"/>
        </w:rPr>
        <w:t>+/-</w:t>
      </w:r>
      <w:r w:rsidR="00185DAC" w:rsidRPr="002640FB">
        <w:rPr>
          <w:rFonts w:ascii="Book Antiqua" w:hAnsi="Book Antiqua" w:cs="Times New Roman"/>
          <w:sz w:val="24"/>
          <w:szCs w:val="24"/>
        </w:rPr>
        <w:t xml:space="preserve"> mice showed an increase in serum insulin level and a decrease in blood glucose level although serum insulin and blood glucose levels were not changed in </w:t>
      </w:r>
      <w:proofErr w:type="spellStart"/>
      <w:r w:rsidR="00185DAC" w:rsidRPr="002640FB">
        <w:rPr>
          <w:rFonts w:ascii="Book Antiqua" w:hAnsi="Book Antiqua" w:cs="Times New Roman"/>
          <w:i/>
          <w:sz w:val="24"/>
          <w:szCs w:val="24"/>
        </w:rPr>
        <w:t>ob</w:t>
      </w:r>
      <w:proofErr w:type="spellEnd"/>
      <w:r w:rsidR="00185DAC" w:rsidRPr="002640FB">
        <w:rPr>
          <w:rFonts w:ascii="Book Antiqua" w:hAnsi="Book Antiqua" w:cs="Times New Roman"/>
          <w:i/>
          <w:sz w:val="24"/>
          <w:szCs w:val="24"/>
        </w:rPr>
        <w:t>/+</w:t>
      </w:r>
      <w:r w:rsidR="00185DAC" w:rsidRPr="002640FB">
        <w:rPr>
          <w:rFonts w:ascii="Book Antiqua" w:hAnsi="Book Antiqua" w:cs="Times New Roman"/>
          <w:sz w:val="24"/>
          <w:szCs w:val="24"/>
        </w:rPr>
        <w:t xml:space="preserve"> or </w:t>
      </w:r>
      <w:r w:rsidR="00185DAC" w:rsidRPr="002640FB">
        <w:rPr>
          <w:rFonts w:ascii="Book Antiqua" w:hAnsi="Book Antiqua" w:cs="Times New Roman"/>
          <w:i/>
          <w:sz w:val="24"/>
          <w:szCs w:val="24"/>
        </w:rPr>
        <w:t>Ob-</w:t>
      </w:r>
      <w:proofErr w:type="spellStart"/>
      <w:r w:rsidR="00185DAC" w:rsidRPr="002640FB">
        <w:rPr>
          <w:rFonts w:ascii="Book Antiqua" w:hAnsi="Book Antiqua" w:cs="Times New Roman"/>
          <w:i/>
          <w:sz w:val="24"/>
          <w:szCs w:val="24"/>
        </w:rPr>
        <w:t>Adr</w:t>
      </w:r>
      <w:proofErr w:type="spellEnd"/>
      <w:r w:rsidR="00185DAC" w:rsidRPr="002640FB">
        <w:rPr>
          <w:rFonts w:ascii="Book Antiqua" w:hAnsi="Book Antiqua" w:cs="Times New Roman"/>
          <w:i/>
          <w:sz w:val="24"/>
          <w:szCs w:val="24"/>
        </w:rPr>
        <w:sym w:font="Symbol" w:char="F062"/>
      </w:r>
      <w:r w:rsidR="00185DAC" w:rsidRPr="002640FB">
        <w:rPr>
          <w:rFonts w:ascii="Book Antiqua" w:hAnsi="Book Antiqua" w:cs="Times New Roman"/>
          <w:i/>
          <w:sz w:val="24"/>
          <w:szCs w:val="24"/>
        </w:rPr>
        <w:t>2</w:t>
      </w:r>
      <w:r w:rsidR="00185DAC" w:rsidRPr="002640FB">
        <w:rPr>
          <w:rFonts w:ascii="Book Antiqua" w:hAnsi="Book Antiqua" w:cs="Times New Roman"/>
          <w:i/>
          <w:sz w:val="24"/>
          <w:szCs w:val="24"/>
          <w:vertAlign w:val="superscript"/>
        </w:rPr>
        <w:t>+/-</w:t>
      </w:r>
      <w:r w:rsidR="00185DAC" w:rsidRPr="002640FB">
        <w:rPr>
          <w:rFonts w:ascii="Book Antiqua" w:hAnsi="Book Antiqua" w:cs="Times New Roman"/>
          <w:sz w:val="24"/>
          <w:szCs w:val="24"/>
        </w:rPr>
        <w:t xml:space="preserve"> mice. Moreover,</w:t>
      </w:r>
      <w:r w:rsidR="00A11BDB" w:rsidRPr="002640FB">
        <w:rPr>
          <w:rFonts w:ascii="Book Antiqua" w:hAnsi="Book Antiqua" w:cs="Times New Roman"/>
          <w:sz w:val="24"/>
          <w:szCs w:val="24"/>
        </w:rPr>
        <w:t xml:space="preserve"> </w:t>
      </w:r>
      <w:r w:rsidR="00185DAC" w:rsidRPr="002640FB">
        <w:rPr>
          <w:rFonts w:ascii="Book Antiqua" w:hAnsi="Book Antiqua" w:cs="Times New Roman"/>
          <w:sz w:val="24"/>
          <w:szCs w:val="24"/>
        </w:rPr>
        <w:t>w</w:t>
      </w:r>
      <w:r w:rsidR="00F577AC" w:rsidRPr="002640FB">
        <w:rPr>
          <w:rFonts w:ascii="Book Antiqua" w:hAnsi="Book Antiqua" w:cs="Times New Roman"/>
          <w:sz w:val="24"/>
          <w:szCs w:val="24"/>
        </w:rPr>
        <w:t xml:space="preserve">hen </w:t>
      </w:r>
      <w:proofErr w:type="spellStart"/>
      <w:r w:rsidR="00F577AC" w:rsidRPr="002640FB">
        <w:rPr>
          <w:rFonts w:ascii="Book Antiqua" w:hAnsi="Book Antiqua" w:cs="Times New Roman"/>
          <w:i/>
          <w:sz w:val="24"/>
          <w:szCs w:val="24"/>
        </w:rPr>
        <w:t>ob</w:t>
      </w:r>
      <w:proofErr w:type="spellEnd"/>
      <w:r w:rsidR="00F577AC" w:rsidRPr="002640FB">
        <w:rPr>
          <w:rFonts w:ascii="Book Antiqua" w:hAnsi="Book Antiqua" w:cs="Times New Roman"/>
          <w:i/>
          <w:sz w:val="24"/>
          <w:szCs w:val="24"/>
        </w:rPr>
        <w:t>/</w:t>
      </w:r>
      <w:proofErr w:type="spellStart"/>
      <w:r w:rsidR="00F577AC" w:rsidRPr="002640FB">
        <w:rPr>
          <w:rFonts w:ascii="Book Antiqua" w:hAnsi="Book Antiqua" w:cs="Times New Roman"/>
          <w:i/>
          <w:sz w:val="24"/>
          <w:szCs w:val="24"/>
        </w:rPr>
        <w:t>ob</w:t>
      </w:r>
      <w:proofErr w:type="spellEnd"/>
      <w:r w:rsidR="00F577AC" w:rsidRPr="002640FB">
        <w:rPr>
          <w:rFonts w:ascii="Book Antiqua" w:hAnsi="Book Antiqua" w:cs="Times New Roman"/>
          <w:sz w:val="24"/>
          <w:szCs w:val="24"/>
        </w:rPr>
        <w:t xml:space="preserve"> mice were crossed with </w:t>
      </w:r>
      <w:proofErr w:type="spellStart"/>
      <w:r w:rsidR="00F577AC" w:rsidRPr="002640FB">
        <w:rPr>
          <w:rFonts w:ascii="Book Antiqua" w:hAnsi="Book Antiqua" w:cs="Times New Roman"/>
          <w:i/>
          <w:sz w:val="24"/>
          <w:szCs w:val="24"/>
        </w:rPr>
        <w:t>Ocn</w:t>
      </w:r>
      <w:proofErr w:type="spellEnd"/>
      <w:r w:rsidR="00F577AC" w:rsidRPr="002640FB">
        <w:rPr>
          <w:rFonts w:ascii="Book Antiqua" w:hAnsi="Book Antiqua" w:cs="Times New Roman"/>
          <w:i/>
          <w:sz w:val="24"/>
          <w:szCs w:val="24"/>
          <w:vertAlign w:val="superscript"/>
        </w:rPr>
        <w:t>-/-</w:t>
      </w:r>
      <w:r w:rsidR="00F577AC" w:rsidRPr="002640FB">
        <w:rPr>
          <w:rFonts w:ascii="Book Antiqua" w:hAnsi="Book Antiqua" w:cs="Times New Roman"/>
          <w:sz w:val="24"/>
          <w:szCs w:val="24"/>
        </w:rPr>
        <w:t xml:space="preserve"> mice, </w:t>
      </w:r>
      <w:proofErr w:type="spellStart"/>
      <w:r w:rsidR="00F577AC" w:rsidRPr="002640FB">
        <w:rPr>
          <w:rFonts w:ascii="Book Antiqua" w:hAnsi="Book Antiqua" w:cs="Times New Roman"/>
          <w:i/>
          <w:sz w:val="24"/>
          <w:szCs w:val="24"/>
        </w:rPr>
        <w:t>ob</w:t>
      </w:r>
      <w:proofErr w:type="spellEnd"/>
      <w:r w:rsidR="00F577AC" w:rsidRPr="002640FB">
        <w:rPr>
          <w:rFonts w:ascii="Book Antiqua" w:hAnsi="Book Antiqua" w:cs="Times New Roman"/>
          <w:i/>
          <w:sz w:val="24"/>
          <w:szCs w:val="24"/>
        </w:rPr>
        <w:t>/</w:t>
      </w:r>
      <w:proofErr w:type="spellStart"/>
      <w:r w:rsidR="00F577AC" w:rsidRPr="002640FB">
        <w:rPr>
          <w:rFonts w:ascii="Book Antiqua" w:hAnsi="Book Antiqua" w:cs="Times New Roman"/>
          <w:i/>
          <w:sz w:val="24"/>
          <w:szCs w:val="24"/>
        </w:rPr>
        <w:t>ob;Ocn</w:t>
      </w:r>
      <w:proofErr w:type="spellEnd"/>
      <w:r w:rsidR="00F577AC" w:rsidRPr="002640FB">
        <w:rPr>
          <w:rFonts w:ascii="Book Antiqua" w:hAnsi="Book Antiqua" w:cs="Times New Roman"/>
          <w:i/>
          <w:sz w:val="24"/>
          <w:szCs w:val="24"/>
          <w:vertAlign w:val="superscript"/>
        </w:rPr>
        <w:t>-/-</w:t>
      </w:r>
      <w:r w:rsidR="00F577AC" w:rsidRPr="002640FB">
        <w:rPr>
          <w:rFonts w:ascii="Book Antiqua" w:hAnsi="Book Antiqua" w:cs="Times New Roman"/>
          <w:sz w:val="24"/>
          <w:szCs w:val="24"/>
        </w:rPr>
        <w:t xml:space="preserve"> mice reversed the glucose abnormalities of </w:t>
      </w:r>
      <w:proofErr w:type="spellStart"/>
      <w:r w:rsidR="00F577AC" w:rsidRPr="002640FB">
        <w:rPr>
          <w:rFonts w:ascii="Book Antiqua" w:hAnsi="Book Antiqua" w:cs="Times New Roman"/>
          <w:i/>
          <w:sz w:val="24"/>
          <w:szCs w:val="24"/>
        </w:rPr>
        <w:t>ob</w:t>
      </w:r>
      <w:proofErr w:type="spellEnd"/>
      <w:r w:rsidR="00F577AC" w:rsidRPr="002640FB">
        <w:rPr>
          <w:rFonts w:ascii="Book Antiqua" w:hAnsi="Book Antiqua" w:cs="Times New Roman"/>
          <w:i/>
          <w:sz w:val="24"/>
          <w:szCs w:val="24"/>
        </w:rPr>
        <w:t>/</w:t>
      </w:r>
      <w:proofErr w:type="spellStart"/>
      <w:r w:rsidR="00F577AC" w:rsidRPr="002640FB">
        <w:rPr>
          <w:rFonts w:ascii="Book Antiqua" w:hAnsi="Book Antiqua" w:cs="Times New Roman"/>
          <w:i/>
          <w:sz w:val="24"/>
          <w:szCs w:val="24"/>
        </w:rPr>
        <w:t>ob</w:t>
      </w:r>
      <w:proofErr w:type="spellEnd"/>
      <w:r w:rsidR="00F577AC" w:rsidRPr="002640FB">
        <w:rPr>
          <w:rFonts w:ascii="Book Antiqua" w:hAnsi="Book Antiqua" w:cs="Times New Roman"/>
          <w:sz w:val="24"/>
          <w:szCs w:val="24"/>
        </w:rPr>
        <w:t xml:space="preserve"> mice</w:t>
      </w:r>
      <w:r w:rsidR="00185DAC" w:rsidRPr="002640FB">
        <w:rPr>
          <w:rFonts w:ascii="Book Antiqua" w:hAnsi="Book Antiqua" w:cs="Times New Roman"/>
          <w:sz w:val="24"/>
          <w:szCs w:val="24"/>
        </w:rPr>
        <w:t>.</w:t>
      </w:r>
      <w:r w:rsidR="00C87E55" w:rsidRPr="002640FB">
        <w:rPr>
          <w:rFonts w:ascii="Book Antiqua" w:hAnsi="Book Antiqua" w:cs="Times New Roman"/>
          <w:sz w:val="24"/>
          <w:szCs w:val="24"/>
        </w:rPr>
        <w:t xml:space="preserve"> Because insulin is </w:t>
      </w:r>
      <w:proofErr w:type="spellStart"/>
      <w:r w:rsidR="00C87E55" w:rsidRPr="002640FB">
        <w:rPr>
          <w:rFonts w:ascii="Book Antiqua" w:hAnsi="Book Antiqua" w:cs="Times New Roman"/>
          <w:sz w:val="24"/>
          <w:szCs w:val="24"/>
        </w:rPr>
        <w:t>adipogenic</w:t>
      </w:r>
      <w:proofErr w:type="spellEnd"/>
      <w:r w:rsidR="00C87E55" w:rsidRPr="002640FB">
        <w:rPr>
          <w:rFonts w:ascii="Book Antiqua" w:hAnsi="Book Antiqua" w:cs="Times New Roman"/>
          <w:sz w:val="24"/>
          <w:szCs w:val="24"/>
        </w:rPr>
        <w:t xml:space="preserve">, increases body fat mass, and stimulates the production and secretion of </w:t>
      </w:r>
      <w:proofErr w:type="gramStart"/>
      <w:r w:rsidR="00C87E55" w:rsidRPr="002640FB">
        <w:rPr>
          <w:rFonts w:ascii="Book Antiqua" w:hAnsi="Book Antiqua" w:cs="Times New Roman"/>
          <w:sz w:val="24"/>
          <w:szCs w:val="24"/>
        </w:rPr>
        <w:t>leptin</w:t>
      </w:r>
      <w:r w:rsidR="00B05F0D" w:rsidRPr="002640FB">
        <w:rPr>
          <w:rFonts w:ascii="Book Antiqua" w:hAnsi="Book Antiqua" w:cs="Times New Roman"/>
          <w:sz w:val="24"/>
          <w:szCs w:val="24"/>
          <w:vertAlign w:val="superscript"/>
        </w:rPr>
        <w:t>[</w:t>
      </w:r>
      <w:proofErr w:type="gramEnd"/>
      <w:r w:rsidR="000178F5" w:rsidRPr="002640FB">
        <w:rPr>
          <w:rFonts w:ascii="Book Antiqua" w:hAnsi="Book Antiqua" w:cs="Times New Roman"/>
          <w:sz w:val="24"/>
          <w:szCs w:val="24"/>
          <w:vertAlign w:val="superscript"/>
        </w:rPr>
        <w:t>37</w:t>
      </w:r>
      <w:r w:rsidR="00B05F0D" w:rsidRPr="002640FB">
        <w:rPr>
          <w:rFonts w:ascii="Book Antiqua" w:hAnsi="Book Antiqua" w:cs="Times New Roman"/>
          <w:sz w:val="24"/>
          <w:szCs w:val="24"/>
          <w:vertAlign w:val="superscript"/>
        </w:rPr>
        <w:t>]</w:t>
      </w:r>
      <w:r w:rsidR="00C87E55" w:rsidRPr="002640FB">
        <w:rPr>
          <w:rFonts w:ascii="Book Antiqua" w:hAnsi="Book Antiqua" w:cs="Times New Roman"/>
          <w:sz w:val="24"/>
          <w:szCs w:val="24"/>
        </w:rPr>
        <w:t xml:space="preserve">, </w:t>
      </w:r>
      <w:r w:rsidR="00B05F0D" w:rsidRPr="002640FB">
        <w:rPr>
          <w:rFonts w:ascii="Book Antiqua" w:hAnsi="Book Antiqua" w:cs="Times New Roman"/>
          <w:sz w:val="24"/>
          <w:szCs w:val="24"/>
        </w:rPr>
        <w:t>it is suggested that negative feedback loops may exist between pancreas, adipose tissue,</w:t>
      </w:r>
      <w:r w:rsidR="00A13FCB" w:rsidRPr="002640FB">
        <w:rPr>
          <w:rFonts w:ascii="Book Antiqua" w:hAnsi="Book Antiqua" w:cs="Times New Roman"/>
          <w:sz w:val="24"/>
          <w:szCs w:val="24"/>
        </w:rPr>
        <w:t xml:space="preserve"> brain,</w:t>
      </w:r>
      <w:r w:rsidR="00B05F0D" w:rsidRPr="002640FB">
        <w:rPr>
          <w:rFonts w:ascii="Book Antiqua" w:hAnsi="Book Antiqua" w:cs="Times New Roman"/>
          <w:sz w:val="24"/>
          <w:szCs w:val="24"/>
        </w:rPr>
        <w:t xml:space="preserve"> and bone</w:t>
      </w:r>
      <w:r w:rsidR="001776A2" w:rsidRPr="002640FB">
        <w:rPr>
          <w:rFonts w:ascii="Book Antiqua" w:hAnsi="Book Antiqua" w:cs="Times New Roman"/>
          <w:sz w:val="24"/>
          <w:szCs w:val="24"/>
        </w:rPr>
        <w:t xml:space="preserve"> </w:t>
      </w:r>
      <w:r w:rsidR="00482DEB" w:rsidRPr="002640FB">
        <w:rPr>
          <w:rFonts w:ascii="Book Antiqua" w:hAnsi="Book Antiqua" w:cs="Times New Roman"/>
          <w:sz w:val="24"/>
          <w:szCs w:val="24"/>
        </w:rPr>
        <w:t>(Figure 3</w:t>
      </w:r>
      <w:r w:rsidR="001776A2" w:rsidRPr="002640FB">
        <w:rPr>
          <w:rFonts w:ascii="Book Antiqua" w:hAnsi="Book Antiqua" w:cs="Times New Roman"/>
          <w:sz w:val="24"/>
          <w:szCs w:val="24"/>
        </w:rPr>
        <w:t>)</w:t>
      </w:r>
      <w:r w:rsidR="00B05F0D" w:rsidRPr="002640FB">
        <w:rPr>
          <w:rFonts w:ascii="Book Antiqua" w:hAnsi="Book Antiqua" w:cs="Times New Roman"/>
          <w:sz w:val="24"/>
          <w:szCs w:val="24"/>
        </w:rPr>
        <w:t>.</w:t>
      </w:r>
    </w:p>
    <w:p w:rsidR="00590458" w:rsidRPr="002640FB" w:rsidRDefault="00185DAC" w:rsidP="009A05ED">
      <w:pPr>
        <w:spacing w:line="360" w:lineRule="auto"/>
        <w:ind w:firstLineChars="100" w:firstLine="240"/>
        <w:rPr>
          <w:rFonts w:ascii="Book Antiqua" w:hAnsi="Book Antiqua" w:cs="Times New Roman"/>
          <w:sz w:val="24"/>
          <w:szCs w:val="24"/>
        </w:rPr>
      </w:pPr>
      <w:r w:rsidRPr="002640FB">
        <w:rPr>
          <w:rFonts w:ascii="Book Antiqua" w:hAnsi="Book Antiqua" w:cs="Times New Roman"/>
          <w:sz w:val="24"/>
          <w:szCs w:val="24"/>
        </w:rPr>
        <w:t>On the other hand, r</w:t>
      </w:r>
      <w:r w:rsidR="00590458" w:rsidRPr="002640FB">
        <w:rPr>
          <w:rFonts w:ascii="Book Antiqua" w:hAnsi="Book Antiqua" w:cs="Times New Roman"/>
          <w:sz w:val="24"/>
          <w:szCs w:val="24"/>
        </w:rPr>
        <w:t>esistin acts in insulin target organs such as skeletal muscle, liver, and adipose tissue and re</w:t>
      </w:r>
      <w:r w:rsidR="009A05ED" w:rsidRPr="002640FB">
        <w:rPr>
          <w:rFonts w:ascii="Book Antiqua" w:hAnsi="Book Antiqua" w:cs="Times New Roman"/>
          <w:sz w:val="24"/>
          <w:szCs w:val="24"/>
        </w:rPr>
        <w:t>duces insulin sensitivity there</w:t>
      </w:r>
      <w:r w:rsidR="00590458" w:rsidRPr="002640FB">
        <w:rPr>
          <w:rFonts w:ascii="Book Antiqua" w:hAnsi="Book Antiqua" w:cs="Times New Roman"/>
          <w:sz w:val="24"/>
          <w:szCs w:val="24"/>
          <w:vertAlign w:val="superscript"/>
        </w:rPr>
        <w:t>[</w:t>
      </w:r>
      <w:r w:rsidR="000178F5" w:rsidRPr="002640FB">
        <w:rPr>
          <w:rFonts w:ascii="Book Antiqua" w:hAnsi="Book Antiqua" w:cs="Times New Roman"/>
          <w:sz w:val="24"/>
          <w:szCs w:val="24"/>
          <w:vertAlign w:val="superscript"/>
        </w:rPr>
        <w:t>38</w:t>
      </w:r>
      <w:r w:rsidR="00590458" w:rsidRPr="002640FB">
        <w:rPr>
          <w:rFonts w:ascii="Book Antiqua" w:hAnsi="Book Antiqua" w:cs="Times New Roman"/>
          <w:sz w:val="24"/>
          <w:szCs w:val="24"/>
          <w:vertAlign w:val="superscript"/>
        </w:rPr>
        <w:t>]</w:t>
      </w:r>
      <w:r w:rsidR="00590458" w:rsidRPr="002640FB">
        <w:rPr>
          <w:rFonts w:ascii="Book Antiqua" w:hAnsi="Book Antiqua" w:cs="Times New Roman"/>
          <w:sz w:val="24"/>
          <w:szCs w:val="24"/>
        </w:rPr>
        <w:t xml:space="preserve">; thus, it is suggested to be a molecule linking </w:t>
      </w:r>
      <w:r w:rsidR="009A05ED" w:rsidRPr="002640FB">
        <w:rPr>
          <w:rFonts w:ascii="Book Antiqua" w:hAnsi="Book Antiqua" w:cs="Times New Roman"/>
          <w:sz w:val="24"/>
          <w:szCs w:val="24"/>
        </w:rPr>
        <w:t>obesity to type 2 diabetes</w:t>
      </w:r>
      <w:r w:rsidR="00590458" w:rsidRPr="002640FB">
        <w:rPr>
          <w:rFonts w:ascii="Book Antiqua" w:hAnsi="Book Antiqua" w:cs="Times New Roman"/>
          <w:sz w:val="24"/>
          <w:szCs w:val="24"/>
          <w:vertAlign w:val="superscript"/>
        </w:rPr>
        <w:t>[</w:t>
      </w:r>
      <w:r w:rsidR="000178F5" w:rsidRPr="002640FB">
        <w:rPr>
          <w:rFonts w:ascii="Book Antiqua" w:hAnsi="Book Antiqua" w:cs="Times New Roman"/>
          <w:sz w:val="24"/>
          <w:szCs w:val="24"/>
          <w:vertAlign w:val="superscript"/>
        </w:rPr>
        <w:t>39</w:t>
      </w:r>
      <w:r w:rsidR="00590458" w:rsidRPr="002640FB">
        <w:rPr>
          <w:rFonts w:ascii="Book Antiqua" w:hAnsi="Book Antiqua" w:cs="Times New Roman"/>
          <w:sz w:val="24"/>
          <w:szCs w:val="24"/>
          <w:vertAlign w:val="superscript"/>
        </w:rPr>
        <w:t>]</w:t>
      </w:r>
      <w:r w:rsidR="00590458" w:rsidRPr="002640FB">
        <w:rPr>
          <w:rFonts w:ascii="Book Antiqua" w:hAnsi="Book Antiqua" w:cs="Times New Roman"/>
          <w:sz w:val="24"/>
          <w:szCs w:val="24"/>
        </w:rPr>
        <w:t>. Resistin is previously reported to be expressed in osteoblasts and osteoclasts and to increase the number of differentiated osteoclasts as well as the prol</w:t>
      </w:r>
      <w:r w:rsidR="009A05ED" w:rsidRPr="002640FB">
        <w:rPr>
          <w:rFonts w:ascii="Book Antiqua" w:hAnsi="Book Antiqua" w:cs="Times New Roman"/>
          <w:sz w:val="24"/>
          <w:szCs w:val="24"/>
        </w:rPr>
        <w:t>iferation of osteoblastic cells</w:t>
      </w:r>
      <w:r w:rsidR="00590458" w:rsidRPr="002640FB">
        <w:rPr>
          <w:rFonts w:ascii="Book Antiqua" w:hAnsi="Book Antiqua" w:cs="Times New Roman"/>
          <w:sz w:val="24"/>
          <w:szCs w:val="24"/>
          <w:vertAlign w:val="superscript"/>
        </w:rPr>
        <w:t>[</w:t>
      </w:r>
      <w:r w:rsidR="000178F5" w:rsidRPr="002640FB">
        <w:rPr>
          <w:rFonts w:ascii="Book Antiqua" w:hAnsi="Book Antiqua" w:cs="Times New Roman"/>
          <w:sz w:val="24"/>
          <w:szCs w:val="24"/>
          <w:vertAlign w:val="superscript"/>
        </w:rPr>
        <w:t>40</w:t>
      </w:r>
      <w:r w:rsidR="00590458" w:rsidRPr="002640FB">
        <w:rPr>
          <w:rFonts w:ascii="Book Antiqua" w:hAnsi="Book Antiqua" w:cs="Times New Roman"/>
          <w:sz w:val="24"/>
          <w:szCs w:val="24"/>
          <w:vertAlign w:val="superscript"/>
        </w:rPr>
        <w:t>]</w:t>
      </w:r>
      <w:r w:rsidR="00590458" w:rsidRPr="002640FB">
        <w:rPr>
          <w:rFonts w:ascii="Book Antiqua" w:hAnsi="Book Antiqua" w:cs="Times New Roman"/>
          <w:sz w:val="24"/>
          <w:szCs w:val="24"/>
        </w:rPr>
        <w:t>, suggesting that resistin may be involved in bone metabolism.</w:t>
      </w:r>
      <w:r w:rsidR="00947E75" w:rsidRPr="002640FB">
        <w:rPr>
          <w:rFonts w:ascii="Book Antiqua" w:hAnsi="Book Antiqua" w:cs="Times New Roman"/>
          <w:sz w:val="24"/>
          <w:szCs w:val="24"/>
        </w:rPr>
        <w:t xml:space="preserve"> However, previous studies showed that osteocalcin did not affect the expression of lepti</w:t>
      </w:r>
      <w:r w:rsidR="009A05ED" w:rsidRPr="002640FB">
        <w:rPr>
          <w:rFonts w:ascii="Book Antiqua" w:hAnsi="Book Antiqua" w:cs="Times New Roman"/>
          <w:sz w:val="24"/>
          <w:szCs w:val="24"/>
        </w:rPr>
        <w:t xml:space="preserve">n or resistin in adipose </w:t>
      </w:r>
      <w:proofErr w:type="gramStart"/>
      <w:r w:rsidR="009A05ED" w:rsidRPr="002640FB">
        <w:rPr>
          <w:rFonts w:ascii="Book Antiqua" w:hAnsi="Book Antiqua" w:cs="Times New Roman"/>
          <w:sz w:val="24"/>
          <w:szCs w:val="24"/>
        </w:rPr>
        <w:t>tissue</w:t>
      </w:r>
      <w:r w:rsidR="00947E75" w:rsidRPr="002640FB">
        <w:rPr>
          <w:rFonts w:ascii="Book Antiqua" w:hAnsi="Book Antiqua" w:cs="Times New Roman"/>
          <w:sz w:val="24"/>
          <w:szCs w:val="24"/>
          <w:vertAlign w:val="superscript"/>
        </w:rPr>
        <w:t>[</w:t>
      </w:r>
      <w:proofErr w:type="gramEnd"/>
      <w:r w:rsidR="00947E75" w:rsidRPr="002640FB">
        <w:rPr>
          <w:rFonts w:ascii="Book Antiqua" w:hAnsi="Book Antiqua" w:cs="Times New Roman"/>
          <w:sz w:val="24"/>
          <w:szCs w:val="24"/>
          <w:vertAlign w:val="superscript"/>
        </w:rPr>
        <w:t>6,</w:t>
      </w:r>
      <w:r w:rsidR="000178F5" w:rsidRPr="002640FB">
        <w:rPr>
          <w:rFonts w:ascii="Book Antiqua" w:hAnsi="Book Antiqua" w:cs="Times New Roman"/>
          <w:sz w:val="24"/>
          <w:szCs w:val="24"/>
          <w:vertAlign w:val="superscript"/>
        </w:rPr>
        <w:t>25</w:t>
      </w:r>
      <w:r w:rsidR="00947E75" w:rsidRPr="002640FB">
        <w:rPr>
          <w:rFonts w:ascii="Book Antiqua" w:hAnsi="Book Antiqua" w:cs="Times New Roman"/>
          <w:sz w:val="24"/>
          <w:szCs w:val="24"/>
          <w:vertAlign w:val="superscript"/>
        </w:rPr>
        <w:t>]</w:t>
      </w:r>
      <w:r w:rsidR="00947E75" w:rsidRPr="002640FB">
        <w:rPr>
          <w:rFonts w:ascii="Book Antiqua" w:hAnsi="Book Antiqua" w:cs="Times New Roman"/>
          <w:sz w:val="24"/>
          <w:szCs w:val="24"/>
        </w:rPr>
        <w:t xml:space="preserve">. Therefore, these two adipokines may affect the function of osteocalcin in glucose metabolism but </w:t>
      </w:r>
      <w:r w:rsidR="00947E75" w:rsidRPr="002640FB">
        <w:rPr>
          <w:rFonts w:ascii="Book Antiqua" w:hAnsi="Book Antiqua" w:cs="Times New Roman"/>
          <w:sz w:val="24"/>
          <w:szCs w:val="24"/>
        </w:rPr>
        <w:lastRenderedPageBreak/>
        <w:t xml:space="preserve">may not have </w:t>
      </w:r>
      <w:r w:rsidR="00394DF7" w:rsidRPr="002640FB">
        <w:rPr>
          <w:rFonts w:ascii="Book Antiqua" w:hAnsi="Book Antiqua" w:cs="Times New Roman"/>
          <w:sz w:val="24"/>
          <w:szCs w:val="24"/>
        </w:rPr>
        <w:t xml:space="preserve">direct </w:t>
      </w:r>
      <w:r w:rsidR="005F44B0" w:rsidRPr="002640FB">
        <w:rPr>
          <w:rFonts w:ascii="Book Antiqua" w:hAnsi="Book Antiqua" w:cs="Times New Roman"/>
          <w:sz w:val="24"/>
          <w:szCs w:val="24"/>
        </w:rPr>
        <w:t xml:space="preserve">cross </w:t>
      </w:r>
      <w:r w:rsidR="00947E75" w:rsidRPr="002640FB">
        <w:rPr>
          <w:rFonts w:ascii="Book Antiqua" w:hAnsi="Book Antiqua" w:cs="Times New Roman"/>
          <w:sz w:val="24"/>
          <w:szCs w:val="24"/>
        </w:rPr>
        <w:t>relationships with osteocalcin.</w:t>
      </w:r>
    </w:p>
    <w:p w:rsidR="007A6C9F" w:rsidRPr="002640FB" w:rsidRDefault="00073FEB" w:rsidP="009A05ED">
      <w:pPr>
        <w:spacing w:line="360" w:lineRule="auto"/>
        <w:ind w:firstLineChars="100" w:firstLine="240"/>
        <w:rPr>
          <w:rFonts w:ascii="Book Antiqua" w:hAnsi="Book Antiqua" w:cs="Times New Roman"/>
          <w:sz w:val="24"/>
          <w:szCs w:val="24"/>
        </w:rPr>
      </w:pPr>
      <w:r w:rsidRPr="002640FB">
        <w:rPr>
          <w:rFonts w:ascii="Book Antiqua" w:hAnsi="Book Antiqua" w:cs="Times New Roman"/>
          <w:sz w:val="24"/>
          <w:szCs w:val="24"/>
        </w:rPr>
        <w:t>It has been shown that osteoblast has an adiponectin receptor and adiponectin signaling stimulates the differentiation and osteocalcin expression in osteoblasts. Previously</w:t>
      </w:r>
      <w:r w:rsidR="005F44B0" w:rsidRPr="002640FB">
        <w:rPr>
          <w:rFonts w:ascii="Book Antiqua" w:hAnsi="Book Antiqua" w:cs="Times New Roman"/>
          <w:sz w:val="24"/>
          <w:szCs w:val="24"/>
        </w:rPr>
        <w:t>,</w:t>
      </w:r>
      <w:r w:rsidR="00FE4B89" w:rsidRPr="002640FB">
        <w:rPr>
          <w:rFonts w:ascii="Book Antiqua" w:hAnsi="Book Antiqua" w:cs="Times New Roman"/>
          <w:sz w:val="24"/>
          <w:szCs w:val="24"/>
        </w:rPr>
        <w:t xml:space="preserve"> Luo </w:t>
      </w:r>
      <w:r w:rsidR="00FE4B89" w:rsidRPr="002640FB">
        <w:rPr>
          <w:rFonts w:ascii="Book Antiqua" w:hAnsi="Book Antiqua" w:cs="Times New Roman"/>
          <w:i/>
          <w:sz w:val="24"/>
          <w:szCs w:val="24"/>
        </w:rPr>
        <w:t xml:space="preserve">et </w:t>
      </w:r>
      <w:proofErr w:type="gramStart"/>
      <w:r w:rsidR="00FE4B89" w:rsidRPr="002640FB">
        <w:rPr>
          <w:rFonts w:ascii="Book Antiqua" w:hAnsi="Book Antiqua" w:cs="Times New Roman"/>
          <w:i/>
          <w:sz w:val="24"/>
          <w:szCs w:val="24"/>
        </w:rPr>
        <w:t>al</w:t>
      </w:r>
      <w:r w:rsidR="00FE4B89" w:rsidRPr="002640FB">
        <w:rPr>
          <w:rFonts w:ascii="Book Antiqua" w:hAnsi="Book Antiqua" w:cs="Times New Roman"/>
          <w:sz w:val="24"/>
          <w:szCs w:val="24"/>
          <w:vertAlign w:val="superscript"/>
        </w:rPr>
        <w:t>[</w:t>
      </w:r>
      <w:proofErr w:type="gramEnd"/>
      <w:r w:rsidR="00FE4B89" w:rsidRPr="002640FB">
        <w:rPr>
          <w:rFonts w:ascii="Book Antiqua" w:hAnsi="Book Antiqua" w:cs="Times New Roman"/>
          <w:sz w:val="24"/>
          <w:szCs w:val="24"/>
          <w:vertAlign w:val="superscript"/>
        </w:rPr>
        <w:t>41]</w:t>
      </w:r>
      <w:r w:rsidRPr="002640FB">
        <w:rPr>
          <w:rFonts w:ascii="Book Antiqua" w:hAnsi="Book Antiqua" w:cs="Times New Roman"/>
          <w:sz w:val="24"/>
          <w:szCs w:val="24"/>
        </w:rPr>
        <w:t xml:space="preserve"> showed that recombinant adiponectin increased ALP activity and osteocalcin expression in human osteoblast</w:t>
      </w:r>
      <w:r w:rsidR="009A05ED" w:rsidRPr="002640FB">
        <w:rPr>
          <w:rFonts w:ascii="Book Antiqua" w:hAnsi="Book Antiqua" w:cs="Times New Roman"/>
          <w:sz w:val="24"/>
          <w:szCs w:val="24"/>
        </w:rPr>
        <w:t>s</w:t>
      </w:r>
      <w:r w:rsidRPr="002640FB">
        <w:rPr>
          <w:rFonts w:ascii="Book Antiqua" w:hAnsi="Book Antiqua" w:cs="Times New Roman"/>
          <w:sz w:val="24"/>
          <w:szCs w:val="24"/>
        </w:rPr>
        <w:t xml:space="preserve">. </w:t>
      </w:r>
      <w:r w:rsidR="0071419F" w:rsidRPr="002640FB">
        <w:rPr>
          <w:rFonts w:ascii="Book Antiqua" w:hAnsi="Book Antiqua" w:cs="Times New Roman"/>
          <w:sz w:val="24"/>
          <w:szCs w:val="24"/>
        </w:rPr>
        <w:t>Furthermore</w:t>
      </w:r>
      <w:r w:rsidRPr="002640FB">
        <w:rPr>
          <w:rFonts w:ascii="Book Antiqua" w:hAnsi="Book Antiqua" w:cs="Times New Roman"/>
          <w:sz w:val="24"/>
          <w:szCs w:val="24"/>
        </w:rPr>
        <w:t>, we demonstrated that</w:t>
      </w:r>
      <w:r w:rsidR="0041315F" w:rsidRPr="002640FB">
        <w:rPr>
          <w:rFonts w:ascii="Book Antiqua" w:hAnsi="Book Antiqua" w:cs="Times New Roman"/>
          <w:sz w:val="24"/>
          <w:szCs w:val="24"/>
        </w:rPr>
        <w:t xml:space="preserve"> adiponectin activated AMP-activated protein kinase (AMPK), and that</w:t>
      </w:r>
      <w:r w:rsidRPr="002640FB">
        <w:rPr>
          <w:rFonts w:ascii="Book Antiqua" w:hAnsi="Book Antiqua" w:cs="Times New Roman"/>
          <w:sz w:val="24"/>
          <w:szCs w:val="24"/>
        </w:rPr>
        <w:t xml:space="preserve"> a knockdown of adiponectin receptor by using siRNA induced an inhibition of ALP activity as well as of osteocalcin expression in mo</w:t>
      </w:r>
      <w:r w:rsidR="009A05ED" w:rsidRPr="002640FB">
        <w:rPr>
          <w:rFonts w:ascii="Book Antiqua" w:hAnsi="Book Antiqua" w:cs="Times New Roman"/>
          <w:sz w:val="24"/>
          <w:szCs w:val="24"/>
        </w:rPr>
        <w:t>use osteoblastic MC3T3-E1 cells</w:t>
      </w:r>
      <w:r w:rsidRPr="002640FB">
        <w:rPr>
          <w:rFonts w:ascii="Book Antiqua" w:hAnsi="Book Antiqua" w:cs="Times New Roman"/>
          <w:sz w:val="24"/>
          <w:szCs w:val="24"/>
          <w:vertAlign w:val="superscript"/>
        </w:rPr>
        <w:t>[</w:t>
      </w:r>
      <w:r w:rsidR="000178F5" w:rsidRPr="002640FB">
        <w:rPr>
          <w:rFonts w:ascii="Book Antiqua" w:hAnsi="Book Antiqua" w:cs="Times New Roman"/>
          <w:sz w:val="24"/>
          <w:szCs w:val="24"/>
          <w:vertAlign w:val="superscript"/>
        </w:rPr>
        <w:t>42</w:t>
      </w:r>
      <w:r w:rsidRPr="002640FB">
        <w:rPr>
          <w:rFonts w:ascii="Book Antiqua" w:hAnsi="Book Antiqua" w:cs="Times New Roman"/>
          <w:sz w:val="24"/>
          <w:szCs w:val="24"/>
          <w:vertAlign w:val="superscript"/>
        </w:rPr>
        <w:t>]</w:t>
      </w:r>
      <w:r w:rsidRPr="002640FB">
        <w:rPr>
          <w:rFonts w:ascii="Book Antiqua" w:hAnsi="Book Antiqua" w:cs="Times New Roman"/>
          <w:sz w:val="24"/>
          <w:szCs w:val="24"/>
        </w:rPr>
        <w:t>.</w:t>
      </w:r>
      <w:r w:rsidR="00F7464D" w:rsidRPr="002640FB">
        <w:rPr>
          <w:rFonts w:ascii="Book Antiqua" w:hAnsi="Book Antiqua" w:cs="Times New Roman"/>
          <w:sz w:val="24"/>
          <w:szCs w:val="24"/>
        </w:rPr>
        <w:t xml:space="preserve"> These findings suggest that adiponectin directly stimulates osteoblastic differentiation and osteocalcin expression </w:t>
      </w:r>
      <w:r w:rsidR="00F7464D" w:rsidRPr="002640FB">
        <w:rPr>
          <w:rFonts w:ascii="Book Antiqua" w:hAnsi="Book Antiqua" w:cs="Times New Roman"/>
          <w:i/>
          <w:sz w:val="24"/>
          <w:szCs w:val="24"/>
        </w:rPr>
        <w:t>in vitro</w:t>
      </w:r>
      <w:r w:rsidR="00F7464D" w:rsidRPr="002640FB">
        <w:rPr>
          <w:rFonts w:ascii="Book Antiqua" w:hAnsi="Book Antiqua" w:cs="Times New Roman"/>
          <w:sz w:val="24"/>
          <w:szCs w:val="24"/>
        </w:rPr>
        <w:t>.</w:t>
      </w:r>
      <w:r w:rsidRPr="002640FB">
        <w:rPr>
          <w:rFonts w:ascii="Book Antiqua" w:hAnsi="Book Antiqua" w:cs="Times New Roman"/>
          <w:sz w:val="24"/>
          <w:szCs w:val="24"/>
        </w:rPr>
        <w:t xml:space="preserve"> Moreover, it is also reported that adiponectin stimulate</w:t>
      </w:r>
      <w:r w:rsidR="005F44B0" w:rsidRPr="002640FB">
        <w:rPr>
          <w:rFonts w:ascii="Book Antiqua" w:hAnsi="Book Antiqua" w:cs="Times New Roman"/>
          <w:sz w:val="24"/>
          <w:szCs w:val="24"/>
        </w:rPr>
        <w:t>d</w:t>
      </w:r>
      <w:r w:rsidRPr="002640FB">
        <w:rPr>
          <w:rFonts w:ascii="Book Antiqua" w:hAnsi="Book Antiqua" w:cs="Times New Roman"/>
          <w:sz w:val="24"/>
          <w:szCs w:val="24"/>
        </w:rPr>
        <w:t xml:space="preserve"> osteoclast activity by increasing RANKL expression and decreasing OPG expression in osteoblasts although adiponectin had no direct effect</w:t>
      </w:r>
      <w:r w:rsidR="007A6C9F" w:rsidRPr="002640FB">
        <w:rPr>
          <w:rFonts w:ascii="Book Antiqua" w:hAnsi="Book Antiqua" w:cs="Times New Roman"/>
          <w:sz w:val="24"/>
          <w:szCs w:val="24"/>
        </w:rPr>
        <w:t>s</w:t>
      </w:r>
      <w:r w:rsidR="009A05ED" w:rsidRPr="002640FB">
        <w:rPr>
          <w:rFonts w:ascii="Book Antiqua" w:hAnsi="Book Antiqua" w:cs="Times New Roman"/>
          <w:sz w:val="24"/>
          <w:szCs w:val="24"/>
        </w:rPr>
        <w:t xml:space="preserve"> on </w:t>
      </w:r>
      <w:proofErr w:type="gramStart"/>
      <w:r w:rsidR="009A05ED" w:rsidRPr="002640FB">
        <w:rPr>
          <w:rFonts w:ascii="Book Antiqua" w:hAnsi="Book Antiqua" w:cs="Times New Roman"/>
          <w:sz w:val="24"/>
          <w:szCs w:val="24"/>
        </w:rPr>
        <w:t>osteoclasts</w:t>
      </w:r>
      <w:r w:rsidRPr="002640FB">
        <w:rPr>
          <w:rFonts w:ascii="Book Antiqua" w:hAnsi="Book Antiqua" w:cs="Times New Roman"/>
          <w:sz w:val="24"/>
          <w:szCs w:val="24"/>
          <w:vertAlign w:val="superscript"/>
        </w:rPr>
        <w:t>[</w:t>
      </w:r>
      <w:proofErr w:type="gramEnd"/>
      <w:r w:rsidR="000178F5" w:rsidRPr="002640FB">
        <w:rPr>
          <w:rFonts w:ascii="Book Antiqua" w:hAnsi="Book Antiqua" w:cs="Times New Roman"/>
          <w:sz w:val="24"/>
          <w:szCs w:val="24"/>
          <w:vertAlign w:val="superscript"/>
        </w:rPr>
        <w:t>43</w:t>
      </w:r>
      <w:r w:rsidRPr="002640FB">
        <w:rPr>
          <w:rFonts w:ascii="Book Antiqua" w:hAnsi="Book Antiqua" w:cs="Times New Roman"/>
          <w:sz w:val="24"/>
          <w:szCs w:val="24"/>
          <w:vertAlign w:val="superscript"/>
        </w:rPr>
        <w:t>]</w:t>
      </w:r>
      <w:r w:rsidRPr="002640FB">
        <w:rPr>
          <w:rFonts w:ascii="Book Antiqua" w:hAnsi="Book Antiqua" w:cs="Times New Roman"/>
          <w:sz w:val="24"/>
          <w:szCs w:val="24"/>
        </w:rPr>
        <w:t xml:space="preserve">. </w:t>
      </w:r>
      <w:r w:rsidR="007A6C9F" w:rsidRPr="002640FB">
        <w:rPr>
          <w:rFonts w:ascii="Book Antiqua" w:hAnsi="Book Antiqua" w:cs="Times New Roman"/>
          <w:sz w:val="24"/>
          <w:szCs w:val="24"/>
        </w:rPr>
        <w:t>Because adiponectin stimulates osteocalcin expression in osteoblasts and the differentiation of osteoclasts as well as osteocalcin alternatively stimulates the expression of adiponectin in adipocytes, it is reasonable to assume that there is an endocrine loop between bone and adipose tissue through adiponectin and osteocalcin</w:t>
      </w:r>
      <w:r w:rsidR="00F439C3" w:rsidRPr="002640FB">
        <w:rPr>
          <w:rFonts w:ascii="Book Antiqua" w:hAnsi="Book Antiqua" w:cs="Times New Roman"/>
          <w:sz w:val="24"/>
          <w:szCs w:val="24"/>
        </w:rPr>
        <w:t xml:space="preserve"> </w:t>
      </w:r>
      <w:r w:rsidR="00482DEB" w:rsidRPr="002640FB">
        <w:rPr>
          <w:rFonts w:ascii="Book Antiqua" w:hAnsi="Book Antiqua" w:cs="Times New Roman"/>
          <w:sz w:val="24"/>
          <w:szCs w:val="24"/>
        </w:rPr>
        <w:t>(Figure 4</w:t>
      </w:r>
      <w:r w:rsidR="00F439C3" w:rsidRPr="002640FB">
        <w:rPr>
          <w:rFonts w:ascii="Book Antiqua" w:hAnsi="Book Antiqua" w:cs="Times New Roman"/>
          <w:sz w:val="24"/>
          <w:szCs w:val="24"/>
        </w:rPr>
        <w:t>)</w:t>
      </w:r>
      <w:r w:rsidR="007A6C9F" w:rsidRPr="002640FB">
        <w:rPr>
          <w:rFonts w:ascii="Book Antiqua" w:hAnsi="Book Antiqua" w:cs="Times New Roman"/>
          <w:sz w:val="24"/>
          <w:szCs w:val="24"/>
        </w:rPr>
        <w:t>. However, there is no direct evidence showing the endocrine loop so far.</w:t>
      </w:r>
    </w:p>
    <w:p w:rsidR="00277AA3" w:rsidRPr="002640FB" w:rsidRDefault="00A13FCB" w:rsidP="009A05ED">
      <w:pPr>
        <w:spacing w:line="360" w:lineRule="auto"/>
        <w:ind w:firstLineChars="100" w:firstLine="240"/>
        <w:rPr>
          <w:rFonts w:ascii="Book Antiqua" w:hAnsi="Book Antiqua" w:cs="Times New Roman"/>
          <w:sz w:val="24"/>
          <w:szCs w:val="24"/>
        </w:rPr>
      </w:pPr>
      <w:r w:rsidRPr="002640FB">
        <w:rPr>
          <w:rFonts w:ascii="Book Antiqua" w:hAnsi="Book Antiqua" w:cs="Times New Roman"/>
          <w:sz w:val="24"/>
          <w:szCs w:val="24"/>
        </w:rPr>
        <w:t xml:space="preserve">Taken together, leptin negatively regulates insulin secretion from pancreas directly and indirectly though hypothalamus-SNS and bone, while adiponectin positively regulates insulin secretion through bone. In patients with obesity and metabolic syndrome, increased serum leptin and decreased serum adiponectin levels may lead to a reduction in residual insulin secretion from pancreas and </w:t>
      </w:r>
      <w:r w:rsidRPr="002640FB">
        <w:rPr>
          <w:rFonts w:ascii="Book Antiqua" w:hAnsi="Book Antiqua" w:cs="Times New Roman"/>
          <w:sz w:val="24"/>
          <w:szCs w:val="24"/>
        </w:rPr>
        <w:lastRenderedPageBreak/>
        <w:t>impaired glucose tolerance</w:t>
      </w:r>
      <w:r w:rsidR="00DD47C2" w:rsidRPr="002640FB">
        <w:rPr>
          <w:rFonts w:ascii="Book Antiqua" w:hAnsi="Book Antiqua" w:cs="Times New Roman"/>
          <w:sz w:val="24"/>
          <w:szCs w:val="24"/>
        </w:rPr>
        <w:t xml:space="preserve"> in part through bone</w:t>
      </w:r>
      <w:r w:rsidRPr="002640FB">
        <w:rPr>
          <w:rFonts w:ascii="Book Antiqua" w:hAnsi="Book Antiqua" w:cs="Times New Roman"/>
          <w:sz w:val="24"/>
          <w:szCs w:val="24"/>
        </w:rPr>
        <w:t>.</w:t>
      </w:r>
    </w:p>
    <w:p w:rsidR="00A13FCB" w:rsidRPr="002640FB" w:rsidRDefault="00A13FCB" w:rsidP="004A1642">
      <w:pPr>
        <w:spacing w:line="360" w:lineRule="auto"/>
        <w:rPr>
          <w:rFonts w:ascii="Book Antiqua" w:hAnsi="Book Antiqua" w:cs="Times New Roman"/>
          <w:sz w:val="24"/>
          <w:szCs w:val="24"/>
        </w:rPr>
      </w:pPr>
    </w:p>
    <w:p w:rsidR="006A7ED9" w:rsidRPr="002640FB" w:rsidRDefault="009A05ED" w:rsidP="004A1642">
      <w:pPr>
        <w:spacing w:line="360" w:lineRule="auto"/>
        <w:rPr>
          <w:rFonts w:ascii="Book Antiqua" w:hAnsi="Book Antiqua" w:cs="Times New Roman"/>
          <w:b/>
          <w:sz w:val="24"/>
          <w:szCs w:val="24"/>
        </w:rPr>
      </w:pPr>
      <w:r w:rsidRPr="002640FB">
        <w:rPr>
          <w:rFonts w:ascii="Book Antiqua" w:hAnsi="Book Antiqua" w:cs="Times New Roman"/>
          <w:b/>
          <w:sz w:val="24"/>
          <w:szCs w:val="24"/>
        </w:rPr>
        <w:t>THE EFFECTS OF OSTEOCALCIN ON MUSCLE</w:t>
      </w:r>
    </w:p>
    <w:p w:rsidR="006A7ED9" w:rsidRPr="002640FB" w:rsidRDefault="00FC7C7C" w:rsidP="004A1642">
      <w:pPr>
        <w:spacing w:line="360" w:lineRule="auto"/>
        <w:rPr>
          <w:rFonts w:ascii="Book Antiqua" w:hAnsi="Book Antiqua" w:cs="Times New Roman"/>
          <w:sz w:val="24"/>
          <w:szCs w:val="24"/>
        </w:rPr>
      </w:pPr>
      <w:r w:rsidRPr="002640FB">
        <w:rPr>
          <w:rFonts w:ascii="Book Antiqua" w:hAnsi="Book Antiqua" w:cs="Times New Roman"/>
          <w:sz w:val="24"/>
          <w:szCs w:val="24"/>
        </w:rPr>
        <w:t>Previous studies have shown that osteocalcin affect</w:t>
      </w:r>
      <w:r w:rsidR="005F44B0" w:rsidRPr="002640FB">
        <w:rPr>
          <w:rFonts w:ascii="Book Antiqua" w:hAnsi="Book Antiqua" w:cs="Times New Roman"/>
          <w:sz w:val="24"/>
          <w:szCs w:val="24"/>
        </w:rPr>
        <w:t>s</w:t>
      </w:r>
      <w:r w:rsidRPr="002640FB">
        <w:rPr>
          <w:rFonts w:ascii="Book Antiqua" w:hAnsi="Book Antiqua" w:cs="Times New Roman"/>
          <w:sz w:val="24"/>
          <w:szCs w:val="24"/>
        </w:rPr>
        <w:t xml:space="preserve"> muscle function and myoblastic differentiation</w:t>
      </w:r>
      <w:r w:rsidR="006A7ED9" w:rsidRPr="002640FB">
        <w:rPr>
          <w:rFonts w:ascii="Book Antiqua" w:hAnsi="Book Antiqua" w:cs="Times New Roman"/>
          <w:sz w:val="24"/>
          <w:szCs w:val="24"/>
        </w:rPr>
        <w:t xml:space="preserve">. </w:t>
      </w:r>
      <w:proofErr w:type="spellStart"/>
      <w:r w:rsidRPr="002640FB">
        <w:rPr>
          <w:rFonts w:ascii="Book Antiqua" w:hAnsi="Book Antiqua" w:cs="Times New Roman"/>
          <w:sz w:val="24"/>
          <w:szCs w:val="24"/>
        </w:rPr>
        <w:t>Tsuka</w:t>
      </w:r>
      <w:proofErr w:type="spellEnd"/>
      <w:r w:rsidR="009A05ED" w:rsidRPr="002640FB">
        <w:rPr>
          <w:rFonts w:ascii="Book Antiqua" w:hAnsi="Book Antiqua" w:cs="Times New Roman"/>
          <w:i/>
          <w:sz w:val="24"/>
          <w:szCs w:val="24"/>
        </w:rPr>
        <w:t xml:space="preserve"> et </w:t>
      </w:r>
      <w:proofErr w:type="gramStart"/>
      <w:r w:rsidR="009A05ED" w:rsidRPr="002640FB">
        <w:rPr>
          <w:rFonts w:ascii="Book Antiqua" w:hAnsi="Book Antiqua" w:cs="Times New Roman"/>
          <w:i/>
          <w:sz w:val="24"/>
          <w:szCs w:val="24"/>
        </w:rPr>
        <w:t>al</w:t>
      </w:r>
      <w:r w:rsidR="009A05ED" w:rsidRPr="002640FB">
        <w:rPr>
          <w:rFonts w:ascii="Book Antiqua" w:hAnsi="Book Antiqua" w:cs="Times New Roman"/>
          <w:sz w:val="24"/>
          <w:szCs w:val="24"/>
          <w:vertAlign w:val="superscript"/>
        </w:rPr>
        <w:t>[</w:t>
      </w:r>
      <w:proofErr w:type="gramEnd"/>
      <w:r w:rsidR="009A05ED" w:rsidRPr="002640FB">
        <w:rPr>
          <w:rFonts w:ascii="Book Antiqua" w:hAnsi="Book Antiqua" w:cs="Times New Roman"/>
          <w:sz w:val="24"/>
          <w:szCs w:val="24"/>
          <w:vertAlign w:val="superscript"/>
        </w:rPr>
        <w:t>44]</w:t>
      </w:r>
      <w:r w:rsidRPr="002640FB">
        <w:rPr>
          <w:rFonts w:ascii="Book Antiqua" w:hAnsi="Book Antiqua" w:cs="Times New Roman"/>
          <w:sz w:val="24"/>
          <w:szCs w:val="24"/>
        </w:rPr>
        <w:t xml:space="preserve"> reported that ucOC treatment activated ERK signaling in a dose-dependent manner</w:t>
      </w:r>
      <w:r w:rsidR="00F0685F" w:rsidRPr="002640FB">
        <w:rPr>
          <w:rFonts w:ascii="Book Antiqua" w:hAnsi="Book Antiqua" w:cs="Times New Roman"/>
          <w:sz w:val="24"/>
          <w:szCs w:val="24"/>
        </w:rPr>
        <w:t xml:space="preserve"> in C2C12 myotubes, and that ucOC significantly</w:t>
      </w:r>
      <w:r w:rsidRPr="002640FB">
        <w:rPr>
          <w:rFonts w:ascii="Book Antiqua" w:hAnsi="Book Antiqua" w:cs="Times New Roman"/>
          <w:sz w:val="24"/>
          <w:szCs w:val="24"/>
        </w:rPr>
        <w:t xml:space="preserve"> increased insulin-induced glucose uptake by activating E</w:t>
      </w:r>
      <w:r w:rsidR="00F0685F" w:rsidRPr="002640FB">
        <w:rPr>
          <w:rFonts w:ascii="Book Antiqua" w:hAnsi="Book Antiqua" w:cs="Times New Roman"/>
          <w:sz w:val="24"/>
          <w:szCs w:val="24"/>
        </w:rPr>
        <w:t>RK signaling in the</w:t>
      </w:r>
      <w:r w:rsidRPr="002640FB">
        <w:rPr>
          <w:rFonts w:ascii="Book Antiqua" w:hAnsi="Book Antiqua" w:cs="Times New Roman"/>
          <w:sz w:val="24"/>
          <w:szCs w:val="24"/>
        </w:rPr>
        <w:t xml:space="preserve"> cells. </w:t>
      </w:r>
      <w:r w:rsidR="009A05ED" w:rsidRPr="002640FB">
        <w:rPr>
          <w:rFonts w:ascii="Book Antiqua" w:hAnsi="Book Antiqua" w:cs="Times New Roman"/>
          <w:sz w:val="24"/>
          <w:szCs w:val="24"/>
        </w:rPr>
        <w:t xml:space="preserve">Shen </w:t>
      </w:r>
      <w:r w:rsidR="009A05ED" w:rsidRPr="002640FB">
        <w:rPr>
          <w:rFonts w:ascii="Book Antiqua" w:hAnsi="Book Antiqua" w:cs="Times New Roman"/>
          <w:i/>
          <w:sz w:val="24"/>
          <w:szCs w:val="24"/>
        </w:rPr>
        <w:t xml:space="preserve">et </w:t>
      </w:r>
      <w:proofErr w:type="gramStart"/>
      <w:r w:rsidR="009A05ED" w:rsidRPr="002640FB">
        <w:rPr>
          <w:rFonts w:ascii="Book Antiqua" w:hAnsi="Book Antiqua" w:cs="Times New Roman"/>
          <w:i/>
          <w:sz w:val="24"/>
          <w:szCs w:val="24"/>
        </w:rPr>
        <w:t>al</w:t>
      </w:r>
      <w:r w:rsidR="009A05ED" w:rsidRPr="002640FB">
        <w:rPr>
          <w:rFonts w:ascii="Book Antiqua" w:hAnsi="Book Antiqua" w:cs="Times New Roman"/>
          <w:sz w:val="24"/>
          <w:szCs w:val="24"/>
          <w:vertAlign w:val="superscript"/>
        </w:rPr>
        <w:t>[</w:t>
      </w:r>
      <w:proofErr w:type="gramEnd"/>
      <w:r w:rsidR="009A05ED" w:rsidRPr="002640FB">
        <w:rPr>
          <w:rFonts w:ascii="Book Antiqua" w:hAnsi="Book Antiqua" w:cs="Times New Roman"/>
          <w:sz w:val="24"/>
          <w:szCs w:val="24"/>
          <w:vertAlign w:val="superscript"/>
        </w:rPr>
        <w:t>45]</w:t>
      </w:r>
      <w:r w:rsidR="00321BA8" w:rsidRPr="002640FB">
        <w:rPr>
          <w:rFonts w:ascii="Book Antiqua" w:hAnsi="Book Antiqua" w:cs="Times New Roman"/>
          <w:sz w:val="24"/>
          <w:szCs w:val="24"/>
        </w:rPr>
        <w:t xml:space="preserve"> </w:t>
      </w:r>
      <w:r w:rsidR="002F51D7" w:rsidRPr="002640FB">
        <w:rPr>
          <w:rFonts w:ascii="Book Antiqua" w:hAnsi="Book Antiqua" w:cs="Times New Roman"/>
          <w:sz w:val="24"/>
          <w:szCs w:val="24"/>
        </w:rPr>
        <w:t xml:space="preserve">showed that </w:t>
      </w:r>
      <w:r w:rsidR="005A4BD1" w:rsidRPr="002640FB">
        <w:rPr>
          <w:rFonts w:ascii="Book Antiqua" w:hAnsi="Book Antiqua" w:cs="Times New Roman"/>
          <w:sz w:val="24"/>
          <w:szCs w:val="24"/>
        </w:rPr>
        <w:t>osteocalcin expression was significantly decreased in osteoblast/oste</w:t>
      </w:r>
      <w:r w:rsidR="002C51F7" w:rsidRPr="002640FB">
        <w:rPr>
          <w:rFonts w:ascii="Book Antiqua" w:hAnsi="Book Antiqua" w:cs="Times New Roman"/>
          <w:sz w:val="24"/>
          <w:szCs w:val="24"/>
        </w:rPr>
        <w:t>ocyte-specific Connexin43</w:t>
      </w:r>
      <w:r w:rsidR="005A4BD1" w:rsidRPr="002640FB">
        <w:rPr>
          <w:rFonts w:ascii="Book Antiqua" w:hAnsi="Book Antiqua" w:cs="Times New Roman"/>
          <w:sz w:val="24"/>
          <w:szCs w:val="24"/>
        </w:rPr>
        <w:t xml:space="preserve"> knockout mice (</w:t>
      </w:r>
      <w:r w:rsidR="005A4BD1" w:rsidRPr="002640FB">
        <w:rPr>
          <w:rFonts w:ascii="Book Antiqua" w:hAnsi="Book Antiqua" w:cs="Times New Roman"/>
          <w:i/>
          <w:sz w:val="24"/>
          <w:szCs w:val="24"/>
        </w:rPr>
        <w:t>Ob/Oc-Cx43</w:t>
      </w:r>
      <w:r w:rsidR="005A4BD1" w:rsidRPr="002640FB">
        <w:rPr>
          <w:rFonts w:ascii="Book Antiqua" w:hAnsi="Book Antiqua" w:cs="Times New Roman"/>
          <w:i/>
          <w:sz w:val="24"/>
          <w:szCs w:val="24"/>
          <w:vertAlign w:val="superscript"/>
        </w:rPr>
        <w:t>-/-</w:t>
      </w:r>
      <w:r w:rsidR="005A4BD1" w:rsidRPr="002640FB">
        <w:rPr>
          <w:rFonts w:ascii="Book Antiqua" w:hAnsi="Book Antiqua" w:cs="Times New Roman"/>
          <w:sz w:val="24"/>
          <w:szCs w:val="24"/>
        </w:rPr>
        <w:t xml:space="preserve">). Of note, muscle volume and muscle power were significantly reduced in </w:t>
      </w:r>
      <w:r w:rsidR="005A4BD1" w:rsidRPr="002640FB">
        <w:rPr>
          <w:rFonts w:ascii="Book Antiqua" w:hAnsi="Book Antiqua" w:cs="Times New Roman"/>
          <w:i/>
          <w:sz w:val="24"/>
          <w:szCs w:val="24"/>
        </w:rPr>
        <w:t>Ob/Oc-Cx43</w:t>
      </w:r>
      <w:r w:rsidR="005A4BD1" w:rsidRPr="002640FB">
        <w:rPr>
          <w:rFonts w:ascii="Book Antiqua" w:hAnsi="Book Antiqua" w:cs="Times New Roman"/>
          <w:i/>
          <w:sz w:val="24"/>
          <w:szCs w:val="24"/>
          <w:vertAlign w:val="superscript"/>
        </w:rPr>
        <w:t>-/-</w:t>
      </w:r>
      <w:r w:rsidR="005A4BD1" w:rsidRPr="002640FB">
        <w:rPr>
          <w:rFonts w:ascii="Book Antiqua" w:hAnsi="Book Antiqua" w:cs="Times New Roman"/>
          <w:sz w:val="24"/>
          <w:szCs w:val="24"/>
        </w:rPr>
        <w:t xml:space="preserve"> mice compared to WT mice.</w:t>
      </w:r>
      <w:r w:rsidR="00BD4D05" w:rsidRPr="002640FB">
        <w:rPr>
          <w:rFonts w:ascii="Book Antiqua" w:hAnsi="Book Antiqua" w:cs="Times New Roman"/>
          <w:sz w:val="24"/>
          <w:szCs w:val="24"/>
        </w:rPr>
        <w:t xml:space="preserve"> Treatment with ucOC significantly increased fusion rate of C2C12 cells, and injection of ucOC to </w:t>
      </w:r>
      <w:r w:rsidR="00BD4D05" w:rsidRPr="002640FB">
        <w:rPr>
          <w:rFonts w:ascii="Book Antiqua" w:hAnsi="Book Antiqua" w:cs="Times New Roman"/>
          <w:i/>
          <w:sz w:val="24"/>
          <w:szCs w:val="24"/>
        </w:rPr>
        <w:t>Ob/Oc-Cx43</w:t>
      </w:r>
      <w:r w:rsidR="00BD4D05" w:rsidRPr="002640FB">
        <w:rPr>
          <w:rFonts w:ascii="Book Antiqua" w:hAnsi="Book Antiqua" w:cs="Times New Roman"/>
          <w:i/>
          <w:sz w:val="24"/>
          <w:szCs w:val="24"/>
          <w:vertAlign w:val="superscript"/>
        </w:rPr>
        <w:t>-/-</w:t>
      </w:r>
      <w:r w:rsidR="00BD4D05" w:rsidRPr="002640FB">
        <w:rPr>
          <w:rFonts w:ascii="Book Antiqua" w:hAnsi="Book Antiqua" w:cs="Times New Roman"/>
          <w:sz w:val="24"/>
          <w:szCs w:val="24"/>
        </w:rPr>
        <w:t xml:space="preserve"> mice significantly increased muscle volume and grip strength. On the other hand, </w:t>
      </w:r>
      <w:r w:rsidR="006A6BB8" w:rsidRPr="002640FB">
        <w:rPr>
          <w:rFonts w:ascii="Book Antiqua" w:hAnsi="Book Antiqua" w:cs="Times New Roman"/>
          <w:sz w:val="24"/>
          <w:szCs w:val="24"/>
        </w:rPr>
        <w:t xml:space="preserve">recent several </w:t>
      </w:r>
      <w:r w:rsidR="002C51F7" w:rsidRPr="002640FB">
        <w:rPr>
          <w:rFonts w:ascii="Book Antiqua" w:hAnsi="Book Antiqua" w:cs="Times New Roman"/>
          <w:sz w:val="24"/>
          <w:szCs w:val="24"/>
        </w:rPr>
        <w:t>studies have shown that muscle-</w:t>
      </w:r>
      <w:r w:rsidR="006A6BB8" w:rsidRPr="002640FB">
        <w:rPr>
          <w:rFonts w:ascii="Book Antiqua" w:hAnsi="Book Antiqua" w:cs="Times New Roman"/>
          <w:sz w:val="24"/>
          <w:szCs w:val="24"/>
        </w:rPr>
        <w:t>derived factors named myokines affect bone metabo</w:t>
      </w:r>
      <w:r w:rsidR="00FE4B89" w:rsidRPr="002640FB">
        <w:rPr>
          <w:rFonts w:ascii="Book Antiqua" w:hAnsi="Book Antiqua" w:cs="Times New Roman"/>
          <w:sz w:val="24"/>
          <w:szCs w:val="24"/>
        </w:rPr>
        <w:t xml:space="preserve">lism. For example, Tanaka </w:t>
      </w:r>
      <w:r w:rsidR="00FE4B89" w:rsidRPr="002640FB">
        <w:rPr>
          <w:rFonts w:ascii="Book Antiqua" w:hAnsi="Book Antiqua" w:cs="Times New Roman"/>
          <w:i/>
          <w:sz w:val="24"/>
          <w:szCs w:val="24"/>
        </w:rPr>
        <w:t xml:space="preserve">et </w:t>
      </w:r>
      <w:proofErr w:type="gramStart"/>
      <w:r w:rsidR="00FE4B89" w:rsidRPr="002640FB">
        <w:rPr>
          <w:rFonts w:ascii="Book Antiqua" w:hAnsi="Book Antiqua" w:cs="Times New Roman"/>
          <w:i/>
          <w:sz w:val="24"/>
          <w:szCs w:val="24"/>
        </w:rPr>
        <w:t>al</w:t>
      </w:r>
      <w:r w:rsidR="00FE4B89" w:rsidRPr="002640FB">
        <w:rPr>
          <w:rFonts w:ascii="Book Antiqua" w:hAnsi="Book Antiqua" w:cs="Times New Roman"/>
          <w:sz w:val="24"/>
          <w:szCs w:val="24"/>
          <w:vertAlign w:val="superscript"/>
        </w:rPr>
        <w:t>[</w:t>
      </w:r>
      <w:proofErr w:type="gramEnd"/>
      <w:r w:rsidR="00FE4B89" w:rsidRPr="002640FB">
        <w:rPr>
          <w:rFonts w:ascii="Book Antiqua" w:hAnsi="Book Antiqua" w:cs="Times New Roman"/>
          <w:sz w:val="24"/>
          <w:szCs w:val="24"/>
          <w:vertAlign w:val="superscript"/>
        </w:rPr>
        <w:t>46]</w:t>
      </w:r>
      <w:r w:rsidR="006A6BB8" w:rsidRPr="002640FB">
        <w:rPr>
          <w:rFonts w:ascii="Book Antiqua" w:hAnsi="Book Antiqua" w:cs="Times New Roman"/>
          <w:sz w:val="24"/>
          <w:szCs w:val="24"/>
        </w:rPr>
        <w:t xml:space="preserve"> reported that osteoglycin</w:t>
      </w:r>
      <w:r w:rsidR="003147A1" w:rsidRPr="002640FB">
        <w:rPr>
          <w:rFonts w:ascii="Book Antiqua" w:hAnsi="Book Antiqua" w:cs="Times New Roman"/>
          <w:sz w:val="24"/>
          <w:szCs w:val="24"/>
        </w:rPr>
        <w:t xml:space="preserve"> secreted from myoblasts regulate</w:t>
      </w:r>
      <w:r w:rsidR="002C51F7" w:rsidRPr="002640FB">
        <w:rPr>
          <w:rFonts w:ascii="Book Antiqua" w:hAnsi="Book Antiqua" w:cs="Times New Roman"/>
          <w:sz w:val="24"/>
          <w:szCs w:val="24"/>
        </w:rPr>
        <w:t>d</w:t>
      </w:r>
      <w:r w:rsidR="003147A1" w:rsidRPr="002640FB">
        <w:rPr>
          <w:rFonts w:ascii="Book Antiqua" w:hAnsi="Book Antiqua" w:cs="Times New Roman"/>
          <w:sz w:val="24"/>
          <w:szCs w:val="24"/>
        </w:rPr>
        <w:t xml:space="preserve"> osteoblastic differentia</w:t>
      </w:r>
      <w:r w:rsidR="009A05ED" w:rsidRPr="002640FB">
        <w:rPr>
          <w:rFonts w:ascii="Book Antiqua" w:hAnsi="Book Antiqua" w:cs="Times New Roman"/>
          <w:sz w:val="24"/>
          <w:szCs w:val="24"/>
        </w:rPr>
        <w:t>tion and osteocalcin expression</w:t>
      </w:r>
      <w:r w:rsidR="003147A1" w:rsidRPr="002640FB">
        <w:rPr>
          <w:rFonts w:ascii="Book Antiqua" w:hAnsi="Book Antiqua" w:cs="Times New Roman"/>
          <w:sz w:val="24"/>
          <w:szCs w:val="24"/>
        </w:rPr>
        <w:t xml:space="preserve">. Stable overexpression of osteoglycin significantly enhanced the expression of osteocalcin in osteoblastic MC3T3-E1 cells, while a reduction in endogenous osteoglycin decreased it. Treatments with the conditioned medium from osteoglycin-overexpressed or -suppressed myoblastic cells showed the same results mentioned above. </w:t>
      </w:r>
      <w:r w:rsidR="0060322E" w:rsidRPr="002640FB">
        <w:rPr>
          <w:rFonts w:ascii="Book Antiqua" w:hAnsi="Book Antiqua" w:cs="Times New Roman"/>
          <w:sz w:val="24"/>
          <w:szCs w:val="24"/>
        </w:rPr>
        <w:t>Family with sequence similarity 5, member C (FAM5C) is also secreted from muscle, and FAM5C is reported to stimulate the differentiation and osteocalcin e</w:t>
      </w:r>
      <w:r w:rsidR="009A05ED" w:rsidRPr="002640FB">
        <w:rPr>
          <w:rFonts w:ascii="Book Antiqua" w:hAnsi="Book Antiqua" w:cs="Times New Roman"/>
          <w:sz w:val="24"/>
          <w:szCs w:val="24"/>
        </w:rPr>
        <w:t xml:space="preserve">xpression in osteoblastic </w:t>
      </w:r>
      <w:proofErr w:type="gramStart"/>
      <w:r w:rsidR="009A05ED" w:rsidRPr="002640FB">
        <w:rPr>
          <w:rFonts w:ascii="Book Antiqua" w:hAnsi="Book Antiqua" w:cs="Times New Roman"/>
          <w:sz w:val="24"/>
          <w:szCs w:val="24"/>
        </w:rPr>
        <w:t>cells</w:t>
      </w:r>
      <w:r w:rsidR="0060322E" w:rsidRPr="002640FB">
        <w:rPr>
          <w:rFonts w:ascii="Book Antiqua" w:hAnsi="Book Antiqua" w:cs="Times New Roman"/>
          <w:sz w:val="24"/>
          <w:szCs w:val="24"/>
          <w:vertAlign w:val="superscript"/>
        </w:rPr>
        <w:t>[</w:t>
      </w:r>
      <w:proofErr w:type="gramEnd"/>
      <w:r w:rsidR="00DD47C2" w:rsidRPr="002640FB">
        <w:rPr>
          <w:rFonts w:ascii="Book Antiqua" w:hAnsi="Book Antiqua" w:cs="Times New Roman"/>
          <w:sz w:val="24"/>
          <w:szCs w:val="24"/>
          <w:vertAlign w:val="superscript"/>
        </w:rPr>
        <w:t>47</w:t>
      </w:r>
      <w:r w:rsidR="0060322E" w:rsidRPr="002640FB">
        <w:rPr>
          <w:rFonts w:ascii="Book Antiqua" w:hAnsi="Book Antiqua" w:cs="Times New Roman"/>
          <w:sz w:val="24"/>
          <w:szCs w:val="24"/>
          <w:vertAlign w:val="superscript"/>
        </w:rPr>
        <w:t>]</w:t>
      </w:r>
      <w:r w:rsidR="0060322E" w:rsidRPr="002640FB">
        <w:rPr>
          <w:rFonts w:ascii="Book Antiqua" w:hAnsi="Book Antiqua" w:cs="Times New Roman"/>
          <w:sz w:val="24"/>
          <w:szCs w:val="24"/>
        </w:rPr>
        <w:t xml:space="preserve">. Therefore, </w:t>
      </w:r>
      <w:r w:rsidR="002C51F7" w:rsidRPr="002640FB">
        <w:rPr>
          <w:rFonts w:ascii="Book Antiqua" w:hAnsi="Book Antiqua" w:cs="Times New Roman"/>
          <w:sz w:val="24"/>
          <w:szCs w:val="24"/>
        </w:rPr>
        <w:t xml:space="preserve">there may be an endocrine cross </w:t>
      </w:r>
      <w:r w:rsidR="0060322E" w:rsidRPr="002640FB">
        <w:rPr>
          <w:rFonts w:ascii="Book Antiqua" w:hAnsi="Book Antiqua" w:cs="Times New Roman"/>
          <w:sz w:val="24"/>
          <w:szCs w:val="24"/>
        </w:rPr>
        <w:lastRenderedPageBreak/>
        <w:t>relationship between bone and muscle through osteocalcin.</w:t>
      </w:r>
    </w:p>
    <w:p w:rsidR="006A7ED9" w:rsidRPr="002640FB" w:rsidRDefault="006A7ED9" w:rsidP="004A1642">
      <w:pPr>
        <w:spacing w:line="360" w:lineRule="auto"/>
        <w:rPr>
          <w:rFonts w:ascii="Book Antiqua" w:hAnsi="Book Antiqua" w:cs="Times New Roman"/>
          <w:sz w:val="24"/>
          <w:szCs w:val="24"/>
        </w:rPr>
      </w:pPr>
    </w:p>
    <w:p w:rsidR="006C6655" w:rsidRPr="002640FB" w:rsidRDefault="009A05ED" w:rsidP="004A1642">
      <w:pPr>
        <w:spacing w:line="360" w:lineRule="auto"/>
        <w:rPr>
          <w:rFonts w:ascii="Book Antiqua" w:hAnsi="Book Antiqua" w:cs="Times New Roman"/>
          <w:b/>
          <w:sz w:val="24"/>
          <w:szCs w:val="24"/>
        </w:rPr>
      </w:pPr>
      <w:r w:rsidRPr="002640FB">
        <w:rPr>
          <w:rFonts w:ascii="Book Antiqua" w:hAnsi="Book Antiqua" w:cs="Times New Roman"/>
          <w:b/>
          <w:sz w:val="24"/>
          <w:szCs w:val="24"/>
        </w:rPr>
        <w:t>A RECEPTOR FOR OSTEOCALCIN AND ITS SIGNAL TRANSDUCTION</w:t>
      </w:r>
    </w:p>
    <w:p w:rsidR="00F55746" w:rsidRPr="002640FB" w:rsidRDefault="00915606" w:rsidP="004A1642">
      <w:pPr>
        <w:spacing w:line="360" w:lineRule="auto"/>
        <w:rPr>
          <w:rFonts w:ascii="Book Antiqua" w:hAnsi="Book Antiqua" w:cs="Times New Roman"/>
          <w:sz w:val="24"/>
          <w:szCs w:val="24"/>
        </w:rPr>
      </w:pPr>
      <w:r w:rsidRPr="002640FB">
        <w:rPr>
          <w:rFonts w:ascii="Book Antiqua" w:hAnsi="Book Antiqua" w:cs="Times New Roman"/>
          <w:sz w:val="24"/>
          <w:szCs w:val="24"/>
        </w:rPr>
        <w:t xml:space="preserve">Previous studies suggest that G-protein coupled receptor family C group 6 member A (GPRC6A) is a candidate or mediating the response to osteocalcin in </w:t>
      </w:r>
      <w:r w:rsidRPr="002640FB">
        <w:rPr>
          <w:rFonts w:ascii="Book Antiqua" w:hAnsi="Book Antiqua" w:cs="Times New Roman"/>
          <w:sz w:val="24"/>
          <w:szCs w:val="24"/>
        </w:rPr>
        <w:sym w:font="Symbol" w:char="F062"/>
      </w:r>
      <w:r w:rsidR="009A05ED" w:rsidRPr="002640FB">
        <w:rPr>
          <w:rFonts w:ascii="Book Antiqua" w:hAnsi="Book Antiqua" w:cs="Times New Roman"/>
          <w:sz w:val="24"/>
          <w:szCs w:val="24"/>
        </w:rPr>
        <w:t>-</w:t>
      </w:r>
      <w:proofErr w:type="gramStart"/>
      <w:r w:rsidR="009A05ED" w:rsidRPr="002640FB">
        <w:rPr>
          <w:rFonts w:ascii="Book Antiqua" w:hAnsi="Book Antiqua" w:cs="Times New Roman"/>
          <w:sz w:val="24"/>
          <w:szCs w:val="24"/>
        </w:rPr>
        <w:t>cells</w:t>
      </w:r>
      <w:r w:rsidRPr="002640FB">
        <w:rPr>
          <w:rFonts w:ascii="Book Antiqua" w:hAnsi="Book Antiqua" w:cs="Times New Roman"/>
          <w:sz w:val="24"/>
          <w:szCs w:val="24"/>
          <w:vertAlign w:val="superscript"/>
        </w:rPr>
        <w:t>[</w:t>
      </w:r>
      <w:proofErr w:type="gramEnd"/>
      <w:r w:rsidR="00DD47C2" w:rsidRPr="002640FB">
        <w:rPr>
          <w:rFonts w:ascii="Book Antiqua" w:hAnsi="Book Antiqua" w:cs="Times New Roman"/>
          <w:sz w:val="24"/>
          <w:szCs w:val="24"/>
          <w:vertAlign w:val="superscript"/>
        </w:rPr>
        <w:t>48</w:t>
      </w:r>
      <w:r w:rsidRPr="002640FB">
        <w:rPr>
          <w:rFonts w:ascii="Book Antiqua" w:hAnsi="Book Antiqua" w:cs="Times New Roman"/>
          <w:sz w:val="24"/>
          <w:szCs w:val="24"/>
          <w:vertAlign w:val="superscript"/>
        </w:rPr>
        <w:t>]</w:t>
      </w:r>
      <w:r w:rsidRPr="002640FB">
        <w:rPr>
          <w:rFonts w:ascii="Book Antiqua" w:hAnsi="Book Antiqua" w:cs="Times New Roman"/>
          <w:sz w:val="24"/>
          <w:szCs w:val="24"/>
        </w:rPr>
        <w:t>. GPRC6A is orphan receptor belonging to the G p</w:t>
      </w:r>
      <w:r w:rsidR="002C51F7" w:rsidRPr="002640FB">
        <w:rPr>
          <w:rFonts w:ascii="Book Antiqua" w:hAnsi="Book Antiqua" w:cs="Times New Roman"/>
          <w:sz w:val="24"/>
          <w:szCs w:val="24"/>
        </w:rPr>
        <w:t>rotein-coupled receptors</w:t>
      </w:r>
      <w:r w:rsidRPr="002640FB">
        <w:rPr>
          <w:rFonts w:ascii="Book Antiqua" w:hAnsi="Book Antiqua" w:cs="Times New Roman"/>
          <w:sz w:val="24"/>
          <w:szCs w:val="24"/>
        </w:rPr>
        <w:t xml:space="preserve">, which is known as seven-transmembrane domain receptors, and is </w:t>
      </w:r>
      <w:r w:rsidR="005A06EE" w:rsidRPr="002640FB">
        <w:rPr>
          <w:rFonts w:ascii="Book Antiqua" w:hAnsi="Book Antiqua" w:cs="Times New Roman"/>
          <w:sz w:val="24"/>
          <w:szCs w:val="24"/>
        </w:rPr>
        <w:t>ubiquitously</w:t>
      </w:r>
      <w:r w:rsidRPr="002640FB">
        <w:rPr>
          <w:rFonts w:ascii="Book Antiqua" w:hAnsi="Book Antiqua" w:cs="Times New Roman"/>
          <w:sz w:val="24"/>
          <w:szCs w:val="24"/>
        </w:rPr>
        <w:t xml:space="preserve"> expressed and sense amino </w:t>
      </w:r>
      <w:r w:rsidR="009A05ED" w:rsidRPr="002640FB">
        <w:rPr>
          <w:rFonts w:ascii="Book Antiqua" w:hAnsi="Book Antiqua" w:cs="Times New Roman"/>
          <w:sz w:val="24"/>
          <w:szCs w:val="24"/>
        </w:rPr>
        <w:t xml:space="preserve">acids and extracellular </w:t>
      </w:r>
      <w:proofErr w:type="gramStart"/>
      <w:r w:rsidR="009A05ED" w:rsidRPr="002640FB">
        <w:rPr>
          <w:rFonts w:ascii="Book Antiqua" w:hAnsi="Book Antiqua" w:cs="Times New Roman"/>
          <w:sz w:val="24"/>
          <w:szCs w:val="24"/>
        </w:rPr>
        <w:t>calcium</w:t>
      </w:r>
      <w:r w:rsidRPr="002640FB">
        <w:rPr>
          <w:rFonts w:ascii="Book Antiqua" w:hAnsi="Book Antiqua" w:cs="Times New Roman"/>
          <w:sz w:val="24"/>
          <w:szCs w:val="24"/>
          <w:vertAlign w:val="superscript"/>
        </w:rPr>
        <w:t>[</w:t>
      </w:r>
      <w:proofErr w:type="gramEnd"/>
      <w:r w:rsidR="00DD47C2" w:rsidRPr="002640FB">
        <w:rPr>
          <w:rFonts w:ascii="Book Antiqua" w:hAnsi="Book Antiqua" w:cs="Times New Roman"/>
          <w:sz w:val="24"/>
          <w:szCs w:val="24"/>
          <w:vertAlign w:val="superscript"/>
        </w:rPr>
        <w:t>49</w:t>
      </w:r>
      <w:r w:rsidR="00FC22C3" w:rsidRPr="002640FB">
        <w:rPr>
          <w:rFonts w:ascii="Book Antiqua" w:hAnsi="Book Antiqua" w:cs="Times New Roman"/>
          <w:sz w:val="24"/>
          <w:szCs w:val="24"/>
          <w:vertAlign w:val="superscript"/>
        </w:rPr>
        <w:t>,</w:t>
      </w:r>
      <w:r w:rsidR="00DD47C2" w:rsidRPr="002640FB">
        <w:rPr>
          <w:rFonts w:ascii="Book Antiqua" w:hAnsi="Book Antiqua" w:cs="Times New Roman"/>
          <w:sz w:val="24"/>
          <w:szCs w:val="24"/>
          <w:vertAlign w:val="superscript"/>
        </w:rPr>
        <w:t>50</w:t>
      </w:r>
      <w:r w:rsidRPr="002640FB">
        <w:rPr>
          <w:rFonts w:ascii="Book Antiqua" w:hAnsi="Book Antiqua" w:cs="Times New Roman"/>
          <w:sz w:val="24"/>
          <w:szCs w:val="24"/>
          <w:vertAlign w:val="superscript"/>
        </w:rPr>
        <w:t>]</w:t>
      </w:r>
      <w:r w:rsidRPr="002640FB">
        <w:rPr>
          <w:rFonts w:ascii="Book Antiqua" w:hAnsi="Book Antiqua" w:cs="Times New Roman"/>
          <w:sz w:val="24"/>
          <w:szCs w:val="24"/>
        </w:rPr>
        <w:t xml:space="preserve">. </w:t>
      </w:r>
      <w:r w:rsidR="005A06EE" w:rsidRPr="002640FB">
        <w:rPr>
          <w:rFonts w:ascii="Book Antiqua" w:hAnsi="Book Antiqua" w:cs="Times New Roman"/>
          <w:sz w:val="24"/>
          <w:szCs w:val="24"/>
        </w:rPr>
        <w:t>It is reported that GPRC6A knockout mice showed osteopenia, hyperglycemia, impaired glucose tolerance, insulin re</w:t>
      </w:r>
      <w:r w:rsidR="009A05ED" w:rsidRPr="002640FB">
        <w:rPr>
          <w:rFonts w:ascii="Book Antiqua" w:hAnsi="Book Antiqua" w:cs="Times New Roman"/>
          <w:sz w:val="24"/>
          <w:szCs w:val="24"/>
        </w:rPr>
        <w:t xml:space="preserve">sistance, and hepatic </w:t>
      </w:r>
      <w:proofErr w:type="gramStart"/>
      <w:r w:rsidR="009A05ED" w:rsidRPr="002640FB">
        <w:rPr>
          <w:rFonts w:ascii="Book Antiqua" w:hAnsi="Book Antiqua" w:cs="Times New Roman"/>
          <w:sz w:val="24"/>
          <w:szCs w:val="24"/>
        </w:rPr>
        <w:t>steatosis</w:t>
      </w:r>
      <w:r w:rsidR="005A06EE" w:rsidRPr="002640FB">
        <w:rPr>
          <w:rFonts w:ascii="Book Antiqua" w:hAnsi="Book Antiqua" w:cs="Times New Roman"/>
          <w:sz w:val="24"/>
          <w:szCs w:val="24"/>
          <w:vertAlign w:val="superscript"/>
        </w:rPr>
        <w:t>[</w:t>
      </w:r>
      <w:proofErr w:type="gramEnd"/>
      <w:r w:rsidR="00DD47C2" w:rsidRPr="002640FB">
        <w:rPr>
          <w:rFonts w:ascii="Book Antiqua" w:hAnsi="Book Antiqua" w:cs="Times New Roman"/>
          <w:sz w:val="24"/>
          <w:szCs w:val="24"/>
          <w:vertAlign w:val="superscript"/>
        </w:rPr>
        <w:t>51</w:t>
      </w:r>
      <w:r w:rsidR="005A06EE" w:rsidRPr="002640FB">
        <w:rPr>
          <w:rFonts w:ascii="Book Antiqua" w:hAnsi="Book Antiqua" w:cs="Times New Roman"/>
          <w:sz w:val="24"/>
          <w:szCs w:val="24"/>
          <w:vertAlign w:val="superscript"/>
        </w:rPr>
        <w:t>]</w:t>
      </w:r>
      <w:r w:rsidR="005A06EE" w:rsidRPr="002640FB">
        <w:rPr>
          <w:rFonts w:ascii="Book Antiqua" w:hAnsi="Book Antiqua" w:cs="Times New Roman"/>
          <w:sz w:val="24"/>
          <w:szCs w:val="24"/>
        </w:rPr>
        <w:t>, suggesting that GPRC6A may participate in the anabolic response of multiple tissues. Based on the metabolic abnormalities of the GPRC</w:t>
      </w:r>
      <w:r w:rsidR="009A05ED" w:rsidRPr="002640FB">
        <w:rPr>
          <w:rFonts w:ascii="Book Antiqua" w:hAnsi="Book Antiqua" w:cs="Times New Roman"/>
          <w:sz w:val="24"/>
          <w:szCs w:val="24"/>
        </w:rPr>
        <w:t xml:space="preserve">6A knockout mice, Pi </w:t>
      </w:r>
      <w:r w:rsidR="009A05ED" w:rsidRPr="002640FB">
        <w:rPr>
          <w:rFonts w:ascii="Book Antiqua" w:hAnsi="Book Antiqua" w:cs="Times New Roman"/>
          <w:i/>
          <w:sz w:val="24"/>
          <w:szCs w:val="24"/>
        </w:rPr>
        <w:t xml:space="preserve">et </w:t>
      </w:r>
      <w:proofErr w:type="gramStart"/>
      <w:r w:rsidR="009A05ED" w:rsidRPr="002640FB">
        <w:rPr>
          <w:rFonts w:ascii="Book Antiqua" w:hAnsi="Book Antiqua" w:cs="Times New Roman"/>
          <w:i/>
          <w:sz w:val="24"/>
          <w:szCs w:val="24"/>
        </w:rPr>
        <w:t>al</w:t>
      </w:r>
      <w:r w:rsidR="009A05ED" w:rsidRPr="002640FB">
        <w:rPr>
          <w:rFonts w:ascii="Book Antiqua" w:hAnsi="Book Antiqua" w:cs="Times New Roman"/>
          <w:sz w:val="24"/>
          <w:szCs w:val="24"/>
          <w:vertAlign w:val="superscript"/>
        </w:rPr>
        <w:t>[</w:t>
      </w:r>
      <w:proofErr w:type="gramEnd"/>
      <w:r w:rsidR="009A05ED" w:rsidRPr="002640FB">
        <w:rPr>
          <w:rFonts w:ascii="Book Antiqua" w:hAnsi="Book Antiqua" w:cs="Times New Roman"/>
          <w:sz w:val="24"/>
          <w:szCs w:val="24"/>
          <w:vertAlign w:val="superscript"/>
        </w:rPr>
        <w:t>51]</w:t>
      </w:r>
      <w:r w:rsidR="005A06EE" w:rsidRPr="002640FB">
        <w:rPr>
          <w:rFonts w:ascii="Book Antiqua" w:hAnsi="Book Antiqua" w:cs="Times New Roman"/>
          <w:sz w:val="24"/>
          <w:szCs w:val="24"/>
        </w:rPr>
        <w:t xml:space="preserve"> hypothesized that GPRC6A might be involved in the function of ucOC in glucose homeostasis. </w:t>
      </w:r>
      <w:r w:rsidR="00DD6601" w:rsidRPr="002640FB">
        <w:rPr>
          <w:rFonts w:ascii="Book Antiqua" w:hAnsi="Book Antiqua" w:cs="Times New Roman"/>
          <w:sz w:val="24"/>
          <w:szCs w:val="24"/>
        </w:rPr>
        <w:t xml:space="preserve">To examine the role of GPRC6A in osteocalcin function, the effects of osteocalcin on GPRC6A-expressed cells were investigated. Recombinant osteocalcin stimulated ERK activity in HEK-293 cells overexpressing GPRC6A in a dose-dependent manner, while it did not affect untransfected control cells. It was confirmed that mouse pancreatic </w:t>
      </w:r>
      <w:r w:rsidR="00DD6601" w:rsidRPr="002640FB">
        <w:rPr>
          <w:rFonts w:ascii="Book Antiqua" w:hAnsi="Book Antiqua" w:cs="Times New Roman"/>
          <w:sz w:val="24"/>
          <w:szCs w:val="24"/>
        </w:rPr>
        <w:sym w:font="Symbol" w:char="F062"/>
      </w:r>
      <w:r w:rsidR="00DD6601" w:rsidRPr="002640FB">
        <w:rPr>
          <w:rFonts w:ascii="Book Antiqua" w:hAnsi="Book Antiqua" w:cs="Times New Roman"/>
          <w:sz w:val="24"/>
          <w:szCs w:val="24"/>
        </w:rPr>
        <w:t xml:space="preserve">-cell TC-6 cell line and pancreas isolated from WT mice expressed GPRC6A, and that recombinant osteocalcin treatment stimulated ERK activity </w:t>
      </w:r>
      <w:r w:rsidR="00DD6601" w:rsidRPr="002640FB">
        <w:rPr>
          <w:rFonts w:ascii="Book Antiqua" w:hAnsi="Book Antiqua" w:cs="Times New Roman"/>
          <w:i/>
          <w:sz w:val="24"/>
          <w:szCs w:val="24"/>
        </w:rPr>
        <w:t>in vitro</w:t>
      </w:r>
      <w:r w:rsidR="00DD6601" w:rsidRPr="002640FB">
        <w:rPr>
          <w:rFonts w:ascii="Book Antiqua" w:hAnsi="Book Antiqua" w:cs="Times New Roman"/>
          <w:sz w:val="24"/>
          <w:szCs w:val="24"/>
        </w:rPr>
        <w:t xml:space="preserve"> and </w:t>
      </w:r>
      <w:r w:rsidR="00DD6601" w:rsidRPr="002640FB">
        <w:rPr>
          <w:rFonts w:ascii="Book Antiqua" w:hAnsi="Book Antiqua" w:cs="Times New Roman"/>
          <w:i/>
          <w:sz w:val="24"/>
          <w:szCs w:val="24"/>
        </w:rPr>
        <w:t>in vivo</w:t>
      </w:r>
      <w:r w:rsidR="00DD6601" w:rsidRPr="002640FB">
        <w:rPr>
          <w:rFonts w:ascii="Book Antiqua" w:hAnsi="Book Antiqua" w:cs="Times New Roman"/>
          <w:sz w:val="24"/>
          <w:szCs w:val="24"/>
        </w:rPr>
        <w:t>. Moreover, administration of recombinant osteocalcin induced significant increases in insulin expression in pancreas as well as in serum insulin level in WT mice, but not GPRC6A knockout mice.</w:t>
      </w:r>
      <w:r w:rsidR="00347902" w:rsidRPr="002640FB">
        <w:rPr>
          <w:rFonts w:ascii="Book Antiqua" w:hAnsi="Book Antiqua" w:cs="Times New Roman"/>
          <w:sz w:val="24"/>
          <w:szCs w:val="24"/>
        </w:rPr>
        <w:t xml:space="preserve"> In 3T3 adipocytes, </w:t>
      </w:r>
      <w:proofErr w:type="spellStart"/>
      <w:r w:rsidR="00347902" w:rsidRPr="002640FB">
        <w:rPr>
          <w:rFonts w:ascii="Book Antiqua" w:hAnsi="Book Antiqua" w:cs="Times New Roman"/>
          <w:sz w:val="24"/>
          <w:szCs w:val="24"/>
        </w:rPr>
        <w:t>ucOC</w:t>
      </w:r>
      <w:proofErr w:type="spellEnd"/>
      <w:r w:rsidR="00347902" w:rsidRPr="002640FB">
        <w:rPr>
          <w:rFonts w:ascii="Book Antiqua" w:hAnsi="Book Antiqua" w:cs="Times New Roman"/>
          <w:sz w:val="24"/>
          <w:szCs w:val="24"/>
        </w:rPr>
        <w:t xml:space="preserve"> activated adenylate cyclase to produce </w:t>
      </w:r>
      <w:proofErr w:type="spellStart"/>
      <w:r w:rsidR="00347902" w:rsidRPr="002640FB">
        <w:rPr>
          <w:rFonts w:ascii="Book Antiqua" w:hAnsi="Book Antiqua" w:cs="Times New Roman"/>
          <w:sz w:val="24"/>
          <w:szCs w:val="24"/>
        </w:rPr>
        <w:t>cAMP</w:t>
      </w:r>
      <w:proofErr w:type="spellEnd"/>
      <w:r w:rsidR="00347902" w:rsidRPr="002640FB">
        <w:rPr>
          <w:rFonts w:ascii="Book Antiqua" w:hAnsi="Book Antiqua" w:cs="Times New Roman"/>
          <w:sz w:val="24"/>
          <w:szCs w:val="24"/>
        </w:rPr>
        <w:t xml:space="preserve"> and ERK signaling through GPRC6A, </w:t>
      </w:r>
      <w:r w:rsidR="00347902" w:rsidRPr="002640FB">
        <w:rPr>
          <w:rFonts w:ascii="Book Antiqua" w:hAnsi="Book Antiqua" w:cs="Times New Roman"/>
          <w:sz w:val="24"/>
          <w:szCs w:val="24"/>
        </w:rPr>
        <w:lastRenderedPageBreak/>
        <w:t>resulting i</w:t>
      </w:r>
      <w:r w:rsidR="009A05ED" w:rsidRPr="002640FB">
        <w:rPr>
          <w:rFonts w:ascii="Book Antiqua" w:hAnsi="Book Antiqua" w:cs="Times New Roman"/>
          <w:sz w:val="24"/>
          <w:szCs w:val="24"/>
        </w:rPr>
        <w:t xml:space="preserve">n the expression of </w:t>
      </w:r>
      <w:proofErr w:type="gramStart"/>
      <w:r w:rsidR="009A05ED" w:rsidRPr="002640FB">
        <w:rPr>
          <w:rFonts w:ascii="Book Antiqua" w:hAnsi="Book Antiqua" w:cs="Times New Roman"/>
          <w:sz w:val="24"/>
          <w:szCs w:val="24"/>
        </w:rPr>
        <w:t>adiponectin</w:t>
      </w:r>
      <w:r w:rsidR="00347902" w:rsidRPr="002640FB">
        <w:rPr>
          <w:rFonts w:ascii="Book Antiqua" w:hAnsi="Book Antiqua" w:cs="Times New Roman"/>
          <w:sz w:val="24"/>
          <w:szCs w:val="24"/>
          <w:vertAlign w:val="superscript"/>
        </w:rPr>
        <w:t>[</w:t>
      </w:r>
      <w:proofErr w:type="gramEnd"/>
      <w:r w:rsidR="00FC22C3" w:rsidRPr="002640FB">
        <w:rPr>
          <w:rFonts w:ascii="Book Antiqua" w:hAnsi="Book Antiqua" w:cs="Times New Roman"/>
          <w:sz w:val="24"/>
          <w:szCs w:val="24"/>
          <w:vertAlign w:val="superscript"/>
        </w:rPr>
        <w:t>14</w:t>
      </w:r>
      <w:r w:rsidR="00347902" w:rsidRPr="002640FB">
        <w:rPr>
          <w:rFonts w:ascii="Book Antiqua" w:hAnsi="Book Antiqua" w:cs="Times New Roman"/>
          <w:sz w:val="24"/>
          <w:szCs w:val="24"/>
          <w:vertAlign w:val="superscript"/>
        </w:rPr>
        <w:t>]</w:t>
      </w:r>
      <w:r w:rsidR="00347902" w:rsidRPr="002640FB">
        <w:rPr>
          <w:rFonts w:ascii="Book Antiqua" w:hAnsi="Book Antiqua" w:cs="Times New Roman"/>
          <w:sz w:val="24"/>
          <w:szCs w:val="24"/>
        </w:rPr>
        <w:t>.</w:t>
      </w:r>
      <w:r w:rsidR="00205511" w:rsidRPr="002640FB">
        <w:rPr>
          <w:rFonts w:ascii="Book Antiqua" w:hAnsi="Book Antiqua" w:cs="Times New Roman"/>
          <w:sz w:val="24"/>
          <w:szCs w:val="24"/>
        </w:rPr>
        <w:t xml:space="preserve"> On the other hand, it is reported that ucOC did not increase cytosolic </w:t>
      </w:r>
      <w:proofErr w:type="spellStart"/>
      <w:r w:rsidR="00205511" w:rsidRPr="002640FB">
        <w:rPr>
          <w:rFonts w:ascii="Book Antiqua" w:hAnsi="Book Antiqua" w:cs="Times New Roman"/>
          <w:sz w:val="24"/>
          <w:szCs w:val="24"/>
        </w:rPr>
        <w:t>cAMP</w:t>
      </w:r>
      <w:proofErr w:type="spellEnd"/>
      <w:r w:rsidR="00205511" w:rsidRPr="002640FB">
        <w:rPr>
          <w:rFonts w:ascii="Book Antiqua" w:hAnsi="Book Antiqua" w:cs="Times New Roman"/>
          <w:sz w:val="24"/>
          <w:szCs w:val="24"/>
        </w:rPr>
        <w:t xml:space="preserve"> in C2C2 </w:t>
      </w:r>
      <w:proofErr w:type="spellStart"/>
      <w:r w:rsidR="00205511" w:rsidRPr="002640FB">
        <w:rPr>
          <w:rFonts w:ascii="Book Antiqua" w:hAnsi="Book Antiqua" w:cs="Times New Roman"/>
          <w:sz w:val="24"/>
          <w:szCs w:val="24"/>
        </w:rPr>
        <w:t>myotubes</w:t>
      </w:r>
      <w:proofErr w:type="spellEnd"/>
      <w:r w:rsidR="00205511" w:rsidRPr="002640FB">
        <w:rPr>
          <w:rFonts w:ascii="Book Antiqua" w:hAnsi="Book Antiqua" w:cs="Times New Roman"/>
          <w:sz w:val="24"/>
          <w:szCs w:val="24"/>
        </w:rPr>
        <w:t>, and that the increased glucose uptake by ucOC was not blocked by an inhibitor of PKA</w:t>
      </w:r>
      <w:r w:rsidR="001324CA" w:rsidRPr="002640FB">
        <w:rPr>
          <w:rFonts w:ascii="Book Antiqua" w:hAnsi="Book Antiqua" w:cs="Times New Roman"/>
          <w:sz w:val="24"/>
          <w:szCs w:val="24"/>
        </w:rPr>
        <w:t xml:space="preserve"> although GPRC6A was expressed in </w:t>
      </w:r>
      <w:proofErr w:type="gramStart"/>
      <w:r w:rsidR="001324CA" w:rsidRPr="002640FB">
        <w:rPr>
          <w:rFonts w:ascii="Book Antiqua" w:hAnsi="Book Antiqua" w:cs="Times New Roman"/>
          <w:sz w:val="24"/>
          <w:szCs w:val="24"/>
        </w:rPr>
        <w:t>C2C12</w:t>
      </w:r>
      <w:r w:rsidR="00205511" w:rsidRPr="002640FB">
        <w:rPr>
          <w:rFonts w:ascii="Book Antiqua" w:hAnsi="Book Antiqua" w:cs="Times New Roman"/>
          <w:sz w:val="24"/>
          <w:szCs w:val="24"/>
          <w:vertAlign w:val="superscript"/>
        </w:rPr>
        <w:t>[</w:t>
      </w:r>
      <w:proofErr w:type="gramEnd"/>
      <w:r w:rsidR="00DD47C2" w:rsidRPr="002640FB">
        <w:rPr>
          <w:rFonts w:ascii="Book Antiqua" w:hAnsi="Book Antiqua" w:cs="Times New Roman"/>
          <w:sz w:val="24"/>
          <w:szCs w:val="24"/>
          <w:vertAlign w:val="superscript"/>
        </w:rPr>
        <w:t>44</w:t>
      </w:r>
      <w:r w:rsidR="00205511" w:rsidRPr="002640FB">
        <w:rPr>
          <w:rFonts w:ascii="Book Antiqua" w:hAnsi="Book Antiqua" w:cs="Times New Roman"/>
          <w:sz w:val="24"/>
          <w:szCs w:val="24"/>
          <w:vertAlign w:val="superscript"/>
        </w:rPr>
        <w:t>]</w:t>
      </w:r>
      <w:r w:rsidR="00205511" w:rsidRPr="002640FB">
        <w:rPr>
          <w:rFonts w:ascii="Book Antiqua" w:hAnsi="Book Antiqua" w:cs="Times New Roman"/>
          <w:sz w:val="24"/>
          <w:szCs w:val="24"/>
        </w:rPr>
        <w:t>. F</w:t>
      </w:r>
      <w:r w:rsidR="001324CA" w:rsidRPr="002640FB">
        <w:rPr>
          <w:rFonts w:ascii="Book Antiqua" w:hAnsi="Book Antiqua" w:cs="Times New Roman"/>
          <w:sz w:val="24"/>
          <w:szCs w:val="24"/>
        </w:rPr>
        <w:t>urther</w:t>
      </w:r>
      <w:r w:rsidR="00205511" w:rsidRPr="002640FB">
        <w:rPr>
          <w:rFonts w:ascii="Book Antiqua" w:hAnsi="Book Antiqua" w:cs="Times New Roman"/>
          <w:sz w:val="24"/>
          <w:szCs w:val="24"/>
        </w:rPr>
        <w:t>, knockdown</w:t>
      </w:r>
      <w:r w:rsidR="001324CA" w:rsidRPr="002640FB">
        <w:rPr>
          <w:rFonts w:ascii="Book Antiqua" w:hAnsi="Book Antiqua" w:cs="Times New Roman"/>
          <w:sz w:val="24"/>
          <w:szCs w:val="24"/>
        </w:rPr>
        <w:t xml:space="preserve"> of</w:t>
      </w:r>
      <w:r w:rsidR="00205511" w:rsidRPr="002640FB">
        <w:rPr>
          <w:rFonts w:ascii="Book Antiqua" w:hAnsi="Book Antiqua" w:cs="Times New Roman"/>
          <w:sz w:val="24"/>
          <w:szCs w:val="24"/>
        </w:rPr>
        <w:t xml:space="preserve"> GPRC6A using RNA interference</w:t>
      </w:r>
      <w:r w:rsidR="001324CA" w:rsidRPr="002640FB">
        <w:rPr>
          <w:rFonts w:ascii="Book Antiqua" w:hAnsi="Book Antiqua" w:cs="Times New Roman"/>
          <w:sz w:val="24"/>
          <w:szCs w:val="24"/>
        </w:rPr>
        <w:t xml:space="preserve"> did not affect the action of ucOC in the cells.</w:t>
      </w:r>
      <w:r w:rsidR="00347902" w:rsidRPr="002640FB">
        <w:rPr>
          <w:rFonts w:ascii="Book Antiqua" w:hAnsi="Book Antiqua" w:cs="Times New Roman"/>
          <w:sz w:val="24"/>
          <w:szCs w:val="24"/>
        </w:rPr>
        <w:t xml:space="preserve"> </w:t>
      </w:r>
      <w:r w:rsidR="00F55746" w:rsidRPr="002640FB">
        <w:rPr>
          <w:rFonts w:ascii="Book Antiqua" w:hAnsi="Book Antiqua" w:cs="Times New Roman"/>
          <w:sz w:val="24"/>
          <w:szCs w:val="24"/>
        </w:rPr>
        <w:t xml:space="preserve">GPRC6A is also expressed in epithelial cells of the small intestine, and </w:t>
      </w:r>
      <w:proofErr w:type="spellStart"/>
      <w:r w:rsidR="00F55746" w:rsidRPr="002640FB">
        <w:rPr>
          <w:rFonts w:ascii="Book Antiqua" w:hAnsi="Book Antiqua" w:cs="Times New Roman"/>
          <w:sz w:val="24"/>
          <w:szCs w:val="24"/>
        </w:rPr>
        <w:t>colo</w:t>
      </w:r>
      <w:r w:rsidR="009A05ED" w:rsidRPr="002640FB">
        <w:rPr>
          <w:rFonts w:ascii="Book Antiqua" w:hAnsi="Book Antiqua" w:cs="Times New Roman"/>
          <w:sz w:val="24"/>
          <w:szCs w:val="24"/>
        </w:rPr>
        <w:t>calized</w:t>
      </w:r>
      <w:proofErr w:type="spellEnd"/>
      <w:r w:rsidR="009A05ED" w:rsidRPr="002640FB">
        <w:rPr>
          <w:rFonts w:ascii="Book Antiqua" w:hAnsi="Book Antiqua" w:cs="Times New Roman"/>
          <w:sz w:val="24"/>
          <w:szCs w:val="24"/>
        </w:rPr>
        <w:t xml:space="preserve"> with GLP-1 in the </w:t>
      </w:r>
      <w:proofErr w:type="gramStart"/>
      <w:r w:rsidR="009A05ED" w:rsidRPr="002640FB">
        <w:rPr>
          <w:rFonts w:ascii="Book Antiqua" w:hAnsi="Book Antiqua" w:cs="Times New Roman"/>
          <w:sz w:val="24"/>
          <w:szCs w:val="24"/>
        </w:rPr>
        <w:t>cells</w:t>
      </w:r>
      <w:r w:rsidR="00F55746" w:rsidRPr="002640FB">
        <w:rPr>
          <w:rFonts w:ascii="Book Antiqua" w:hAnsi="Book Antiqua" w:cs="Times New Roman"/>
          <w:sz w:val="24"/>
          <w:szCs w:val="24"/>
          <w:vertAlign w:val="superscript"/>
        </w:rPr>
        <w:t>[</w:t>
      </w:r>
      <w:proofErr w:type="gramEnd"/>
      <w:r w:rsidR="00FC22C3" w:rsidRPr="002640FB">
        <w:rPr>
          <w:rFonts w:ascii="Book Antiqua" w:hAnsi="Book Antiqua" w:cs="Times New Roman"/>
          <w:sz w:val="24"/>
          <w:szCs w:val="24"/>
          <w:vertAlign w:val="superscript"/>
        </w:rPr>
        <w:t>12</w:t>
      </w:r>
      <w:r w:rsidR="00F55746" w:rsidRPr="002640FB">
        <w:rPr>
          <w:rFonts w:ascii="Book Antiqua" w:hAnsi="Book Antiqua" w:cs="Times New Roman"/>
          <w:sz w:val="24"/>
          <w:szCs w:val="24"/>
          <w:vertAlign w:val="superscript"/>
        </w:rPr>
        <w:t>]</w:t>
      </w:r>
      <w:r w:rsidR="00F55746" w:rsidRPr="002640FB">
        <w:rPr>
          <w:rFonts w:ascii="Book Antiqua" w:hAnsi="Book Antiqua" w:cs="Times New Roman"/>
          <w:sz w:val="24"/>
          <w:szCs w:val="24"/>
        </w:rPr>
        <w:t xml:space="preserve">, suggesting that ucOC may stimulate GLP-1 expression </w:t>
      </w:r>
      <w:r w:rsidR="004A1642" w:rsidRPr="002640FB">
        <w:rPr>
          <w:rFonts w:ascii="Book Antiqua" w:hAnsi="Book Antiqua" w:cs="Times New Roman"/>
          <w:i/>
          <w:sz w:val="24"/>
          <w:szCs w:val="24"/>
        </w:rPr>
        <w:t>via</w:t>
      </w:r>
      <w:r w:rsidR="00F55746" w:rsidRPr="002640FB">
        <w:rPr>
          <w:rFonts w:ascii="Book Antiqua" w:hAnsi="Book Antiqua" w:cs="Times New Roman"/>
          <w:sz w:val="24"/>
          <w:szCs w:val="24"/>
        </w:rPr>
        <w:t xml:space="preserve"> GPRC6A although there </w:t>
      </w:r>
      <w:r w:rsidR="001324CA" w:rsidRPr="002640FB">
        <w:rPr>
          <w:rFonts w:ascii="Book Antiqua" w:hAnsi="Book Antiqua" w:cs="Times New Roman"/>
          <w:sz w:val="24"/>
          <w:szCs w:val="24"/>
        </w:rPr>
        <w:t>is no direct evidence thus far.</w:t>
      </w:r>
    </w:p>
    <w:p w:rsidR="001324CA" w:rsidRPr="002640FB" w:rsidRDefault="00714C3C" w:rsidP="009A05ED">
      <w:pPr>
        <w:spacing w:line="360" w:lineRule="auto"/>
        <w:ind w:firstLineChars="100" w:firstLine="240"/>
        <w:rPr>
          <w:rFonts w:ascii="Book Antiqua" w:hAnsi="Book Antiqua" w:cs="Times New Roman"/>
          <w:sz w:val="24"/>
          <w:szCs w:val="24"/>
        </w:rPr>
      </w:pPr>
      <w:r w:rsidRPr="002640FB">
        <w:rPr>
          <w:rFonts w:ascii="Book Antiqua" w:hAnsi="Book Antiqua" w:cs="Times New Roman"/>
          <w:sz w:val="24"/>
          <w:szCs w:val="24"/>
        </w:rPr>
        <w:t xml:space="preserve">However, there are still several issues on the signaling pathway of osteocalcin to be clarified. No studies on whether </w:t>
      </w:r>
      <w:proofErr w:type="spellStart"/>
      <w:r w:rsidRPr="002640FB">
        <w:rPr>
          <w:rFonts w:ascii="Book Antiqua" w:hAnsi="Book Antiqua" w:cs="Times New Roman"/>
          <w:sz w:val="24"/>
          <w:szCs w:val="24"/>
        </w:rPr>
        <w:t>ucOC</w:t>
      </w:r>
      <w:proofErr w:type="spellEnd"/>
      <w:r w:rsidRPr="002640FB">
        <w:rPr>
          <w:rFonts w:ascii="Book Antiqua" w:hAnsi="Book Antiqua" w:cs="Times New Roman"/>
          <w:sz w:val="24"/>
          <w:szCs w:val="24"/>
        </w:rPr>
        <w:t xml:space="preserve">, not </w:t>
      </w:r>
      <w:proofErr w:type="spellStart"/>
      <w:r w:rsidR="002C51F7" w:rsidRPr="002640FB">
        <w:rPr>
          <w:rFonts w:ascii="Book Antiqua" w:hAnsi="Book Antiqua" w:cs="Times New Roman"/>
          <w:sz w:val="24"/>
          <w:szCs w:val="24"/>
        </w:rPr>
        <w:t>cOC</w:t>
      </w:r>
      <w:proofErr w:type="spellEnd"/>
      <w:r w:rsidR="002C51F7" w:rsidRPr="002640FB">
        <w:rPr>
          <w:rFonts w:ascii="Book Antiqua" w:hAnsi="Book Antiqua" w:cs="Times New Roman"/>
          <w:sz w:val="24"/>
          <w:szCs w:val="24"/>
        </w:rPr>
        <w:t>, directly binds to GPRC6A a</w:t>
      </w:r>
      <w:r w:rsidRPr="002640FB">
        <w:rPr>
          <w:rFonts w:ascii="Book Antiqua" w:hAnsi="Book Antiqua" w:cs="Times New Roman"/>
          <w:sz w:val="24"/>
          <w:szCs w:val="24"/>
        </w:rPr>
        <w:t xml:space="preserve">re reported thus far. </w:t>
      </w:r>
      <w:r w:rsidR="001324CA" w:rsidRPr="002640FB">
        <w:rPr>
          <w:rFonts w:ascii="Book Antiqua" w:hAnsi="Book Antiqua" w:cs="Times New Roman"/>
          <w:sz w:val="24"/>
          <w:szCs w:val="24"/>
        </w:rPr>
        <w:t>It is</w:t>
      </w:r>
      <w:r w:rsidRPr="002640FB">
        <w:rPr>
          <w:rFonts w:ascii="Book Antiqua" w:hAnsi="Book Antiqua" w:cs="Times New Roman"/>
          <w:sz w:val="24"/>
          <w:szCs w:val="24"/>
        </w:rPr>
        <w:t xml:space="preserve"> also still unclear whether</w:t>
      </w:r>
      <w:r w:rsidR="001324CA" w:rsidRPr="002640FB">
        <w:rPr>
          <w:rFonts w:ascii="Book Antiqua" w:hAnsi="Book Antiqua" w:cs="Times New Roman"/>
          <w:sz w:val="24"/>
          <w:szCs w:val="24"/>
        </w:rPr>
        <w:t xml:space="preserve"> the effects of </w:t>
      </w:r>
      <w:r w:rsidRPr="002640FB">
        <w:rPr>
          <w:rFonts w:ascii="Book Antiqua" w:hAnsi="Book Antiqua" w:cs="Times New Roman"/>
          <w:sz w:val="24"/>
          <w:szCs w:val="24"/>
        </w:rPr>
        <w:t>ucOC are</w:t>
      </w:r>
      <w:r w:rsidR="001324CA" w:rsidRPr="002640FB">
        <w:rPr>
          <w:rFonts w:ascii="Book Antiqua" w:hAnsi="Book Antiqua" w:cs="Times New Roman"/>
          <w:sz w:val="24"/>
          <w:szCs w:val="24"/>
        </w:rPr>
        <w:t xml:space="preserve"> solely mediated by GPRC6A. It is reported that the r</w:t>
      </w:r>
      <w:r w:rsidRPr="002640FB">
        <w:rPr>
          <w:rFonts w:ascii="Book Antiqua" w:hAnsi="Book Antiqua" w:cs="Times New Roman"/>
          <w:sz w:val="24"/>
          <w:szCs w:val="24"/>
        </w:rPr>
        <w:t>esponse of GPRC6A to ucOC</w:t>
      </w:r>
      <w:r w:rsidR="001324CA" w:rsidRPr="002640FB">
        <w:rPr>
          <w:rFonts w:ascii="Book Antiqua" w:hAnsi="Book Antiqua" w:cs="Times New Roman"/>
          <w:sz w:val="24"/>
          <w:szCs w:val="24"/>
        </w:rPr>
        <w:t xml:space="preserve"> was similar to that of calcium and arginine which are known as GPRC6A ligands. It is thus speculated that GPRC6A could sense both nutrient derived factors, such as calcium and amino acids</w:t>
      </w:r>
      <w:r w:rsidRPr="002640FB">
        <w:rPr>
          <w:rFonts w:ascii="Book Antiqua" w:hAnsi="Book Antiqua" w:cs="Times New Roman"/>
          <w:sz w:val="24"/>
          <w:szCs w:val="24"/>
        </w:rPr>
        <w:t>, as well as ucOC</w:t>
      </w:r>
      <w:r w:rsidR="001324CA" w:rsidRPr="002640FB">
        <w:rPr>
          <w:rFonts w:ascii="Book Antiqua" w:hAnsi="Book Antiqua" w:cs="Times New Roman"/>
          <w:sz w:val="24"/>
          <w:szCs w:val="24"/>
        </w:rPr>
        <w:t xml:space="preserve"> and may not only participate in the </w:t>
      </w:r>
      <w:r w:rsidRPr="002640FB">
        <w:rPr>
          <w:rFonts w:ascii="Book Antiqua" w:hAnsi="Book Antiqua" w:cs="Times New Roman"/>
          <w:sz w:val="24"/>
          <w:szCs w:val="24"/>
        </w:rPr>
        <w:t>endocrine function of ucOC. In addition, GPRC6A is widely expressed in multiple tissues and GPRC6A knockout results in multiple metabolic abnormalities. Additional examination using conditional deletion of GPRC6A in specific tissue will be necessary to establish the tissue-specific functions of GPRC6A.</w:t>
      </w:r>
    </w:p>
    <w:p w:rsidR="00277AA3" w:rsidRPr="002640FB" w:rsidRDefault="00277AA3" w:rsidP="004A1642">
      <w:pPr>
        <w:spacing w:line="360" w:lineRule="auto"/>
        <w:rPr>
          <w:rFonts w:ascii="Book Antiqua" w:hAnsi="Book Antiqua" w:cs="Times New Roman"/>
          <w:sz w:val="24"/>
          <w:szCs w:val="24"/>
        </w:rPr>
      </w:pPr>
    </w:p>
    <w:p w:rsidR="00EC3EE1" w:rsidRPr="002640FB" w:rsidRDefault="009A05ED" w:rsidP="004A1642">
      <w:pPr>
        <w:spacing w:line="360" w:lineRule="auto"/>
        <w:rPr>
          <w:rFonts w:ascii="Book Antiqua" w:hAnsi="Book Antiqua" w:cs="Times New Roman"/>
          <w:b/>
          <w:sz w:val="24"/>
          <w:szCs w:val="24"/>
        </w:rPr>
      </w:pPr>
      <w:r w:rsidRPr="002640FB">
        <w:rPr>
          <w:rFonts w:ascii="Book Antiqua" w:hAnsi="Book Antiqua" w:cs="Times New Roman"/>
          <w:b/>
          <w:sz w:val="24"/>
          <w:szCs w:val="24"/>
        </w:rPr>
        <w:t>ASSOCIATION BETWEEN OSTEOCALCIN AND GLUCOSE METABOLISM IN HUMANS</w:t>
      </w:r>
    </w:p>
    <w:p w:rsidR="00EC3EE1" w:rsidRPr="002640FB" w:rsidRDefault="00C95FEB" w:rsidP="004A1642">
      <w:pPr>
        <w:spacing w:line="360" w:lineRule="auto"/>
        <w:rPr>
          <w:rFonts w:ascii="Book Antiqua" w:hAnsi="Book Antiqua" w:cs="Times New Roman"/>
          <w:sz w:val="24"/>
          <w:szCs w:val="24"/>
        </w:rPr>
      </w:pPr>
      <w:r w:rsidRPr="002640FB">
        <w:rPr>
          <w:rFonts w:ascii="Book Antiqua" w:hAnsi="Book Antiqua" w:cs="Times New Roman"/>
          <w:sz w:val="24"/>
          <w:szCs w:val="24"/>
        </w:rPr>
        <w:t>S</w:t>
      </w:r>
      <w:r w:rsidR="00EE46F7" w:rsidRPr="002640FB">
        <w:rPr>
          <w:rFonts w:ascii="Book Antiqua" w:hAnsi="Book Antiqua" w:cs="Times New Roman"/>
          <w:sz w:val="24"/>
          <w:szCs w:val="24"/>
        </w:rPr>
        <w:t>ince</w:t>
      </w:r>
      <w:r w:rsidRPr="002640FB">
        <w:rPr>
          <w:rFonts w:ascii="Book Antiqua" w:hAnsi="Book Antiqua" w:cs="Times New Roman"/>
          <w:sz w:val="24"/>
          <w:szCs w:val="24"/>
        </w:rPr>
        <w:t xml:space="preserve"> </w:t>
      </w:r>
      <w:r w:rsidRPr="002640FB">
        <w:rPr>
          <w:rFonts w:ascii="Book Antiqua" w:hAnsi="Book Antiqua" w:cs="Times New Roman"/>
          <w:i/>
          <w:sz w:val="24"/>
          <w:szCs w:val="24"/>
        </w:rPr>
        <w:t>in vitro</w:t>
      </w:r>
      <w:r w:rsidRPr="002640FB">
        <w:rPr>
          <w:rFonts w:ascii="Book Antiqua" w:hAnsi="Book Antiqua" w:cs="Times New Roman"/>
          <w:sz w:val="24"/>
          <w:szCs w:val="24"/>
        </w:rPr>
        <w:t xml:space="preserve"> and </w:t>
      </w:r>
      <w:r w:rsidRPr="002640FB">
        <w:rPr>
          <w:rFonts w:ascii="Book Antiqua" w:hAnsi="Book Antiqua" w:cs="Times New Roman"/>
          <w:i/>
          <w:sz w:val="24"/>
          <w:szCs w:val="24"/>
        </w:rPr>
        <w:t>in vivo</w:t>
      </w:r>
      <w:r w:rsidRPr="002640FB">
        <w:rPr>
          <w:rFonts w:ascii="Book Antiqua" w:hAnsi="Book Antiqua" w:cs="Times New Roman"/>
          <w:sz w:val="24"/>
          <w:szCs w:val="24"/>
        </w:rPr>
        <w:t xml:space="preserve"> studies described above have shown that osteocalcin </w:t>
      </w:r>
      <w:r w:rsidRPr="002640FB">
        <w:rPr>
          <w:rFonts w:ascii="Book Antiqua" w:hAnsi="Book Antiqua" w:cs="Times New Roman"/>
          <w:sz w:val="24"/>
          <w:szCs w:val="24"/>
        </w:rPr>
        <w:lastRenderedPageBreak/>
        <w:t>play</w:t>
      </w:r>
      <w:r w:rsidR="002C51F7" w:rsidRPr="002640FB">
        <w:rPr>
          <w:rFonts w:ascii="Book Antiqua" w:hAnsi="Book Antiqua" w:cs="Times New Roman"/>
          <w:sz w:val="24"/>
          <w:szCs w:val="24"/>
        </w:rPr>
        <w:t>s</w:t>
      </w:r>
      <w:r w:rsidRPr="002640FB">
        <w:rPr>
          <w:rFonts w:ascii="Book Antiqua" w:hAnsi="Book Antiqua" w:cs="Times New Roman"/>
          <w:sz w:val="24"/>
          <w:szCs w:val="24"/>
        </w:rPr>
        <w:t xml:space="preserve"> crucial roles in glucose metabolism</w:t>
      </w:r>
      <w:r w:rsidR="00EE46F7" w:rsidRPr="002640FB">
        <w:rPr>
          <w:rFonts w:ascii="Book Antiqua" w:hAnsi="Book Antiqua" w:cs="Times New Roman"/>
          <w:sz w:val="24"/>
          <w:szCs w:val="24"/>
        </w:rPr>
        <w:t>,</w:t>
      </w:r>
      <w:r w:rsidRPr="002640FB">
        <w:rPr>
          <w:rFonts w:ascii="Book Antiqua" w:hAnsi="Book Antiqua" w:cs="Times New Roman"/>
          <w:sz w:val="24"/>
          <w:szCs w:val="24"/>
        </w:rPr>
        <w:t xml:space="preserve"> of particular interest is whether osteocalcin level in the circulation is associated with glucose metabolism in humans. Indeed, the size and some amino acids of osteocalcin are different between mice and humans, and osteocalcin is encoded by a single gene in humans that is highly conserved across species, while mice contain a clu</w:t>
      </w:r>
      <w:r w:rsidR="009A05ED" w:rsidRPr="002640FB">
        <w:rPr>
          <w:rFonts w:ascii="Book Antiqua" w:hAnsi="Book Antiqua" w:cs="Times New Roman"/>
          <w:sz w:val="24"/>
          <w:szCs w:val="24"/>
        </w:rPr>
        <w:t xml:space="preserve">ster of three osteocalcin </w:t>
      </w:r>
      <w:proofErr w:type="gramStart"/>
      <w:r w:rsidR="009A05ED" w:rsidRPr="002640FB">
        <w:rPr>
          <w:rFonts w:ascii="Book Antiqua" w:hAnsi="Book Antiqua" w:cs="Times New Roman"/>
          <w:sz w:val="24"/>
          <w:szCs w:val="24"/>
        </w:rPr>
        <w:t>genes</w:t>
      </w:r>
      <w:r w:rsidRPr="002640FB">
        <w:rPr>
          <w:rFonts w:ascii="Book Antiqua" w:hAnsi="Book Antiqua" w:cs="Times New Roman"/>
          <w:sz w:val="24"/>
          <w:szCs w:val="24"/>
          <w:vertAlign w:val="superscript"/>
        </w:rPr>
        <w:t>[</w:t>
      </w:r>
      <w:proofErr w:type="gramEnd"/>
      <w:r w:rsidR="00DD47C2" w:rsidRPr="002640FB">
        <w:rPr>
          <w:rFonts w:ascii="Book Antiqua" w:hAnsi="Book Antiqua" w:cs="Times New Roman"/>
          <w:sz w:val="24"/>
          <w:szCs w:val="24"/>
          <w:vertAlign w:val="superscript"/>
        </w:rPr>
        <w:t>51</w:t>
      </w:r>
      <w:r w:rsidR="002640FB" w:rsidRPr="002640FB">
        <w:rPr>
          <w:rFonts w:ascii="Book Antiqua" w:eastAsia="宋体" w:hAnsi="Book Antiqua" w:cs="Times New Roman" w:hint="eastAsia"/>
          <w:sz w:val="24"/>
          <w:szCs w:val="24"/>
          <w:vertAlign w:val="superscript"/>
          <w:lang w:eastAsia="zh-CN"/>
        </w:rPr>
        <w:t>,</w:t>
      </w:r>
      <w:r w:rsidR="007A4E40" w:rsidRPr="002640FB">
        <w:rPr>
          <w:rFonts w:ascii="Book Antiqua" w:hAnsi="Book Antiqua" w:cs="Times New Roman" w:hint="eastAsia"/>
          <w:sz w:val="24"/>
          <w:szCs w:val="24"/>
          <w:vertAlign w:val="superscript"/>
        </w:rPr>
        <w:t>52</w:t>
      </w:r>
      <w:r w:rsidRPr="002640FB">
        <w:rPr>
          <w:rFonts w:ascii="Book Antiqua" w:hAnsi="Book Antiqua" w:cs="Times New Roman"/>
          <w:sz w:val="24"/>
          <w:szCs w:val="24"/>
          <w:vertAlign w:val="superscript"/>
        </w:rPr>
        <w:t>]</w:t>
      </w:r>
      <w:r w:rsidRPr="002640FB">
        <w:rPr>
          <w:rFonts w:ascii="Book Antiqua" w:hAnsi="Book Antiqua" w:cs="Times New Roman"/>
          <w:sz w:val="24"/>
          <w:szCs w:val="24"/>
        </w:rPr>
        <w:t>. Thus, it is quite important to examine the role of osteocalcin in glucose metabolism also in humans.</w:t>
      </w:r>
      <w:r w:rsidR="009A05ED" w:rsidRPr="002640FB">
        <w:rPr>
          <w:rFonts w:ascii="Book Antiqua" w:hAnsi="Book Antiqua" w:cs="Times New Roman"/>
          <w:sz w:val="24"/>
          <w:szCs w:val="24"/>
        </w:rPr>
        <w:t xml:space="preserve"> </w:t>
      </w:r>
      <w:proofErr w:type="spellStart"/>
      <w:r w:rsidR="009A05ED" w:rsidRPr="002640FB">
        <w:rPr>
          <w:rFonts w:ascii="Book Antiqua" w:hAnsi="Book Antiqua" w:cs="Times New Roman"/>
          <w:sz w:val="24"/>
          <w:szCs w:val="24"/>
        </w:rPr>
        <w:t>Kindblom</w:t>
      </w:r>
      <w:proofErr w:type="spellEnd"/>
      <w:r w:rsidR="009A05ED" w:rsidRPr="002640FB">
        <w:rPr>
          <w:rFonts w:ascii="Book Antiqua" w:hAnsi="Book Antiqua" w:cs="Times New Roman"/>
          <w:i/>
          <w:sz w:val="24"/>
          <w:szCs w:val="24"/>
        </w:rPr>
        <w:t xml:space="preserve"> et </w:t>
      </w:r>
      <w:proofErr w:type="gramStart"/>
      <w:r w:rsidR="009A05ED" w:rsidRPr="002640FB">
        <w:rPr>
          <w:rFonts w:ascii="Book Antiqua" w:hAnsi="Book Antiqua" w:cs="Times New Roman"/>
          <w:i/>
          <w:sz w:val="24"/>
          <w:szCs w:val="24"/>
        </w:rPr>
        <w:t>al</w:t>
      </w:r>
      <w:r w:rsidR="009A05ED" w:rsidRPr="002640FB">
        <w:rPr>
          <w:rFonts w:ascii="Book Antiqua" w:hAnsi="Book Antiqua" w:cs="Times New Roman"/>
          <w:sz w:val="24"/>
          <w:szCs w:val="24"/>
          <w:vertAlign w:val="superscript"/>
        </w:rPr>
        <w:t>[</w:t>
      </w:r>
      <w:proofErr w:type="gramEnd"/>
      <w:r w:rsidR="009A05ED" w:rsidRPr="002640FB">
        <w:rPr>
          <w:rFonts w:ascii="Book Antiqua" w:hAnsi="Book Antiqua" w:cs="Times New Roman"/>
          <w:sz w:val="24"/>
          <w:szCs w:val="24"/>
          <w:vertAlign w:val="superscript"/>
        </w:rPr>
        <w:t>53]</w:t>
      </w:r>
      <w:r w:rsidR="00EC452A" w:rsidRPr="002640FB">
        <w:rPr>
          <w:rFonts w:ascii="Book Antiqua" w:hAnsi="Book Antiqua" w:cs="Times New Roman"/>
          <w:sz w:val="24"/>
          <w:szCs w:val="24"/>
        </w:rPr>
        <w:t xml:space="preserve"> showed that total osteocalcin level was inversely correlated with plasma glucose level and fa</w:t>
      </w:r>
      <w:r w:rsidR="00FC22C3" w:rsidRPr="002640FB">
        <w:rPr>
          <w:rFonts w:ascii="Book Antiqua" w:hAnsi="Book Antiqua" w:cs="Times New Roman"/>
          <w:sz w:val="24"/>
          <w:szCs w:val="24"/>
        </w:rPr>
        <w:t>t</w:t>
      </w:r>
      <w:r w:rsidR="00EC452A" w:rsidRPr="002640FB">
        <w:rPr>
          <w:rFonts w:ascii="Book Antiqua" w:hAnsi="Book Antiqua" w:cs="Times New Roman"/>
          <w:sz w:val="24"/>
          <w:szCs w:val="24"/>
        </w:rPr>
        <w:t xml:space="preserve"> mass in elderly non-diabetic subjects</w:t>
      </w:r>
      <w:r w:rsidR="009A05ED" w:rsidRPr="002640FB">
        <w:rPr>
          <w:rFonts w:ascii="Book Antiqua" w:hAnsi="Book Antiqua" w:cs="Times New Roman"/>
          <w:sz w:val="24"/>
          <w:szCs w:val="24"/>
        </w:rPr>
        <w:t xml:space="preserve">. Fernandez-Real </w:t>
      </w:r>
      <w:r w:rsidR="009A05ED" w:rsidRPr="002640FB">
        <w:rPr>
          <w:rFonts w:ascii="Book Antiqua" w:hAnsi="Book Antiqua" w:cs="Times New Roman"/>
          <w:i/>
          <w:sz w:val="24"/>
          <w:szCs w:val="24"/>
        </w:rPr>
        <w:t xml:space="preserve">et </w:t>
      </w:r>
      <w:proofErr w:type="gramStart"/>
      <w:r w:rsidR="009A05ED" w:rsidRPr="002640FB">
        <w:rPr>
          <w:rFonts w:ascii="Book Antiqua" w:hAnsi="Book Antiqua" w:cs="Times New Roman"/>
          <w:i/>
          <w:sz w:val="24"/>
          <w:szCs w:val="24"/>
        </w:rPr>
        <w:t>al</w:t>
      </w:r>
      <w:r w:rsidR="009A05ED" w:rsidRPr="002640FB">
        <w:rPr>
          <w:rFonts w:ascii="Book Antiqua" w:hAnsi="Book Antiqua" w:cs="Times New Roman"/>
          <w:sz w:val="24"/>
          <w:szCs w:val="24"/>
          <w:vertAlign w:val="superscript"/>
        </w:rPr>
        <w:t>[</w:t>
      </w:r>
      <w:proofErr w:type="gramEnd"/>
      <w:r w:rsidR="009A05ED" w:rsidRPr="002640FB">
        <w:rPr>
          <w:rFonts w:ascii="Book Antiqua" w:hAnsi="Book Antiqua" w:cs="Times New Roman"/>
          <w:sz w:val="24"/>
          <w:szCs w:val="24"/>
          <w:vertAlign w:val="superscript"/>
        </w:rPr>
        <w:t>54]</w:t>
      </w:r>
      <w:r w:rsidR="00EC452A" w:rsidRPr="002640FB">
        <w:rPr>
          <w:rFonts w:ascii="Book Antiqua" w:hAnsi="Book Antiqua" w:cs="Times New Roman"/>
          <w:sz w:val="24"/>
          <w:szCs w:val="24"/>
        </w:rPr>
        <w:t xml:space="preserve"> also demonstrated that serum total osteocalcin level was associated with insulin sensitivity in non-diabetes subjects</w:t>
      </w:r>
      <w:r w:rsidR="009A05ED" w:rsidRPr="002640FB">
        <w:rPr>
          <w:rFonts w:ascii="Book Antiqua" w:hAnsi="Book Antiqua" w:cs="Times New Roman"/>
          <w:sz w:val="24"/>
          <w:szCs w:val="24"/>
        </w:rPr>
        <w:t>. Pittas</w:t>
      </w:r>
      <w:r w:rsidR="009A05ED" w:rsidRPr="002640FB">
        <w:rPr>
          <w:rFonts w:ascii="Book Antiqua" w:hAnsi="Book Antiqua" w:cs="Times New Roman"/>
          <w:i/>
          <w:sz w:val="24"/>
          <w:szCs w:val="24"/>
        </w:rPr>
        <w:t xml:space="preserve"> et al</w:t>
      </w:r>
      <w:r w:rsidR="009A05ED" w:rsidRPr="002640FB">
        <w:rPr>
          <w:rFonts w:ascii="Book Antiqua" w:hAnsi="Book Antiqua" w:cs="Times New Roman"/>
          <w:sz w:val="24"/>
          <w:szCs w:val="24"/>
          <w:vertAlign w:val="superscript"/>
        </w:rPr>
        <w:t>[55]</w:t>
      </w:r>
      <w:r w:rsidR="00EC452A" w:rsidRPr="002640FB">
        <w:rPr>
          <w:rFonts w:ascii="Book Antiqua" w:hAnsi="Book Antiqua" w:cs="Times New Roman"/>
          <w:sz w:val="24"/>
          <w:szCs w:val="24"/>
        </w:rPr>
        <w:t xml:space="preserve"> reported cross-sectional and longitudinal studies showing that serum total</w:t>
      </w:r>
      <w:r w:rsidR="00383299" w:rsidRPr="002640FB">
        <w:rPr>
          <w:rFonts w:ascii="Book Antiqua" w:hAnsi="Book Antiqua" w:cs="Times New Roman"/>
          <w:sz w:val="24"/>
          <w:szCs w:val="24"/>
        </w:rPr>
        <w:t xml:space="preserve"> osteocalcin level was inversely</w:t>
      </w:r>
      <w:r w:rsidR="00EC452A" w:rsidRPr="002640FB">
        <w:rPr>
          <w:rFonts w:ascii="Book Antiqua" w:hAnsi="Book Antiqua" w:cs="Times New Roman"/>
          <w:sz w:val="24"/>
          <w:szCs w:val="24"/>
        </w:rPr>
        <w:t xml:space="preserve"> associated with fasting plas</w:t>
      </w:r>
      <w:r w:rsidR="00383299" w:rsidRPr="002640FB">
        <w:rPr>
          <w:rFonts w:ascii="Book Antiqua" w:hAnsi="Book Antiqua" w:cs="Times New Roman"/>
          <w:sz w:val="24"/>
          <w:szCs w:val="24"/>
        </w:rPr>
        <w:t>m</w:t>
      </w:r>
      <w:r w:rsidR="00EC452A" w:rsidRPr="002640FB">
        <w:rPr>
          <w:rFonts w:ascii="Book Antiqua" w:hAnsi="Book Antiqua" w:cs="Times New Roman"/>
          <w:sz w:val="24"/>
          <w:szCs w:val="24"/>
        </w:rPr>
        <w:t xml:space="preserve">a glucose, fasting insulin, a parameter of insulin resistance [homeostasis model assessment for insulin resistance (HOMA-IR)], and fat mass in a cross-sectional analysis, and that total osteocalcin level was associated with changes in fasting plasma glucose in a prospective analysis. We also previously showed that </w:t>
      </w:r>
      <w:r w:rsidR="001776A2" w:rsidRPr="002640FB">
        <w:rPr>
          <w:rFonts w:ascii="Book Antiqua" w:hAnsi="Book Antiqua" w:cs="Times New Roman"/>
          <w:sz w:val="24"/>
          <w:szCs w:val="24"/>
        </w:rPr>
        <w:t xml:space="preserve">total </w:t>
      </w:r>
      <w:r w:rsidR="00EC452A" w:rsidRPr="002640FB">
        <w:rPr>
          <w:rFonts w:ascii="Book Antiqua" w:hAnsi="Book Antiqua" w:cs="Times New Roman"/>
          <w:sz w:val="24"/>
          <w:szCs w:val="24"/>
        </w:rPr>
        <w:t>serum osteocalcin was inversely associat</w:t>
      </w:r>
      <w:r w:rsidR="00FC22C3" w:rsidRPr="002640FB">
        <w:rPr>
          <w:rFonts w:ascii="Book Antiqua" w:hAnsi="Book Antiqua" w:cs="Times New Roman"/>
          <w:sz w:val="24"/>
          <w:szCs w:val="24"/>
        </w:rPr>
        <w:t>ed with glucose and visceral fat</w:t>
      </w:r>
      <w:r w:rsidR="00EC452A" w:rsidRPr="002640FB">
        <w:rPr>
          <w:rFonts w:ascii="Book Antiqua" w:hAnsi="Book Antiqua" w:cs="Times New Roman"/>
          <w:sz w:val="24"/>
          <w:szCs w:val="24"/>
        </w:rPr>
        <w:t xml:space="preserve"> mass and positively with serum adiponectin level, parameters of insulin secretion and its sensitivity i</w:t>
      </w:r>
      <w:r w:rsidR="009A05ED" w:rsidRPr="002640FB">
        <w:rPr>
          <w:rFonts w:ascii="Book Antiqua" w:hAnsi="Book Antiqua" w:cs="Times New Roman"/>
          <w:sz w:val="24"/>
          <w:szCs w:val="24"/>
        </w:rPr>
        <w:t xml:space="preserve">n patients with type 2 </w:t>
      </w:r>
      <w:proofErr w:type="gramStart"/>
      <w:r w:rsidR="009A05ED" w:rsidRPr="002640FB">
        <w:rPr>
          <w:rFonts w:ascii="Book Antiqua" w:hAnsi="Book Antiqua" w:cs="Times New Roman"/>
          <w:sz w:val="24"/>
          <w:szCs w:val="24"/>
        </w:rPr>
        <w:t>diabetes</w:t>
      </w:r>
      <w:r w:rsidR="00EC452A" w:rsidRPr="002640FB">
        <w:rPr>
          <w:rFonts w:ascii="Book Antiqua" w:hAnsi="Book Antiqua" w:cs="Times New Roman"/>
          <w:sz w:val="24"/>
          <w:szCs w:val="24"/>
          <w:vertAlign w:val="superscript"/>
        </w:rPr>
        <w:t>[</w:t>
      </w:r>
      <w:proofErr w:type="gramEnd"/>
      <w:r w:rsidR="00DD47C2" w:rsidRPr="002640FB">
        <w:rPr>
          <w:rFonts w:ascii="Book Antiqua" w:hAnsi="Book Antiqua" w:cs="Times New Roman"/>
          <w:sz w:val="24"/>
          <w:szCs w:val="24"/>
          <w:vertAlign w:val="superscript"/>
        </w:rPr>
        <w:t>56</w:t>
      </w:r>
      <w:r w:rsidR="00FC22C3" w:rsidRPr="002640FB">
        <w:rPr>
          <w:rFonts w:ascii="Book Antiqua" w:hAnsi="Book Antiqua" w:cs="Times New Roman"/>
          <w:sz w:val="24"/>
          <w:szCs w:val="24"/>
          <w:vertAlign w:val="superscript"/>
        </w:rPr>
        <w:t>,5</w:t>
      </w:r>
      <w:r w:rsidR="00DD47C2" w:rsidRPr="002640FB">
        <w:rPr>
          <w:rFonts w:ascii="Book Antiqua" w:hAnsi="Book Antiqua" w:cs="Times New Roman"/>
          <w:sz w:val="24"/>
          <w:szCs w:val="24"/>
          <w:vertAlign w:val="superscript"/>
        </w:rPr>
        <w:t>7</w:t>
      </w:r>
      <w:r w:rsidR="00EC452A" w:rsidRPr="002640FB">
        <w:rPr>
          <w:rFonts w:ascii="Book Antiqua" w:hAnsi="Book Antiqua" w:cs="Times New Roman"/>
          <w:sz w:val="24"/>
          <w:szCs w:val="24"/>
          <w:vertAlign w:val="superscript"/>
        </w:rPr>
        <w:t>]</w:t>
      </w:r>
      <w:r w:rsidR="00EC452A" w:rsidRPr="002640FB">
        <w:rPr>
          <w:rFonts w:ascii="Book Antiqua" w:hAnsi="Book Antiqua" w:cs="Times New Roman"/>
          <w:sz w:val="24"/>
          <w:szCs w:val="24"/>
        </w:rPr>
        <w:t>.</w:t>
      </w:r>
      <w:r w:rsidR="00383299" w:rsidRPr="002640FB">
        <w:rPr>
          <w:rFonts w:ascii="Book Antiqua" w:hAnsi="Book Antiqua" w:cs="Times New Roman"/>
          <w:sz w:val="24"/>
          <w:szCs w:val="24"/>
        </w:rPr>
        <w:t xml:space="preserve"> In addition, we reported a longitudinal study showing that changes in osteocalcin was negatively correlated with changes in HbA1c during t</w:t>
      </w:r>
      <w:r w:rsidR="009A05ED" w:rsidRPr="002640FB">
        <w:rPr>
          <w:rFonts w:ascii="Book Antiqua" w:hAnsi="Book Antiqua" w:cs="Times New Roman"/>
          <w:sz w:val="24"/>
          <w:szCs w:val="24"/>
        </w:rPr>
        <w:t xml:space="preserve">reatments of type 2 </w:t>
      </w:r>
      <w:proofErr w:type="gramStart"/>
      <w:r w:rsidR="009A05ED" w:rsidRPr="002640FB">
        <w:rPr>
          <w:rFonts w:ascii="Book Antiqua" w:hAnsi="Book Antiqua" w:cs="Times New Roman"/>
          <w:sz w:val="24"/>
          <w:szCs w:val="24"/>
        </w:rPr>
        <w:t>diabetes</w:t>
      </w:r>
      <w:r w:rsidR="00FC22C3" w:rsidRPr="002640FB">
        <w:rPr>
          <w:rFonts w:ascii="Book Antiqua" w:hAnsi="Book Antiqua" w:cs="Times New Roman"/>
          <w:sz w:val="24"/>
          <w:szCs w:val="24"/>
          <w:vertAlign w:val="superscript"/>
        </w:rPr>
        <w:t>[</w:t>
      </w:r>
      <w:proofErr w:type="gramEnd"/>
      <w:r w:rsidR="00FC22C3" w:rsidRPr="002640FB">
        <w:rPr>
          <w:rFonts w:ascii="Book Antiqua" w:hAnsi="Book Antiqua" w:cs="Times New Roman"/>
          <w:sz w:val="24"/>
          <w:szCs w:val="24"/>
          <w:vertAlign w:val="superscript"/>
        </w:rPr>
        <w:t>5</w:t>
      </w:r>
      <w:r w:rsidR="00DD47C2" w:rsidRPr="002640FB">
        <w:rPr>
          <w:rFonts w:ascii="Book Antiqua" w:hAnsi="Book Antiqua" w:cs="Times New Roman"/>
          <w:sz w:val="24"/>
          <w:szCs w:val="24"/>
          <w:vertAlign w:val="superscript"/>
        </w:rPr>
        <w:t>8</w:t>
      </w:r>
      <w:r w:rsidR="00383299" w:rsidRPr="002640FB">
        <w:rPr>
          <w:rFonts w:ascii="Book Antiqua" w:hAnsi="Book Antiqua" w:cs="Times New Roman"/>
          <w:sz w:val="24"/>
          <w:szCs w:val="24"/>
          <w:vertAlign w:val="superscript"/>
        </w:rPr>
        <w:t>]</w:t>
      </w:r>
      <w:r w:rsidR="00383299" w:rsidRPr="002640FB">
        <w:rPr>
          <w:rFonts w:ascii="Book Antiqua" w:hAnsi="Book Antiqua" w:cs="Times New Roman"/>
          <w:sz w:val="24"/>
          <w:szCs w:val="24"/>
        </w:rPr>
        <w:t>.</w:t>
      </w:r>
    </w:p>
    <w:p w:rsidR="00173CB1" w:rsidRPr="002640FB" w:rsidRDefault="00383299" w:rsidP="009A05ED">
      <w:pPr>
        <w:spacing w:line="360" w:lineRule="auto"/>
        <w:ind w:firstLineChars="100" w:firstLine="240"/>
        <w:rPr>
          <w:rFonts w:ascii="Book Antiqua" w:hAnsi="Book Antiqua" w:cs="Times New Roman"/>
          <w:sz w:val="24"/>
          <w:szCs w:val="24"/>
        </w:rPr>
      </w:pPr>
      <w:r w:rsidRPr="002640FB">
        <w:rPr>
          <w:rFonts w:ascii="Book Antiqua" w:hAnsi="Book Antiqua" w:cs="Times New Roman"/>
          <w:sz w:val="24"/>
          <w:szCs w:val="24"/>
        </w:rPr>
        <w:t xml:space="preserve">To examine the association of ucOC with glucose metabolism, we previously measured serum ucOC levels by using electrochemiluminescence immunoassay </w:t>
      </w:r>
      <w:r w:rsidRPr="002640FB">
        <w:rPr>
          <w:rFonts w:ascii="Book Antiqua" w:hAnsi="Book Antiqua" w:cs="Times New Roman"/>
          <w:sz w:val="24"/>
          <w:szCs w:val="24"/>
        </w:rPr>
        <w:lastRenderedPageBreak/>
        <w:t>and analyzed the association between ucOC and parameters of glucose metabolism in diabetic patients. We firstly reported that serum ucOC level was negatively correlated with %Trunk fat and visceral/subcutaneous fat ratio as well as fasting plasma glucose and HbA1c independent</w:t>
      </w:r>
      <w:r w:rsidR="009A05ED" w:rsidRPr="002640FB">
        <w:rPr>
          <w:rFonts w:ascii="Book Antiqua" w:hAnsi="Book Antiqua" w:cs="Times New Roman"/>
          <w:sz w:val="24"/>
          <w:szCs w:val="24"/>
        </w:rPr>
        <w:t xml:space="preserve"> of various confounding </w:t>
      </w:r>
      <w:proofErr w:type="gramStart"/>
      <w:r w:rsidR="009A05ED" w:rsidRPr="002640FB">
        <w:rPr>
          <w:rFonts w:ascii="Book Antiqua" w:hAnsi="Book Antiqua" w:cs="Times New Roman"/>
          <w:sz w:val="24"/>
          <w:szCs w:val="24"/>
        </w:rPr>
        <w:t>factors</w:t>
      </w:r>
      <w:r w:rsidRPr="002640FB">
        <w:rPr>
          <w:rFonts w:ascii="Book Antiqua" w:hAnsi="Book Antiqua" w:cs="Times New Roman"/>
          <w:sz w:val="24"/>
          <w:szCs w:val="24"/>
          <w:vertAlign w:val="superscript"/>
        </w:rPr>
        <w:t>[</w:t>
      </w:r>
      <w:proofErr w:type="gramEnd"/>
      <w:r w:rsidRPr="002640FB">
        <w:rPr>
          <w:rFonts w:ascii="Book Antiqua" w:hAnsi="Book Antiqua" w:cs="Times New Roman"/>
          <w:sz w:val="24"/>
          <w:szCs w:val="24"/>
          <w:vertAlign w:val="superscript"/>
        </w:rPr>
        <w:t>5</w:t>
      </w:r>
      <w:r w:rsidR="00DD47C2" w:rsidRPr="002640FB">
        <w:rPr>
          <w:rFonts w:ascii="Book Antiqua" w:hAnsi="Book Antiqua" w:cs="Times New Roman"/>
          <w:sz w:val="24"/>
          <w:szCs w:val="24"/>
          <w:vertAlign w:val="superscript"/>
        </w:rPr>
        <w:t>9</w:t>
      </w:r>
      <w:r w:rsidRPr="002640FB">
        <w:rPr>
          <w:rFonts w:ascii="Book Antiqua" w:hAnsi="Book Antiqua" w:cs="Times New Roman"/>
          <w:sz w:val="24"/>
          <w:szCs w:val="24"/>
          <w:vertAlign w:val="superscript"/>
        </w:rPr>
        <w:t>]</w:t>
      </w:r>
      <w:r w:rsidRPr="002640FB">
        <w:rPr>
          <w:rFonts w:ascii="Book Antiqua" w:hAnsi="Book Antiqua" w:cs="Times New Roman"/>
          <w:sz w:val="24"/>
          <w:szCs w:val="24"/>
        </w:rPr>
        <w:t>. However, the correlations</w:t>
      </w:r>
      <w:r w:rsidR="00145953" w:rsidRPr="002640FB">
        <w:rPr>
          <w:rFonts w:ascii="Book Antiqua" w:hAnsi="Book Antiqua" w:cs="Times New Roman"/>
          <w:sz w:val="24"/>
          <w:szCs w:val="24"/>
        </w:rPr>
        <w:t xml:space="preserve"> of ucOC with the</w:t>
      </w:r>
      <w:r w:rsidRPr="002640FB">
        <w:rPr>
          <w:rFonts w:ascii="Book Antiqua" w:hAnsi="Book Antiqua" w:cs="Times New Roman"/>
          <w:sz w:val="24"/>
          <w:szCs w:val="24"/>
        </w:rPr>
        <w:t xml:space="preserve"> parameters were almost same as those of tot</w:t>
      </w:r>
      <w:r w:rsidR="009A05ED" w:rsidRPr="002640FB">
        <w:rPr>
          <w:rFonts w:ascii="Book Antiqua" w:hAnsi="Book Antiqua" w:cs="Times New Roman"/>
          <w:sz w:val="24"/>
          <w:szCs w:val="24"/>
        </w:rPr>
        <w:t xml:space="preserve">al osteocalcin. Hwang </w:t>
      </w:r>
      <w:r w:rsidR="009A05ED" w:rsidRPr="002640FB">
        <w:rPr>
          <w:rFonts w:ascii="Book Antiqua" w:hAnsi="Book Antiqua" w:cs="Times New Roman"/>
          <w:i/>
          <w:sz w:val="24"/>
          <w:szCs w:val="24"/>
        </w:rPr>
        <w:t>et al</w:t>
      </w:r>
      <w:r w:rsidR="009A05ED" w:rsidRPr="002640FB">
        <w:rPr>
          <w:rFonts w:ascii="Book Antiqua" w:hAnsi="Book Antiqua" w:cs="Times New Roman"/>
          <w:sz w:val="24"/>
          <w:szCs w:val="24"/>
          <w:vertAlign w:val="superscript"/>
        </w:rPr>
        <w:t>[60]</w:t>
      </w:r>
      <w:r w:rsidR="00145953" w:rsidRPr="002640FB">
        <w:rPr>
          <w:rFonts w:ascii="Book Antiqua" w:hAnsi="Book Antiqua" w:cs="Times New Roman"/>
          <w:sz w:val="24"/>
          <w:szCs w:val="24"/>
        </w:rPr>
        <w:t xml:space="preserve"> also reported that elevated levels of both </w:t>
      </w:r>
      <w:proofErr w:type="spellStart"/>
      <w:r w:rsidR="00145953" w:rsidRPr="002640FB">
        <w:rPr>
          <w:rFonts w:ascii="Book Antiqua" w:hAnsi="Book Antiqua" w:cs="Times New Roman"/>
          <w:sz w:val="24"/>
          <w:szCs w:val="24"/>
        </w:rPr>
        <w:t>cOC</w:t>
      </w:r>
      <w:proofErr w:type="spellEnd"/>
      <w:r w:rsidR="00145953" w:rsidRPr="002640FB">
        <w:rPr>
          <w:rFonts w:ascii="Book Antiqua" w:hAnsi="Book Antiqua" w:cs="Times New Roman"/>
          <w:sz w:val="24"/>
          <w:szCs w:val="24"/>
        </w:rPr>
        <w:t xml:space="preserve"> and </w:t>
      </w:r>
      <w:proofErr w:type="spellStart"/>
      <w:r w:rsidR="00145953" w:rsidRPr="002640FB">
        <w:rPr>
          <w:rFonts w:ascii="Book Antiqua" w:hAnsi="Book Antiqua" w:cs="Times New Roman"/>
          <w:sz w:val="24"/>
          <w:szCs w:val="24"/>
        </w:rPr>
        <w:t>ucOC</w:t>
      </w:r>
      <w:proofErr w:type="spellEnd"/>
      <w:r w:rsidR="00145953" w:rsidRPr="002640FB">
        <w:rPr>
          <w:rFonts w:ascii="Book Antiqua" w:hAnsi="Book Antiqua" w:cs="Times New Roman"/>
          <w:sz w:val="24"/>
          <w:szCs w:val="24"/>
        </w:rPr>
        <w:t xml:space="preserve"> were associated with improved glucose tolerance and that ucOC was associated with enhanced </w:t>
      </w:r>
      <w:r w:rsidR="00145953" w:rsidRPr="002640FB">
        <w:rPr>
          <w:rFonts w:ascii="Book Antiqua" w:hAnsi="Book Antiqua" w:cs="Times New Roman"/>
          <w:sz w:val="24"/>
          <w:szCs w:val="24"/>
        </w:rPr>
        <w:sym w:font="Symbol" w:char="F062"/>
      </w:r>
      <w:r w:rsidR="00145953" w:rsidRPr="002640FB">
        <w:rPr>
          <w:rFonts w:ascii="Book Antiqua" w:hAnsi="Book Antiqua" w:cs="Times New Roman"/>
          <w:sz w:val="24"/>
          <w:szCs w:val="24"/>
        </w:rPr>
        <w:t xml:space="preserve">-cell function, and that </w:t>
      </w:r>
      <w:proofErr w:type="spellStart"/>
      <w:r w:rsidR="00145953" w:rsidRPr="002640FB">
        <w:rPr>
          <w:rFonts w:ascii="Book Antiqua" w:hAnsi="Book Antiqua" w:cs="Times New Roman"/>
          <w:sz w:val="24"/>
          <w:szCs w:val="24"/>
        </w:rPr>
        <w:t>cOC</w:t>
      </w:r>
      <w:proofErr w:type="spellEnd"/>
      <w:r w:rsidR="00145953" w:rsidRPr="002640FB">
        <w:rPr>
          <w:rFonts w:ascii="Book Antiqua" w:hAnsi="Book Antiqua" w:cs="Times New Roman"/>
          <w:sz w:val="24"/>
          <w:szCs w:val="24"/>
        </w:rPr>
        <w:t xml:space="preserve"> was associated with improved insulin sensitivity in middle-age male healthy subjects. On th</w:t>
      </w:r>
      <w:r w:rsidR="009A05ED" w:rsidRPr="002640FB">
        <w:rPr>
          <w:rFonts w:ascii="Book Antiqua" w:hAnsi="Book Antiqua" w:cs="Times New Roman"/>
          <w:sz w:val="24"/>
          <w:szCs w:val="24"/>
        </w:rPr>
        <w:t xml:space="preserve">e contrary, </w:t>
      </w:r>
      <w:proofErr w:type="spellStart"/>
      <w:r w:rsidR="009A05ED" w:rsidRPr="002640FB">
        <w:rPr>
          <w:rFonts w:ascii="Book Antiqua" w:hAnsi="Book Antiqua" w:cs="Times New Roman"/>
          <w:sz w:val="24"/>
          <w:szCs w:val="24"/>
        </w:rPr>
        <w:t>Iki</w:t>
      </w:r>
      <w:proofErr w:type="spellEnd"/>
      <w:r w:rsidR="009A05ED" w:rsidRPr="002640FB">
        <w:rPr>
          <w:rFonts w:ascii="Book Antiqua" w:hAnsi="Book Antiqua" w:cs="Times New Roman"/>
          <w:sz w:val="24"/>
          <w:szCs w:val="24"/>
        </w:rPr>
        <w:t xml:space="preserve"> </w:t>
      </w:r>
      <w:r w:rsidR="009A05ED" w:rsidRPr="002640FB">
        <w:rPr>
          <w:rFonts w:ascii="Book Antiqua" w:hAnsi="Book Antiqua" w:cs="Times New Roman"/>
          <w:i/>
          <w:sz w:val="24"/>
          <w:szCs w:val="24"/>
        </w:rPr>
        <w:t xml:space="preserve">et </w:t>
      </w:r>
      <w:proofErr w:type="gramStart"/>
      <w:r w:rsidR="009A05ED" w:rsidRPr="002640FB">
        <w:rPr>
          <w:rFonts w:ascii="Book Antiqua" w:hAnsi="Book Antiqua" w:cs="Times New Roman"/>
          <w:i/>
          <w:sz w:val="24"/>
          <w:szCs w:val="24"/>
        </w:rPr>
        <w:t>al</w:t>
      </w:r>
      <w:r w:rsidR="009A05ED" w:rsidRPr="002640FB">
        <w:rPr>
          <w:rFonts w:ascii="Book Antiqua" w:hAnsi="Book Antiqua" w:cs="Times New Roman"/>
          <w:sz w:val="24"/>
          <w:szCs w:val="24"/>
          <w:vertAlign w:val="superscript"/>
        </w:rPr>
        <w:t>[</w:t>
      </w:r>
      <w:proofErr w:type="gramEnd"/>
      <w:r w:rsidR="009A05ED" w:rsidRPr="002640FB">
        <w:rPr>
          <w:rFonts w:ascii="Book Antiqua" w:hAnsi="Book Antiqua" w:cs="Times New Roman"/>
          <w:sz w:val="24"/>
          <w:szCs w:val="24"/>
          <w:vertAlign w:val="superscript"/>
        </w:rPr>
        <w:t>61]</w:t>
      </w:r>
      <w:r w:rsidR="00145953" w:rsidRPr="002640FB">
        <w:rPr>
          <w:rFonts w:ascii="Book Antiqua" w:hAnsi="Book Antiqua" w:cs="Times New Roman"/>
          <w:sz w:val="24"/>
          <w:szCs w:val="24"/>
        </w:rPr>
        <w:t xml:space="preserve"> showed that ucOC was significantly and inversely correlated with fasting plasma glucose, HbA1c and HOMA-IR after adjusting for total osteocalcin, while total osteocalcin was not associated with these parameters after adjusting for ucOC.</w:t>
      </w:r>
      <w:r w:rsidR="00173CB1" w:rsidRPr="002640FB">
        <w:rPr>
          <w:rFonts w:ascii="Book Antiqua" w:hAnsi="Book Antiqua" w:cs="Times New Roman"/>
          <w:sz w:val="24"/>
          <w:szCs w:val="24"/>
        </w:rPr>
        <w:t xml:space="preserve"> These findings suggest that osteocalcin is involved in glucose metabolism not only in rodents but also in humans</w:t>
      </w:r>
      <w:r w:rsidR="00634034" w:rsidRPr="002640FB">
        <w:rPr>
          <w:rFonts w:ascii="Book Antiqua" w:hAnsi="Book Antiqua" w:cs="Times New Roman"/>
          <w:sz w:val="24"/>
          <w:szCs w:val="24"/>
        </w:rPr>
        <w:t>. However,</w:t>
      </w:r>
      <w:r w:rsidR="00173CB1" w:rsidRPr="002640FB">
        <w:rPr>
          <w:rFonts w:ascii="Book Antiqua" w:hAnsi="Book Antiqua" w:cs="Times New Roman"/>
          <w:sz w:val="24"/>
          <w:szCs w:val="24"/>
        </w:rPr>
        <w:t xml:space="preserve"> </w:t>
      </w:r>
      <w:r w:rsidR="00634034" w:rsidRPr="002640FB">
        <w:rPr>
          <w:rFonts w:ascii="Book Antiqua" w:hAnsi="Book Antiqua" w:cs="Times New Roman"/>
          <w:sz w:val="24"/>
          <w:szCs w:val="24"/>
        </w:rPr>
        <w:t>b</w:t>
      </w:r>
      <w:r w:rsidR="00173CB1" w:rsidRPr="002640FB">
        <w:rPr>
          <w:rFonts w:ascii="Book Antiqua" w:hAnsi="Book Antiqua" w:cs="Times New Roman"/>
          <w:sz w:val="24"/>
          <w:szCs w:val="24"/>
        </w:rPr>
        <w:t>ecause it is still controversial whether ucOC is the active form of endocrine factor in humans, further large-scale studies and meta-analysis were necessary in future.</w:t>
      </w:r>
    </w:p>
    <w:p w:rsidR="00634034" w:rsidRPr="002640FB" w:rsidRDefault="00634034" w:rsidP="004A1642">
      <w:pPr>
        <w:spacing w:line="360" w:lineRule="auto"/>
        <w:rPr>
          <w:rFonts w:ascii="Book Antiqua" w:hAnsi="Book Antiqua" w:cs="Times New Roman"/>
          <w:sz w:val="24"/>
          <w:szCs w:val="24"/>
        </w:rPr>
      </w:pPr>
    </w:p>
    <w:p w:rsidR="00634034" w:rsidRPr="002640FB" w:rsidRDefault="009A05ED" w:rsidP="004A1642">
      <w:pPr>
        <w:spacing w:line="360" w:lineRule="auto"/>
        <w:rPr>
          <w:rFonts w:ascii="Book Antiqua" w:hAnsi="Book Antiqua" w:cs="Times New Roman"/>
          <w:b/>
          <w:sz w:val="24"/>
          <w:szCs w:val="24"/>
        </w:rPr>
      </w:pPr>
      <w:r w:rsidRPr="002640FB">
        <w:rPr>
          <w:rFonts w:ascii="Book Antiqua" w:hAnsi="Book Antiqua" w:cs="Times New Roman"/>
          <w:b/>
          <w:sz w:val="24"/>
          <w:szCs w:val="24"/>
        </w:rPr>
        <w:t>CONCLUSION</w:t>
      </w:r>
    </w:p>
    <w:p w:rsidR="00F439C3" w:rsidRPr="002640FB" w:rsidRDefault="00634034" w:rsidP="004A1642">
      <w:pPr>
        <w:spacing w:line="360" w:lineRule="auto"/>
        <w:rPr>
          <w:rFonts w:ascii="Book Antiqua" w:hAnsi="Book Antiqua" w:cs="Times New Roman"/>
          <w:sz w:val="24"/>
          <w:szCs w:val="24"/>
        </w:rPr>
      </w:pPr>
      <w:r w:rsidRPr="002640FB">
        <w:rPr>
          <w:rFonts w:ascii="Book Antiqua" w:hAnsi="Book Antiqua" w:cs="Times New Roman"/>
          <w:sz w:val="24"/>
          <w:szCs w:val="24"/>
        </w:rPr>
        <w:t>Emerging evidence from epidemiological, clinical, and experimental studies have shown that bone interacts with glucose metabolism by regulated insulin secretion from pancreas as well as adipokines from adipose tissue, and that bone is an active tissue involved in energy homeostasis</w:t>
      </w:r>
      <w:r w:rsidR="00F439C3" w:rsidRPr="002640FB">
        <w:rPr>
          <w:rFonts w:ascii="Book Antiqua" w:hAnsi="Book Antiqua" w:cs="Times New Roman"/>
          <w:sz w:val="24"/>
          <w:szCs w:val="24"/>
        </w:rPr>
        <w:t xml:space="preserve"> </w:t>
      </w:r>
      <w:r w:rsidR="00482DEB" w:rsidRPr="002640FB">
        <w:rPr>
          <w:rFonts w:ascii="Book Antiqua" w:hAnsi="Book Antiqua" w:cs="Times New Roman"/>
          <w:sz w:val="24"/>
          <w:szCs w:val="24"/>
        </w:rPr>
        <w:t>(Figure 5</w:t>
      </w:r>
      <w:r w:rsidR="00F439C3" w:rsidRPr="002640FB">
        <w:rPr>
          <w:rFonts w:ascii="Book Antiqua" w:hAnsi="Book Antiqua" w:cs="Times New Roman"/>
          <w:sz w:val="24"/>
          <w:szCs w:val="24"/>
        </w:rPr>
        <w:t>)</w:t>
      </w:r>
      <w:r w:rsidRPr="002640FB">
        <w:rPr>
          <w:rFonts w:ascii="Book Antiqua" w:hAnsi="Book Antiqua" w:cs="Times New Roman"/>
          <w:sz w:val="24"/>
          <w:szCs w:val="24"/>
        </w:rPr>
        <w:t>.</w:t>
      </w:r>
      <w:r w:rsidR="00E220B5" w:rsidRPr="002640FB">
        <w:rPr>
          <w:rFonts w:ascii="Book Antiqua" w:hAnsi="Book Antiqua" w:cs="Times New Roman"/>
          <w:sz w:val="24"/>
          <w:szCs w:val="24"/>
        </w:rPr>
        <w:t xml:space="preserve"> Previous</w:t>
      </w:r>
      <w:r w:rsidR="00E220B5" w:rsidRPr="002640FB">
        <w:rPr>
          <w:rFonts w:ascii="Book Antiqua" w:hAnsi="Book Antiqua" w:cs="Times New Roman"/>
          <w:i/>
          <w:sz w:val="24"/>
          <w:szCs w:val="24"/>
        </w:rPr>
        <w:t xml:space="preserve"> in vitro</w:t>
      </w:r>
      <w:r w:rsidR="00E220B5" w:rsidRPr="002640FB">
        <w:rPr>
          <w:rFonts w:ascii="Book Antiqua" w:hAnsi="Book Antiqua" w:cs="Times New Roman"/>
          <w:sz w:val="24"/>
          <w:szCs w:val="24"/>
        </w:rPr>
        <w:t xml:space="preserve"> and </w:t>
      </w:r>
      <w:r w:rsidR="00E220B5" w:rsidRPr="002640FB">
        <w:rPr>
          <w:rFonts w:ascii="Book Antiqua" w:hAnsi="Book Antiqua" w:cs="Times New Roman"/>
          <w:i/>
          <w:sz w:val="24"/>
          <w:szCs w:val="24"/>
        </w:rPr>
        <w:t>in vivo</w:t>
      </w:r>
      <w:r w:rsidR="00E220B5" w:rsidRPr="002640FB">
        <w:rPr>
          <w:rFonts w:ascii="Book Antiqua" w:hAnsi="Book Antiqua" w:cs="Times New Roman"/>
          <w:sz w:val="24"/>
          <w:szCs w:val="24"/>
        </w:rPr>
        <w:t xml:space="preserve"> studies have shown that osteocalcin has an endocrine function </w:t>
      </w:r>
      <w:r w:rsidR="00E220B5" w:rsidRPr="002640FB">
        <w:rPr>
          <w:rFonts w:ascii="Book Antiqua" w:hAnsi="Book Antiqua" w:cs="Times New Roman"/>
          <w:sz w:val="24"/>
          <w:szCs w:val="24"/>
        </w:rPr>
        <w:lastRenderedPageBreak/>
        <w:t xml:space="preserve">regulating systemic glucose homeostasis and plays important roles in the interaction among bone, pancreas, and adipose tissues. </w:t>
      </w:r>
      <w:r w:rsidR="00617CC3" w:rsidRPr="002640FB">
        <w:rPr>
          <w:rFonts w:ascii="Book Antiqua" w:hAnsi="Book Antiqua" w:cs="Times New Roman"/>
          <w:sz w:val="24"/>
          <w:szCs w:val="24"/>
        </w:rPr>
        <w:t>Although several clinical studies suggested that osteocalcin might be involved in systemic glucose homeostasis</w:t>
      </w:r>
      <w:r w:rsidR="00E220B5" w:rsidRPr="002640FB">
        <w:rPr>
          <w:rFonts w:ascii="Book Antiqua" w:hAnsi="Book Antiqua" w:cs="Times New Roman"/>
          <w:sz w:val="24"/>
          <w:szCs w:val="24"/>
        </w:rPr>
        <w:t>, there are no direct evidence that osteocalcin regulate glucose metabolism in human.</w:t>
      </w:r>
      <w:r w:rsidRPr="002640FB">
        <w:rPr>
          <w:rFonts w:ascii="Book Antiqua" w:hAnsi="Book Antiqua" w:cs="Times New Roman"/>
          <w:sz w:val="24"/>
          <w:szCs w:val="24"/>
        </w:rPr>
        <w:t xml:space="preserve"> This</w:t>
      </w:r>
      <w:r w:rsidR="00617CC3" w:rsidRPr="002640FB">
        <w:rPr>
          <w:rFonts w:ascii="Book Antiqua" w:hAnsi="Book Antiqua" w:cs="Times New Roman"/>
          <w:sz w:val="24"/>
          <w:szCs w:val="24"/>
        </w:rPr>
        <w:t xml:space="preserve"> relatively new topic should further be explored to understand</w:t>
      </w:r>
      <w:r w:rsidRPr="002640FB">
        <w:rPr>
          <w:rFonts w:ascii="Book Antiqua" w:hAnsi="Book Antiqua" w:cs="Times New Roman"/>
          <w:sz w:val="24"/>
          <w:szCs w:val="24"/>
        </w:rPr>
        <w:t xml:space="preserve"> the </w:t>
      </w:r>
      <w:r w:rsidR="00617CC3" w:rsidRPr="002640FB">
        <w:rPr>
          <w:rFonts w:ascii="Book Antiqua" w:hAnsi="Book Antiqua" w:cs="Times New Roman"/>
          <w:sz w:val="24"/>
          <w:szCs w:val="24"/>
        </w:rPr>
        <w:t>pathophysiology of glucose tolerance and diabetes-related bone disease</w:t>
      </w:r>
      <w:r w:rsidRPr="002640FB">
        <w:rPr>
          <w:rFonts w:ascii="Book Antiqua" w:hAnsi="Book Antiqua" w:cs="Times New Roman"/>
          <w:sz w:val="24"/>
          <w:szCs w:val="24"/>
        </w:rPr>
        <w:t xml:space="preserve"> and</w:t>
      </w:r>
      <w:r w:rsidR="00617CC3" w:rsidRPr="002640FB">
        <w:rPr>
          <w:rFonts w:ascii="Book Antiqua" w:hAnsi="Book Antiqua" w:cs="Times New Roman"/>
          <w:sz w:val="24"/>
          <w:szCs w:val="24"/>
        </w:rPr>
        <w:t xml:space="preserve"> develop a new</w:t>
      </w:r>
      <w:r w:rsidRPr="002640FB">
        <w:rPr>
          <w:rFonts w:ascii="Book Antiqua" w:hAnsi="Book Antiqua" w:cs="Times New Roman"/>
          <w:sz w:val="24"/>
          <w:szCs w:val="24"/>
        </w:rPr>
        <w:t xml:space="preserve"> therapy of metabolic syndrome and diabetes mellitus.</w:t>
      </w:r>
    </w:p>
    <w:p w:rsidR="0011280C" w:rsidRPr="002640FB" w:rsidRDefault="0011280C" w:rsidP="004A1642">
      <w:pPr>
        <w:widowControl/>
        <w:spacing w:line="360" w:lineRule="auto"/>
        <w:rPr>
          <w:rFonts w:ascii="Book Antiqua" w:hAnsi="Book Antiqua" w:cs="Times New Roman"/>
          <w:sz w:val="24"/>
          <w:szCs w:val="24"/>
        </w:rPr>
      </w:pPr>
      <w:r w:rsidRPr="002640FB">
        <w:rPr>
          <w:rFonts w:ascii="Book Antiqua" w:hAnsi="Book Antiqua" w:cs="Times New Roman"/>
          <w:sz w:val="24"/>
          <w:szCs w:val="24"/>
        </w:rPr>
        <w:br w:type="page"/>
      </w:r>
    </w:p>
    <w:p w:rsidR="00145953" w:rsidRPr="002640FB" w:rsidRDefault="009A05ED" w:rsidP="008E7472">
      <w:pPr>
        <w:spacing w:line="360" w:lineRule="auto"/>
        <w:rPr>
          <w:rFonts w:ascii="Book Antiqua" w:eastAsia="宋体" w:hAnsi="Book Antiqua" w:cs="Times New Roman"/>
          <w:b/>
          <w:sz w:val="24"/>
          <w:szCs w:val="24"/>
          <w:lang w:eastAsia="zh-CN"/>
        </w:rPr>
      </w:pPr>
      <w:r w:rsidRPr="002640FB">
        <w:rPr>
          <w:rFonts w:ascii="Book Antiqua" w:hAnsi="Book Antiqua" w:cs="Times New Roman"/>
          <w:b/>
          <w:sz w:val="24"/>
          <w:szCs w:val="24"/>
        </w:rPr>
        <w:lastRenderedPageBreak/>
        <w:t>REFERENCES</w:t>
      </w:r>
    </w:p>
    <w:p w:rsidR="008E7472" w:rsidRPr="002640FB" w:rsidRDefault="008E7472" w:rsidP="008E7472">
      <w:pPr>
        <w:widowControl/>
        <w:spacing w:line="360" w:lineRule="auto"/>
        <w:rPr>
          <w:rFonts w:ascii="Book Antiqua" w:eastAsia="宋体" w:hAnsi="Book Antiqua" w:cs="宋体"/>
          <w:kern w:val="0"/>
          <w:sz w:val="24"/>
          <w:szCs w:val="24"/>
          <w:lang w:eastAsia="zh-CN"/>
        </w:rPr>
      </w:pPr>
      <w:proofErr w:type="gramStart"/>
      <w:r w:rsidRPr="002640FB">
        <w:rPr>
          <w:rFonts w:ascii="Book Antiqua" w:eastAsia="宋体" w:hAnsi="Book Antiqua" w:cs="宋体"/>
          <w:kern w:val="0"/>
          <w:sz w:val="24"/>
          <w:szCs w:val="24"/>
          <w:lang w:eastAsia="zh-CN"/>
        </w:rPr>
        <w:t xml:space="preserve">1 </w:t>
      </w:r>
      <w:r w:rsidRPr="002640FB">
        <w:rPr>
          <w:rFonts w:ascii="Book Antiqua" w:eastAsia="宋体" w:hAnsi="Book Antiqua" w:cs="宋体"/>
          <w:b/>
          <w:bCs/>
          <w:kern w:val="0"/>
          <w:sz w:val="24"/>
          <w:szCs w:val="24"/>
          <w:lang w:eastAsia="zh-CN"/>
        </w:rPr>
        <w:t>Lim S</w:t>
      </w:r>
      <w:r w:rsidRPr="002640FB">
        <w:rPr>
          <w:rFonts w:ascii="Book Antiqua" w:eastAsia="宋体" w:hAnsi="Book Antiqua" w:cs="宋体"/>
          <w:kern w:val="0"/>
          <w:sz w:val="24"/>
          <w:szCs w:val="24"/>
          <w:lang w:eastAsia="zh-CN"/>
        </w:rPr>
        <w:t xml:space="preserve">, </w:t>
      </w:r>
      <w:proofErr w:type="spellStart"/>
      <w:r w:rsidRPr="002640FB">
        <w:rPr>
          <w:rFonts w:ascii="Book Antiqua" w:eastAsia="宋体" w:hAnsi="Book Antiqua" w:cs="宋体"/>
          <w:kern w:val="0"/>
          <w:sz w:val="24"/>
          <w:szCs w:val="24"/>
          <w:lang w:eastAsia="zh-CN"/>
        </w:rPr>
        <w:t>Joung</w:t>
      </w:r>
      <w:proofErr w:type="spellEnd"/>
      <w:r w:rsidRPr="002640FB">
        <w:rPr>
          <w:rFonts w:ascii="Book Antiqua" w:eastAsia="宋体" w:hAnsi="Book Antiqua" w:cs="宋体"/>
          <w:kern w:val="0"/>
          <w:sz w:val="24"/>
          <w:szCs w:val="24"/>
          <w:lang w:eastAsia="zh-CN"/>
        </w:rPr>
        <w:t xml:space="preserve"> H, Shin CS, Lee HK, Kim KS, Shin EK, Kim HY, Lim MK, Cho SI.</w:t>
      </w:r>
      <w:proofErr w:type="gramEnd"/>
      <w:r w:rsidRPr="002640FB">
        <w:rPr>
          <w:rFonts w:ascii="Book Antiqua" w:eastAsia="宋体" w:hAnsi="Book Antiqua" w:cs="宋体"/>
          <w:kern w:val="0"/>
          <w:sz w:val="24"/>
          <w:szCs w:val="24"/>
          <w:lang w:eastAsia="zh-CN"/>
        </w:rPr>
        <w:t xml:space="preserve"> Body composition changes with age have gender-specific impacts on bone mineral density. </w:t>
      </w:r>
      <w:r w:rsidRPr="002640FB">
        <w:rPr>
          <w:rFonts w:ascii="Book Antiqua" w:eastAsia="宋体" w:hAnsi="Book Antiqua" w:cs="宋体"/>
          <w:i/>
          <w:iCs/>
          <w:kern w:val="0"/>
          <w:sz w:val="24"/>
          <w:szCs w:val="24"/>
          <w:lang w:eastAsia="zh-CN"/>
        </w:rPr>
        <w:t>Bone</w:t>
      </w:r>
      <w:r w:rsidRPr="002640FB">
        <w:rPr>
          <w:rFonts w:ascii="Book Antiqua" w:eastAsia="宋体" w:hAnsi="Book Antiqua" w:cs="宋体"/>
          <w:kern w:val="0"/>
          <w:sz w:val="24"/>
          <w:szCs w:val="24"/>
          <w:lang w:eastAsia="zh-CN"/>
        </w:rPr>
        <w:t xml:space="preserve"> 2004; </w:t>
      </w:r>
      <w:r w:rsidRPr="002640FB">
        <w:rPr>
          <w:rFonts w:ascii="Book Antiqua" w:eastAsia="宋体" w:hAnsi="Book Antiqua" w:cs="宋体"/>
          <w:b/>
          <w:bCs/>
          <w:kern w:val="0"/>
          <w:sz w:val="24"/>
          <w:szCs w:val="24"/>
          <w:lang w:eastAsia="zh-CN"/>
        </w:rPr>
        <w:t>35</w:t>
      </w:r>
      <w:r w:rsidRPr="002640FB">
        <w:rPr>
          <w:rFonts w:ascii="Book Antiqua" w:eastAsia="宋体" w:hAnsi="Book Antiqua" w:cs="宋体"/>
          <w:kern w:val="0"/>
          <w:sz w:val="24"/>
          <w:szCs w:val="24"/>
          <w:lang w:eastAsia="zh-CN"/>
        </w:rPr>
        <w:t>: 792-798 [PMID: 15336618 DOI: 10.1016/j.bone.2004.05.016]</w:t>
      </w:r>
    </w:p>
    <w:p w:rsidR="008E7472" w:rsidRPr="002640FB" w:rsidRDefault="008E7472" w:rsidP="008E7472">
      <w:pPr>
        <w:widowControl/>
        <w:spacing w:line="360" w:lineRule="auto"/>
        <w:rPr>
          <w:rFonts w:ascii="Book Antiqua" w:eastAsia="宋体" w:hAnsi="Book Antiqua" w:cs="宋体"/>
          <w:kern w:val="0"/>
          <w:sz w:val="24"/>
          <w:szCs w:val="24"/>
          <w:lang w:eastAsia="zh-CN"/>
        </w:rPr>
      </w:pPr>
      <w:proofErr w:type="gramStart"/>
      <w:r w:rsidRPr="002640FB">
        <w:rPr>
          <w:rFonts w:ascii="Book Antiqua" w:eastAsia="宋体" w:hAnsi="Book Antiqua" w:cs="宋体"/>
          <w:kern w:val="0"/>
          <w:sz w:val="24"/>
          <w:szCs w:val="24"/>
          <w:lang w:eastAsia="zh-CN"/>
        </w:rPr>
        <w:t xml:space="preserve">2 </w:t>
      </w:r>
      <w:proofErr w:type="spellStart"/>
      <w:r w:rsidRPr="002640FB">
        <w:rPr>
          <w:rFonts w:ascii="Book Antiqua" w:eastAsia="宋体" w:hAnsi="Book Antiqua" w:cs="宋体"/>
          <w:b/>
          <w:bCs/>
          <w:kern w:val="0"/>
          <w:sz w:val="24"/>
          <w:szCs w:val="24"/>
          <w:lang w:eastAsia="zh-CN"/>
        </w:rPr>
        <w:t>Felson</w:t>
      </w:r>
      <w:proofErr w:type="spellEnd"/>
      <w:r w:rsidRPr="002640FB">
        <w:rPr>
          <w:rFonts w:ascii="Book Antiqua" w:eastAsia="宋体" w:hAnsi="Book Antiqua" w:cs="宋体"/>
          <w:b/>
          <w:bCs/>
          <w:kern w:val="0"/>
          <w:sz w:val="24"/>
          <w:szCs w:val="24"/>
          <w:lang w:eastAsia="zh-CN"/>
        </w:rPr>
        <w:t xml:space="preserve"> DT</w:t>
      </w:r>
      <w:r w:rsidRPr="002640FB">
        <w:rPr>
          <w:rFonts w:ascii="Book Antiqua" w:eastAsia="宋体" w:hAnsi="Book Antiqua" w:cs="宋体"/>
          <w:kern w:val="0"/>
          <w:sz w:val="24"/>
          <w:szCs w:val="24"/>
          <w:lang w:eastAsia="zh-CN"/>
        </w:rPr>
        <w:t xml:space="preserve">, Zhang Y, </w:t>
      </w:r>
      <w:proofErr w:type="spellStart"/>
      <w:r w:rsidRPr="002640FB">
        <w:rPr>
          <w:rFonts w:ascii="Book Antiqua" w:eastAsia="宋体" w:hAnsi="Book Antiqua" w:cs="宋体"/>
          <w:kern w:val="0"/>
          <w:sz w:val="24"/>
          <w:szCs w:val="24"/>
          <w:lang w:eastAsia="zh-CN"/>
        </w:rPr>
        <w:t>Hannan</w:t>
      </w:r>
      <w:proofErr w:type="spellEnd"/>
      <w:r w:rsidRPr="002640FB">
        <w:rPr>
          <w:rFonts w:ascii="Book Antiqua" w:eastAsia="宋体" w:hAnsi="Book Antiqua" w:cs="宋体"/>
          <w:kern w:val="0"/>
          <w:sz w:val="24"/>
          <w:szCs w:val="24"/>
          <w:lang w:eastAsia="zh-CN"/>
        </w:rPr>
        <w:t xml:space="preserve"> MT, Anderson JJ.</w:t>
      </w:r>
      <w:proofErr w:type="gramEnd"/>
      <w:r w:rsidRPr="002640FB">
        <w:rPr>
          <w:rFonts w:ascii="Book Antiqua" w:eastAsia="宋体" w:hAnsi="Book Antiqua" w:cs="宋体"/>
          <w:kern w:val="0"/>
          <w:sz w:val="24"/>
          <w:szCs w:val="24"/>
          <w:lang w:eastAsia="zh-CN"/>
        </w:rPr>
        <w:t xml:space="preserve"> Effects of weight and body mass index on bone mineral density in men and women: the Framingham study. </w:t>
      </w:r>
      <w:r w:rsidRPr="002640FB">
        <w:rPr>
          <w:rFonts w:ascii="Book Antiqua" w:eastAsia="宋体" w:hAnsi="Book Antiqua" w:cs="宋体"/>
          <w:i/>
          <w:iCs/>
          <w:kern w:val="0"/>
          <w:sz w:val="24"/>
          <w:szCs w:val="24"/>
          <w:lang w:eastAsia="zh-CN"/>
        </w:rPr>
        <w:t>J Bone Miner Res</w:t>
      </w:r>
      <w:r w:rsidRPr="002640FB">
        <w:rPr>
          <w:rFonts w:ascii="Book Antiqua" w:eastAsia="宋体" w:hAnsi="Book Antiqua" w:cs="宋体"/>
          <w:kern w:val="0"/>
          <w:sz w:val="24"/>
          <w:szCs w:val="24"/>
          <w:lang w:eastAsia="zh-CN"/>
        </w:rPr>
        <w:t xml:space="preserve"> 1993; </w:t>
      </w:r>
      <w:r w:rsidRPr="002640FB">
        <w:rPr>
          <w:rFonts w:ascii="Book Antiqua" w:eastAsia="宋体" w:hAnsi="Book Antiqua" w:cs="宋体"/>
          <w:b/>
          <w:bCs/>
          <w:kern w:val="0"/>
          <w:sz w:val="24"/>
          <w:szCs w:val="24"/>
          <w:lang w:eastAsia="zh-CN"/>
        </w:rPr>
        <w:t>8</w:t>
      </w:r>
      <w:r w:rsidRPr="002640FB">
        <w:rPr>
          <w:rFonts w:ascii="Book Antiqua" w:eastAsia="宋体" w:hAnsi="Book Antiqua" w:cs="宋体"/>
          <w:kern w:val="0"/>
          <w:sz w:val="24"/>
          <w:szCs w:val="24"/>
          <w:lang w:eastAsia="zh-CN"/>
        </w:rPr>
        <w:t>: 567-573 [PMID: 8511983 DOI: 10.1002/jbmr.5650080507]</w:t>
      </w:r>
    </w:p>
    <w:p w:rsidR="008E7472" w:rsidRPr="002640FB" w:rsidRDefault="008E7472" w:rsidP="008E7472">
      <w:pPr>
        <w:widowControl/>
        <w:spacing w:line="360" w:lineRule="auto"/>
        <w:rPr>
          <w:rFonts w:ascii="Book Antiqua" w:eastAsia="宋体" w:hAnsi="Book Antiqua" w:cs="宋体"/>
          <w:kern w:val="0"/>
          <w:sz w:val="24"/>
          <w:szCs w:val="24"/>
          <w:lang w:eastAsia="zh-CN"/>
        </w:rPr>
      </w:pPr>
      <w:r w:rsidRPr="002640FB">
        <w:rPr>
          <w:rFonts w:ascii="Book Antiqua" w:eastAsia="宋体" w:hAnsi="Book Antiqua" w:cs="宋体"/>
          <w:kern w:val="0"/>
          <w:sz w:val="24"/>
          <w:szCs w:val="24"/>
          <w:lang w:eastAsia="zh-CN"/>
        </w:rPr>
        <w:t xml:space="preserve">3 </w:t>
      </w:r>
      <w:r w:rsidRPr="002640FB">
        <w:rPr>
          <w:rFonts w:ascii="Book Antiqua" w:eastAsia="宋体" w:hAnsi="Book Antiqua" w:cs="宋体"/>
          <w:b/>
          <w:bCs/>
          <w:kern w:val="0"/>
          <w:sz w:val="24"/>
          <w:szCs w:val="24"/>
          <w:lang w:eastAsia="zh-CN"/>
        </w:rPr>
        <w:t>Kanazawa I</w:t>
      </w:r>
      <w:r w:rsidRPr="002640FB">
        <w:rPr>
          <w:rFonts w:ascii="Book Antiqua" w:eastAsia="宋体" w:hAnsi="Book Antiqua" w:cs="宋体"/>
          <w:kern w:val="0"/>
          <w:sz w:val="24"/>
          <w:szCs w:val="24"/>
          <w:lang w:eastAsia="zh-CN"/>
        </w:rPr>
        <w:t xml:space="preserve">, Yamaguchi T, Yamamoto M, Yamauchi M, Yano S, Sugimoto T. Relationships between serum adiponectin levels versus bone mineral density, bone metabolic markers, and vertebral fractures in type 2 diabetes mellitus. </w:t>
      </w:r>
      <w:proofErr w:type="spellStart"/>
      <w:r w:rsidRPr="002640FB">
        <w:rPr>
          <w:rFonts w:ascii="Book Antiqua" w:eastAsia="宋体" w:hAnsi="Book Antiqua" w:cs="宋体"/>
          <w:i/>
          <w:iCs/>
          <w:kern w:val="0"/>
          <w:sz w:val="24"/>
          <w:szCs w:val="24"/>
          <w:lang w:eastAsia="zh-CN"/>
        </w:rPr>
        <w:t>Eur</w:t>
      </w:r>
      <w:proofErr w:type="spellEnd"/>
      <w:r w:rsidRPr="002640FB">
        <w:rPr>
          <w:rFonts w:ascii="Book Antiqua" w:eastAsia="宋体" w:hAnsi="Book Antiqua" w:cs="宋体"/>
          <w:i/>
          <w:iCs/>
          <w:kern w:val="0"/>
          <w:sz w:val="24"/>
          <w:szCs w:val="24"/>
          <w:lang w:eastAsia="zh-CN"/>
        </w:rPr>
        <w:t xml:space="preserve"> J </w:t>
      </w:r>
      <w:proofErr w:type="spellStart"/>
      <w:r w:rsidRPr="002640FB">
        <w:rPr>
          <w:rFonts w:ascii="Book Antiqua" w:eastAsia="宋体" w:hAnsi="Book Antiqua" w:cs="宋体"/>
          <w:i/>
          <w:iCs/>
          <w:kern w:val="0"/>
          <w:sz w:val="24"/>
          <w:szCs w:val="24"/>
          <w:lang w:eastAsia="zh-CN"/>
        </w:rPr>
        <w:t>Endocrinol</w:t>
      </w:r>
      <w:proofErr w:type="spellEnd"/>
      <w:r w:rsidRPr="002640FB">
        <w:rPr>
          <w:rFonts w:ascii="Book Antiqua" w:eastAsia="宋体" w:hAnsi="Book Antiqua" w:cs="宋体"/>
          <w:kern w:val="0"/>
          <w:sz w:val="24"/>
          <w:szCs w:val="24"/>
          <w:lang w:eastAsia="zh-CN"/>
        </w:rPr>
        <w:t xml:space="preserve"> 2009; </w:t>
      </w:r>
      <w:r w:rsidRPr="002640FB">
        <w:rPr>
          <w:rFonts w:ascii="Book Antiqua" w:eastAsia="宋体" w:hAnsi="Book Antiqua" w:cs="宋体"/>
          <w:b/>
          <w:bCs/>
          <w:kern w:val="0"/>
          <w:sz w:val="24"/>
          <w:szCs w:val="24"/>
          <w:lang w:eastAsia="zh-CN"/>
        </w:rPr>
        <w:t>160</w:t>
      </w:r>
      <w:r w:rsidRPr="002640FB">
        <w:rPr>
          <w:rFonts w:ascii="Book Antiqua" w:eastAsia="宋体" w:hAnsi="Book Antiqua" w:cs="宋体"/>
          <w:kern w:val="0"/>
          <w:sz w:val="24"/>
          <w:szCs w:val="24"/>
          <w:lang w:eastAsia="zh-CN"/>
        </w:rPr>
        <w:t>: 265-273 [PMID: 18996964 DOI: 10.1530/EJE-08-0642]</w:t>
      </w:r>
    </w:p>
    <w:p w:rsidR="008E7472" w:rsidRPr="002640FB" w:rsidRDefault="008E7472" w:rsidP="008E7472">
      <w:pPr>
        <w:widowControl/>
        <w:spacing w:line="360" w:lineRule="auto"/>
        <w:rPr>
          <w:rFonts w:ascii="Book Antiqua" w:eastAsia="宋体" w:hAnsi="Book Antiqua" w:cs="宋体"/>
          <w:kern w:val="0"/>
          <w:sz w:val="24"/>
          <w:szCs w:val="24"/>
          <w:lang w:eastAsia="zh-CN"/>
        </w:rPr>
      </w:pPr>
      <w:r w:rsidRPr="002640FB">
        <w:rPr>
          <w:rFonts w:ascii="Book Antiqua" w:eastAsia="宋体" w:hAnsi="Book Antiqua" w:cs="宋体"/>
          <w:kern w:val="0"/>
          <w:sz w:val="24"/>
          <w:szCs w:val="24"/>
          <w:lang w:eastAsia="zh-CN"/>
        </w:rPr>
        <w:t xml:space="preserve">4 </w:t>
      </w:r>
      <w:r w:rsidRPr="002640FB">
        <w:rPr>
          <w:rFonts w:ascii="Book Antiqua" w:eastAsia="宋体" w:hAnsi="Book Antiqua" w:cs="宋体"/>
          <w:b/>
          <w:bCs/>
          <w:kern w:val="0"/>
          <w:sz w:val="24"/>
          <w:szCs w:val="24"/>
          <w:lang w:eastAsia="zh-CN"/>
        </w:rPr>
        <w:t>Yamauchi M</w:t>
      </w:r>
      <w:r w:rsidRPr="002640FB">
        <w:rPr>
          <w:rFonts w:ascii="Book Antiqua" w:eastAsia="宋体" w:hAnsi="Book Antiqua" w:cs="宋体"/>
          <w:kern w:val="0"/>
          <w:sz w:val="24"/>
          <w:szCs w:val="24"/>
          <w:lang w:eastAsia="zh-CN"/>
        </w:rPr>
        <w:t xml:space="preserve">, Sugimoto T, Yamaguchi T, </w:t>
      </w:r>
      <w:proofErr w:type="spellStart"/>
      <w:r w:rsidRPr="002640FB">
        <w:rPr>
          <w:rFonts w:ascii="Book Antiqua" w:eastAsia="宋体" w:hAnsi="Book Antiqua" w:cs="宋体"/>
          <w:kern w:val="0"/>
          <w:sz w:val="24"/>
          <w:szCs w:val="24"/>
          <w:lang w:eastAsia="zh-CN"/>
        </w:rPr>
        <w:t>Nakaoka</w:t>
      </w:r>
      <w:proofErr w:type="spellEnd"/>
      <w:r w:rsidRPr="002640FB">
        <w:rPr>
          <w:rFonts w:ascii="Book Antiqua" w:eastAsia="宋体" w:hAnsi="Book Antiqua" w:cs="宋体"/>
          <w:kern w:val="0"/>
          <w:sz w:val="24"/>
          <w:szCs w:val="24"/>
          <w:lang w:eastAsia="zh-CN"/>
        </w:rPr>
        <w:t xml:space="preserve"> D, </w:t>
      </w:r>
      <w:proofErr w:type="spellStart"/>
      <w:r w:rsidRPr="002640FB">
        <w:rPr>
          <w:rFonts w:ascii="Book Antiqua" w:eastAsia="宋体" w:hAnsi="Book Antiqua" w:cs="宋体"/>
          <w:kern w:val="0"/>
          <w:sz w:val="24"/>
          <w:szCs w:val="24"/>
          <w:lang w:eastAsia="zh-CN"/>
        </w:rPr>
        <w:t>Kanzawa</w:t>
      </w:r>
      <w:proofErr w:type="spellEnd"/>
      <w:r w:rsidRPr="002640FB">
        <w:rPr>
          <w:rFonts w:ascii="Book Antiqua" w:eastAsia="宋体" w:hAnsi="Book Antiqua" w:cs="宋体"/>
          <w:kern w:val="0"/>
          <w:sz w:val="24"/>
          <w:szCs w:val="24"/>
          <w:lang w:eastAsia="zh-CN"/>
        </w:rPr>
        <w:t xml:space="preserve"> M, Yano S, </w:t>
      </w:r>
      <w:proofErr w:type="spellStart"/>
      <w:r w:rsidRPr="002640FB">
        <w:rPr>
          <w:rFonts w:ascii="Book Antiqua" w:eastAsia="宋体" w:hAnsi="Book Antiqua" w:cs="宋体"/>
          <w:kern w:val="0"/>
          <w:sz w:val="24"/>
          <w:szCs w:val="24"/>
          <w:lang w:eastAsia="zh-CN"/>
        </w:rPr>
        <w:t>Ozuru</w:t>
      </w:r>
      <w:proofErr w:type="spellEnd"/>
      <w:r w:rsidRPr="002640FB">
        <w:rPr>
          <w:rFonts w:ascii="Book Antiqua" w:eastAsia="宋体" w:hAnsi="Book Antiqua" w:cs="宋体"/>
          <w:kern w:val="0"/>
          <w:sz w:val="24"/>
          <w:szCs w:val="24"/>
          <w:lang w:eastAsia="zh-CN"/>
        </w:rPr>
        <w:t xml:space="preserve"> R, </w:t>
      </w:r>
      <w:proofErr w:type="spellStart"/>
      <w:r w:rsidRPr="002640FB">
        <w:rPr>
          <w:rFonts w:ascii="Book Antiqua" w:eastAsia="宋体" w:hAnsi="Book Antiqua" w:cs="宋体"/>
          <w:kern w:val="0"/>
          <w:sz w:val="24"/>
          <w:szCs w:val="24"/>
          <w:lang w:eastAsia="zh-CN"/>
        </w:rPr>
        <w:t>Sugishita</w:t>
      </w:r>
      <w:proofErr w:type="spellEnd"/>
      <w:r w:rsidRPr="002640FB">
        <w:rPr>
          <w:rFonts w:ascii="Book Antiqua" w:eastAsia="宋体" w:hAnsi="Book Antiqua" w:cs="宋体"/>
          <w:kern w:val="0"/>
          <w:sz w:val="24"/>
          <w:szCs w:val="24"/>
          <w:lang w:eastAsia="zh-CN"/>
        </w:rPr>
        <w:t xml:space="preserve"> T, </w:t>
      </w:r>
      <w:proofErr w:type="spellStart"/>
      <w:r w:rsidRPr="002640FB">
        <w:rPr>
          <w:rFonts w:ascii="Book Antiqua" w:eastAsia="宋体" w:hAnsi="Book Antiqua" w:cs="宋体"/>
          <w:kern w:val="0"/>
          <w:sz w:val="24"/>
          <w:szCs w:val="24"/>
          <w:lang w:eastAsia="zh-CN"/>
        </w:rPr>
        <w:t>Chihara</w:t>
      </w:r>
      <w:proofErr w:type="spellEnd"/>
      <w:r w:rsidRPr="002640FB">
        <w:rPr>
          <w:rFonts w:ascii="Book Antiqua" w:eastAsia="宋体" w:hAnsi="Book Antiqua" w:cs="宋体"/>
          <w:kern w:val="0"/>
          <w:sz w:val="24"/>
          <w:szCs w:val="24"/>
          <w:lang w:eastAsia="zh-CN"/>
        </w:rPr>
        <w:t xml:space="preserve"> K. Plasma leptin concentrations are associated with bone mineral density and the presence of vertebral fractures in postmenopausal women. </w:t>
      </w:r>
      <w:proofErr w:type="spellStart"/>
      <w:r w:rsidRPr="002640FB">
        <w:rPr>
          <w:rFonts w:ascii="Book Antiqua" w:eastAsia="宋体" w:hAnsi="Book Antiqua" w:cs="宋体"/>
          <w:i/>
          <w:iCs/>
          <w:kern w:val="0"/>
          <w:sz w:val="24"/>
          <w:szCs w:val="24"/>
          <w:lang w:eastAsia="zh-CN"/>
        </w:rPr>
        <w:t>Clin</w:t>
      </w:r>
      <w:proofErr w:type="spellEnd"/>
      <w:r w:rsidRPr="002640FB">
        <w:rPr>
          <w:rFonts w:ascii="Book Antiqua" w:eastAsia="宋体" w:hAnsi="Book Antiqua" w:cs="宋体"/>
          <w:i/>
          <w:iCs/>
          <w:kern w:val="0"/>
          <w:sz w:val="24"/>
          <w:szCs w:val="24"/>
          <w:lang w:eastAsia="zh-CN"/>
        </w:rPr>
        <w:t xml:space="preserve"> </w:t>
      </w:r>
      <w:proofErr w:type="spellStart"/>
      <w:r w:rsidRPr="002640FB">
        <w:rPr>
          <w:rFonts w:ascii="Book Antiqua" w:eastAsia="宋体" w:hAnsi="Book Antiqua" w:cs="宋体"/>
          <w:i/>
          <w:iCs/>
          <w:kern w:val="0"/>
          <w:sz w:val="24"/>
          <w:szCs w:val="24"/>
          <w:lang w:eastAsia="zh-CN"/>
        </w:rPr>
        <w:t>Endocrinol</w:t>
      </w:r>
      <w:proofErr w:type="spellEnd"/>
      <w:r w:rsidRPr="002640FB">
        <w:rPr>
          <w:rFonts w:ascii="Book Antiqua" w:eastAsia="宋体" w:hAnsi="Book Antiqua" w:cs="宋体"/>
          <w:i/>
          <w:iCs/>
          <w:kern w:val="0"/>
          <w:sz w:val="24"/>
          <w:szCs w:val="24"/>
          <w:lang w:eastAsia="zh-CN"/>
        </w:rPr>
        <w:t xml:space="preserve"> </w:t>
      </w:r>
      <w:r w:rsidRPr="002640FB">
        <w:rPr>
          <w:rFonts w:ascii="Book Antiqua" w:eastAsia="宋体" w:hAnsi="Book Antiqua" w:cs="宋体"/>
          <w:iCs/>
          <w:kern w:val="0"/>
          <w:sz w:val="24"/>
          <w:szCs w:val="24"/>
          <w:lang w:eastAsia="zh-CN"/>
        </w:rPr>
        <w:t>(</w:t>
      </w:r>
      <w:proofErr w:type="spellStart"/>
      <w:r w:rsidRPr="002640FB">
        <w:rPr>
          <w:rFonts w:ascii="Book Antiqua" w:eastAsia="宋体" w:hAnsi="Book Antiqua" w:cs="宋体"/>
          <w:iCs/>
          <w:kern w:val="0"/>
          <w:sz w:val="24"/>
          <w:szCs w:val="24"/>
          <w:lang w:eastAsia="zh-CN"/>
        </w:rPr>
        <w:t>Oxf</w:t>
      </w:r>
      <w:proofErr w:type="spellEnd"/>
      <w:r w:rsidRPr="002640FB">
        <w:rPr>
          <w:rFonts w:ascii="Book Antiqua" w:eastAsia="宋体" w:hAnsi="Book Antiqua" w:cs="宋体"/>
          <w:iCs/>
          <w:kern w:val="0"/>
          <w:sz w:val="24"/>
          <w:szCs w:val="24"/>
          <w:lang w:eastAsia="zh-CN"/>
        </w:rPr>
        <w:t>)</w:t>
      </w:r>
      <w:r w:rsidRPr="002640FB">
        <w:rPr>
          <w:rFonts w:ascii="Book Antiqua" w:eastAsia="宋体" w:hAnsi="Book Antiqua" w:cs="宋体"/>
          <w:kern w:val="0"/>
          <w:sz w:val="24"/>
          <w:szCs w:val="24"/>
          <w:lang w:eastAsia="zh-CN"/>
        </w:rPr>
        <w:t xml:space="preserve"> 2001; </w:t>
      </w:r>
      <w:r w:rsidRPr="002640FB">
        <w:rPr>
          <w:rFonts w:ascii="Book Antiqua" w:eastAsia="宋体" w:hAnsi="Book Antiqua" w:cs="宋体"/>
          <w:b/>
          <w:bCs/>
          <w:kern w:val="0"/>
          <w:sz w:val="24"/>
          <w:szCs w:val="24"/>
          <w:lang w:eastAsia="zh-CN"/>
        </w:rPr>
        <w:t>55</w:t>
      </w:r>
      <w:r w:rsidRPr="002640FB">
        <w:rPr>
          <w:rFonts w:ascii="Book Antiqua" w:eastAsia="宋体" w:hAnsi="Book Antiqua" w:cs="宋体"/>
          <w:kern w:val="0"/>
          <w:sz w:val="24"/>
          <w:szCs w:val="24"/>
          <w:lang w:eastAsia="zh-CN"/>
        </w:rPr>
        <w:t>: 341-347 [PMID: 11589677 DOI: 10.1046/j.1365-2265.2001.01361.x]</w:t>
      </w:r>
    </w:p>
    <w:p w:rsidR="008E7472" w:rsidRPr="002640FB" w:rsidRDefault="008E7472" w:rsidP="008E7472">
      <w:pPr>
        <w:widowControl/>
        <w:spacing w:line="360" w:lineRule="auto"/>
        <w:rPr>
          <w:rFonts w:ascii="Book Antiqua" w:eastAsia="宋体" w:hAnsi="Book Antiqua" w:cs="宋体"/>
          <w:kern w:val="0"/>
          <w:sz w:val="24"/>
          <w:szCs w:val="24"/>
          <w:lang w:eastAsia="zh-CN"/>
        </w:rPr>
      </w:pPr>
      <w:r w:rsidRPr="002640FB">
        <w:rPr>
          <w:rFonts w:ascii="Book Antiqua" w:eastAsia="宋体" w:hAnsi="Book Antiqua" w:cs="宋体"/>
          <w:kern w:val="0"/>
          <w:sz w:val="24"/>
          <w:szCs w:val="24"/>
          <w:lang w:eastAsia="zh-CN"/>
        </w:rPr>
        <w:t xml:space="preserve">5 </w:t>
      </w:r>
      <w:r w:rsidRPr="002640FB">
        <w:rPr>
          <w:rFonts w:ascii="Book Antiqua" w:eastAsia="宋体" w:hAnsi="Book Antiqua" w:cs="宋体"/>
          <w:b/>
          <w:bCs/>
          <w:kern w:val="0"/>
          <w:sz w:val="24"/>
          <w:szCs w:val="24"/>
          <w:lang w:eastAsia="zh-CN"/>
        </w:rPr>
        <w:t>Oh KW</w:t>
      </w:r>
      <w:r w:rsidRPr="002640FB">
        <w:rPr>
          <w:rFonts w:ascii="Book Antiqua" w:eastAsia="宋体" w:hAnsi="Book Antiqua" w:cs="宋体"/>
          <w:kern w:val="0"/>
          <w:sz w:val="24"/>
          <w:szCs w:val="24"/>
          <w:lang w:eastAsia="zh-CN"/>
        </w:rPr>
        <w:t xml:space="preserve">, Lee WY, Rhee EJ, </w:t>
      </w:r>
      <w:proofErr w:type="spellStart"/>
      <w:r w:rsidRPr="002640FB">
        <w:rPr>
          <w:rFonts w:ascii="Book Antiqua" w:eastAsia="宋体" w:hAnsi="Book Antiqua" w:cs="宋体"/>
          <w:kern w:val="0"/>
          <w:sz w:val="24"/>
          <w:szCs w:val="24"/>
          <w:lang w:eastAsia="zh-CN"/>
        </w:rPr>
        <w:t>Baek</w:t>
      </w:r>
      <w:proofErr w:type="spellEnd"/>
      <w:r w:rsidRPr="002640FB">
        <w:rPr>
          <w:rFonts w:ascii="Book Antiqua" w:eastAsia="宋体" w:hAnsi="Book Antiqua" w:cs="宋体"/>
          <w:kern w:val="0"/>
          <w:sz w:val="24"/>
          <w:szCs w:val="24"/>
          <w:lang w:eastAsia="zh-CN"/>
        </w:rPr>
        <w:t xml:space="preserve"> KH, Yoon KH, Kang MI, Yun EJ, Park CY, </w:t>
      </w:r>
      <w:proofErr w:type="spellStart"/>
      <w:r w:rsidRPr="002640FB">
        <w:rPr>
          <w:rFonts w:ascii="Book Antiqua" w:eastAsia="宋体" w:hAnsi="Book Antiqua" w:cs="宋体"/>
          <w:kern w:val="0"/>
          <w:sz w:val="24"/>
          <w:szCs w:val="24"/>
          <w:lang w:eastAsia="zh-CN"/>
        </w:rPr>
        <w:t>Ihm</w:t>
      </w:r>
      <w:proofErr w:type="spellEnd"/>
      <w:r w:rsidRPr="002640FB">
        <w:rPr>
          <w:rFonts w:ascii="Book Antiqua" w:eastAsia="宋体" w:hAnsi="Book Antiqua" w:cs="宋体"/>
          <w:kern w:val="0"/>
          <w:sz w:val="24"/>
          <w:szCs w:val="24"/>
          <w:lang w:eastAsia="zh-CN"/>
        </w:rPr>
        <w:t xml:space="preserve"> SH, Choi MG, </w:t>
      </w:r>
      <w:proofErr w:type="spellStart"/>
      <w:r w:rsidRPr="002640FB">
        <w:rPr>
          <w:rFonts w:ascii="Book Antiqua" w:eastAsia="宋体" w:hAnsi="Book Antiqua" w:cs="宋体"/>
          <w:kern w:val="0"/>
          <w:sz w:val="24"/>
          <w:szCs w:val="24"/>
          <w:lang w:eastAsia="zh-CN"/>
        </w:rPr>
        <w:t>Yoo</w:t>
      </w:r>
      <w:proofErr w:type="spellEnd"/>
      <w:r w:rsidRPr="002640FB">
        <w:rPr>
          <w:rFonts w:ascii="Book Antiqua" w:eastAsia="宋体" w:hAnsi="Book Antiqua" w:cs="宋体"/>
          <w:kern w:val="0"/>
          <w:sz w:val="24"/>
          <w:szCs w:val="24"/>
          <w:lang w:eastAsia="zh-CN"/>
        </w:rPr>
        <w:t xml:space="preserve"> HJ, Park SW. </w:t>
      </w:r>
      <w:proofErr w:type="gramStart"/>
      <w:r w:rsidRPr="002640FB">
        <w:rPr>
          <w:rFonts w:ascii="Book Antiqua" w:eastAsia="宋体" w:hAnsi="Book Antiqua" w:cs="宋体"/>
          <w:kern w:val="0"/>
          <w:sz w:val="24"/>
          <w:szCs w:val="24"/>
          <w:lang w:eastAsia="zh-CN"/>
        </w:rPr>
        <w:t>The relationship between serum resistin, leptin, adiponectin, ghrelin levels and bone mineral density in middle-aged men.</w:t>
      </w:r>
      <w:proofErr w:type="gramEnd"/>
      <w:r w:rsidRPr="002640FB">
        <w:rPr>
          <w:rFonts w:ascii="Book Antiqua" w:eastAsia="宋体" w:hAnsi="Book Antiqua" w:cs="宋体"/>
          <w:kern w:val="0"/>
          <w:sz w:val="24"/>
          <w:szCs w:val="24"/>
          <w:lang w:eastAsia="zh-CN"/>
        </w:rPr>
        <w:t xml:space="preserve"> </w:t>
      </w:r>
      <w:proofErr w:type="spellStart"/>
      <w:r w:rsidRPr="002640FB">
        <w:rPr>
          <w:rFonts w:ascii="Book Antiqua" w:eastAsia="宋体" w:hAnsi="Book Antiqua" w:cs="宋体"/>
          <w:i/>
          <w:iCs/>
          <w:kern w:val="0"/>
          <w:sz w:val="24"/>
          <w:szCs w:val="24"/>
          <w:lang w:eastAsia="zh-CN"/>
        </w:rPr>
        <w:t>Clin</w:t>
      </w:r>
      <w:proofErr w:type="spellEnd"/>
      <w:r w:rsidRPr="002640FB">
        <w:rPr>
          <w:rFonts w:ascii="Book Antiqua" w:eastAsia="宋体" w:hAnsi="Book Antiqua" w:cs="宋体"/>
          <w:i/>
          <w:iCs/>
          <w:kern w:val="0"/>
          <w:sz w:val="24"/>
          <w:szCs w:val="24"/>
          <w:lang w:eastAsia="zh-CN"/>
        </w:rPr>
        <w:t xml:space="preserve"> </w:t>
      </w:r>
      <w:proofErr w:type="spellStart"/>
      <w:r w:rsidRPr="002640FB">
        <w:rPr>
          <w:rFonts w:ascii="Book Antiqua" w:eastAsia="宋体" w:hAnsi="Book Antiqua" w:cs="宋体"/>
          <w:i/>
          <w:iCs/>
          <w:kern w:val="0"/>
          <w:sz w:val="24"/>
          <w:szCs w:val="24"/>
          <w:lang w:eastAsia="zh-CN"/>
        </w:rPr>
        <w:t>Endocrinol</w:t>
      </w:r>
      <w:proofErr w:type="spellEnd"/>
      <w:r w:rsidRPr="002640FB">
        <w:rPr>
          <w:rFonts w:ascii="Book Antiqua" w:eastAsia="宋体" w:hAnsi="Book Antiqua" w:cs="宋体"/>
          <w:i/>
          <w:iCs/>
          <w:kern w:val="0"/>
          <w:sz w:val="24"/>
          <w:szCs w:val="24"/>
          <w:lang w:eastAsia="zh-CN"/>
        </w:rPr>
        <w:t xml:space="preserve"> </w:t>
      </w:r>
      <w:r w:rsidRPr="002640FB">
        <w:rPr>
          <w:rFonts w:ascii="Book Antiqua" w:eastAsia="宋体" w:hAnsi="Book Antiqua" w:cs="宋体"/>
          <w:iCs/>
          <w:kern w:val="0"/>
          <w:sz w:val="24"/>
          <w:szCs w:val="24"/>
          <w:lang w:eastAsia="zh-CN"/>
        </w:rPr>
        <w:t>(</w:t>
      </w:r>
      <w:proofErr w:type="spellStart"/>
      <w:r w:rsidRPr="002640FB">
        <w:rPr>
          <w:rFonts w:ascii="Book Antiqua" w:eastAsia="宋体" w:hAnsi="Book Antiqua" w:cs="宋体"/>
          <w:iCs/>
          <w:kern w:val="0"/>
          <w:sz w:val="24"/>
          <w:szCs w:val="24"/>
          <w:lang w:eastAsia="zh-CN"/>
        </w:rPr>
        <w:t>Oxf</w:t>
      </w:r>
      <w:proofErr w:type="spellEnd"/>
      <w:r w:rsidRPr="002640FB">
        <w:rPr>
          <w:rFonts w:ascii="Book Antiqua" w:eastAsia="宋体" w:hAnsi="Book Antiqua" w:cs="宋体"/>
          <w:iCs/>
          <w:kern w:val="0"/>
          <w:sz w:val="24"/>
          <w:szCs w:val="24"/>
          <w:lang w:eastAsia="zh-CN"/>
        </w:rPr>
        <w:t>)</w:t>
      </w:r>
      <w:r w:rsidRPr="002640FB">
        <w:rPr>
          <w:rFonts w:ascii="Book Antiqua" w:eastAsia="宋体" w:hAnsi="Book Antiqua" w:cs="宋体"/>
          <w:kern w:val="0"/>
          <w:sz w:val="24"/>
          <w:szCs w:val="24"/>
          <w:lang w:eastAsia="zh-CN"/>
        </w:rPr>
        <w:t xml:space="preserve"> 2005; </w:t>
      </w:r>
      <w:r w:rsidRPr="002640FB">
        <w:rPr>
          <w:rFonts w:ascii="Book Antiqua" w:eastAsia="宋体" w:hAnsi="Book Antiqua" w:cs="宋体"/>
          <w:b/>
          <w:bCs/>
          <w:kern w:val="0"/>
          <w:sz w:val="24"/>
          <w:szCs w:val="24"/>
          <w:lang w:eastAsia="zh-CN"/>
        </w:rPr>
        <w:t>63</w:t>
      </w:r>
      <w:r w:rsidRPr="002640FB">
        <w:rPr>
          <w:rFonts w:ascii="Book Antiqua" w:eastAsia="宋体" w:hAnsi="Book Antiqua" w:cs="宋体"/>
          <w:kern w:val="0"/>
          <w:sz w:val="24"/>
          <w:szCs w:val="24"/>
          <w:lang w:eastAsia="zh-CN"/>
        </w:rPr>
        <w:t>: 131-138 [PMID: 16060905 DOI: 10.1111/j.1365-2265.2005.02312.x]</w:t>
      </w:r>
    </w:p>
    <w:p w:rsidR="008E7472" w:rsidRPr="002640FB" w:rsidRDefault="008E7472" w:rsidP="008E7472">
      <w:pPr>
        <w:widowControl/>
        <w:spacing w:line="360" w:lineRule="auto"/>
        <w:rPr>
          <w:rFonts w:ascii="Book Antiqua" w:eastAsia="宋体" w:hAnsi="Book Antiqua" w:cs="宋体"/>
          <w:kern w:val="0"/>
          <w:sz w:val="24"/>
          <w:szCs w:val="24"/>
          <w:lang w:eastAsia="zh-CN"/>
        </w:rPr>
      </w:pPr>
      <w:r w:rsidRPr="002640FB">
        <w:rPr>
          <w:rFonts w:ascii="Book Antiqua" w:eastAsia="宋体" w:hAnsi="Book Antiqua" w:cs="宋体"/>
          <w:kern w:val="0"/>
          <w:sz w:val="24"/>
          <w:szCs w:val="24"/>
          <w:lang w:eastAsia="zh-CN"/>
        </w:rPr>
        <w:lastRenderedPageBreak/>
        <w:t xml:space="preserve">6 </w:t>
      </w:r>
      <w:r w:rsidRPr="002640FB">
        <w:rPr>
          <w:rFonts w:ascii="Book Antiqua" w:eastAsia="宋体" w:hAnsi="Book Antiqua" w:cs="宋体"/>
          <w:b/>
          <w:bCs/>
          <w:kern w:val="0"/>
          <w:sz w:val="24"/>
          <w:szCs w:val="24"/>
          <w:lang w:eastAsia="zh-CN"/>
        </w:rPr>
        <w:t>Lee NK</w:t>
      </w:r>
      <w:r w:rsidRPr="002640FB">
        <w:rPr>
          <w:rFonts w:ascii="Book Antiqua" w:eastAsia="宋体" w:hAnsi="Book Antiqua" w:cs="宋体"/>
          <w:kern w:val="0"/>
          <w:sz w:val="24"/>
          <w:szCs w:val="24"/>
          <w:lang w:eastAsia="zh-CN"/>
        </w:rPr>
        <w:t xml:space="preserve">, Sowa H, </w:t>
      </w:r>
      <w:proofErr w:type="spellStart"/>
      <w:r w:rsidRPr="002640FB">
        <w:rPr>
          <w:rFonts w:ascii="Book Antiqua" w:eastAsia="宋体" w:hAnsi="Book Antiqua" w:cs="宋体"/>
          <w:kern w:val="0"/>
          <w:sz w:val="24"/>
          <w:szCs w:val="24"/>
          <w:lang w:eastAsia="zh-CN"/>
        </w:rPr>
        <w:t>Hinoi</w:t>
      </w:r>
      <w:proofErr w:type="spellEnd"/>
      <w:r w:rsidRPr="002640FB">
        <w:rPr>
          <w:rFonts w:ascii="Book Antiqua" w:eastAsia="宋体" w:hAnsi="Book Antiqua" w:cs="宋体"/>
          <w:kern w:val="0"/>
          <w:sz w:val="24"/>
          <w:szCs w:val="24"/>
          <w:lang w:eastAsia="zh-CN"/>
        </w:rPr>
        <w:t xml:space="preserve"> E, Ferron M, </w:t>
      </w:r>
      <w:proofErr w:type="spellStart"/>
      <w:r w:rsidRPr="002640FB">
        <w:rPr>
          <w:rFonts w:ascii="Book Antiqua" w:eastAsia="宋体" w:hAnsi="Book Antiqua" w:cs="宋体"/>
          <w:kern w:val="0"/>
          <w:sz w:val="24"/>
          <w:szCs w:val="24"/>
          <w:lang w:eastAsia="zh-CN"/>
        </w:rPr>
        <w:t>Ahn</w:t>
      </w:r>
      <w:proofErr w:type="spellEnd"/>
      <w:r w:rsidRPr="002640FB">
        <w:rPr>
          <w:rFonts w:ascii="Book Antiqua" w:eastAsia="宋体" w:hAnsi="Book Antiqua" w:cs="宋体"/>
          <w:kern w:val="0"/>
          <w:sz w:val="24"/>
          <w:szCs w:val="24"/>
          <w:lang w:eastAsia="zh-CN"/>
        </w:rPr>
        <w:t xml:space="preserve"> JD, </w:t>
      </w:r>
      <w:proofErr w:type="spellStart"/>
      <w:r w:rsidRPr="002640FB">
        <w:rPr>
          <w:rFonts w:ascii="Book Antiqua" w:eastAsia="宋体" w:hAnsi="Book Antiqua" w:cs="宋体"/>
          <w:kern w:val="0"/>
          <w:sz w:val="24"/>
          <w:szCs w:val="24"/>
          <w:lang w:eastAsia="zh-CN"/>
        </w:rPr>
        <w:t>Confavreux</w:t>
      </w:r>
      <w:proofErr w:type="spellEnd"/>
      <w:r w:rsidRPr="002640FB">
        <w:rPr>
          <w:rFonts w:ascii="Book Antiqua" w:eastAsia="宋体" w:hAnsi="Book Antiqua" w:cs="宋体"/>
          <w:kern w:val="0"/>
          <w:sz w:val="24"/>
          <w:szCs w:val="24"/>
          <w:lang w:eastAsia="zh-CN"/>
        </w:rPr>
        <w:t xml:space="preserve"> C, </w:t>
      </w:r>
      <w:proofErr w:type="spellStart"/>
      <w:r w:rsidRPr="002640FB">
        <w:rPr>
          <w:rFonts w:ascii="Book Antiqua" w:eastAsia="宋体" w:hAnsi="Book Antiqua" w:cs="宋体"/>
          <w:kern w:val="0"/>
          <w:sz w:val="24"/>
          <w:szCs w:val="24"/>
          <w:lang w:eastAsia="zh-CN"/>
        </w:rPr>
        <w:t>Dacquin</w:t>
      </w:r>
      <w:proofErr w:type="spellEnd"/>
      <w:r w:rsidRPr="002640FB">
        <w:rPr>
          <w:rFonts w:ascii="Book Antiqua" w:eastAsia="宋体" w:hAnsi="Book Antiqua" w:cs="宋体"/>
          <w:kern w:val="0"/>
          <w:sz w:val="24"/>
          <w:szCs w:val="24"/>
          <w:lang w:eastAsia="zh-CN"/>
        </w:rPr>
        <w:t xml:space="preserve"> R, </w:t>
      </w:r>
      <w:proofErr w:type="spellStart"/>
      <w:r w:rsidRPr="002640FB">
        <w:rPr>
          <w:rFonts w:ascii="Book Antiqua" w:eastAsia="宋体" w:hAnsi="Book Antiqua" w:cs="宋体"/>
          <w:kern w:val="0"/>
          <w:sz w:val="24"/>
          <w:szCs w:val="24"/>
          <w:lang w:eastAsia="zh-CN"/>
        </w:rPr>
        <w:t>Mee</w:t>
      </w:r>
      <w:proofErr w:type="spellEnd"/>
      <w:r w:rsidRPr="002640FB">
        <w:rPr>
          <w:rFonts w:ascii="Book Antiqua" w:eastAsia="宋体" w:hAnsi="Book Antiqua" w:cs="宋体"/>
          <w:kern w:val="0"/>
          <w:sz w:val="24"/>
          <w:szCs w:val="24"/>
          <w:lang w:eastAsia="zh-CN"/>
        </w:rPr>
        <w:t xml:space="preserve"> PJ, McKee MD, Jung DY, Zhang Z, Kim JK, </w:t>
      </w:r>
      <w:proofErr w:type="spellStart"/>
      <w:r w:rsidRPr="002640FB">
        <w:rPr>
          <w:rFonts w:ascii="Book Antiqua" w:eastAsia="宋体" w:hAnsi="Book Antiqua" w:cs="宋体"/>
          <w:kern w:val="0"/>
          <w:sz w:val="24"/>
          <w:szCs w:val="24"/>
          <w:lang w:eastAsia="zh-CN"/>
        </w:rPr>
        <w:t>Mauvais</w:t>
      </w:r>
      <w:proofErr w:type="spellEnd"/>
      <w:r w:rsidRPr="002640FB">
        <w:rPr>
          <w:rFonts w:ascii="Book Antiqua" w:eastAsia="宋体" w:hAnsi="Book Antiqua" w:cs="宋体"/>
          <w:kern w:val="0"/>
          <w:sz w:val="24"/>
          <w:szCs w:val="24"/>
          <w:lang w:eastAsia="zh-CN"/>
        </w:rPr>
        <w:t xml:space="preserve">-Jarvis F, </w:t>
      </w:r>
      <w:proofErr w:type="spellStart"/>
      <w:r w:rsidRPr="002640FB">
        <w:rPr>
          <w:rFonts w:ascii="Book Antiqua" w:eastAsia="宋体" w:hAnsi="Book Antiqua" w:cs="宋体"/>
          <w:kern w:val="0"/>
          <w:sz w:val="24"/>
          <w:szCs w:val="24"/>
          <w:lang w:eastAsia="zh-CN"/>
        </w:rPr>
        <w:t>Ducy</w:t>
      </w:r>
      <w:proofErr w:type="spellEnd"/>
      <w:r w:rsidRPr="002640FB">
        <w:rPr>
          <w:rFonts w:ascii="Book Antiqua" w:eastAsia="宋体" w:hAnsi="Book Antiqua" w:cs="宋体"/>
          <w:kern w:val="0"/>
          <w:sz w:val="24"/>
          <w:szCs w:val="24"/>
          <w:lang w:eastAsia="zh-CN"/>
        </w:rPr>
        <w:t xml:space="preserve"> P, Karsenty G. Endocrine regulation of energy metabolism by the skeleton. </w:t>
      </w:r>
      <w:r w:rsidRPr="002640FB">
        <w:rPr>
          <w:rFonts w:ascii="Book Antiqua" w:eastAsia="宋体" w:hAnsi="Book Antiqua" w:cs="宋体"/>
          <w:i/>
          <w:iCs/>
          <w:kern w:val="0"/>
          <w:sz w:val="24"/>
          <w:szCs w:val="24"/>
          <w:lang w:eastAsia="zh-CN"/>
        </w:rPr>
        <w:t>Cell</w:t>
      </w:r>
      <w:r w:rsidRPr="002640FB">
        <w:rPr>
          <w:rFonts w:ascii="Book Antiqua" w:eastAsia="宋体" w:hAnsi="Book Antiqua" w:cs="宋体"/>
          <w:kern w:val="0"/>
          <w:sz w:val="24"/>
          <w:szCs w:val="24"/>
          <w:lang w:eastAsia="zh-CN"/>
        </w:rPr>
        <w:t xml:space="preserve"> 2007; </w:t>
      </w:r>
      <w:r w:rsidRPr="002640FB">
        <w:rPr>
          <w:rFonts w:ascii="Book Antiqua" w:eastAsia="宋体" w:hAnsi="Book Antiqua" w:cs="宋体"/>
          <w:b/>
          <w:bCs/>
          <w:kern w:val="0"/>
          <w:sz w:val="24"/>
          <w:szCs w:val="24"/>
          <w:lang w:eastAsia="zh-CN"/>
        </w:rPr>
        <w:t>130</w:t>
      </w:r>
      <w:r w:rsidRPr="002640FB">
        <w:rPr>
          <w:rFonts w:ascii="Book Antiqua" w:eastAsia="宋体" w:hAnsi="Book Antiqua" w:cs="宋体"/>
          <w:kern w:val="0"/>
          <w:sz w:val="24"/>
          <w:szCs w:val="24"/>
          <w:lang w:eastAsia="zh-CN"/>
        </w:rPr>
        <w:t>: 456-469 [PMID: 17693256 DOI: 10.1016/j.cell.2007.05.047]</w:t>
      </w:r>
    </w:p>
    <w:p w:rsidR="008E7472" w:rsidRPr="002640FB" w:rsidRDefault="008E7472" w:rsidP="008E7472">
      <w:pPr>
        <w:widowControl/>
        <w:spacing w:line="360" w:lineRule="auto"/>
        <w:rPr>
          <w:rFonts w:ascii="Book Antiqua" w:eastAsia="宋体" w:hAnsi="Book Antiqua" w:cs="宋体"/>
          <w:kern w:val="0"/>
          <w:sz w:val="24"/>
          <w:szCs w:val="24"/>
          <w:lang w:eastAsia="zh-CN"/>
        </w:rPr>
      </w:pPr>
      <w:r w:rsidRPr="002640FB">
        <w:rPr>
          <w:rFonts w:ascii="Book Antiqua" w:eastAsia="宋体" w:hAnsi="Book Antiqua" w:cs="宋体"/>
          <w:kern w:val="0"/>
          <w:sz w:val="24"/>
          <w:szCs w:val="24"/>
          <w:lang w:eastAsia="zh-CN"/>
        </w:rPr>
        <w:t xml:space="preserve">7 </w:t>
      </w:r>
      <w:proofErr w:type="spellStart"/>
      <w:r w:rsidRPr="002640FB">
        <w:rPr>
          <w:rFonts w:ascii="Book Antiqua" w:eastAsia="宋体" w:hAnsi="Book Antiqua" w:cs="宋体"/>
          <w:b/>
          <w:bCs/>
          <w:kern w:val="0"/>
          <w:sz w:val="24"/>
          <w:szCs w:val="24"/>
          <w:lang w:eastAsia="zh-CN"/>
        </w:rPr>
        <w:t>Ducy</w:t>
      </w:r>
      <w:proofErr w:type="spellEnd"/>
      <w:r w:rsidRPr="002640FB">
        <w:rPr>
          <w:rFonts w:ascii="Book Antiqua" w:eastAsia="宋体" w:hAnsi="Book Antiqua" w:cs="宋体"/>
          <w:b/>
          <w:bCs/>
          <w:kern w:val="0"/>
          <w:sz w:val="24"/>
          <w:szCs w:val="24"/>
          <w:lang w:eastAsia="zh-CN"/>
        </w:rPr>
        <w:t xml:space="preserve"> P</w:t>
      </w:r>
      <w:r w:rsidRPr="002640FB">
        <w:rPr>
          <w:rFonts w:ascii="Book Antiqua" w:eastAsia="宋体" w:hAnsi="Book Antiqua" w:cs="宋体"/>
          <w:kern w:val="0"/>
          <w:sz w:val="24"/>
          <w:szCs w:val="24"/>
          <w:lang w:eastAsia="zh-CN"/>
        </w:rPr>
        <w:t xml:space="preserve">, </w:t>
      </w:r>
      <w:proofErr w:type="spellStart"/>
      <w:r w:rsidRPr="002640FB">
        <w:rPr>
          <w:rFonts w:ascii="Book Antiqua" w:eastAsia="宋体" w:hAnsi="Book Antiqua" w:cs="宋体"/>
          <w:kern w:val="0"/>
          <w:sz w:val="24"/>
          <w:szCs w:val="24"/>
          <w:lang w:eastAsia="zh-CN"/>
        </w:rPr>
        <w:t>Desbois</w:t>
      </w:r>
      <w:proofErr w:type="spellEnd"/>
      <w:r w:rsidRPr="002640FB">
        <w:rPr>
          <w:rFonts w:ascii="Book Antiqua" w:eastAsia="宋体" w:hAnsi="Book Antiqua" w:cs="宋体"/>
          <w:kern w:val="0"/>
          <w:sz w:val="24"/>
          <w:szCs w:val="24"/>
          <w:lang w:eastAsia="zh-CN"/>
        </w:rPr>
        <w:t xml:space="preserve"> C, Boyce B, Pinero G, Story B, Dunstan C, Smith E, </w:t>
      </w:r>
      <w:proofErr w:type="spellStart"/>
      <w:r w:rsidRPr="002640FB">
        <w:rPr>
          <w:rFonts w:ascii="Book Antiqua" w:eastAsia="宋体" w:hAnsi="Book Antiqua" w:cs="宋体"/>
          <w:kern w:val="0"/>
          <w:sz w:val="24"/>
          <w:szCs w:val="24"/>
          <w:lang w:eastAsia="zh-CN"/>
        </w:rPr>
        <w:t>Bonadio</w:t>
      </w:r>
      <w:proofErr w:type="spellEnd"/>
      <w:r w:rsidRPr="002640FB">
        <w:rPr>
          <w:rFonts w:ascii="Book Antiqua" w:eastAsia="宋体" w:hAnsi="Book Antiqua" w:cs="宋体"/>
          <w:kern w:val="0"/>
          <w:sz w:val="24"/>
          <w:szCs w:val="24"/>
          <w:lang w:eastAsia="zh-CN"/>
        </w:rPr>
        <w:t xml:space="preserve"> J, Goldstein S, </w:t>
      </w:r>
      <w:proofErr w:type="spellStart"/>
      <w:r w:rsidRPr="002640FB">
        <w:rPr>
          <w:rFonts w:ascii="Book Antiqua" w:eastAsia="宋体" w:hAnsi="Book Antiqua" w:cs="宋体"/>
          <w:kern w:val="0"/>
          <w:sz w:val="24"/>
          <w:szCs w:val="24"/>
          <w:lang w:eastAsia="zh-CN"/>
        </w:rPr>
        <w:t>Gundberg</w:t>
      </w:r>
      <w:proofErr w:type="spellEnd"/>
      <w:r w:rsidRPr="002640FB">
        <w:rPr>
          <w:rFonts w:ascii="Book Antiqua" w:eastAsia="宋体" w:hAnsi="Book Antiqua" w:cs="宋体"/>
          <w:kern w:val="0"/>
          <w:sz w:val="24"/>
          <w:szCs w:val="24"/>
          <w:lang w:eastAsia="zh-CN"/>
        </w:rPr>
        <w:t xml:space="preserve"> C, Bradley A, Karsenty G. Increased bone formation in osteocalcin-deficient mice. </w:t>
      </w:r>
      <w:r w:rsidRPr="002640FB">
        <w:rPr>
          <w:rFonts w:ascii="Book Antiqua" w:eastAsia="宋体" w:hAnsi="Book Antiqua" w:cs="宋体"/>
          <w:i/>
          <w:iCs/>
          <w:kern w:val="0"/>
          <w:sz w:val="24"/>
          <w:szCs w:val="24"/>
          <w:lang w:eastAsia="zh-CN"/>
        </w:rPr>
        <w:t>Nature</w:t>
      </w:r>
      <w:r w:rsidRPr="002640FB">
        <w:rPr>
          <w:rFonts w:ascii="Book Antiqua" w:eastAsia="宋体" w:hAnsi="Book Antiqua" w:cs="宋体"/>
          <w:kern w:val="0"/>
          <w:sz w:val="24"/>
          <w:szCs w:val="24"/>
          <w:lang w:eastAsia="zh-CN"/>
        </w:rPr>
        <w:t xml:space="preserve"> 1996; </w:t>
      </w:r>
      <w:r w:rsidRPr="002640FB">
        <w:rPr>
          <w:rFonts w:ascii="Book Antiqua" w:eastAsia="宋体" w:hAnsi="Book Antiqua" w:cs="宋体"/>
          <w:b/>
          <w:bCs/>
          <w:kern w:val="0"/>
          <w:sz w:val="24"/>
          <w:szCs w:val="24"/>
          <w:lang w:eastAsia="zh-CN"/>
        </w:rPr>
        <w:t>382</w:t>
      </w:r>
      <w:r w:rsidRPr="002640FB">
        <w:rPr>
          <w:rFonts w:ascii="Book Antiqua" w:eastAsia="宋体" w:hAnsi="Book Antiqua" w:cs="宋体"/>
          <w:kern w:val="0"/>
          <w:sz w:val="24"/>
          <w:szCs w:val="24"/>
          <w:lang w:eastAsia="zh-CN"/>
        </w:rPr>
        <w:t>: 448-452 [PMID: 8684484 DOI: 10.1038/382448a0]</w:t>
      </w:r>
    </w:p>
    <w:p w:rsidR="008E7472" w:rsidRPr="002640FB" w:rsidRDefault="008E7472" w:rsidP="008E7472">
      <w:pPr>
        <w:widowControl/>
        <w:spacing w:line="360" w:lineRule="auto"/>
        <w:rPr>
          <w:rFonts w:ascii="Book Antiqua" w:eastAsia="宋体" w:hAnsi="Book Antiqua" w:cs="宋体"/>
          <w:kern w:val="0"/>
          <w:sz w:val="24"/>
          <w:szCs w:val="24"/>
          <w:lang w:eastAsia="zh-CN"/>
        </w:rPr>
      </w:pPr>
      <w:r w:rsidRPr="002640FB">
        <w:rPr>
          <w:rFonts w:ascii="Book Antiqua" w:eastAsia="宋体" w:hAnsi="Book Antiqua" w:cs="宋体"/>
          <w:kern w:val="0"/>
          <w:sz w:val="24"/>
          <w:szCs w:val="24"/>
          <w:lang w:eastAsia="zh-CN"/>
        </w:rPr>
        <w:t xml:space="preserve">8 </w:t>
      </w:r>
      <w:r w:rsidRPr="002640FB">
        <w:rPr>
          <w:rFonts w:ascii="Book Antiqua" w:eastAsia="宋体" w:hAnsi="Book Antiqua" w:cs="宋体"/>
          <w:b/>
          <w:bCs/>
          <w:kern w:val="0"/>
          <w:sz w:val="24"/>
          <w:szCs w:val="24"/>
          <w:lang w:eastAsia="zh-CN"/>
        </w:rPr>
        <w:t>Ferron M</w:t>
      </w:r>
      <w:r w:rsidRPr="002640FB">
        <w:rPr>
          <w:rFonts w:ascii="Book Antiqua" w:eastAsia="宋体" w:hAnsi="Book Antiqua" w:cs="宋体"/>
          <w:kern w:val="0"/>
          <w:sz w:val="24"/>
          <w:szCs w:val="24"/>
          <w:lang w:eastAsia="zh-CN"/>
        </w:rPr>
        <w:t xml:space="preserve">, </w:t>
      </w:r>
      <w:proofErr w:type="spellStart"/>
      <w:r w:rsidRPr="002640FB">
        <w:rPr>
          <w:rFonts w:ascii="Book Antiqua" w:eastAsia="宋体" w:hAnsi="Book Antiqua" w:cs="宋体"/>
          <w:kern w:val="0"/>
          <w:sz w:val="24"/>
          <w:szCs w:val="24"/>
          <w:lang w:eastAsia="zh-CN"/>
        </w:rPr>
        <w:t>Hinoi</w:t>
      </w:r>
      <w:proofErr w:type="spellEnd"/>
      <w:r w:rsidRPr="002640FB">
        <w:rPr>
          <w:rFonts w:ascii="Book Antiqua" w:eastAsia="宋体" w:hAnsi="Book Antiqua" w:cs="宋体"/>
          <w:kern w:val="0"/>
          <w:sz w:val="24"/>
          <w:szCs w:val="24"/>
          <w:lang w:eastAsia="zh-CN"/>
        </w:rPr>
        <w:t xml:space="preserve"> E, </w:t>
      </w:r>
      <w:proofErr w:type="spellStart"/>
      <w:r w:rsidRPr="002640FB">
        <w:rPr>
          <w:rFonts w:ascii="Book Antiqua" w:eastAsia="宋体" w:hAnsi="Book Antiqua" w:cs="宋体"/>
          <w:kern w:val="0"/>
          <w:sz w:val="24"/>
          <w:szCs w:val="24"/>
          <w:lang w:eastAsia="zh-CN"/>
        </w:rPr>
        <w:t>Karsenty</w:t>
      </w:r>
      <w:proofErr w:type="spellEnd"/>
      <w:r w:rsidRPr="002640FB">
        <w:rPr>
          <w:rFonts w:ascii="Book Antiqua" w:eastAsia="宋体" w:hAnsi="Book Antiqua" w:cs="宋体"/>
          <w:kern w:val="0"/>
          <w:sz w:val="24"/>
          <w:szCs w:val="24"/>
          <w:lang w:eastAsia="zh-CN"/>
        </w:rPr>
        <w:t xml:space="preserve"> G, </w:t>
      </w:r>
      <w:proofErr w:type="spellStart"/>
      <w:r w:rsidRPr="002640FB">
        <w:rPr>
          <w:rFonts w:ascii="Book Antiqua" w:eastAsia="宋体" w:hAnsi="Book Antiqua" w:cs="宋体"/>
          <w:kern w:val="0"/>
          <w:sz w:val="24"/>
          <w:szCs w:val="24"/>
          <w:lang w:eastAsia="zh-CN"/>
        </w:rPr>
        <w:t>Ducy</w:t>
      </w:r>
      <w:proofErr w:type="spellEnd"/>
      <w:r w:rsidRPr="002640FB">
        <w:rPr>
          <w:rFonts w:ascii="Book Antiqua" w:eastAsia="宋体" w:hAnsi="Book Antiqua" w:cs="宋体"/>
          <w:kern w:val="0"/>
          <w:sz w:val="24"/>
          <w:szCs w:val="24"/>
          <w:lang w:eastAsia="zh-CN"/>
        </w:rPr>
        <w:t xml:space="preserve"> P. Osteocalcin differentially regulates beta cell and adipocyte gene expression and affects the development of metabolic diseases in wild-type mice. </w:t>
      </w:r>
      <w:r w:rsidRPr="002640FB">
        <w:rPr>
          <w:rFonts w:ascii="Book Antiqua" w:eastAsia="宋体" w:hAnsi="Book Antiqua" w:cs="宋体"/>
          <w:i/>
          <w:iCs/>
          <w:kern w:val="0"/>
          <w:sz w:val="24"/>
          <w:szCs w:val="24"/>
          <w:lang w:eastAsia="zh-CN"/>
        </w:rPr>
        <w:t xml:space="preserve">Proc Natl </w:t>
      </w:r>
      <w:proofErr w:type="spellStart"/>
      <w:r w:rsidRPr="002640FB">
        <w:rPr>
          <w:rFonts w:ascii="Book Antiqua" w:eastAsia="宋体" w:hAnsi="Book Antiqua" w:cs="宋体"/>
          <w:i/>
          <w:iCs/>
          <w:kern w:val="0"/>
          <w:sz w:val="24"/>
          <w:szCs w:val="24"/>
          <w:lang w:eastAsia="zh-CN"/>
        </w:rPr>
        <w:t>Acad</w:t>
      </w:r>
      <w:proofErr w:type="spellEnd"/>
      <w:r w:rsidRPr="002640FB">
        <w:rPr>
          <w:rFonts w:ascii="Book Antiqua" w:eastAsia="宋体" w:hAnsi="Book Antiqua" w:cs="宋体"/>
          <w:i/>
          <w:iCs/>
          <w:kern w:val="0"/>
          <w:sz w:val="24"/>
          <w:szCs w:val="24"/>
          <w:lang w:eastAsia="zh-CN"/>
        </w:rPr>
        <w:t xml:space="preserve"> </w:t>
      </w:r>
      <w:proofErr w:type="spellStart"/>
      <w:r w:rsidRPr="002640FB">
        <w:rPr>
          <w:rFonts w:ascii="Book Antiqua" w:eastAsia="宋体" w:hAnsi="Book Antiqua" w:cs="宋体"/>
          <w:i/>
          <w:iCs/>
          <w:kern w:val="0"/>
          <w:sz w:val="24"/>
          <w:szCs w:val="24"/>
          <w:lang w:eastAsia="zh-CN"/>
        </w:rPr>
        <w:t>Sci</w:t>
      </w:r>
      <w:proofErr w:type="spellEnd"/>
      <w:r w:rsidRPr="002640FB">
        <w:rPr>
          <w:rFonts w:ascii="Book Antiqua" w:eastAsia="宋体" w:hAnsi="Book Antiqua" w:cs="宋体"/>
          <w:i/>
          <w:iCs/>
          <w:kern w:val="0"/>
          <w:sz w:val="24"/>
          <w:szCs w:val="24"/>
          <w:lang w:eastAsia="zh-CN"/>
        </w:rPr>
        <w:t xml:space="preserve"> USA</w:t>
      </w:r>
      <w:r w:rsidRPr="002640FB">
        <w:rPr>
          <w:rFonts w:ascii="Book Antiqua" w:eastAsia="宋体" w:hAnsi="Book Antiqua" w:cs="宋体"/>
          <w:kern w:val="0"/>
          <w:sz w:val="24"/>
          <w:szCs w:val="24"/>
          <w:lang w:eastAsia="zh-CN"/>
        </w:rPr>
        <w:t xml:space="preserve"> 2008; </w:t>
      </w:r>
      <w:r w:rsidRPr="002640FB">
        <w:rPr>
          <w:rFonts w:ascii="Book Antiqua" w:eastAsia="宋体" w:hAnsi="Book Antiqua" w:cs="宋体"/>
          <w:b/>
          <w:bCs/>
          <w:kern w:val="0"/>
          <w:sz w:val="24"/>
          <w:szCs w:val="24"/>
          <w:lang w:eastAsia="zh-CN"/>
        </w:rPr>
        <w:t>105</w:t>
      </w:r>
      <w:r w:rsidRPr="002640FB">
        <w:rPr>
          <w:rFonts w:ascii="Book Antiqua" w:eastAsia="宋体" w:hAnsi="Book Antiqua" w:cs="宋体"/>
          <w:kern w:val="0"/>
          <w:sz w:val="24"/>
          <w:szCs w:val="24"/>
          <w:lang w:eastAsia="zh-CN"/>
        </w:rPr>
        <w:t>: 5266-5270 [PMID: 18362359 DOI: 10.1073/pnas.0711119105]</w:t>
      </w:r>
    </w:p>
    <w:p w:rsidR="008E7472" w:rsidRPr="002640FB" w:rsidRDefault="008E7472" w:rsidP="008E7472">
      <w:pPr>
        <w:widowControl/>
        <w:spacing w:line="360" w:lineRule="auto"/>
        <w:rPr>
          <w:rFonts w:ascii="Book Antiqua" w:eastAsia="宋体" w:hAnsi="Book Antiqua" w:cs="宋体"/>
          <w:kern w:val="0"/>
          <w:sz w:val="24"/>
          <w:szCs w:val="24"/>
          <w:lang w:eastAsia="zh-CN"/>
        </w:rPr>
      </w:pPr>
      <w:proofErr w:type="gramStart"/>
      <w:r w:rsidRPr="002640FB">
        <w:rPr>
          <w:rFonts w:ascii="Book Antiqua" w:eastAsia="宋体" w:hAnsi="Book Antiqua" w:cs="宋体"/>
          <w:kern w:val="0"/>
          <w:sz w:val="24"/>
          <w:szCs w:val="24"/>
          <w:lang w:eastAsia="zh-CN"/>
        </w:rPr>
        <w:t xml:space="preserve">9 </w:t>
      </w:r>
      <w:r w:rsidRPr="002640FB">
        <w:rPr>
          <w:rFonts w:ascii="Book Antiqua" w:eastAsia="宋体" w:hAnsi="Book Antiqua" w:cs="宋体"/>
          <w:b/>
          <w:bCs/>
          <w:kern w:val="0"/>
          <w:sz w:val="24"/>
          <w:szCs w:val="24"/>
          <w:lang w:eastAsia="zh-CN"/>
        </w:rPr>
        <w:t>Mauro LJ</w:t>
      </w:r>
      <w:r w:rsidRPr="002640FB">
        <w:rPr>
          <w:rFonts w:ascii="Book Antiqua" w:eastAsia="宋体" w:hAnsi="Book Antiqua" w:cs="宋体"/>
          <w:kern w:val="0"/>
          <w:sz w:val="24"/>
          <w:szCs w:val="24"/>
          <w:lang w:eastAsia="zh-CN"/>
        </w:rPr>
        <w:t xml:space="preserve">, Olmsted EA, </w:t>
      </w:r>
      <w:proofErr w:type="spellStart"/>
      <w:r w:rsidRPr="002640FB">
        <w:rPr>
          <w:rFonts w:ascii="Book Antiqua" w:eastAsia="宋体" w:hAnsi="Book Antiqua" w:cs="宋体"/>
          <w:kern w:val="0"/>
          <w:sz w:val="24"/>
          <w:szCs w:val="24"/>
          <w:lang w:eastAsia="zh-CN"/>
        </w:rPr>
        <w:t>Skrobacz</w:t>
      </w:r>
      <w:proofErr w:type="spellEnd"/>
      <w:r w:rsidRPr="002640FB">
        <w:rPr>
          <w:rFonts w:ascii="Book Antiqua" w:eastAsia="宋体" w:hAnsi="Book Antiqua" w:cs="宋体"/>
          <w:kern w:val="0"/>
          <w:sz w:val="24"/>
          <w:szCs w:val="24"/>
          <w:lang w:eastAsia="zh-CN"/>
        </w:rPr>
        <w:t xml:space="preserve"> BM, </w:t>
      </w:r>
      <w:proofErr w:type="spellStart"/>
      <w:r w:rsidRPr="002640FB">
        <w:rPr>
          <w:rFonts w:ascii="Book Antiqua" w:eastAsia="宋体" w:hAnsi="Book Antiqua" w:cs="宋体"/>
          <w:kern w:val="0"/>
          <w:sz w:val="24"/>
          <w:szCs w:val="24"/>
          <w:lang w:eastAsia="zh-CN"/>
        </w:rPr>
        <w:t>Mourey</w:t>
      </w:r>
      <w:proofErr w:type="spellEnd"/>
      <w:r w:rsidRPr="002640FB">
        <w:rPr>
          <w:rFonts w:ascii="Book Antiqua" w:eastAsia="宋体" w:hAnsi="Book Antiqua" w:cs="宋体"/>
          <w:kern w:val="0"/>
          <w:sz w:val="24"/>
          <w:szCs w:val="24"/>
          <w:lang w:eastAsia="zh-CN"/>
        </w:rPr>
        <w:t xml:space="preserve"> RJ, Davis AR, Dixon JE.</w:t>
      </w:r>
      <w:proofErr w:type="gramEnd"/>
      <w:r w:rsidRPr="002640FB">
        <w:rPr>
          <w:rFonts w:ascii="Book Antiqua" w:eastAsia="宋体" w:hAnsi="Book Antiqua" w:cs="宋体"/>
          <w:kern w:val="0"/>
          <w:sz w:val="24"/>
          <w:szCs w:val="24"/>
          <w:lang w:eastAsia="zh-CN"/>
        </w:rPr>
        <w:t xml:space="preserve"> Identification of a hormonally regulated protein tyrosine phosphatase associated with bone and testicular differentiation. </w:t>
      </w:r>
      <w:r w:rsidRPr="002640FB">
        <w:rPr>
          <w:rFonts w:ascii="Book Antiqua" w:eastAsia="宋体" w:hAnsi="Book Antiqua" w:cs="宋体"/>
          <w:i/>
          <w:iCs/>
          <w:kern w:val="0"/>
          <w:sz w:val="24"/>
          <w:szCs w:val="24"/>
          <w:lang w:eastAsia="zh-CN"/>
        </w:rPr>
        <w:t xml:space="preserve">J </w:t>
      </w:r>
      <w:proofErr w:type="spellStart"/>
      <w:r w:rsidRPr="002640FB">
        <w:rPr>
          <w:rFonts w:ascii="Book Antiqua" w:eastAsia="宋体" w:hAnsi="Book Antiqua" w:cs="宋体"/>
          <w:i/>
          <w:iCs/>
          <w:kern w:val="0"/>
          <w:sz w:val="24"/>
          <w:szCs w:val="24"/>
          <w:lang w:eastAsia="zh-CN"/>
        </w:rPr>
        <w:t>Biol</w:t>
      </w:r>
      <w:proofErr w:type="spellEnd"/>
      <w:r w:rsidRPr="002640FB">
        <w:rPr>
          <w:rFonts w:ascii="Book Antiqua" w:eastAsia="宋体" w:hAnsi="Book Antiqua" w:cs="宋体"/>
          <w:i/>
          <w:iCs/>
          <w:kern w:val="0"/>
          <w:sz w:val="24"/>
          <w:szCs w:val="24"/>
          <w:lang w:eastAsia="zh-CN"/>
        </w:rPr>
        <w:t xml:space="preserve"> </w:t>
      </w:r>
      <w:proofErr w:type="spellStart"/>
      <w:r w:rsidRPr="002640FB">
        <w:rPr>
          <w:rFonts w:ascii="Book Antiqua" w:eastAsia="宋体" w:hAnsi="Book Antiqua" w:cs="宋体"/>
          <w:i/>
          <w:iCs/>
          <w:kern w:val="0"/>
          <w:sz w:val="24"/>
          <w:szCs w:val="24"/>
          <w:lang w:eastAsia="zh-CN"/>
        </w:rPr>
        <w:t>Chem</w:t>
      </w:r>
      <w:proofErr w:type="spellEnd"/>
      <w:r w:rsidRPr="002640FB">
        <w:rPr>
          <w:rFonts w:ascii="Book Antiqua" w:eastAsia="宋体" w:hAnsi="Book Antiqua" w:cs="宋体"/>
          <w:kern w:val="0"/>
          <w:sz w:val="24"/>
          <w:szCs w:val="24"/>
          <w:lang w:eastAsia="zh-CN"/>
        </w:rPr>
        <w:t xml:space="preserve"> 1994; </w:t>
      </w:r>
      <w:r w:rsidRPr="002640FB">
        <w:rPr>
          <w:rFonts w:ascii="Book Antiqua" w:eastAsia="宋体" w:hAnsi="Book Antiqua" w:cs="宋体"/>
          <w:b/>
          <w:bCs/>
          <w:kern w:val="0"/>
          <w:sz w:val="24"/>
          <w:szCs w:val="24"/>
          <w:lang w:eastAsia="zh-CN"/>
        </w:rPr>
        <w:t>269</w:t>
      </w:r>
      <w:r w:rsidRPr="002640FB">
        <w:rPr>
          <w:rFonts w:ascii="Book Antiqua" w:eastAsia="宋体" w:hAnsi="Book Antiqua" w:cs="宋体"/>
          <w:kern w:val="0"/>
          <w:sz w:val="24"/>
          <w:szCs w:val="24"/>
          <w:lang w:eastAsia="zh-CN"/>
        </w:rPr>
        <w:t>: 30659-30667 [PMID: 7527035]</w:t>
      </w:r>
    </w:p>
    <w:p w:rsidR="008E7472" w:rsidRPr="002640FB" w:rsidRDefault="008E7472" w:rsidP="008E7472">
      <w:pPr>
        <w:widowControl/>
        <w:spacing w:line="360" w:lineRule="auto"/>
        <w:rPr>
          <w:rFonts w:ascii="Book Antiqua" w:eastAsia="宋体" w:hAnsi="Book Antiqua" w:cs="宋体"/>
          <w:kern w:val="0"/>
          <w:sz w:val="24"/>
          <w:szCs w:val="24"/>
          <w:lang w:eastAsia="zh-CN"/>
        </w:rPr>
      </w:pPr>
      <w:r w:rsidRPr="002640FB">
        <w:rPr>
          <w:rFonts w:ascii="Book Antiqua" w:eastAsia="宋体" w:hAnsi="Book Antiqua" w:cs="宋体"/>
          <w:kern w:val="0"/>
          <w:sz w:val="24"/>
          <w:szCs w:val="24"/>
          <w:lang w:eastAsia="zh-CN"/>
        </w:rPr>
        <w:t xml:space="preserve">10 </w:t>
      </w:r>
      <w:r w:rsidRPr="002640FB">
        <w:rPr>
          <w:rFonts w:ascii="Book Antiqua" w:eastAsia="宋体" w:hAnsi="Book Antiqua" w:cs="宋体"/>
          <w:b/>
          <w:bCs/>
          <w:kern w:val="0"/>
          <w:sz w:val="24"/>
          <w:szCs w:val="24"/>
          <w:lang w:eastAsia="zh-CN"/>
        </w:rPr>
        <w:t>Hill HS</w:t>
      </w:r>
      <w:r w:rsidRPr="002640FB">
        <w:rPr>
          <w:rFonts w:ascii="Book Antiqua" w:eastAsia="宋体" w:hAnsi="Book Antiqua" w:cs="宋体"/>
          <w:kern w:val="0"/>
          <w:sz w:val="24"/>
          <w:szCs w:val="24"/>
          <w:lang w:eastAsia="zh-CN"/>
        </w:rPr>
        <w:t xml:space="preserve">, Grams J, Walton RG, Liu J, </w:t>
      </w:r>
      <w:proofErr w:type="spellStart"/>
      <w:r w:rsidRPr="002640FB">
        <w:rPr>
          <w:rFonts w:ascii="Book Antiqua" w:eastAsia="宋体" w:hAnsi="Book Antiqua" w:cs="宋体"/>
          <w:kern w:val="0"/>
          <w:sz w:val="24"/>
          <w:szCs w:val="24"/>
          <w:lang w:eastAsia="zh-CN"/>
        </w:rPr>
        <w:t>Moellering</w:t>
      </w:r>
      <w:proofErr w:type="spellEnd"/>
      <w:r w:rsidRPr="002640FB">
        <w:rPr>
          <w:rFonts w:ascii="Book Antiqua" w:eastAsia="宋体" w:hAnsi="Book Antiqua" w:cs="宋体"/>
          <w:kern w:val="0"/>
          <w:sz w:val="24"/>
          <w:szCs w:val="24"/>
          <w:lang w:eastAsia="zh-CN"/>
        </w:rPr>
        <w:t xml:space="preserve"> DR, Garvey WT. Carboxylated and uncarboxylated forms of osteocalcin directly modulate the glucose transport system and inflammation in adipocytes. </w:t>
      </w:r>
      <w:proofErr w:type="spellStart"/>
      <w:r w:rsidRPr="002640FB">
        <w:rPr>
          <w:rFonts w:ascii="Book Antiqua" w:eastAsia="宋体" w:hAnsi="Book Antiqua" w:cs="宋体"/>
          <w:i/>
          <w:iCs/>
          <w:kern w:val="0"/>
          <w:sz w:val="24"/>
          <w:szCs w:val="24"/>
          <w:lang w:eastAsia="zh-CN"/>
        </w:rPr>
        <w:t>Horm</w:t>
      </w:r>
      <w:proofErr w:type="spellEnd"/>
      <w:r w:rsidRPr="002640FB">
        <w:rPr>
          <w:rFonts w:ascii="Book Antiqua" w:eastAsia="宋体" w:hAnsi="Book Antiqua" w:cs="宋体"/>
          <w:i/>
          <w:iCs/>
          <w:kern w:val="0"/>
          <w:sz w:val="24"/>
          <w:szCs w:val="24"/>
          <w:lang w:eastAsia="zh-CN"/>
        </w:rPr>
        <w:t xml:space="preserve"> </w:t>
      </w:r>
      <w:proofErr w:type="spellStart"/>
      <w:r w:rsidRPr="002640FB">
        <w:rPr>
          <w:rFonts w:ascii="Book Antiqua" w:eastAsia="宋体" w:hAnsi="Book Antiqua" w:cs="宋体"/>
          <w:i/>
          <w:iCs/>
          <w:kern w:val="0"/>
          <w:sz w:val="24"/>
          <w:szCs w:val="24"/>
          <w:lang w:eastAsia="zh-CN"/>
        </w:rPr>
        <w:t>Metab</w:t>
      </w:r>
      <w:proofErr w:type="spellEnd"/>
      <w:r w:rsidRPr="002640FB">
        <w:rPr>
          <w:rFonts w:ascii="Book Antiqua" w:eastAsia="宋体" w:hAnsi="Book Antiqua" w:cs="宋体"/>
          <w:i/>
          <w:iCs/>
          <w:kern w:val="0"/>
          <w:sz w:val="24"/>
          <w:szCs w:val="24"/>
          <w:lang w:eastAsia="zh-CN"/>
        </w:rPr>
        <w:t xml:space="preserve"> Res</w:t>
      </w:r>
      <w:r w:rsidRPr="002640FB">
        <w:rPr>
          <w:rFonts w:ascii="Book Antiqua" w:eastAsia="宋体" w:hAnsi="Book Antiqua" w:cs="宋体"/>
          <w:kern w:val="0"/>
          <w:sz w:val="24"/>
          <w:szCs w:val="24"/>
          <w:lang w:eastAsia="zh-CN"/>
        </w:rPr>
        <w:t xml:space="preserve"> 2014; </w:t>
      </w:r>
      <w:r w:rsidRPr="002640FB">
        <w:rPr>
          <w:rFonts w:ascii="Book Antiqua" w:eastAsia="宋体" w:hAnsi="Book Antiqua" w:cs="宋体"/>
          <w:b/>
          <w:bCs/>
          <w:kern w:val="0"/>
          <w:sz w:val="24"/>
          <w:szCs w:val="24"/>
          <w:lang w:eastAsia="zh-CN"/>
        </w:rPr>
        <w:t>46</w:t>
      </w:r>
      <w:r w:rsidRPr="002640FB">
        <w:rPr>
          <w:rFonts w:ascii="Book Antiqua" w:eastAsia="宋体" w:hAnsi="Book Antiqua" w:cs="宋体"/>
          <w:kern w:val="0"/>
          <w:sz w:val="24"/>
          <w:szCs w:val="24"/>
          <w:lang w:eastAsia="zh-CN"/>
        </w:rPr>
        <w:t>: 341-347 [PMID: 24554534 DOI: 10.1055/s-0034-1368709]</w:t>
      </w:r>
    </w:p>
    <w:p w:rsidR="008E7472" w:rsidRPr="002640FB" w:rsidRDefault="008E7472" w:rsidP="008E7472">
      <w:pPr>
        <w:widowControl/>
        <w:spacing w:line="360" w:lineRule="auto"/>
        <w:rPr>
          <w:rFonts w:ascii="Book Antiqua" w:eastAsia="宋体" w:hAnsi="Book Antiqua" w:cs="宋体"/>
          <w:kern w:val="0"/>
          <w:sz w:val="24"/>
          <w:szCs w:val="24"/>
          <w:lang w:eastAsia="zh-CN"/>
        </w:rPr>
      </w:pPr>
      <w:r w:rsidRPr="002640FB">
        <w:rPr>
          <w:rFonts w:ascii="Book Antiqua" w:eastAsia="宋体" w:hAnsi="Book Antiqua" w:cs="宋体"/>
          <w:kern w:val="0"/>
          <w:sz w:val="24"/>
          <w:szCs w:val="24"/>
          <w:lang w:eastAsia="zh-CN"/>
        </w:rPr>
        <w:t xml:space="preserve">11 </w:t>
      </w:r>
      <w:proofErr w:type="spellStart"/>
      <w:r w:rsidRPr="002640FB">
        <w:rPr>
          <w:rFonts w:ascii="Book Antiqua" w:eastAsia="宋体" w:hAnsi="Book Antiqua" w:cs="宋体"/>
          <w:b/>
          <w:bCs/>
          <w:kern w:val="0"/>
          <w:sz w:val="24"/>
          <w:szCs w:val="24"/>
          <w:lang w:eastAsia="zh-CN"/>
        </w:rPr>
        <w:t>Mizokami</w:t>
      </w:r>
      <w:proofErr w:type="spellEnd"/>
      <w:r w:rsidRPr="002640FB">
        <w:rPr>
          <w:rFonts w:ascii="Book Antiqua" w:eastAsia="宋体" w:hAnsi="Book Antiqua" w:cs="宋体"/>
          <w:b/>
          <w:bCs/>
          <w:kern w:val="0"/>
          <w:sz w:val="24"/>
          <w:szCs w:val="24"/>
          <w:lang w:eastAsia="zh-CN"/>
        </w:rPr>
        <w:t xml:space="preserve"> A</w:t>
      </w:r>
      <w:r w:rsidRPr="002640FB">
        <w:rPr>
          <w:rFonts w:ascii="Book Antiqua" w:eastAsia="宋体" w:hAnsi="Book Antiqua" w:cs="宋体"/>
          <w:kern w:val="0"/>
          <w:sz w:val="24"/>
          <w:szCs w:val="24"/>
          <w:lang w:eastAsia="zh-CN"/>
        </w:rPr>
        <w:t xml:space="preserve">, </w:t>
      </w:r>
      <w:proofErr w:type="spellStart"/>
      <w:r w:rsidRPr="002640FB">
        <w:rPr>
          <w:rFonts w:ascii="Book Antiqua" w:eastAsia="宋体" w:hAnsi="Book Antiqua" w:cs="宋体"/>
          <w:kern w:val="0"/>
          <w:sz w:val="24"/>
          <w:szCs w:val="24"/>
          <w:lang w:eastAsia="zh-CN"/>
        </w:rPr>
        <w:t>Yasutake</w:t>
      </w:r>
      <w:proofErr w:type="spellEnd"/>
      <w:r w:rsidRPr="002640FB">
        <w:rPr>
          <w:rFonts w:ascii="Book Antiqua" w:eastAsia="宋体" w:hAnsi="Book Antiqua" w:cs="宋体"/>
          <w:kern w:val="0"/>
          <w:sz w:val="24"/>
          <w:szCs w:val="24"/>
          <w:lang w:eastAsia="zh-CN"/>
        </w:rPr>
        <w:t xml:space="preserve"> Y, Gao J, Matsuda M, Takahashi I, Takeuchi H, Hirata M. Osteocalcin induces release of glucagon-like peptide-1 and thereby stimulates insulin secretion in mice. </w:t>
      </w:r>
      <w:proofErr w:type="spellStart"/>
      <w:r w:rsidRPr="002640FB">
        <w:rPr>
          <w:rFonts w:ascii="Book Antiqua" w:eastAsia="宋体" w:hAnsi="Book Antiqua" w:cs="宋体"/>
          <w:i/>
          <w:iCs/>
          <w:kern w:val="0"/>
          <w:sz w:val="24"/>
          <w:szCs w:val="24"/>
          <w:lang w:eastAsia="zh-CN"/>
        </w:rPr>
        <w:t>PLoS</w:t>
      </w:r>
      <w:proofErr w:type="spellEnd"/>
      <w:r w:rsidRPr="002640FB">
        <w:rPr>
          <w:rFonts w:ascii="Book Antiqua" w:eastAsia="宋体" w:hAnsi="Book Antiqua" w:cs="宋体"/>
          <w:i/>
          <w:iCs/>
          <w:kern w:val="0"/>
          <w:sz w:val="24"/>
          <w:szCs w:val="24"/>
          <w:lang w:eastAsia="zh-CN"/>
        </w:rPr>
        <w:t xml:space="preserve"> One</w:t>
      </w:r>
      <w:r w:rsidRPr="002640FB">
        <w:rPr>
          <w:rFonts w:ascii="Book Antiqua" w:eastAsia="宋体" w:hAnsi="Book Antiqua" w:cs="宋体"/>
          <w:kern w:val="0"/>
          <w:sz w:val="24"/>
          <w:szCs w:val="24"/>
          <w:lang w:eastAsia="zh-CN"/>
        </w:rPr>
        <w:t xml:space="preserve"> 2013; </w:t>
      </w:r>
      <w:r w:rsidRPr="002640FB">
        <w:rPr>
          <w:rFonts w:ascii="Book Antiqua" w:eastAsia="宋体" w:hAnsi="Book Antiqua" w:cs="宋体"/>
          <w:b/>
          <w:bCs/>
          <w:kern w:val="0"/>
          <w:sz w:val="24"/>
          <w:szCs w:val="24"/>
          <w:lang w:eastAsia="zh-CN"/>
        </w:rPr>
        <w:t>8</w:t>
      </w:r>
      <w:r w:rsidRPr="002640FB">
        <w:rPr>
          <w:rFonts w:ascii="Book Antiqua" w:eastAsia="宋体" w:hAnsi="Book Antiqua" w:cs="宋体"/>
          <w:kern w:val="0"/>
          <w:sz w:val="24"/>
          <w:szCs w:val="24"/>
          <w:lang w:eastAsia="zh-CN"/>
        </w:rPr>
        <w:t>: e57375 [PMID: 23437377 DOI: 10.1371/journal.pone.0057375]</w:t>
      </w:r>
    </w:p>
    <w:p w:rsidR="008E7472" w:rsidRPr="002640FB" w:rsidRDefault="008E7472" w:rsidP="008E7472">
      <w:pPr>
        <w:widowControl/>
        <w:spacing w:line="360" w:lineRule="auto"/>
        <w:rPr>
          <w:rFonts w:ascii="Book Antiqua" w:eastAsia="宋体" w:hAnsi="Book Antiqua" w:cs="宋体"/>
          <w:kern w:val="0"/>
          <w:sz w:val="24"/>
          <w:szCs w:val="24"/>
          <w:lang w:eastAsia="zh-CN"/>
        </w:rPr>
      </w:pPr>
      <w:r w:rsidRPr="002640FB">
        <w:rPr>
          <w:rFonts w:ascii="Book Antiqua" w:eastAsia="宋体" w:hAnsi="Book Antiqua" w:cs="宋体"/>
          <w:kern w:val="0"/>
          <w:sz w:val="24"/>
          <w:szCs w:val="24"/>
          <w:lang w:eastAsia="zh-CN"/>
        </w:rPr>
        <w:lastRenderedPageBreak/>
        <w:t xml:space="preserve">12 </w:t>
      </w:r>
      <w:proofErr w:type="spellStart"/>
      <w:r w:rsidRPr="002640FB">
        <w:rPr>
          <w:rFonts w:ascii="Book Antiqua" w:eastAsia="宋体" w:hAnsi="Book Antiqua" w:cs="宋体"/>
          <w:b/>
          <w:bCs/>
          <w:kern w:val="0"/>
          <w:sz w:val="24"/>
          <w:szCs w:val="24"/>
          <w:lang w:eastAsia="zh-CN"/>
        </w:rPr>
        <w:t>Mizokami</w:t>
      </w:r>
      <w:proofErr w:type="spellEnd"/>
      <w:r w:rsidRPr="002640FB">
        <w:rPr>
          <w:rFonts w:ascii="Book Antiqua" w:eastAsia="宋体" w:hAnsi="Book Antiqua" w:cs="宋体"/>
          <w:b/>
          <w:bCs/>
          <w:kern w:val="0"/>
          <w:sz w:val="24"/>
          <w:szCs w:val="24"/>
          <w:lang w:eastAsia="zh-CN"/>
        </w:rPr>
        <w:t xml:space="preserve"> A</w:t>
      </w:r>
      <w:r w:rsidRPr="002640FB">
        <w:rPr>
          <w:rFonts w:ascii="Book Antiqua" w:eastAsia="宋体" w:hAnsi="Book Antiqua" w:cs="宋体"/>
          <w:kern w:val="0"/>
          <w:sz w:val="24"/>
          <w:szCs w:val="24"/>
          <w:lang w:eastAsia="zh-CN"/>
        </w:rPr>
        <w:t xml:space="preserve">, </w:t>
      </w:r>
      <w:proofErr w:type="spellStart"/>
      <w:r w:rsidRPr="002640FB">
        <w:rPr>
          <w:rFonts w:ascii="Book Antiqua" w:eastAsia="宋体" w:hAnsi="Book Antiqua" w:cs="宋体"/>
          <w:kern w:val="0"/>
          <w:sz w:val="24"/>
          <w:szCs w:val="24"/>
          <w:lang w:eastAsia="zh-CN"/>
        </w:rPr>
        <w:t>Yasutake</w:t>
      </w:r>
      <w:proofErr w:type="spellEnd"/>
      <w:r w:rsidRPr="002640FB">
        <w:rPr>
          <w:rFonts w:ascii="Book Antiqua" w:eastAsia="宋体" w:hAnsi="Book Antiqua" w:cs="宋体"/>
          <w:kern w:val="0"/>
          <w:sz w:val="24"/>
          <w:szCs w:val="24"/>
          <w:lang w:eastAsia="zh-CN"/>
        </w:rPr>
        <w:t xml:space="preserve"> Y, Higashi S, </w:t>
      </w:r>
      <w:proofErr w:type="spellStart"/>
      <w:r w:rsidRPr="002640FB">
        <w:rPr>
          <w:rFonts w:ascii="Book Antiqua" w:eastAsia="宋体" w:hAnsi="Book Antiqua" w:cs="宋体"/>
          <w:kern w:val="0"/>
          <w:sz w:val="24"/>
          <w:szCs w:val="24"/>
          <w:lang w:eastAsia="zh-CN"/>
        </w:rPr>
        <w:t>Kawakubo-Yasukochi</w:t>
      </w:r>
      <w:proofErr w:type="spellEnd"/>
      <w:r w:rsidRPr="002640FB">
        <w:rPr>
          <w:rFonts w:ascii="Book Antiqua" w:eastAsia="宋体" w:hAnsi="Book Antiqua" w:cs="宋体"/>
          <w:kern w:val="0"/>
          <w:sz w:val="24"/>
          <w:szCs w:val="24"/>
          <w:lang w:eastAsia="zh-CN"/>
        </w:rPr>
        <w:t xml:space="preserve"> T, </w:t>
      </w:r>
      <w:proofErr w:type="spellStart"/>
      <w:r w:rsidRPr="002640FB">
        <w:rPr>
          <w:rFonts w:ascii="Book Antiqua" w:eastAsia="宋体" w:hAnsi="Book Antiqua" w:cs="宋体"/>
          <w:kern w:val="0"/>
          <w:sz w:val="24"/>
          <w:szCs w:val="24"/>
          <w:lang w:eastAsia="zh-CN"/>
        </w:rPr>
        <w:t>Chishaki</w:t>
      </w:r>
      <w:proofErr w:type="spellEnd"/>
      <w:r w:rsidRPr="002640FB">
        <w:rPr>
          <w:rFonts w:ascii="Book Antiqua" w:eastAsia="宋体" w:hAnsi="Book Antiqua" w:cs="宋体"/>
          <w:kern w:val="0"/>
          <w:sz w:val="24"/>
          <w:szCs w:val="24"/>
          <w:lang w:eastAsia="zh-CN"/>
        </w:rPr>
        <w:t xml:space="preserve"> S, Takahashi I, Takeuchi H, Hirata M. Oral administration of osteocalcin improves glucose utilization by stimulating glucagon-like peptide-1 secretion. </w:t>
      </w:r>
      <w:r w:rsidRPr="002640FB">
        <w:rPr>
          <w:rFonts w:ascii="Book Antiqua" w:eastAsia="宋体" w:hAnsi="Book Antiqua" w:cs="宋体"/>
          <w:i/>
          <w:iCs/>
          <w:kern w:val="0"/>
          <w:sz w:val="24"/>
          <w:szCs w:val="24"/>
          <w:lang w:eastAsia="zh-CN"/>
        </w:rPr>
        <w:t>Bone</w:t>
      </w:r>
      <w:r w:rsidRPr="002640FB">
        <w:rPr>
          <w:rFonts w:ascii="Book Antiqua" w:eastAsia="宋体" w:hAnsi="Book Antiqua" w:cs="宋体"/>
          <w:kern w:val="0"/>
          <w:sz w:val="24"/>
          <w:szCs w:val="24"/>
          <w:lang w:eastAsia="zh-CN"/>
        </w:rPr>
        <w:t xml:space="preserve"> 2014; </w:t>
      </w:r>
      <w:r w:rsidRPr="002640FB">
        <w:rPr>
          <w:rFonts w:ascii="Book Antiqua" w:eastAsia="宋体" w:hAnsi="Book Antiqua" w:cs="宋体"/>
          <w:b/>
          <w:bCs/>
          <w:kern w:val="0"/>
          <w:sz w:val="24"/>
          <w:szCs w:val="24"/>
          <w:lang w:eastAsia="zh-CN"/>
        </w:rPr>
        <w:t>69</w:t>
      </w:r>
      <w:r w:rsidRPr="002640FB">
        <w:rPr>
          <w:rFonts w:ascii="Book Antiqua" w:eastAsia="宋体" w:hAnsi="Book Antiqua" w:cs="宋体"/>
          <w:kern w:val="0"/>
          <w:sz w:val="24"/>
          <w:szCs w:val="24"/>
          <w:lang w:eastAsia="zh-CN"/>
        </w:rPr>
        <w:t>: 68-79 [PMID: 25230237 DOI: 10.1016/j.bone.2014.09.006]</w:t>
      </w:r>
    </w:p>
    <w:p w:rsidR="008E7472" w:rsidRPr="002640FB" w:rsidRDefault="008E7472" w:rsidP="008E7472">
      <w:pPr>
        <w:widowControl/>
        <w:spacing w:line="360" w:lineRule="auto"/>
        <w:rPr>
          <w:rFonts w:ascii="Book Antiqua" w:eastAsia="宋体" w:hAnsi="Book Antiqua" w:cs="宋体"/>
          <w:kern w:val="0"/>
          <w:sz w:val="24"/>
          <w:szCs w:val="24"/>
          <w:lang w:eastAsia="zh-CN"/>
        </w:rPr>
      </w:pPr>
      <w:r w:rsidRPr="002640FB">
        <w:rPr>
          <w:rFonts w:ascii="Book Antiqua" w:eastAsia="宋体" w:hAnsi="Book Antiqua" w:cs="宋体"/>
          <w:kern w:val="0"/>
          <w:sz w:val="24"/>
          <w:szCs w:val="24"/>
          <w:lang w:eastAsia="zh-CN"/>
        </w:rPr>
        <w:t xml:space="preserve">13 </w:t>
      </w:r>
      <w:r w:rsidRPr="002640FB">
        <w:rPr>
          <w:rFonts w:ascii="Book Antiqua" w:eastAsia="宋体" w:hAnsi="Book Antiqua" w:cs="宋体"/>
          <w:b/>
          <w:bCs/>
          <w:kern w:val="0"/>
          <w:sz w:val="24"/>
          <w:szCs w:val="24"/>
          <w:lang w:eastAsia="zh-CN"/>
        </w:rPr>
        <w:t>Ferron M</w:t>
      </w:r>
      <w:r w:rsidRPr="002640FB">
        <w:rPr>
          <w:rFonts w:ascii="Book Antiqua" w:eastAsia="宋体" w:hAnsi="Book Antiqua" w:cs="宋体"/>
          <w:kern w:val="0"/>
          <w:sz w:val="24"/>
          <w:szCs w:val="24"/>
          <w:lang w:eastAsia="zh-CN"/>
        </w:rPr>
        <w:t xml:space="preserve">, McKee MD, Levine RL, </w:t>
      </w:r>
      <w:proofErr w:type="spellStart"/>
      <w:r w:rsidRPr="002640FB">
        <w:rPr>
          <w:rFonts w:ascii="Book Antiqua" w:eastAsia="宋体" w:hAnsi="Book Antiqua" w:cs="宋体"/>
          <w:kern w:val="0"/>
          <w:sz w:val="24"/>
          <w:szCs w:val="24"/>
          <w:lang w:eastAsia="zh-CN"/>
        </w:rPr>
        <w:t>Ducy</w:t>
      </w:r>
      <w:proofErr w:type="spellEnd"/>
      <w:r w:rsidRPr="002640FB">
        <w:rPr>
          <w:rFonts w:ascii="Book Antiqua" w:eastAsia="宋体" w:hAnsi="Book Antiqua" w:cs="宋体"/>
          <w:kern w:val="0"/>
          <w:sz w:val="24"/>
          <w:szCs w:val="24"/>
          <w:lang w:eastAsia="zh-CN"/>
        </w:rPr>
        <w:t xml:space="preserve"> P, </w:t>
      </w:r>
      <w:proofErr w:type="spellStart"/>
      <w:r w:rsidRPr="002640FB">
        <w:rPr>
          <w:rFonts w:ascii="Book Antiqua" w:eastAsia="宋体" w:hAnsi="Book Antiqua" w:cs="宋体"/>
          <w:kern w:val="0"/>
          <w:sz w:val="24"/>
          <w:szCs w:val="24"/>
          <w:lang w:eastAsia="zh-CN"/>
        </w:rPr>
        <w:t>Karsenty</w:t>
      </w:r>
      <w:proofErr w:type="spellEnd"/>
      <w:r w:rsidRPr="002640FB">
        <w:rPr>
          <w:rFonts w:ascii="Book Antiqua" w:eastAsia="宋体" w:hAnsi="Book Antiqua" w:cs="宋体"/>
          <w:kern w:val="0"/>
          <w:sz w:val="24"/>
          <w:szCs w:val="24"/>
          <w:lang w:eastAsia="zh-CN"/>
        </w:rPr>
        <w:t xml:space="preserve"> G. Intermittent injections of osteocalcin improve glucose metabolism and prevent type 2 diabetes in mice. </w:t>
      </w:r>
      <w:r w:rsidRPr="002640FB">
        <w:rPr>
          <w:rFonts w:ascii="Book Antiqua" w:eastAsia="宋体" w:hAnsi="Book Antiqua" w:cs="宋体"/>
          <w:i/>
          <w:iCs/>
          <w:kern w:val="0"/>
          <w:sz w:val="24"/>
          <w:szCs w:val="24"/>
          <w:lang w:eastAsia="zh-CN"/>
        </w:rPr>
        <w:t>Bone</w:t>
      </w:r>
      <w:r w:rsidRPr="002640FB">
        <w:rPr>
          <w:rFonts w:ascii="Book Antiqua" w:eastAsia="宋体" w:hAnsi="Book Antiqua" w:cs="宋体"/>
          <w:kern w:val="0"/>
          <w:sz w:val="24"/>
          <w:szCs w:val="24"/>
          <w:lang w:eastAsia="zh-CN"/>
        </w:rPr>
        <w:t xml:space="preserve"> 2012; </w:t>
      </w:r>
      <w:r w:rsidRPr="002640FB">
        <w:rPr>
          <w:rFonts w:ascii="Book Antiqua" w:eastAsia="宋体" w:hAnsi="Book Antiqua" w:cs="宋体"/>
          <w:b/>
          <w:bCs/>
          <w:kern w:val="0"/>
          <w:sz w:val="24"/>
          <w:szCs w:val="24"/>
          <w:lang w:eastAsia="zh-CN"/>
        </w:rPr>
        <w:t>50</w:t>
      </w:r>
      <w:r w:rsidRPr="002640FB">
        <w:rPr>
          <w:rFonts w:ascii="Book Antiqua" w:eastAsia="宋体" w:hAnsi="Book Antiqua" w:cs="宋体"/>
          <w:kern w:val="0"/>
          <w:sz w:val="24"/>
          <w:szCs w:val="24"/>
          <w:lang w:eastAsia="zh-CN"/>
        </w:rPr>
        <w:t>: 568-575 [PMID: 21550430 DOI: 10.1016/j.bone.2011.04.017]</w:t>
      </w:r>
    </w:p>
    <w:p w:rsidR="008E7472" w:rsidRPr="002640FB" w:rsidRDefault="008E7472" w:rsidP="008E7472">
      <w:pPr>
        <w:widowControl/>
        <w:spacing w:line="360" w:lineRule="auto"/>
        <w:rPr>
          <w:rFonts w:ascii="Book Antiqua" w:eastAsia="宋体" w:hAnsi="Book Antiqua" w:cs="宋体"/>
          <w:kern w:val="0"/>
          <w:sz w:val="24"/>
          <w:szCs w:val="24"/>
          <w:lang w:eastAsia="zh-CN"/>
        </w:rPr>
      </w:pPr>
      <w:r w:rsidRPr="002640FB">
        <w:rPr>
          <w:rFonts w:ascii="Book Antiqua" w:eastAsia="宋体" w:hAnsi="Book Antiqua" w:cs="宋体"/>
          <w:kern w:val="0"/>
          <w:sz w:val="24"/>
          <w:szCs w:val="24"/>
          <w:lang w:eastAsia="zh-CN"/>
        </w:rPr>
        <w:t xml:space="preserve">14 </w:t>
      </w:r>
      <w:proofErr w:type="spellStart"/>
      <w:r w:rsidRPr="002640FB">
        <w:rPr>
          <w:rFonts w:ascii="Book Antiqua" w:eastAsia="宋体" w:hAnsi="Book Antiqua" w:cs="宋体"/>
          <w:b/>
          <w:bCs/>
          <w:kern w:val="0"/>
          <w:sz w:val="24"/>
          <w:szCs w:val="24"/>
          <w:lang w:eastAsia="zh-CN"/>
        </w:rPr>
        <w:t>Otani</w:t>
      </w:r>
      <w:proofErr w:type="spellEnd"/>
      <w:r w:rsidRPr="002640FB">
        <w:rPr>
          <w:rFonts w:ascii="Book Antiqua" w:eastAsia="宋体" w:hAnsi="Book Antiqua" w:cs="宋体"/>
          <w:b/>
          <w:bCs/>
          <w:kern w:val="0"/>
          <w:sz w:val="24"/>
          <w:szCs w:val="24"/>
          <w:lang w:eastAsia="zh-CN"/>
        </w:rPr>
        <w:t xml:space="preserve"> T</w:t>
      </w:r>
      <w:r w:rsidRPr="002640FB">
        <w:rPr>
          <w:rFonts w:ascii="Book Antiqua" w:eastAsia="宋体" w:hAnsi="Book Antiqua" w:cs="宋体"/>
          <w:kern w:val="0"/>
          <w:sz w:val="24"/>
          <w:szCs w:val="24"/>
          <w:lang w:eastAsia="zh-CN"/>
        </w:rPr>
        <w:t xml:space="preserve">, </w:t>
      </w:r>
      <w:proofErr w:type="spellStart"/>
      <w:r w:rsidRPr="002640FB">
        <w:rPr>
          <w:rFonts w:ascii="Book Antiqua" w:eastAsia="宋体" w:hAnsi="Book Antiqua" w:cs="宋体"/>
          <w:kern w:val="0"/>
          <w:sz w:val="24"/>
          <w:szCs w:val="24"/>
          <w:lang w:eastAsia="zh-CN"/>
        </w:rPr>
        <w:t>Mizokami</w:t>
      </w:r>
      <w:proofErr w:type="spellEnd"/>
      <w:r w:rsidRPr="002640FB">
        <w:rPr>
          <w:rFonts w:ascii="Book Antiqua" w:eastAsia="宋体" w:hAnsi="Book Antiqua" w:cs="宋体"/>
          <w:kern w:val="0"/>
          <w:sz w:val="24"/>
          <w:szCs w:val="24"/>
          <w:lang w:eastAsia="zh-CN"/>
        </w:rPr>
        <w:t xml:space="preserve"> A, Hayashi Y, Gao J, Mori Y, Nakamura S, Takeuchi H, Hirata M. Signaling pathway for adiponectin expression in adipocytes by osteocalcin. </w:t>
      </w:r>
      <w:r w:rsidRPr="002640FB">
        <w:rPr>
          <w:rFonts w:ascii="Book Antiqua" w:eastAsia="宋体" w:hAnsi="Book Antiqua" w:cs="宋体"/>
          <w:i/>
          <w:iCs/>
          <w:kern w:val="0"/>
          <w:sz w:val="24"/>
          <w:szCs w:val="24"/>
          <w:lang w:eastAsia="zh-CN"/>
        </w:rPr>
        <w:t>Cell Signal</w:t>
      </w:r>
      <w:r w:rsidRPr="002640FB">
        <w:rPr>
          <w:rFonts w:ascii="Book Antiqua" w:eastAsia="宋体" w:hAnsi="Book Antiqua" w:cs="宋体"/>
          <w:kern w:val="0"/>
          <w:sz w:val="24"/>
          <w:szCs w:val="24"/>
          <w:lang w:eastAsia="zh-CN"/>
        </w:rPr>
        <w:t xml:space="preserve"> 2015; </w:t>
      </w:r>
      <w:r w:rsidRPr="002640FB">
        <w:rPr>
          <w:rFonts w:ascii="Book Antiqua" w:eastAsia="宋体" w:hAnsi="Book Antiqua" w:cs="宋体"/>
          <w:b/>
          <w:bCs/>
          <w:kern w:val="0"/>
          <w:sz w:val="24"/>
          <w:szCs w:val="24"/>
          <w:lang w:eastAsia="zh-CN"/>
        </w:rPr>
        <w:t>27</w:t>
      </w:r>
      <w:r w:rsidRPr="002640FB">
        <w:rPr>
          <w:rFonts w:ascii="Book Antiqua" w:eastAsia="宋体" w:hAnsi="Book Antiqua" w:cs="宋体"/>
          <w:kern w:val="0"/>
          <w:sz w:val="24"/>
          <w:szCs w:val="24"/>
          <w:lang w:eastAsia="zh-CN"/>
        </w:rPr>
        <w:t>: 532-544 [PMID: 25562427 DOI: 10.1016/j.cellsig.2014.12.018]</w:t>
      </w:r>
    </w:p>
    <w:p w:rsidR="008E7472" w:rsidRPr="002640FB" w:rsidRDefault="008E7472" w:rsidP="008E7472">
      <w:pPr>
        <w:widowControl/>
        <w:spacing w:line="360" w:lineRule="auto"/>
        <w:rPr>
          <w:rFonts w:ascii="Book Antiqua" w:eastAsia="宋体" w:hAnsi="Book Antiqua" w:cs="宋体"/>
          <w:kern w:val="0"/>
          <w:sz w:val="24"/>
          <w:szCs w:val="24"/>
          <w:lang w:eastAsia="zh-CN"/>
        </w:rPr>
      </w:pPr>
      <w:r w:rsidRPr="002640FB">
        <w:rPr>
          <w:rFonts w:ascii="Book Antiqua" w:eastAsia="宋体" w:hAnsi="Book Antiqua" w:cs="宋体"/>
          <w:kern w:val="0"/>
          <w:sz w:val="24"/>
          <w:szCs w:val="24"/>
          <w:lang w:eastAsia="zh-CN"/>
        </w:rPr>
        <w:t xml:space="preserve">15 </w:t>
      </w:r>
      <w:proofErr w:type="spellStart"/>
      <w:r w:rsidRPr="002640FB">
        <w:rPr>
          <w:rFonts w:ascii="Book Antiqua" w:eastAsia="宋体" w:hAnsi="Book Antiqua" w:cs="宋体"/>
          <w:b/>
          <w:bCs/>
          <w:kern w:val="0"/>
          <w:sz w:val="24"/>
          <w:szCs w:val="24"/>
          <w:lang w:eastAsia="zh-CN"/>
        </w:rPr>
        <w:t>Verhaeghe</w:t>
      </w:r>
      <w:proofErr w:type="spellEnd"/>
      <w:r w:rsidRPr="002640FB">
        <w:rPr>
          <w:rFonts w:ascii="Book Antiqua" w:eastAsia="宋体" w:hAnsi="Book Antiqua" w:cs="宋体"/>
          <w:b/>
          <w:bCs/>
          <w:kern w:val="0"/>
          <w:sz w:val="24"/>
          <w:szCs w:val="24"/>
          <w:lang w:eastAsia="zh-CN"/>
        </w:rPr>
        <w:t xml:space="preserve"> J</w:t>
      </w:r>
      <w:r w:rsidRPr="002640FB">
        <w:rPr>
          <w:rFonts w:ascii="Book Antiqua" w:eastAsia="宋体" w:hAnsi="Book Antiqua" w:cs="宋体"/>
          <w:kern w:val="0"/>
          <w:sz w:val="24"/>
          <w:szCs w:val="24"/>
          <w:lang w:eastAsia="zh-CN"/>
        </w:rPr>
        <w:t xml:space="preserve">, </w:t>
      </w:r>
      <w:proofErr w:type="spellStart"/>
      <w:r w:rsidRPr="002640FB">
        <w:rPr>
          <w:rFonts w:ascii="Book Antiqua" w:eastAsia="宋体" w:hAnsi="Book Antiqua" w:cs="宋体"/>
          <w:kern w:val="0"/>
          <w:sz w:val="24"/>
          <w:szCs w:val="24"/>
          <w:lang w:eastAsia="zh-CN"/>
        </w:rPr>
        <w:t>Suiker</w:t>
      </w:r>
      <w:proofErr w:type="spellEnd"/>
      <w:r w:rsidRPr="002640FB">
        <w:rPr>
          <w:rFonts w:ascii="Book Antiqua" w:eastAsia="宋体" w:hAnsi="Book Antiqua" w:cs="宋体"/>
          <w:kern w:val="0"/>
          <w:sz w:val="24"/>
          <w:szCs w:val="24"/>
          <w:lang w:eastAsia="zh-CN"/>
        </w:rPr>
        <w:t xml:space="preserve"> AM, </w:t>
      </w:r>
      <w:proofErr w:type="spellStart"/>
      <w:r w:rsidRPr="002640FB">
        <w:rPr>
          <w:rFonts w:ascii="Book Antiqua" w:eastAsia="宋体" w:hAnsi="Book Antiqua" w:cs="宋体"/>
          <w:kern w:val="0"/>
          <w:sz w:val="24"/>
          <w:szCs w:val="24"/>
          <w:lang w:eastAsia="zh-CN"/>
        </w:rPr>
        <w:t>Visser</w:t>
      </w:r>
      <w:proofErr w:type="spellEnd"/>
      <w:r w:rsidRPr="002640FB">
        <w:rPr>
          <w:rFonts w:ascii="Book Antiqua" w:eastAsia="宋体" w:hAnsi="Book Antiqua" w:cs="宋体"/>
          <w:kern w:val="0"/>
          <w:sz w:val="24"/>
          <w:szCs w:val="24"/>
          <w:lang w:eastAsia="zh-CN"/>
        </w:rPr>
        <w:t xml:space="preserve"> WJ, Van </w:t>
      </w:r>
      <w:proofErr w:type="spellStart"/>
      <w:r w:rsidRPr="002640FB">
        <w:rPr>
          <w:rFonts w:ascii="Book Antiqua" w:eastAsia="宋体" w:hAnsi="Book Antiqua" w:cs="宋体"/>
          <w:kern w:val="0"/>
          <w:sz w:val="24"/>
          <w:szCs w:val="24"/>
          <w:lang w:eastAsia="zh-CN"/>
        </w:rPr>
        <w:t>Herck</w:t>
      </w:r>
      <w:proofErr w:type="spellEnd"/>
      <w:r w:rsidRPr="002640FB">
        <w:rPr>
          <w:rFonts w:ascii="Book Antiqua" w:eastAsia="宋体" w:hAnsi="Book Antiqua" w:cs="宋体"/>
          <w:kern w:val="0"/>
          <w:sz w:val="24"/>
          <w:szCs w:val="24"/>
          <w:lang w:eastAsia="zh-CN"/>
        </w:rPr>
        <w:t xml:space="preserve"> E, Van Bree R, Bouillon R. The effects of systemic insulin, insulin-like growth factor-I and growth hormone on bone growth and turnover in spontaneously diabetic BB rats. </w:t>
      </w:r>
      <w:r w:rsidRPr="002640FB">
        <w:rPr>
          <w:rFonts w:ascii="Book Antiqua" w:eastAsia="宋体" w:hAnsi="Book Antiqua" w:cs="宋体"/>
          <w:i/>
          <w:iCs/>
          <w:kern w:val="0"/>
          <w:sz w:val="24"/>
          <w:szCs w:val="24"/>
          <w:lang w:eastAsia="zh-CN"/>
        </w:rPr>
        <w:t xml:space="preserve">J </w:t>
      </w:r>
      <w:proofErr w:type="spellStart"/>
      <w:r w:rsidRPr="002640FB">
        <w:rPr>
          <w:rFonts w:ascii="Book Antiqua" w:eastAsia="宋体" w:hAnsi="Book Antiqua" w:cs="宋体"/>
          <w:i/>
          <w:iCs/>
          <w:kern w:val="0"/>
          <w:sz w:val="24"/>
          <w:szCs w:val="24"/>
          <w:lang w:eastAsia="zh-CN"/>
        </w:rPr>
        <w:t>Endocrinol</w:t>
      </w:r>
      <w:proofErr w:type="spellEnd"/>
      <w:r w:rsidRPr="002640FB">
        <w:rPr>
          <w:rFonts w:ascii="Book Antiqua" w:eastAsia="宋体" w:hAnsi="Book Antiqua" w:cs="宋体"/>
          <w:kern w:val="0"/>
          <w:sz w:val="24"/>
          <w:szCs w:val="24"/>
          <w:lang w:eastAsia="zh-CN"/>
        </w:rPr>
        <w:t xml:space="preserve"> 1992; </w:t>
      </w:r>
      <w:r w:rsidRPr="002640FB">
        <w:rPr>
          <w:rFonts w:ascii="Book Antiqua" w:eastAsia="宋体" w:hAnsi="Book Antiqua" w:cs="宋体"/>
          <w:b/>
          <w:bCs/>
          <w:kern w:val="0"/>
          <w:sz w:val="24"/>
          <w:szCs w:val="24"/>
          <w:lang w:eastAsia="zh-CN"/>
        </w:rPr>
        <w:t>134</w:t>
      </w:r>
      <w:r w:rsidRPr="002640FB">
        <w:rPr>
          <w:rFonts w:ascii="Book Antiqua" w:eastAsia="宋体" w:hAnsi="Book Antiqua" w:cs="宋体"/>
          <w:kern w:val="0"/>
          <w:sz w:val="24"/>
          <w:szCs w:val="24"/>
          <w:lang w:eastAsia="zh-CN"/>
        </w:rPr>
        <w:t>: 485-492 [PMID: 1402554 DOI: 10.1677/joe.0.1340485]</w:t>
      </w:r>
    </w:p>
    <w:p w:rsidR="008E7472" w:rsidRPr="002640FB" w:rsidRDefault="008E7472" w:rsidP="008E7472">
      <w:pPr>
        <w:widowControl/>
        <w:spacing w:line="360" w:lineRule="auto"/>
        <w:rPr>
          <w:rFonts w:ascii="Book Antiqua" w:eastAsia="宋体" w:hAnsi="Book Antiqua" w:cs="宋体"/>
          <w:kern w:val="0"/>
          <w:sz w:val="24"/>
          <w:szCs w:val="24"/>
          <w:lang w:eastAsia="zh-CN"/>
        </w:rPr>
      </w:pPr>
      <w:r w:rsidRPr="002640FB">
        <w:rPr>
          <w:rFonts w:ascii="Book Antiqua" w:eastAsia="宋体" w:hAnsi="Book Antiqua" w:cs="宋体"/>
          <w:kern w:val="0"/>
          <w:sz w:val="24"/>
          <w:szCs w:val="24"/>
          <w:lang w:eastAsia="zh-CN"/>
        </w:rPr>
        <w:t xml:space="preserve">16 </w:t>
      </w:r>
      <w:proofErr w:type="spellStart"/>
      <w:r w:rsidRPr="002640FB">
        <w:rPr>
          <w:rFonts w:ascii="Book Antiqua" w:eastAsia="宋体" w:hAnsi="Book Antiqua" w:cs="宋体"/>
          <w:b/>
          <w:bCs/>
          <w:kern w:val="0"/>
          <w:sz w:val="24"/>
          <w:szCs w:val="24"/>
          <w:lang w:eastAsia="zh-CN"/>
        </w:rPr>
        <w:t>Janghorbani</w:t>
      </w:r>
      <w:proofErr w:type="spellEnd"/>
      <w:r w:rsidRPr="002640FB">
        <w:rPr>
          <w:rFonts w:ascii="Book Antiqua" w:eastAsia="宋体" w:hAnsi="Book Antiqua" w:cs="宋体"/>
          <w:b/>
          <w:bCs/>
          <w:kern w:val="0"/>
          <w:sz w:val="24"/>
          <w:szCs w:val="24"/>
          <w:lang w:eastAsia="zh-CN"/>
        </w:rPr>
        <w:t xml:space="preserve"> M</w:t>
      </w:r>
      <w:r w:rsidRPr="002640FB">
        <w:rPr>
          <w:rFonts w:ascii="Book Antiqua" w:eastAsia="宋体" w:hAnsi="Book Antiqua" w:cs="宋体"/>
          <w:kern w:val="0"/>
          <w:sz w:val="24"/>
          <w:szCs w:val="24"/>
          <w:lang w:eastAsia="zh-CN"/>
        </w:rPr>
        <w:t xml:space="preserve">, </w:t>
      </w:r>
      <w:proofErr w:type="spellStart"/>
      <w:r w:rsidRPr="002640FB">
        <w:rPr>
          <w:rFonts w:ascii="Book Antiqua" w:eastAsia="宋体" w:hAnsi="Book Antiqua" w:cs="宋体"/>
          <w:kern w:val="0"/>
          <w:sz w:val="24"/>
          <w:szCs w:val="24"/>
          <w:lang w:eastAsia="zh-CN"/>
        </w:rPr>
        <w:t>Feskanich</w:t>
      </w:r>
      <w:proofErr w:type="spellEnd"/>
      <w:r w:rsidRPr="002640FB">
        <w:rPr>
          <w:rFonts w:ascii="Book Antiqua" w:eastAsia="宋体" w:hAnsi="Book Antiqua" w:cs="宋体"/>
          <w:kern w:val="0"/>
          <w:sz w:val="24"/>
          <w:szCs w:val="24"/>
          <w:lang w:eastAsia="zh-CN"/>
        </w:rPr>
        <w:t xml:space="preserve"> D, Willett WC, Hu F. Prospective study of diabetes and risk of hip fracture: the Nurses' Health Study. </w:t>
      </w:r>
      <w:r w:rsidRPr="002640FB">
        <w:rPr>
          <w:rFonts w:ascii="Book Antiqua" w:eastAsia="宋体" w:hAnsi="Book Antiqua" w:cs="宋体"/>
          <w:i/>
          <w:iCs/>
          <w:kern w:val="0"/>
          <w:sz w:val="24"/>
          <w:szCs w:val="24"/>
          <w:lang w:eastAsia="zh-CN"/>
        </w:rPr>
        <w:t>Diabetes Care</w:t>
      </w:r>
      <w:r w:rsidRPr="002640FB">
        <w:rPr>
          <w:rFonts w:ascii="Book Antiqua" w:eastAsia="宋体" w:hAnsi="Book Antiqua" w:cs="宋体"/>
          <w:kern w:val="0"/>
          <w:sz w:val="24"/>
          <w:szCs w:val="24"/>
          <w:lang w:eastAsia="zh-CN"/>
        </w:rPr>
        <w:t xml:space="preserve"> 2006; </w:t>
      </w:r>
      <w:r w:rsidRPr="002640FB">
        <w:rPr>
          <w:rFonts w:ascii="Book Antiqua" w:eastAsia="宋体" w:hAnsi="Book Antiqua" w:cs="宋体"/>
          <w:b/>
          <w:bCs/>
          <w:kern w:val="0"/>
          <w:sz w:val="24"/>
          <w:szCs w:val="24"/>
          <w:lang w:eastAsia="zh-CN"/>
        </w:rPr>
        <w:t>29</w:t>
      </w:r>
      <w:r w:rsidRPr="002640FB">
        <w:rPr>
          <w:rFonts w:ascii="Book Antiqua" w:eastAsia="宋体" w:hAnsi="Book Antiqua" w:cs="宋体"/>
          <w:kern w:val="0"/>
          <w:sz w:val="24"/>
          <w:szCs w:val="24"/>
          <w:lang w:eastAsia="zh-CN"/>
        </w:rPr>
        <w:t>: 1573-1578 [PMID: 16801581 DOI: 10.2337/dc06-0440]</w:t>
      </w:r>
    </w:p>
    <w:p w:rsidR="008E7472" w:rsidRPr="002640FB" w:rsidRDefault="008E7472" w:rsidP="008E7472">
      <w:pPr>
        <w:widowControl/>
        <w:spacing w:line="360" w:lineRule="auto"/>
        <w:rPr>
          <w:rFonts w:ascii="Book Antiqua" w:eastAsia="宋体" w:hAnsi="Book Antiqua" w:cs="宋体"/>
          <w:kern w:val="0"/>
          <w:sz w:val="24"/>
          <w:szCs w:val="24"/>
          <w:lang w:eastAsia="zh-CN"/>
        </w:rPr>
      </w:pPr>
      <w:proofErr w:type="gramStart"/>
      <w:r w:rsidRPr="002640FB">
        <w:rPr>
          <w:rFonts w:ascii="Book Antiqua" w:eastAsia="宋体" w:hAnsi="Book Antiqua" w:cs="宋体"/>
          <w:kern w:val="0"/>
          <w:sz w:val="24"/>
          <w:szCs w:val="24"/>
          <w:lang w:eastAsia="zh-CN"/>
        </w:rPr>
        <w:t xml:space="preserve">17 </w:t>
      </w:r>
      <w:proofErr w:type="spellStart"/>
      <w:r w:rsidRPr="002640FB">
        <w:rPr>
          <w:rFonts w:ascii="Book Antiqua" w:eastAsia="宋体" w:hAnsi="Book Antiqua" w:cs="宋体"/>
          <w:b/>
          <w:bCs/>
          <w:kern w:val="0"/>
          <w:sz w:val="24"/>
          <w:szCs w:val="24"/>
          <w:lang w:eastAsia="zh-CN"/>
        </w:rPr>
        <w:t>Kemink</w:t>
      </w:r>
      <w:proofErr w:type="spellEnd"/>
      <w:r w:rsidRPr="002640FB">
        <w:rPr>
          <w:rFonts w:ascii="Book Antiqua" w:eastAsia="宋体" w:hAnsi="Book Antiqua" w:cs="宋体"/>
          <w:b/>
          <w:bCs/>
          <w:kern w:val="0"/>
          <w:sz w:val="24"/>
          <w:szCs w:val="24"/>
          <w:lang w:eastAsia="zh-CN"/>
        </w:rPr>
        <w:t xml:space="preserve"> SA</w:t>
      </w:r>
      <w:r w:rsidRPr="002640FB">
        <w:rPr>
          <w:rFonts w:ascii="Book Antiqua" w:eastAsia="宋体" w:hAnsi="Book Antiqua" w:cs="宋体"/>
          <w:kern w:val="0"/>
          <w:sz w:val="24"/>
          <w:szCs w:val="24"/>
          <w:lang w:eastAsia="zh-CN"/>
        </w:rPr>
        <w:t xml:space="preserve">, </w:t>
      </w:r>
      <w:proofErr w:type="spellStart"/>
      <w:r w:rsidRPr="002640FB">
        <w:rPr>
          <w:rFonts w:ascii="Book Antiqua" w:eastAsia="宋体" w:hAnsi="Book Antiqua" w:cs="宋体"/>
          <w:kern w:val="0"/>
          <w:sz w:val="24"/>
          <w:szCs w:val="24"/>
          <w:lang w:eastAsia="zh-CN"/>
        </w:rPr>
        <w:t>Hermus</w:t>
      </w:r>
      <w:proofErr w:type="spellEnd"/>
      <w:r w:rsidRPr="002640FB">
        <w:rPr>
          <w:rFonts w:ascii="Book Antiqua" w:eastAsia="宋体" w:hAnsi="Book Antiqua" w:cs="宋体"/>
          <w:kern w:val="0"/>
          <w:sz w:val="24"/>
          <w:szCs w:val="24"/>
          <w:lang w:eastAsia="zh-CN"/>
        </w:rPr>
        <w:t xml:space="preserve"> AR, </w:t>
      </w:r>
      <w:proofErr w:type="spellStart"/>
      <w:r w:rsidRPr="002640FB">
        <w:rPr>
          <w:rFonts w:ascii="Book Antiqua" w:eastAsia="宋体" w:hAnsi="Book Antiqua" w:cs="宋体"/>
          <w:kern w:val="0"/>
          <w:sz w:val="24"/>
          <w:szCs w:val="24"/>
          <w:lang w:eastAsia="zh-CN"/>
        </w:rPr>
        <w:t>Swinkels</w:t>
      </w:r>
      <w:proofErr w:type="spellEnd"/>
      <w:r w:rsidRPr="002640FB">
        <w:rPr>
          <w:rFonts w:ascii="Book Antiqua" w:eastAsia="宋体" w:hAnsi="Book Antiqua" w:cs="宋体"/>
          <w:kern w:val="0"/>
          <w:sz w:val="24"/>
          <w:szCs w:val="24"/>
          <w:lang w:eastAsia="zh-CN"/>
        </w:rPr>
        <w:t xml:space="preserve"> LM, </w:t>
      </w:r>
      <w:proofErr w:type="spellStart"/>
      <w:r w:rsidRPr="002640FB">
        <w:rPr>
          <w:rFonts w:ascii="Book Antiqua" w:eastAsia="宋体" w:hAnsi="Book Antiqua" w:cs="宋体"/>
          <w:kern w:val="0"/>
          <w:sz w:val="24"/>
          <w:szCs w:val="24"/>
          <w:lang w:eastAsia="zh-CN"/>
        </w:rPr>
        <w:t>Lutterman</w:t>
      </w:r>
      <w:proofErr w:type="spellEnd"/>
      <w:r w:rsidRPr="002640FB">
        <w:rPr>
          <w:rFonts w:ascii="Book Antiqua" w:eastAsia="宋体" w:hAnsi="Book Antiqua" w:cs="宋体"/>
          <w:kern w:val="0"/>
          <w:sz w:val="24"/>
          <w:szCs w:val="24"/>
          <w:lang w:eastAsia="zh-CN"/>
        </w:rPr>
        <w:t xml:space="preserve"> JA, </w:t>
      </w:r>
      <w:proofErr w:type="spellStart"/>
      <w:r w:rsidRPr="002640FB">
        <w:rPr>
          <w:rFonts w:ascii="Book Antiqua" w:eastAsia="宋体" w:hAnsi="Book Antiqua" w:cs="宋体"/>
          <w:kern w:val="0"/>
          <w:sz w:val="24"/>
          <w:szCs w:val="24"/>
          <w:lang w:eastAsia="zh-CN"/>
        </w:rPr>
        <w:t>Smals</w:t>
      </w:r>
      <w:proofErr w:type="spellEnd"/>
      <w:r w:rsidRPr="002640FB">
        <w:rPr>
          <w:rFonts w:ascii="Book Antiqua" w:eastAsia="宋体" w:hAnsi="Book Antiqua" w:cs="宋体"/>
          <w:kern w:val="0"/>
          <w:sz w:val="24"/>
          <w:szCs w:val="24"/>
          <w:lang w:eastAsia="zh-CN"/>
        </w:rPr>
        <w:t xml:space="preserve"> AG.</w:t>
      </w:r>
      <w:proofErr w:type="gramEnd"/>
      <w:r w:rsidRPr="002640FB">
        <w:rPr>
          <w:rFonts w:ascii="Book Antiqua" w:eastAsia="宋体" w:hAnsi="Book Antiqua" w:cs="宋体"/>
          <w:kern w:val="0"/>
          <w:sz w:val="24"/>
          <w:szCs w:val="24"/>
          <w:lang w:eastAsia="zh-CN"/>
        </w:rPr>
        <w:t xml:space="preserve"> </w:t>
      </w:r>
      <w:proofErr w:type="gramStart"/>
      <w:r w:rsidRPr="002640FB">
        <w:rPr>
          <w:rFonts w:ascii="Book Antiqua" w:eastAsia="宋体" w:hAnsi="Book Antiqua" w:cs="宋体"/>
          <w:kern w:val="0"/>
          <w:sz w:val="24"/>
          <w:szCs w:val="24"/>
          <w:lang w:eastAsia="zh-CN"/>
        </w:rPr>
        <w:t>Osteopenia in insulin-dependent diabetes mellitus; prevalence and aspects of pathophysiology.</w:t>
      </w:r>
      <w:proofErr w:type="gramEnd"/>
      <w:r w:rsidRPr="002640FB">
        <w:rPr>
          <w:rFonts w:ascii="Book Antiqua" w:eastAsia="宋体" w:hAnsi="Book Antiqua" w:cs="宋体"/>
          <w:kern w:val="0"/>
          <w:sz w:val="24"/>
          <w:szCs w:val="24"/>
          <w:lang w:eastAsia="zh-CN"/>
        </w:rPr>
        <w:t xml:space="preserve"> </w:t>
      </w:r>
      <w:r w:rsidRPr="002640FB">
        <w:rPr>
          <w:rFonts w:ascii="Book Antiqua" w:eastAsia="宋体" w:hAnsi="Book Antiqua" w:cs="宋体"/>
          <w:i/>
          <w:iCs/>
          <w:kern w:val="0"/>
          <w:sz w:val="24"/>
          <w:szCs w:val="24"/>
          <w:lang w:eastAsia="zh-CN"/>
        </w:rPr>
        <w:t xml:space="preserve">J </w:t>
      </w:r>
      <w:proofErr w:type="spellStart"/>
      <w:r w:rsidRPr="002640FB">
        <w:rPr>
          <w:rFonts w:ascii="Book Antiqua" w:eastAsia="宋体" w:hAnsi="Book Antiqua" w:cs="宋体"/>
          <w:i/>
          <w:iCs/>
          <w:kern w:val="0"/>
          <w:sz w:val="24"/>
          <w:szCs w:val="24"/>
          <w:lang w:eastAsia="zh-CN"/>
        </w:rPr>
        <w:t>Endocrinol</w:t>
      </w:r>
      <w:proofErr w:type="spellEnd"/>
      <w:r w:rsidRPr="002640FB">
        <w:rPr>
          <w:rFonts w:ascii="Book Antiqua" w:eastAsia="宋体" w:hAnsi="Book Antiqua" w:cs="宋体"/>
          <w:i/>
          <w:iCs/>
          <w:kern w:val="0"/>
          <w:sz w:val="24"/>
          <w:szCs w:val="24"/>
          <w:lang w:eastAsia="zh-CN"/>
        </w:rPr>
        <w:t xml:space="preserve"> Invest</w:t>
      </w:r>
      <w:r w:rsidRPr="002640FB">
        <w:rPr>
          <w:rFonts w:ascii="Book Antiqua" w:eastAsia="宋体" w:hAnsi="Book Antiqua" w:cs="宋体"/>
          <w:kern w:val="0"/>
          <w:sz w:val="24"/>
          <w:szCs w:val="24"/>
          <w:lang w:eastAsia="zh-CN"/>
        </w:rPr>
        <w:t xml:space="preserve"> 2000; </w:t>
      </w:r>
      <w:r w:rsidRPr="002640FB">
        <w:rPr>
          <w:rFonts w:ascii="Book Antiqua" w:eastAsia="宋体" w:hAnsi="Book Antiqua" w:cs="宋体"/>
          <w:b/>
          <w:bCs/>
          <w:kern w:val="0"/>
          <w:sz w:val="24"/>
          <w:szCs w:val="24"/>
          <w:lang w:eastAsia="zh-CN"/>
        </w:rPr>
        <w:t>23</w:t>
      </w:r>
      <w:r w:rsidRPr="002640FB">
        <w:rPr>
          <w:rFonts w:ascii="Book Antiqua" w:eastAsia="宋体" w:hAnsi="Book Antiqua" w:cs="宋体"/>
          <w:kern w:val="0"/>
          <w:sz w:val="24"/>
          <w:szCs w:val="24"/>
          <w:lang w:eastAsia="zh-CN"/>
        </w:rPr>
        <w:t>: 295-303 [PMID: 10882147 DOI: 10.1007/BF03343726]</w:t>
      </w:r>
    </w:p>
    <w:p w:rsidR="008E7472" w:rsidRPr="002640FB" w:rsidRDefault="008E7472" w:rsidP="008E7472">
      <w:pPr>
        <w:widowControl/>
        <w:spacing w:line="360" w:lineRule="auto"/>
        <w:rPr>
          <w:rFonts w:ascii="Book Antiqua" w:eastAsia="宋体" w:hAnsi="Book Antiqua" w:cs="宋体"/>
          <w:kern w:val="0"/>
          <w:sz w:val="24"/>
          <w:szCs w:val="24"/>
          <w:lang w:eastAsia="zh-CN"/>
        </w:rPr>
      </w:pPr>
      <w:r w:rsidRPr="002640FB">
        <w:rPr>
          <w:rFonts w:ascii="Book Antiqua" w:eastAsia="宋体" w:hAnsi="Book Antiqua" w:cs="宋体"/>
          <w:kern w:val="0"/>
          <w:sz w:val="24"/>
          <w:szCs w:val="24"/>
          <w:lang w:eastAsia="zh-CN"/>
        </w:rPr>
        <w:lastRenderedPageBreak/>
        <w:t xml:space="preserve">18 </w:t>
      </w:r>
      <w:proofErr w:type="gramStart"/>
      <w:r w:rsidRPr="002640FB">
        <w:rPr>
          <w:rFonts w:ascii="Book Antiqua" w:eastAsia="宋体" w:hAnsi="Book Antiqua" w:cs="宋体"/>
          <w:b/>
          <w:bCs/>
          <w:kern w:val="0"/>
          <w:sz w:val="24"/>
          <w:szCs w:val="24"/>
          <w:lang w:eastAsia="zh-CN"/>
        </w:rPr>
        <w:t>Pun</w:t>
      </w:r>
      <w:proofErr w:type="gramEnd"/>
      <w:r w:rsidRPr="002640FB">
        <w:rPr>
          <w:rFonts w:ascii="Book Antiqua" w:eastAsia="宋体" w:hAnsi="Book Antiqua" w:cs="宋体"/>
          <w:b/>
          <w:bCs/>
          <w:kern w:val="0"/>
          <w:sz w:val="24"/>
          <w:szCs w:val="24"/>
          <w:lang w:eastAsia="zh-CN"/>
        </w:rPr>
        <w:t xml:space="preserve"> KK</w:t>
      </w:r>
      <w:r w:rsidRPr="002640FB">
        <w:rPr>
          <w:rFonts w:ascii="Book Antiqua" w:eastAsia="宋体" w:hAnsi="Book Antiqua" w:cs="宋体"/>
          <w:kern w:val="0"/>
          <w:sz w:val="24"/>
          <w:szCs w:val="24"/>
          <w:lang w:eastAsia="zh-CN"/>
        </w:rPr>
        <w:t xml:space="preserve">, Lau P, Ho PW. The characterization, regulation, and function of insulin receptors on osteoblast-like clonal osteosarcoma cell line. </w:t>
      </w:r>
      <w:r w:rsidRPr="002640FB">
        <w:rPr>
          <w:rFonts w:ascii="Book Antiqua" w:eastAsia="宋体" w:hAnsi="Book Antiqua" w:cs="宋体"/>
          <w:i/>
          <w:iCs/>
          <w:kern w:val="0"/>
          <w:sz w:val="24"/>
          <w:szCs w:val="24"/>
          <w:lang w:eastAsia="zh-CN"/>
        </w:rPr>
        <w:t>J Bone Miner Res</w:t>
      </w:r>
      <w:r w:rsidRPr="002640FB">
        <w:rPr>
          <w:rFonts w:ascii="Book Antiqua" w:eastAsia="宋体" w:hAnsi="Book Antiqua" w:cs="宋体"/>
          <w:kern w:val="0"/>
          <w:sz w:val="24"/>
          <w:szCs w:val="24"/>
          <w:lang w:eastAsia="zh-CN"/>
        </w:rPr>
        <w:t xml:space="preserve"> 1989; </w:t>
      </w:r>
      <w:r w:rsidRPr="002640FB">
        <w:rPr>
          <w:rFonts w:ascii="Book Antiqua" w:eastAsia="宋体" w:hAnsi="Book Antiqua" w:cs="宋体"/>
          <w:b/>
          <w:bCs/>
          <w:kern w:val="0"/>
          <w:sz w:val="24"/>
          <w:szCs w:val="24"/>
          <w:lang w:eastAsia="zh-CN"/>
        </w:rPr>
        <w:t>4</w:t>
      </w:r>
      <w:r w:rsidRPr="002640FB">
        <w:rPr>
          <w:rFonts w:ascii="Book Antiqua" w:eastAsia="宋体" w:hAnsi="Book Antiqua" w:cs="宋体"/>
          <w:kern w:val="0"/>
          <w:sz w:val="24"/>
          <w:szCs w:val="24"/>
          <w:lang w:eastAsia="zh-CN"/>
        </w:rPr>
        <w:t>: 853-862 [PMID: 2692404 DOI: 10.1002/jbmr.5650040610]</w:t>
      </w:r>
    </w:p>
    <w:p w:rsidR="008E7472" w:rsidRPr="002640FB" w:rsidRDefault="008E7472" w:rsidP="008E7472">
      <w:pPr>
        <w:widowControl/>
        <w:spacing w:line="360" w:lineRule="auto"/>
        <w:rPr>
          <w:rFonts w:ascii="Book Antiqua" w:eastAsia="宋体" w:hAnsi="Book Antiqua" w:cs="宋体"/>
          <w:kern w:val="0"/>
          <w:sz w:val="24"/>
          <w:szCs w:val="24"/>
          <w:lang w:eastAsia="zh-CN"/>
        </w:rPr>
      </w:pPr>
      <w:r w:rsidRPr="002640FB">
        <w:rPr>
          <w:rFonts w:ascii="Book Antiqua" w:eastAsia="宋体" w:hAnsi="Book Antiqua" w:cs="宋体"/>
          <w:kern w:val="0"/>
          <w:sz w:val="24"/>
          <w:szCs w:val="24"/>
          <w:lang w:eastAsia="zh-CN"/>
        </w:rPr>
        <w:t xml:space="preserve">19 </w:t>
      </w:r>
      <w:proofErr w:type="spellStart"/>
      <w:r w:rsidRPr="002640FB">
        <w:rPr>
          <w:rFonts w:ascii="Book Antiqua" w:eastAsia="宋体" w:hAnsi="Book Antiqua" w:cs="宋体"/>
          <w:b/>
          <w:bCs/>
          <w:kern w:val="0"/>
          <w:sz w:val="24"/>
          <w:szCs w:val="24"/>
          <w:lang w:eastAsia="zh-CN"/>
        </w:rPr>
        <w:t>Kream</w:t>
      </w:r>
      <w:proofErr w:type="spellEnd"/>
      <w:r w:rsidRPr="002640FB">
        <w:rPr>
          <w:rFonts w:ascii="Book Antiqua" w:eastAsia="宋体" w:hAnsi="Book Antiqua" w:cs="宋体"/>
          <w:b/>
          <w:bCs/>
          <w:kern w:val="0"/>
          <w:sz w:val="24"/>
          <w:szCs w:val="24"/>
          <w:lang w:eastAsia="zh-CN"/>
        </w:rPr>
        <w:t xml:space="preserve"> BE</w:t>
      </w:r>
      <w:r w:rsidRPr="002640FB">
        <w:rPr>
          <w:rFonts w:ascii="Book Antiqua" w:eastAsia="宋体" w:hAnsi="Book Antiqua" w:cs="宋体"/>
          <w:kern w:val="0"/>
          <w:sz w:val="24"/>
          <w:szCs w:val="24"/>
          <w:lang w:eastAsia="zh-CN"/>
        </w:rPr>
        <w:t xml:space="preserve">, Smith MD, </w:t>
      </w:r>
      <w:proofErr w:type="spellStart"/>
      <w:r w:rsidRPr="002640FB">
        <w:rPr>
          <w:rFonts w:ascii="Book Antiqua" w:eastAsia="宋体" w:hAnsi="Book Antiqua" w:cs="宋体"/>
          <w:kern w:val="0"/>
          <w:sz w:val="24"/>
          <w:szCs w:val="24"/>
          <w:lang w:eastAsia="zh-CN"/>
        </w:rPr>
        <w:t>Canalis</w:t>
      </w:r>
      <w:proofErr w:type="spellEnd"/>
      <w:r w:rsidRPr="002640FB">
        <w:rPr>
          <w:rFonts w:ascii="Book Antiqua" w:eastAsia="宋体" w:hAnsi="Book Antiqua" w:cs="宋体"/>
          <w:kern w:val="0"/>
          <w:sz w:val="24"/>
          <w:szCs w:val="24"/>
          <w:lang w:eastAsia="zh-CN"/>
        </w:rPr>
        <w:t xml:space="preserve"> E, </w:t>
      </w:r>
      <w:proofErr w:type="spellStart"/>
      <w:proofErr w:type="gramStart"/>
      <w:r w:rsidRPr="002640FB">
        <w:rPr>
          <w:rFonts w:ascii="Book Antiqua" w:eastAsia="宋体" w:hAnsi="Book Antiqua" w:cs="宋体"/>
          <w:kern w:val="0"/>
          <w:sz w:val="24"/>
          <w:szCs w:val="24"/>
          <w:lang w:eastAsia="zh-CN"/>
        </w:rPr>
        <w:t>Raisz</w:t>
      </w:r>
      <w:proofErr w:type="spellEnd"/>
      <w:proofErr w:type="gramEnd"/>
      <w:r w:rsidRPr="002640FB">
        <w:rPr>
          <w:rFonts w:ascii="Book Antiqua" w:eastAsia="宋体" w:hAnsi="Book Antiqua" w:cs="宋体"/>
          <w:kern w:val="0"/>
          <w:sz w:val="24"/>
          <w:szCs w:val="24"/>
          <w:lang w:eastAsia="zh-CN"/>
        </w:rPr>
        <w:t xml:space="preserve"> LG. Characterization of the effect of insulin on collagen synthesis in fetal rat bone. </w:t>
      </w:r>
      <w:r w:rsidRPr="002640FB">
        <w:rPr>
          <w:rFonts w:ascii="Book Antiqua" w:eastAsia="宋体" w:hAnsi="Book Antiqua" w:cs="宋体"/>
          <w:i/>
          <w:iCs/>
          <w:kern w:val="0"/>
          <w:sz w:val="24"/>
          <w:szCs w:val="24"/>
          <w:lang w:eastAsia="zh-CN"/>
        </w:rPr>
        <w:t>Endocrinology</w:t>
      </w:r>
      <w:r w:rsidRPr="002640FB">
        <w:rPr>
          <w:rFonts w:ascii="Book Antiqua" w:eastAsia="宋体" w:hAnsi="Book Antiqua" w:cs="宋体"/>
          <w:kern w:val="0"/>
          <w:sz w:val="24"/>
          <w:szCs w:val="24"/>
          <w:lang w:eastAsia="zh-CN"/>
        </w:rPr>
        <w:t xml:space="preserve"> 1985; </w:t>
      </w:r>
      <w:r w:rsidRPr="002640FB">
        <w:rPr>
          <w:rFonts w:ascii="Book Antiqua" w:eastAsia="宋体" w:hAnsi="Book Antiqua" w:cs="宋体"/>
          <w:b/>
          <w:bCs/>
          <w:kern w:val="0"/>
          <w:sz w:val="24"/>
          <w:szCs w:val="24"/>
          <w:lang w:eastAsia="zh-CN"/>
        </w:rPr>
        <w:t>116</w:t>
      </w:r>
      <w:r w:rsidRPr="002640FB">
        <w:rPr>
          <w:rFonts w:ascii="Book Antiqua" w:eastAsia="宋体" w:hAnsi="Book Antiqua" w:cs="宋体"/>
          <w:kern w:val="0"/>
          <w:sz w:val="24"/>
          <w:szCs w:val="24"/>
          <w:lang w:eastAsia="zh-CN"/>
        </w:rPr>
        <w:t>: 296-302 [PMID: 3880543 DOI: 10.1210/endo-116-1-296]</w:t>
      </w:r>
    </w:p>
    <w:p w:rsidR="008E7472" w:rsidRPr="002640FB" w:rsidRDefault="008E7472" w:rsidP="008E7472">
      <w:pPr>
        <w:widowControl/>
        <w:spacing w:line="360" w:lineRule="auto"/>
        <w:rPr>
          <w:rFonts w:ascii="Book Antiqua" w:eastAsia="宋体" w:hAnsi="Book Antiqua" w:cs="宋体"/>
          <w:kern w:val="0"/>
          <w:sz w:val="24"/>
          <w:szCs w:val="24"/>
          <w:lang w:eastAsia="zh-CN"/>
        </w:rPr>
      </w:pPr>
      <w:r w:rsidRPr="002640FB">
        <w:rPr>
          <w:rFonts w:ascii="Book Antiqua" w:eastAsia="宋体" w:hAnsi="Book Antiqua" w:cs="宋体"/>
          <w:kern w:val="0"/>
          <w:sz w:val="24"/>
          <w:szCs w:val="24"/>
          <w:lang w:eastAsia="zh-CN"/>
        </w:rPr>
        <w:t xml:space="preserve">20 </w:t>
      </w:r>
      <w:proofErr w:type="spellStart"/>
      <w:r w:rsidRPr="002640FB">
        <w:rPr>
          <w:rFonts w:ascii="Book Antiqua" w:eastAsia="宋体" w:hAnsi="Book Antiqua" w:cs="宋体"/>
          <w:b/>
          <w:bCs/>
          <w:kern w:val="0"/>
          <w:sz w:val="24"/>
          <w:szCs w:val="24"/>
          <w:lang w:eastAsia="zh-CN"/>
        </w:rPr>
        <w:t>Fulzele</w:t>
      </w:r>
      <w:proofErr w:type="spellEnd"/>
      <w:r w:rsidRPr="002640FB">
        <w:rPr>
          <w:rFonts w:ascii="Book Antiqua" w:eastAsia="宋体" w:hAnsi="Book Antiqua" w:cs="宋体"/>
          <w:b/>
          <w:bCs/>
          <w:kern w:val="0"/>
          <w:sz w:val="24"/>
          <w:szCs w:val="24"/>
          <w:lang w:eastAsia="zh-CN"/>
        </w:rPr>
        <w:t xml:space="preserve"> K</w:t>
      </w:r>
      <w:r w:rsidRPr="002640FB">
        <w:rPr>
          <w:rFonts w:ascii="Book Antiqua" w:eastAsia="宋体" w:hAnsi="Book Antiqua" w:cs="宋体"/>
          <w:kern w:val="0"/>
          <w:sz w:val="24"/>
          <w:szCs w:val="24"/>
          <w:lang w:eastAsia="zh-CN"/>
        </w:rPr>
        <w:t xml:space="preserve">, Riddle RC, </w:t>
      </w:r>
      <w:proofErr w:type="spellStart"/>
      <w:r w:rsidRPr="002640FB">
        <w:rPr>
          <w:rFonts w:ascii="Book Antiqua" w:eastAsia="宋体" w:hAnsi="Book Antiqua" w:cs="宋体"/>
          <w:kern w:val="0"/>
          <w:sz w:val="24"/>
          <w:szCs w:val="24"/>
          <w:lang w:eastAsia="zh-CN"/>
        </w:rPr>
        <w:t>DiGirolamo</w:t>
      </w:r>
      <w:proofErr w:type="spellEnd"/>
      <w:r w:rsidRPr="002640FB">
        <w:rPr>
          <w:rFonts w:ascii="Book Antiqua" w:eastAsia="宋体" w:hAnsi="Book Antiqua" w:cs="宋体"/>
          <w:kern w:val="0"/>
          <w:sz w:val="24"/>
          <w:szCs w:val="24"/>
          <w:lang w:eastAsia="zh-CN"/>
        </w:rPr>
        <w:t xml:space="preserve"> DJ, Cao X, Wan C, Chen D, </w:t>
      </w:r>
      <w:proofErr w:type="spellStart"/>
      <w:r w:rsidRPr="002640FB">
        <w:rPr>
          <w:rFonts w:ascii="Book Antiqua" w:eastAsia="宋体" w:hAnsi="Book Antiqua" w:cs="宋体"/>
          <w:kern w:val="0"/>
          <w:sz w:val="24"/>
          <w:szCs w:val="24"/>
          <w:lang w:eastAsia="zh-CN"/>
        </w:rPr>
        <w:t>Faugere</w:t>
      </w:r>
      <w:proofErr w:type="spellEnd"/>
      <w:r w:rsidRPr="002640FB">
        <w:rPr>
          <w:rFonts w:ascii="Book Antiqua" w:eastAsia="宋体" w:hAnsi="Book Antiqua" w:cs="宋体"/>
          <w:kern w:val="0"/>
          <w:sz w:val="24"/>
          <w:szCs w:val="24"/>
          <w:lang w:eastAsia="zh-CN"/>
        </w:rPr>
        <w:t xml:space="preserve"> MC, Aja S, Hussain MA, </w:t>
      </w:r>
      <w:proofErr w:type="spellStart"/>
      <w:r w:rsidRPr="002640FB">
        <w:rPr>
          <w:rFonts w:ascii="Book Antiqua" w:eastAsia="宋体" w:hAnsi="Book Antiqua" w:cs="宋体"/>
          <w:kern w:val="0"/>
          <w:sz w:val="24"/>
          <w:szCs w:val="24"/>
          <w:lang w:eastAsia="zh-CN"/>
        </w:rPr>
        <w:t>Brüning</w:t>
      </w:r>
      <w:proofErr w:type="spellEnd"/>
      <w:r w:rsidRPr="002640FB">
        <w:rPr>
          <w:rFonts w:ascii="Book Antiqua" w:eastAsia="宋体" w:hAnsi="Book Antiqua" w:cs="宋体"/>
          <w:kern w:val="0"/>
          <w:sz w:val="24"/>
          <w:szCs w:val="24"/>
          <w:lang w:eastAsia="zh-CN"/>
        </w:rPr>
        <w:t xml:space="preserve"> JC, Clemens TL. Insulin receptor signaling in osteoblasts regulates postnatal bone acquisition and body composition. </w:t>
      </w:r>
      <w:r w:rsidRPr="002640FB">
        <w:rPr>
          <w:rFonts w:ascii="Book Antiqua" w:eastAsia="宋体" w:hAnsi="Book Antiqua" w:cs="宋体"/>
          <w:i/>
          <w:iCs/>
          <w:kern w:val="0"/>
          <w:sz w:val="24"/>
          <w:szCs w:val="24"/>
          <w:lang w:eastAsia="zh-CN"/>
        </w:rPr>
        <w:t>Cell</w:t>
      </w:r>
      <w:r w:rsidRPr="002640FB">
        <w:rPr>
          <w:rFonts w:ascii="Book Antiqua" w:eastAsia="宋体" w:hAnsi="Book Antiqua" w:cs="宋体"/>
          <w:kern w:val="0"/>
          <w:sz w:val="24"/>
          <w:szCs w:val="24"/>
          <w:lang w:eastAsia="zh-CN"/>
        </w:rPr>
        <w:t xml:space="preserve"> 2010; </w:t>
      </w:r>
      <w:r w:rsidRPr="002640FB">
        <w:rPr>
          <w:rFonts w:ascii="Book Antiqua" w:eastAsia="宋体" w:hAnsi="Book Antiqua" w:cs="宋体"/>
          <w:b/>
          <w:bCs/>
          <w:kern w:val="0"/>
          <w:sz w:val="24"/>
          <w:szCs w:val="24"/>
          <w:lang w:eastAsia="zh-CN"/>
        </w:rPr>
        <w:t>142</w:t>
      </w:r>
      <w:r w:rsidRPr="002640FB">
        <w:rPr>
          <w:rFonts w:ascii="Book Antiqua" w:eastAsia="宋体" w:hAnsi="Book Antiqua" w:cs="宋体"/>
          <w:kern w:val="0"/>
          <w:sz w:val="24"/>
          <w:szCs w:val="24"/>
          <w:lang w:eastAsia="zh-CN"/>
        </w:rPr>
        <w:t>: 309-319 [PMID: 20655471 DOI: 10.1016/j.cell.2010.06.002]</w:t>
      </w:r>
    </w:p>
    <w:p w:rsidR="008E7472" w:rsidRPr="002640FB" w:rsidRDefault="008E7472" w:rsidP="008E7472">
      <w:pPr>
        <w:widowControl/>
        <w:spacing w:line="360" w:lineRule="auto"/>
        <w:rPr>
          <w:rFonts w:ascii="Book Antiqua" w:eastAsia="宋体" w:hAnsi="Book Antiqua" w:cs="宋体"/>
          <w:kern w:val="0"/>
          <w:sz w:val="24"/>
          <w:szCs w:val="24"/>
          <w:lang w:eastAsia="zh-CN"/>
        </w:rPr>
      </w:pPr>
      <w:r w:rsidRPr="002640FB">
        <w:rPr>
          <w:rFonts w:ascii="Book Antiqua" w:eastAsia="宋体" w:hAnsi="Book Antiqua" w:cs="宋体"/>
          <w:kern w:val="0"/>
          <w:sz w:val="24"/>
          <w:szCs w:val="24"/>
          <w:lang w:eastAsia="zh-CN"/>
        </w:rPr>
        <w:t xml:space="preserve">21 </w:t>
      </w:r>
      <w:r w:rsidRPr="002640FB">
        <w:rPr>
          <w:rFonts w:ascii="Book Antiqua" w:eastAsia="宋体" w:hAnsi="Book Antiqua" w:cs="宋体"/>
          <w:b/>
          <w:bCs/>
          <w:kern w:val="0"/>
          <w:sz w:val="24"/>
          <w:szCs w:val="24"/>
          <w:lang w:eastAsia="zh-CN"/>
        </w:rPr>
        <w:t>Gross DN</w:t>
      </w:r>
      <w:r w:rsidRPr="002640FB">
        <w:rPr>
          <w:rFonts w:ascii="Book Antiqua" w:eastAsia="宋体" w:hAnsi="Book Antiqua" w:cs="宋体"/>
          <w:kern w:val="0"/>
          <w:sz w:val="24"/>
          <w:szCs w:val="24"/>
          <w:lang w:eastAsia="zh-CN"/>
        </w:rPr>
        <w:t xml:space="preserve">, Wan M, Birnbaum MJ. </w:t>
      </w:r>
      <w:proofErr w:type="gramStart"/>
      <w:r w:rsidRPr="002640FB">
        <w:rPr>
          <w:rFonts w:ascii="Book Antiqua" w:eastAsia="宋体" w:hAnsi="Book Antiqua" w:cs="宋体"/>
          <w:kern w:val="0"/>
          <w:sz w:val="24"/>
          <w:szCs w:val="24"/>
          <w:lang w:eastAsia="zh-CN"/>
        </w:rPr>
        <w:t>The role of FOXO in the regulation of metabolism.</w:t>
      </w:r>
      <w:proofErr w:type="gramEnd"/>
      <w:r w:rsidRPr="002640FB">
        <w:rPr>
          <w:rFonts w:ascii="Book Antiqua" w:eastAsia="宋体" w:hAnsi="Book Antiqua" w:cs="宋体"/>
          <w:kern w:val="0"/>
          <w:sz w:val="24"/>
          <w:szCs w:val="24"/>
          <w:lang w:eastAsia="zh-CN"/>
        </w:rPr>
        <w:t xml:space="preserve"> </w:t>
      </w:r>
      <w:proofErr w:type="spellStart"/>
      <w:r w:rsidRPr="002640FB">
        <w:rPr>
          <w:rFonts w:ascii="Book Antiqua" w:eastAsia="宋体" w:hAnsi="Book Antiqua" w:cs="宋体"/>
          <w:i/>
          <w:iCs/>
          <w:kern w:val="0"/>
          <w:sz w:val="24"/>
          <w:szCs w:val="24"/>
          <w:lang w:eastAsia="zh-CN"/>
        </w:rPr>
        <w:t>Curr</w:t>
      </w:r>
      <w:proofErr w:type="spellEnd"/>
      <w:r w:rsidRPr="002640FB">
        <w:rPr>
          <w:rFonts w:ascii="Book Antiqua" w:eastAsia="宋体" w:hAnsi="Book Antiqua" w:cs="宋体"/>
          <w:i/>
          <w:iCs/>
          <w:kern w:val="0"/>
          <w:sz w:val="24"/>
          <w:szCs w:val="24"/>
          <w:lang w:eastAsia="zh-CN"/>
        </w:rPr>
        <w:t xml:space="preserve"> </w:t>
      </w:r>
      <w:proofErr w:type="spellStart"/>
      <w:r w:rsidRPr="002640FB">
        <w:rPr>
          <w:rFonts w:ascii="Book Antiqua" w:eastAsia="宋体" w:hAnsi="Book Antiqua" w:cs="宋体"/>
          <w:i/>
          <w:iCs/>
          <w:kern w:val="0"/>
          <w:sz w:val="24"/>
          <w:szCs w:val="24"/>
          <w:lang w:eastAsia="zh-CN"/>
        </w:rPr>
        <w:t>Diab</w:t>
      </w:r>
      <w:proofErr w:type="spellEnd"/>
      <w:r w:rsidRPr="002640FB">
        <w:rPr>
          <w:rFonts w:ascii="Book Antiqua" w:eastAsia="宋体" w:hAnsi="Book Antiqua" w:cs="宋体"/>
          <w:i/>
          <w:iCs/>
          <w:kern w:val="0"/>
          <w:sz w:val="24"/>
          <w:szCs w:val="24"/>
          <w:lang w:eastAsia="zh-CN"/>
        </w:rPr>
        <w:t xml:space="preserve"> Rep</w:t>
      </w:r>
      <w:r w:rsidRPr="002640FB">
        <w:rPr>
          <w:rFonts w:ascii="Book Antiqua" w:eastAsia="宋体" w:hAnsi="Book Antiqua" w:cs="宋体"/>
          <w:kern w:val="0"/>
          <w:sz w:val="24"/>
          <w:szCs w:val="24"/>
          <w:lang w:eastAsia="zh-CN"/>
        </w:rPr>
        <w:t xml:space="preserve"> 2009; </w:t>
      </w:r>
      <w:r w:rsidRPr="002640FB">
        <w:rPr>
          <w:rFonts w:ascii="Book Antiqua" w:eastAsia="宋体" w:hAnsi="Book Antiqua" w:cs="宋体"/>
          <w:b/>
          <w:bCs/>
          <w:kern w:val="0"/>
          <w:sz w:val="24"/>
          <w:szCs w:val="24"/>
          <w:lang w:eastAsia="zh-CN"/>
        </w:rPr>
        <w:t>9</w:t>
      </w:r>
      <w:r w:rsidRPr="002640FB">
        <w:rPr>
          <w:rFonts w:ascii="Book Antiqua" w:eastAsia="宋体" w:hAnsi="Book Antiqua" w:cs="宋体"/>
          <w:kern w:val="0"/>
          <w:sz w:val="24"/>
          <w:szCs w:val="24"/>
          <w:lang w:eastAsia="zh-CN"/>
        </w:rPr>
        <w:t>: 208-214 [PMID: 19490822 DOI: 10.1007/s11892-009-0034-5]</w:t>
      </w:r>
    </w:p>
    <w:p w:rsidR="008E7472" w:rsidRPr="002640FB" w:rsidRDefault="008E7472" w:rsidP="008E7472">
      <w:pPr>
        <w:widowControl/>
        <w:spacing w:line="360" w:lineRule="auto"/>
        <w:rPr>
          <w:rFonts w:ascii="Book Antiqua" w:eastAsia="宋体" w:hAnsi="Book Antiqua" w:cs="宋体"/>
          <w:kern w:val="0"/>
          <w:sz w:val="24"/>
          <w:szCs w:val="24"/>
          <w:lang w:eastAsia="zh-CN"/>
        </w:rPr>
      </w:pPr>
      <w:r w:rsidRPr="002640FB">
        <w:rPr>
          <w:rFonts w:ascii="Book Antiqua" w:eastAsia="宋体" w:hAnsi="Book Antiqua" w:cs="宋体"/>
          <w:kern w:val="0"/>
          <w:sz w:val="24"/>
          <w:szCs w:val="24"/>
          <w:lang w:eastAsia="zh-CN"/>
        </w:rPr>
        <w:t xml:space="preserve">22 </w:t>
      </w:r>
      <w:r w:rsidRPr="002640FB">
        <w:rPr>
          <w:rFonts w:ascii="Book Antiqua" w:eastAsia="宋体" w:hAnsi="Book Antiqua" w:cs="宋体"/>
          <w:b/>
          <w:bCs/>
          <w:kern w:val="0"/>
          <w:sz w:val="24"/>
          <w:szCs w:val="24"/>
          <w:lang w:eastAsia="zh-CN"/>
        </w:rPr>
        <w:t>Yang S</w:t>
      </w:r>
      <w:r w:rsidRPr="002640FB">
        <w:rPr>
          <w:rFonts w:ascii="Book Antiqua" w:eastAsia="宋体" w:hAnsi="Book Antiqua" w:cs="宋体"/>
          <w:kern w:val="0"/>
          <w:sz w:val="24"/>
          <w:szCs w:val="24"/>
          <w:lang w:eastAsia="zh-CN"/>
        </w:rPr>
        <w:t xml:space="preserve">, Xu H, Yu S, Cao H, Fan J, Ge C, </w:t>
      </w:r>
      <w:proofErr w:type="spellStart"/>
      <w:r w:rsidRPr="002640FB">
        <w:rPr>
          <w:rFonts w:ascii="Book Antiqua" w:eastAsia="宋体" w:hAnsi="Book Antiqua" w:cs="宋体"/>
          <w:kern w:val="0"/>
          <w:sz w:val="24"/>
          <w:szCs w:val="24"/>
          <w:lang w:eastAsia="zh-CN"/>
        </w:rPr>
        <w:t>Fransceschi</w:t>
      </w:r>
      <w:proofErr w:type="spellEnd"/>
      <w:r w:rsidRPr="002640FB">
        <w:rPr>
          <w:rFonts w:ascii="Book Antiqua" w:eastAsia="宋体" w:hAnsi="Book Antiqua" w:cs="宋体"/>
          <w:kern w:val="0"/>
          <w:sz w:val="24"/>
          <w:szCs w:val="24"/>
          <w:lang w:eastAsia="zh-CN"/>
        </w:rPr>
        <w:t xml:space="preserve"> RT, Dong HH, Xiao G. Foxo1 mediates insulin-like growth factor 1 (IGF1)/insulin regulation of osteocalcin expression by antagonizing Runx2 in osteoblasts. </w:t>
      </w:r>
      <w:r w:rsidRPr="002640FB">
        <w:rPr>
          <w:rFonts w:ascii="Book Antiqua" w:eastAsia="宋体" w:hAnsi="Book Antiqua" w:cs="宋体"/>
          <w:i/>
          <w:iCs/>
          <w:kern w:val="0"/>
          <w:sz w:val="24"/>
          <w:szCs w:val="24"/>
          <w:lang w:eastAsia="zh-CN"/>
        </w:rPr>
        <w:t xml:space="preserve">J </w:t>
      </w:r>
      <w:proofErr w:type="spellStart"/>
      <w:r w:rsidRPr="002640FB">
        <w:rPr>
          <w:rFonts w:ascii="Book Antiqua" w:eastAsia="宋体" w:hAnsi="Book Antiqua" w:cs="宋体"/>
          <w:i/>
          <w:iCs/>
          <w:kern w:val="0"/>
          <w:sz w:val="24"/>
          <w:szCs w:val="24"/>
          <w:lang w:eastAsia="zh-CN"/>
        </w:rPr>
        <w:t>Biol</w:t>
      </w:r>
      <w:proofErr w:type="spellEnd"/>
      <w:r w:rsidRPr="002640FB">
        <w:rPr>
          <w:rFonts w:ascii="Book Antiqua" w:eastAsia="宋体" w:hAnsi="Book Antiqua" w:cs="宋体"/>
          <w:i/>
          <w:iCs/>
          <w:kern w:val="0"/>
          <w:sz w:val="24"/>
          <w:szCs w:val="24"/>
          <w:lang w:eastAsia="zh-CN"/>
        </w:rPr>
        <w:t xml:space="preserve"> </w:t>
      </w:r>
      <w:proofErr w:type="spellStart"/>
      <w:r w:rsidRPr="002640FB">
        <w:rPr>
          <w:rFonts w:ascii="Book Antiqua" w:eastAsia="宋体" w:hAnsi="Book Antiqua" w:cs="宋体"/>
          <w:i/>
          <w:iCs/>
          <w:kern w:val="0"/>
          <w:sz w:val="24"/>
          <w:szCs w:val="24"/>
          <w:lang w:eastAsia="zh-CN"/>
        </w:rPr>
        <w:t>Chem</w:t>
      </w:r>
      <w:proofErr w:type="spellEnd"/>
      <w:r w:rsidRPr="002640FB">
        <w:rPr>
          <w:rFonts w:ascii="Book Antiqua" w:eastAsia="宋体" w:hAnsi="Book Antiqua" w:cs="宋体"/>
          <w:kern w:val="0"/>
          <w:sz w:val="24"/>
          <w:szCs w:val="24"/>
          <w:lang w:eastAsia="zh-CN"/>
        </w:rPr>
        <w:t xml:space="preserve"> 2011; </w:t>
      </w:r>
      <w:r w:rsidRPr="002640FB">
        <w:rPr>
          <w:rFonts w:ascii="Book Antiqua" w:eastAsia="宋体" w:hAnsi="Book Antiqua" w:cs="宋体"/>
          <w:b/>
          <w:bCs/>
          <w:kern w:val="0"/>
          <w:sz w:val="24"/>
          <w:szCs w:val="24"/>
          <w:lang w:eastAsia="zh-CN"/>
        </w:rPr>
        <w:t>286</w:t>
      </w:r>
      <w:r w:rsidRPr="002640FB">
        <w:rPr>
          <w:rFonts w:ascii="Book Antiqua" w:eastAsia="宋体" w:hAnsi="Book Antiqua" w:cs="宋体"/>
          <w:kern w:val="0"/>
          <w:sz w:val="24"/>
          <w:szCs w:val="24"/>
          <w:lang w:eastAsia="zh-CN"/>
        </w:rPr>
        <w:t>: 19149-19158 [PMID: 21471200 DOI: 10.1074/jbc.M110.197905]</w:t>
      </w:r>
    </w:p>
    <w:p w:rsidR="008E7472" w:rsidRPr="002640FB" w:rsidRDefault="008E7472" w:rsidP="008E7472">
      <w:pPr>
        <w:widowControl/>
        <w:spacing w:line="360" w:lineRule="auto"/>
        <w:rPr>
          <w:rFonts w:ascii="Book Antiqua" w:eastAsia="宋体" w:hAnsi="Book Antiqua" w:cs="宋体"/>
          <w:kern w:val="0"/>
          <w:sz w:val="24"/>
          <w:szCs w:val="24"/>
          <w:lang w:eastAsia="zh-CN"/>
        </w:rPr>
      </w:pPr>
      <w:r w:rsidRPr="002640FB">
        <w:rPr>
          <w:rFonts w:ascii="Book Antiqua" w:eastAsia="宋体" w:hAnsi="Book Antiqua" w:cs="宋体"/>
          <w:kern w:val="0"/>
          <w:sz w:val="24"/>
          <w:szCs w:val="24"/>
          <w:lang w:eastAsia="zh-CN"/>
        </w:rPr>
        <w:t xml:space="preserve">23 </w:t>
      </w:r>
      <w:proofErr w:type="spellStart"/>
      <w:r w:rsidRPr="002640FB">
        <w:rPr>
          <w:rFonts w:ascii="Book Antiqua" w:eastAsia="宋体" w:hAnsi="Book Antiqua" w:cs="宋体"/>
          <w:b/>
          <w:bCs/>
          <w:kern w:val="0"/>
          <w:sz w:val="24"/>
          <w:szCs w:val="24"/>
          <w:lang w:eastAsia="zh-CN"/>
        </w:rPr>
        <w:t>Rached</w:t>
      </w:r>
      <w:proofErr w:type="spellEnd"/>
      <w:r w:rsidRPr="002640FB">
        <w:rPr>
          <w:rFonts w:ascii="Book Antiqua" w:eastAsia="宋体" w:hAnsi="Book Antiqua" w:cs="宋体"/>
          <w:b/>
          <w:bCs/>
          <w:kern w:val="0"/>
          <w:sz w:val="24"/>
          <w:szCs w:val="24"/>
          <w:lang w:eastAsia="zh-CN"/>
        </w:rPr>
        <w:t xml:space="preserve"> MT</w:t>
      </w:r>
      <w:r w:rsidRPr="002640FB">
        <w:rPr>
          <w:rFonts w:ascii="Book Antiqua" w:eastAsia="宋体" w:hAnsi="Book Antiqua" w:cs="宋体"/>
          <w:kern w:val="0"/>
          <w:sz w:val="24"/>
          <w:szCs w:val="24"/>
          <w:lang w:eastAsia="zh-CN"/>
        </w:rPr>
        <w:t xml:space="preserve">, </w:t>
      </w:r>
      <w:proofErr w:type="spellStart"/>
      <w:r w:rsidRPr="002640FB">
        <w:rPr>
          <w:rFonts w:ascii="Book Antiqua" w:eastAsia="宋体" w:hAnsi="Book Antiqua" w:cs="宋体"/>
          <w:kern w:val="0"/>
          <w:sz w:val="24"/>
          <w:szCs w:val="24"/>
          <w:lang w:eastAsia="zh-CN"/>
        </w:rPr>
        <w:t>Kode</w:t>
      </w:r>
      <w:proofErr w:type="spellEnd"/>
      <w:r w:rsidRPr="002640FB">
        <w:rPr>
          <w:rFonts w:ascii="Book Antiqua" w:eastAsia="宋体" w:hAnsi="Book Antiqua" w:cs="宋体"/>
          <w:kern w:val="0"/>
          <w:sz w:val="24"/>
          <w:szCs w:val="24"/>
          <w:lang w:eastAsia="zh-CN"/>
        </w:rPr>
        <w:t xml:space="preserve"> A, Xu L, Yoshikawa Y, Paik JH, </w:t>
      </w:r>
      <w:proofErr w:type="spellStart"/>
      <w:r w:rsidRPr="002640FB">
        <w:rPr>
          <w:rFonts w:ascii="Book Antiqua" w:eastAsia="宋体" w:hAnsi="Book Antiqua" w:cs="宋体"/>
          <w:kern w:val="0"/>
          <w:sz w:val="24"/>
          <w:szCs w:val="24"/>
          <w:lang w:eastAsia="zh-CN"/>
        </w:rPr>
        <w:t>Depinho</w:t>
      </w:r>
      <w:proofErr w:type="spellEnd"/>
      <w:r w:rsidRPr="002640FB">
        <w:rPr>
          <w:rFonts w:ascii="Book Antiqua" w:eastAsia="宋体" w:hAnsi="Book Antiqua" w:cs="宋体"/>
          <w:kern w:val="0"/>
          <w:sz w:val="24"/>
          <w:szCs w:val="24"/>
          <w:lang w:eastAsia="zh-CN"/>
        </w:rPr>
        <w:t xml:space="preserve"> RA, </w:t>
      </w:r>
      <w:proofErr w:type="spellStart"/>
      <w:r w:rsidRPr="002640FB">
        <w:rPr>
          <w:rFonts w:ascii="Book Antiqua" w:eastAsia="宋体" w:hAnsi="Book Antiqua" w:cs="宋体"/>
          <w:kern w:val="0"/>
          <w:sz w:val="24"/>
          <w:szCs w:val="24"/>
          <w:lang w:eastAsia="zh-CN"/>
        </w:rPr>
        <w:t>Kousteni</w:t>
      </w:r>
      <w:proofErr w:type="spellEnd"/>
      <w:r w:rsidRPr="002640FB">
        <w:rPr>
          <w:rFonts w:ascii="Book Antiqua" w:eastAsia="宋体" w:hAnsi="Book Antiqua" w:cs="宋体"/>
          <w:kern w:val="0"/>
          <w:sz w:val="24"/>
          <w:szCs w:val="24"/>
          <w:lang w:eastAsia="zh-CN"/>
        </w:rPr>
        <w:t xml:space="preserve"> S. FoxO1 is a positive regulator of bone formation by favoring protein synthesis and resistance to oxidative stress in osteoblasts. </w:t>
      </w:r>
      <w:r w:rsidRPr="002640FB">
        <w:rPr>
          <w:rFonts w:ascii="Book Antiqua" w:eastAsia="宋体" w:hAnsi="Book Antiqua" w:cs="宋体"/>
          <w:i/>
          <w:iCs/>
          <w:kern w:val="0"/>
          <w:sz w:val="24"/>
          <w:szCs w:val="24"/>
          <w:lang w:eastAsia="zh-CN"/>
        </w:rPr>
        <w:t xml:space="preserve">Cell </w:t>
      </w:r>
      <w:proofErr w:type="spellStart"/>
      <w:r w:rsidRPr="002640FB">
        <w:rPr>
          <w:rFonts w:ascii="Book Antiqua" w:eastAsia="宋体" w:hAnsi="Book Antiqua" w:cs="宋体"/>
          <w:i/>
          <w:iCs/>
          <w:kern w:val="0"/>
          <w:sz w:val="24"/>
          <w:szCs w:val="24"/>
          <w:lang w:eastAsia="zh-CN"/>
        </w:rPr>
        <w:t>Metab</w:t>
      </w:r>
      <w:proofErr w:type="spellEnd"/>
      <w:r w:rsidRPr="002640FB">
        <w:rPr>
          <w:rFonts w:ascii="Book Antiqua" w:eastAsia="宋体" w:hAnsi="Book Antiqua" w:cs="宋体"/>
          <w:kern w:val="0"/>
          <w:sz w:val="24"/>
          <w:szCs w:val="24"/>
          <w:lang w:eastAsia="zh-CN"/>
        </w:rPr>
        <w:t xml:space="preserve"> 2010; </w:t>
      </w:r>
      <w:r w:rsidRPr="002640FB">
        <w:rPr>
          <w:rFonts w:ascii="Book Antiqua" w:eastAsia="宋体" w:hAnsi="Book Antiqua" w:cs="宋体"/>
          <w:b/>
          <w:bCs/>
          <w:kern w:val="0"/>
          <w:sz w:val="24"/>
          <w:szCs w:val="24"/>
          <w:lang w:eastAsia="zh-CN"/>
        </w:rPr>
        <w:t>11</w:t>
      </w:r>
      <w:r w:rsidRPr="002640FB">
        <w:rPr>
          <w:rFonts w:ascii="Book Antiqua" w:eastAsia="宋体" w:hAnsi="Book Antiqua" w:cs="宋体"/>
          <w:kern w:val="0"/>
          <w:sz w:val="24"/>
          <w:szCs w:val="24"/>
          <w:lang w:eastAsia="zh-CN"/>
        </w:rPr>
        <w:t>: 147-160 [PMID: 20142102 DOI: 10.1016/j.cmet.2010.01.001]</w:t>
      </w:r>
    </w:p>
    <w:p w:rsidR="008E7472" w:rsidRPr="002640FB" w:rsidRDefault="008E7472" w:rsidP="008E7472">
      <w:pPr>
        <w:widowControl/>
        <w:spacing w:line="360" w:lineRule="auto"/>
        <w:rPr>
          <w:rFonts w:ascii="Book Antiqua" w:eastAsia="宋体" w:hAnsi="Book Antiqua" w:cs="宋体"/>
          <w:kern w:val="0"/>
          <w:sz w:val="24"/>
          <w:szCs w:val="24"/>
          <w:lang w:eastAsia="zh-CN"/>
        </w:rPr>
      </w:pPr>
      <w:r w:rsidRPr="002640FB">
        <w:rPr>
          <w:rFonts w:ascii="Book Antiqua" w:eastAsia="宋体" w:hAnsi="Book Antiqua" w:cs="宋体"/>
          <w:kern w:val="0"/>
          <w:sz w:val="24"/>
          <w:szCs w:val="24"/>
          <w:lang w:eastAsia="zh-CN"/>
        </w:rPr>
        <w:t xml:space="preserve">24 </w:t>
      </w:r>
      <w:r w:rsidRPr="002640FB">
        <w:rPr>
          <w:rFonts w:ascii="Book Antiqua" w:eastAsia="宋体" w:hAnsi="Book Antiqua" w:cs="宋体"/>
          <w:b/>
          <w:bCs/>
          <w:kern w:val="0"/>
          <w:sz w:val="24"/>
          <w:szCs w:val="24"/>
          <w:lang w:eastAsia="zh-CN"/>
        </w:rPr>
        <w:t>Ferron M</w:t>
      </w:r>
      <w:r w:rsidRPr="002640FB">
        <w:rPr>
          <w:rFonts w:ascii="Book Antiqua" w:eastAsia="宋体" w:hAnsi="Book Antiqua" w:cs="宋体"/>
          <w:kern w:val="0"/>
          <w:sz w:val="24"/>
          <w:szCs w:val="24"/>
          <w:lang w:eastAsia="zh-CN"/>
        </w:rPr>
        <w:t xml:space="preserve">, Wei J, </w:t>
      </w:r>
      <w:proofErr w:type="spellStart"/>
      <w:r w:rsidRPr="002640FB">
        <w:rPr>
          <w:rFonts w:ascii="Book Antiqua" w:eastAsia="宋体" w:hAnsi="Book Antiqua" w:cs="宋体"/>
          <w:kern w:val="0"/>
          <w:sz w:val="24"/>
          <w:szCs w:val="24"/>
          <w:lang w:eastAsia="zh-CN"/>
        </w:rPr>
        <w:t>Yoshizawa</w:t>
      </w:r>
      <w:proofErr w:type="spellEnd"/>
      <w:r w:rsidRPr="002640FB">
        <w:rPr>
          <w:rFonts w:ascii="Book Antiqua" w:eastAsia="宋体" w:hAnsi="Book Antiqua" w:cs="宋体"/>
          <w:kern w:val="0"/>
          <w:sz w:val="24"/>
          <w:szCs w:val="24"/>
          <w:lang w:eastAsia="zh-CN"/>
        </w:rPr>
        <w:t xml:space="preserve"> T, Del </w:t>
      </w:r>
      <w:proofErr w:type="spellStart"/>
      <w:r w:rsidRPr="002640FB">
        <w:rPr>
          <w:rFonts w:ascii="Book Antiqua" w:eastAsia="宋体" w:hAnsi="Book Antiqua" w:cs="宋体"/>
          <w:kern w:val="0"/>
          <w:sz w:val="24"/>
          <w:szCs w:val="24"/>
          <w:lang w:eastAsia="zh-CN"/>
        </w:rPr>
        <w:t>Fattore</w:t>
      </w:r>
      <w:proofErr w:type="spellEnd"/>
      <w:r w:rsidRPr="002640FB">
        <w:rPr>
          <w:rFonts w:ascii="Book Antiqua" w:eastAsia="宋体" w:hAnsi="Book Antiqua" w:cs="宋体"/>
          <w:kern w:val="0"/>
          <w:sz w:val="24"/>
          <w:szCs w:val="24"/>
          <w:lang w:eastAsia="zh-CN"/>
        </w:rPr>
        <w:t xml:space="preserve"> A, </w:t>
      </w:r>
      <w:proofErr w:type="spellStart"/>
      <w:r w:rsidRPr="002640FB">
        <w:rPr>
          <w:rFonts w:ascii="Book Antiqua" w:eastAsia="宋体" w:hAnsi="Book Antiqua" w:cs="宋体"/>
          <w:kern w:val="0"/>
          <w:sz w:val="24"/>
          <w:szCs w:val="24"/>
          <w:lang w:eastAsia="zh-CN"/>
        </w:rPr>
        <w:t>DePinho</w:t>
      </w:r>
      <w:proofErr w:type="spellEnd"/>
      <w:r w:rsidRPr="002640FB">
        <w:rPr>
          <w:rFonts w:ascii="Book Antiqua" w:eastAsia="宋体" w:hAnsi="Book Antiqua" w:cs="宋体"/>
          <w:kern w:val="0"/>
          <w:sz w:val="24"/>
          <w:szCs w:val="24"/>
          <w:lang w:eastAsia="zh-CN"/>
        </w:rPr>
        <w:t xml:space="preserve"> RA, Teti A, </w:t>
      </w:r>
      <w:proofErr w:type="spellStart"/>
      <w:r w:rsidRPr="002640FB">
        <w:rPr>
          <w:rFonts w:ascii="Book Antiqua" w:eastAsia="宋体" w:hAnsi="Book Antiqua" w:cs="宋体"/>
          <w:kern w:val="0"/>
          <w:sz w:val="24"/>
          <w:szCs w:val="24"/>
          <w:lang w:eastAsia="zh-CN"/>
        </w:rPr>
        <w:t>Ducy</w:t>
      </w:r>
      <w:proofErr w:type="spellEnd"/>
      <w:r w:rsidRPr="002640FB">
        <w:rPr>
          <w:rFonts w:ascii="Book Antiqua" w:eastAsia="宋体" w:hAnsi="Book Antiqua" w:cs="宋体"/>
          <w:kern w:val="0"/>
          <w:sz w:val="24"/>
          <w:szCs w:val="24"/>
          <w:lang w:eastAsia="zh-CN"/>
        </w:rPr>
        <w:t xml:space="preserve"> P, </w:t>
      </w:r>
      <w:proofErr w:type="spellStart"/>
      <w:r w:rsidRPr="002640FB">
        <w:rPr>
          <w:rFonts w:ascii="Book Antiqua" w:eastAsia="宋体" w:hAnsi="Book Antiqua" w:cs="宋体"/>
          <w:kern w:val="0"/>
          <w:sz w:val="24"/>
          <w:szCs w:val="24"/>
          <w:lang w:eastAsia="zh-CN"/>
        </w:rPr>
        <w:t>Karsenty</w:t>
      </w:r>
      <w:proofErr w:type="spellEnd"/>
      <w:r w:rsidRPr="002640FB">
        <w:rPr>
          <w:rFonts w:ascii="Book Antiqua" w:eastAsia="宋体" w:hAnsi="Book Antiqua" w:cs="宋体"/>
          <w:kern w:val="0"/>
          <w:sz w:val="24"/>
          <w:szCs w:val="24"/>
          <w:lang w:eastAsia="zh-CN"/>
        </w:rPr>
        <w:t xml:space="preserve"> G. Insulin signaling in osteoblasts integrates bone remodeling and </w:t>
      </w:r>
      <w:r w:rsidRPr="002640FB">
        <w:rPr>
          <w:rFonts w:ascii="Book Antiqua" w:eastAsia="宋体" w:hAnsi="Book Antiqua" w:cs="宋体"/>
          <w:kern w:val="0"/>
          <w:sz w:val="24"/>
          <w:szCs w:val="24"/>
          <w:lang w:eastAsia="zh-CN"/>
        </w:rPr>
        <w:lastRenderedPageBreak/>
        <w:t xml:space="preserve">energy metabolism. </w:t>
      </w:r>
      <w:r w:rsidRPr="002640FB">
        <w:rPr>
          <w:rFonts w:ascii="Book Antiqua" w:eastAsia="宋体" w:hAnsi="Book Antiqua" w:cs="宋体"/>
          <w:i/>
          <w:iCs/>
          <w:kern w:val="0"/>
          <w:sz w:val="24"/>
          <w:szCs w:val="24"/>
          <w:lang w:eastAsia="zh-CN"/>
        </w:rPr>
        <w:t>Cell</w:t>
      </w:r>
      <w:r w:rsidRPr="002640FB">
        <w:rPr>
          <w:rFonts w:ascii="Book Antiqua" w:eastAsia="宋体" w:hAnsi="Book Antiqua" w:cs="宋体"/>
          <w:kern w:val="0"/>
          <w:sz w:val="24"/>
          <w:szCs w:val="24"/>
          <w:lang w:eastAsia="zh-CN"/>
        </w:rPr>
        <w:t xml:space="preserve"> 2010; </w:t>
      </w:r>
      <w:r w:rsidRPr="002640FB">
        <w:rPr>
          <w:rFonts w:ascii="Book Antiqua" w:eastAsia="宋体" w:hAnsi="Book Antiqua" w:cs="宋体"/>
          <w:b/>
          <w:bCs/>
          <w:kern w:val="0"/>
          <w:sz w:val="24"/>
          <w:szCs w:val="24"/>
          <w:lang w:eastAsia="zh-CN"/>
        </w:rPr>
        <w:t>142</w:t>
      </w:r>
      <w:r w:rsidRPr="002640FB">
        <w:rPr>
          <w:rFonts w:ascii="Book Antiqua" w:eastAsia="宋体" w:hAnsi="Book Antiqua" w:cs="宋体"/>
          <w:kern w:val="0"/>
          <w:sz w:val="24"/>
          <w:szCs w:val="24"/>
          <w:lang w:eastAsia="zh-CN"/>
        </w:rPr>
        <w:t>: 296-308 [PMID: 20655470 DOI: 10.1016/j.cell.2010.06.003]</w:t>
      </w:r>
    </w:p>
    <w:p w:rsidR="008E7472" w:rsidRPr="002640FB" w:rsidRDefault="008E7472" w:rsidP="008E7472">
      <w:pPr>
        <w:widowControl/>
        <w:spacing w:line="360" w:lineRule="auto"/>
        <w:rPr>
          <w:rFonts w:ascii="Book Antiqua" w:eastAsia="宋体" w:hAnsi="Book Antiqua" w:cs="宋体"/>
          <w:kern w:val="0"/>
          <w:sz w:val="24"/>
          <w:szCs w:val="24"/>
          <w:lang w:eastAsia="zh-CN"/>
        </w:rPr>
      </w:pPr>
      <w:r w:rsidRPr="002640FB">
        <w:rPr>
          <w:rFonts w:ascii="Book Antiqua" w:eastAsia="宋体" w:hAnsi="Book Antiqua" w:cs="宋体"/>
          <w:kern w:val="0"/>
          <w:sz w:val="24"/>
          <w:szCs w:val="24"/>
          <w:lang w:eastAsia="zh-CN"/>
        </w:rPr>
        <w:t xml:space="preserve">25 </w:t>
      </w:r>
      <w:proofErr w:type="spellStart"/>
      <w:r w:rsidRPr="002640FB">
        <w:rPr>
          <w:rFonts w:ascii="Book Antiqua" w:eastAsia="宋体" w:hAnsi="Book Antiqua" w:cs="宋体"/>
          <w:b/>
          <w:bCs/>
          <w:kern w:val="0"/>
          <w:sz w:val="24"/>
          <w:szCs w:val="24"/>
          <w:lang w:eastAsia="zh-CN"/>
        </w:rPr>
        <w:t>Rached</w:t>
      </w:r>
      <w:proofErr w:type="spellEnd"/>
      <w:r w:rsidRPr="002640FB">
        <w:rPr>
          <w:rFonts w:ascii="Book Antiqua" w:eastAsia="宋体" w:hAnsi="Book Antiqua" w:cs="宋体"/>
          <w:b/>
          <w:bCs/>
          <w:kern w:val="0"/>
          <w:sz w:val="24"/>
          <w:szCs w:val="24"/>
          <w:lang w:eastAsia="zh-CN"/>
        </w:rPr>
        <w:t xml:space="preserve"> MT</w:t>
      </w:r>
      <w:r w:rsidRPr="002640FB">
        <w:rPr>
          <w:rFonts w:ascii="Book Antiqua" w:eastAsia="宋体" w:hAnsi="Book Antiqua" w:cs="宋体"/>
          <w:kern w:val="0"/>
          <w:sz w:val="24"/>
          <w:szCs w:val="24"/>
          <w:lang w:eastAsia="zh-CN"/>
        </w:rPr>
        <w:t xml:space="preserve">, </w:t>
      </w:r>
      <w:proofErr w:type="spellStart"/>
      <w:r w:rsidRPr="002640FB">
        <w:rPr>
          <w:rFonts w:ascii="Book Antiqua" w:eastAsia="宋体" w:hAnsi="Book Antiqua" w:cs="宋体"/>
          <w:kern w:val="0"/>
          <w:sz w:val="24"/>
          <w:szCs w:val="24"/>
          <w:lang w:eastAsia="zh-CN"/>
        </w:rPr>
        <w:t>Kode</w:t>
      </w:r>
      <w:proofErr w:type="spellEnd"/>
      <w:r w:rsidRPr="002640FB">
        <w:rPr>
          <w:rFonts w:ascii="Book Antiqua" w:eastAsia="宋体" w:hAnsi="Book Antiqua" w:cs="宋体"/>
          <w:kern w:val="0"/>
          <w:sz w:val="24"/>
          <w:szCs w:val="24"/>
          <w:lang w:eastAsia="zh-CN"/>
        </w:rPr>
        <w:t xml:space="preserve"> A, Silva BC, Jung DY, Gray S, Ong H, Paik JH, </w:t>
      </w:r>
      <w:proofErr w:type="spellStart"/>
      <w:r w:rsidRPr="002640FB">
        <w:rPr>
          <w:rFonts w:ascii="Book Antiqua" w:eastAsia="宋体" w:hAnsi="Book Antiqua" w:cs="宋体"/>
          <w:kern w:val="0"/>
          <w:sz w:val="24"/>
          <w:szCs w:val="24"/>
          <w:lang w:eastAsia="zh-CN"/>
        </w:rPr>
        <w:t>DePinho</w:t>
      </w:r>
      <w:proofErr w:type="spellEnd"/>
      <w:r w:rsidRPr="002640FB">
        <w:rPr>
          <w:rFonts w:ascii="Book Antiqua" w:eastAsia="宋体" w:hAnsi="Book Antiqua" w:cs="宋体"/>
          <w:kern w:val="0"/>
          <w:sz w:val="24"/>
          <w:szCs w:val="24"/>
          <w:lang w:eastAsia="zh-CN"/>
        </w:rPr>
        <w:t xml:space="preserve"> RA, Kim JK, </w:t>
      </w:r>
      <w:proofErr w:type="spellStart"/>
      <w:r w:rsidRPr="002640FB">
        <w:rPr>
          <w:rFonts w:ascii="Book Antiqua" w:eastAsia="宋体" w:hAnsi="Book Antiqua" w:cs="宋体"/>
          <w:kern w:val="0"/>
          <w:sz w:val="24"/>
          <w:szCs w:val="24"/>
          <w:lang w:eastAsia="zh-CN"/>
        </w:rPr>
        <w:t>Karsenty</w:t>
      </w:r>
      <w:proofErr w:type="spellEnd"/>
      <w:r w:rsidRPr="002640FB">
        <w:rPr>
          <w:rFonts w:ascii="Book Antiqua" w:eastAsia="宋体" w:hAnsi="Book Antiqua" w:cs="宋体"/>
          <w:kern w:val="0"/>
          <w:sz w:val="24"/>
          <w:szCs w:val="24"/>
          <w:lang w:eastAsia="zh-CN"/>
        </w:rPr>
        <w:t xml:space="preserve"> G, </w:t>
      </w:r>
      <w:proofErr w:type="spellStart"/>
      <w:r w:rsidRPr="002640FB">
        <w:rPr>
          <w:rFonts w:ascii="Book Antiqua" w:eastAsia="宋体" w:hAnsi="Book Antiqua" w:cs="宋体"/>
          <w:kern w:val="0"/>
          <w:sz w:val="24"/>
          <w:szCs w:val="24"/>
          <w:lang w:eastAsia="zh-CN"/>
        </w:rPr>
        <w:t>Kousteni</w:t>
      </w:r>
      <w:proofErr w:type="spellEnd"/>
      <w:r w:rsidRPr="002640FB">
        <w:rPr>
          <w:rFonts w:ascii="Book Antiqua" w:eastAsia="宋体" w:hAnsi="Book Antiqua" w:cs="宋体"/>
          <w:kern w:val="0"/>
          <w:sz w:val="24"/>
          <w:szCs w:val="24"/>
          <w:lang w:eastAsia="zh-CN"/>
        </w:rPr>
        <w:t xml:space="preserve"> S. FoxO1 expression in osteoblasts regulates glucose homeostasis through regulation of osteocalcin in mice. </w:t>
      </w:r>
      <w:r w:rsidRPr="002640FB">
        <w:rPr>
          <w:rFonts w:ascii="Book Antiqua" w:eastAsia="宋体" w:hAnsi="Book Antiqua" w:cs="宋体"/>
          <w:i/>
          <w:iCs/>
          <w:kern w:val="0"/>
          <w:sz w:val="24"/>
          <w:szCs w:val="24"/>
          <w:lang w:eastAsia="zh-CN"/>
        </w:rPr>
        <w:t xml:space="preserve">J </w:t>
      </w:r>
      <w:proofErr w:type="spellStart"/>
      <w:r w:rsidRPr="002640FB">
        <w:rPr>
          <w:rFonts w:ascii="Book Antiqua" w:eastAsia="宋体" w:hAnsi="Book Antiqua" w:cs="宋体"/>
          <w:i/>
          <w:iCs/>
          <w:kern w:val="0"/>
          <w:sz w:val="24"/>
          <w:szCs w:val="24"/>
          <w:lang w:eastAsia="zh-CN"/>
        </w:rPr>
        <w:t>Clin</w:t>
      </w:r>
      <w:proofErr w:type="spellEnd"/>
      <w:r w:rsidRPr="002640FB">
        <w:rPr>
          <w:rFonts w:ascii="Book Antiqua" w:eastAsia="宋体" w:hAnsi="Book Antiqua" w:cs="宋体"/>
          <w:i/>
          <w:iCs/>
          <w:kern w:val="0"/>
          <w:sz w:val="24"/>
          <w:szCs w:val="24"/>
          <w:lang w:eastAsia="zh-CN"/>
        </w:rPr>
        <w:t xml:space="preserve"> Invest</w:t>
      </w:r>
      <w:r w:rsidRPr="002640FB">
        <w:rPr>
          <w:rFonts w:ascii="Book Antiqua" w:eastAsia="宋体" w:hAnsi="Book Antiqua" w:cs="宋体"/>
          <w:kern w:val="0"/>
          <w:sz w:val="24"/>
          <w:szCs w:val="24"/>
          <w:lang w:eastAsia="zh-CN"/>
        </w:rPr>
        <w:t xml:space="preserve"> 2010; </w:t>
      </w:r>
      <w:r w:rsidRPr="002640FB">
        <w:rPr>
          <w:rFonts w:ascii="Book Antiqua" w:eastAsia="宋体" w:hAnsi="Book Antiqua" w:cs="宋体"/>
          <w:b/>
          <w:bCs/>
          <w:kern w:val="0"/>
          <w:sz w:val="24"/>
          <w:szCs w:val="24"/>
          <w:lang w:eastAsia="zh-CN"/>
        </w:rPr>
        <w:t>120</w:t>
      </w:r>
      <w:r w:rsidRPr="002640FB">
        <w:rPr>
          <w:rFonts w:ascii="Book Antiqua" w:eastAsia="宋体" w:hAnsi="Book Antiqua" w:cs="宋体"/>
          <w:kern w:val="0"/>
          <w:sz w:val="24"/>
          <w:szCs w:val="24"/>
          <w:lang w:eastAsia="zh-CN"/>
        </w:rPr>
        <w:t>: 357-368 [PMID: 20038793 DOI: 10.1172/JCI39901]</w:t>
      </w:r>
    </w:p>
    <w:p w:rsidR="008E7472" w:rsidRPr="002640FB" w:rsidRDefault="008E7472" w:rsidP="008E7472">
      <w:pPr>
        <w:widowControl/>
        <w:spacing w:line="360" w:lineRule="auto"/>
        <w:rPr>
          <w:rFonts w:ascii="Book Antiqua" w:eastAsia="宋体" w:hAnsi="Book Antiqua" w:cs="宋体"/>
          <w:kern w:val="0"/>
          <w:sz w:val="24"/>
          <w:szCs w:val="24"/>
          <w:lang w:eastAsia="zh-CN"/>
        </w:rPr>
      </w:pPr>
      <w:r w:rsidRPr="002640FB">
        <w:rPr>
          <w:rFonts w:ascii="Book Antiqua" w:eastAsia="宋体" w:hAnsi="Book Antiqua" w:cs="宋体"/>
          <w:kern w:val="0"/>
          <w:sz w:val="24"/>
          <w:szCs w:val="24"/>
          <w:lang w:eastAsia="zh-CN"/>
        </w:rPr>
        <w:t xml:space="preserve">26 </w:t>
      </w:r>
      <w:proofErr w:type="spellStart"/>
      <w:r w:rsidRPr="002640FB">
        <w:rPr>
          <w:rFonts w:ascii="Book Antiqua" w:eastAsia="宋体" w:hAnsi="Book Antiqua" w:cs="宋体"/>
          <w:b/>
          <w:bCs/>
          <w:kern w:val="0"/>
          <w:sz w:val="24"/>
          <w:szCs w:val="24"/>
          <w:lang w:eastAsia="zh-CN"/>
        </w:rPr>
        <w:t>Kode</w:t>
      </w:r>
      <w:proofErr w:type="spellEnd"/>
      <w:r w:rsidRPr="002640FB">
        <w:rPr>
          <w:rFonts w:ascii="Book Antiqua" w:eastAsia="宋体" w:hAnsi="Book Antiqua" w:cs="宋体"/>
          <w:b/>
          <w:bCs/>
          <w:kern w:val="0"/>
          <w:sz w:val="24"/>
          <w:szCs w:val="24"/>
          <w:lang w:eastAsia="zh-CN"/>
        </w:rPr>
        <w:t xml:space="preserve"> A</w:t>
      </w:r>
      <w:r w:rsidRPr="002640FB">
        <w:rPr>
          <w:rFonts w:ascii="Book Antiqua" w:eastAsia="宋体" w:hAnsi="Book Antiqua" w:cs="宋体"/>
          <w:kern w:val="0"/>
          <w:sz w:val="24"/>
          <w:szCs w:val="24"/>
          <w:lang w:eastAsia="zh-CN"/>
        </w:rPr>
        <w:t xml:space="preserve">, </w:t>
      </w:r>
      <w:proofErr w:type="spellStart"/>
      <w:r w:rsidRPr="002640FB">
        <w:rPr>
          <w:rFonts w:ascii="Book Antiqua" w:eastAsia="宋体" w:hAnsi="Book Antiqua" w:cs="宋体"/>
          <w:kern w:val="0"/>
          <w:sz w:val="24"/>
          <w:szCs w:val="24"/>
          <w:lang w:eastAsia="zh-CN"/>
        </w:rPr>
        <w:t>Mosialou</w:t>
      </w:r>
      <w:proofErr w:type="spellEnd"/>
      <w:r w:rsidRPr="002640FB">
        <w:rPr>
          <w:rFonts w:ascii="Book Antiqua" w:eastAsia="宋体" w:hAnsi="Book Antiqua" w:cs="宋体"/>
          <w:kern w:val="0"/>
          <w:sz w:val="24"/>
          <w:szCs w:val="24"/>
          <w:lang w:eastAsia="zh-CN"/>
        </w:rPr>
        <w:t xml:space="preserve"> I, Silva BC, Joshi S, Ferron M, </w:t>
      </w:r>
      <w:proofErr w:type="spellStart"/>
      <w:r w:rsidRPr="002640FB">
        <w:rPr>
          <w:rFonts w:ascii="Book Antiqua" w:eastAsia="宋体" w:hAnsi="Book Antiqua" w:cs="宋体"/>
          <w:kern w:val="0"/>
          <w:sz w:val="24"/>
          <w:szCs w:val="24"/>
          <w:lang w:eastAsia="zh-CN"/>
        </w:rPr>
        <w:t>Rached</w:t>
      </w:r>
      <w:proofErr w:type="spellEnd"/>
      <w:r w:rsidRPr="002640FB">
        <w:rPr>
          <w:rFonts w:ascii="Book Antiqua" w:eastAsia="宋体" w:hAnsi="Book Antiqua" w:cs="宋体"/>
          <w:kern w:val="0"/>
          <w:sz w:val="24"/>
          <w:szCs w:val="24"/>
          <w:lang w:eastAsia="zh-CN"/>
        </w:rPr>
        <w:t xml:space="preserve"> MT, </w:t>
      </w:r>
      <w:proofErr w:type="spellStart"/>
      <w:r w:rsidRPr="002640FB">
        <w:rPr>
          <w:rFonts w:ascii="Book Antiqua" w:eastAsia="宋体" w:hAnsi="Book Antiqua" w:cs="宋体"/>
          <w:kern w:val="0"/>
          <w:sz w:val="24"/>
          <w:szCs w:val="24"/>
          <w:lang w:eastAsia="zh-CN"/>
        </w:rPr>
        <w:t>Kousteni</w:t>
      </w:r>
      <w:proofErr w:type="spellEnd"/>
      <w:r w:rsidRPr="002640FB">
        <w:rPr>
          <w:rFonts w:ascii="Book Antiqua" w:eastAsia="宋体" w:hAnsi="Book Antiqua" w:cs="宋体"/>
          <w:kern w:val="0"/>
          <w:sz w:val="24"/>
          <w:szCs w:val="24"/>
          <w:lang w:eastAsia="zh-CN"/>
        </w:rPr>
        <w:t xml:space="preserve"> S. FoxO1 protein cooperates with ATF4 protein in osteoblasts to control glucose homeostasis. </w:t>
      </w:r>
      <w:r w:rsidRPr="002640FB">
        <w:rPr>
          <w:rFonts w:ascii="Book Antiqua" w:eastAsia="宋体" w:hAnsi="Book Antiqua" w:cs="宋体"/>
          <w:i/>
          <w:iCs/>
          <w:kern w:val="0"/>
          <w:sz w:val="24"/>
          <w:szCs w:val="24"/>
          <w:lang w:eastAsia="zh-CN"/>
        </w:rPr>
        <w:t xml:space="preserve">J </w:t>
      </w:r>
      <w:proofErr w:type="spellStart"/>
      <w:r w:rsidRPr="002640FB">
        <w:rPr>
          <w:rFonts w:ascii="Book Antiqua" w:eastAsia="宋体" w:hAnsi="Book Antiqua" w:cs="宋体"/>
          <w:i/>
          <w:iCs/>
          <w:kern w:val="0"/>
          <w:sz w:val="24"/>
          <w:szCs w:val="24"/>
          <w:lang w:eastAsia="zh-CN"/>
        </w:rPr>
        <w:t>Biol</w:t>
      </w:r>
      <w:proofErr w:type="spellEnd"/>
      <w:r w:rsidRPr="002640FB">
        <w:rPr>
          <w:rFonts w:ascii="Book Antiqua" w:eastAsia="宋体" w:hAnsi="Book Antiqua" w:cs="宋体"/>
          <w:i/>
          <w:iCs/>
          <w:kern w:val="0"/>
          <w:sz w:val="24"/>
          <w:szCs w:val="24"/>
          <w:lang w:eastAsia="zh-CN"/>
        </w:rPr>
        <w:t xml:space="preserve"> </w:t>
      </w:r>
      <w:proofErr w:type="spellStart"/>
      <w:r w:rsidRPr="002640FB">
        <w:rPr>
          <w:rFonts w:ascii="Book Antiqua" w:eastAsia="宋体" w:hAnsi="Book Antiqua" w:cs="宋体"/>
          <w:i/>
          <w:iCs/>
          <w:kern w:val="0"/>
          <w:sz w:val="24"/>
          <w:szCs w:val="24"/>
          <w:lang w:eastAsia="zh-CN"/>
        </w:rPr>
        <w:t>Chem</w:t>
      </w:r>
      <w:proofErr w:type="spellEnd"/>
      <w:r w:rsidRPr="002640FB">
        <w:rPr>
          <w:rFonts w:ascii="Book Antiqua" w:eastAsia="宋体" w:hAnsi="Book Antiqua" w:cs="宋体"/>
          <w:kern w:val="0"/>
          <w:sz w:val="24"/>
          <w:szCs w:val="24"/>
          <w:lang w:eastAsia="zh-CN"/>
        </w:rPr>
        <w:t xml:space="preserve"> 2012; </w:t>
      </w:r>
      <w:r w:rsidRPr="002640FB">
        <w:rPr>
          <w:rFonts w:ascii="Book Antiqua" w:eastAsia="宋体" w:hAnsi="Book Antiqua" w:cs="宋体"/>
          <w:b/>
          <w:bCs/>
          <w:kern w:val="0"/>
          <w:sz w:val="24"/>
          <w:szCs w:val="24"/>
          <w:lang w:eastAsia="zh-CN"/>
        </w:rPr>
        <w:t>287</w:t>
      </w:r>
      <w:r w:rsidRPr="002640FB">
        <w:rPr>
          <w:rFonts w:ascii="Book Antiqua" w:eastAsia="宋体" w:hAnsi="Book Antiqua" w:cs="宋体"/>
          <w:kern w:val="0"/>
          <w:sz w:val="24"/>
          <w:szCs w:val="24"/>
          <w:lang w:eastAsia="zh-CN"/>
        </w:rPr>
        <w:t>: 8757-8768 [PMID: 22298775 DOI: 10.1074/jbc.M111.282897]</w:t>
      </w:r>
    </w:p>
    <w:p w:rsidR="008E7472" w:rsidRPr="002640FB" w:rsidRDefault="008E7472" w:rsidP="008E7472">
      <w:pPr>
        <w:widowControl/>
        <w:spacing w:line="360" w:lineRule="auto"/>
        <w:rPr>
          <w:rFonts w:ascii="Book Antiqua" w:eastAsia="宋体" w:hAnsi="Book Antiqua" w:cs="宋体"/>
          <w:kern w:val="0"/>
          <w:sz w:val="24"/>
          <w:szCs w:val="24"/>
          <w:lang w:eastAsia="zh-CN"/>
        </w:rPr>
      </w:pPr>
      <w:proofErr w:type="gramStart"/>
      <w:r w:rsidRPr="002640FB">
        <w:rPr>
          <w:rFonts w:ascii="Book Antiqua" w:eastAsia="宋体" w:hAnsi="Book Antiqua" w:cs="宋体"/>
          <w:kern w:val="0"/>
          <w:sz w:val="24"/>
          <w:szCs w:val="24"/>
          <w:lang w:eastAsia="zh-CN"/>
        </w:rPr>
        <w:t xml:space="preserve">27 </w:t>
      </w:r>
      <w:proofErr w:type="spellStart"/>
      <w:r w:rsidRPr="002640FB">
        <w:rPr>
          <w:rFonts w:ascii="Book Antiqua" w:eastAsia="宋体" w:hAnsi="Book Antiqua" w:cs="宋体"/>
          <w:b/>
          <w:bCs/>
          <w:kern w:val="0"/>
          <w:sz w:val="24"/>
          <w:szCs w:val="24"/>
          <w:lang w:eastAsia="zh-CN"/>
        </w:rPr>
        <w:t>Teitelbaum</w:t>
      </w:r>
      <w:proofErr w:type="spellEnd"/>
      <w:r w:rsidRPr="002640FB">
        <w:rPr>
          <w:rFonts w:ascii="Book Antiqua" w:eastAsia="宋体" w:hAnsi="Book Antiqua" w:cs="宋体"/>
          <w:b/>
          <w:bCs/>
          <w:kern w:val="0"/>
          <w:sz w:val="24"/>
          <w:szCs w:val="24"/>
          <w:lang w:eastAsia="zh-CN"/>
        </w:rPr>
        <w:t xml:space="preserve"> SL</w:t>
      </w:r>
      <w:r w:rsidRPr="002640FB">
        <w:rPr>
          <w:rFonts w:ascii="Book Antiqua" w:eastAsia="宋体" w:hAnsi="Book Antiqua" w:cs="宋体"/>
          <w:kern w:val="0"/>
          <w:sz w:val="24"/>
          <w:szCs w:val="24"/>
          <w:lang w:eastAsia="zh-CN"/>
        </w:rPr>
        <w:t>, Ross FP. Genetic regulation of osteoclast development and function.</w:t>
      </w:r>
      <w:proofErr w:type="gramEnd"/>
      <w:r w:rsidRPr="002640FB">
        <w:rPr>
          <w:rFonts w:ascii="Book Antiqua" w:eastAsia="宋体" w:hAnsi="Book Antiqua" w:cs="宋体"/>
          <w:kern w:val="0"/>
          <w:sz w:val="24"/>
          <w:szCs w:val="24"/>
          <w:lang w:eastAsia="zh-CN"/>
        </w:rPr>
        <w:t xml:space="preserve"> </w:t>
      </w:r>
      <w:r w:rsidRPr="002640FB">
        <w:rPr>
          <w:rFonts w:ascii="Book Antiqua" w:eastAsia="宋体" w:hAnsi="Book Antiqua" w:cs="宋体"/>
          <w:i/>
          <w:iCs/>
          <w:kern w:val="0"/>
          <w:sz w:val="24"/>
          <w:szCs w:val="24"/>
          <w:lang w:eastAsia="zh-CN"/>
        </w:rPr>
        <w:t>Nat Rev Genet</w:t>
      </w:r>
      <w:r w:rsidRPr="002640FB">
        <w:rPr>
          <w:rFonts w:ascii="Book Antiqua" w:eastAsia="宋体" w:hAnsi="Book Antiqua" w:cs="宋体"/>
          <w:kern w:val="0"/>
          <w:sz w:val="24"/>
          <w:szCs w:val="24"/>
          <w:lang w:eastAsia="zh-CN"/>
        </w:rPr>
        <w:t xml:space="preserve"> 2003; </w:t>
      </w:r>
      <w:r w:rsidRPr="002640FB">
        <w:rPr>
          <w:rFonts w:ascii="Book Antiqua" w:eastAsia="宋体" w:hAnsi="Book Antiqua" w:cs="宋体"/>
          <w:b/>
          <w:bCs/>
          <w:kern w:val="0"/>
          <w:sz w:val="24"/>
          <w:szCs w:val="24"/>
          <w:lang w:eastAsia="zh-CN"/>
        </w:rPr>
        <w:t>4</w:t>
      </w:r>
      <w:r w:rsidRPr="002640FB">
        <w:rPr>
          <w:rFonts w:ascii="Book Antiqua" w:eastAsia="宋体" w:hAnsi="Book Antiqua" w:cs="宋体"/>
          <w:kern w:val="0"/>
          <w:sz w:val="24"/>
          <w:szCs w:val="24"/>
          <w:lang w:eastAsia="zh-CN"/>
        </w:rPr>
        <w:t>: 638-649 [PMID: 12897775 DOI: 10.1038/nrg1122]</w:t>
      </w:r>
    </w:p>
    <w:p w:rsidR="008E7472" w:rsidRPr="002640FB" w:rsidRDefault="008E7472" w:rsidP="008E7472">
      <w:pPr>
        <w:widowControl/>
        <w:spacing w:line="360" w:lineRule="auto"/>
        <w:rPr>
          <w:rFonts w:ascii="Book Antiqua" w:eastAsia="宋体" w:hAnsi="Book Antiqua" w:cs="宋体"/>
          <w:kern w:val="0"/>
          <w:sz w:val="24"/>
          <w:szCs w:val="24"/>
          <w:lang w:eastAsia="zh-CN"/>
        </w:rPr>
      </w:pPr>
      <w:r w:rsidRPr="002640FB">
        <w:rPr>
          <w:rFonts w:ascii="Book Antiqua" w:eastAsia="宋体" w:hAnsi="Book Antiqua" w:cs="宋体"/>
          <w:kern w:val="0"/>
          <w:sz w:val="24"/>
          <w:szCs w:val="24"/>
          <w:lang w:eastAsia="zh-CN"/>
        </w:rPr>
        <w:t xml:space="preserve">28 </w:t>
      </w:r>
      <w:proofErr w:type="spellStart"/>
      <w:r w:rsidRPr="002640FB">
        <w:rPr>
          <w:rFonts w:ascii="Book Antiqua" w:eastAsia="宋体" w:hAnsi="Book Antiqua" w:cs="宋体"/>
          <w:b/>
          <w:bCs/>
          <w:kern w:val="0"/>
          <w:sz w:val="24"/>
          <w:szCs w:val="24"/>
          <w:lang w:eastAsia="zh-CN"/>
        </w:rPr>
        <w:t>Engelke</w:t>
      </w:r>
      <w:proofErr w:type="spellEnd"/>
      <w:r w:rsidRPr="002640FB">
        <w:rPr>
          <w:rFonts w:ascii="Book Antiqua" w:eastAsia="宋体" w:hAnsi="Book Antiqua" w:cs="宋体"/>
          <w:b/>
          <w:bCs/>
          <w:kern w:val="0"/>
          <w:sz w:val="24"/>
          <w:szCs w:val="24"/>
          <w:lang w:eastAsia="zh-CN"/>
        </w:rPr>
        <w:t xml:space="preserve"> JA</w:t>
      </w:r>
      <w:r w:rsidRPr="002640FB">
        <w:rPr>
          <w:rFonts w:ascii="Book Antiqua" w:eastAsia="宋体" w:hAnsi="Book Antiqua" w:cs="宋体"/>
          <w:kern w:val="0"/>
          <w:sz w:val="24"/>
          <w:szCs w:val="24"/>
          <w:lang w:eastAsia="zh-CN"/>
        </w:rPr>
        <w:t xml:space="preserve">, Hale JE, </w:t>
      </w:r>
      <w:proofErr w:type="spellStart"/>
      <w:r w:rsidRPr="002640FB">
        <w:rPr>
          <w:rFonts w:ascii="Book Antiqua" w:eastAsia="宋体" w:hAnsi="Book Antiqua" w:cs="宋体"/>
          <w:kern w:val="0"/>
          <w:sz w:val="24"/>
          <w:szCs w:val="24"/>
          <w:lang w:eastAsia="zh-CN"/>
        </w:rPr>
        <w:t>Suttie</w:t>
      </w:r>
      <w:proofErr w:type="spellEnd"/>
      <w:r w:rsidRPr="002640FB">
        <w:rPr>
          <w:rFonts w:ascii="Book Antiqua" w:eastAsia="宋体" w:hAnsi="Book Antiqua" w:cs="宋体"/>
          <w:kern w:val="0"/>
          <w:sz w:val="24"/>
          <w:szCs w:val="24"/>
          <w:lang w:eastAsia="zh-CN"/>
        </w:rPr>
        <w:t xml:space="preserve"> JW, Price PA. Vitamin K-dependent carboxylase: utilization of </w:t>
      </w:r>
      <w:proofErr w:type="spellStart"/>
      <w:r w:rsidRPr="002640FB">
        <w:rPr>
          <w:rFonts w:ascii="Book Antiqua" w:eastAsia="宋体" w:hAnsi="Book Antiqua" w:cs="宋体"/>
          <w:kern w:val="0"/>
          <w:sz w:val="24"/>
          <w:szCs w:val="24"/>
          <w:lang w:eastAsia="zh-CN"/>
        </w:rPr>
        <w:t>decarboxylated</w:t>
      </w:r>
      <w:proofErr w:type="spellEnd"/>
      <w:r w:rsidRPr="002640FB">
        <w:rPr>
          <w:rFonts w:ascii="Book Antiqua" w:eastAsia="宋体" w:hAnsi="Book Antiqua" w:cs="宋体"/>
          <w:kern w:val="0"/>
          <w:sz w:val="24"/>
          <w:szCs w:val="24"/>
          <w:lang w:eastAsia="zh-CN"/>
        </w:rPr>
        <w:t xml:space="preserve"> bone </w:t>
      </w:r>
      <w:proofErr w:type="spellStart"/>
      <w:r w:rsidRPr="002640FB">
        <w:rPr>
          <w:rFonts w:ascii="Book Antiqua" w:eastAsia="宋体" w:hAnsi="Book Antiqua" w:cs="宋体"/>
          <w:kern w:val="0"/>
          <w:sz w:val="24"/>
          <w:szCs w:val="24"/>
          <w:lang w:eastAsia="zh-CN"/>
        </w:rPr>
        <w:t>Gla</w:t>
      </w:r>
      <w:proofErr w:type="spellEnd"/>
      <w:r w:rsidRPr="002640FB">
        <w:rPr>
          <w:rFonts w:ascii="Book Antiqua" w:eastAsia="宋体" w:hAnsi="Book Antiqua" w:cs="宋体"/>
          <w:kern w:val="0"/>
          <w:sz w:val="24"/>
          <w:szCs w:val="24"/>
          <w:lang w:eastAsia="zh-CN"/>
        </w:rPr>
        <w:t xml:space="preserve"> protein and matrix </w:t>
      </w:r>
      <w:proofErr w:type="spellStart"/>
      <w:r w:rsidRPr="002640FB">
        <w:rPr>
          <w:rFonts w:ascii="Book Antiqua" w:eastAsia="宋体" w:hAnsi="Book Antiqua" w:cs="宋体"/>
          <w:kern w:val="0"/>
          <w:sz w:val="24"/>
          <w:szCs w:val="24"/>
          <w:lang w:eastAsia="zh-CN"/>
        </w:rPr>
        <w:t>Gla</w:t>
      </w:r>
      <w:proofErr w:type="spellEnd"/>
      <w:r w:rsidRPr="002640FB">
        <w:rPr>
          <w:rFonts w:ascii="Book Antiqua" w:eastAsia="宋体" w:hAnsi="Book Antiqua" w:cs="宋体"/>
          <w:kern w:val="0"/>
          <w:sz w:val="24"/>
          <w:szCs w:val="24"/>
          <w:lang w:eastAsia="zh-CN"/>
        </w:rPr>
        <w:t xml:space="preserve"> protein as substrates. </w:t>
      </w:r>
      <w:proofErr w:type="spellStart"/>
      <w:r w:rsidRPr="002640FB">
        <w:rPr>
          <w:rFonts w:ascii="Book Antiqua" w:eastAsia="宋体" w:hAnsi="Book Antiqua" w:cs="宋体"/>
          <w:i/>
          <w:iCs/>
          <w:kern w:val="0"/>
          <w:sz w:val="24"/>
          <w:szCs w:val="24"/>
          <w:lang w:eastAsia="zh-CN"/>
        </w:rPr>
        <w:t>Biochim</w:t>
      </w:r>
      <w:proofErr w:type="spellEnd"/>
      <w:r w:rsidRPr="002640FB">
        <w:rPr>
          <w:rFonts w:ascii="Book Antiqua" w:eastAsia="宋体" w:hAnsi="Book Antiqua" w:cs="宋体"/>
          <w:i/>
          <w:iCs/>
          <w:kern w:val="0"/>
          <w:sz w:val="24"/>
          <w:szCs w:val="24"/>
          <w:lang w:eastAsia="zh-CN"/>
        </w:rPr>
        <w:t xml:space="preserve"> </w:t>
      </w:r>
      <w:proofErr w:type="spellStart"/>
      <w:r w:rsidRPr="002640FB">
        <w:rPr>
          <w:rFonts w:ascii="Book Antiqua" w:eastAsia="宋体" w:hAnsi="Book Antiqua" w:cs="宋体"/>
          <w:i/>
          <w:iCs/>
          <w:kern w:val="0"/>
          <w:sz w:val="24"/>
          <w:szCs w:val="24"/>
          <w:lang w:eastAsia="zh-CN"/>
        </w:rPr>
        <w:t>Biophys</w:t>
      </w:r>
      <w:proofErr w:type="spellEnd"/>
      <w:r w:rsidRPr="002640FB">
        <w:rPr>
          <w:rFonts w:ascii="Book Antiqua" w:eastAsia="宋体" w:hAnsi="Book Antiqua" w:cs="宋体"/>
          <w:i/>
          <w:iCs/>
          <w:kern w:val="0"/>
          <w:sz w:val="24"/>
          <w:szCs w:val="24"/>
          <w:lang w:eastAsia="zh-CN"/>
        </w:rPr>
        <w:t xml:space="preserve"> </w:t>
      </w:r>
      <w:proofErr w:type="spellStart"/>
      <w:r w:rsidRPr="002640FB">
        <w:rPr>
          <w:rFonts w:ascii="Book Antiqua" w:eastAsia="宋体" w:hAnsi="Book Antiqua" w:cs="宋体"/>
          <w:i/>
          <w:iCs/>
          <w:kern w:val="0"/>
          <w:sz w:val="24"/>
          <w:szCs w:val="24"/>
          <w:lang w:eastAsia="zh-CN"/>
        </w:rPr>
        <w:t>Acta</w:t>
      </w:r>
      <w:proofErr w:type="spellEnd"/>
      <w:r w:rsidRPr="002640FB">
        <w:rPr>
          <w:rFonts w:ascii="Book Antiqua" w:eastAsia="宋体" w:hAnsi="Book Antiqua" w:cs="宋体"/>
          <w:kern w:val="0"/>
          <w:sz w:val="24"/>
          <w:szCs w:val="24"/>
          <w:lang w:eastAsia="zh-CN"/>
        </w:rPr>
        <w:t xml:space="preserve"> 1991; </w:t>
      </w:r>
      <w:r w:rsidRPr="002640FB">
        <w:rPr>
          <w:rFonts w:ascii="Book Antiqua" w:eastAsia="宋体" w:hAnsi="Book Antiqua" w:cs="宋体"/>
          <w:b/>
          <w:bCs/>
          <w:kern w:val="0"/>
          <w:sz w:val="24"/>
          <w:szCs w:val="24"/>
          <w:lang w:eastAsia="zh-CN"/>
        </w:rPr>
        <w:t>1078</w:t>
      </w:r>
      <w:r w:rsidRPr="002640FB">
        <w:rPr>
          <w:rFonts w:ascii="Book Antiqua" w:eastAsia="宋体" w:hAnsi="Book Antiqua" w:cs="宋体"/>
          <w:kern w:val="0"/>
          <w:sz w:val="24"/>
          <w:szCs w:val="24"/>
          <w:lang w:eastAsia="zh-CN"/>
        </w:rPr>
        <w:t>: 31-34 [PMID: 2049381 DOI: 10.1016/0167-4838(91)90088-H]</w:t>
      </w:r>
    </w:p>
    <w:p w:rsidR="008E7472" w:rsidRPr="002640FB" w:rsidRDefault="008E7472" w:rsidP="008E7472">
      <w:pPr>
        <w:widowControl/>
        <w:spacing w:line="360" w:lineRule="auto"/>
        <w:rPr>
          <w:rFonts w:ascii="Book Antiqua" w:eastAsia="宋体" w:hAnsi="Book Antiqua" w:cs="宋体"/>
          <w:kern w:val="0"/>
          <w:sz w:val="24"/>
          <w:szCs w:val="24"/>
          <w:lang w:eastAsia="zh-CN"/>
        </w:rPr>
      </w:pPr>
      <w:r w:rsidRPr="002640FB">
        <w:rPr>
          <w:rFonts w:ascii="Book Antiqua" w:eastAsia="宋体" w:hAnsi="Book Antiqua" w:cs="宋体"/>
          <w:kern w:val="0"/>
          <w:sz w:val="24"/>
          <w:szCs w:val="24"/>
          <w:lang w:eastAsia="zh-CN"/>
        </w:rPr>
        <w:t xml:space="preserve">29 </w:t>
      </w:r>
      <w:proofErr w:type="spellStart"/>
      <w:r w:rsidRPr="002640FB">
        <w:rPr>
          <w:rFonts w:ascii="Book Antiqua" w:eastAsia="宋体" w:hAnsi="Book Antiqua" w:cs="宋体"/>
          <w:b/>
          <w:bCs/>
          <w:kern w:val="0"/>
          <w:sz w:val="24"/>
          <w:szCs w:val="24"/>
          <w:lang w:eastAsia="zh-CN"/>
        </w:rPr>
        <w:t>Scimeca</w:t>
      </w:r>
      <w:proofErr w:type="spellEnd"/>
      <w:r w:rsidRPr="002640FB">
        <w:rPr>
          <w:rFonts w:ascii="Book Antiqua" w:eastAsia="宋体" w:hAnsi="Book Antiqua" w:cs="宋体"/>
          <w:b/>
          <w:bCs/>
          <w:kern w:val="0"/>
          <w:sz w:val="24"/>
          <w:szCs w:val="24"/>
          <w:lang w:eastAsia="zh-CN"/>
        </w:rPr>
        <w:t xml:space="preserve"> JC</w:t>
      </w:r>
      <w:r w:rsidRPr="002640FB">
        <w:rPr>
          <w:rFonts w:ascii="Book Antiqua" w:eastAsia="宋体" w:hAnsi="Book Antiqua" w:cs="宋体"/>
          <w:kern w:val="0"/>
          <w:sz w:val="24"/>
          <w:szCs w:val="24"/>
          <w:lang w:eastAsia="zh-CN"/>
        </w:rPr>
        <w:t xml:space="preserve">, </w:t>
      </w:r>
      <w:proofErr w:type="spellStart"/>
      <w:r w:rsidRPr="002640FB">
        <w:rPr>
          <w:rFonts w:ascii="Book Antiqua" w:eastAsia="宋体" w:hAnsi="Book Antiqua" w:cs="宋体"/>
          <w:kern w:val="0"/>
          <w:sz w:val="24"/>
          <w:szCs w:val="24"/>
          <w:lang w:eastAsia="zh-CN"/>
        </w:rPr>
        <w:t>Franchi</w:t>
      </w:r>
      <w:proofErr w:type="spellEnd"/>
      <w:r w:rsidRPr="002640FB">
        <w:rPr>
          <w:rFonts w:ascii="Book Antiqua" w:eastAsia="宋体" w:hAnsi="Book Antiqua" w:cs="宋体"/>
          <w:kern w:val="0"/>
          <w:sz w:val="24"/>
          <w:szCs w:val="24"/>
          <w:lang w:eastAsia="zh-CN"/>
        </w:rPr>
        <w:t xml:space="preserve"> A, </w:t>
      </w:r>
      <w:proofErr w:type="spellStart"/>
      <w:r w:rsidRPr="002640FB">
        <w:rPr>
          <w:rFonts w:ascii="Book Antiqua" w:eastAsia="宋体" w:hAnsi="Book Antiqua" w:cs="宋体"/>
          <w:kern w:val="0"/>
          <w:sz w:val="24"/>
          <w:szCs w:val="24"/>
          <w:lang w:eastAsia="zh-CN"/>
        </w:rPr>
        <w:t>Trojani</w:t>
      </w:r>
      <w:proofErr w:type="spellEnd"/>
      <w:r w:rsidRPr="002640FB">
        <w:rPr>
          <w:rFonts w:ascii="Book Antiqua" w:eastAsia="宋体" w:hAnsi="Book Antiqua" w:cs="宋体"/>
          <w:kern w:val="0"/>
          <w:sz w:val="24"/>
          <w:szCs w:val="24"/>
          <w:lang w:eastAsia="zh-CN"/>
        </w:rPr>
        <w:t xml:space="preserve"> C, </w:t>
      </w:r>
      <w:proofErr w:type="spellStart"/>
      <w:r w:rsidRPr="002640FB">
        <w:rPr>
          <w:rFonts w:ascii="Book Antiqua" w:eastAsia="宋体" w:hAnsi="Book Antiqua" w:cs="宋体"/>
          <w:kern w:val="0"/>
          <w:sz w:val="24"/>
          <w:szCs w:val="24"/>
          <w:lang w:eastAsia="zh-CN"/>
        </w:rPr>
        <w:t>Parrinello</w:t>
      </w:r>
      <w:proofErr w:type="spellEnd"/>
      <w:r w:rsidRPr="002640FB">
        <w:rPr>
          <w:rFonts w:ascii="Book Antiqua" w:eastAsia="宋体" w:hAnsi="Book Antiqua" w:cs="宋体"/>
          <w:kern w:val="0"/>
          <w:sz w:val="24"/>
          <w:szCs w:val="24"/>
          <w:lang w:eastAsia="zh-CN"/>
        </w:rPr>
        <w:t xml:space="preserve"> H, </w:t>
      </w:r>
      <w:proofErr w:type="spellStart"/>
      <w:r w:rsidRPr="002640FB">
        <w:rPr>
          <w:rFonts w:ascii="Book Antiqua" w:eastAsia="宋体" w:hAnsi="Book Antiqua" w:cs="宋体"/>
          <w:kern w:val="0"/>
          <w:sz w:val="24"/>
          <w:szCs w:val="24"/>
          <w:lang w:eastAsia="zh-CN"/>
        </w:rPr>
        <w:t>Grosgeorge</w:t>
      </w:r>
      <w:proofErr w:type="spellEnd"/>
      <w:r w:rsidRPr="002640FB">
        <w:rPr>
          <w:rFonts w:ascii="Book Antiqua" w:eastAsia="宋体" w:hAnsi="Book Antiqua" w:cs="宋体"/>
          <w:kern w:val="0"/>
          <w:sz w:val="24"/>
          <w:szCs w:val="24"/>
          <w:lang w:eastAsia="zh-CN"/>
        </w:rPr>
        <w:t xml:space="preserve"> J, Robert C, </w:t>
      </w:r>
      <w:proofErr w:type="spellStart"/>
      <w:r w:rsidRPr="002640FB">
        <w:rPr>
          <w:rFonts w:ascii="Book Antiqua" w:eastAsia="宋体" w:hAnsi="Book Antiqua" w:cs="宋体"/>
          <w:kern w:val="0"/>
          <w:sz w:val="24"/>
          <w:szCs w:val="24"/>
          <w:lang w:eastAsia="zh-CN"/>
        </w:rPr>
        <w:t>Jaillon</w:t>
      </w:r>
      <w:proofErr w:type="spellEnd"/>
      <w:r w:rsidRPr="002640FB">
        <w:rPr>
          <w:rFonts w:ascii="Book Antiqua" w:eastAsia="宋体" w:hAnsi="Book Antiqua" w:cs="宋体"/>
          <w:kern w:val="0"/>
          <w:sz w:val="24"/>
          <w:szCs w:val="24"/>
          <w:lang w:eastAsia="zh-CN"/>
        </w:rPr>
        <w:t xml:space="preserve"> O, Poirier C, </w:t>
      </w:r>
      <w:proofErr w:type="spellStart"/>
      <w:r w:rsidRPr="002640FB">
        <w:rPr>
          <w:rFonts w:ascii="Book Antiqua" w:eastAsia="宋体" w:hAnsi="Book Antiqua" w:cs="宋体"/>
          <w:kern w:val="0"/>
          <w:sz w:val="24"/>
          <w:szCs w:val="24"/>
          <w:lang w:eastAsia="zh-CN"/>
        </w:rPr>
        <w:t>Gaudray</w:t>
      </w:r>
      <w:proofErr w:type="spellEnd"/>
      <w:r w:rsidRPr="002640FB">
        <w:rPr>
          <w:rFonts w:ascii="Book Antiqua" w:eastAsia="宋体" w:hAnsi="Book Antiqua" w:cs="宋体"/>
          <w:kern w:val="0"/>
          <w:sz w:val="24"/>
          <w:szCs w:val="24"/>
          <w:lang w:eastAsia="zh-CN"/>
        </w:rPr>
        <w:t xml:space="preserve"> P, Carle GF. The gene encoding the mouse homologue of the human osteoclast-specific 116-kDa V-ATPase subunit bears a deletion in </w:t>
      </w:r>
      <w:proofErr w:type="spellStart"/>
      <w:r w:rsidRPr="002640FB">
        <w:rPr>
          <w:rFonts w:ascii="Book Antiqua" w:eastAsia="宋体" w:hAnsi="Book Antiqua" w:cs="宋体"/>
          <w:kern w:val="0"/>
          <w:sz w:val="24"/>
          <w:szCs w:val="24"/>
          <w:lang w:eastAsia="zh-CN"/>
        </w:rPr>
        <w:t>osteosclerotic</w:t>
      </w:r>
      <w:proofErr w:type="spellEnd"/>
      <w:r w:rsidRPr="002640FB">
        <w:rPr>
          <w:rFonts w:ascii="Book Antiqua" w:eastAsia="宋体" w:hAnsi="Book Antiqua" w:cs="宋体"/>
          <w:kern w:val="0"/>
          <w:sz w:val="24"/>
          <w:szCs w:val="24"/>
          <w:lang w:eastAsia="zh-CN"/>
        </w:rPr>
        <w:t xml:space="preserve"> (</w:t>
      </w:r>
      <w:proofErr w:type="spellStart"/>
      <w:r w:rsidRPr="002640FB">
        <w:rPr>
          <w:rFonts w:ascii="Book Antiqua" w:eastAsia="宋体" w:hAnsi="Book Antiqua" w:cs="宋体"/>
          <w:kern w:val="0"/>
          <w:sz w:val="24"/>
          <w:szCs w:val="24"/>
          <w:lang w:eastAsia="zh-CN"/>
        </w:rPr>
        <w:t>oc</w:t>
      </w:r>
      <w:proofErr w:type="spellEnd"/>
      <w:r w:rsidRPr="002640FB">
        <w:rPr>
          <w:rFonts w:ascii="Book Antiqua" w:eastAsia="宋体" w:hAnsi="Book Antiqua" w:cs="宋体"/>
          <w:kern w:val="0"/>
          <w:sz w:val="24"/>
          <w:szCs w:val="24"/>
          <w:lang w:eastAsia="zh-CN"/>
        </w:rPr>
        <w:t>/</w:t>
      </w:r>
      <w:proofErr w:type="spellStart"/>
      <w:r w:rsidRPr="002640FB">
        <w:rPr>
          <w:rFonts w:ascii="Book Antiqua" w:eastAsia="宋体" w:hAnsi="Book Antiqua" w:cs="宋体"/>
          <w:kern w:val="0"/>
          <w:sz w:val="24"/>
          <w:szCs w:val="24"/>
          <w:lang w:eastAsia="zh-CN"/>
        </w:rPr>
        <w:t>oc</w:t>
      </w:r>
      <w:proofErr w:type="spellEnd"/>
      <w:r w:rsidRPr="002640FB">
        <w:rPr>
          <w:rFonts w:ascii="Book Antiqua" w:eastAsia="宋体" w:hAnsi="Book Antiqua" w:cs="宋体"/>
          <w:kern w:val="0"/>
          <w:sz w:val="24"/>
          <w:szCs w:val="24"/>
          <w:lang w:eastAsia="zh-CN"/>
        </w:rPr>
        <w:t xml:space="preserve">) mutants. </w:t>
      </w:r>
      <w:r w:rsidRPr="002640FB">
        <w:rPr>
          <w:rFonts w:ascii="Book Antiqua" w:eastAsia="宋体" w:hAnsi="Book Antiqua" w:cs="宋体"/>
          <w:i/>
          <w:iCs/>
          <w:kern w:val="0"/>
          <w:sz w:val="24"/>
          <w:szCs w:val="24"/>
          <w:lang w:eastAsia="zh-CN"/>
        </w:rPr>
        <w:t>Bone</w:t>
      </w:r>
      <w:r w:rsidRPr="002640FB">
        <w:rPr>
          <w:rFonts w:ascii="Book Antiqua" w:eastAsia="宋体" w:hAnsi="Book Antiqua" w:cs="宋体"/>
          <w:kern w:val="0"/>
          <w:sz w:val="24"/>
          <w:szCs w:val="24"/>
          <w:lang w:eastAsia="zh-CN"/>
        </w:rPr>
        <w:t xml:space="preserve"> 2000; </w:t>
      </w:r>
      <w:r w:rsidRPr="002640FB">
        <w:rPr>
          <w:rFonts w:ascii="Book Antiqua" w:eastAsia="宋体" w:hAnsi="Book Antiqua" w:cs="宋体"/>
          <w:b/>
          <w:bCs/>
          <w:kern w:val="0"/>
          <w:sz w:val="24"/>
          <w:szCs w:val="24"/>
          <w:lang w:eastAsia="zh-CN"/>
        </w:rPr>
        <w:t>26</w:t>
      </w:r>
      <w:r w:rsidRPr="002640FB">
        <w:rPr>
          <w:rFonts w:ascii="Book Antiqua" w:eastAsia="宋体" w:hAnsi="Book Antiqua" w:cs="宋体"/>
          <w:kern w:val="0"/>
          <w:sz w:val="24"/>
          <w:szCs w:val="24"/>
          <w:lang w:eastAsia="zh-CN"/>
        </w:rPr>
        <w:t>: 207-213 [PMID: 10709991 DOI: 10.1016/S8756-3282(99)00278-1]</w:t>
      </w:r>
    </w:p>
    <w:p w:rsidR="008E7472" w:rsidRPr="002640FB" w:rsidRDefault="008E7472" w:rsidP="008E7472">
      <w:pPr>
        <w:widowControl/>
        <w:spacing w:line="360" w:lineRule="auto"/>
        <w:rPr>
          <w:rFonts w:ascii="Book Antiqua" w:eastAsia="宋体" w:hAnsi="Book Antiqua" w:cs="宋体"/>
          <w:kern w:val="0"/>
          <w:sz w:val="24"/>
          <w:szCs w:val="24"/>
          <w:lang w:eastAsia="zh-CN"/>
        </w:rPr>
      </w:pPr>
      <w:r w:rsidRPr="002640FB">
        <w:rPr>
          <w:rFonts w:ascii="Book Antiqua" w:eastAsia="宋体" w:hAnsi="Book Antiqua" w:cs="宋体"/>
          <w:kern w:val="0"/>
          <w:sz w:val="24"/>
          <w:szCs w:val="24"/>
          <w:lang w:eastAsia="zh-CN"/>
        </w:rPr>
        <w:t xml:space="preserve">30 </w:t>
      </w:r>
      <w:r w:rsidRPr="002640FB">
        <w:rPr>
          <w:rFonts w:ascii="Book Antiqua" w:eastAsia="宋体" w:hAnsi="Book Antiqua" w:cs="宋体"/>
          <w:b/>
          <w:bCs/>
          <w:kern w:val="0"/>
          <w:sz w:val="24"/>
          <w:szCs w:val="24"/>
          <w:lang w:eastAsia="zh-CN"/>
        </w:rPr>
        <w:t>Maeda K</w:t>
      </w:r>
      <w:r w:rsidRPr="002640FB">
        <w:rPr>
          <w:rFonts w:ascii="Book Antiqua" w:eastAsia="宋体" w:hAnsi="Book Antiqua" w:cs="宋体"/>
          <w:kern w:val="0"/>
          <w:sz w:val="24"/>
          <w:szCs w:val="24"/>
          <w:lang w:eastAsia="zh-CN"/>
        </w:rPr>
        <w:t xml:space="preserve">, Okubo K, Shimomura I, Mizuno K, Matsuzawa Y, Matsubara K. Analysis of an expression profile of genes in the human adipose tissue. </w:t>
      </w:r>
      <w:r w:rsidRPr="002640FB">
        <w:rPr>
          <w:rFonts w:ascii="Book Antiqua" w:eastAsia="宋体" w:hAnsi="Book Antiqua" w:cs="宋体"/>
          <w:i/>
          <w:iCs/>
          <w:kern w:val="0"/>
          <w:sz w:val="24"/>
          <w:szCs w:val="24"/>
          <w:lang w:eastAsia="zh-CN"/>
        </w:rPr>
        <w:t>Gene</w:t>
      </w:r>
      <w:r w:rsidRPr="002640FB">
        <w:rPr>
          <w:rFonts w:ascii="Book Antiqua" w:eastAsia="宋体" w:hAnsi="Book Antiqua" w:cs="宋体"/>
          <w:kern w:val="0"/>
          <w:sz w:val="24"/>
          <w:szCs w:val="24"/>
          <w:lang w:eastAsia="zh-CN"/>
        </w:rPr>
        <w:t xml:space="preserve"> 1997; </w:t>
      </w:r>
      <w:r w:rsidRPr="002640FB">
        <w:rPr>
          <w:rFonts w:ascii="Book Antiqua" w:eastAsia="宋体" w:hAnsi="Book Antiqua" w:cs="宋体"/>
          <w:b/>
          <w:bCs/>
          <w:kern w:val="0"/>
          <w:sz w:val="24"/>
          <w:szCs w:val="24"/>
          <w:lang w:eastAsia="zh-CN"/>
        </w:rPr>
        <w:t>190</w:t>
      </w:r>
      <w:r w:rsidRPr="002640FB">
        <w:rPr>
          <w:rFonts w:ascii="Book Antiqua" w:eastAsia="宋体" w:hAnsi="Book Antiqua" w:cs="宋体"/>
          <w:kern w:val="0"/>
          <w:sz w:val="24"/>
          <w:szCs w:val="24"/>
          <w:lang w:eastAsia="zh-CN"/>
        </w:rPr>
        <w:t>: 227-235 [PMID: 9197538 DOI: 10.1016/S0378-1119(96)00730-5]</w:t>
      </w:r>
    </w:p>
    <w:p w:rsidR="008E7472" w:rsidRPr="002640FB" w:rsidRDefault="008E7472" w:rsidP="008E7472">
      <w:pPr>
        <w:widowControl/>
        <w:spacing w:line="360" w:lineRule="auto"/>
        <w:rPr>
          <w:rFonts w:ascii="Book Antiqua" w:eastAsia="宋体" w:hAnsi="Book Antiqua" w:cs="宋体"/>
          <w:kern w:val="0"/>
          <w:sz w:val="24"/>
          <w:szCs w:val="24"/>
          <w:lang w:eastAsia="zh-CN"/>
        </w:rPr>
      </w:pPr>
      <w:r w:rsidRPr="002640FB">
        <w:rPr>
          <w:rFonts w:ascii="Book Antiqua" w:eastAsia="宋体" w:hAnsi="Book Antiqua" w:cs="宋体"/>
          <w:kern w:val="0"/>
          <w:sz w:val="24"/>
          <w:szCs w:val="24"/>
          <w:lang w:eastAsia="zh-CN"/>
        </w:rPr>
        <w:lastRenderedPageBreak/>
        <w:t xml:space="preserve">31 </w:t>
      </w:r>
      <w:proofErr w:type="spellStart"/>
      <w:r w:rsidRPr="002640FB">
        <w:rPr>
          <w:rFonts w:ascii="Book Antiqua" w:eastAsia="宋体" w:hAnsi="Book Antiqua" w:cs="宋体"/>
          <w:b/>
          <w:bCs/>
          <w:kern w:val="0"/>
          <w:sz w:val="24"/>
          <w:szCs w:val="24"/>
          <w:lang w:eastAsia="zh-CN"/>
        </w:rPr>
        <w:t>Ducy</w:t>
      </w:r>
      <w:proofErr w:type="spellEnd"/>
      <w:r w:rsidRPr="002640FB">
        <w:rPr>
          <w:rFonts w:ascii="Book Antiqua" w:eastAsia="宋体" w:hAnsi="Book Antiqua" w:cs="宋体"/>
          <w:b/>
          <w:bCs/>
          <w:kern w:val="0"/>
          <w:sz w:val="24"/>
          <w:szCs w:val="24"/>
          <w:lang w:eastAsia="zh-CN"/>
        </w:rPr>
        <w:t xml:space="preserve"> P</w:t>
      </w:r>
      <w:r w:rsidRPr="002640FB">
        <w:rPr>
          <w:rFonts w:ascii="Book Antiqua" w:eastAsia="宋体" w:hAnsi="Book Antiqua" w:cs="宋体"/>
          <w:kern w:val="0"/>
          <w:sz w:val="24"/>
          <w:szCs w:val="24"/>
          <w:lang w:eastAsia="zh-CN"/>
        </w:rPr>
        <w:t xml:space="preserve">, </w:t>
      </w:r>
      <w:proofErr w:type="spellStart"/>
      <w:r w:rsidRPr="002640FB">
        <w:rPr>
          <w:rFonts w:ascii="Book Antiqua" w:eastAsia="宋体" w:hAnsi="Book Antiqua" w:cs="宋体"/>
          <w:kern w:val="0"/>
          <w:sz w:val="24"/>
          <w:szCs w:val="24"/>
          <w:lang w:eastAsia="zh-CN"/>
        </w:rPr>
        <w:t>Amling</w:t>
      </w:r>
      <w:proofErr w:type="spellEnd"/>
      <w:r w:rsidRPr="002640FB">
        <w:rPr>
          <w:rFonts w:ascii="Book Antiqua" w:eastAsia="宋体" w:hAnsi="Book Antiqua" w:cs="宋体"/>
          <w:kern w:val="0"/>
          <w:sz w:val="24"/>
          <w:szCs w:val="24"/>
          <w:lang w:eastAsia="zh-CN"/>
        </w:rPr>
        <w:t xml:space="preserve"> M, Takeda S, </w:t>
      </w:r>
      <w:proofErr w:type="spellStart"/>
      <w:r w:rsidRPr="002640FB">
        <w:rPr>
          <w:rFonts w:ascii="Book Antiqua" w:eastAsia="宋体" w:hAnsi="Book Antiqua" w:cs="宋体"/>
          <w:kern w:val="0"/>
          <w:sz w:val="24"/>
          <w:szCs w:val="24"/>
          <w:lang w:eastAsia="zh-CN"/>
        </w:rPr>
        <w:t>Priemel</w:t>
      </w:r>
      <w:proofErr w:type="spellEnd"/>
      <w:r w:rsidRPr="002640FB">
        <w:rPr>
          <w:rFonts w:ascii="Book Antiqua" w:eastAsia="宋体" w:hAnsi="Book Antiqua" w:cs="宋体"/>
          <w:kern w:val="0"/>
          <w:sz w:val="24"/>
          <w:szCs w:val="24"/>
          <w:lang w:eastAsia="zh-CN"/>
        </w:rPr>
        <w:t xml:space="preserve"> M, Schilling AF, </w:t>
      </w:r>
      <w:proofErr w:type="spellStart"/>
      <w:r w:rsidRPr="002640FB">
        <w:rPr>
          <w:rFonts w:ascii="Book Antiqua" w:eastAsia="宋体" w:hAnsi="Book Antiqua" w:cs="宋体"/>
          <w:kern w:val="0"/>
          <w:sz w:val="24"/>
          <w:szCs w:val="24"/>
          <w:lang w:eastAsia="zh-CN"/>
        </w:rPr>
        <w:t>Beil</w:t>
      </w:r>
      <w:proofErr w:type="spellEnd"/>
      <w:r w:rsidRPr="002640FB">
        <w:rPr>
          <w:rFonts w:ascii="Book Antiqua" w:eastAsia="宋体" w:hAnsi="Book Antiqua" w:cs="宋体"/>
          <w:kern w:val="0"/>
          <w:sz w:val="24"/>
          <w:szCs w:val="24"/>
          <w:lang w:eastAsia="zh-CN"/>
        </w:rPr>
        <w:t xml:space="preserve"> FT, Shen J, Vinson C, </w:t>
      </w:r>
      <w:proofErr w:type="spellStart"/>
      <w:r w:rsidRPr="002640FB">
        <w:rPr>
          <w:rFonts w:ascii="Book Antiqua" w:eastAsia="宋体" w:hAnsi="Book Antiqua" w:cs="宋体"/>
          <w:kern w:val="0"/>
          <w:sz w:val="24"/>
          <w:szCs w:val="24"/>
          <w:lang w:eastAsia="zh-CN"/>
        </w:rPr>
        <w:t>Rueger</w:t>
      </w:r>
      <w:proofErr w:type="spellEnd"/>
      <w:r w:rsidRPr="002640FB">
        <w:rPr>
          <w:rFonts w:ascii="Book Antiqua" w:eastAsia="宋体" w:hAnsi="Book Antiqua" w:cs="宋体"/>
          <w:kern w:val="0"/>
          <w:sz w:val="24"/>
          <w:szCs w:val="24"/>
          <w:lang w:eastAsia="zh-CN"/>
        </w:rPr>
        <w:t xml:space="preserve"> JM, </w:t>
      </w:r>
      <w:proofErr w:type="spellStart"/>
      <w:r w:rsidRPr="002640FB">
        <w:rPr>
          <w:rFonts w:ascii="Book Antiqua" w:eastAsia="宋体" w:hAnsi="Book Antiqua" w:cs="宋体"/>
          <w:kern w:val="0"/>
          <w:sz w:val="24"/>
          <w:szCs w:val="24"/>
          <w:lang w:eastAsia="zh-CN"/>
        </w:rPr>
        <w:t>Karsenty</w:t>
      </w:r>
      <w:proofErr w:type="spellEnd"/>
      <w:r w:rsidRPr="002640FB">
        <w:rPr>
          <w:rFonts w:ascii="Book Antiqua" w:eastAsia="宋体" w:hAnsi="Book Antiqua" w:cs="宋体"/>
          <w:kern w:val="0"/>
          <w:sz w:val="24"/>
          <w:szCs w:val="24"/>
          <w:lang w:eastAsia="zh-CN"/>
        </w:rPr>
        <w:t xml:space="preserve"> G. Leptin inhibits bone formation through a hypothalamic relay: a central control of bone mass. </w:t>
      </w:r>
      <w:r w:rsidRPr="002640FB">
        <w:rPr>
          <w:rFonts w:ascii="Book Antiqua" w:eastAsia="宋体" w:hAnsi="Book Antiqua" w:cs="宋体"/>
          <w:i/>
          <w:iCs/>
          <w:kern w:val="0"/>
          <w:sz w:val="24"/>
          <w:szCs w:val="24"/>
          <w:lang w:eastAsia="zh-CN"/>
        </w:rPr>
        <w:t>Cell</w:t>
      </w:r>
      <w:r w:rsidRPr="002640FB">
        <w:rPr>
          <w:rFonts w:ascii="Book Antiqua" w:eastAsia="宋体" w:hAnsi="Book Antiqua" w:cs="宋体"/>
          <w:kern w:val="0"/>
          <w:sz w:val="24"/>
          <w:szCs w:val="24"/>
          <w:lang w:eastAsia="zh-CN"/>
        </w:rPr>
        <w:t xml:space="preserve"> 2000; </w:t>
      </w:r>
      <w:r w:rsidRPr="002640FB">
        <w:rPr>
          <w:rFonts w:ascii="Book Antiqua" w:eastAsia="宋体" w:hAnsi="Book Antiqua" w:cs="宋体"/>
          <w:b/>
          <w:bCs/>
          <w:kern w:val="0"/>
          <w:sz w:val="24"/>
          <w:szCs w:val="24"/>
          <w:lang w:eastAsia="zh-CN"/>
        </w:rPr>
        <w:t>100</w:t>
      </w:r>
      <w:r w:rsidRPr="002640FB">
        <w:rPr>
          <w:rFonts w:ascii="Book Antiqua" w:eastAsia="宋体" w:hAnsi="Book Antiqua" w:cs="宋体"/>
          <w:kern w:val="0"/>
          <w:sz w:val="24"/>
          <w:szCs w:val="24"/>
          <w:lang w:eastAsia="zh-CN"/>
        </w:rPr>
        <w:t>: 197-207 [PMID: 10660043 DOI: 10.1016/S0092-8674(00)81558-5]</w:t>
      </w:r>
    </w:p>
    <w:p w:rsidR="008E7472" w:rsidRPr="002640FB" w:rsidRDefault="008E7472" w:rsidP="008E7472">
      <w:pPr>
        <w:widowControl/>
        <w:spacing w:line="360" w:lineRule="auto"/>
        <w:rPr>
          <w:rFonts w:ascii="Book Antiqua" w:eastAsia="宋体" w:hAnsi="Book Antiqua" w:cs="宋体"/>
          <w:kern w:val="0"/>
          <w:sz w:val="24"/>
          <w:szCs w:val="24"/>
          <w:lang w:eastAsia="zh-CN"/>
        </w:rPr>
      </w:pPr>
      <w:r w:rsidRPr="002640FB">
        <w:rPr>
          <w:rFonts w:ascii="Book Antiqua" w:eastAsia="宋体" w:hAnsi="Book Antiqua" w:cs="宋体"/>
          <w:kern w:val="0"/>
          <w:sz w:val="24"/>
          <w:szCs w:val="24"/>
          <w:lang w:eastAsia="zh-CN"/>
        </w:rPr>
        <w:t xml:space="preserve">32 </w:t>
      </w:r>
      <w:r w:rsidRPr="002640FB">
        <w:rPr>
          <w:rFonts w:ascii="Book Antiqua" w:eastAsia="宋体" w:hAnsi="Book Antiqua" w:cs="宋体"/>
          <w:b/>
          <w:bCs/>
          <w:kern w:val="0"/>
          <w:sz w:val="24"/>
          <w:szCs w:val="24"/>
          <w:lang w:eastAsia="zh-CN"/>
        </w:rPr>
        <w:t>Yadav VK</w:t>
      </w:r>
      <w:r w:rsidRPr="002640FB">
        <w:rPr>
          <w:rFonts w:ascii="Book Antiqua" w:eastAsia="宋体" w:hAnsi="Book Antiqua" w:cs="宋体"/>
          <w:kern w:val="0"/>
          <w:sz w:val="24"/>
          <w:szCs w:val="24"/>
          <w:lang w:eastAsia="zh-CN"/>
        </w:rPr>
        <w:t xml:space="preserve">, </w:t>
      </w:r>
      <w:proofErr w:type="spellStart"/>
      <w:r w:rsidRPr="002640FB">
        <w:rPr>
          <w:rFonts w:ascii="Book Antiqua" w:eastAsia="宋体" w:hAnsi="Book Antiqua" w:cs="宋体"/>
          <w:kern w:val="0"/>
          <w:sz w:val="24"/>
          <w:szCs w:val="24"/>
          <w:lang w:eastAsia="zh-CN"/>
        </w:rPr>
        <w:t>Oury</w:t>
      </w:r>
      <w:proofErr w:type="spellEnd"/>
      <w:r w:rsidRPr="002640FB">
        <w:rPr>
          <w:rFonts w:ascii="Book Antiqua" w:eastAsia="宋体" w:hAnsi="Book Antiqua" w:cs="宋体"/>
          <w:kern w:val="0"/>
          <w:sz w:val="24"/>
          <w:szCs w:val="24"/>
          <w:lang w:eastAsia="zh-CN"/>
        </w:rPr>
        <w:t xml:space="preserve"> F, </w:t>
      </w:r>
      <w:proofErr w:type="spellStart"/>
      <w:r w:rsidRPr="002640FB">
        <w:rPr>
          <w:rFonts w:ascii="Book Antiqua" w:eastAsia="宋体" w:hAnsi="Book Antiqua" w:cs="宋体"/>
          <w:kern w:val="0"/>
          <w:sz w:val="24"/>
          <w:szCs w:val="24"/>
          <w:lang w:eastAsia="zh-CN"/>
        </w:rPr>
        <w:t>Suda</w:t>
      </w:r>
      <w:proofErr w:type="spellEnd"/>
      <w:r w:rsidRPr="002640FB">
        <w:rPr>
          <w:rFonts w:ascii="Book Antiqua" w:eastAsia="宋体" w:hAnsi="Book Antiqua" w:cs="宋体"/>
          <w:kern w:val="0"/>
          <w:sz w:val="24"/>
          <w:szCs w:val="24"/>
          <w:lang w:eastAsia="zh-CN"/>
        </w:rPr>
        <w:t xml:space="preserve"> N, Liu ZW, Gao XB, </w:t>
      </w:r>
      <w:proofErr w:type="spellStart"/>
      <w:r w:rsidRPr="002640FB">
        <w:rPr>
          <w:rFonts w:ascii="Book Antiqua" w:eastAsia="宋体" w:hAnsi="Book Antiqua" w:cs="宋体"/>
          <w:kern w:val="0"/>
          <w:sz w:val="24"/>
          <w:szCs w:val="24"/>
          <w:lang w:eastAsia="zh-CN"/>
        </w:rPr>
        <w:t>Confavreux</w:t>
      </w:r>
      <w:proofErr w:type="spellEnd"/>
      <w:r w:rsidRPr="002640FB">
        <w:rPr>
          <w:rFonts w:ascii="Book Antiqua" w:eastAsia="宋体" w:hAnsi="Book Antiqua" w:cs="宋体"/>
          <w:kern w:val="0"/>
          <w:sz w:val="24"/>
          <w:szCs w:val="24"/>
          <w:lang w:eastAsia="zh-CN"/>
        </w:rPr>
        <w:t xml:space="preserve"> C, </w:t>
      </w:r>
      <w:proofErr w:type="spellStart"/>
      <w:r w:rsidRPr="002640FB">
        <w:rPr>
          <w:rFonts w:ascii="Book Antiqua" w:eastAsia="宋体" w:hAnsi="Book Antiqua" w:cs="宋体"/>
          <w:kern w:val="0"/>
          <w:sz w:val="24"/>
          <w:szCs w:val="24"/>
          <w:lang w:eastAsia="zh-CN"/>
        </w:rPr>
        <w:t>Klemenhagen</w:t>
      </w:r>
      <w:proofErr w:type="spellEnd"/>
      <w:r w:rsidRPr="002640FB">
        <w:rPr>
          <w:rFonts w:ascii="Book Antiqua" w:eastAsia="宋体" w:hAnsi="Book Antiqua" w:cs="宋体"/>
          <w:kern w:val="0"/>
          <w:sz w:val="24"/>
          <w:szCs w:val="24"/>
          <w:lang w:eastAsia="zh-CN"/>
        </w:rPr>
        <w:t xml:space="preserve"> KC, Tanaka KF, Gingrich JA, </w:t>
      </w:r>
      <w:proofErr w:type="spellStart"/>
      <w:r w:rsidRPr="002640FB">
        <w:rPr>
          <w:rFonts w:ascii="Book Antiqua" w:eastAsia="宋体" w:hAnsi="Book Antiqua" w:cs="宋体"/>
          <w:kern w:val="0"/>
          <w:sz w:val="24"/>
          <w:szCs w:val="24"/>
          <w:lang w:eastAsia="zh-CN"/>
        </w:rPr>
        <w:t>Guo</w:t>
      </w:r>
      <w:proofErr w:type="spellEnd"/>
      <w:r w:rsidRPr="002640FB">
        <w:rPr>
          <w:rFonts w:ascii="Book Antiqua" w:eastAsia="宋体" w:hAnsi="Book Antiqua" w:cs="宋体"/>
          <w:kern w:val="0"/>
          <w:sz w:val="24"/>
          <w:szCs w:val="24"/>
          <w:lang w:eastAsia="zh-CN"/>
        </w:rPr>
        <w:t xml:space="preserve"> XE, </w:t>
      </w:r>
      <w:proofErr w:type="spellStart"/>
      <w:r w:rsidRPr="002640FB">
        <w:rPr>
          <w:rFonts w:ascii="Book Antiqua" w:eastAsia="宋体" w:hAnsi="Book Antiqua" w:cs="宋体"/>
          <w:kern w:val="0"/>
          <w:sz w:val="24"/>
          <w:szCs w:val="24"/>
          <w:lang w:eastAsia="zh-CN"/>
        </w:rPr>
        <w:t>Tecott</w:t>
      </w:r>
      <w:proofErr w:type="spellEnd"/>
      <w:r w:rsidRPr="002640FB">
        <w:rPr>
          <w:rFonts w:ascii="Book Antiqua" w:eastAsia="宋体" w:hAnsi="Book Antiqua" w:cs="宋体"/>
          <w:kern w:val="0"/>
          <w:sz w:val="24"/>
          <w:szCs w:val="24"/>
          <w:lang w:eastAsia="zh-CN"/>
        </w:rPr>
        <w:t xml:space="preserve"> LH, Mann JJ, Hen R, Horvath TL, Karsenty G. A serotonin-dependent mechanism explains the leptin regulation of bone mass, appetite, and energy expenditure. </w:t>
      </w:r>
      <w:r w:rsidRPr="002640FB">
        <w:rPr>
          <w:rFonts w:ascii="Book Antiqua" w:eastAsia="宋体" w:hAnsi="Book Antiqua" w:cs="宋体"/>
          <w:i/>
          <w:iCs/>
          <w:kern w:val="0"/>
          <w:sz w:val="24"/>
          <w:szCs w:val="24"/>
          <w:lang w:eastAsia="zh-CN"/>
        </w:rPr>
        <w:t>Cell</w:t>
      </w:r>
      <w:r w:rsidRPr="002640FB">
        <w:rPr>
          <w:rFonts w:ascii="Book Antiqua" w:eastAsia="宋体" w:hAnsi="Book Antiqua" w:cs="宋体"/>
          <w:kern w:val="0"/>
          <w:sz w:val="24"/>
          <w:szCs w:val="24"/>
          <w:lang w:eastAsia="zh-CN"/>
        </w:rPr>
        <w:t xml:space="preserve"> 2009; </w:t>
      </w:r>
      <w:r w:rsidRPr="002640FB">
        <w:rPr>
          <w:rFonts w:ascii="Book Antiqua" w:eastAsia="宋体" w:hAnsi="Book Antiqua" w:cs="宋体"/>
          <w:b/>
          <w:bCs/>
          <w:kern w:val="0"/>
          <w:sz w:val="24"/>
          <w:szCs w:val="24"/>
          <w:lang w:eastAsia="zh-CN"/>
        </w:rPr>
        <w:t>138</w:t>
      </w:r>
      <w:r w:rsidRPr="002640FB">
        <w:rPr>
          <w:rFonts w:ascii="Book Antiqua" w:eastAsia="宋体" w:hAnsi="Book Antiqua" w:cs="宋体"/>
          <w:kern w:val="0"/>
          <w:sz w:val="24"/>
          <w:szCs w:val="24"/>
          <w:lang w:eastAsia="zh-CN"/>
        </w:rPr>
        <w:t>: 976-989 [PMID: 19737523 DOI: 10.1016/j.cell.2009.06.051]</w:t>
      </w:r>
    </w:p>
    <w:p w:rsidR="008E7472" w:rsidRPr="002640FB" w:rsidRDefault="008E7472" w:rsidP="008E7472">
      <w:pPr>
        <w:widowControl/>
        <w:spacing w:line="360" w:lineRule="auto"/>
        <w:rPr>
          <w:rFonts w:ascii="Book Antiqua" w:eastAsia="宋体" w:hAnsi="Book Antiqua" w:cs="宋体"/>
          <w:kern w:val="0"/>
          <w:sz w:val="24"/>
          <w:szCs w:val="24"/>
          <w:lang w:eastAsia="zh-CN"/>
        </w:rPr>
      </w:pPr>
      <w:r w:rsidRPr="002640FB">
        <w:rPr>
          <w:rFonts w:ascii="Book Antiqua" w:eastAsia="宋体" w:hAnsi="Book Antiqua" w:cs="宋体"/>
          <w:kern w:val="0"/>
          <w:sz w:val="24"/>
          <w:szCs w:val="24"/>
          <w:lang w:eastAsia="zh-CN"/>
        </w:rPr>
        <w:t xml:space="preserve">33 </w:t>
      </w:r>
      <w:proofErr w:type="spellStart"/>
      <w:r w:rsidRPr="002640FB">
        <w:rPr>
          <w:rFonts w:ascii="Book Antiqua" w:eastAsia="宋体" w:hAnsi="Book Antiqua" w:cs="宋体"/>
          <w:b/>
          <w:bCs/>
          <w:kern w:val="0"/>
          <w:sz w:val="24"/>
          <w:szCs w:val="24"/>
          <w:lang w:eastAsia="zh-CN"/>
        </w:rPr>
        <w:t>Oury</w:t>
      </w:r>
      <w:proofErr w:type="spellEnd"/>
      <w:r w:rsidRPr="002640FB">
        <w:rPr>
          <w:rFonts w:ascii="Book Antiqua" w:eastAsia="宋体" w:hAnsi="Book Antiqua" w:cs="宋体"/>
          <w:b/>
          <w:bCs/>
          <w:kern w:val="0"/>
          <w:sz w:val="24"/>
          <w:szCs w:val="24"/>
          <w:lang w:eastAsia="zh-CN"/>
        </w:rPr>
        <w:t xml:space="preserve"> F</w:t>
      </w:r>
      <w:r w:rsidRPr="002640FB">
        <w:rPr>
          <w:rFonts w:ascii="Book Antiqua" w:eastAsia="宋体" w:hAnsi="Book Antiqua" w:cs="宋体"/>
          <w:kern w:val="0"/>
          <w:sz w:val="24"/>
          <w:szCs w:val="24"/>
          <w:lang w:eastAsia="zh-CN"/>
        </w:rPr>
        <w:t xml:space="preserve">, Yadav VK, Wang Y, Zhou B, Liu XS, </w:t>
      </w:r>
      <w:proofErr w:type="spellStart"/>
      <w:r w:rsidRPr="002640FB">
        <w:rPr>
          <w:rFonts w:ascii="Book Antiqua" w:eastAsia="宋体" w:hAnsi="Book Antiqua" w:cs="宋体"/>
          <w:kern w:val="0"/>
          <w:sz w:val="24"/>
          <w:szCs w:val="24"/>
          <w:lang w:eastAsia="zh-CN"/>
        </w:rPr>
        <w:t>Guo</w:t>
      </w:r>
      <w:proofErr w:type="spellEnd"/>
      <w:r w:rsidRPr="002640FB">
        <w:rPr>
          <w:rFonts w:ascii="Book Antiqua" w:eastAsia="宋体" w:hAnsi="Book Antiqua" w:cs="宋体"/>
          <w:kern w:val="0"/>
          <w:sz w:val="24"/>
          <w:szCs w:val="24"/>
          <w:lang w:eastAsia="zh-CN"/>
        </w:rPr>
        <w:t xml:space="preserve"> XE, </w:t>
      </w:r>
      <w:proofErr w:type="spellStart"/>
      <w:r w:rsidRPr="002640FB">
        <w:rPr>
          <w:rFonts w:ascii="Book Antiqua" w:eastAsia="宋体" w:hAnsi="Book Antiqua" w:cs="宋体"/>
          <w:kern w:val="0"/>
          <w:sz w:val="24"/>
          <w:szCs w:val="24"/>
          <w:lang w:eastAsia="zh-CN"/>
        </w:rPr>
        <w:t>Tecott</w:t>
      </w:r>
      <w:proofErr w:type="spellEnd"/>
      <w:r w:rsidRPr="002640FB">
        <w:rPr>
          <w:rFonts w:ascii="Book Antiqua" w:eastAsia="宋体" w:hAnsi="Book Antiqua" w:cs="宋体"/>
          <w:kern w:val="0"/>
          <w:sz w:val="24"/>
          <w:szCs w:val="24"/>
          <w:lang w:eastAsia="zh-CN"/>
        </w:rPr>
        <w:t xml:space="preserve"> LH, Schutz G, Means AR, Karsenty G. CREB mediates brain serotonin regulation of bone mass through its expression in ventromedial hypothalamic neurons. </w:t>
      </w:r>
      <w:r w:rsidRPr="002640FB">
        <w:rPr>
          <w:rFonts w:ascii="Book Antiqua" w:eastAsia="宋体" w:hAnsi="Book Antiqua" w:cs="宋体"/>
          <w:i/>
          <w:iCs/>
          <w:kern w:val="0"/>
          <w:sz w:val="24"/>
          <w:szCs w:val="24"/>
          <w:lang w:eastAsia="zh-CN"/>
        </w:rPr>
        <w:t>Genes Dev</w:t>
      </w:r>
      <w:r w:rsidRPr="002640FB">
        <w:rPr>
          <w:rFonts w:ascii="Book Antiqua" w:eastAsia="宋体" w:hAnsi="Book Antiqua" w:cs="宋体"/>
          <w:kern w:val="0"/>
          <w:sz w:val="24"/>
          <w:szCs w:val="24"/>
          <w:lang w:eastAsia="zh-CN"/>
        </w:rPr>
        <w:t xml:space="preserve"> 2010; </w:t>
      </w:r>
      <w:r w:rsidRPr="002640FB">
        <w:rPr>
          <w:rFonts w:ascii="Book Antiqua" w:eastAsia="宋体" w:hAnsi="Book Antiqua" w:cs="宋体"/>
          <w:b/>
          <w:bCs/>
          <w:kern w:val="0"/>
          <w:sz w:val="24"/>
          <w:szCs w:val="24"/>
          <w:lang w:eastAsia="zh-CN"/>
        </w:rPr>
        <w:t>24</w:t>
      </w:r>
      <w:r w:rsidRPr="002640FB">
        <w:rPr>
          <w:rFonts w:ascii="Book Antiqua" w:eastAsia="宋体" w:hAnsi="Book Antiqua" w:cs="宋体"/>
          <w:kern w:val="0"/>
          <w:sz w:val="24"/>
          <w:szCs w:val="24"/>
          <w:lang w:eastAsia="zh-CN"/>
        </w:rPr>
        <w:t>: 2330-2342 [PMID: 20952540 DOI: 10.1101/gad.1977210]</w:t>
      </w:r>
    </w:p>
    <w:p w:rsidR="008E7472" w:rsidRPr="002640FB" w:rsidRDefault="008E7472" w:rsidP="008E7472">
      <w:pPr>
        <w:widowControl/>
        <w:spacing w:line="360" w:lineRule="auto"/>
        <w:rPr>
          <w:rFonts w:ascii="Book Antiqua" w:eastAsia="宋体" w:hAnsi="Book Antiqua" w:cs="宋体"/>
          <w:kern w:val="0"/>
          <w:sz w:val="24"/>
          <w:szCs w:val="24"/>
          <w:lang w:eastAsia="zh-CN"/>
        </w:rPr>
      </w:pPr>
      <w:r w:rsidRPr="002640FB">
        <w:rPr>
          <w:rFonts w:ascii="Book Antiqua" w:eastAsia="宋体" w:hAnsi="Book Antiqua" w:cs="宋体"/>
          <w:kern w:val="0"/>
          <w:sz w:val="24"/>
          <w:szCs w:val="24"/>
          <w:lang w:eastAsia="zh-CN"/>
        </w:rPr>
        <w:t xml:space="preserve">34 </w:t>
      </w:r>
      <w:r w:rsidRPr="002640FB">
        <w:rPr>
          <w:rFonts w:ascii="Book Antiqua" w:eastAsia="宋体" w:hAnsi="Book Antiqua" w:cs="宋体"/>
          <w:b/>
          <w:bCs/>
          <w:kern w:val="0"/>
          <w:sz w:val="24"/>
          <w:szCs w:val="24"/>
          <w:lang w:eastAsia="zh-CN"/>
        </w:rPr>
        <w:t>Takeda S</w:t>
      </w:r>
      <w:r w:rsidRPr="002640FB">
        <w:rPr>
          <w:rFonts w:ascii="Book Antiqua" w:eastAsia="宋体" w:hAnsi="Book Antiqua" w:cs="宋体"/>
          <w:kern w:val="0"/>
          <w:sz w:val="24"/>
          <w:szCs w:val="24"/>
          <w:lang w:eastAsia="zh-CN"/>
        </w:rPr>
        <w:t xml:space="preserve">, </w:t>
      </w:r>
      <w:proofErr w:type="spellStart"/>
      <w:r w:rsidRPr="002640FB">
        <w:rPr>
          <w:rFonts w:ascii="Book Antiqua" w:eastAsia="宋体" w:hAnsi="Book Antiqua" w:cs="宋体"/>
          <w:kern w:val="0"/>
          <w:sz w:val="24"/>
          <w:szCs w:val="24"/>
          <w:lang w:eastAsia="zh-CN"/>
        </w:rPr>
        <w:t>Elefteriou</w:t>
      </w:r>
      <w:proofErr w:type="spellEnd"/>
      <w:r w:rsidRPr="002640FB">
        <w:rPr>
          <w:rFonts w:ascii="Book Antiqua" w:eastAsia="宋体" w:hAnsi="Book Antiqua" w:cs="宋体"/>
          <w:kern w:val="0"/>
          <w:sz w:val="24"/>
          <w:szCs w:val="24"/>
          <w:lang w:eastAsia="zh-CN"/>
        </w:rPr>
        <w:t xml:space="preserve"> F, </w:t>
      </w:r>
      <w:proofErr w:type="spellStart"/>
      <w:r w:rsidRPr="002640FB">
        <w:rPr>
          <w:rFonts w:ascii="Book Antiqua" w:eastAsia="宋体" w:hAnsi="Book Antiqua" w:cs="宋体"/>
          <w:kern w:val="0"/>
          <w:sz w:val="24"/>
          <w:szCs w:val="24"/>
          <w:lang w:eastAsia="zh-CN"/>
        </w:rPr>
        <w:t>Levasseur</w:t>
      </w:r>
      <w:proofErr w:type="spellEnd"/>
      <w:r w:rsidRPr="002640FB">
        <w:rPr>
          <w:rFonts w:ascii="Book Antiqua" w:eastAsia="宋体" w:hAnsi="Book Antiqua" w:cs="宋体"/>
          <w:kern w:val="0"/>
          <w:sz w:val="24"/>
          <w:szCs w:val="24"/>
          <w:lang w:eastAsia="zh-CN"/>
        </w:rPr>
        <w:t xml:space="preserve"> R, Liu X, Zhao L, Parker KL, Armstrong D, </w:t>
      </w:r>
      <w:proofErr w:type="spellStart"/>
      <w:r w:rsidRPr="002640FB">
        <w:rPr>
          <w:rFonts w:ascii="Book Antiqua" w:eastAsia="宋体" w:hAnsi="Book Antiqua" w:cs="宋体"/>
          <w:kern w:val="0"/>
          <w:sz w:val="24"/>
          <w:szCs w:val="24"/>
          <w:lang w:eastAsia="zh-CN"/>
        </w:rPr>
        <w:t>Ducy</w:t>
      </w:r>
      <w:proofErr w:type="spellEnd"/>
      <w:r w:rsidRPr="002640FB">
        <w:rPr>
          <w:rFonts w:ascii="Book Antiqua" w:eastAsia="宋体" w:hAnsi="Book Antiqua" w:cs="宋体"/>
          <w:kern w:val="0"/>
          <w:sz w:val="24"/>
          <w:szCs w:val="24"/>
          <w:lang w:eastAsia="zh-CN"/>
        </w:rPr>
        <w:t xml:space="preserve"> P, </w:t>
      </w:r>
      <w:proofErr w:type="spellStart"/>
      <w:r w:rsidRPr="002640FB">
        <w:rPr>
          <w:rFonts w:ascii="Book Antiqua" w:eastAsia="宋体" w:hAnsi="Book Antiqua" w:cs="宋体"/>
          <w:kern w:val="0"/>
          <w:sz w:val="24"/>
          <w:szCs w:val="24"/>
          <w:lang w:eastAsia="zh-CN"/>
        </w:rPr>
        <w:t>Karsenty</w:t>
      </w:r>
      <w:proofErr w:type="spellEnd"/>
      <w:r w:rsidRPr="002640FB">
        <w:rPr>
          <w:rFonts w:ascii="Book Antiqua" w:eastAsia="宋体" w:hAnsi="Book Antiqua" w:cs="宋体"/>
          <w:kern w:val="0"/>
          <w:sz w:val="24"/>
          <w:szCs w:val="24"/>
          <w:lang w:eastAsia="zh-CN"/>
        </w:rPr>
        <w:t xml:space="preserve"> G. Leptin regulates bone formation via the sympathetic nervous system. </w:t>
      </w:r>
      <w:r w:rsidRPr="002640FB">
        <w:rPr>
          <w:rFonts w:ascii="Book Antiqua" w:eastAsia="宋体" w:hAnsi="Book Antiqua" w:cs="宋体"/>
          <w:i/>
          <w:iCs/>
          <w:kern w:val="0"/>
          <w:sz w:val="24"/>
          <w:szCs w:val="24"/>
          <w:lang w:eastAsia="zh-CN"/>
        </w:rPr>
        <w:t>Cell</w:t>
      </w:r>
      <w:r w:rsidRPr="002640FB">
        <w:rPr>
          <w:rFonts w:ascii="Book Antiqua" w:eastAsia="宋体" w:hAnsi="Book Antiqua" w:cs="宋体"/>
          <w:kern w:val="0"/>
          <w:sz w:val="24"/>
          <w:szCs w:val="24"/>
          <w:lang w:eastAsia="zh-CN"/>
        </w:rPr>
        <w:t xml:space="preserve"> 2002; </w:t>
      </w:r>
      <w:r w:rsidRPr="002640FB">
        <w:rPr>
          <w:rFonts w:ascii="Book Antiqua" w:eastAsia="宋体" w:hAnsi="Book Antiqua" w:cs="宋体"/>
          <w:b/>
          <w:bCs/>
          <w:kern w:val="0"/>
          <w:sz w:val="24"/>
          <w:szCs w:val="24"/>
          <w:lang w:eastAsia="zh-CN"/>
        </w:rPr>
        <w:t>111</w:t>
      </w:r>
      <w:r w:rsidRPr="002640FB">
        <w:rPr>
          <w:rFonts w:ascii="Book Antiqua" w:eastAsia="宋体" w:hAnsi="Book Antiqua" w:cs="宋体"/>
          <w:kern w:val="0"/>
          <w:sz w:val="24"/>
          <w:szCs w:val="24"/>
          <w:lang w:eastAsia="zh-CN"/>
        </w:rPr>
        <w:t>: 305-317 [PMID: 12419242 DOI: 10.1016/S0092-8674(02)01049-8]</w:t>
      </w:r>
    </w:p>
    <w:p w:rsidR="008E7472" w:rsidRPr="002640FB" w:rsidRDefault="008E7472" w:rsidP="008E7472">
      <w:pPr>
        <w:widowControl/>
        <w:spacing w:line="360" w:lineRule="auto"/>
        <w:rPr>
          <w:rFonts w:ascii="Book Antiqua" w:eastAsia="宋体" w:hAnsi="Book Antiqua" w:cs="宋体"/>
          <w:kern w:val="0"/>
          <w:sz w:val="24"/>
          <w:szCs w:val="24"/>
          <w:lang w:eastAsia="zh-CN"/>
        </w:rPr>
      </w:pPr>
      <w:r w:rsidRPr="002640FB">
        <w:rPr>
          <w:rFonts w:ascii="Book Antiqua" w:eastAsia="宋体" w:hAnsi="Book Antiqua" w:cs="宋体"/>
          <w:kern w:val="0"/>
          <w:sz w:val="24"/>
          <w:szCs w:val="24"/>
          <w:lang w:eastAsia="zh-CN"/>
        </w:rPr>
        <w:t xml:space="preserve">35 </w:t>
      </w:r>
      <w:r w:rsidRPr="002640FB">
        <w:rPr>
          <w:rFonts w:ascii="Book Antiqua" w:eastAsia="宋体" w:hAnsi="Book Antiqua" w:cs="宋体"/>
          <w:b/>
          <w:bCs/>
          <w:kern w:val="0"/>
          <w:sz w:val="24"/>
          <w:szCs w:val="24"/>
          <w:lang w:eastAsia="zh-CN"/>
        </w:rPr>
        <w:t>Morioka T</w:t>
      </w:r>
      <w:r w:rsidRPr="002640FB">
        <w:rPr>
          <w:rFonts w:ascii="Book Antiqua" w:eastAsia="宋体" w:hAnsi="Book Antiqua" w:cs="宋体"/>
          <w:kern w:val="0"/>
          <w:sz w:val="24"/>
          <w:szCs w:val="24"/>
          <w:lang w:eastAsia="zh-CN"/>
        </w:rPr>
        <w:t xml:space="preserve">, </w:t>
      </w:r>
      <w:proofErr w:type="spellStart"/>
      <w:r w:rsidRPr="002640FB">
        <w:rPr>
          <w:rFonts w:ascii="Book Antiqua" w:eastAsia="宋体" w:hAnsi="Book Antiqua" w:cs="宋体"/>
          <w:kern w:val="0"/>
          <w:sz w:val="24"/>
          <w:szCs w:val="24"/>
          <w:lang w:eastAsia="zh-CN"/>
        </w:rPr>
        <w:t>Asilmaz</w:t>
      </w:r>
      <w:proofErr w:type="spellEnd"/>
      <w:r w:rsidRPr="002640FB">
        <w:rPr>
          <w:rFonts w:ascii="Book Antiqua" w:eastAsia="宋体" w:hAnsi="Book Antiqua" w:cs="宋体"/>
          <w:kern w:val="0"/>
          <w:sz w:val="24"/>
          <w:szCs w:val="24"/>
          <w:lang w:eastAsia="zh-CN"/>
        </w:rPr>
        <w:t xml:space="preserve"> E, Hu J, </w:t>
      </w:r>
      <w:proofErr w:type="spellStart"/>
      <w:r w:rsidRPr="002640FB">
        <w:rPr>
          <w:rFonts w:ascii="Book Antiqua" w:eastAsia="宋体" w:hAnsi="Book Antiqua" w:cs="宋体"/>
          <w:kern w:val="0"/>
          <w:sz w:val="24"/>
          <w:szCs w:val="24"/>
          <w:lang w:eastAsia="zh-CN"/>
        </w:rPr>
        <w:t>Dishinger</w:t>
      </w:r>
      <w:proofErr w:type="spellEnd"/>
      <w:r w:rsidRPr="002640FB">
        <w:rPr>
          <w:rFonts w:ascii="Book Antiqua" w:eastAsia="宋体" w:hAnsi="Book Antiqua" w:cs="宋体"/>
          <w:kern w:val="0"/>
          <w:sz w:val="24"/>
          <w:szCs w:val="24"/>
          <w:lang w:eastAsia="zh-CN"/>
        </w:rPr>
        <w:t xml:space="preserve"> JF, </w:t>
      </w:r>
      <w:proofErr w:type="spellStart"/>
      <w:r w:rsidRPr="002640FB">
        <w:rPr>
          <w:rFonts w:ascii="Book Antiqua" w:eastAsia="宋体" w:hAnsi="Book Antiqua" w:cs="宋体"/>
          <w:kern w:val="0"/>
          <w:sz w:val="24"/>
          <w:szCs w:val="24"/>
          <w:lang w:eastAsia="zh-CN"/>
        </w:rPr>
        <w:t>Kurpad</w:t>
      </w:r>
      <w:proofErr w:type="spellEnd"/>
      <w:r w:rsidRPr="002640FB">
        <w:rPr>
          <w:rFonts w:ascii="Book Antiqua" w:eastAsia="宋体" w:hAnsi="Book Antiqua" w:cs="宋体"/>
          <w:kern w:val="0"/>
          <w:sz w:val="24"/>
          <w:szCs w:val="24"/>
          <w:lang w:eastAsia="zh-CN"/>
        </w:rPr>
        <w:t xml:space="preserve"> AJ, Elias CF, Li H, </w:t>
      </w:r>
      <w:proofErr w:type="spellStart"/>
      <w:r w:rsidRPr="002640FB">
        <w:rPr>
          <w:rFonts w:ascii="Book Antiqua" w:eastAsia="宋体" w:hAnsi="Book Antiqua" w:cs="宋体"/>
          <w:kern w:val="0"/>
          <w:sz w:val="24"/>
          <w:szCs w:val="24"/>
          <w:lang w:eastAsia="zh-CN"/>
        </w:rPr>
        <w:t>Elmquist</w:t>
      </w:r>
      <w:proofErr w:type="spellEnd"/>
      <w:r w:rsidRPr="002640FB">
        <w:rPr>
          <w:rFonts w:ascii="Book Antiqua" w:eastAsia="宋体" w:hAnsi="Book Antiqua" w:cs="宋体"/>
          <w:kern w:val="0"/>
          <w:sz w:val="24"/>
          <w:szCs w:val="24"/>
          <w:lang w:eastAsia="zh-CN"/>
        </w:rPr>
        <w:t xml:space="preserve"> JK, Kennedy RT, Kulkarni RN. Disruption of leptin receptor expression in the pancreas directly affects beta cell growth and function in mice. </w:t>
      </w:r>
      <w:r w:rsidRPr="002640FB">
        <w:rPr>
          <w:rFonts w:ascii="Book Antiqua" w:eastAsia="宋体" w:hAnsi="Book Antiqua" w:cs="宋体"/>
          <w:i/>
          <w:iCs/>
          <w:kern w:val="0"/>
          <w:sz w:val="24"/>
          <w:szCs w:val="24"/>
          <w:lang w:eastAsia="zh-CN"/>
        </w:rPr>
        <w:t xml:space="preserve">J </w:t>
      </w:r>
      <w:proofErr w:type="spellStart"/>
      <w:r w:rsidRPr="002640FB">
        <w:rPr>
          <w:rFonts w:ascii="Book Antiqua" w:eastAsia="宋体" w:hAnsi="Book Antiqua" w:cs="宋体"/>
          <w:i/>
          <w:iCs/>
          <w:kern w:val="0"/>
          <w:sz w:val="24"/>
          <w:szCs w:val="24"/>
          <w:lang w:eastAsia="zh-CN"/>
        </w:rPr>
        <w:t>Clin</w:t>
      </w:r>
      <w:proofErr w:type="spellEnd"/>
      <w:r w:rsidRPr="002640FB">
        <w:rPr>
          <w:rFonts w:ascii="Book Antiqua" w:eastAsia="宋体" w:hAnsi="Book Antiqua" w:cs="宋体"/>
          <w:i/>
          <w:iCs/>
          <w:kern w:val="0"/>
          <w:sz w:val="24"/>
          <w:szCs w:val="24"/>
          <w:lang w:eastAsia="zh-CN"/>
        </w:rPr>
        <w:t xml:space="preserve"> Invest</w:t>
      </w:r>
      <w:r w:rsidRPr="002640FB">
        <w:rPr>
          <w:rFonts w:ascii="Book Antiqua" w:eastAsia="宋体" w:hAnsi="Book Antiqua" w:cs="宋体"/>
          <w:kern w:val="0"/>
          <w:sz w:val="24"/>
          <w:szCs w:val="24"/>
          <w:lang w:eastAsia="zh-CN"/>
        </w:rPr>
        <w:t xml:space="preserve"> 2007; </w:t>
      </w:r>
      <w:r w:rsidRPr="002640FB">
        <w:rPr>
          <w:rFonts w:ascii="Book Antiqua" w:eastAsia="宋体" w:hAnsi="Book Antiqua" w:cs="宋体"/>
          <w:b/>
          <w:bCs/>
          <w:kern w:val="0"/>
          <w:sz w:val="24"/>
          <w:szCs w:val="24"/>
          <w:lang w:eastAsia="zh-CN"/>
        </w:rPr>
        <w:t>117</w:t>
      </w:r>
      <w:r w:rsidRPr="002640FB">
        <w:rPr>
          <w:rFonts w:ascii="Book Antiqua" w:eastAsia="宋体" w:hAnsi="Book Antiqua" w:cs="宋体"/>
          <w:kern w:val="0"/>
          <w:sz w:val="24"/>
          <w:szCs w:val="24"/>
          <w:lang w:eastAsia="zh-CN"/>
        </w:rPr>
        <w:t>: 2860-2868 [PMID: 17909627 DOI: 10.1172/JCI30910]</w:t>
      </w:r>
    </w:p>
    <w:p w:rsidR="008E7472" w:rsidRPr="002640FB" w:rsidRDefault="008E7472" w:rsidP="008E7472">
      <w:pPr>
        <w:widowControl/>
        <w:spacing w:line="360" w:lineRule="auto"/>
        <w:rPr>
          <w:rFonts w:ascii="Book Antiqua" w:eastAsia="宋体" w:hAnsi="Book Antiqua" w:cs="宋体"/>
          <w:kern w:val="0"/>
          <w:sz w:val="24"/>
          <w:szCs w:val="24"/>
          <w:lang w:eastAsia="zh-CN"/>
        </w:rPr>
      </w:pPr>
      <w:r w:rsidRPr="002640FB">
        <w:rPr>
          <w:rFonts w:ascii="Book Antiqua" w:eastAsia="宋体" w:hAnsi="Book Antiqua" w:cs="宋体"/>
          <w:kern w:val="0"/>
          <w:sz w:val="24"/>
          <w:szCs w:val="24"/>
          <w:lang w:eastAsia="zh-CN"/>
        </w:rPr>
        <w:t xml:space="preserve">36 </w:t>
      </w:r>
      <w:proofErr w:type="spellStart"/>
      <w:r w:rsidRPr="002640FB">
        <w:rPr>
          <w:rFonts w:ascii="Book Antiqua" w:eastAsia="宋体" w:hAnsi="Book Antiqua" w:cs="宋体"/>
          <w:b/>
          <w:bCs/>
          <w:kern w:val="0"/>
          <w:sz w:val="24"/>
          <w:szCs w:val="24"/>
          <w:lang w:eastAsia="zh-CN"/>
        </w:rPr>
        <w:t>Hinoi</w:t>
      </w:r>
      <w:proofErr w:type="spellEnd"/>
      <w:r w:rsidRPr="002640FB">
        <w:rPr>
          <w:rFonts w:ascii="Book Antiqua" w:eastAsia="宋体" w:hAnsi="Book Antiqua" w:cs="宋体"/>
          <w:b/>
          <w:bCs/>
          <w:kern w:val="0"/>
          <w:sz w:val="24"/>
          <w:szCs w:val="24"/>
          <w:lang w:eastAsia="zh-CN"/>
        </w:rPr>
        <w:t xml:space="preserve"> E</w:t>
      </w:r>
      <w:r w:rsidRPr="002640FB">
        <w:rPr>
          <w:rFonts w:ascii="Book Antiqua" w:eastAsia="宋体" w:hAnsi="Book Antiqua" w:cs="宋体"/>
          <w:kern w:val="0"/>
          <w:sz w:val="24"/>
          <w:szCs w:val="24"/>
          <w:lang w:eastAsia="zh-CN"/>
        </w:rPr>
        <w:t xml:space="preserve">, Gao N, Jung DY, Yadav V, </w:t>
      </w:r>
      <w:proofErr w:type="spellStart"/>
      <w:r w:rsidRPr="002640FB">
        <w:rPr>
          <w:rFonts w:ascii="Book Antiqua" w:eastAsia="宋体" w:hAnsi="Book Antiqua" w:cs="宋体"/>
          <w:kern w:val="0"/>
          <w:sz w:val="24"/>
          <w:szCs w:val="24"/>
          <w:lang w:eastAsia="zh-CN"/>
        </w:rPr>
        <w:t>Yoshizawa</w:t>
      </w:r>
      <w:proofErr w:type="spellEnd"/>
      <w:r w:rsidRPr="002640FB">
        <w:rPr>
          <w:rFonts w:ascii="Book Antiqua" w:eastAsia="宋体" w:hAnsi="Book Antiqua" w:cs="宋体"/>
          <w:kern w:val="0"/>
          <w:sz w:val="24"/>
          <w:szCs w:val="24"/>
          <w:lang w:eastAsia="zh-CN"/>
        </w:rPr>
        <w:t xml:space="preserve"> T, Myers MG, Chua SC, Kim JK, </w:t>
      </w:r>
      <w:proofErr w:type="spellStart"/>
      <w:r w:rsidRPr="002640FB">
        <w:rPr>
          <w:rFonts w:ascii="Book Antiqua" w:eastAsia="宋体" w:hAnsi="Book Antiqua" w:cs="宋体"/>
          <w:kern w:val="0"/>
          <w:sz w:val="24"/>
          <w:szCs w:val="24"/>
          <w:lang w:eastAsia="zh-CN"/>
        </w:rPr>
        <w:t>Kaestner</w:t>
      </w:r>
      <w:proofErr w:type="spellEnd"/>
      <w:r w:rsidRPr="002640FB">
        <w:rPr>
          <w:rFonts w:ascii="Book Antiqua" w:eastAsia="宋体" w:hAnsi="Book Antiqua" w:cs="宋体"/>
          <w:kern w:val="0"/>
          <w:sz w:val="24"/>
          <w:szCs w:val="24"/>
          <w:lang w:eastAsia="zh-CN"/>
        </w:rPr>
        <w:t xml:space="preserve"> KH, </w:t>
      </w:r>
      <w:proofErr w:type="spellStart"/>
      <w:r w:rsidRPr="002640FB">
        <w:rPr>
          <w:rFonts w:ascii="Book Antiqua" w:eastAsia="宋体" w:hAnsi="Book Antiqua" w:cs="宋体"/>
          <w:kern w:val="0"/>
          <w:sz w:val="24"/>
          <w:szCs w:val="24"/>
          <w:lang w:eastAsia="zh-CN"/>
        </w:rPr>
        <w:t>Karsenty</w:t>
      </w:r>
      <w:proofErr w:type="spellEnd"/>
      <w:r w:rsidRPr="002640FB">
        <w:rPr>
          <w:rFonts w:ascii="Book Antiqua" w:eastAsia="宋体" w:hAnsi="Book Antiqua" w:cs="宋体"/>
          <w:kern w:val="0"/>
          <w:sz w:val="24"/>
          <w:szCs w:val="24"/>
          <w:lang w:eastAsia="zh-CN"/>
        </w:rPr>
        <w:t xml:space="preserve"> G. The sympathetic tone mediates leptin's inhibition </w:t>
      </w:r>
      <w:r w:rsidRPr="002640FB">
        <w:rPr>
          <w:rFonts w:ascii="Book Antiqua" w:eastAsia="宋体" w:hAnsi="Book Antiqua" w:cs="宋体"/>
          <w:kern w:val="0"/>
          <w:sz w:val="24"/>
          <w:szCs w:val="24"/>
          <w:lang w:eastAsia="zh-CN"/>
        </w:rPr>
        <w:lastRenderedPageBreak/>
        <w:t xml:space="preserve">of insulin secretion by modulating osteocalcin bioactivity. </w:t>
      </w:r>
      <w:r w:rsidRPr="002640FB">
        <w:rPr>
          <w:rFonts w:ascii="Book Antiqua" w:eastAsia="宋体" w:hAnsi="Book Antiqua" w:cs="宋体"/>
          <w:i/>
          <w:iCs/>
          <w:kern w:val="0"/>
          <w:sz w:val="24"/>
          <w:szCs w:val="24"/>
          <w:lang w:eastAsia="zh-CN"/>
        </w:rPr>
        <w:t xml:space="preserve">J Cell </w:t>
      </w:r>
      <w:proofErr w:type="spellStart"/>
      <w:r w:rsidRPr="002640FB">
        <w:rPr>
          <w:rFonts w:ascii="Book Antiqua" w:eastAsia="宋体" w:hAnsi="Book Antiqua" w:cs="宋体"/>
          <w:i/>
          <w:iCs/>
          <w:kern w:val="0"/>
          <w:sz w:val="24"/>
          <w:szCs w:val="24"/>
          <w:lang w:eastAsia="zh-CN"/>
        </w:rPr>
        <w:t>Biol</w:t>
      </w:r>
      <w:proofErr w:type="spellEnd"/>
      <w:r w:rsidRPr="002640FB">
        <w:rPr>
          <w:rFonts w:ascii="Book Antiqua" w:eastAsia="宋体" w:hAnsi="Book Antiqua" w:cs="宋体"/>
          <w:kern w:val="0"/>
          <w:sz w:val="24"/>
          <w:szCs w:val="24"/>
          <w:lang w:eastAsia="zh-CN"/>
        </w:rPr>
        <w:t xml:space="preserve"> 2008; </w:t>
      </w:r>
      <w:r w:rsidRPr="002640FB">
        <w:rPr>
          <w:rFonts w:ascii="Book Antiqua" w:eastAsia="宋体" w:hAnsi="Book Antiqua" w:cs="宋体"/>
          <w:b/>
          <w:bCs/>
          <w:kern w:val="0"/>
          <w:sz w:val="24"/>
          <w:szCs w:val="24"/>
          <w:lang w:eastAsia="zh-CN"/>
        </w:rPr>
        <w:t>183</w:t>
      </w:r>
      <w:r w:rsidRPr="002640FB">
        <w:rPr>
          <w:rFonts w:ascii="Book Antiqua" w:eastAsia="宋体" w:hAnsi="Book Antiqua" w:cs="宋体"/>
          <w:kern w:val="0"/>
          <w:sz w:val="24"/>
          <w:szCs w:val="24"/>
          <w:lang w:eastAsia="zh-CN"/>
        </w:rPr>
        <w:t>: 1235-1242 [PMID: 19103808 DOI: 10.1083/jcb.200809113]</w:t>
      </w:r>
    </w:p>
    <w:p w:rsidR="008E7472" w:rsidRPr="002640FB" w:rsidRDefault="008E7472" w:rsidP="008E7472">
      <w:pPr>
        <w:widowControl/>
        <w:spacing w:line="360" w:lineRule="auto"/>
        <w:rPr>
          <w:rFonts w:ascii="Book Antiqua" w:eastAsia="宋体" w:hAnsi="Book Antiqua" w:cs="宋体"/>
          <w:kern w:val="0"/>
          <w:sz w:val="24"/>
          <w:szCs w:val="24"/>
          <w:lang w:eastAsia="zh-CN"/>
        </w:rPr>
      </w:pPr>
      <w:r w:rsidRPr="002640FB">
        <w:rPr>
          <w:rFonts w:ascii="Book Antiqua" w:eastAsia="宋体" w:hAnsi="Book Antiqua" w:cs="宋体"/>
          <w:kern w:val="0"/>
          <w:sz w:val="24"/>
          <w:szCs w:val="24"/>
          <w:lang w:eastAsia="zh-CN"/>
        </w:rPr>
        <w:t xml:space="preserve">37 </w:t>
      </w:r>
      <w:proofErr w:type="spellStart"/>
      <w:r w:rsidRPr="002640FB">
        <w:rPr>
          <w:rFonts w:ascii="Book Antiqua" w:eastAsia="宋体" w:hAnsi="Book Antiqua" w:cs="宋体"/>
          <w:b/>
          <w:bCs/>
          <w:kern w:val="0"/>
          <w:sz w:val="24"/>
          <w:szCs w:val="24"/>
          <w:lang w:eastAsia="zh-CN"/>
        </w:rPr>
        <w:t>Kieffer</w:t>
      </w:r>
      <w:proofErr w:type="spellEnd"/>
      <w:r w:rsidRPr="002640FB">
        <w:rPr>
          <w:rFonts w:ascii="Book Antiqua" w:eastAsia="宋体" w:hAnsi="Book Antiqua" w:cs="宋体"/>
          <w:b/>
          <w:bCs/>
          <w:kern w:val="0"/>
          <w:sz w:val="24"/>
          <w:szCs w:val="24"/>
          <w:lang w:eastAsia="zh-CN"/>
        </w:rPr>
        <w:t xml:space="preserve"> TJ</w:t>
      </w:r>
      <w:r w:rsidRPr="002640FB">
        <w:rPr>
          <w:rFonts w:ascii="Book Antiqua" w:eastAsia="宋体" w:hAnsi="Book Antiqua" w:cs="宋体"/>
          <w:kern w:val="0"/>
          <w:sz w:val="24"/>
          <w:szCs w:val="24"/>
          <w:lang w:eastAsia="zh-CN"/>
        </w:rPr>
        <w:t xml:space="preserve">, </w:t>
      </w:r>
      <w:proofErr w:type="spellStart"/>
      <w:r w:rsidRPr="002640FB">
        <w:rPr>
          <w:rFonts w:ascii="Book Antiqua" w:eastAsia="宋体" w:hAnsi="Book Antiqua" w:cs="宋体"/>
          <w:kern w:val="0"/>
          <w:sz w:val="24"/>
          <w:szCs w:val="24"/>
          <w:lang w:eastAsia="zh-CN"/>
        </w:rPr>
        <w:t>Habener</w:t>
      </w:r>
      <w:proofErr w:type="spellEnd"/>
      <w:r w:rsidRPr="002640FB">
        <w:rPr>
          <w:rFonts w:ascii="Book Antiqua" w:eastAsia="宋体" w:hAnsi="Book Antiqua" w:cs="宋体"/>
          <w:kern w:val="0"/>
          <w:sz w:val="24"/>
          <w:szCs w:val="24"/>
          <w:lang w:eastAsia="zh-CN"/>
        </w:rPr>
        <w:t xml:space="preserve"> JF. The </w:t>
      </w:r>
      <w:proofErr w:type="spellStart"/>
      <w:r w:rsidRPr="002640FB">
        <w:rPr>
          <w:rFonts w:ascii="Book Antiqua" w:eastAsia="宋体" w:hAnsi="Book Antiqua" w:cs="宋体"/>
          <w:kern w:val="0"/>
          <w:sz w:val="24"/>
          <w:szCs w:val="24"/>
          <w:lang w:eastAsia="zh-CN"/>
        </w:rPr>
        <w:t>adipoinsular</w:t>
      </w:r>
      <w:proofErr w:type="spellEnd"/>
      <w:r w:rsidRPr="002640FB">
        <w:rPr>
          <w:rFonts w:ascii="Book Antiqua" w:eastAsia="宋体" w:hAnsi="Book Antiqua" w:cs="宋体"/>
          <w:kern w:val="0"/>
          <w:sz w:val="24"/>
          <w:szCs w:val="24"/>
          <w:lang w:eastAsia="zh-CN"/>
        </w:rPr>
        <w:t xml:space="preserve"> axis: effects of leptin on pancreatic beta-cells. </w:t>
      </w:r>
      <w:r w:rsidRPr="002640FB">
        <w:rPr>
          <w:rFonts w:ascii="Book Antiqua" w:eastAsia="宋体" w:hAnsi="Book Antiqua" w:cs="宋体"/>
          <w:i/>
          <w:iCs/>
          <w:kern w:val="0"/>
          <w:sz w:val="24"/>
          <w:szCs w:val="24"/>
          <w:lang w:eastAsia="zh-CN"/>
        </w:rPr>
        <w:t xml:space="preserve">Am J </w:t>
      </w:r>
      <w:proofErr w:type="spellStart"/>
      <w:r w:rsidRPr="002640FB">
        <w:rPr>
          <w:rFonts w:ascii="Book Antiqua" w:eastAsia="宋体" w:hAnsi="Book Antiqua" w:cs="宋体"/>
          <w:i/>
          <w:iCs/>
          <w:kern w:val="0"/>
          <w:sz w:val="24"/>
          <w:szCs w:val="24"/>
          <w:lang w:eastAsia="zh-CN"/>
        </w:rPr>
        <w:t>Physiol</w:t>
      </w:r>
      <w:proofErr w:type="spellEnd"/>
      <w:r w:rsidRPr="002640FB">
        <w:rPr>
          <w:rFonts w:ascii="Book Antiqua" w:eastAsia="宋体" w:hAnsi="Book Antiqua" w:cs="宋体"/>
          <w:i/>
          <w:iCs/>
          <w:kern w:val="0"/>
          <w:sz w:val="24"/>
          <w:szCs w:val="24"/>
          <w:lang w:eastAsia="zh-CN"/>
        </w:rPr>
        <w:t xml:space="preserve"> </w:t>
      </w:r>
      <w:proofErr w:type="spellStart"/>
      <w:r w:rsidRPr="002640FB">
        <w:rPr>
          <w:rFonts w:ascii="Book Antiqua" w:eastAsia="宋体" w:hAnsi="Book Antiqua" w:cs="宋体"/>
          <w:i/>
          <w:iCs/>
          <w:kern w:val="0"/>
          <w:sz w:val="24"/>
          <w:szCs w:val="24"/>
          <w:lang w:eastAsia="zh-CN"/>
        </w:rPr>
        <w:t>Endocrinol</w:t>
      </w:r>
      <w:proofErr w:type="spellEnd"/>
      <w:r w:rsidRPr="002640FB">
        <w:rPr>
          <w:rFonts w:ascii="Book Antiqua" w:eastAsia="宋体" w:hAnsi="Book Antiqua" w:cs="宋体"/>
          <w:i/>
          <w:iCs/>
          <w:kern w:val="0"/>
          <w:sz w:val="24"/>
          <w:szCs w:val="24"/>
          <w:lang w:eastAsia="zh-CN"/>
        </w:rPr>
        <w:t xml:space="preserve"> </w:t>
      </w:r>
      <w:proofErr w:type="spellStart"/>
      <w:r w:rsidRPr="002640FB">
        <w:rPr>
          <w:rFonts w:ascii="Book Antiqua" w:eastAsia="宋体" w:hAnsi="Book Antiqua" w:cs="宋体"/>
          <w:i/>
          <w:iCs/>
          <w:kern w:val="0"/>
          <w:sz w:val="24"/>
          <w:szCs w:val="24"/>
          <w:lang w:eastAsia="zh-CN"/>
        </w:rPr>
        <w:t>Metab</w:t>
      </w:r>
      <w:proofErr w:type="spellEnd"/>
      <w:r w:rsidRPr="002640FB">
        <w:rPr>
          <w:rFonts w:ascii="Book Antiqua" w:eastAsia="宋体" w:hAnsi="Book Antiqua" w:cs="宋体"/>
          <w:kern w:val="0"/>
          <w:sz w:val="24"/>
          <w:szCs w:val="24"/>
          <w:lang w:eastAsia="zh-CN"/>
        </w:rPr>
        <w:t xml:space="preserve"> 2000; </w:t>
      </w:r>
      <w:r w:rsidRPr="002640FB">
        <w:rPr>
          <w:rFonts w:ascii="Book Antiqua" w:eastAsia="宋体" w:hAnsi="Book Antiqua" w:cs="宋体"/>
          <w:b/>
          <w:bCs/>
          <w:kern w:val="0"/>
          <w:sz w:val="24"/>
          <w:szCs w:val="24"/>
          <w:lang w:eastAsia="zh-CN"/>
        </w:rPr>
        <w:t>278</w:t>
      </w:r>
      <w:r w:rsidRPr="002640FB">
        <w:rPr>
          <w:rFonts w:ascii="Book Antiqua" w:eastAsia="宋体" w:hAnsi="Book Antiqua" w:cs="宋体"/>
          <w:kern w:val="0"/>
          <w:sz w:val="24"/>
          <w:szCs w:val="24"/>
          <w:lang w:eastAsia="zh-CN"/>
        </w:rPr>
        <w:t>: E1-E14 [PMID: 10644531]</w:t>
      </w:r>
    </w:p>
    <w:p w:rsidR="008E7472" w:rsidRPr="002640FB" w:rsidRDefault="008E7472" w:rsidP="008E7472">
      <w:pPr>
        <w:widowControl/>
        <w:spacing w:line="360" w:lineRule="auto"/>
        <w:rPr>
          <w:rFonts w:ascii="Book Antiqua" w:eastAsia="宋体" w:hAnsi="Book Antiqua" w:cs="宋体"/>
          <w:kern w:val="0"/>
          <w:sz w:val="24"/>
          <w:szCs w:val="24"/>
          <w:lang w:eastAsia="zh-CN"/>
        </w:rPr>
      </w:pPr>
      <w:r w:rsidRPr="002640FB">
        <w:rPr>
          <w:rFonts w:ascii="Book Antiqua" w:eastAsia="宋体" w:hAnsi="Book Antiqua" w:cs="宋体"/>
          <w:kern w:val="0"/>
          <w:sz w:val="24"/>
          <w:szCs w:val="24"/>
          <w:lang w:eastAsia="zh-CN"/>
        </w:rPr>
        <w:t xml:space="preserve">38 </w:t>
      </w:r>
      <w:proofErr w:type="spellStart"/>
      <w:r w:rsidRPr="002640FB">
        <w:rPr>
          <w:rFonts w:ascii="Book Antiqua" w:eastAsia="宋体" w:hAnsi="Book Antiqua" w:cs="宋体"/>
          <w:b/>
          <w:bCs/>
          <w:kern w:val="0"/>
          <w:sz w:val="24"/>
          <w:szCs w:val="24"/>
          <w:lang w:eastAsia="zh-CN"/>
        </w:rPr>
        <w:t>Shojima</w:t>
      </w:r>
      <w:proofErr w:type="spellEnd"/>
      <w:r w:rsidRPr="002640FB">
        <w:rPr>
          <w:rFonts w:ascii="Book Antiqua" w:eastAsia="宋体" w:hAnsi="Book Antiqua" w:cs="宋体"/>
          <w:b/>
          <w:bCs/>
          <w:kern w:val="0"/>
          <w:sz w:val="24"/>
          <w:szCs w:val="24"/>
          <w:lang w:eastAsia="zh-CN"/>
        </w:rPr>
        <w:t xml:space="preserve"> N</w:t>
      </w:r>
      <w:r w:rsidRPr="002640FB">
        <w:rPr>
          <w:rFonts w:ascii="Book Antiqua" w:eastAsia="宋体" w:hAnsi="Book Antiqua" w:cs="宋体"/>
          <w:kern w:val="0"/>
          <w:sz w:val="24"/>
          <w:szCs w:val="24"/>
          <w:lang w:eastAsia="zh-CN"/>
        </w:rPr>
        <w:t xml:space="preserve">, Sakoda H, </w:t>
      </w:r>
      <w:proofErr w:type="spellStart"/>
      <w:r w:rsidRPr="002640FB">
        <w:rPr>
          <w:rFonts w:ascii="Book Antiqua" w:eastAsia="宋体" w:hAnsi="Book Antiqua" w:cs="宋体"/>
          <w:kern w:val="0"/>
          <w:sz w:val="24"/>
          <w:szCs w:val="24"/>
          <w:lang w:eastAsia="zh-CN"/>
        </w:rPr>
        <w:t>Ogihara</w:t>
      </w:r>
      <w:proofErr w:type="spellEnd"/>
      <w:r w:rsidRPr="002640FB">
        <w:rPr>
          <w:rFonts w:ascii="Book Antiqua" w:eastAsia="宋体" w:hAnsi="Book Antiqua" w:cs="宋体"/>
          <w:kern w:val="0"/>
          <w:sz w:val="24"/>
          <w:szCs w:val="24"/>
          <w:lang w:eastAsia="zh-CN"/>
        </w:rPr>
        <w:t xml:space="preserve"> T, </w:t>
      </w:r>
      <w:proofErr w:type="spellStart"/>
      <w:r w:rsidRPr="002640FB">
        <w:rPr>
          <w:rFonts w:ascii="Book Antiqua" w:eastAsia="宋体" w:hAnsi="Book Antiqua" w:cs="宋体"/>
          <w:kern w:val="0"/>
          <w:sz w:val="24"/>
          <w:szCs w:val="24"/>
          <w:lang w:eastAsia="zh-CN"/>
        </w:rPr>
        <w:t>Fujishiro</w:t>
      </w:r>
      <w:proofErr w:type="spellEnd"/>
      <w:r w:rsidRPr="002640FB">
        <w:rPr>
          <w:rFonts w:ascii="Book Antiqua" w:eastAsia="宋体" w:hAnsi="Book Antiqua" w:cs="宋体"/>
          <w:kern w:val="0"/>
          <w:sz w:val="24"/>
          <w:szCs w:val="24"/>
          <w:lang w:eastAsia="zh-CN"/>
        </w:rPr>
        <w:t xml:space="preserve"> M, </w:t>
      </w:r>
      <w:proofErr w:type="spellStart"/>
      <w:r w:rsidRPr="002640FB">
        <w:rPr>
          <w:rFonts w:ascii="Book Antiqua" w:eastAsia="宋体" w:hAnsi="Book Antiqua" w:cs="宋体"/>
          <w:kern w:val="0"/>
          <w:sz w:val="24"/>
          <w:szCs w:val="24"/>
          <w:lang w:eastAsia="zh-CN"/>
        </w:rPr>
        <w:t>Katagiri</w:t>
      </w:r>
      <w:proofErr w:type="spellEnd"/>
      <w:r w:rsidRPr="002640FB">
        <w:rPr>
          <w:rFonts w:ascii="Book Antiqua" w:eastAsia="宋体" w:hAnsi="Book Antiqua" w:cs="宋体"/>
          <w:kern w:val="0"/>
          <w:sz w:val="24"/>
          <w:szCs w:val="24"/>
          <w:lang w:eastAsia="zh-CN"/>
        </w:rPr>
        <w:t xml:space="preserve"> H, </w:t>
      </w:r>
      <w:proofErr w:type="spellStart"/>
      <w:r w:rsidRPr="002640FB">
        <w:rPr>
          <w:rFonts w:ascii="Book Antiqua" w:eastAsia="宋体" w:hAnsi="Book Antiqua" w:cs="宋体"/>
          <w:kern w:val="0"/>
          <w:sz w:val="24"/>
          <w:szCs w:val="24"/>
          <w:lang w:eastAsia="zh-CN"/>
        </w:rPr>
        <w:t>Anai</w:t>
      </w:r>
      <w:proofErr w:type="spellEnd"/>
      <w:r w:rsidRPr="002640FB">
        <w:rPr>
          <w:rFonts w:ascii="Book Antiqua" w:eastAsia="宋体" w:hAnsi="Book Antiqua" w:cs="宋体"/>
          <w:kern w:val="0"/>
          <w:sz w:val="24"/>
          <w:szCs w:val="24"/>
          <w:lang w:eastAsia="zh-CN"/>
        </w:rPr>
        <w:t xml:space="preserve"> M, </w:t>
      </w:r>
      <w:proofErr w:type="spellStart"/>
      <w:r w:rsidRPr="002640FB">
        <w:rPr>
          <w:rFonts w:ascii="Book Antiqua" w:eastAsia="宋体" w:hAnsi="Book Antiqua" w:cs="宋体"/>
          <w:kern w:val="0"/>
          <w:sz w:val="24"/>
          <w:szCs w:val="24"/>
          <w:lang w:eastAsia="zh-CN"/>
        </w:rPr>
        <w:t>Onishi</w:t>
      </w:r>
      <w:proofErr w:type="spellEnd"/>
      <w:r w:rsidRPr="002640FB">
        <w:rPr>
          <w:rFonts w:ascii="Book Antiqua" w:eastAsia="宋体" w:hAnsi="Book Antiqua" w:cs="宋体"/>
          <w:kern w:val="0"/>
          <w:sz w:val="24"/>
          <w:szCs w:val="24"/>
          <w:lang w:eastAsia="zh-CN"/>
        </w:rPr>
        <w:t xml:space="preserve"> Y, Ono H, </w:t>
      </w:r>
      <w:proofErr w:type="spellStart"/>
      <w:r w:rsidRPr="002640FB">
        <w:rPr>
          <w:rFonts w:ascii="Book Antiqua" w:eastAsia="宋体" w:hAnsi="Book Antiqua" w:cs="宋体"/>
          <w:kern w:val="0"/>
          <w:sz w:val="24"/>
          <w:szCs w:val="24"/>
          <w:lang w:eastAsia="zh-CN"/>
        </w:rPr>
        <w:t>Inukai</w:t>
      </w:r>
      <w:proofErr w:type="spellEnd"/>
      <w:r w:rsidRPr="002640FB">
        <w:rPr>
          <w:rFonts w:ascii="Book Antiqua" w:eastAsia="宋体" w:hAnsi="Book Antiqua" w:cs="宋体"/>
          <w:kern w:val="0"/>
          <w:sz w:val="24"/>
          <w:szCs w:val="24"/>
          <w:lang w:eastAsia="zh-CN"/>
        </w:rPr>
        <w:t xml:space="preserve"> K, Abe M, Fukushima Y, Kikuchi M, Oka Y, Asano T. Humoral regulation of resistin expression in 3T3-L1 and mouse adipose cells. </w:t>
      </w:r>
      <w:r w:rsidRPr="002640FB">
        <w:rPr>
          <w:rFonts w:ascii="Book Antiqua" w:eastAsia="宋体" w:hAnsi="Book Antiqua" w:cs="宋体"/>
          <w:i/>
          <w:iCs/>
          <w:kern w:val="0"/>
          <w:sz w:val="24"/>
          <w:szCs w:val="24"/>
          <w:lang w:eastAsia="zh-CN"/>
        </w:rPr>
        <w:t>Diabetes</w:t>
      </w:r>
      <w:r w:rsidRPr="002640FB">
        <w:rPr>
          <w:rFonts w:ascii="Book Antiqua" w:eastAsia="宋体" w:hAnsi="Book Antiqua" w:cs="宋体"/>
          <w:kern w:val="0"/>
          <w:sz w:val="24"/>
          <w:szCs w:val="24"/>
          <w:lang w:eastAsia="zh-CN"/>
        </w:rPr>
        <w:t xml:space="preserve"> 2002; </w:t>
      </w:r>
      <w:r w:rsidRPr="002640FB">
        <w:rPr>
          <w:rFonts w:ascii="Book Antiqua" w:eastAsia="宋体" w:hAnsi="Book Antiqua" w:cs="宋体"/>
          <w:b/>
          <w:bCs/>
          <w:kern w:val="0"/>
          <w:sz w:val="24"/>
          <w:szCs w:val="24"/>
          <w:lang w:eastAsia="zh-CN"/>
        </w:rPr>
        <w:t>51</w:t>
      </w:r>
      <w:r w:rsidRPr="002640FB">
        <w:rPr>
          <w:rFonts w:ascii="Book Antiqua" w:eastAsia="宋体" w:hAnsi="Book Antiqua" w:cs="宋体"/>
          <w:kern w:val="0"/>
          <w:sz w:val="24"/>
          <w:szCs w:val="24"/>
          <w:lang w:eastAsia="zh-CN"/>
        </w:rPr>
        <w:t>: 1737-1744 [PMID: 12031960 DOI: 10.2337/diabetes.51.6.1737]</w:t>
      </w:r>
    </w:p>
    <w:p w:rsidR="008E7472" w:rsidRPr="002640FB" w:rsidRDefault="008E7472" w:rsidP="008E7472">
      <w:pPr>
        <w:widowControl/>
        <w:spacing w:line="360" w:lineRule="auto"/>
        <w:rPr>
          <w:rFonts w:ascii="Book Antiqua" w:eastAsia="宋体" w:hAnsi="Book Antiqua" w:cs="宋体"/>
          <w:kern w:val="0"/>
          <w:sz w:val="24"/>
          <w:szCs w:val="24"/>
          <w:lang w:eastAsia="zh-CN"/>
        </w:rPr>
      </w:pPr>
      <w:r w:rsidRPr="002640FB">
        <w:rPr>
          <w:rFonts w:ascii="Book Antiqua" w:eastAsia="宋体" w:hAnsi="Book Antiqua" w:cs="宋体"/>
          <w:kern w:val="0"/>
          <w:sz w:val="24"/>
          <w:szCs w:val="24"/>
          <w:lang w:eastAsia="zh-CN"/>
        </w:rPr>
        <w:t xml:space="preserve">39 </w:t>
      </w:r>
      <w:proofErr w:type="spellStart"/>
      <w:r w:rsidRPr="002640FB">
        <w:rPr>
          <w:rFonts w:ascii="Book Antiqua" w:eastAsia="宋体" w:hAnsi="Book Antiqua" w:cs="宋体"/>
          <w:b/>
          <w:bCs/>
          <w:kern w:val="0"/>
          <w:sz w:val="24"/>
          <w:szCs w:val="24"/>
          <w:lang w:eastAsia="zh-CN"/>
        </w:rPr>
        <w:t>Steppan</w:t>
      </w:r>
      <w:proofErr w:type="spellEnd"/>
      <w:r w:rsidRPr="002640FB">
        <w:rPr>
          <w:rFonts w:ascii="Book Antiqua" w:eastAsia="宋体" w:hAnsi="Book Antiqua" w:cs="宋体"/>
          <w:b/>
          <w:bCs/>
          <w:kern w:val="0"/>
          <w:sz w:val="24"/>
          <w:szCs w:val="24"/>
          <w:lang w:eastAsia="zh-CN"/>
        </w:rPr>
        <w:t xml:space="preserve"> CM</w:t>
      </w:r>
      <w:r w:rsidRPr="002640FB">
        <w:rPr>
          <w:rFonts w:ascii="Book Antiqua" w:eastAsia="宋体" w:hAnsi="Book Antiqua" w:cs="宋体"/>
          <w:kern w:val="0"/>
          <w:sz w:val="24"/>
          <w:szCs w:val="24"/>
          <w:lang w:eastAsia="zh-CN"/>
        </w:rPr>
        <w:t xml:space="preserve">, Bailey ST, Bhat S, Brown EJ, Banerjee RR, Wright CM, Patel HR, </w:t>
      </w:r>
      <w:proofErr w:type="spellStart"/>
      <w:r w:rsidRPr="002640FB">
        <w:rPr>
          <w:rFonts w:ascii="Book Antiqua" w:eastAsia="宋体" w:hAnsi="Book Antiqua" w:cs="宋体"/>
          <w:kern w:val="0"/>
          <w:sz w:val="24"/>
          <w:szCs w:val="24"/>
          <w:lang w:eastAsia="zh-CN"/>
        </w:rPr>
        <w:t>Ahima</w:t>
      </w:r>
      <w:proofErr w:type="spellEnd"/>
      <w:r w:rsidRPr="002640FB">
        <w:rPr>
          <w:rFonts w:ascii="Book Antiqua" w:eastAsia="宋体" w:hAnsi="Book Antiqua" w:cs="宋体"/>
          <w:kern w:val="0"/>
          <w:sz w:val="24"/>
          <w:szCs w:val="24"/>
          <w:lang w:eastAsia="zh-CN"/>
        </w:rPr>
        <w:t xml:space="preserve"> RS, Lazar MA. The hormone resistin links obesity to diabetes. </w:t>
      </w:r>
      <w:r w:rsidRPr="002640FB">
        <w:rPr>
          <w:rFonts w:ascii="Book Antiqua" w:eastAsia="宋体" w:hAnsi="Book Antiqua" w:cs="宋体"/>
          <w:i/>
          <w:iCs/>
          <w:kern w:val="0"/>
          <w:sz w:val="24"/>
          <w:szCs w:val="24"/>
          <w:lang w:eastAsia="zh-CN"/>
        </w:rPr>
        <w:t>Nature</w:t>
      </w:r>
      <w:r w:rsidRPr="002640FB">
        <w:rPr>
          <w:rFonts w:ascii="Book Antiqua" w:eastAsia="宋体" w:hAnsi="Book Antiqua" w:cs="宋体"/>
          <w:kern w:val="0"/>
          <w:sz w:val="24"/>
          <w:szCs w:val="24"/>
          <w:lang w:eastAsia="zh-CN"/>
        </w:rPr>
        <w:t xml:space="preserve"> 2001; </w:t>
      </w:r>
      <w:r w:rsidRPr="002640FB">
        <w:rPr>
          <w:rFonts w:ascii="Book Antiqua" w:eastAsia="宋体" w:hAnsi="Book Antiqua" w:cs="宋体"/>
          <w:b/>
          <w:bCs/>
          <w:kern w:val="0"/>
          <w:sz w:val="24"/>
          <w:szCs w:val="24"/>
          <w:lang w:eastAsia="zh-CN"/>
        </w:rPr>
        <w:t>409</w:t>
      </w:r>
      <w:r w:rsidRPr="002640FB">
        <w:rPr>
          <w:rFonts w:ascii="Book Antiqua" w:eastAsia="宋体" w:hAnsi="Book Antiqua" w:cs="宋体"/>
          <w:kern w:val="0"/>
          <w:sz w:val="24"/>
          <w:szCs w:val="24"/>
          <w:lang w:eastAsia="zh-CN"/>
        </w:rPr>
        <w:t>: 307-312 [PMID: 11201732 DOI: 10.1038/35053000]</w:t>
      </w:r>
    </w:p>
    <w:p w:rsidR="008E7472" w:rsidRPr="002640FB" w:rsidRDefault="008E7472" w:rsidP="008E7472">
      <w:pPr>
        <w:widowControl/>
        <w:spacing w:line="360" w:lineRule="auto"/>
        <w:rPr>
          <w:rFonts w:ascii="Book Antiqua" w:eastAsia="宋体" w:hAnsi="Book Antiqua" w:cs="宋体"/>
          <w:kern w:val="0"/>
          <w:sz w:val="24"/>
          <w:szCs w:val="24"/>
          <w:lang w:eastAsia="zh-CN"/>
        </w:rPr>
      </w:pPr>
      <w:r w:rsidRPr="002640FB">
        <w:rPr>
          <w:rFonts w:ascii="Book Antiqua" w:eastAsia="宋体" w:hAnsi="Book Antiqua" w:cs="宋体"/>
          <w:kern w:val="0"/>
          <w:sz w:val="24"/>
          <w:szCs w:val="24"/>
          <w:lang w:eastAsia="zh-CN"/>
        </w:rPr>
        <w:t xml:space="preserve">40 </w:t>
      </w:r>
      <w:proofErr w:type="spellStart"/>
      <w:r w:rsidRPr="002640FB">
        <w:rPr>
          <w:rFonts w:ascii="Book Antiqua" w:eastAsia="宋体" w:hAnsi="Book Antiqua" w:cs="宋体"/>
          <w:b/>
          <w:bCs/>
          <w:kern w:val="0"/>
          <w:sz w:val="24"/>
          <w:szCs w:val="24"/>
          <w:lang w:eastAsia="zh-CN"/>
        </w:rPr>
        <w:t>Thommesen</w:t>
      </w:r>
      <w:proofErr w:type="spellEnd"/>
      <w:r w:rsidRPr="002640FB">
        <w:rPr>
          <w:rFonts w:ascii="Book Antiqua" w:eastAsia="宋体" w:hAnsi="Book Antiqua" w:cs="宋体"/>
          <w:b/>
          <w:bCs/>
          <w:kern w:val="0"/>
          <w:sz w:val="24"/>
          <w:szCs w:val="24"/>
          <w:lang w:eastAsia="zh-CN"/>
        </w:rPr>
        <w:t xml:space="preserve"> L</w:t>
      </w:r>
      <w:r w:rsidRPr="002640FB">
        <w:rPr>
          <w:rFonts w:ascii="Book Antiqua" w:eastAsia="宋体" w:hAnsi="Book Antiqua" w:cs="宋体"/>
          <w:kern w:val="0"/>
          <w:sz w:val="24"/>
          <w:szCs w:val="24"/>
          <w:lang w:eastAsia="zh-CN"/>
        </w:rPr>
        <w:t xml:space="preserve">, </w:t>
      </w:r>
      <w:proofErr w:type="spellStart"/>
      <w:r w:rsidRPr="002640FB">
        <w:rPr>
          <w:rFonts w:ascii="Book Antiqua" w:eastAsia="宋体" w:hAnsi="Book Antiqua" w:cs="宋体"/>
          <w:kern w:val="0"/>
          <w:sz w:val="24"/>
          <w:szCs w:val="24"/>
          <w:lang w:eastAsia="zh-CN"/>
        </w:rPr>
        <w:t>Stunes</w:t>
      </w:r>
      <w:proofErr w:type="spellEnd"/>
      <w:r w:rsidRPr="002640FB">
        <w:rPr>
          <w:rFonts w:ascii="Book Antiqua" w:eastAsia="宋体" w:hAnsi="Book Antiqua" w:cs="宋体"/>
          <w:kern w:val="0"/>
          <w:sz w:val="24"/>
          <w:szCs w:val="24"/>
          <w:lang w:eastAsia="zh-CN"/>
        </w:rPr>
        <w:t xml:space="preserve"> AK, </w:t>
      </w:r>
      <w:proofErr w:type="spellStart"/>
      <w:r w:rsidRPr="002640FB">
        <w:rPr>
          <w:rFonts w:ascii="Book Antiqua" w:eastAsia="宋体" w:hAnsi="Book Antiqua" w:cs="宋体"/>
          <w:kern w:val="0"/>
          <w:sz w:val="24"/>
          <w:szCs w:val="24"/>
          <w:lang w:eastAsia="zh-CN"/>
        </w:rPr>
        <w:t>Monjo</w:t>
      </w:r>
      <w:proofErr w:type="spellEnd"/>
      <w:r w:rsidRPr="002640FB">
        <w:rPr>
          <w:rFonts w:ascii="Book Antiqua" w:eastAsia="宋体" w:hAnsi="Book Antiqua" w:cs="宋体"/>
          <w:kern w:val="0"/>
          <w:sz w:val="24"/>
          <w:szCs w:val="24"/>
          <w:lang w:eastAsia="zh-CN"/>
        </w:rPr>
        <w:t xml:space="preserve"> M, </w:t>
      </w:r>
      <w:proofErr w:type="spellStart"/>
      <w:r w:rsidRPr="002640FB">
        <w:rPr>
          <w:rFonts w:ascii="Book Antiqua" w:eastAsia="宋体" w:hAnsi="Book Antiqua" w:cs="宋体"/>
          <w:kern w:val="0"/>
          <w:sz w:val="24"/>
          <w:szCs w:val="24"/>
          <w:lang w:eastAsia="zh-CN"/>
        </w:rPr>
        <w:t>Grøsvik</w:t>
      </w:r>
      <w:proofErr w:type="spellEnd"/>
      <w:r w:rsidRPr="002640FB">
        <w:rPr>
          <w:rFonts w:ascii="Book Antiqua" w:eastAsia="宋体" w:hAnsi="Book Antiqua" w:cs="宋体"/>
          <w:kern w:val="0"/>
          <w:sz w:val="24"/>
          <w:szCs w:val="24"/>
          <w:lang w:eastAsia="zh-CN"/>
        </w:rPr>
        <w:t xml:space="preserve"> K, </w:t>
      </w:r>
      <w:proofErr w:type="spellStart"/>
      <w:r w:rsidRPr="002640FB">
        <w:rPr>
          <w:rFonts w:ascii="Book Antiqua" w:eastAsia="宋体" w:hAnsi="Book Antiqua" w:cs="宋体"/>
          <w:kern w:val="0"/>
          <w:sz w:val="24"/>
          <w:szCs w:val="24"/>
          <w:lang w:eastAsia="zh-CN"/>
        </w:rPr>
        <w:t>Tamburstuen</w:t>
      </w:r>
      <w:proofErr w:type="spellEnd"/>
      <w:r w:rsidRPr="002640FB">
        <w:rPr>
          <w:rFonts w:ascii="Book Antiqua" w:eastAsia="宋体" w:hAnsi="Book Antiqua" w:cs="宋体"/>
          <w:kern w:val="0"/>
          <w:sz w:val="24"/>
          <w:szCs w:val="24"/>
          <w:lang w:eastAsia="zh-CN"/>
        </w:rPr>
        <w:t xml:space="preserve"> MV, </w:t>
      </w:r>
      <w:proofErr w:type="spellStart"/>
      <w:r w:rsidRPr="002640FB">
        <w:rPr>
          <w:rFonts w:ascii="Book Antiqua" w:eastAsia="宋体" w:hAnsi="Book Antiqua" w:cs="宋体"/>
          <w:kern w:val="0"/>
          <w:sz w:val="24"/>
          <w:szCs w:val="24"/>
          <w:lang w:eastAsia="zh-CN"/>
        </w:rPr>
        <w:t>Kjøbli</w:t>
      </w:r>
      <w:proofErr w:type="spellEnd"/>
      <w:r w:rsidRPr="002640FB">
        <w:rPr>
          <w:rFonts w:ascii="Book Antiqua" w:eastAsia="宋体" w:hAnsi="Book Antiqua" w:cs="宋体"/>
          <w:kern w:val="0"/>
          <w:sz w:val="24"/>
          <w:szCs w:val="24"/>
          <w:lang w:eastAsia="zh-CN"/>
        </w:rPr>
        <w:t xml:space="preserve"> E, </w:t>
      </w:r>
      <w:proofErr w:type="spellStart"/>
      <w:r w:rsidRPr="002640FB">
        <w:rPr>
          <w:rFonts w:ascii="Book Antiqua" w:eastAsia="宋体" w:hAnsi="Book Antiqua" w:cs="宋体"/>
          <w:kern w:val="0"/>
          <w:sz w:val="24"/>
          <w:szCs w:val="24"/>
          <w:lang w:eastAsia="zh-CN"/>
        </w:rPr>
        <w:t>Lyngstadaas</w:t>
      </w:r>
      <w:proofErr w:type="spellEnd"/>
      <w:r w:rsidRPr="002640FB">
        <w:rPr>
          <w:rFonts w:ascii="Book Antiqua" w:eastAsia="宋体" w:hAnsi="Book Antiqua" w:cs="宋体"/>
          <w:kern w:val="0"/>
          <w:sz w:val="24"/>
          <w:szCs w:val="24"/>
          <w:lang w:eastAsia="zh-CN"/>
        </w:rPr>
        <w:t xml:space="preserve"> SP, </w:t>
      </w:r>
      <w:proofErr w:type="spellStart"/>
      <w:r w:rsidRPr="002640FB">
        <w:rPr>
          <w:rFonts w:ascii="Book Antiqua" w:eastAsia="宋体" w:hAnsi="Book Antiqua" w:cs="宋体"/>
          <w:kern w:val="0"/>
          <w:sz w:val="24"/>
          <w:szCs w:val="24"/>
          <w:lang w:eastAsia="zh-CN"/>
        </w:rPr>
        <w:t>Reseland</w:t>
      </w:r>
      <w:proofErr w:type="spellEnd"/>
      <w:r w:rsidRPr="002640FB">
        <w:rPr>
          <w:rFonts w:ascii="Book Antiqua" w:eastAsia="宋体" w:hAnsi="Book Antiqua" w:cs="宋体"/>
          <w:kern w:val="0"/>
          <w:sz w:val="24"/>
          <w:szCs w:val="24"/>
          <w:lang w:eastAsia="zh-CN"/>
        </w:rPr>
        <w:t xml:space="preserve"> JE, </w:t>
      </w:r>
      <w:proofErr w:type="spellStart"/>
      <w:r w:rsidRPr="002640FB">
        <w:rPr>
          <w:rFonts w:ascii="Book Antiqua" w:eastAsia="宋体" w:hAnsi="Book Antiqua" w:cs="宋体"/>
          <w:kern w:val="0"/>
          <w:sz w:val="24"/>
          <w:szCs w:val="24"/>
          <w:lang w:eastAsia="zh-CN"/>
        </w:rPr>
        <w:t>Syversen</w:t>
      </w:r>
      <w:proofErr w:type="spellEnd"/>
      <w:r w:rsidRPr="002640FB">
        <w:rPr>
          <w:rFonts w:ascii="Book Antiqua" w:eastAsia="宋体" w:hAnsi="Book Antiqua" w:cs="宋体"/>
          <w:kern w:val="0"/>
          <w:sz w:val="24"/>
          <w:szCs w:val="24"/>
          <w:lang w:eastAsia="zh-CN"/>
        </w:rPr>
        <w:t xml:space="preserve"> U. Expression and regulation of resistin in osteoblasts and osteoclasts indicate a role in bone metabolism. </w:t>
      </w:r>
      <w:r w:rsidRPr="002640FB">
        <w:rPr>
          <w:rFonts w:ascii="Book Antiqua" w:eastAsia="宋体" w:hAnsi="Book Antiqua" w:cs="宋体"/>
          <w:i/>
          <w:iCs/>
          <w:kern w:val="0"/>
          <w:sz w:val="24"/>
          <w:szCs w:val="24"/>
          <w:lang w:eastAsia="zh-CN"/>
        </w:rPr>
        <w:t xml:space="preserve">J Cell </w:t>
      </w:r>
      <w:proofErr w:type="spellStart"/>
      <w:r w:rsidRPr="002640FB">
        <w:rPr>
          <w:rFonts w:ascii="Book Antiqua" w:eastAsia="宋体" w:hAnsi="Book Antiqua" w:cs="宋体"/>
          <w:i/>
          <w:iCs/>
          <w:kern w:val="0"/>
          <w:sz w:val="24"/>
          <w:szCs w:val="24"/>
          <w:lang w:eastAsia="zh-CN"/>
        </w:rPr>
        <w:t>Biochem</w:t>
      </w:r>
      <w:proofErr w:type="spellEnd"/>
      <w:r w:rsidRPr="002640FB">
        <w:rPr>
          <w:rFonts w:ascii="Book Antiqua" w:eastAsia="宋体" w:hAnsi="Book Antiqua" w:cs="宋体"/>
          <w:kern w:val="0"/>
          <w:sz w:val="24"/>
          <w:szCs w:val="24"/>
          <w:lang w:eastAsia="zh-CN"/>
        </w:rPr>
        <w:t xml:space="preserve"> 2006; </w:t>
      </w:r>
      <w:r w:rsidRPr="002640FB">
        <w:rPr>
          <w:rFonts w:ascii="Book Antiqua" w:eastAsia="宋体" w:hAnsi="Book Antiqua" w:cs="宋体"/>
          <w:b/>
          <w:bCs/>
          <w:kern w:val="0"/>
          <w:sz w:val="24"/>
          <w:szCs w:val="24"/>
          <w:lang w:eastAsia="zh-CN"/>
        </w:rPr>
        <w:t>99</w:t>
      </w:r>
      <w:r w:rsidRPr="002640FB">
        <w:rPr>
          <w:rFonts w:ascii="Book Antiqua" w:eastAsia="宋体" w:hAnsi="Book Antiqua" w:cs="宋体"/>
          <w:kern w:val="0"/>
          <w:sz w:val="24"/>
          <w:szCs w:val="24"/>
          <w:lang w:eastAsia="zh-CN"/>
        </w:rPr>
        <w:t>: 824-834 [PMID: 16721825 DOI: 10.1002/jcb.20915]</w:t>
      </w:r>
    </w:p>
    <w:p w:rsidR="008E7472" w:rsidRPr="002640FB" w:rsidRDefault="008E7472" w:rsidP="008E7472">
      <w:pPr>
        <w:widowControl/>
        <w:spacing w:line="360" w:lineRule="auto"/>
        <w:rPr>
          <w:rFonts w:ascii="Book Antiqua" w:eastAsia="宋体" w:hAnsi="Book Antiqua" w:cs="宋体"/>
          <w:kern w:val="0"/>
          <w:sz w:val="24"/>
          <w:szCs w:val="24"/>
          <w:lang w:eastAsia="zh-CN"/>
        </w:rPr>
      </w:pPr>
      <w:proofErr w:type="gramStart"/>
      <w:r w:rsidRPr="002640FB">
        <w:rPr>
          <w:rFonts w:ascii="Book Antiqua" w:eastAsia="宋体" w:hAnsi="Book Antiqua" w:cs="宋体"/>
          <w:kern w:val="0"/>
          <w:sz w:val="24"/>
          <w:szCs w:val="24"/>
          <w:lang w:eastAsia="zh-CN"/>
        </w:rPr>
        <w:t xml:space="preserve">41 </w:t>
      </w:r>
      <w:r w:rsidRPr="002640FB">
        <w:rPr>
          <w:rFonts w:ascii="Book Antiqua" w:eastAsia="宋体" w:hAnsi="Book Antiqua" w:cs="宋体"/>
          <w:b/>
          <w:bCs/>
          <w:kern w:val="0"/>
          <w:sz w:val="24"/>
          <w:szCs w:val="24"/>
          <w:lang w:eastAsia="zh-CN"/>
        </w:rPr>
        <w:t>Luo XH</w:t>
      </w:r>
      <w:r w:rsidRPr="002640FB">
        <w:rPr>
          <w:rFonts w:ascii="Book Antiqua" w:eastAsia="宋体" w:hAnsi="Book Antiqua" w:cs="宋体"/>
          <w:kern w:val="0"/>
          <w:sz w:val="24"/>
          <w:szCs w:val="24"/>
          <w:lang w:eastAsia="zh-CN"/>
        </w:rPr>
        <w:t xml:space="preserve">, </w:t>
      </w:r>
      <w:proofErr w:type="spellStart"/>
      <w:r w:rsidRPr="002640FB">
        <w:rPr>
          <w:rFonts w:ascii="Book Antiqua" w:eastAsia="宋体" w:hAnsi="Book Antiqua" w:cs="宋体"/>
          <w:kern w:val="0"/>
          <w:sz w:val="24"/>
          <w:szCs w:val="24"/>
          <w:lang w:eastAsia="zh-CN"/>
        </w:rPr>
        <w:t>Guo</w:t>
      </w:r>
      <w:proofErr w:type="spellEnd"/>
      <w:r w:rsidRPr="002640FB">
        <w:rPr>
          <w:rFonts w:ascii="Book Antiqua" w:eastAsia="宋体" w:hAnsi="Book Antiqua" w:cs="宋体"/>
          <w:kern w:val="0"/>
          <w:sz w:val="24"/>
          <w:szCs w:val="24"/>
          <w:lang w:eastAsia="zh-CN"/>
        </w:rPr>
        <w:t xml:space="preserve"> LJ, Yuan LQ, </w:t>
      </w:r>
      <w:proofErr w:type="spellStart"/>
      <w:r w:rsidRPr="002640FB">
        <w:rPr>
          <w:rFonts w:ascii="Book Antiqua" w:eastAsia="宋体" w:hAnsi="Book Antiqua" w:cs="宋体"/>
          <w:kern w:val="0"/>
          <w:sz w:val="24"/>
          <w:szCs w:val="24"/>
          <w:lang w:eastAsia="zh-CN"/>
        </w:rPr>
        <w:t>Xie</w:t>
      </w:r>
      <w:proofErr w:type="spellEnd"/>
      <w:r w:rsidRPr="002640FB">
        <w:rPr>
          <w:rFonts w:ascii="Book Antiqua" w:eastAsia="宋体" w:hAnsi="Book Antiqua" w:cs="宋体"/>
          <w:kern w:val="0"/>
          <w:sz w:val="24"/>
          <w:szCs w:val="24"/>
          <w:lang w:eastAsia="zh-CN"/>
        </w:rPr>
        <w:t xml:space="preserve"> H, Zhou HD, Wu XP, Liao EY.</w:t>
      </w:r>
      <w:proofErr w:type="gramEnd"/>
      <w:r w:rsidRPr="002640FB">
        <w:rPr>
          <w:rFonts w:ascii="Book Antiqua" w:eastAsia="宋体" w:hAnsi="Book Antiqua" w:cs="宋体"/>
          <w:kern w:val="0"/>
          <w:sz w:val="24"/>
          <w:szCs w:val="24"/>
          <w:lang w:eastAsia="zh-CN"/>
        </w:rPr>
        <w:t xml:space="preserve"> Adiponectin stimulates human osteoblasts proliferation and differentiation via the MAPK signaling pathway. </w:t>
      </w:r>
      <w:proofErr w:type="spellStart"/>
      <w:r w:rsidRPr="002640FB">
        <w:rPr>
          <w:rFonts w:ascii="Book Antiqua" w:eastAsia="宋体" w:hAnsi="Book Antiqua" w:cs="宋体"/>
          <w:i/>
          <w:iCs/>
          <w:kern w:val="0"/>
          <w:sz w:val="24"/>
          <w:szCs w:val="24"/>
          <w:lang w:eastAsia="zh-CN"/>
        </w:rPr>
        <w:t>Exp</w:t>
      </w:r>
      <w:proofErr w:type="spellEnd"/>
      <w:r w:rsidRPr="002640FB">
        <w:rPr>
          <w:rFonts w:ascii="Book Antiqua" w:eastAsia="宋体" w:hAnsi="Book Antiqua" w:cs="宋体"/>
          <w:i/>
          <w:iCs/>
          <w:kern w:val="0"/>
          <w:sz w:val="24"/>
          <w:szCs w:val="24"/>
          <w:lang w:eastAsia="zh-CN"/>
        </w:rPr>
        <w:t xml:space="preserve"> Cell Res</w:t>
      </w:r>
      <w:r w:rsidRPr="002640FB">
        <w:rPr>
          <w:rFonts w:ascii="Book Antiqua" w:eastAsia="宋体" w:hAnsi="Book Antiqua" w:cs="宋体"/>
          <w:kern w:val="0"/>
          <w:sz w:val="24"/>
          <w:szCs w:val="24"/>
          <w:lang w:eastAsia="zh-CN"/>
        </w:rPr>
        <w:t xml:space="preserve"> 2005; </w:t>
      </w:r>
      <w:r w:rsidRPr="002640FB">
        <w:rPr>
          <w:rFonts w:ascii="Book Antiqua" w:eastAsia="宋体" w:hAnsi="Book Antiqua" w:cs="宋体"/>
          <w:b/>
          <w:bCs/>
          <w:kern w:val="0"/>
          <w:sz w:val="24"/>
          <w:szCs w:val="24"/>
          <w:lang w:eastAsia="zh-CN"/>
        </w:rPr>
        <w:t>309</w:t>
      </w:r>
      <w:r w:rsidRPr="002640FB">
        <w:rPr>
          <w:rFonts w:ascii="Book Antiqua" w:eastAsia="宋体" w:hAnsi="Book Antiqua" w:cs="宋体"/>
          <w:kern w:val="0"/>
          <w:sz w:val="24"/>
          <w:szCs w:val="24"/>
          <w:lang w:eastAsia="zh-CN"/>
        </w:rPr>
        <w:t>: 99-109 [PMID: 15963981 DOI: 10.1016/j.yexcr.2005.05.021]</w:t>
      </w:r>
    </w:p>
    <w:p w:rsidR="008E7472" w:rsidRPr="002640FB" w:rsidRDefault="008E7472" w:rsidP="008E7472">
      <w:pPr>
        <w:widowControl/>
        <w:spacing w:line="360" w:lineRule="auto"/>
        <w:rPr>
          <w:rFonts w:ascii="Book Antiqua" w:eastAsia="宋体" w:hAnsi="Book Antiqua" w:cs="宋体"/>
          <w:kern w:val="0"/>
          <w:sz w:val="24"/>
          <w:szCs w:val="24"/>
          <w:lang w:eastAsia="zh-CN"/>
        </w:rPr>
      </w:pPr>
      <w:r w:rsidRPr="002640FB">
        <w:rPr>
          <w:rFonts w:ascii="Book Antiqua" w:eastAsia="宋体" w:hAnsi="Book Antiqua" w:cs="宋体"/>
          <w:kern w:val="0"/>
          <w:sz w:val="24"/>
          <w:szCs w:val="24"/>
          <w:lang w:eastAsia="zh-CN"/>
        </w:rPr>
        <w:t xml:space="preserve">42 </w:t>
      </w:r>
      <w:r w:rsidRPr="002640FB">
        <w:rPr>
          <w:rFonts w:ascii="Book Antiqua" w:eastAsia="宋体" w:hAnsi="Book Antiqua" w:cs="宋体"/>
          <w:b/>
          <w:bCs/>
          <w:kern w:val="0"/>
          <w:sz w:val="24"/>
          <w:szCs w:val="24"/>
          <w:lang w:eastAsia="zh-CN"/>
        </w:rPr>
        <w:t>Kanazawa I</w:t>
      </w:r>
      <w:r w:rsidRPr="002640FB">
        <w:rPr>
          <w:rFonts w:ascii="Book Antiqua" w:eastAsia="宋体" w:hAnsi="Book Antiqua" w:cs="宋体"/>
          <w:kern w:val="0"/>
          <w:sz w:val="24"/>
          <w:szCs w:val="24"/>
          <w:lang w:eastAsia="zh-CN"/>
        </w:rPr>
        <w:t xml:space="preserve">, Yamaguchi T, Yano S, Yamauchi M, Yamamoto M, Sugimoto T. Adiponectin and AMP kinase activator stimulate proliferation, differentiation, and mineralization of osteoblastic MC3T3-E1 cells. </w:t>
      </w:r>
      <w:r w:rsidRPr="002640FB">
        <w:rPr>
          <w:rFonts w:ascii="Book Antiqua" w:eastAsia="宋体" w:hAnsi="Book Antiqua" w:cs="宋体"/>
          <w:i/>
          <w:iCs/>
          <w:kern w:val="0"/>
          <w:sz w:val="24"/>
          <w:szCs w:val="24"/>
          <w:lang w:eastAsia="zh-CN"/>
        </w:rPr>
        <w:t xml:space="preserve">BMC Cell </w:t>
      </w:r>
      <w:proofErr w:type="spellStart"/>
      <w:r w:rsidRPr="002640FB">
        <w:rPr>
          <w:rFonts w:ascii="Book Antiqua" w:eastAsia="宋体" w:hAnsi="Book Antiqua" w:cs="宋体"/>
          <w:i/>
          <w:iCs/>
          <w:kern w:val="0"/>
          <w:sz w:val="24"/>
          <w:szCs w:val="24"/>
          <w:lang w:eastAsia="zh-CN"/>
        </w:rPr>
        <w:t>Biol</w:t>
      </w:r>
      <w:proofErr w:type="spellEnd"/>
      <w:r w:rsidRPr="002640FB">
        <w:rPr>
          <w:rFonts w:ascii="Book Antiqua" w:eastAsia="宋体" w:hAnsi="Book Antiqua" w:cs="宋体"/>
          <w:kern w:val="0"/>
          <w:sz w:val="24"/>
          <w:szCs w:val="24"/>
          <w:lang w:eastAsia="zh-CN"/>
        </w:rPr>
        <w:t xml:space="preserve"> 2007; </w:t>
      </w:r>
      <w:r w:rsidRPr="002640FB">
        <w:rPr>
          <w:rFonts w:ascii="Book Antiqua" w:eastAsia="宋体" w:hAnsi="Book Antiqua" w:cs="宋体"/>
          <w:b/>
          <w:bCs/>
          <w:kern w:val="0"/>
          <w:sz w:val="24"/>
          <w:szCs w:val="24"/>
          <w:lang w:eastAsia="zh-CN"/>
        </w:rPr>
        <w:t>8</w:t>
      </w:r>
      <w:r w:rsidRPr="002640FB">
        <w:rPr>
          <w:rFonts w:ascii="Book Antiqua" w:eastAsia="宋体" w:hAnsi="Book Antiqua" w:cs="宋体"/>
          <w:kern w:val="0"/>
          <w:sz w:val="24"/>
          <w:szCs w:val="24"/>
          <w:lang w:eastAsia="zh-CN"/>
        </w:rPr>
        <w:t>: 51 [PMID: 18047638 DOI: 10.1186/1471-2121-8-51]</w:t>
      </w:r>
    </w:p>
    <w:p w:rsidR="008E7472" w:rsidRPr="002640FB" w:rsidRDefault="008E7472" w:rsidP="008E7472">
      <w:pPr>
        <w:widowControl/>
        <w:spacing w:line="360" w:lineRule="auto"/>
        <w:rPr>
          <w:rFonts w:ascii="Book Antiqua" w:eastAsia="宋体" w:hAnsi="Book Antiqua" w:cs="宋体"/>
          <w:kern w:val="0"/>
          <w:sz w:val="24"/>
          <w:szCs w:val="24"/>
          <w:lang w:eastAsia="zh-CN"/>
        </w:rPr>
      </w:pPr>
      <w:proofErr w:type="gramStart"/>
      <w:r w:rsidRPr="002640FB">
        <w:rPr>
          <w:rFonts w:ascii="Book Antiqua" w:eastAsia="宋体" w:hAnsi="Book Antiqua" w:cs="宋体"/>
          <w:kern w:val="0"/>
          <w:sz w:val="24"/>
          <w:szCs w:val="24"/>
          <w:lang w:eastAsia="zh-CN"/>
        </w:rPr>
        <w:lastRenderedPageBreak/>
        <w:t xml:space="preserve">43 </w:t>
      </w:r>
      <w:r w:rsidRPr="002640FB">
        <w:rPr>
          <w:rFonts w:ascii="Book Antiqua" w:eastAsia="宋体" w:hAnsi="Book Antiqua" w:cs="宋体"/>
          <w:b/>
          <w:bCs/>
          <w:kern w:val="0"/>
          <w:sz w:val="24"/>
          <w:szCs w:val="24"/>
          <w:lang w:eastAsia="zh-CN"/>
        </w:rPr>
        <w:t>Luo XH</w:t>
      </w:r>
      <w:r w:rsidRPr="002640FB">
        <w:rPr>
          <w:rFonts w:ascii="Book Antiqua" w:eastAsia="宋体" w:hAnsi="Book Antiqua" w:cs="宋体"/>
          <w:kern w:val="0"/>
          <w:sz w:val="24"/>
          <w:szCs w:val="24"/>
          <w:lang w:eastAsia="zh-CN"/>
        </w:rPr>
        <w:t xml:space="preserve">, </w:t>
      </w:r>
      <w:proofErr w:type="spellStart"/>
      <w:r w:rsidRPr="002640FB">
        <w:rPr>
          <w:rFonts w:ascii="Book Antiqua" w:eastAsia="宋体" w:hAnsi="Book Antiqua" w:cs="宋体"/>
          <w:kern w:val="0"/>
          <w:sz w:val="24"/>
          <w:szCs w:val="24"/>
          <w:lang w:eastAsia="zh-CN"/>
        </w:rPr>
        <w:t>Guo</w:t>
      </w:r>
      <w:proofErr w:type="spellEnd"/>
      <w:r w:rsidRPr="002640FB">
        <w:rPr>
          <w:rFonts w:ascii="Book Antiqua" w:eastAsia="宋体" w:hAnsi="Book Antiqua" w:cs="宋体"/>
          <w:kern w:val="0"/>
          <w:sz w:val="24"/>
          <w:szCs w:val="24"/>
          <w:lang w:eastAsia="zh-CN"/>
        </w:rPr>
        <w:t xml:space="preserve"> LJ, </w:t>
      </w:r>
      <w:proofErr w:type="spellStart"/>
      <w:r w:rsidRPr="002640FB">
        <w:rPr>
          <w:rFonts w:ascii="Book Antiqua" w:eastAsia="宋体" w:hAnsi="Book Antiqua" w:cs="宋体"/>
          <w:kern w:val="0"/>
          <w:sz w:val="24"/>
          <w:szCs w:val="24"/>
          <w:lang w:eastAsia="zh-CN"/>
        </w:rPr>
        <w:t>Xie</w:t>
      </w:r>
      <w:proofErr w:type="spellEnd"/>
      <w:r w:rsidRPr="002640FB">
        <w:rPr>
          <w:rFonts w:ascii="Book Antiqua" w:eastAsia="宋体" w:hAnsi="Book Antiqua" w:cs="宋体"/>
          <w:kern w:val="0"/>
          <w:sz w:val="24"/>
          <w:szCs w:val="24"/>
          <w:lang w:eastAsia="zh-CN"/>
        </w:rPr>
        <w:t xml:space="preserve"> H, Yuan LQ, Wu XP, Zhou HD, Liao EY.</w:t>
      </w:r>
      <w:proofErr w:type="gramEnd"/>
      <w:r w:rsidRPr="002640FB">
        <w:rPr>
          <w:rFonts w:ascii="Book Antiqua" w:eastAsia="宋体" w:hAnsi="Book Antiqua" w:cs="宋体"/>
          <w:kern w:val="0"/>
          <w:sz w:val="24"/>
          <w:szCs w:val="24"/>
          <w:lang w:eastAsia="zh-CN"/>
        </w:rPr>
        <w:t xml:space="preserve"> Adiponectin stimulates RANKL and inhibits OPG expression in human osteoblasts through the MAPK signaling pathway. </w:t>
      </w:r>
      <w:r w:rsidRPr="002640FB">
        <w:rPr>
          <w:rFonts w:ascii="Book Antiqua" w:eastAsia="宋体" w:hAnsi="Book Antiqua" w:cs="宋体"/>
          <w:i/>
          <w:iCs/>
          <w:kern w:val="0"/>
          <w:sz w:val="24"/>
          <w:szCs w:val="24"/>
          <w:lang w:eastAsia="zh-CN"/>
        </w:rPr>
        <w:t>J Bone Miner Res</w:t>
      </w:r>
      <w:r w:rsidRPr="002640FB">
        <w:rPr>
          <w:rFonts w:ascii="Book Antiqua" w:eastAsia="宋体" w:hAnsi="Book Antiqua" w:cs="宋体"/>
          <w:kern w:val="0"/>
          <w:sz w:val="24"/>
          <w:szCs w:val="24"/>
          <w:lang w:eastAsia="zh-CN"/>
        </w:rPr>
        <w:t xml:space="preserve"> 2006; </w:t>
      </w:r>
      <w:r w:rsidRPr="002640FB">
        <w:rPr>
          <w:rFonts w:ascii="Book Antiqua" w:eastAsia="宋体" w:hAnsi="Book Antiqua" w:cs="宋体"/>
          <w:b/>
          <w:bCs/>
          <w:kern w:val="0"/>
          <w:sz w:val="24"/>
          <w:szCs w:val="24"/>
          <w:lang w:eastAsia="zh-CN"/>
        </w:rPr>
        <w:t>21</w:t>
      </w:r>
      <w:r w:rsidRPr="002640FB">
        <w:rPr>
          <w:rFonts w:ascii="Book Antiqua" w:eastAsia="宋体" w:hAnsi="Book Antiqua" w:cs="宋体"/>
          <w:kern w:val="0"/>
          <w:sz w:val="24"/>
          <w:szCs w:val="24"/>
          <w:lang w:eastAsia="zh-CN"/>
        </w:rPr>
        <w:t>: 1648-1656 [PMID: 16995820 DOI: 10.1359/jbmr.060707]</w:t>
      </w:r>
    </w:p>
    <w:p w:rsidR="008E7472" w:rsidRPr="002640FB" w:rsidRDefault="008E7472" w:rsidP="008E7472">
      <w:pPr>
        <w:widowControl/>
        <w:spacing w:line="360" w:lineRule="auto"/>
        <w:rPr>
          <w:rFonts w:ascii="Book Antiqua" w:eastAsia="宋体" w:hAnsi="Book Antiqua" w:cs="宋体"/>
          <w:kern w:val="0"/>
          <w:sz w:val="24"/>
          <w:szCs w:val="24"/>
          <w:lang w:eastAsia="zh-CN"/>
        </w:rPr>
      </w:pPr>
      <w:r w:rsidRPr="002640FB">
        <w:rPr>
          <w:rFonts w:ascii="Book Antiqua" w:eastAsia="宋体" w:hAnsi="Book Antiqua" w:cs="宋体"/>
          <w:kern w:val="0"/>
          <w:sz w:val="24"/>
          <w:szCs w:val="24"/>
          <w:lang w:eastAsia="zh-CN"/>
        </w:rPr>
        <w:t xml:space="preserve">44 </w:t>
      </w:r>
      <w:proofErr w:type="spellStart"/>
      <w:r w:rsidRPr="002640FB">
        <w:rPr>
          <w:rFonts w:ascii="Book Antiqua" w:eastAsia="宋体" w:hAnsi="Book Antiqua" w:cs="宋体"/>
          <w:b/>
          <w:bCs/>
          <w:kern w:val="0"/>
          <w:sz w:val="24"/>
          <w:szCs w:val="24"/>
          <w:lang w:eastAsia="zh-CN"/>
        </w:rPr>
        <w:t>Tsuka</w:t>
      </w:r>
      <w:proofErr w:type="spellEnd"/>
      <w:r w:rsidRPr="002640FB">
        <w:rPr>
          <w:rFonts w:ascii="Book Antiqua" w:eastAsia="宋体" w:hAnsi="Book Antiqua" w:cs="宋体"/>
          <w:b/>
          <w:bCs/>
          <w:kern w:val="0"/>
          <w:sz w:val="24"/>
          <w:szCs w:val="24"/>
          <w:lang w:eastAsia="zh-CN"/>
        </w:rPr>
        <w:t xml:space="preserve"> S</w:t>
      </w:r>
      <w:r w:rsidRPr="002640FB">
        <w:rPr>
          <w:rFonts w:ascii="Book Antiqua" w:eastAsia="宋体" w:hAnsi="Book Antiqua" w:cs="宋体"/>
          <w:kern w:val="0"/>
          <w:sz w:val="24"/>
          <w:szCs w:val="24"/>
          <w:lang w:eastAsia="zh-CN"/>
        </w:rPr>
        <w:t xml:space="preserve">, </w:t>
      </w:r>
      <w:proofErr w:type="spellStart"/>
      <w:r w:rsidRPr="002640FB">
        <w:rPr>
          <w:rFonts w:ascii="Book Antiqua" w:eastAsia="宋体" w:hAnsi="Book Antiqua" w:cs="宋体"/>
          <w:kern w:val="0"/>
          <w:sz w:val="24"/>
          <w:szCs w:val="24"/>
          <w:lang w:eastAsia="zh-CN"/>
        </w:rPr>
        <w:t>Aonuma</w:t>
      </w:r>
      <w:proofErr w:type="spellEnd"/>
      <w:r w:rsidRPr="002640FB">
        <w:rPr>
          <w:rFonts w:ascii="Book Antiqua" w:eastAsia="宋体" w:hAnsi="Book Antiqua" w:cs="宋体"/>
          <w:kern w:val="0"/>
          <w:sz w:val="24"/>
          <w:szCs w:val="24"/>
          <w:lang w:eastAsia="zh-CN"/>
        </w:rPr>
        <w:t xml:space="preserve"> F, Higashi S, </w:t>
      </w:r>
      <w:proofErr w:type="spellStart"/>
      <w:r w:rsidRPr="002640FB">
        <w:rPr>
          <w:rFonts w:ascii="Book Antiqua" w:eastAsia="宋体" w:hAnsi="Book Antiqua" w:cs="宋体"/>
          <w:kern w:val="0"/>
          <w:sz w:val="24"/>
          <w:szCs w:val="24"/>
          <w:lang w:eastAsia="zh-CN"/>
        </w:rPr>
        <w:t>Ohsumi</w:t>
      </w:r>
      <w:proofErr w:type="spellEnd"/>
      <w:r w:rsidRPr="002640FB">
        <w:rPr>
          <w:rFonts w:ascii="Book Antiqua" w:eastAsia="宋体" w:hAnsi="Book Antiqua" w:cs="宋体"/>
          <w:kern w:val="0"/>
          <w:sz w:val="24"/>
          <w:szCs w:val="24"/>
          <w:lang w:eastAsia="zh-CN"/>
        </w:rPr>
        <w:t xml:space="preserve"> T, Nagano K, </w:t>
      </w:r>
      <w:proofErr w:type="spellStart"/>
      <w:r w:rsidRPr="002640FB">
        <w:rPr>
          <w:rFonts w:ascii="Book Antiqua" w:eastAsia="宋体" w:hAnsi="Book Antiqua" w:cs="宋体"/>
          <w:kern w:val="0"/>
          <w:sz w:val="24"/>
          <w:szCs w:val="24"/>
          <w:lang w:eastAsia="zh-CN"/>
        </w:rPr>
        <w:t>Mizokami</w:t>
      </w:r>
      <w:proofErr w:type="spellEnd"/>
      <w:r w:rsidRPr="002640FB">
        <w:rPr>
          <w:rFonts w:ascii="Book Antiqua" w:eastAsia="宋体" w:hAnsi="Book Antiqua" w:cs="宋体"/>
          <w:kern w:val="0"/>
          <w:sz w:val="24"/>
          <w:szCs w:val="24"/>
          <w:lang w:eastAsia="zh-CN"/>
        </w:rPr>
        <w:t xml:space="preserve"> A, </w:t>
      </w:r>
      <w:proofErr w:type="spellStart"/>
      <w:r w:rsidRPr="002640FB">
        <w:rPr>
          <w:rFonts w:ascii="Book Antiqua" w:eastAsia="宋体" w:hAnsi="Book Antiqua" w:cs="宋体"/>
          <w:kern w:val="0"/>
          <w:sz w:val="24"/>
          <w:szCs w:val="24"/>
          <w:lang w:eastAsia="zh-CN"/>
        </w:rPr>
        <w:t>Kawakubo-Yasukochi</w:t>
      </w:r>
      <w:proofErr w:type="spellEnd"/>
      <w:r w:rsidRPr="002640FB">
        <w:rPr>
          <w:rFonts w:ascii="Book Antiqua" w:eastAsia="宋体" w:hAnsi="Book Antiqua" w:cs="宋体"/>
          <w:kern w:val="0"/>
          <w:sz w:val="24"/>
          <w:szCs w:val="24"/>
          <w:lang w:eastAsia="zh-CN"/>
        </w:rPr>
        <w:t xml:space="preserve"> T, Masaki C, Hosokawa R, Hirata M, Takeuchi H. Promotion of insulin-induced glucose uptake in C2C12 myotubes by osteocalcin. </w:t>
      </w:r>
      <w:proofErr w:type="spellStart"/>
      <w:r w:rsidRPr="002640FB">
        <w:rPr>
          <w:rFonts w:ascii="Book Antiqua" w:eastAsia="宋体" w:hAnsi="Book Antiqua" w:cs="宋体"/>
          <w:i/>
          <w:iCs/>
          <w:kern w:val="0"/>
          <w:sz w:val="24"/>
          <w:szCs w:val="24"/>
          <w:lang w:eastAsia="zh-CN"/>
        </w:rPr>
        <w:t>Biochem</w:t>
      </w:r>
      <w:proofErr w:type="spellEnd"/>
      <w:r w:rsidRPr="002640FB">
        <w:rPr>
          <w:rFonts w:ascii="Book Antiqua" w:eastAsia="宋体" w:hAnsi="Book Antiqua" w:cs="宋体"/>
          <w:i/>
          <w:iCs/>
          <w:kern w:val="0"/>
          <w:sz w:val="24"/>
          <w:szCs w:val="24"/>
          <w:lang w:eastAsia="zh-CN"/>
        </w:rPr>
        <w:t xml:space="preserve"> </w:t>
      </w:r>
      <w:proofErr w:type="spellStart"/>
      <w:r w:rsidRPr="002640FB">
        <w:rPr>
          <w:rFonts w:ascii="Book Antiqua" w:eastAsia="宋体" w:hAnsi="Book Antiqua" w:cs="宋体"/>
          <w:i/>
          <w:iCs/>
          <w:kern w:val="0"/>
          <w:sz w:val="24"/>
          <w:szCs w:val="24"/>
          <w:lang w:eastAsia="zh-CN"/>
        </w:rPr>
        <w:t>Biophys</w:t>
      </w:r>
      <w:proofErr w:type="spellEnd"/>
      <w:r w:rsidRPr="002640FB">
        <w:rPr>
          <w:rFonts w:ascii="Book Antiqua" w:eastAsia="宋体" w:hAnsi="Book Antiqua" w:cs="宋体"/>
          <w:i/>
          <w:iCs/>
          <w:kern w:val="0"/>
          <w:sz w:val="24"/>
          <w:szCs w:val="24"/>
          <w:lang w:eastAsia="zh-CN"/>
        </w:rPr>
        <w:t xml:space="preserve"> Res </w:t>
      </w:r>
      <w:proofErr w:type="spellStart"/>
      <w:r w:rsidRPr="002640FB">
        <w:rPr>
          <w:rFonts w:ascii="Book Antiqua" w:eastAsia="宋体" w:hAnsi="Book Antiqua" w:cs="宋体"/>
          <w:i/>
          <w:iCs/>
          <w:kern w:val="0"/>
          <w:sz w:val="24"/>
          <w:szCs w:val="24"/>
          <w:lang w:eastAsia="zh-CN"/>
        </w:rPr>
        <w:t>Commun</w:t>
      </w:r>
      <w:proofErr w:type="spellEnd"/>
      <w:r w:rsidRPr="002640FB">
        <w:rPr>
          <w:rFonts w:ascii="Book Antiqua" w:eastAsia="宋体" w:hAnsi="Book Antiqua" w:cs="宋体"/>
          <w:kern w:val="0"/>
          <w:sz w:val="24"/>
          <w:szCs w:val="24"/>
          <w:lang w:eastAsia="zh-CN"/>
        </w:rPr>
        <w:t xml:space="preserve"> 2015; </w:t>
      </w:r>
      <w:r w:rsidRPr="002640FB">
        <w:rPr>
          <w:rFonts w:ascii="Book Antiqua" w:eastAsia="宋体" w:hAnsi="Book Antiqua" w:cs="宋体"/>
          <w:b/>
          <w:bCs/>
          <w:kern w:val="0"/>
          <w:sz w:val="24"/>
          <w:szCs w:val="24"/>
          <w:lang w:eastAsia="zh-CN"/>
        </w:rPr>
        <w:t>459</w:t>
      </w:r>
      <w:r w:rsidRPr="002640FB">
        <w:rPr>
          <w:rFonts w:ascii="Book Antiqua" w:eastAsia="宋体" w:hAnsi="Book Antiqua" w:cs="宋体"/>
          <w:kern w:val="0"/>
          <w:sz w:val="24"/>
          <w:szCs w:val="24"/>
          <w:lang w:eastAsia="zh-CN"/>
        </w:rPr>
        <w:t>: 437-442 [PMID: 25735975 DOI: 10.1016/j.bbrc.2015.02.123]</w:t>
      </w:r>
    </w:p>
    <w:p w:rsidR="008E7472" w:rsidRPr="002640FB" w:rsidRDefault="008E7472" w:rsidP="008E7472">
      <w:pPr>
        <w:widowControl/>
        <w:spacing w:line="360" w:lineRule="auto"/>
        <w:rPr>
          <w:rFonts w:ascii="Book Antiqua" w:eastAsia="宋体" w:hAnsi="Book Antiqua" w:cs="宋体"/>
          <w:kern w:val="0"/>
          <w:sz w:val="24"/>
          <w:szCs w:val="24"/>
          <w:lang w:eastAsia="zh-CN"/>
        </w:rPr>
      </w:pPr>
      <w:r w:rsidRPr="002640FB">
        <w:rPr>
          <w:rFonts w:ascii="Book Antiqua" w:eastAsia="宋体" w:hAnsi="Book Antiqua" w:cs="宋体"/>
          <w:kern w:val="0"/>
          <w:sz w:val="24"/>
          <w:szCs w:val="24"/>
          <w:lang w:eastAsia="zh-CN"/>
        </w:rPr>
        <w:t xml:space="preserve">45 </w:t>
      </w:r>
      <w:r w:rsidRPr="002640FB">
        <w:rPr>
          <w:rFonts w:ascii="Book Antiqua" w:eastAsia="宋体" w:hAnsi="Book Antiqua" w:cs="宋体"/>
          <w:b/>
          <w:bCs/>
          <w:kern w:val="0"/>
          <w:sz w:val="24"/>
          <w:szCs w:val="24"/>
          <w:lang w:eastAsia="zh-CN"/>
        </w:rPr>
        <w:t>Shen H</w:t>
      </w:r>
      <w:r w:rsidRPr="002640FB">
        <w:rPr>
          <w:rFonts w:ascii="Book Antiqua" w:eastAsia="宋体" w:hAnsi="Book Antiqua" w:cs="宋体"/>
          <w:kern w:val="0"/>
          <w:sz w:val="24"/>
          <w:szCs w:val="24"/>
          <w:lang w:eastAsia="zh-CN"/>
        </w:rPr>
        <w:t xml:space="preserve">, </w:t>
      </w:r>
      <w:proofErr w:type="spellStart"/>
      <w:r w:rsidRPr="002640FB">
        <w:rPr>
          <w:rFonts w:ascii="Book Antiqua" w:eastAsia="宋体" w:hAnsi="Book Antiqua" w:cs="宋体"/>
          <w:kern w:val="0"/>
          <w:sz w:val="24"/>
          <w:szCs w:val="24"/>
          <w:lang w:eastAsia="zh-CN"/>
        </w:rPr>
        <w:t>Grimston</w:t>
      </w:r>
      <w:proofErr w:type="spellEnd"/>
      <w:r w:rsidRPr="002640FB">
        <w:rPr>
          <w:rFonts w:ascii="Book Antiqua" w:eastAsia="宋体" w:hAnsi="Book Antiqua" w:cs="宋体"/>
          <w:kern w:val="0"/>
          <w:sz w:val="24"/>
          <w:szCs w:val="24"/>
          <w:lang w:eastAsia="zh-CN"/>
        </w:rPr>
        <w:t xml:space="preserve"> S, </w:t>
      </w:r>
      <w:proofErr w:type="spellStart"/>
      <w:r w:rsidRPr="002640FB">
        <w:rPr>
          <w:rFonts w:ascii="Book Antiqua" w:eastAsia="宋体" w:hAnsi="Book Antiqua" w:cs="宋体"/>
          <w:kern w:val="0"/>
          <w:sz w:val="24"/>
          <w:szCs w:val="24"/>
          <w:lang w:eastAsia="zh-CN"/>
        </w:rPr>
        <w:t>Civitelli</w:t>
      </w:r>
      <w:proofErr w:type="spellEnd"/>
      <w:r w:rsidRPr="002640FB">
        <w:rPr>
          <w:rFonts w:ascii="Book Antiqua" w:eastAsia="宋体" w:hAnsi="Book Antiqua" w:cs="宋体"/>
          <w:kern w:val="0"/>
          <w:sz w:val="24"/>
          <w:szCs w:val="24"/>
          <w:lang w:eastAsia="zh-CN"/>
        </w:rPr>
        <w:t xml:space="preserve"> R, </w:t>
      </w:r>
      <w:proofErr w:type="spellStart"/>
      <w:r w:rsidRPr="002640FB">
        <w:rPr>
          <w:rFonts w:ascii="Book Antiqua" w:eastAsia="宋体" w:hAnsi="Book Antiqua" w:cs="宋体"/>
          <w:kern w:val="0"/>
          <w:sz w:val="24"/>
          <w:szCs w:val="24"/>
          <w:lang w:eastAsia="zh-CN"/>
        </w:rPr>
        <w:t>Thomopoulos</w:t>
      </w:r>
      <w:proofErr w:type="spellEnd"/>
      <w:r w:rsidRPr="002640FB">
        <w:rPr>
          <w:rFonts w:ascii="Book Antiqua" w:eastAsia="宋体" w:hAnsi="Book Antiqua" w:cs="宋体"/>
          <w:kern w:val="0"/>
          <w:sz w:val="24"/>
          <w:szCs w:val="24"/>
          <w:lang w:eastAsia="zh-CN"/>
        </w:rPr>
        <w:t xml:space="preserve"> S. Deletion of connexin43 in osteoblasts/osteocytes leads to impaired muscle formation in mice. </w:t>
      </w:r>
      <w:r w:rsidRPr="002640FB">
        <w:rPr>
          <w:rFonts w:ascii="Book Antiqua" w:eastAsia="宋体" w:hAnsi="Book Antiqua" w:cs="宋体"/>
          <w:i/>
          <w:iCs/>
          <w:kern w:val="0"/>
          <w:sz w:val="24"/>
          <w:szCs w:val="24"/>
          <w:lang w:eastAsia="zh-CN"/>
        </w:rPr>
        <w:t>J Bone Miner Res</w:t>
      </w:r>
      <w:r w:rsidRPr="002640FB">
        <w:rPr>
          <w:rFonts w:ascii="Book Antiqua" w:eastAsia="宋体" w:hAnsi="Book Antiqua" w:cs="宋体"/>
          <w:kern w:val="0"/>
          <w:sz w:val="24"/>
          <w:szCs w:val="24"/>
          <w:lang w:eastAsia="zh-CN"/>
        </w:rPr>
        <w:t xml:space="preserve"> 2015; </w:t>
      </w:r>
      <w:r w:rsidRPr="002640FB">
        <w:rPr>
          <w:rFonts w:ascii="Book Antiqua" w:eastAsia="宋体" w:hAnsi="Book Antiqua" w:cs="宋体"/>
          <w:b/>
          <w:bCs/>
          <w:kern w:val="0"/>
          <w:sz w:val="24"/>
          <w:szCs w:val="24"/>
          <w:lang w:eastAsia="zh-CN"/>
        </w:rPr>
        <w:t>30</w:t>
      </w:r>
      <w:r w:rsidRPr="002640FB">
        <w:rPr>
          <w:rFonts w:ascii="Book Antiqua" w:eastAsia="宋体" w:hAnsi="Book Antiqua" w:cs="宋体"/>
          <w:kern w:val="0"/>
          <w:sz w:val="24"/>
          <w:szCs w:val="24"/>
          <w:lang w:eastAsia="zh-CN"/>
        </w:rPr>
        <w:t>: 596-605 [PMID: 25348938 DOI: 10.1002/jbmr.2389]</w:t>
      </w:r>
    </w:p>
    <w:p w:rsidR="008E7472" w:rsidRPr="002640FB" w:rsidRDefault="008E7472" w:rsidP="008E7472">
      <w:pPr>
        <w:widowControl/>
        <w:spacing w:line="360" w:lineRule="auto"/>
        <w:rPr>
          <w:rFonts w:ascii="Book Antiqua" w:eastAsia="宋体" w:hAnsi="Book Antiqua" w:cs="宋体"/>
          <w:kern w:val="0"/>
          <w:sz w:val="24"/>
          <w:szCs w:val="24"/>
          <w:lang w:eastAsia="zh-CN"/>
        </w:rPr>
      </w:pPr>
      <w:r w:rsidRPr="002640FB">
        <w:rPr>
          <w:rFonts w:ascii="Book Antiqua" w:eastAsia="宋体" w:hAnsi="Book Antiqua" w:cs="宋体"/>
          <w:kern w:val="0"/>
          <w:sz w:val="24"/>
          <w:szCs w:val="24"/>
          <w:lang w:eastAsia="zh-CN"/>
        </w:rPr>
        <w:t xml:space="preserve">46 </w:t>
      </w:r>
      <w:r w:rsidRPr="002640FB">
        <w:rPr>
          <w:rFonts w:ascii="Book Antiqua" w:eastAsia="宋体" w:hAnsi="Book Antiqua" w:cs="宋体"/>
          <w:b/>
          <w:bCs/>
          <w:kern w:val="0"/>
          <w:sz w:val="24"/>
          <w:szCs w:val="24"/>
          <w:lang w:eastAsia="zh-CN"/>
        </w:rPr>
        <w:t>Tanaka K</w:t>
      </w:r>
      <w:r w:rsidRPr="002640FB">
        <w:rPr>
          <w:rFonts w:ascii="Book Antiqua" w:eastAsia="宋体" w:hAnsi="Book Antiqua" w:cs="宋体"/>
          <w:kern w:val="0"/>
          <w:sz w:val="24"/>
          <w:szCs w:val="24"/>
          <w:lang w:eastAsia="zh-CN"/>
        </w:rPr>
        <w:t xml:space="preserve">, Matsumoto E, </w:t>
      </w:r>
      <w:proofErr w:type="spellStart"/>
      <w:r w:rsidRPr="002640FB">
        <w:rPr>
          <w:rFonts w:ascii="Book Antiqua" w:eastAsia="宋体" w:hAnsi="Book Antiqua" w:cs="宋体"/>
          <w:kern w:val="0"/>
          <w:sz w:val="24"/>
          <w:szCs w:val="24"/>
          <w:lang w:eastAsia="zh-CN"/>
        </w:rPr>
        <w:t>Higashimaki</w:t>
      </w:r>
      <w:proofErr w:type="spellEnd"/>
      <w:r w:rsidRPr="002640FB">
        <w:rPr>
          <w:rFonts w:ascii="Book Antiqua" w:eastAsia="宋体" w:hAnsi="Book Antiqua" w:cs="宋体"/>
          <w:kern w:val="0"/>
          <w:sz w:val="24"/>
          <w:szCs w:val="24"/>
          <w:lang w:eastAsia="zh-CN"/>
        </w:rPr>
        <w:t xml:space="preserve"> Y, </w:t>
      </w:r>
      <w:proofErr w:type="spellStart"/>
      <w:r w:rsidRPr="002640FB">
        <w:rPr>
          <w:rFonts w:ascii="Book Antiqua" w:eastAsia="宋体" w:hAnsi="Book Antiqua" w:cs="宋体"/>
          <w:kern w:val="0"/>
          <w:sz w:val="24"/>
          <w:szCs w:val="24"/>
          <w:lang w:eastAsia="zh-CN"/>
        </w:rPr>
        <w:t>Katagiri</w:t>
      </w:r>
      <w:proofErr w:type="spellEnd"/>
      <w:r w:rsidRPr="002640FB">
        <w:rPr>
          <w:rFonts w:ascii="Book Antiqua" w:eastAsia="宋体" w:hAnsi="Book Antiqua" w:cs="宋体"/>
          <w:kern w:val="0"/>
          <w:sz w:val="24"/>
          <w:szCs w:val="24"/>
          <w:lang w:eastAsia="zh-CN"/>
        </w:rPr>
        <w:t xml:space="preserve"> T, Sugimoto T, Seino S, </w:t>
      </w:r>
      <w:proofErr w:type="spellStart"/>
      <w:r w:rsidRPr="002640FB">
        <w:rPr>
          <w:rFonts w:ascii="Book Antiqua" w:eastAsia="宋体" w:hAnsi="Book Antiqua" w:cs="宋体"/>
          <w:kern w:val="0"/>
          <w:sz w:val="24"/>
          <w:szCs w:val="24"/>
          <w:lang w:eastAsia="zh-CN"/>
        </w:rPr>
        <w:t>Kaji</w:t>
      </w:r>
      <w:proofErr w:type="spellEnd"/>
      <w:r w:rsidRPr="002640FB">
        <w:rPr>
          <w:rFonts w:ascii="Book Antiqua" w:eastAsia="宋体" w:hAnsi="Book Antiqua" w:cs="宋体"/>
          <w:kern w:val="0"/>
          <w:sz w:val="24"/>
          <w:szCs w:val="24"/>
          <w:lang w:eastAsia="zh-CN"/>
        </w:rPr>
        <w:t xml:space="preserve"> H. Role of osteoglycin in the linkage between muscle and bone. </w:t>
      </w:r>
      <w:r w:rsidRPr="002640FB">
        <w:rPr>
          <w:rFonts w:ascii="Book Antiqua" w:eastAsia="宋体" w:hAnsi="Book Antiqua" w:cs="宋体"/>
          <w:i/>
          <w:iCs/>
          <w:kern w:val="0"/>
          <w:sz w:val="24"/>
          <w:szCs w:val="24"/>
          <w:lang w:eastAsia="zh-CN"/>
        </w:rPr>
        <w:t xml:space="preserve">J </w:t>
      </w:r>
      <w:proofErr w:type="spellStart"/>
      <w:r w:rsidRPr="002640FB">
        <w:rPr>
          <w:rFonts w:ascii="Book Antiqua" w:eastAsia="宋体" w:hAnsi="Book Antiqua" w:cs="宋体"/>
          <w:i/>
          <w:iCs/>
          <w:kern w:val="0"/>
          <w:sz w:val="24"/>
          <w:szCs w:val="24"/>
          <w:lang w:eastAsia="zh-CN"/>
        </w:rPr>
        <w:t>Biol</w:t>
      </w:r>
      <w:proofErr w:type="spellEnd"/>
      <w:r w:rsidRPr="002640FB">
        <w:rPr>
          <w:rFonts w:ascii="Book Antiqua" w:eastAsia="宋体" w:hAnsi="Book Antiqua" w:cs="宋体"/>
          <w:i/>
          <w:iCs/>
          <w:kern w:val="0"/>
          <w:sz w:val="24"/>
          <w:szCs w:val="24"/>
          <w:lang w:eastAsia="zh-CN"/>
        </w:rPr>
        <w:t xml:space="preserve"> </w:t>
      </w:r>
      <w:proofErr w:type="spellStart"/>
      <w:r w:rsidRPr="002640FB">
        <w:rPr>
          <w:rFonts w:ascii="Book Antiqua" w:eastAsia="宋体" w:hAnsi="Book Antiqua" w:cs="宋体"/>
          <w:i/>
          <w:iCs/>
          <w:kern w:val="0"/>
          <w:sz w:val="24"/>
          <w:szCs w:val="24"/>
          <w:lang w:eastAsia="zh-CN"/>
        </w:rPr>
        <w:t>Chem</w:t>
      </w:r>
      <w:proofErr w:type="spellEnd"/>
      <w:r w:rsidRPr="002640FB">
        <w:rPr>
          <w:rFonts w:ascii="Book Antiqua" w:eastAsia="宋体" w:hAnsi="Book Antiqua" w:cs="宋体"/>
          <w:kern w:val="0"/>
          <w:sz w:val="24"/>
          <w:szCs w:val="24"/>
          <w:lang w:eastAsia="zh-CN"/>
        </w:rPr>
        <w:t xml:space="preserve"> 2012; </w:t>
      </w:r>
      <w:r w:rsidRPr="002640FB">
        <w:rPr>
          <w:rFonts w:ascii="Book Antiqua" w:eastAsia="宋体" w:hAnsi="Book Antiqua" w:cs="宋体"/>
          <w:b/>
          <w:bCs/>
          <w:kern w:val="0"/>
          <w:sz w:val="24"/>
          <w:szCs w:val="24"/>
          <w:lang w:eastAsia="zh-CN"/>
        </w:rPr>
        <w:t>287</w:t>
      </w:r>
      <w:r w:rsidRPr="002640FB">
        <w:rPr>
          <w:rFonts w:ascii="Book Antiqua" w:eastAsia="宋体" w:hAnsi="Book Antiqua" w:cs="宋体"/>
          <w:kern w:val="0"/>
          <w:sz w:val="24"/>
          <w:szCs w:val="24"/>
          <w:lang w:eastAsia="zh-CN"/>
        </w:rPr>
        <w:t>: 11616-11628 [PMID: 22351757 DOI: 10.1074/jbc.M111.292193]</w:t>
      </w:r>
    </w:p>
    <w:p w:rsidR="008E7472" w:rsidRPr="002640FB" w:rsidRDefault="008E7472" w:rsidP="008E7472">
      <w:pPr>
        <w:widowControl/>
        <w:spacing w:line="360" w:lineRule="auto"/>
        <w:rPr>
          <w:rFonts w:ascii="Book Antiqua" w:eastAsia="宋体" w:hAnsi="Book Antiqua" w:cs="宋体"/>
          <w:kern w:val="0"/>
          <w:sz w:val="24"/>
          <w:szCs w:val="24"/>
          <w:lang w:eastAsia="zh-CN"/>
        </w:rPr>
      </w:pPr>
      <w:r w:rsidRPr="002640FB">
        <w:rPr>
          <w:rFonts w:ascii="Book Antiqua" w:eastAsia="宋体" w:hAnsi="Book Antiqua" w:cs="宋体"/>
          <w:kern w:val="0"/>
          <w:sz w:val="24"/>
          <w:szCs w:val="24"/>
          <w:lang w:eastAsia="zh-CN"/>
        </w:rPr>
        <w:t xml:space="preserve">47 </w:t>
      </w:r>
      <w:r w:rsidRPr="002640FB">
        <w:rPr>
          <w:rFonts w:ascii="Book Antiqua" w:eastAsia="宋体" w:hAnsi="Book Antiqua" w:cs="宋体"/>
          <w:b/>
          <w:bCs/>
          <w:kern w:val="0"/>
          <w:sz w:val="24"/>
          <w:szCs w:val="24"/>
          <w:lang w:eastAsia="zh-CN"/>
        </w:rPr>
        <w:t>Tanaka K</w:t>
      </w:r>
      <w:r w:rsidRPr="002640FB">
        <w:rPr>
          <w:rFonts w:ascii="Book Antiqua" w:eastAsia="宋体" w:hAnsi="Book Antiqua" w:cs="宋体"/>
          <w:kern w:val="0"/>
          <w:sz w:val="24"/>
          <w:szCs w:val="24"/>
          <w:lang w:eastAsia="zh-CN"/>
        </w:rPr>
        <w:t xml:space="preserve">, Matsumoto E, </w:t>
      </w:r>
      <w:proofErr w:type="spellStart"/>
      <w:r w:rsidRPr="002640FB">
        <w:rPr>
          <w:rFonts w:ascii="Book Antiqua" w:eastAsia="宋体" w:hAnsi="Book Antiqua" w:cs="宋体"/>
          <w:kern w:val="0"/>
          <w:sz w:val="24"/>
          <w:szCs w:val="24"/>
          <w:lang w:eastAsia="zh-CN"/>
        </w:rPr>
        <w:t>Higashimaki</w:t>
      </w:r>
      <w:proofErr w:type="spellEnd"/>
      <w:r w:rsidRPr="002640FB">
        <w:rPr>
          <w:rFonts w:ascii="Book Antiqua" w:eastAsia="宋体" w:hAnsi="Book Antiqua" w:cs="宋体"/>
          <w:kern w:val="0"/>
          <w:sz w:val="24"/>
          <w:szCs w:val="24"/>
          <w:lang w:eastAsia="zh-CN"/>
        </w:rPr>
        <w:t xml:space="preserve"> Y, Sugimoto T, Seino S, </w:t>
      </w:r>
      <w:proofErr w:type="spellStart"/>
      <w:r w:rsidRPr="002640FB">
        <w:rPr>
          <w:rFonts w:ascii="Book Antiqua" w:eastAsia="宋体" w:hAnsi="Book Antiqua" w:cs="宋体"/>
          <w:kern w:val="0"/>
          <w:sz w:val="24"/>
          <w:szCs w:val="24"/>
          <w:lang w:eastAsia="zh-CN"/>
        </w:rPr>
        <w:t>Kaji</w:t>
      </w:r>
      <w:proofErr w:type="spellEnd"/>
      <w:r w:rsidRPr="002640FB">
        <w:rPr>
          <w:rFonts w:ascii="Book Antiqua" w:eastAsia="宋体" w:hAnsi="Book Antiqua" w:cs="宋体"/>
          <w:kern w:val="0"/>
          <w:sz w:val="24"/>
          <w:szCs w:val="24"/>
          <w:lang w:eastAsia="zh-CN"/>
        </w:rPr>
        <w:t xml:space="preserve"> H. FAM5C is a soluble osteoblast differentiation factor linking muscle to bone. </w:t>
      </w:r>
      <w:proofErr w:type="spellStart"/>
      <w:r w:rsidRPr="002640FB">
        <w:rPr>
          <w:rFonts w:ascii="Book Antiqua" w:eastAsia="宋体" w:hAnsi="Book Antiqua" w:cs="宋体"/>
          <w:i/>
          <w:iCs/>
          <w:kern w:val="0"/>
          <w:sz w:val="24"/>
          <w:szCs w:val="24"/>
          <w:lang w:eastAsia="zh-CN"/>
        </w:rPr>
        <w:t>Biochem</w:t>
      </w:r>
      <w:proofErr w:type="spellEnd"/>
      <w:r w:rsidRPr="002640FB">
        <w:rPr>
          <w:rFonts w:ascii="Book Antiqua" w:eastAsia="宋体" w:hAnsi="Book Antiqua" w:cs="宋体"/>
          <w:i/>
          <w:iCs/>
          <w:kern w:val="0"/>
          <w:sz w:val="24"/>
          <w:szCs w:val="24"/>
          <w:lang w:eastAsia="zh-CN"/>
        </w:rPr>
        <w:t xml:space="preserve"> </w:t>
      </w:r>
      <w:proofErr w:type="spellStart"/>
      <w:r w:rsidRPr="002640FB">
        <w:rPr>
          <w:rFonts w:ascii="Book Antiqua" w:eastAsia="宋体" w:hAnsi="Book Antiqua" w:cs="宋体"/>
          <w:i/>
          <w:iCs/>
          <w:kern w:val="0"/>
          <w:sz w:val="24"/>
          <w:szCs w:val="24"/>
          <w:lang w:eastAsia="zh-CN"/>
        </w:rPr>
        <w:t>Biophys</w:t>
      </w:r>
      <w:proofErr w:type="spellEnd"/>
      <w:r w:rsidRPr="002640FB">
        <w:rPr>
          <w:rFonts w:ascii="Book Antiqua" w:eastAsia="宋体" w:hAnsi="Book Antiqua" w:cs="宋体"/>
          <w:i/>
          <w:iCs/>
          <w:kern w:val="0"/>
          <w:sz w:val="24"/>
          <w:szCs w:val="24"/>
          <w:lang w:eastAsia="zh-CN"/>
        </w:rPr>
        <w:t xml:space="preserve"> Res </w:t>
      </w:r>
      <w:proofErr w:type="spellStart"/>
      <w:r w:rsidRPr="002640FB">
        <w:rPr>
          <w:rFonts w:ascii="Book Antiqua" w:eastAsia="宋体" w:hAnsi="Book Antiqua" w:cs="宋体"/>
          <w:i/>
          <w:iCs/>
          <w:kern w:val="0"/>
          <w:sz w:val="24"/>
          <w:szCs w:val="24"/>
          <w:lang w:eastAsia="zh-CN"/>
        </w:rPr>
        <w:t>Commun</w:t>
      </w:r>
      <w:proofErr w:type="spellEnd"/>
      <w:r w:rsidRPr="002640FB">
        <w:rPr>
          <w:rFonts w:ascii="Book Antiqua" w:eastAsia="宋体" w:hAnsi="Book Antiqua" w:cs="宋体"/>
          <w:kern w:val="0"/>
          <w:sz w:val="24"/>
          <w:szCs w:val="24"/>
          <w:lang w:eastAsia="zh-CN"/>
        </w:rPr>
        <w:t xml:space="preserve"> 2012; </w:t>
      </w:r>
      <w:r w:rsidRPr="002640FB">
        <w:rPr>
          <w:rFonts w:ascii="Book Antiqua" w:eastAsia="宋体" w:hAnsi="Book Antiqua" w:cs="宋体"/>
          <w:b/>
          <w:bCs/>
          <w:kern w:val="0"/>
          <w:sz w:val="24"/>
          <w:szCs w:val="24"/>
          <w:lang w:eastAsia="zh-CN"/>
        </w:rPr>
        <w:t>418</w:t>
      </w:r>
      <w:r w:rsidRPr="002640FB">
        <w:rPr>
          <w:rFonts w:ascii="Book Antiqua" w:eastAsia="宋体" w:hAnsi="Book Antiqua" w:cs="宋体"/>
          <w:kern w:val="0"/>
          <w:sz w:val="24"/>
          <w:szCs w:val="24"/>
          <w:lang w:eastAsia="zh-CN"/>
        </w:rPr>
        <w:t>: 134-139 [PMID: 22245424 DOI: 10.1016/j.bbrc.2011.12.147]</w:t>
      </w:r>
    </w:p>
    <w:p w:rsidR="008E7472" w:rsidRPr="002640FB" w:rsidRDefault="008E7472" w:rsidP="008E7472">
      <w:pPr>
        <w:widowControl/>
        <w:spacing w:line="360" w:lineRule="auto"/>
        <w:rPr>
          <w:rFonts w:ascii="Book Antiqua" w:eastAsia="宋体" w:hAnsi="Book Antiqua" w:cs="宋体"/>
          <w:kern w:val="0"/>
          <w:sz w:val="24"/>
          <w:szCs w:val="24"/>
          <w:lang w:eastAsia="zh-CN"/>
        </w:rPr>
      </w:pPr>
      <w:r w:rsidRPr="002640FB">
        <w:rPr>
          <w:rFonts w:ascii="Book Antiqua" w:eastAsia="宋体" w:hAnsi="Book Antiqua" w:cs="宋体"/>
          <w:kern w:val="0"/>
          <w:sz w:val="24"/>
          <w:szCs w:val="24"/>
          <w:lang w:eastAsia="zh-CN"/>
        </w:rPr>
        <w:t xml:space="preserve">48 </w:t>
      </w:r>
      <w:r w:rsidRPr="002640FB">
        <w:rPr>
          <w:rFonts w:ascii="Book Antiqua" w:eastAsia="宋体" w:hAnsi="Book Antiqua" w:cs="宋体"/>
          <w:b/>
          <w:bCs/>
          <w:kern w:val="0"/>
          <w:sz w:val="24"/>
          <w:szCs w:val="24"/>
          <w:lang w:eastAsia="zh-CN"/>
        </w:rPr>
        <w:t>Pi M</w:t>
      </w:r>
      <w:r w:rsidRPr="002640FB">
        <w:rPr>
          <w:rFonts w:ascii="Book Antiqua" w:eastAsia="宋体" w:hAnsi="Book Antiqua" w:cs="宋体"/>
          <w:kern w:val="0"/>
          <w:sz w:val="24"/>
          <w:szCs w:val="24"/>
          <w:lang w:eastAsia="zh-CN"/>
        </w:rPr>
        <w:t xml:space="preserve">, Wu Y, Quarles LD. GPRC6A mediates responses to osteocalcin in β-cells in vitro and pancreas in vivo. </w:t>
      </w:r>
      <w:r w:rsidRPr="002640FB">
        <w:rPr>
          <w:rFonts w:ascii="Book Antiqua" w:eastAsia="宋体" w:hAnsi="Book Antiqua" w:cs="宋体"/>
          <w:i/>
          <w:iCs/>
          <w:kern w:val="0"/>
          <w:sz w:val="24"/>
          <w:szCs w:val="24"/>
          <w:lang w:eastAsia="zh-CN"/>
        </w:rPr>
        <w:t>J Bone Miner Res</w:t>
      </w:r>
      <w:r w:rsidRPr="002640FB">
        <w:rPr>
          <w:rFonts w:ascii="Book Antiqua" w:eastAsia="宋体" w:hAnsi="Book Antiqua" w:cs="宋体"/>
          <w:kern w:val="0"/>
          <w:sz w:val="24"/>
          <w:szCs w:val="24"/>
          <w:lang w:eastAsia="zh-CN"/>
        </w:rPr>
        <w:t xml:space="preserve"> 2011; </w:t>
      </w:r>
      <w:r w:rsidRPr="002640FB">
        <w:rPr>
          <w:rFonts w:ascii="Book Antiqua" w:eastAsia="宋体" w:hAnsi="Book Antiqua" w:cs="宋体"/>
          <w:b/>
          <w:bCs/>
          <w:kern w:val="0"/>
          <w:sz w:val="24"/>
          <w:szCs w:val="24"/>
          <w:lang w:eastAsia="zh-CN"/>
        </w:rPr>
        <w:t>26</w:t>
      </w:r>
      <w:r w:rsidRPr="002640FB">
        <w:rPr>
          <w:rFonts w:ascii="Book Antiqua" w:eastAsia="宋体" w:hAnsi="Book Antiqua" w:cs="宋体"/>
          <w:kern w:val="0"/>
          <w:sz w:val="24"/>
          <w:szCs w:val="24"/>
          <w:lang w:eastAsia="zh-CN"/>
        </w:rPr>
        <w:t>: 1680-1683 [PMID: 21425331 DOI: 10.1002/jbmr.390]</w:t>
      </w:r>
    </w:p>
    <w:p w:rsidR="008E7472" w:rsidRPr="002640FB" w:rsidRDefault="008E7472" w:rsidP="008E7472">
      <w:pPr>
        <w:widowControl/>
        <w:spacing w:line="360" w:lineRule="auto"/>
        <w:rPr>
          <w:rFonts w:ascii="Book Antiqua" w:eastAsia="宋体" w:hAnsi="Book Antiqua" w:cs="宋体"/>
          <w:kern w:val="0"/>
          <w:sz w:val="24"/>
          <w:szCs w:val="24"/>
          <w:lang w:eastAsia="zh-CN"/>
        </w:rPr>
      </w:pPr>
      <w:r w:rsidRPr="002640FB">
        <w:rPr>
          <w:rFonts w:ascii="Book Antiqua" w:eastAsia="宋体" w:hAnsi="Book Antiqua" w:cs="宋体"/>
          <w:kern w:val="0"/>
          <w:sz w:val="24"/>
          <w:szCs w:val="24"/>
          <w:lang w:eastAsia="zh-CN"/>
        </w:rPr>
        <w:lastRenderedPageBreak/>
        <w:t xml:space="preserve">49 </w:t>
      </w:r>
      <w:proofErr w:type="spellStart"/>
      <w:r w:rsidRPr="002640FB">
        <w:rPr>
          <w:rFonts w:ascii="Book Antiqua" w:eastAsia="宋体" w:hAnsi="Book Antiqua" w:cs="宋体"/>
          <w:b/>
          <w:bCs/>
          <w:kern w:val="0"/>
          <w:sz w:val="24"/>
          <w:szCs w:val="24"/>
          <w:lang w:eastAsia="zh-CN"/>
        </w:rPr>
        <w:t>Kuang</w:t>
      </w:r>
      <w:proofErr w:type="spellEnd"/>
      <w:r w:rsidRPr="002640FB">
        <w:rPr>
          <w:rFonts w:ascii="Book Antiqua" w:eastAsia="宋体" w:hAnsi="Book Antiqua" w:cs="宋体"/>
          <w:b/>
          <w:bCs/>
          <w:kern w:val="0"/>
          <w:sz w:val="24"/>
          <w:szCs w:val="24"/>
          <w:lang w:eastAsia="zh-CN"/>
        </w:rPr>
        <w:t xml:space="preserve"> D</w:t>
      </w:r>
      <w:r w:rsidRPr="002640FB">
        <w:rPr>
          <w:rFonts w:ascii="Book Antiqua" w:eastAsia="宋体" w:hAnsi="Book Antiqua" w:cs="宋体"/>
          <w:kern w:val="0"/>
          <w:sz w:val="24"/>
          <w:szCs w:val="24"/>
          <w:lang w:eastAsia="zh-CN"/>
        </w:rPr>
        <w:t xml:space="preserve">, Yao Y, Lam J, Tsushima RG, Hampson DR. Cloning and characterization of a family C orphan G-protein coupled receptor. </w:t>
      </w:r>
      <w:r w:rsidRPr="002640FB">
        <w:rPr>
          <w:rFonts w:ascii="Book Antiqua" w:eastAsia="宋体" w:hAnsi="Book Antiqua" w:cs="宋体"/>
          <w:i/>
          <w:iCs/>
          <w:kern w:val="0"/>
          <w:sz w:val="24"/>
          <w:szCs w:val="24"/>
          <w:lang w:eastAsia="zh-CN"/>
        </w:rPr>
        <w:t xml:space="preserve">J </w:t>
      </w:r>
      <w:proofErr w:type="spellStart"/>
      <w:r w:rsidRPr="002640FB">
        <w:rPr>
          <w:rFonts w:ascii="Book Antiqua" w:eastAsia="宋体" w:hAnsi="Book Antiqua" w:cs="宋体"/>
          <w:i/>
          <w:iCs/>
          <w:kern w:val="0"/>
          <w:sz w:val="24"/>
          <w:szCs w:val="24"/>
          <w:lang w:eastAsia="zh-CN"/>
        </w:rPr>
        <w:t>Neurochem</w:t>
      </w:r>
      <w:proofErr w:type="spellEnd"/>
      <w:r w:rsidRPr="002640FB">
        <w:rPr>
          <w:rFonts w:ascii="Book Antiqua" w:eastAsia="宋体" w:hAnsi="Book Antiqua" w:cs="宋体"/>
          <w:kern w:val="0"/>
          <w:sz w:val="24"/>
          <w:szCs w:val="24"/>
          <w:lang w:eastAsia="zh-CN"/>
        </w:rPr>
        <w:t xml:space="preserve"> 2005; </w:t>
      </w:r>
      <w:r w:rsidRPr="002640FB">
        <w:rPr>
          <w:rFonts w:ascii="Book Antiqua" w:eastAsia="宋体" w:hAnsi="Book Antiqua" w:cs="宋体"/>
          <w:b/>
          <w:bCs/>
          <w:kern w:val="0"/>
          <w:sz w:val="24"/>
          <w:szCs w:val="24"/>
          <w:lang w:eastAsia="zh-CN"/>
        </w:rPr>
        <w:t>93</w:t>
      </w:r>
      <w:r w:rsidRPr="002640FB">
        <w:rPr>
          <w:rFonts w:ascii="Book Antiqua" w:eastAsia="宋体" w:hAnsi="Book Antiqua" w:cs="宋体"/>
          <w:kern w:val="0"/>
          <w:sz w:val="24"/>
          <w:szCs w:val="24"/>
          <w:lang w:eastAsia="zh-CN"/>
        </w:rPr>
        <w:t>: 383-391 [PMID: 15816861 DOI: 10.1111/j.1471-4159.2005.03025.x]</w:t>
      </w:r>
    </w:p>
    <w:p w:rsidR="008E7472" w:rsidRPr="002640FB" w:rsidRDefault="008E7472" w:rsidP="008E7472">
      <w:pPr>
        <w:widowControl/>
        <w:spacing w:line="360" w:lineRule="auto"/>
        <w:rPr>
          <w:rFonts w:ascii="Book Antiqua" w:eastAsia="宋体" w:hAnsi="Book Antiqua" w:cs="宋体"/>
          <w:kern w:val="0"/>
          <w:sz w:val="24"/>
          <w:szCs w:val="24"/>
          <w:lang w:eastAsia="zh-CN"/>
        </w:rPr>
      </w:pPr>
      <w:proofErr w:type="gramStart"/>
      <w:r w:rsidRPr="002640FB">
        <w:rPr>
          <w:rFonts w:ascii="Book Antiqua" w:eastAsia="宋体" w:hAnsi="Book Antiqua" w:cs="宋体"/>
          <w:kern w:val="0"/>
          <w:sz w:val="24"/>
          <w:szCs w:val="24"/>
          <w:lang w:eastAsia="zh-CN"/>
        </w:rPr>
        <w:t xml:space="preserve">50 </w:t>
      </w:r>
      <w:proofErr w:type="spellStart"/>
      <w:r w:rsidRPr="002640FB">
        <w:rPr>
          <w:rFonts w:ascii="Book Antiqua" w:eastAsia="宋体" w:hAnsi="Book Antiqua" w:cs="宋体"/>
          <w:b/>
          <w:bCs/>
          <w:kern w:val="0"/>
          <w:sz w:val="24"/>
          <w:szCs w:val="24"/>
          <w:lang w:eastAsia="zh-CN"/>
        </w:rPr>
        <w:t>Wellendorph</w:t>
      </w:r>
      <w:proofErr w:type="spellEnd"/>
      <w:r w:rsidRPr="002640FB">
        <w:rPr>
          <w:rFonts w:ascii="Book Antiqua" w:eastAsia="宋体" w:hAnsi="Book Antiqua" w:cs="宋体"/>
          <w:b/>
          <w:bCs/>
          <w:kern w:val="0"/>
          <w:sz w:val="24"/>
          <w:szCs w:val="24"/>
          <w:lang w:eastAsia="zh-CN"/>
        </w:rPr>
        <w:t xml:space="preserve"> P</w:t>
      </w:r>
      <w:r w:rsidRPr="002640FB">
        <w:rPr>
          <w:rFonts w:ascii="Book Antiqua" w:eastAsia="宋体" w:hAnsi="Book Antiqua" w:cs="宋体"/>
          <w:kern w:val="0"/>
          <w:sz w:val="24"/>
          <w:szCs w:val="24"/>
          <w:lang w:eastAsia="zh-CN"/>
        </w:rPr>
        <w:t xml:space="preserve">, </w:t>
      </w:r>
      <w:proofErr w:type="spellStart"/>
      <w:r w:rsidRPr="002640FB">
        <w:rPr>
          <w:rFonts w:ascii="Book Antiqua" w:eastAsia="宋体" w:hAnsi="Book Antiqua" w:cs="宋体"/>
          <w:kern w:val="0"/>
          <w:sz w:val="24"/>
          <w:szCs w:val="24"/>
          <w:lang w:eastAsia="zh-CN"/>
        </w:rPr>
        <w:t>Bräuner</w:t>
      </w:r>
      <w:proofErr w:type="spellEnd"/>
      <w:r w:rsidRPr="002640FB">
        <w:rPr>
          <w:rFonts w:ascii="Book Antiqua" w:eastAsia="宋体" w:hAnsi="Book Antiqua" w:cs="宋体"/>
          <w:kern w:val="0"/>
          <w:sz w:val="24"/>
          <w:szCs w:val="24"/>
          <w:lang w:eastAsia="zh-CN"/>
        </w:rPr>
        <w:t>-Osborne H. Molecular cloning, expression, and sequence analysis of GPRC6A, a novel family C G-protein-coupled receptor.</w:t>
      </w:r>
      <w:proofErr w:type="gramEnd"/>
      <w:r w:rsidRPr="002640FB">
        <w:rPr>
          <w:rFonts w:ascii="Book Antiqua" w:eastAsia="宋体" w:hAnsi="Book Antiqua" w:cs="宋体"/>
          <w:kern w:val="0"/>
          <w:sz w:val="24"/>
          <w:szCs w:val="24"/>
          <w:lang w:eastAsia="zh-CN"/>
        </w:rPr>
        <w:t xml:space="preserve"> </w:t>
      </w:r>
      <w:r w:rsidRPr="002640FB">
        <w:rPr>
          <w:rFonts w:ascii="Book Antiqua" w:eastAsia="宋体" w:hAnsi="Book Antiqua" w:cs="宋体"/>
          <w:i/>
          <w:iCs/>
          <w:kern w:val="0"/>
          <w:sz w:val="24"/>
          <w:szCs w:val="24"/>
          <w:lang w:eastAsia="zh-CN"/>
        </w:rPr>
        <w:t>Gene</w:t>
      </w:r>
      <w:r w:rsidRPr="002640FB">
        <w:rPr>
          <w:rFonts w:ascii="Book Antiqua" w:eastAsia="宋体" w:hAnsi="Book Antiqua" w:cs="宋体"/>
          <w:kern w:val="0"/>
          <w:sz w:val="24"/>
          <w:szCs w:val="24"/>
          <w:lang w:eastAsia="zh-CN"/>
        </w:rPr>
        <w:t xml:space="preserve"> 2004; </w:t>
      </w:r>
      <w:r w:rsidRPr="002640FB">
        <w:rPr>
          <w:rFonts w:ascii="Book Antiqua" w:eastAsia="宋体" w:hAnsi="Book Antiqua" w:cs="宋体"/>
          <w:b/>
          <w:bCs/>
          <w:kern w:val="0"/>
          <w:sz w:val="24"/>
          <w:szCs w:val="24"/>
          <w:lang w:eastAsia="zh-CN"/>
        </w:rPr>
        <w:t>335</w:t>
      </w:r>
      <w:r w:rsidRPr="002640FB">
        <w:rPr>
          <w:rFonts w:ascii="Book Antiqua" w:eastAsia="宋体" w:hAnsi="Book Antiqua" w:cs="宋体"/>
          <w:kern w:val="0"/>
          <w:sz w:val="24"/>
          <w:szCs w:val="24"/>
          <w:lang w:eastAsia="zh-CN"/>
        </w:rPr>
        <w:t>: 37-46 [PMID: 15194188 DOI: 10.1016/j.gene.2004.03.003]</w:t>
      </w:r>
    </w:p>
    <w:p w:rsidR="008E7472" w:rsidRPr="002640FB" w:rsidRDefault="008E7472" w:rsidP="008E7472">
      <w:pPr>
        <w:widowControl/>
        <w:spacing w:line="360" w:lineRule="auto"/>
        <w:rPr>
          <w:rFonts w:ascii="Book Antiqua" w:eastAsia="宋体" w:hAnsi="Book Antiqua" w:cs="宋体"/>
          <w:kern w:val="0"/>
          <w:sz w:val="24"/>
          <w:szCs w:val="24"/>
          <w:lang w:eastAsia="zh-CN"/>
        </w:rPr>
      </w:pPr>
      <w:r w:rsidRPr="002640FB">
        <w:rPr>
          <w:rFonts w:ascii="Book Antiqua" w:eastAsia="宋体" w:hAnsi="Book Antiqua" w:cs="宋体"/>
          <w:kern w:val="0"/>
          <w:sz w:val="24"/>
          <w:szCs w:val="24"/>
          <w:lang w:eastAsia="zh-CN"/>
        </w:rPr>
        <w:t xml:space="preserve">51 </w:t>
      </w:r>
      <w:r w:rsidRPr="002640FB">
        <w:rPr>
          <w:rFonts w:ascii="Book Antiqua" w:eastAsia="宋体" w:hAnsi="Book Antiqua" w:cs="宋体"/>
          <w:b/>
          <w:bCs/>
          <w:kern w:val="0"/>
          <w:sz w:val="24"/>
          <w:szCs w:val="24"/>
          <w:lang w:eastAsia="zh-CN"/>
        </w:rPr>
        <w:t>Pi M</w:t>
      </w:r>
      <w:r w:rsidRPr="002640FB">
        <w:rPr>
          <w:rFonts w:ascii="Book Antiqua" w:eastAsia="宋体" w:hAnsi="Book Antiqua" w:cs="宋体"/>
          <w:kern w:val="0"/>
          <w:sz w:val="24"/>
          <w:szCs w:val="24"/>
          <w:lang w:eastAsia="zh-CN"/>
        </w:rPr>
        <w:t xml:space="preserve">, Faber P, </w:t>
      </w:r>
      <w:proofErr w:type="spellStart"/>
      <w:r w:rsidRPr="002640FB">
        <w:rPr>
          <w:rFonts w:ascii="Book Antiqua" w:eastAsia="宋体" w:hAnsi="Book Antiqua" w:cs="宋体"/>
          <w:kern w:val="0"/>
          <w:sz w:val="24"/>
          <w:szCs w:val="24"/>
          <w:lang w:eastAsia="zh-CN"/>
        </w:rPr>
        <w:t>Ekema</w:t>
      </w:r>
      <w:proofErr w:type="spellEnd"/>
      <w:r w:rsidRPr="002640FB">
        <w:rPr>
          <w:rFonts w:ascii="Book Antiqua" w:eastAsia="宋体" w:hAnsi="Book Antiqua" w:cs="宋体"/>
          <w:kern w:val="0"/>
          <w:sz w:val="24"/>
          <w:szCs w:val="24"/>
          <w:lang w:eastAsia="zh-CN"/>
        </w:rPr>
        <w:t xml:space="preserve"> G, Jackson PD, Ting A, Wang N, </w:t>
      </w:r>
      <w:proofErr w:type="spellStart"/>
      <w:r w:rsidRPr="002640FB">
        <w:rPr>
          <w:rFonts w:ascii="Book Antiqua" w:eastAsia="宋体" w:hAnsi="Book Antiqua" w:cs="宋体"/>
          <w:kern w:val="0"/>
          <w:sz w:val="24"/>
          <w:szCs w:val="24"/>
          <w:lang w:eastAsia="zh-CN"/>
        </w:rPr>
        <w:t>Fontilla</w:t>
      </w:r>
      <w:proofErr w:type="spellEnd"/>
      <w:r w:rsidRPr="002640FB">
        <w:rPr>
          <w:rFonts w:ascii="Book Antiqua" w:eastAsia="宋体" w:hAnsi="Book Antiqua" w:cs="宋体"/>
          <w:kern w:val="0"/>
          <w:sz w:val="24"/>
          <w:szCs w:val="24"/>
          <w:lang w:eastAsia="zh-CN"/>
        </w:rPr>
        <w:t xml:space="preserve">-Poole M, Mays RW, </w:t>
      </w:r>
      <w:proofErr w:type="spellStart"/>
      <w:r w:rsidRPr="002640FB">
        <w:rPr>
          <w:rFonts w:ascii="Book Antiqua" w:eastAsia="宋体" w:hAnsi="Book Antiqua" w:cs="宋体"/>
          <w:kern w:val="0"/>
          <w:sz w:val="24"/>
          <w:szCs w:val="24"/>
          <w:lang w:eastAsia="zh-CN"/>
        </w:rPr>
        <w:t>Brunden</w:t>
      </w:r>
      <w:proofErr w:type="spellEnd"/>
      <w:r w:rsidRPr="002640FB">
        <w:rPr>
          <w:rFonts w:ascii="Book Antiqua" w:eastAsia="宋体" w:hAnsi="Book Antiqua" w:cs="宋体"/>
          <w:kern w:val="0"/>
          <w:sz w:val="24"/>
          <w:szCs w:val="24"/>
          <w:lang w:eastAsia="zh-CN"/>
        </w:rPr>
        <w:t xml:space="preserve"> KR, Harrington JJ, Quarles LD. Identification of a novel extracellular cation-sensing G-protein-coupled receptor. </w:t>
      </w:r>
      <w:r w:rsidRPr="002640FB">
        <w:rPr>
          <w:rFonts w:ascii="Book Antiqua" w:eastAsia="宋体" w:hAnsi="Book Antiqua" w:cs="宋体"/>
          <w:i/>
          <w:iCs/>
          <w:kern w:val="0"/>
          <w:sz w:val="24"/>
          <w:szCs w:val="24"/>
          <w:lang w:eastAsia="zh-CN"/>
        </w:rPr>
        <w:t xml:space="preserve">J </w:t>
      </w:r>
      <w:proofErr w:type="spellStart"/>
      <w:r w:rsidRPr="002640FB">
        <w:rPr>
          <w:rFonts w:ascii="Book Antiqua" w:eastAsia="宋体" w:hAnsi="Book Antiqua" w:cs="宋体"/>
          <w:i/>
          <w:iCs/>
          <w:kern w:val="0"/>
          <w:sz w:val="24"/>
          <w:szCs w:val="24"/>
          <w:lang w:eastAsia="zh-CN"/>
        </w:rPr>
        <w:t>Biol</w:t>
      </w:r>
      <w:proofErr w:type="spellEnd"/>
      <w:r w:rsidRPr="002640FB">
        <w:rPr>
          <w:rFonts w:ascii="Book Antiqua" w:eastAsia="宋体" w:hAnsi="Book Antiqua" w:cs="宋体"/>
          <w:i/>
          <w:iCs/>
          <w:kern w:val="0"/>
          <w:sz w:val="24"/>
          <w:szCs w:val="24"/>
          <w:lang w:eastAsia="zh-CN"/>
        </w:rPr>
        <w:t xml:space="preserve"> </w:t>
      </w:r>
      <w:proofErr w:type="spellStart"/>
      <w:r w:rsidRPr="002640FB">
        <w:rPr>
          <w:rFonts w:ascii="Book Antiqua" w:eastAsia="宋体" w:hAnsi="Book Antiqua" w:cs="宋体"/>
          <w:i/>
          <w:iCs/>
          <w:kern w:val="0"/>
          <w:sz w:val="24"/>
          <w:szCs w:val="24"/>
          <w:lang w:eastAsia="zh-CN"/>
        </w:rPr>
        <w:t>Chem</w:t>
      </w:r>
      <w:proofErr w:type="spellEnd"/>
      <w:r w:rsidRPr="002640FB">
        <w:rPr>
          <w:rFonts w:ascii="Book Antiqua" w:eastAsia="宋体" w:hAnsi="Book Antiqua" w:cs="宋体"/>
          <w:kern w:val="0"/>
          <w:sz w:val="24"/>
          <w:szCs w:val="24"/>
          <w:lang w:eastAsia="zh-CN"/>
        </w:rPr>
        <w:t xml:space="preserve"> 2005; </w:t>
      </w:r>
      <w:r w:rsidRPr="002640FB">
        <w:rPr>
          <w:rFonts w:ascii="Book Antiqua" w:eastAsia="宋体" w:hAnsi="Book Antiqua" w:cs="宋体"/>
          <w:b/>
          <w:bCs/>
          <w:kern w:val="0"/>
          <w:sz w:val="24"/>
          <w:szCs w:val="24"/>
          <w:lang w:eastAsia="zh-CN"/>
        </w:rPr>
        <w:t>280</w:t>
      </w:r>
      <w:r w:rsidRPr="002640FB">
        <w:rPr>
          <w:rFonts w:ascii="Book Antiqua" w:eastAsia="宋体" w:hAnsi="Book Antiqua" w:cs="宋体"/>
          <w:kern w:val="0"/>
          <w:sz w:val="24"/>
          <w:szCs w:val="24"/>
          <w:lang w:eastAsia="zh-CN"/>
        </w:rPr>
        <w:t>: 40201-40209 [PMID: 16199532 DOI: 10.1074/jbc.M505186200]</w:t>
      </w:r>
    </w:p>
    <w:p w:rsidR="008E7472" w:rsidRPr="002640FB" w:rsidRDefault="008E7472" w:rsidP="008E7472">
      <w:pPr>
        <w:widowControl/>
        <w:spacing w:line="360" w:lineRule="auto"/>
        <w:rPr>
          <w:rFonts w:ascii="Book Antiqua" w:eastAsia="宋体" w:hAnsi="Book Antiqua" w:cs="宋体"/>
          <w:kern w:val="0"/>
          <w:sz w:val="24"/>
          <w:szCs w:val="24"/>
          <w:lang w:eastAsia="zh-CN"/>
        </w:rPr>
      </w:pPr>
      <w:proofErr w:type="gramStart"/>
      <w:r w:rsidRPr="002640FB">
        <w:rPr>
          <w:rFonts w:ascii="Book Antiqua" w:eastAsia="宋体" w:hAnsi="Book Antiqua" w:cs="宋体"/>
          <w:kern w:val="0"/>
          <w:sz w:val="24"/>
          <w:szCs w:val="24"/>
          <w:lang w:eastAsia="zh-CN"/>
        </w:rPr>
        <w:t xml:space="preserve">52 </w:t>
      </w:r>
      <w:proofErr w:type="spellStart"/>
      <w:r w:rsidRPr="002640FB">
        <w:rPr>
          <w:rFonts w:ascii="Book Antiqua" w:eastAsia="宋体" w:hAnsi="Book Antiqua" w:cs="宋体"/>
          <w:b/>
          <w:bCs/>
          <w:kern w:val="0"/>
          <w:sz w:val="24"/>
          <w:szCs w:val="24"/>
          <w:lang w:eastAsia="zh-CN"/>
        </w:rPr>
        <w:t>Desbois</w:t>
      </w:r>
      <w:proofErr w:type="spellEnd"/>
      <w:r w:rsidRPr="002640FB">
        <w:rPr>
          <w:rFonts w:ascii="Book Antiqua" w:eastAsia="宋体" w:hAnsi="Book Antiqua" w:cs="宋体"/>
          <w:b/>
          <w:bCs/>
          <w:kern w:val="0"/>
          <w:sz w:val="24"/>
          <w:szCs w:val="24"/>
          <w:lang w:eastAsia="zh-CN"/>
        </w:rPr>
        <w:t xml:space="preserve"> C</w:t>
      </w:r>
      <w:r w:rsidRPr="002640FB">
        <w:rPr>
          <w:rFonts w:ascii="Book Antiqua" w:eastAsia="宋体" w:hAnsi="Book Antiqua" w:cs="宋体"/>
          <w:kern w:val="0"/>
          <w:sz w:val="24"/>
          <w:szCs w:val="24"/>
          <w:lang w:eastAsia="zh-CN"/>
        </w:rPr>
        <w:t>, Hogue DA, Karsenty G.</w:t>
      </w:r>
      <w:proofErr w:type="gramEnd"/>
      <w:r w:rsidRPr="002640FB">
        <w:rPr>
          <w:rFonts w:ascii="Book Antiqua" w:eastAsia="宋体" w:hAnsi="Book Antiqua" w:cs="宋体"/>
          <w:kern w:val="0"/>
          <w:sz w:val="24"/>
          <w:szCs w:val="24"/>
          <w:lang w:eastAsia="zh-CN"/>
        </w:rPr>
        <w:t xml:space="preserve"> The mouse osteocalcin gene cluster contains three genes with two separate spatial and temporal patterns of expression. </w:t>
      </w:r>
      <w:r w:rsidRPr="002640FB">
        <w:rPr>
          <w:rFonts w:ascii="Book Antiqua" w:eastAsia="宋体" w:hAnsi="Book Antiqua" w:cs="宋体"/>
          <w:i/>
          <w:iCs/>
          <w:kern w:val="0"/>
          <w:sz w:val="24"/>
          <w:szCs w:val="24"/>
          <w:lang w:eastAsia="zh-CN"/>
        </w:rPr>
        <w:t xml:space="preserve">J </w:t>
      </w:r>
      <w:proofErr w:type="spellStart"/>
      <w:r w:rsidRPr="002640FB">
        <w:rPr>
          <w:rFonts w:ascii="Book Antiqua" w:eastAsia="宋体" w:hAnsi="Book Antiqua" w:cs="宋体"/>
          <w:i/>
          <w:iCs/>
          <w:kern w:val="0"/>
          <w:sz w:val="24"/>
          <w:szCs w:val="24"/>
          <w:lang w:eastAsia="zh-CN"/>
        </w:rPr>
        <w:t>Biol</w:t>
      </w:r>
      <w:proofErr w:type="spellEnd"/>
      <w:r w:rsidRPr="002640FB">
        <w:rPr>
          <w:rFonts w:ascii="Book Antiqua" w:eastAsia="宋体" w:hAnsi="Book Antiqua" w:cs="宋体"/>
          <w:i/>
          <w:iCs/>
          <w:kern w:val="0"/>
          <w:sz w:val="24"/>
          <w:szCs w:val="24"/>
          <w:lang w:eastAsia="zh-CN"/>
        </w:rPr>
        <w:t xml:space="preserve"> </w:t>
      </w:r>
      <w:proofErr w:type="spellStart"/>
      <w:r w:rsidRPr="002640FB">
        <w:rPr>
          <w:rFonts w:ascii="Book Antiqua" w:eastAsia="宋体" w:hAnsi="Book Antiqua" w:cs="宋体"/>
          <w:i/>
          <w:iCs/>
          <w:kern w:val="0"/>
          <w:sz w:val="24"/>
          <w:szCs w:val="24"/>
          <w:lang w:eastAsia="zh-CN"/>
        </w:rPr>
        <w:t>Chem</w:t>
      </w:r>
      <w:proofErr w:type="spellEnd"/>
      <w:r w:rsidRPr="002640FB">
        <w:rPr>
          <w:rFonts w:ascii="Book Antiqua" w:eastAsia="宋体" w:hAnsi="Book Antiqua" w:cs="宋体"/>
          <w:kern w:val="0"/>
          <w:sz w:val="24"/>
          <w:szCs w:val="24"/>
          <w:lang w:eastAsia="zh-CN"/>
        </w:rPr>
        <w:t xml:space="preserve"> 1994; </w:t>
      </w:r>
      <w:r w:rsidRPr="002640FB">
        <w:rPr>
          <w:rFonts w:ascii="Book Antiqua" w:eastAsia="宋体" w:hAnsi="Book Antiqua" w:cs="宋体"/>
          <w:b/>
          <w:bCs/>
          <w:kern w:val="0"/>
          <w:sz w:val="24"/>
          <w:szCs w:val="24"/>
          <w:lang w:eastAsia="zh-CN"/>
        </w:rPr>
        <w:t>269</w:t>
      </w:r>
      <w:r w:rsidRPr="002640FB">
        <w:rPr>
          <w:rFonts w:ascii="Book Antiqua" w:eastAsia="宋体" w:hAnsi="Book Antiqua" w:cs="宋体"/>
          <w:kern w:val="0"/>
          <w:sz w:val="24"/>
          <w:szCs w:val="24"/>
          <w:lang w:eastAsia="zh-CN"/>
        </w:rPr>
        <w:t>: 1183-1190 [PMID: 8288580]</w:t>
      </w:r>
    </w:p>
    <w:p w:rsidR="008E7472" w:rsidRPr="002640FB" w:rsidRDefault="008E7472" w:rsidP="008E7472">
      <w:pPr>
        <w:widowControl/>
        <w:spacing w:line="360" w:lineRule="auto"/>
        <w:rPr>
          <w:rFonts w:ascii="Book Antiqua" w:eastAsia="宋体" w:hAnsi="Book Antiqua" w:cs="宋体"/>
          <w:kern w:val="0"/>
          <w:sz w:val="24"/>
          <w:szCs w:val="24"/>
          <w:lang w:eastAsia="zh-CN"/>
        </w:rPr>
      </w:pPr>
      <w:r w:rsidRPr="002640FB">
        <w:rPr>
          <w:rFonts w:ascii="Book Antiqua" w:eastAsia="宋体" w:hAnsi="Book Antiqua" w:cs="宋体"/>
          <w:kern w:val="0"/>
          <w:sz w:val="24"/>
          <w:szCs w:val="24"/>
          <w:lang w:eastAsia="zh-CN"/>
        </w:rPr>
        <w:t xml:space="preserve">53 </w:t>
      </w:r>
      <w:proofErr w:type="spellStart"/>
      <w:r w:rsidRPr="002640FB">
        <w:rPr>
          <w:rFonts w:ascii="Book Antiqua" w:eastAsia="宋体" w:hAnsi="Book Antiqua" w:cs="宋体"/>
          <w:b/>
          <w:bCs/>
          <w:kern w:val="0"/>
          <w:sz w:val="24"/>
          <w:szCs w:val="24"/>
          <w:lang w:eastAsia="zh-CN"/>
        </w:rPr>
        <w:t>Kindblom</w:t>
      </w:r>
      <w:proofErr w:type="spellEnd"/>
      <w:r w:rsidRPr="002640FB">
        <w:rPr>
          <w:rFonts w:ascii="Book Antiqua" w:eastAsia="宋体" w:hAnsi="Book Antiqua" w:cs="宋体"/>
          <w:b/>
          <w:bCs/>
          <w:kern w:val="0"/>
          <w:sz w:val="24"/>
          <w:szCs w:val="24"/>
          <w:lang w:eastAsia="zh-CN"/>
        </w:rPr>
        <w:t xml:space="preserve"> JM</w:t>
      </w:r>
      <w:r w:rsidRPr="002640FB">
        <w:rPr>
          <w:rFonts w:ascii="Book Antiqua" w:eastAsia="宋体" w:hAnsi="Book Antiqua" w:cs="宋体"/>
          <w:kern w:val="0"/>
          <w:sz w:val="24"/>
          <w:szCs w:val="24"/>
          <w:lang w:eastAsia="zh-CN"/>
        </w:rPr>
        <w:t xml:space="preserve">, </w:t>
      </w:r>
      <w:proofErr w:type="spellStart"/>
      <w:r w:rsidRPr="002640FB">
        <w:rPr>
          <w:rFonts w:ascii="Book Antiqua" w:eastAsia="宋体" w:hAnsi="Book Antiqua" w:cs="宋体"/>
          <w:kern w:val="0"/>
          <w:sz w:val="24"/>
          <w:szCs w:val="24"/>
          <w:lang w:eastAsia="zh-CN"/>
        </w:rPr>
        <w:t>Ohlsson</w:t>
      </w:r>
      <w:proofErr w:type="spellEnd"/>
      <w:r w:rsidRPr="002640FB">
        <w:rPr>
          <w:rFonts w:ascii="Book Antiqua" w:eastAsia="宋体" w:hAnsi="Book Antiqua" w:cs="宋体"/>
          <w:kern w:val="0"/>
          <w:sz w:val="24"/>
          <w:szCs w:val="24"/>
          <w:lang w:eastAsia="zh-CN"/>
        </w:rPr>
        <w:t xml:space="preserve"> C, </w:t>
      </w:r>
      <w:proofErr w:type="spellStart"/>
      <w:r w:rsidRPr="002640FB">
        <w:rPr>
          <w:rFonts w:ascii="Book Antiqua" w:eastAsia="宋体" w:hAnsi="Book Antiqua" w:cs="宋体"/>
          <w:kern w:val="0"/>
          <w:sz w:val="24"/>
          <w:szCs w:val="24"/>
          <w:lang w:eastAsia="zh-CN"/>
        </w:rPr>
        <w:t>Ljunggren</w:t>
      </w:r>
      <w:proofErr w:type="spellEnd"/>
      <w:r w:rsidRPr="002640FB">
        <w:rPr>
          <w:rFonts w:ascii="Book Antiqua" w:eastAsia="宋体" w:hAnsi="Book Antiqua" w:cs="宋体"/>
          <w:kern w:val="0"/>
          <w:sz w:val="24"/>
          <w:szCs w:val="24"/>
          <w:lang w:eastAsia="zh-CN"/>
        </w:rPr>
        <w:t xml:space="preserve"> O, </w:t>
      </w:r>
      <w:proofErr w:type="spellStart"/>
      <w:r w:rsidRPr="002640FB">
        <w:rPr>
          <w:rFonts w:ascii="Book Antiqua" w:eastAsia="宋体" w:hAnsi="Book Antiqua" w:cs="宋体"/>
          <w:kern w:val="0"/>
          <w:sz w:val="24"/>
          <w:szCs w:val="24"/>
          <w:lang w:eastAsia="zh-CN"/>
        </w:rPr>
        <w:t>Karlsson</w:t>
      </w:r>
      <w:proofErr w:type="spellEnd"/>
      <w:r w:rsidRPr="002640FB">
        <w:rPr>
          <w:rFonts w:ascii="Book Antiqua" w:eastAsia="宋体" w:hAnsi="Book Antiqua" w:cs="宋体"/>
          <w:kern w:val="0"/>
          <w:sz w:val="24"/>
          <w:szCs w:val="24"/>
          <w:lang w:eastAsia="zh-CN"/>
        </w:rPr>
        <w:t xml:space="preserve"> MK, </w:t>
      </w:r>
      <w:proofErr w:type="spellStart"/>
      <w:r w:rsidRPr="002640FB">
        <w:rPr>
          <w:rFonts w:ascii="Book Antiqua" w:eastAsia="宋体" w:hAnsi="Book Antiqua" w:cs="宋体"/>
          <w:kern w:val="0"/>
          <w:sz w:val="24"/>
          <w:szCs w:val="24"/>
          <w:lang w:eastAsia="zh-CN"/>
        </w:rPr>
        <w:t>Tivesten</w:t>
      </w:r>
      <w:proofErr w:type="spellEnd"/>
      <w:r w:rsidRPr="002640FB">
        <w:rPr>
          <w:rFonts w:ascii="Book Antiqua" w:eastAsia="宋体" w:hAnsi="Book Antiqua" w:cs="宋体"/>
          <w:kern w:val="0"/>
          <w:sz w:val="24"/>
          <w:szCs w:val="24"/>
          <w:lang w:eastAsia="zh-CN"/>
        </w:rPr>
        <w:t xml:space="preserve"> A, Smith U, </w:t>
      </w:r>
      <w:proofErr w:type="spellStart"/>
      <w:r w:rsidRPr="002640FB">
        <w:rPr>
          <w:rFonts w:ascii="Book Antiqua" w:eastAsia="宋体" w:hAnsi="Book Antiqua" w:cs="宋体"/>
          <w:kern w:val="0"/>
          <w:sz w:val="24"/>
          <w:szCs w:val="24"/>
          <w:lang w:eastAsia="zh-CN"/>
        </w:rPr>
        <w:t>Mellström</w:t>
      </w:r>
      <w:proofErr w:type="spellEnd"/>
      <w:r w:rsidRPr="002640FB">
        <w:rPr>
          <w:rFonts w:ascii="Book Antiqua" w:eastAsia="宋体" w:hAnsi="Book Antiqua" w:cs="宋体"/>
          <w:kern w:val="0"/>
          <w:sz w:val="24"/>
          <w:szCs w:val="24"/>
          <w:lang w:eastAsia="zh-CN"/>
        </w:rPr>
        <w:t xml:space="preserve"> D. Plasma osteocalcin is inversely related to fat mass and plasma glucose in elderly Swedish men. </w:t>
      </w:r>
      <w:r w:rsidRPr="002640FB">
        <w:rPr>
          <w:rFonts w:ascii="Book Antiqua" w:eastAsia="宋体" w:hAnsi="Book Antiqua" w:cs="宋体"/>
          <w:i/>
          <w:iCs/>
          <w:kern w:val="0"/>
          <w:sz w:val="24"/>
          <w:szCs w:val="24"/>
          <w:lang w:eastAsia="zh-CN"/>
        </w:rPr>
        <w:t>J Bone Miner Res</w:t>
      </w:r>
      <w:r w:rsidRPr="002640FB">
        <w:rPr>
          <w:rFonts w:ascii="Book Antiqua" w:eastAsia="宋体" w:hAnsi="Book Antiqua" w:cs="宋体"/>
          <w:kern w:val="0"/>
          <w:sz w:val="24"/>
          <w:szCs w:val="24"/>
          <w:lang w:eastAsia="zh-CN"/>
        </w:rPr>
        <w:t xml:space="preserve"> 2009; </w:t>
      </w:r>
      <w:r w:rsidRPr="002640FB">
        <w:rPr>
          <w:rFonts w:ascii="Book Antiqua" w:eastAsia="宋体" w:hAnsi="Book Antiqua" w:cs="宋体"/>
          <w:b/>
          <w:bCs/>
          <w:kern w:val="0"/>
          <w:sz w:val="24"/>
          <w:szCs w:val="24"/>
          <w:lang w:eastAsia="zh-CN"/>
        </w:rPr>
        <w:t>24</w:t>
      </w:r>
      <w:r w:rsidRPr="002640FB">
        <w:rPr>
          <w:rFonts w:ascii="Book Antiqua" w:eastAsia="宋体" w:hAnsi="Book Antiqua" w:cs="宋体"/>
          <w:kern w:val="0"/>
          <w:sz w:val="24"/>
          <w:szCs w:val="24"/>
          <w:lang w:eastAsia="zh-CN"/>
        </w:rPr>
        <w:t>: 785-791 [PMID: 19063687 DOI: 10.1359/jbmr.081234]</w:t>
      </w:r>
    </w:p>
    <w:p w:rsidR="008E7472" w:rsidRPr="002640FB" w:rsidRDefault="008E7472" w:rsidP="008E7472">
      <w:pPr>
        <w:widowControl/>
        <w:spacing w:line="360" w:lineRule="auto"/>
        <w:rPr>
          <w:rFonts w:ascii="Book Antiqua" w:eastAsia="宋体" w:hAnsi="Book Antiqua" w:cs="宋体"/>
          <w:kern w:val="0"/>
          <w:sz w:val="24"/>
          <w:szCs w:val="24"/>
          <w:lang w:eastAsia="zh-CN"/>
        </w:rPr>
      </w:pPr>
      <w:r w:rsidRPr="002640FB">
        <w:rPr>
          <w:rFonts w:ascii="Book Antiqua" w:eastAsia="宋体" w:hAnsi="Book Antiqua" w:cs="宋体"/>
          <w:kern w:val="0"/>
          <w:sz w:val="24"/>
          <w:szCs w:val="24"/>
          <w:lang w:eastAsia="zh-CN"/>
        </w:rPr>
        <w:t xml:space="preserve">54 </w:t>
      </w:r>
      <w:proofErr w:type="spellStart"/>
      <w:r w:rsidRPr="002640FB">
        <w:rPr>
          <w:rFonts w:ascii="Book Antiqua" w:eastAsia="宋体" w:hAnsi="Book Antiqua" w:cs="宋体"/>
          <w:b/>
          <w:bCs/>
          <w:kern w:val="0"/>
          <w:sz w:val="24"/>
          <w:szCs w:val="24"/>
          <w:lang w:eastAsia="zh-CN"/>
        </w:rPr>
        <w:t>Fernández</w:t>
      </w:r>
      <w:proofErr w:type="spellEnd"/>
      <w:r w:rsidRPr="002640FB">
        <w:rPr>
          <w:rFonts w:ascii="Book Antiqua" w:eastAsia="宋体" w:hAnsi="Book Antiqua" w:cs="宋体"/>
          <w:b/>
          <w:bCs/>
          <w:kern w:val="0"/>
          <w:sz w:val="24"/>
          <w:szCs w:val="24"/>
          <w:lang w:eastAsia="zh-CN"/>
        </w:rPr>
        <w:t>-Real JM</w:t>
      </w:r>
      <w:r w:rsidRPr="002640FB">
        <w:rPr>
          <w:rFonts w:ascii="Book Antiqua" w:eastAsia="宋体" w:hAnsi="Book Antiqua" w:cs="宋体"/>
          <w:kern w:val="0"/>
          <w:sz w:val="24"/>
          <w:szCs w:val="24"/>
          <w:lang w:eastAsia="zh-CN"/>
        </w:rPr>
        <w:t xml:space="preserve">, </w:t>
      </w:r>
      <w:proofErr w:type="spellStart"/>
      <w:r w:rsidRPr="002640FB">
        <w:rPr>
          <w:rFonts w:ascii="Book Antiqua" w:eastAsia="宋体" w:hAnsi="Book Antiqua" w:cs="宋体"/>
          <w:kern w:val="0"/>
          <w:sz w:val="24"/>
          <w:szCs w:val="24"/>
          <w:lang w:eastAsia="zh-CN"/>
        </w:rPr>
        <w:t>Izquierdo</w:t>
      </w:r>
      <w:proofErr w:type="spellEnd"/>
      <w:r w:rsidRPr="002640FB">
        <w:rPr>
          <w:rFonts w:ascii="Book Antiqua" w:eastAsia="宋体" w:hAnsi="Book Antiqua" w:cs="宋体"/>
          <w:kern w:val="0"/>
          <w:sz w:val="24"/>
          <w:szCs w:val="24"/>
          <w:lang w:eastAsia="zh-CN"/>
        </w:rPr>
        <w:t xml:space="preserve"> M, Ortega F, </w:t>
      </w:r>
      <w:proofErr w:type="spellStart"/>
      <w:r w:rsidRPr="002640FB">
        <w:rPr>
          <w:rFonts w:ascii="Book Antiqua" w:eastAsia="宋体" w:hAnsi="Book Antiqua" w:cs="宋体"/>
          <w:kern w:val="0"/>
          <w:sz w:val="24"/>
          <w:szCs w:val="24"/>
          <w:lang w:eastAsia="zh-CN"/>
        </w:rPr>
        <w:t>Gorostiaga</w:t>
      </w:r>
      <w:proofErr w:type="spellEnd"/>
      <w:r w:rsidRPr="002640FB">
        <w:rPr>
          <w:rFonts w:ascii="Book Antiqua" w:eastAsia="宋体" w:hAnsi="Book Antiqua" w:cs="宋体"/>
          <w:kern w:val="0"/>
          <w:sz w:val="24"/>
          <w:szCs w:val="24"/>
          <w:lang w:eastAsia="zh-CN"/>
        </w:rPr>
        <w:t xml:space="preserve"> E, Gómez-</w:t>
      </w:r>
      <w:proofErr w:type="spellStart"/>
      <w:r w:rsidRPr="002640FB">
        <w:rPr>
          <w:rFonts w:ascii="Book Antiqua" w:eastAsia="宋体" w:hAnsi="Book Antiqua" w:cs="宋体"/>
          <w:kern w:val="0"/>
          <w:sz w:val="24"/>
          <w:szCs w:val="24"/>
          <w:lang w:eastAsia="zh-CN"/>
        </w:rPr>
        <w:t>Ambrosi</w:t>
      </w:r>
      <w:proofErr w:type="spellEnd"/>
      <w:r w:rsidRPr="002640FB">
        <w:rPr>
          <w:rFonts w:ascii="Book Antiqua" w:eastAsia="宋体" w:hAnsi="Book Antiqua" w:cs="宋体"/>
          <w:kern w:val="0"/>
          <w:sz w:val="24"/>
          <w:szCs w:val="24"/>
          <w:lang w:eastAsia="zh-CN"/>
        </w:rPr>
        <w:t xml:space="preserve"> J, Moreno-Navarrete JM, </w:t>
      </w:r>
      <w:proofErr w:type="spellStart"/>
      <w:r w:rsidRPr="002640FB">
        <w:rPr>
          <w:rFonts w:ascii="Book Antiqua" w:eastAsia="宋体" w:hAnsi="Book Antiqua" w:cs="宋体"/>
          <w:kern w:val="0"/>
          <w:sz w:val="24"/>
          <w:szCs w:val="24"/>
          <w:lang w:eastAsia="zh-CN"/>
        </w:rPr>
        <w:t>Frühbeck</w:t>
      </w:r>
      <w:proofErr w:type="spellEnd"/>
      <w:r w:rsidRPr="002640FB">
        <w:rPr>
          <w:rFonts w:ascii="Book Antiqua" w:eastAsia="宋体" w:hAnsi="Book Antiqua" w:cs="宋体"/>
          <w:kern w:val="0"/>
          <w:sz w:val="24"/>
          <w:szCs w:val="24"/>
          <w:lang w:eastAsia="zh-CN"/>
        </w:rPr>
        <w:t xml:space="preserve"> G, </w:t>
      </w:r>
      <w:proofErr w:type="spellStart"/>
      <w:r w:rsidRPr="002640FB">
        <w:rPr>
          <w:rFonts w:ascii="Book Antiqua" w:eastAsia="宋体" w:hAnsi="Book Antiqua" w:cs="宋体"/>
          <w:kern w:val="0"/>
          <w:sz w:val="24"/>
          <w:szCs w:val="24"/>
          <w:lang w:eastAsia="zh-CN"/>
        </w:rPr>
        <w:t>Martínez</w:t>
      </w:r>
      <w:proofErr w:type="spellEnd"/>
      <w:r w:rsidRPr="002640FB">
        <w:rPr>
          <w:rFonts w:ascii="Book Antiqua" w:eastAsia="宋体" w:hAnsi="Book Antiqua" w:cs="宋体"/>
          <w:kern w:val="0"/>
          <w:sz w:val="24"/>
          <w:szCs w:val="24"/>
          <w:lang w:eastAsia="zh-CN"/>
        </w:rPr>
        <w:t xml:space="preserve"> C, </w:t>
      </w:r>
      <w:proofErr w:type="spellStart"/>
      <w:r w:rsidRPr="002640FB">
        <w:rPr>
          <w:rFonts w:ascii="Book Antiqua" w:eastAsia="宋体" w:hAnsi="Book Antiqua" w:cs="宋体"/>
          <w:kern w:val="0"/>
          <w:sz w:val="24"/>
          <w:szCs w:val="24"/>
          <w:lang w:eastAsia="zh-CN"/>
        </w:rPr>
        <w:t>Idoate</w:t>
      </w:r>
      <w:proofErr w:type="spellEnd"/>
      <w:r w:rsidRPr="002640FB">
        <w:rPr>
          <w:rFonts w:ascii="Book Antiqua" w:eastAsia="宋体" w:hAnsi="Book Antiqua" w:cs="宋体"/>
          <w:kern w:val="0"/>
          <w:sz w:val="24"/>
          <w:szCs w:val="24"/>
          <w:lang w:eastAsia="zh-CN"/>
        </w:rPr>
        <w:t xml:space="preserve"> F, Salvador J, </w:t>
      </w:r>
      <w:proofErr w:type="spellStart"/>
      <w:r w:rsidRPr="002640FB">
        <w:rPr>
          <w:rFonts w:ascii="Book Antiqua" w:eastAsia="宋体" w:hAnsi="Book Antiqua" w:cs="宋体"/>
          <w:kern w:val="0"/>
          <w:sz w:val="24"/>
          <w:szCs w:val="24"/>
          <w:lang w:eastAsia="zh-CN"/>
        </w:rPr>
        <w:t>Forga</w:t>
      </w:r>
      <w:proofErr w:type="spellEnd"/>
      <w:r w:rsidRPr="002640FB">
        <w:rPr>
          <w:rFonts w:ascii="Book Antiqua" w:eastAsia="宋体" w:hAnsi="Book Antiqua" w:cs="宋体"/>
          <w:kern w:val="0"/>
          <w:sz w:val="24"/>
          <w:szCs w:val="24"/>
          <w:lang w:eastAsia="zh-CN"/>
        </w:rPr>
        <w:t xml:space="preserve"> L, </w:t>
      </w:r>
      <w:proofErr w:type="spellStart"/>
      <w:r w:rsidRPr="002640FB">
        <w:rPr>
          <w:rFonts w:ascii="Book Antiqua" w:eastAsia="宋体" w:hAnsi="Book Antiqua" w:cs="宋体"/>
          <w:kern w:val="0"/>
          <w:sz w:val="24"/>
          <w:szCs w:val="24"/>
          <w:lang w:eastAsia="zh-CN"/>
        </w:rPr>
        <w:t>Ricart</w:t>
      </w:r>
      <w:proofErr w:type="spellEnd"/>
      <w:r w:rsidRPr="002640FB">
        <w:rPr>
          <w:rFonts w:ascii="Book Antiqua" w:eastAsia="宋体" w:hAnsi="Book Antiqua" w:cs="宋体"/>
          <w:kern w:val="0"/>
          <w:sz w:val="24"/>
          <w:szCs w:val="24"/>
          <w:lang w:eastAsia="zh-CN"/>
        </w:rPr>
        <w:t xml:space="preserve"> W, </w:t>
      </w:r>
      <w:proofErr w:type="spellStart"/>
      <w:r w:rsidRPr="002640FB">
        <w:rPr>
          <w:rFonts w:ascii="Book Antiqua" w:eastAsia="宋体" w:hAnsi="Book Antiqua" w:cs="宋体"/>
          <w:kern w:val="0"/>
          <w:sz w:val="24"/>
          <w:szCs w:val="24"/>
          <w:lang w:eastAsia="zh-CN"/>
        </w:rPr>
        <w:t>Ibañez</w:t>
      </w:r>
      <w:proofErr w:type="spellEnd"/>
      <w:r w:rsidRPr="002640FB">
        <w:rPr>
          <w:rFonts w:ascii="Book Antiqua" w:eastAsia="宋体" w:hAnsi="Book Antiqua" w:cs="宋体"/>
          <w:kern w:val="0"/>
          <w:sz w:val="24"/>
          <w:szCs w:val="24"/>
          <w:lang w:eastAsia="zh-CN"/>
        </w:rPr>
        <w:t xml:space="preserve"> J. </w:t>
      </w:r>
      <w:proofErr w:type="gramStart"/>
      <w:r w:rsidRPr="002640FB">
        <w:rPr>
          <w:rFonts w:ascii="Book Antiqua" w:eastAsia="宋体" w:hAnsi="Book Antiqua" w:cs="宋体"/>
          <w:kern w:val="0"/>
          <w:sz w:val="24"/>
          <w:szCs w:val="24"/>
          <w:lang w:eastAsia="zh-CN"/>
        </w:rPr>
        <w:t>The relationship of serum osteocalcin concentration to insulin secretion, sensitivity, and disposal with hypocaloric diet and resistance training.</w:t>
      </w:r>
      <w:proofErr w:type="gramEnd"/>
      <w:r w:rsidRPr="002640FB">
        <w:rPr>
          <w:rFonts w:ascii="Book Antiqua" w:eastAsia="宋体" w:hAnsi="Book Antiqua" w:cs="宋体"/>
          <w:kern w:val="0"/>
          <w:sz w:val="24"/>
          <w:szCs w:val="24"/>
          <w:lang w:eastAsia="zh-CN"/>
        </w:rPr>
        <w:t xml:space="preserve"> </w:t>
      </w:r>
      <w:r w:rsidRPr="002640FB">
        <w:rPr>
          <w:rFonts w:ascii="Book Antiqua" w:eastAsia="宋体" w:hAnsi="Book Antiqua" w:cs="宋体"/>
          <w:i/>
          <w:iCs/>
          <w:kern w:val="0"/>
          <w:sz w:val="24"/>
          <w:szCs w:val="24"/>
          <w:lang w:eastAsia="zh-CN"/>
        </w:rPr>
        <w:t xml:space="preserve">J </w:t>
      </w:r>
      <w:proofErr w:type="spellStart"/>
      <w:r w:rsidRPr="002640FB">
        <w:rPr>
          <w:rFonts w:ascii="Book Antiqua" w:eastAsia="宋体" w:hAnsi="Book Antiqua" w:cs="宋体"/>
          <w:i/>
          <w:iCs/>
          <w:kern w:val="0"/>
          <w:sz w:val="24"/>
          <w:szCs w:val="24"/>
          <w:lang w:eastAsia="zh-CN"/>
        </w:rPr>
        <w:t>Clin</w:t>
      </w:r>
      <w:proofErr w:type="spellEnd"/>
      <w:r w:rsidRPr="002640FB">
        <w:rPr>
          <w:rFonts w:ascii="Book Antiqua" w:eastAsia="宋体" w:hAnsi="Book Antiqua" w:cs="宋体"/>
          <w:i/>
          <w:iCs/>
          <w:kern w:val="0"/>
          <w:sz w:val="24"/>
          <w:szCs w:val="24"/>
          <w:lang w:eastAsia="zh-CN"/>
        </w:rPr>
        <w:t xml:space="preserve"> </w:t>
      </w:r>
      <w:proofErr w:type="spellStart"/>
      <w:r w:rsidRPr="002640FB">
        <w:rPr>
          <w:rFonts w:ascii="Book Antiqua" w:eastAsia="宋体" w:hAnsi="Book Antiqua" w:cs="宋体"/>
          <w:i/>
          <w:iCs/>
          <w:kern w:val="0"/>
          <w:sz w:val="24"/>
          <w:szCs w:val="24"/>
          <w:lang w:eastAsia="zh-CN"/>
        </w:rPr>
        <w:t>Endocrinol</w:t>
      </w:r>
      <w:proofErr w:type="spellEnd"/>
      <w:r w:rsidRPr="002640FB">
        <w:rPr>
          <w:rFonts w:ascii="Book Antiqua" w:eastAsia="宋体" w:hAnsi="Book Antiqua" w:cs="宋体"/>
          <w:i/>
          <w:iCs/>
          <w:kern w:val="0"/>
          <w:sz w:val="24"/>
          <w:szCs w:val="24"/>
          <w:lang w:eastAsia="zh-CN"/>
        </w:rPr>
        <w:t xml:space="preserve"> </w:t>
      </w:r>
      <w:proofErr w:type="spellStart"/>
      <w:r w:rsidRPr="002640FB">
        <w:rPr>
          <w:rFonts w:ascii="Book Antiqua" w:eastAsia="宋体" w:hAnsi="Book Antiqua" w:cs="宋体"/>
          <w:i/>
          <w:iCs/>
          <w:kern w:val="0"/>
          <w:sz w:val="24"/>
          <w:szCs w:val="24"/>
          <w:lang w:eastAsia="zh-CN"/>
        </w:rPr>
        <w:t>Metab</w:t>
      </w:r>
      <w:proofErr w:type="spellEnd"/>
      <w:r w:rsidRPr="002640FB">
        <w:rPr>
          <w:rFonts w:ascii="Book Antiqua" w:eastAsia="宋体" w:hAnsi="Book Antiqua" w:cs="宋体"/>
          <w:kern w:val="0"/>
          <w:sz w:val="24"/>
          <w:szCs w:val="24"/>
          <w:lang w:eastAsia="zh-CN"/>
        </w:rPr>
        <w:t xml:space="preserve"> 2009; </w:t>
      </w:r>
      <w:r w:rsidRPr="002640FB">
        <w:rPr>
          <w:rFonts w:ascii="Book Antiqua" w:eastAsia="宋体" w:hAnsi="Book Antiqua" w:cs="宋体"/>
          <w:b/>
          <w:bCs/>
          <w:kern w:val="0"/>
          <w:sz w:val="24"/>
          <w:szCs w:val="24"/>
          <w:lang w:eastAsia="zh-CN"/>
        </w:rPr>
        <w:t>94</w:t>
      </w:r>
      <w:r w:rsidRPr="002640FB">
        <w:rPr>
          <w:rFonts w:ascii="Book Antiqua" w:eastAsia="宋体" w:hAnsi="Book Antiqua" w:cs="宋体"/>
          <w:kern w:val="0"/>
          <w:sz w:val="24"/>
          <w:szCs w:val="24"/>
          <w:lang w:eastAsia="zh-CN"/>
        </w:rPr>
        <w:t>: 237-245 [PMID: 18854399 DOI: 10.1210/jc.2008-0270]</w:t>
      </w:r>
    </w:p>
    <w:p w:rsidR="008E7472" w:rsidRPr="002640FB" w:rsidRDefault="008E7472" w:rsidP="008E7472">
      <w:pPr>
        <w:widowControl/>
        <w:spacing w:line="360" w:lineRule="auto"/>
        <w:rPr>
          <w:rFonts w:ascii="Book Antiqua" w:eastAsia="宋体" w:hAnsi="Book Antiqua" w:cs="宋体"/>
          <w:kern w:val="0"/>
          <w:sz w:val="24"/>
          <w:szCs w:val="24"/>
          <w:lang w:eastAsia="zh-CN"/>
        </w:rPr>
      </w:pPr>
      <w:r w:rsidRPr="002640FB">
        <w:rPr>
          <w:rFonts w:ascii="Book Antiqua" w:eastAsia="宋体" w:hAnsi="Book Antiqua" w:cs="宋体"/>
          <w:kern w:val="0"/>
          <w:sz w:val="24"/>
          <w:szCs w:val="24"/>
          <w:lang w:eastAsia="zh-CN"/>
        </w:rPr>
        <w:lastRenderedPageBreak/>
        <w:t xml:space="preserve">55 </w:t>
      </w:r>
      <w:r w:rsidRPr="002640FB">
        <w:rPr>
          <w:rFonts w:ascii="Book Antiqua" w:eastAsia="宋体" w:hAnsi="Book Antiqua" w:cs="宋体"/>
          <w:b/>
          <w:bCs/>
          <w:kern w:val="0"/>
          <w:sz w:val="24"/>
          <w:szCs w:val="24"/>
          <w:lang w:eastAsia="zh-CN"/>
        </w:rPr>
        <w:t>Pittas AG</w:t>
      </w:r>
      <w:r w:rsidRPr="002640FB">
        <w:rPr>
          <w:rFonts w:ascii="Book Antiqua" w:eastAsia="宋体" w:hAnsi="Book Antiqua" w:cs="宋体"/>
          <w:kern w:val="0"/>
          <w:sz w:val="24"/>
          <w:szCs w:val="24"/>
          <w:lang w:eastAsia="zh-CN"/>
        </w:rPr>
        <w:t xml:space="preserve">, Harris SS, </w:t>
      </w:r>
      <w:proofErr w:type="spellStart"/>
      <w:r w:rsidRPr="002640FB">
        <w:rPr>
          <w:rFonts w:ascii="Book Antiqua" w:eastAsia="宋体" w:hAnsi="Book Antiqua" w:cs="宋体"/>
          <w:kern w:val="0"/>
          <w:sz w:val="24"/>
          <w:szCs w:val="24"/>
          <w:lang w:eastAsia="zh-CN"/>
        </w:rPr>
        <w:t>Eliades</w:t>
      </w:r>
      <w:proofErr w:type="spellEnd"/>
      <w:r w:rsidRPr="002640FB">
        <w:rPr>
          <w:rFonts w:ascii="Book Antiqua" w:eastAsia="宋体" w:hAnsi="Book Antiqua" w:cs="宋体"/>
          <w:kern w:val="0"/>
          <w:sz w:val="24"/>
          <w:szCs w:val="24"/>
          <w:lang w:eastAsia="zh-CN"/>
        </w:rPr>
        <w:t xml:space="preserve"> M, Stark P, Dawson-Hughes B. Association between serum osteocalcin and markers of metabolic phenotype. </w:t>
      </w:r>
      <w:r w:rsidRPr="002640FB">
        <w:rPr>
          <w:rFonts w:ascii="Book Antiqua" w:eastAsia="宋体" w:hAnsi="Book Antiqua" w:cs="宋体"/>
          <w:i/>
          <w:iCs/>
          <w:kern w:val="0"/>
          <w:sz w:val="24"/>
          <w:szCs w:val="24"/>
          <w:lang w:eastAsia="zh-CN"/>
        </w:rPr>
        <w:t xml:space="preserve">J </w:t>
      </w:r>
      <w:proofErr w:type="spellStart"/>
      <w:r w:rsidRPr="002640FB">
        <w:rPr>
          <w:rFonts w:ascii="Book Antiqua" w:eastAsia="宋体" w:hAnsi="Book Antiqua" w:cs="宋体"/>
          <w:i/>
          <w:iCs/>
          <w:kern w:val="0"/>
          <w:sz w:val="24"/>
          <w:szCs w:val="24"/>
          <w:lang w:eastAsia="zh-CN"/>
        </w:rPr>
        <w:t>Clin</w:t>
      </w:r>
      <w:proofErr w:type="spellEnd"/>
      <w:r w:rsidRPr="002640FB">
        <w:rPr>
          <w:rFonts w:ascii="Book Antiqua" w:eastAsia="宋体" w:hAnsi="Book Antiqua" w:cs="宋体"/>
          <w:i/>
          <w:iCs/>
          <w:kern w:val="0"/>
          <w:sz w:val="24"/>
          <w:szCs w:val="24"/>
          <w:lang w:eastAsia="zh-CN"/>
        </w:rPr>
        <w:t xml:space="preserve"> </w:t>
      </w:r>
      <w:proofErr w:type="spellStart"/>
      <w:r w:rsidRPr="002640FB">
        <w:rPr>
          <w:rFonts w:ascii="Book Antiqua" w:eastAsia="宋体" w:hAnsi="Book Antiqua" w:cs="宋体"/>
          <w:i/>
          <w:iCs/>
          <w:kern w:val="0"/>
          <w:sz w:val="24"/>
          <w:szCs w:val="24"/>
          <w:lang w:eastAsia="zh-CN"/>
        </w:rPr>
        <w:t>Endocrinol</w:t>
      </w:r>
      <w:proofErr w:type="spellEnd"/>
      <w:r w:rsidRPr="002640FB">
        <w:rPr>
          <w:rFonts w:ascii="Book Antiqua" w:eastAsia="宋体" w:hAnsi="Book Antiqua" w:cs="宋体"/>
          <w:i/>
          <w:iCs/>
          <w:kern w:val="0"/>
          <w:sz w:val="24"/>
          <w:szCs w:val="24"/>
          <w:lang w:eastAsia="zh-CN"/>
        </w:rPr>
        <w:t xml:space="preserve"> </w:t>
      </w:r>
      <w:proofErr w:type="spellStart"/>
      <w:r w:rsidRPr="002640FB">
        <w:rPr>
          <w:rFonts w:ascii="Book Antiqua" w:eastAsia="宋体" w:hAnsi="Book Antiqua" w:cs="宋体"/>
          <w:i/>
          <w:iCs/>
          <w:kern w:val="0"/>
          <w:sz w:val="24"/>
          <w:szCs w:val="24"/>
          <w:lang w:eastAsia="zh-CN"/>
        </w:rPr>
        <w:t>Metab</w:t>
      </w:r>
      <w:proofErr w:type="spellEnd"/>
      <w:r w:rsidRPr="002640FB">
        <w:rPr>
          <w:rFonts w:ascii="Book Antiqua" w:eastAsia="宋体" w:hAnsi="Book Antiqua" w:cs="宋体"/>
          <w:kern w:val="0"/>
          <w:sz w:val="24"/>
          <w:szCs w:val="24"/>
          <w:lang w:eastAsia="zh-CN"/>
        </w:rPr>
        <w:t xml:space="preserve"> 2009; </w:t>
      </w:r>
      <w:r w:rsidRPr="002640FB">
        <w:rPr>
          <w:rFonts w:ascii="Book Antiqua" w:eastAsia="宋体" w:hAnsi="Book Antiqua" w:cs="宋体"/>
          <w:b/>
          <w:bCs/>
          <w:kern w:val="0"/>
          <w:sz w:val="24"/>
          <w:szCs w:val="24"/>
          <w:lang w:eastAsia="zh-CN"/>
        </w:rPr>
        <w:t>94</w:t>
      </w:r>
      <w:r w:rsidRPr="002640FB">
        <w:rPr>
          <w:rFonts w:ascii="Book Antiqua" w:eastAsia="宋体" w:hAnsi="Book Antiqua" w:cs="宋体"/>
          <w:kern w:val="0"/>
          <w:sz w:val="24"/>
          <w:szCs w:val="24"/>
          <w:lang w:eastAsia="zh-CN"/>
        </w:rPr>
        <w:t>: 827-832 [PMID: 19088165 DOI: 10.1210/jc.2008-1422]</w:t>
      </w:r>
    </w:p>
    <w:p w:rsidR="008E7472" w:rsidRPr="002640FB" w:rsidRDefault="008E7472" w:rsidP="008E7472">
      <w:pPr>
        <w:widowControl/>
        <w:spacing w:line="360" w:lineRule="auto"/>
        <w:rPr>
          <w:rFonts w:ascii="Book Antiqua" w:eastAsia="宋体" w:hAnsi="Book Antiqua" w:cs="宋体"/>
          <w:kern w:val="0"/>
          <w:sz w:val="24"/>
          <w:szCs w:val="24"/>
          <w:lang w:eastAsia="zh-CN"/>
        </w:rPr>
      </w:pPr>
      <w:r w:rsidRPr="002640FB">
        <w:rPr>
          <w:rFonts w:ascii="Book Antiqua" w:eastAsia="宋体" w:hAnsi="Book Antiqua" w:cs="宋体"/>
          <w:kern w:val="0"/>
          <w:sz w:val="24"/>
          <w:szCs w:val="24"/>
          <w:lang w:eastAsia="zh-CN"/>
        </w:rPr>
        <w:t xml:space="preserve">56 </w:t>
      </w:r>
      <w:r w:rsidRPr="002640FB">
        <w:rPr>
          <w:rFonts w:ascii="Book Antiqua" w:eastAsia="宋体" w:hAnsi="Book Antiqua" w:cs="宋体"/>
          <w:b/>
          <w:bCs/>
          <w:kern w:val="0"/>
          <w:sz w:val="24"/>
          <w:szCs w:val="24"/>
          <w:lang w:eastAsia="zh-CN"/>
        </w:rPr>
        <w:t>Kanazawa I</w:t>
      </w:r>
      <w:r w:rsidRPr="002640FB">
        <w:rPr>
          <w:rFonts w:ascii="Book Antiqua" w:eastAsia="宋体" w:hAnsi="Book Antiqua" w:cs="宋体"/>
          <w:kern w:val="0"/>
          <w:sz w:val="24"/>
          <w:szCs w:val="24"/>
          <w:lang w:eastAsia="zh-CN"/>
        </w:rPr>
        <w:t xml:space="preserve">, Yamaguchi T, Yamamoto M, Yamauchi M, </w:t>
      </w:r>
      <w:proofErr w:type="spellStart"/>
      <w:r w:rsidRPr="002640FB">
        <w:rPr>
          <w:rFonts w:ascii="Book Antiqua" w:eastAsia="宋体" w:hAnsi="Book Antiqua" w:cs="宋体"/>
          <w:kern w:val="0"/>
          <w:sz w:val="24"/>
          <w:szCs w:val="24"/>
          <w:lang w:eastAsia="zh-CN"/>
        </w:rPr>
        <w:t>Kurioka</w:t>
      </w:r>
      <w:proofErr w:type="spellEnd"/>
      <w:r w:rsidRPr="002640FB">
        <w:rPr>
          <w:rFonts w:ascii="Book Antiqua" w:eastAsia="宋体" w:hAnsi="Book Antiqua" w:cs="宋体"/>
          <w:kern w:val="0"/>
          <w:sz w:val="24"/>
          <w:szCs w:val="24"/>
          <w:lang w:eastAsia="zh-CN"/>
        </w:rPr>
        <w:t xml:space="preserve"> S, Yano S, Sugimoto T. Serum osteocalcin level is associated with glucose metabolism and atherosclerosis parameters in type 2 diabetes mellitus. </w:t>
      </w:r>
      <w:r w:rsidRPr="002640FB">
        <w:rPr>
          <w:rFonts w:ascii="Book Antiqua" w:eastAsia="宋体" w:hAnsi="Book Antiqua" w:cs="宋体"/>
          <w:i/>
          <w:iCs/>
          <w:kern w:val="0"/>
          <w:sz w:val="24"/>
          <w:szCs w:val="24"/>
          <w:lang w:eastAsia="zh-CN"/>
        </w:rPr>
        <w:t xml:space="preserve">J </w:t>
      </w:r>
      <w:proofErr w:type="spellStart"/>
      <w:r w:rsidRPr="002640FB">
        <w:rPr>
          <w:rFonts w:ascii="Book Antiqua" w:eastAsia="宋体" w:hAnsi="Book Antiqua" w:cs="宋体"/>
          <w:i/>
          <w:iCs/>
          <w:kern w:val="0"/>
          <w:sz w:val="24"/>
          <w:szCs w:val="24"/>
          <w:lang w:eastAsia="zh-CN"/>
        </w:rPr>
        <w:t>Clin</w:t>
      </w:r>
      <w:proofErr w:type="spellEnd"/>
      <w:r w:rsidRPr="002640FB">
        <w:rPr>
          <w:rFonts w:ascii="Book Antiqua" w:eastAsia="宋体" w:hAnsi="Book Antiqua" w:cs="宋体"/>
          <w:i/>
          <w:iCs/>
          <w:kern w:val="0"/>
          <w:sz w:val="24"/>
          <w:szCs w:val="24"/>
          <w:lang w:eastAsia="zh-CN"/>
        </w:rPr>
        <w:t xml:space="preserve"> </w:t>
      </w:r>
      <w:proofErr w:type="spellStart"/>
      <w:r w:rsidRPr="002640FB">
        <w:rPr>
          <w:rFonts w:ascii="Book Antiqua" w:eastAsia="宋体" w:hAnsi="Book Antiqua" w:cs="宋体"/>
          <w:i/>
          <w:iCs/>
          <w:kern w:val="0"/>
          <w:sz w:val="24"/>
          <w:szCs w:val="24"/>
          <w:lang w:eastAsia="zh-CN"/>
        </w:rPr>
        <w:t>Endocrinol</w:t>
      </w:r>
      <w:proofErr w:type="spellEnd"/>
      <w:r w:rsidRPr="002640FB">
        <w:rPr>
          <w:rFonts w:ascii="Book Antiqua" w:eastAsia="宋体" w:hAnsi="Book Antiqua" w:cs="宋体"/>
          <w:i/>
          <w:iCs/>
          <w:kern w:val="0"/>
          <w:sz w:val="24"/>
          <w:szCs w:val="24"/>
          <w:lang w:eastAsia="zh-CN"/>
        </w:rPr>
        <w:t xml:space="preserve"> </w:t>
      </w:r>
      <w:proofErr w:type="spellStart"/>
      <w:r w:rsidRPr="002640FB">
        <w:rPr>
          <w:rFonts w:ascii="Book Antiqua" w:eastAsia="宋体" w:hAnsi="Book Antiqua" w:cs="宋体"/>
          <w:i/>
          <w:iCs/>
          <w:kern w:val="0"/>
          <w:sz w:val="24"/>
          <w:szCs w:val="24"/>
          <w:lang w:eastAsia="zh-CN"/>
        </w:rPr>
        <w:t>Metab</w:t>
      </w:r>
      <w:proofErr w:type="spellEnd"/>
      <w:r w:rsidRPr="002640FB">
        <w:rPr>
          <w:rFonts w:ascii="Book Antiqua" w:eastAsia="宋体" w:hAnsi="Book Antiqua" w:cs="宋体"/>
          <w:kern w:val="0"/>
          <w:sz w:val="24"/>
          <w:szCs w:val="24"/>
          <w:lang w:eastAsia="zh-CN"/>
        </w:rPr>
        <w:t xml:space="preserve"> 2009; </w:t>
      </w:r>
      <w:r w:rsidRPr="002640FB">
        <w:rPr>
          <w:rFonts w:ascii="Book Antiqua" w:eastAsia="宋体" w:hAnsi="Book Antiqua" w:cs="宋体"/>
          <w:b/>
          <w:bCs/>
          <w:kern w:val="0"/>
          <w:sz w:val="24"/>
          <w:szCs w:val="24"/>
          <w:lang w:eastAsia="zh-CN"/>
        </w:rPr>
        <w:t>94</w:t>
      </w:r>
      <w:r w:rsidRPr="002640FB">
        <w:rPr>
          <w:rFonts w:ascii="Book Antiqua" w:eastAsia="宋体" w:hAnsi="Book Antiqua" w:cs="宋体"/>
          <w:kern w:val="0"/>
          <w:sz w:val="24"/>
          <w:szCs w:val="24"/>
          <w:lang w:eastAsia="zh-CN"/>
        </w:rPr>
        <w:t>: 45-49 [PMID: 18984661 DOI: 10.1210/jc.2008-1455]</w:t>
      </w:r>
    </w:p>
    <w:p w:rsidR="008E7472" w:rsidRPr="002640FB" w:rsidRDefault="008E7472" w:rsidP="008E7472">
      <w:pPr>
        <w:widowControl/>
        <w:spacing w:line="360" w:lineRule="auto"/>
        <w:rPr>
          <w:rFonts w:ascii="Book Antiqua" w:eastAsia="宋体" w:hAnsi="Book Antiqua" w:cs="宋体"/>
          <w:kern w:val="0"/>
          <w:sz w:val="24"/>
          <w:szCs w:val="24"/>
          <w:lang w:eastAsia="zh-CN"/>
        </w:rPr>
      </w:pPr>
      <w:r w:rsidRPr="002640FB">
        <w:rPr>
          <w:rFonts w:ascii="Book Antiqua" w:eastAsia="宋体" w:hAnsi="Book Antiqua" w:cs="宋体"/>
          <w:kern w:val="0"/>
          <w:sz w:val="24"/>
          <w:szCs w:val="24"/>
          <w:lang w:eastAsia="zh-CN"/>
        </w:rPr>
        <w:t xml:space="preserve">57 </w:t>
      </w:r>
      <w:r w:rsidRPr="002640FB">
        <w:rPr>
          <w:rFonts w:ascii="Book Antiqua" w:eastAsia="宋体" w:hAnsi="Book Antiqua" w:cs="宋体"/>
          <w:b/>
          <w:bCs/>
          <w:kern w:val="0"/>
          <w:sz w:val="24"/>
          <w:szCs w:val="24"/>
          <w:lang w:eastAsia="zh-CN"/>
        </w:rPr>
        <w:t>Kanazawa I</w:t>
      </w:r>
      <w:r w:rsidRPr="002640FB">
        <w:rPr>
          <w:rFonts w:ascii="Book Antiqua" w:eastAsia="宋体" w:hAnsi="Book Antiqua" w:cs="宋体"/>
          <w:kern w:val="0"/>
          <w:sz w:val="24"/>
          <w:szCs w:val="24"/>
          <w:lang w:eastAsia="zh-CN"/>
        </w:rPr>
        <w:t xml:space="preserve">, Yamaguchi T, Tada Y, Yamauchi M, Yano S, Sugimoto T. Serum osteocalcin level is positively associated with insulin sensitivity and secretion in patients with type 2 diabetes. </w:t>
      </w:r>
      <w:r w:rsidRPr="002640FB">
        <w:rPr>
          <w:rFonts w:ascii="Book Antiqua" w:eastAsia="宋体" w:hAnsi="Book Antiqua" w:cs="宋体"/>
          <w:i/>
          <w:iCs/>
          <w:kern w:val="0"/>
          <w:sz w:val="24"/>
          <w:szCs w:val="24"/>
          <w:lang w:eastAsia="zh-CN"/>
        </w:rPr>
        <w:t>Bone</w:t>
      </w:r>
      <w:r w:rsidRPr="002640FB">
        <w:rPr>
          <w:rFonts w:ascii="Book Antiqua" w:eastAsia="宋体" w:hAnsi="Book Antiqua" w:cs="宋体"/>
          <w:kern w:val="0"/>
          <w:sz w:val="24"/>
          <w:szCs w:val="24"/>
          <w:lang w:eastAsia="zh-CN"/>
        </w:rPr>
        <w:t xml:space="preserve"> 2011; </w:t>
      </w:r>
      <w:r w:rsidRPr="002640FB">
        <w:rPr>
          <w:rFonts w:ascii="Book Antiqua" w:eastAsia="宋体" w:hAnsi="Book Antiqua" w:cs="宋体"/>
          <w:b/>
          <w:bCs/>
          <w:kern w:val="0"/>
          <w:sz w:val="24"/>
          <w:szCs w:val="24"/>
          <w:lang w:eastAsia="zh-CN"/>
        </w:rPr>
        <w:t>48</w:t>
      </w:r>
      <w:r w:rsidRPr="002640FB">
        <w:rPr>
          <w:rFonts w:ascii="Book Antiqua" w:eastAsia="宋体" w:hAnsi="Book Antiqua" w:cs="宋体"/>
          <w:kern w:val="0"/>
          <w:sz w:val="24"/>
          <w:szCs w:val="24"/>
          <w:lang w:eastAsia="zh-CN"/>
        </w:rPr>
        <w:t>: 720-725 [PMID: 21185419 DOI: 10.1016/j.bone.2010.12.020]</w:t>
      </w:r>
    </w:p>
    <w:p w:rsidR="008E7472" w:rsidRPr="002640FB" w:rsidRDefault="008E7472" w:rsidP="008E7472">
      <w:pPr>
        <w:widowControl/>
        <w:spacing w:line="360" w:lineRule="auto"/>
        <w:rPr>
          <w:rFonts w:ascii="Book Antiqua" w:eastAsia="宋体" w:hAnsi="Book Antiqua" w:cs="宋体"/>
          <w:kern w:val="0"/>
          <w:sz w:val="24"/>
          <w:szCs w:val="24"/>
          <w:lang w:eastAsia="zh-CN"/>
        </w:rPr>
      </w:pPr>
      <w:r w:rsidRPr="002640FB">
        <w:rPr>
          <w:rFonts w:ascii="Book Antiqua" w:eastAsia="宋体" w:hAnsi="Book Antiqua" w:cs="宋体"/>
          <w:kern w:val="0"/>
          <w:sz w:val="24"/>
          <w:szCs w:val="24"/>
          <w:lang w:eastAsia="zh-CN"/>
        </w:rPr>
        <w:t xml:space="preserve">58 </w:t>
      </w:r>
      <w:r w:rsidRPr="002640FB">
        <w:rPr>
          <w:rFonts w:ascii="Book Antiqua" w:eastAsia="宋体" w:hAnsi="Book Antiqua" w:cs="宋体"/>
          <w:b/>
          <w:bCs/>
          <w:kern w:val="0"/>
          <w:sz w:val="24"/>
          <w:szCs w:val="24"/>
          <w:lang w:eastAsia="zh-CN"/>
        </w:rPr>
        <w:t>Kanazawa I</w:t>
      </w:r>
      <w:r w:rsidRPr="002640FB">
        <w:rPr>
          <w:rFonts w:ascii="Book Antiqua" w:eastAsia="宋体" w:hAnsi="Book Antiqua" w:cs="宋体"/>
          <w:kern w:val="0"/>
          <w:sz w:val="24"/>
          <w:szCs w:val="24"/>
          <w:lang w:eastAsia="zh-CN"/>
        </w:rPr>
        <w:t xml:space="preserve">, Yamaguchi T, Sugimoto T. Relationship between bone biochemical markers versus glucose/lipid metabolism and atherosclerosis; a longitudinal study in type 2 diabetes mellitus. </w:t>
      </w:r>
      <w:r w:rsidRPr="002640FB">
        <w:rPr>
          <w:rFonts w:ascii="Book Antiqua" w:eastAsia="宋体" w:hAnsi="Book Antiqua" w:cs="宋体"/>
          <w:i/>
          <w:iCs/>
          <w:kern w:val="0"/>
          <w:sz w:val="24"/>
          <w:szCs w:val="24"/>
          <w:lang w:eastAsia="zh-CN"/>
        </w:rPr>
        <w:t xml:space="preserve">Diabetes Res </w:t>
      </w:r>
      <w:proofErr w:type="spellStart"/>
      <w:r w:rsidRPr="002640FB">
        <w:rPr>
          <w:rFonts w:ascii="Book Antiqua" w:eastAsia="宋体" w:hAnsi="Book Antiqua" w:cs="宋体"/>
          <w:i/>
          <w:iCs/>
          <w:kern w:val="0"/>
          <w:sz w:val="24"/>
          <w:szCs w:val="24"/>
          <w:lang w:eastAsia="zh-CN"/>
        </w:rPr>
        <w:t>Clin</w:t>
      </w:r>
      <w:proofErr w:type="spellEnd"/>
      <w:r w:rsidRPr="002640FB">
        <w:rPr>
          <w:rFonts w:ascii="Book Antiqua" w:eastAsia="宋体" w:hAnsi="Book Antiqua" w:cs="宋体"/>
          <w:i/>
          <w:iCs/>
          <w:kern w:val="0"/>
          <w:sz w:val="24"/>
          <w:szCs w:val="24"/>
          <w:lang w:eastAsia="zh-CN"/>
        </w:rPr>
        <w:t xml:space="preserve"> </w:t>
      </w:r>
      <w:proofErr w:type="spellStart"/>
      <w:r w:rsidRPr="002640FB">
        <w:rPr>
          <w:rFonts w:ascii="Book Antiqua" w:eastAsia="宋体" w:hAnsi="Book Antiqua" w:cs="宋体"/>
          <w:i/>
          <w:iCs/>
          <w:kern w:val="0"/>
          <w:sz w:val="24"/>
          <w:szCs w:val="24"/>
          <w:lang w:eastAsia="zh-CN"/>
        </w:rPr>
        <w:t>Pract</w:t>
      </w:r>
      <w:proofErr w:type="spellEnd"/>
      <w:r w:rsidRPr="002640FB">
        <w:rPr>
          <w:rFonts w:ascii="Book Antiqua" w:eastAsia="宋体" w:hAnsi="Book Antiqua" w:cs="宋体"/>
          <w:kern w:val="0"/>
          <w:sz w:val="24"/>
          <w:szCs w:val="24"/>
          <w:lang w:eastAsia="zh-CN"/>
        </w:rPr>
        <w:t xml:space="preserve"> 2011; </w:t>
      </w:r>
      <w:r w:rsidRPr="002640FB">
        <w:rPr>
          <w:rFonts w:ascii="Book Antiqua" w:eastAsia="宋体" w:hAnsi="Book Antiqua" w:cs="宋体"/>
          <w:b/>
          <w:bCs/>
          <w:kern w:val="0"/>
          <w:sz w:val="24"/>
          <w:szCs w:val="24"/>
          <w:lang w:eastAsia="zh-CN"/>
        </w:rPr>
        <w:t>92</w:t>
      </w:r>
      <w:r w:rsidRPr="002640FB">
        <w:rPr>
          <w:rFonts w:ascii="Book Antiqua" w:eastAsia="宋体" w:hAnsi="Book Antiqua" w:cs="宋体"/>
          <w:kern w:val="0"/>
          <w:sz w:val="24"/>
          <w:szCs w:val="24"/>
          <w:lang w:eastAsia="zh-CN"/>
        </w:rPr>
        <w:t>: 393-399 [PMID: 21466902 DOI: 10.1016/j.diabres.2011.03.015]</w:t>
      </w:r>
    </w:p>
    <w:p w:rsidR="008E7472" w:rsidRPr="002640FB" w:rsidRDefault="008E7472" w:rsidP="008E7472">
      <w:pPr>
        <w:widowControl/>
        <w:spacing w:line="360" w:lineRule="auto"/>
        <w:rPr>
          <w:rFonts w:ascii="Book Antiqua" w:eastAsia="宋体" w:hAnsi="Book Antiqua" w:cs="宋体"/>
          <w:kern w:val="0"/>
          <w:sz w:val="24"/>
          <w:szCs w:val="24"/>
          <w:lang w:eastAsia="zh-CN"/>
        </w:rPr>
      </w:pPr>
      <w:r w:rsidRPr="002640FB">
        <w:rPr>
          <w:rFonts w:ascii="Book Antiqua" w:eastAsia="宋体" w:hAnsi="Book Antiqua" w:cs="宋体"/>
          <w:kern w:val="0"/>
          <w:sz w:val="24"/>
          <w:szCs w:val="24"/>
          <w:lang w:eastAsia="zh-CN"/>
        </w:rPr>
        <w:t xml:space="preserve">59 </w:t>
      </w:r>
      <w:r w:rsidRPr="002640FB">
        <w:rPr>
          <w:rFonts w:ascii="Book Antiqua" w:eastAsia="宋体" w:hAnsi="Book Antiqua" w:cs="宋体"/>
          <w:b/>
          <w:bCs/>
          <w:kern w:val="0"/>
          <w:sz w:val="24"/>
          <w:szCs w:val="24"/>
          <w:lang w:eastAsia="zh-CN"/>
        </w:rPr>
        <w:t>Kanazawa I</w:t>
      </w:r>
      <w:r w:rsidRPr="002640FB">
        <w:rPr>
          <w:rFonts w:ascii="Book Antiqua" w:eastAsia="宋体" w:hAnsi="Book Antiqua" w:cs="宋体"/>
          <w:kern w:val="0"/>
          <w:sz w:val="24"/>
          <w:szCs w:val="24"/>
          <w:lang w:eastAsia="zh-CN"/>
        </w:rPr>
        <w:t xml:space="preserve">, Yamaguchi T, Yamauchi M, Yamamoto M, </w:t>
      </w:r>
      <w:proofErr w:type="spellStart"/>
      <w:r w:rsidRPr="002640FB">
        <w:rPr>
          <w:rFonts w:ascii="Book Antiqua" w:eastAsia="宋体" w:hAnsi="Book Antiqua" w:cs="宋体"/>
          <w:kern w:val="0"/>
          <w:sz w:val="24"/>
          <w:szCs w:val="24"/>
          <w:lang w:eastAsia="zh-CN"/>
        </w:rPr>
        <w:t>Kurioka</w:t>
      </w:r>
      <w:proofErr w:type="spellEnd"/>
      <w:r w:rsidRPr="002640FB">
        <w:rPr>
          <w:rFonts w:ascii="Book Antiqua" w:eastAsia="宋体" w:hAnsi="Book Antiqua" w:cs="宋体"/>
          <w:kern w:val="0"/>
          <w:sz w:val="24"/>
          <w:szCs w:val="24"/>
          <w:lang w:eastAsia="zh-CN"/>
        </w:rPr>
        <w:t xml:space="preserve"> S, Yano S, Sugimoto T. Serum undercarboxylated osteocalcin was inversely associated with plasma glucose level and fat mass in type 2 diabetes mellitus. </w:t>
      </w:r>
      <w:proofErr w:type="spellStart"/>
      <w:r w:rsidRPr="002640FB">
        <w:rPr>
          <w:rFonts w:ascii="Book Antiqua" w:eastAsia="宋体" w:hAnsi="Book Antiqua" w:cs="宋体"/>
          <w:i/>
          <w:iCs/>
          <w:kern w:val="0"/>
          <w:sz w:val="24"/>
          <w:szCs w:val="24"/>
          <w:lang w:eastAsia="zh-CN"/>
        </w:rPr>
        <w:t>Osteoporos</w:t>
      </w:r>
      <w:proofErr w:type="spellEnd"/>
      <w:r w:rsidRPr="002640FB">
        <w:rPr>
          <w:rFonts w:ascii="Book Antiqua" w:eastAsia="宋体" w:hAnsi="Book Antiqua" w:cs="宋体"/>
          <w:i/>
          <w:iCs/>
          <w:kern w:val="0"/>
          <w:sz w:val="24"/>
          <w:szCs w:val="24"/>
          <w:lang w:eastAsia="zh-CN"/>
        </w:rPr>
        <w:t xml:space="preserve"> </w:t>
      </w:r>
      <w:proofErr w:type="spellStart"/>
      <w:r w:rsidRPr="002640FB">
        <w:rPr>
          <w:rFonts w:ascii="Book Antiqua" w:eastAsia="宋体" w:hAnsi="Book Antiqua" w:cs="宋体"/>
          <w:i/>
          <w:iCs/>
          <w:kern w:val="0"/>
          <w:sz w:val="24"/>
          <w:szCs w:val="24"/>
          <w:lang w:eastAsia="zh-CN"/>
        </w:rPr>
        <w:t>Int</w:t>
      </w:r>
      <w:proofErr w:type="spellEnd"/>
      <w:r w:rsidRPr="002640FB">
        <w:rPr>
          <w:rFonts w:ascii="Book Antiqua" w:eastAsia="宋体" w:hAnsi="Book Antiqua" w:cs="宋体"/>
          <w:kern w:val="0"/>
          <w:sz w:val="24"/>
          <w:szCs w:val="24"/>
          <w:lang w:eastAsia="zh-CN"/>
        </w:rPr>
        <w:t xml:space="preserve"> 2011; </w:t>
      </w:r>
      <w:r w:rsidRPr="002640FB">
        <w:rPr>
          <w:rFonts w:ascii="Book Antiqua" w:eastAsia="宋体" w:hAnsi="Book Antiqua" w:cs="宋体"/>
          <w:b/>
          <w:bCs/>
          <w:kern w:val="0"/>
          <w:sz w:val="24"/>
          <w:szCs w:val="24"/>
          <w:lang w:eastAsia="zh-CN"/>
        </w:rPr>
        <w:t>22</w:t>
      </w:r>
      <w:r w:rsidRPr="002640FB">
        <w:rPr>
          <w:rFonts w:ascii="Book Antiqua" w:eastAsia="宋体" w:hAnsi="Book Antiqua" w:cs="宋体"/>
          <w:kern w:val="0"/>
          <w:sz w:val="24"/>
          <w:szCs w:val="24"/>
          <w:lang w:eastAsia="zh-CN"/>
        </w:rPr>
        <w:t>: 187-194 [PMID: 20165834 DOI: 10.1007/s00198-010-1184-7]</w:t>
      </w:r>
    </w:p>
    <w:p w:rsidR="008E7472" w:rsidRPr="002640FB" w:rsidRDefault="008E7472" w:rsidP="008E7472">
      <w:pPr>
        <w:widowControl/>
        <w:spacing w:line="360" w:lineRule="auto"/>
        <w:rPr>
          <w:rFonts w:ascii="Book Antiqua" w:eastAsia="宋体" w:hAnsi="Book Antiqua" w:cs="宋体"/>
          <w:kern w:val="0"/>
          <w:sz w:val="24"/>
          <w:szCs w:val="24"/>
          <w:lang w:eastAsia="zh-CN"/>
        </w:rPr>
      </w:pPr>
      <w:r w:rsidRPr="002640FB">
        <w:rPr>
          <w:rFonts w:ascii="Book Antiqua" w:eastAsia="宋体" w:hAnsi="Book Antiqua" w:cs="宋体"/>
          <w:kern w:val="0"/>
          <w:sz w:val="24"/>
          <w:szCs w:val="24"/>
          <w:lang w:eastAsia="zh-CN"/>
        </w:rPr>
        <w:t xml:space="preserve">60 </w:t>
      </w:r>
      <w:r w:rsidRPr="002640FB">
        <w:rPr>
          <w:rFonts w:ascii="Book Antiqua" w:eastAsia="宋体" w:hAnsi="Book Antiqua" w:cs="宋体"/>
          <w:b/>
          <w:bCs/>
          <w:kern w:val="0"/>
          <w:sz w:val="24"/>
          <w:szCs w:val="24"/>
          <w:lang w:eastAsia="zh-CN"/>
        </w:rPr>
        <w:t>Hwang YC</w:t>
      </w:r>
      <w:r w:rsidRPr="002640FB">
        <w:rPr>
          <w:rFonts w:ascii="Book Antiqua" w:eastAsia="宋体" w:hAnsi="Book Antiqua" w:cs="宋体"/>
          <w:kern w:val="0"/>
          <w:sz w:val="24"/>
          <w:szCs w:val="24"/>
          <w:lang w:eastAsia="zh-CN"/>
        </w:rPr>
        <w:t xml:space="preserve">, </w:t>
      </w:r>
      <w:proofErr w:type="spellStart"/>
      <w:r w:rsidRPr="002640FB">
        <w:rPr>
          <w:rFonts w:ascii="Book Antiqua" w:eastAsia="宋体" w:hAnsi="Book Antiqua" w:cs="宋体"/>
          <w:kern w:val="0"/>
          <w:sz w:val="24"/>
          <w:szCs w:val="24"/>
          <w:lang w:eastAsia="zh-CN"/>
        </w:rPr>
        <w:t>Jeong</w:t>
      </w:r>
      <w:proofErr w:type="spellEnd"/>
      <w:r w:rsidRPr="002640FB">
        <w:rPr>
          <w:rFonts w:ascii="Book Antiqua" w:eastAsia="宋体" w:hAnsi="Book Antiqua" w:cs="宋体"/>
          <w:kern w:val="0"/>
          <w:sz w:val="24"/>
          <w:szCs w:val="24"/>
          <w:lang w:eastAsia="zh-CN"/>
        </w:rPr>
        <w:t xml:space="preserve"> IK, </w:t>
      </w:r>
      <w:proofErr w:type="spellStart"/>
      <w:r w:rsidRPr="002640FB">
        <w:rPr>
          <w:rFonts w:ascii="Book Antiqua" w:eastAsia="宋体" w:hAnsi="Book Antiqua" w:cs="宋体"/>
          <w:kern w:val="0"/>
          <w:sz w:val="24"/>
          <w:szCs w:val="24"/>
          <w:lang w:eastAsia="zh-CN"/>
        </w:rPr>
        <w:t>Ahn</w:t>
      </w:r>
      <w:proofErr w:type="spellEnd"/>
      <w:r w:rsidRPr="002640FB">
        <w:rPr>
          <w:rFonts w:ascii="Book Antiqua" w:eastAsia="宋体" w:hAnsi="Book Antiqua" w:cs="宋体"/>
          <w:kern w:val="0"/>
          <w:sz w:val="24"/>
          <w:szCs w:val="24"/>
          <w:lang w:eastAsia="zh-CN"/>
        </w:rPr>
        <w:t xml:space="preserve"> KJ, Chung HY. The uncarboxylated form of osteocalcin is associated with improved glucose tolerance and enhanced beta-cell function in middle-aged male subjects. </w:t>
      </w:r>
      <w:r w:rsidRPr="002640FB">
        <w:rPr>
          <w:rFonts w:ascii="Book Antiqua" w:eastAsia="宋体" w:hAnsi="Book Antiqua" w:cs="宋体"/>
          <w:i/>
          <w:iCs/>
          <w:kern w:val="0"/>
          <w:sz w:val="24"/>
          <w:szCs w:val="24"/>
          <w:lang w:eastAsia="zh-CN"/>
        </w:rPr>
        <w:t xml:space="preserve">Diabetes </w:t>
      </w:r>
      <w:proofErr w:type="spellStart"/>
      <w:r w:rsidRPr="002640FB">
        <w:rPr>
          <w:rFonts w:ascii="Book Antiqua" w:eastAsia="宋体" w:hAnsi="Book Antiqua" w:cs="宋体"/>
          <w:i/>
          <w:iCs/>
          <w:kern w:val="0"/>
          <w:sz w:val="24"/>
          <w:szCs w:val="24"/>
          <w:lang w:eastAsia="zh-CN"/>
        </w:rPr>
        <w:t>Metab</w:t>
      </w:r>
      <w:proofErr w:type="spellEnd"/>
      <w:r w:rsidRPr="002640FB">
        <w:rPr>
          <w:rFonts w:ascii="Book Antiqua" w:eastAsia="宋体" w:hAnsi="Book Antiqua" w:cs="宋体"/>
          <w:i/>
          <w:iCs/>
          <w:kern w:val="0"/>
          <w:sz w:val="24"/>
          <w:szCs w:val="24"/>
          <w:lang w:eastAsia="zh-CN"/>
        </w:rPr>
        <w:t xml:space="preserve"> Res Rev</w:t>
      </w:r>
      <w:r w:rsidRPr="002640FB">
        <w:rPr>
          <w:rFonts w:ascii="Book Antiqua" w:eastAsia="宋体" w:hAnsi="Book Antiqua" w:cs="宋体"/>
          <w:kern w:val="0"/>
          <w:sz w:val="24"/>
          <w:szCs w:val="24"/>
          <w:lang w:eastAsia="zh-CN"/>
        </w:rPr>
        <w:t xml:space="preserve"> 2009; </w:t>
      </w:r>
      <w:r w:rsidRPr="002640FB">
        <w:rPr>
          <w:rFonts w:ascii="Book Antiqua" w:eastAsia="宋体" w:hAnsi="Book Antiqua" w:cs="宋体"/>
          <w:b/>
          <w:bCs/>
          <w:kern w:val="0"/>
          <w:sz w:val="24"/>
          <w:szCs w:val="24"/>
          <w:lang w:eastAsia="zh-CN"/>
        </w:rPr>
        <w:t>25</w:t>
      </w:r>
      <w:r w:rsidRPr="002640FB">
        <w:rPr>
          <w:rFonts w:ascii="Book Antiqua" w:eastAsia="宋体" w:hAnsi="Book Antiqua" w:cs="宋体"/>
          <w:kern w:val="0"/>
          <w:sz w:val="24"/>
          <w:szCs w:val="24"/>
          <w:lang w:eastAsia="zh-CN"/>
        </w:rPr>
        <w:t>: 768-772 [PMID: 19877133 DOI: 10.1002/dmrr.1045]</w:t>
      </w:r>
    </w:p>
    <w:p w:rsidR="008E7472" w:rsidRPr="002640FB" w:rsidRDefault="008E7472" w:rsidP="008E7472">
      <w:pPr>
        <w:widowControl/>
        <w:spacing w:line="360" w:lineRule="auto"/>
        <w:rPr>
          <w:rFonts w:ascii="Book Antiqua" w:eastAsia="宋体" w:hAnsi="Book Antiqua" w:cs="宋体"/>
          <w:kern w:val="0"/>
          <w:sz w:val="24"/>
          <w:szCs w:val="24"/>
          <w:lang w:eastAsia="zh-CN"/>
        </w:rPr>
      </w:pPr>
      <w:r w:rsidRPr="002640FB">
        <w:rPr>
          <w:rFonts w:ascii="Book Antiqua" w:eastAsia="宋体" w:hAnsi="Book Antiqua" w:cs="宋体"/>
          <w:kern w:val="0"/>
          <w:sz w:val="24"/>
          <w:szCs w:val="24"/>
          <w:lang w:eastAsia="zh-CN"/>
        </w:rPr>
        <w:lastRenderedPageBreak/>
        <w:t xml:space="preserve">61 </w:t>
      </w:r>
      <w:proofErr w:type="spellStart"/>
      <w:r w:rsidRPr="002640FB">
        <w:rPr>
          <w:rFonts w:ascii="Book Antiqua" w:eastAsia="宋体" w:hAnsi="Book Antiqua" w:cs="宋体"/>
          <w:b/>
          <w:bCs/>
          <w:kern w:val="0"/>
          <w:sz w:val="24"/>
          <w:szCs w:val="24"/>
          <w:lang w:eastAsia="zh-CN"/>
        </w:rPr>
        <w:t>Iki</w:t>
      </w:r>
      <w:proofErr w:type="spellEnd"/>
      <w:r w:rsidRPr="002640FB">
        <w:rPr>
          <w:rFonts w:ascii="Book Antiqua" w:eastAsia="宋体" w:hAnsi="Book Antiqua" w:cs="宋体"/>
          <w:b/>
          <w:bCs/>
          <w:kern w:val="0"/>
          <w:sz w:val="24"/>
          <w:szCs w:val="24"/>
          <w:lang w:eastAsia="zh-CN"/>
        </w:rPr>
        <w:t xml:space="preserve"> M</w:t>
      </w:r>
      <w:r w:rsidRPr="002640FB">
        <w:rPr>
          <w:rFonts w:ascii="Book Antiqua" w:eastAsia="宋体" w:hAnsi="Book Antiqua" w:cs="宋体"/>
          <w:kern w:val="0"/>
          <w:sz w:val="24"/>
          <w:szCs w:val="24"/>
          <w:lang w:eastAsia="zh-CN"/>
        </w:rPr>
        <w:t xml:space="preserve">, Tamaki J, Fujita Y, Kouda K, </w:t>
      </w:r>
      <w:proofErr w:type="spellStart"/>
      <w:r w:rsidRPr="002640FB">
        <w:rPr>
          <w:rFonts w:ascii="Book Antiqua" w:eastAsia="宋体" w:hAnsi="Book Antiqua" w:cs="宋体"/>
          <w:kern w:val="0"/>
          <w:sz w:val="24"/>
          <w:szCs w:val="24"/>
          <w:lang w:eastAsia="zh-CN"/>
        </w:rPr>
        <w:t>Yura</w:t>
      </w:r>
      <w:proofErr w:type="spellEnd"/>
      <w:r w:rsidRPr="002640FB">
        <w:rPr>
          <w:rFonts w:ascii="Book Antiqua" w:eastAsia="宋体" w:hAnsi="Book Antiqua" w:cs="宋体"/>
          <w:kern w:val="0"/>
          <w:sz w:val="24"/>
          <w:szCs w:val="24"/>
          <w:lang w:eastAsia="zh-CN"/>
        </w:rPr>
        <w:t xml:space="preserve"> A, </w:t>
      </w:r>
      <w:proofErr w:type="spellStart"/>
      <w:r w:rsidRPr="002640FB">
        <w:rPr>
          <w:rFonts w:ascii="Book Antiqua" w:eastAsia="宋体" w:hAnsi="Book Antiqua" w:cs="宋体"/>
          <w:kern w:val="0"/>
          <w:sz w:val="24"/>
          <w:szCs w:val="24"/>
          <w:lang w:eastAsia="zh-CN"/>
        </w:rPr>
        <w:t>Kadowaki</w:t>
      </w:r>
      <w:proofErr w:type="spellEnd"/>
      <w:r w:rsidRPr="002640FB">
        <w:rPr>
          <w:rFonts w:ascii="Book Antiqua" w:eastAsia="宋体" w:hAnsi="Book Antiqua" w:cs="宋体"/>
          <w:kern w:val="0"/>
          <w:sz w:val="24"/>
          <w:szCs w:val="24"/>
          <w:lang w:eastAsia="zh-CN"/>
        </w:rPr>
        <w:t xml:space="preserve"> E, Sato Y, Moon JS, </w:t>
      </w:r>
      <w:proofErr w:type="spellStart"/>
      <w:r w:rsidRPr="002640FB">
        <w:rPr>
          <w:rFonts w:ascii="Book Antiqua" w:eastAsia="宋体" w:hAnsi="Book Antiqua" w:cs="宋体"/>
          <w:kern w:val="0"/>
          <w:sz w:val="24"/>
          <w:szCs w:val="24"/>
          <w:lang w:eastAsia="zh-CN"/>
        </w:rPr>
        <w:t>Tomioka</w:t>
      </w:r>
      <w:proofErr w:type="spellEnd"/>
      <w:r w:rsidRPr="002640FB">
        <w:rPr>
          <w:rFonts w:ascii="Book Antiqua" w:eastAsia="宋体" w:hAnsi="Book Antiqua" w:cs="宋体"/>
          <w:kern w:val="0"/>
          <w:sz w:val="24"/>
          <w:szCs w:val="24"/>
          <w:lang w:eastAsia="zh-CN"/>
        </w:rPr>
        <w:t xml:space="preserve"> K, Okamoto N, </w:t>
      </w:r>
      <w:proofErr w:type="spellStart"/>
      <w:r w:rsidRPr="002640FB">
        <w:rPr>
          <w:rFonts w:ascii="Book Antiqua" w:eastAsia="宋体" w:hAnsi="Book Antiqua" w:cs="宋体"/>
          <w:kern w:val="0"/>
          <w:sz w:val="24"/>
          <w:szCs w:val="24"/>
          <w:lang w:eastAsia="zh-CN"/>
        </w:rPr>
        <w:t>Kurumatani</w:t>
      </w:r>
      <w:proofErr w:type="spellEnd"/>
      <w:r w:rsidRPr="002640FB">
        <w:rPr>
          <w:rFonts w:ascii="Book Antiqua" w:eastAsia="宋体" w:hAnsi="Book Antiqua" w:cs="宋体"/>
          <w:kern w:val="0"/>
          <w:sz w:val="24"/>
          <w:szCs w:val="24"/>
          <w:lang w:eastAsia="zh-CN"/>
        </w:rPr>
        <w:t xml:space="preserve"> N. Serum undercarboxylated osteocalcin levels are inversely associated with glycemic status and insulin resistance in an elderly Japanese male population: Fujiwara-</w:t>
      </w:r>
      <w:proofErr w:type="spellStart"/>
      <w:r w:rsidRPr="002640FB">
        <w:rPr>
          <w:rFonts w:ascii="Book Antiqua" w:eastAsia="宋体" w:hAnsi="Book Antiqua" w:cs="宋体"/>
          <w:kern w:val="0"/>
          <w:sz w:val="24"/>
          <w:szCs w:val="24"/>
          <w:lang w:eastAsia="zh-CN"/>
        </w:rPr>
        <w:t>kyo</w:t>
      </w:r>
      <w:proofErr w:type="spellEnd"/>
      <w:r w:rsidRPr="002640FB">
        <w:rPr>
          <w:rFonts w:ascii="Book Antiqua" w:eastAsia="宋体" w:hAnsi="Book Antiqua" w:cs="宋体"/>
          <w:kern w:val="0"/>
          <w:sz w:val="24"/>
          <w:szCs w:val="24"/>
          <w:lang w:eastAsia="zh-CN"/>
        </w:rPr>
        <w:t xml:space="preserve"> Osteoporosis Risk in Men (FORMEN) Study. </w:t>
      </w:r>
      <w:proofErr w:type="spellStart"/>
      <w:r w:rsidRPr="002640FB">
        <w:rPr>
          <w:rFonts w:ascii="Book Antiqua" w:eastAsia="宋体" w:hAnsi="Book Antiqua" w:cs="宋体"/>
          <w:i/>
          <w:iCs/>
          <w:kern w:val="0"/>
          <w:sz w:val="24"/>
          <w:szCs w:val="24"/>
          <w:lang w:eastAsia="zh-CN"/>
        </w:rPr>
        <w:t>Osteoporos</w:t>
      </w:r>
      <w:proofErr w:type="spellEnd"/>
      <w:r w:rsidRPr="002640FB">
        <w:rPr>
          <w:rFonts w:ascii="Book Antiqua" w:eastAsia="宋体" w:hAnsi="Book Antiqua" w:cs="宋体"/>
          <w:i/>
          <w:iCs/>
          <w:kern w:val="0"/>
          <w:sz w:val="24"/>
          <w:szCs w:val="24"/>
          <w:lang w:eastAsia="zh-CN"/>
        </w:rPr>
        <w:t xml:space="preserve"> </w:t>
      </w:r>
      <w:proofErr w:type="spellStart"/>
      <w:r w:rsidRPr="002640FB">
        <w:rPr>
          <w:rFonts w:ascii="Book Antiqua" w:eastAsia="宋体" w:hAnsi="Book Antiqua" w:cs="宋体"/>
          <w:i/>
          <w:iCs/>
          <w:kern w:val="0"/>
          <w:sz w:val="24"/>
          <w:szCs w:val="24"/>
          <w:lang w:eastAsia="zh-CN"/>
        </w:rPr>
        <w:t>Int</w:t>
      </w:r>
      <w:proofErr w:type="spellEnd"/>
      <w:r w:rsidRPr="002640FB">
        <w:rPr>
          <w:rFonts w:ascii="Book Antiqua" w:eastAsia="宋体" w:hAnsi="Book Antiqua" w:cs="宋体"/>
          <w:kern w:val="0"/>
          <w:sz w:val="24"/>
          <w:szCs w:val="24"/>
          <w:lang w:eastAsia="zh-CN"/>
        </w:rPr>
        <w:t xml:space="preserve"> 2012; </w:t>
      </w:r>
      <w:r w:rsidRPr="002640FB">
        <w:rPr>
          <w:rFonts w:ascii="Book Antiqua" w:eastAsia="宋体" w:hAnsi="Book Antiqua" w:cs="宋体"/>
          <w:b/>
          <w:bCs/>
          <w:kern w:val="0"/>
          <w:sz w:val="24"/>
          <w:szCs w:val="24"/>
          <w:lang w:eastAsia="zh-CN"/>
        </w:rPr>
        <w:t>23</w:t>
      </w:r>
      <w:r w:rsidRPr="002640FB">
        <w:rPr>
          <w:rFonts w:ascii="Book Antiqua" w:eastAsia="宋体" w:hAnsi="Book Antiqua" w:cs="宋体"/>
          <w:kern w:val="0"/>
          <w:sz w:val="24"/>
          <w:szCs w:val="24"/>
          <w:lang w:eastAsia="zh-CN"/>
        </w:rPr>
        <w:t>: 761-770 [PMID: 21437719 DOI: 10.1007/s00198-011-1600-7]</w:t>
      </w:r>
    </w:p>
    <w:p w:rsidR="009A05ED" w:rsidRPr="002640FB" w:rsidRDefault="009A05ED" w:rsidP="008E7472">
      <w:pPr>
        <w:spacing w:line="360" w:lineRule="auto"/>
        <w:rPr>
          <w:rFonts w:ascii="Book Antiqua" w:eastAsia="宋体" w:hAnsi="Book Antiqua" w:cs="Times New Roman"/>
          <w:b/>
          <w:sz w:val="24"/>
          <w:szCs w:val="24"/>
          <w:lang w:eastAsia="zh-CN"/>
        </w:rPr>
      </w:pPr>
    </w:p>
    <w:p w:rsidR="009A05ED" w:rsidRPr="002640FB" w:rsidRDefault="009A05ED" w:rsidP="008E7472">
      <w:pPr>
        <w:spacing w:line="360" w:lineRule="auto"/>
        <w:jc w:val="right"/>
        <w:rPr>
          <w:rFonts w:ascii="Book Antiqua" w:eastAsia="宋体" w:hAnsi="Book Antiqua" w:cs="Times New Roman"/>
          <w:sz w:val="24"/>
          <w:szCs w:val="24"/>
          <w:lang w:eastAsia="zh-CN"/>
        </w:rPr>
      </w:pPr>
      <w:r w:rsidRPr="002640FB">
        <w:rPr>
          <w:rFonts w:ascii="Book Antiqua" w:hAnsi="Book Antiqua"/>
          <w:b/>
          <w:sz w:val="24"/>
          <w:szCs w:val="24"/>
        </w:rPr>
        <w:t>P-Reviewer:</w:t>
      </w:r>
      <w:r w:rsidR="00C448FB" w:rsidRPr="002640FB">
        <w:rPr>
          <w:rFonts w:ascii="Book Antiqua" w:hAnsi="Book Antiqua" w:cs="Tahoma"/>
          <w:sz w:val="24"/>
          <w:szCs w:val="24"/>
        </w:rPr>
        <w:t xml:space="preserve"> Chen</w:t>
      </w:r>
      <w:r w:rsidR="00C448FB" w:rsidRPr="002640FB">
        <w:rPr>
          <w:rFonts w:ascii="Book Antiqua" w:eastAsia="宋体" w:hAnsi="Book Antiqua" w:cs="Tahoma"/>
          <w:sz w:val="24"/>
          <w:szCs w:val="24"/>
          <w:lang w:eastAsia="zh-CN"/>
        </w:rPr>
        <w:t xml:space="preserve"> XZ, </w:t>
      </w:r>
      <w:r w:rsidR="00C448FB" w:rsidRPr="002640FB">
        <w:rPr>
          <w:rFonts w:ascii="Book Antiqua" w:hAnsi="Book Antiqua" w:cs="Tahoma"/>
          <w:sz w:val="24"/>
          <w:szCs w:val="24"/>
        </w:rPr>
        <w:t>Gunther</w:t>
      </w:r>
      <w:r w:rsidR="00C448FB" w:rsidRPr="002640FB">
        <w:rPr>
          <w:rFonts w:ascii="Book Antiqua" w:eastAsia="宋体" w:hAnsi="Book Antiqua" w:cs="Tahoma"/>
          <w:sz w:val="24"/>
          <w:szCs w:val="24"/>
          <w:lang w:eastAsia="zh-CN"/>
        </w:rPr>
        <w:t xml:space="preserve"> T, </w:t>
      </w:r>
      <w:proofErr w:type="spellStart"/>
      <w:r w:rsidR="00C448FB" w:rsidRPr="002640FB">
        <w:rPr>
          <w:rFonts w:ascii="Book Antiqua" w:hAnsi="Book Antiqua" w:cs="Tahoma"/>
          <w:sz w:val="24"/>
          <w:szCs w:val="24"/>
        </w:rPr>
        <w:t>Maddaloni</w:t>
      </w:r>
      <w:proofErr w:type="spellEnd"/>
      <w:r w:rsidR="00C448FB" w:rsidRPr="002640FB">
        <w:rPr>
          <w:rFonts w:ascii="Book Antiqua" w:eastAsia="宋体" w:hAnsi="Book Antiqua" w:cs="Tahoma"/>
          <w:sz w:val="24"/>
          <w:szCs w:val="24"/>
          <w:lang w:eastAsia="zh-CN"/>
        </w:rPr>
        <w:t xml:space="preserve"> E</w:t>
      </w:r>
      <w:r w:rsidRPr="002640FB">
        <w:rPr>
          <w:rFonts w:ascii="Book Antiqua" w:hAnsi="Book Antiqua"/>
          <w:b/>
          <w:sz w:val="24"/>
          <w:szCs w:val="24"/>
        </w:rPr>
        <w:t xml:space="preserve"> S-Editor: </w:t>
      </w:r>
      <w:r w:rsidRPr="002640FB">
        <w:rPr>
          <w:rFonts w:ascii="Book Antiqua" w:hAnsi="Book Antiqua"/>
          <w:sz w:val="24"/>
          <w:szCs w:val="24"/>
        </w:rPr>
        <w:t>Ji FF</w:t>
      </w:r>
      <w:r w:rsidRPr="002640FB">
        <w:rPr>
          <w:rFonts w:ascii="Book Antiqua" w:hAnsi="Book Antiqua"/>
          <w:b/>
          <w:sz w:val="24"/>
          <w:szCs w:val="24"/>
        </w:rPr>
        <w:t xml:space="preserve"> L-Editor: E-Editor:</w:t>
      </w:r>
    </w:p>
    <w:p w:rsidR="00277AA3" w:rsidRPr="002640FB" w:rsidRDefault="00277AA3" w:rsidP="004A1642">
      <w:pPr>
        <w:widowControl/>
        <w:spacing w:line="360" w:lineRule="auto"/>
        <w:rPr>
          <w:rFonts w:ascii="Book Antiqua" w:hAnsi="Book Antiqua" w:cs="Times New Roman"/>
          <w:sz w:val="24"/>
          <w:szCs w:val="24"/>
        </w:rPr>
      </w:pPr>
      <w:r w:rsidRPr="002640FB">
        <w:rPr>
          <w:rFonts w:ascii="Book Antiqua" w:hAnsi="Book Antiqua" w:cs="Times New Roman"/>
          <w:sz w:val="24"/>
          <w:szCs w:val="24"/>
        </w:rPr>
        <w:br w:type="page"/>
      </w:r>
    </w:p>
    <w:p w:rsidR="00FE4B89" w:rsidRPr="002640FB" w:rsidRDefault="007A4E40" w:rsidP="004A1642">
      <w:pPr>
        <w:spacing w:line="360" w:lineRule="auto"/>
        <w:rPr>
          <w:rFonts w:ascii="Book Antiqua" w:eastAsia="宋体" w:hAnsi="Book Antiqua" w:cs="Times New Roman"/>
          <w:b/>
          <w:sz w:val="24"/>
          <w:szCs w:val="24"/>
          <w:lang w:eastAsia="zh-CN"/>
        </w:rPr>
      </w:pPr>
      <w:r w:rsidRPr="002640FB">
        <w:rPr>
          <w:rFonts w:ascii="Book Antiqua" w:eastAsia="宋体" w:hAnsi="Book Antiqua" w:cs="Times New Roman"/>
          <w:b/>
          <w:noProof/>
          <w:sz w:val="24"/>
          <w:szCs w:val="24"/>
          <w:lang w:eastAsia="en-US"/>
        </w:rPr>
        <w:lastRenderedPageBreak/>
        <w:drawing>
          <wp:inline distT="0" distB="0" distL="0" distR="0" wp14:anchorId="3763EE35" wp14:editId="0FB62C0B">
            <wp:extent cx="5400040" cy="4050030"/>
            <wp:effectExtent l="0" t="0" r="0" b="762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スライド1.JPG"/>
                    <pic:cNvPicPr/>
                  </pic:nvPicPr>
                  <pic:blipFill>
                    <a:blip r:embed="rId9">
                      <a:extLst>
                        <a:ext uri="{28A0092B-C50C-407E-A947-70E740481C1C}">
                          <a14:useLocalDpi xmlns:a14="http://schemas.microsoft.com/office/drawing/2010/main" val="0"/>
                        </a:ext>
                      </a:extLst>
                    </a:blip>
                    <a:stretch>
                      <a:fillRect/>
                    </a:stretch>
                  </pic:blipFill>
                  <pic:spPr>
                    <a:xfrm>
                      <a:off x="0" y="0"/>
                      <a:ext cx="5400040" cy="4050030"/>
                    </a:xfrm>
                    <a:prstGeom prst="rect">
                      <a:avLst/>
                    </a:prstGeom>
                  </pic:spPr>
                </pic:pic>
              </a:graphicData>
            </a:graphic>
          </wp:inline>
        </w:drawing>
      </w:r>
    </w:p>
    <w:p w:rsidR="00FE4B89" w:rsidRPr="002640FB" w:rsidRDefault="005317E3" w:rsidP="00FE4B89">
      <w:pPr>
        <w:spacing w:line="360" w:lineRule="auto"/>
        <w:rPr>
          <w:rFonts w:ascii="Book Antiqua" w:eastAsia="宋体" w:hAnsi="Book Antiqua" w:cs="Times New Roman"/>
          <w:lang w:eastAsia="zh-CN"/>
        </w:rPr>
      </w:pPr>
      <w:r w:rsidRPr="002640FB">
        <w:rPr>
          <w:rFonts w:ascii="Book Antiqua" w:hAnsi="Book Antiqua" w:cs="Times New Roman"/>
          <w:b/>
          <w:sz w:val="24"/>
          <w:szCs w:val="24"/>
        </w:rPr>
        <w:t>Figure 1</w:t>
      </w:r>
      <w:r w:rsidR="00FE4B89" w:rsidRPr="002640FB">
        <w:rPr>
          <w:rFonts w:ascii="Book Antiqua" w:eastAsia="宋体" w:hAnsi="Book Antiqua" w:cs="Times New Roman" w:hint="eastAsia"/>
          <w:b/>
          <w:sz w:val="24"/>
          <w:szCs w:val="24"/>
          <w:lang w:eastAsia="zh-CN"/>
        </w:rPr>
        <w:t xml:space="preserve"> </w:t>
      </w:r>
      <w:proofErr w:type="gramStart"/>
      <w:r w:rsidRPr="002640FB">
        <w:rPr>
          <w:rFonts w:ascii="Book Antiqua" w:hAnsi="Book Antiqua" w:cs="Times New Roman"/>
          <w:b/>
          <w:sz w:val="24"/>
          <w:szCs w:val="24"/>
        </w:rPr>
        <w:t>The</w:t>
      </w:r>
      <w:proofErr w:type="gramEnd"/>
      <w:r w:rsidRPr="002640FB">
        <w:rPr>
          <w:rFonts w:ascii="Book Antiqua" w:hAnsi="Book Antiqua" w:cs="Times New Roman"/>
          <w:b/>
          <w:sz w:val="24"/>
          <w:szCs w:val="24"/>
        </w:rPr>
        <w:t xml:space="preserve"> effects of osteocalcin on pancreas and adipose tissue</w:t>
      </w:r>
      <w:r w:rsidR="00FE4B89" w:rsidRPr="002640FB">
        <w:rPr>
          <w:rFonts w:ascii="Book Antiqua" w:eastAsia="宋体" w:hAnsi="Book Antiqua" w:cs="Times New Roman" w:hint="eastAsia"/>
          <w:b/>
          <w:sz w:val="24"/>
          <w:szCs w:val="24"/>
          <w:lang w:eastAsia="zh-CN"/>
        </w:rPr>
        <w:t xml:space="preserve">. </w:t>
      </w:r>
      <w:r w:rsidRPr="002640FB">
        <w:rPr>
          <w:rFonts w:ascii="Book Antiqua" w:hAnsi="Book Antiqua" w:cs="Times New Roman"/>
          <w:sz w:val="24"/>
          <w:szCs w:val="24"/>
        </w:rPr>
        <w:t xml:space="preserve">Undercarboxylated osteocalcin (ucOC) is an active form regulating glucose metabolism. </w:t>
      </w:r>
      <w:proofErr w:type="spellStart"/>
      <w:r w:rsidRPr="002640FB">
        <w:rPr>
          <w:rFonts w:ascii="Book Antiqua" w:hAnsi="Book Antiqua" w:cs="Times New Roman"/>
          <w:sz w:val="24"/>
          <w:szCs w:val="24"/>
        </w:rPr>
        <w:t>Esp</w:t>
      </w:r>
      <w:proofErr w:type="spellEnd"/>
      <w:r w:rsidRPr="002640FB">
        <w:rPr>
          <w:rFonts w:ascii="Book Antiqua" w:hAnsi="Book Antiqua" w:cs="Times New Roman"/>
          <w:sz w:val="24"/>
          <w:szCs w:val="24"/>
        </w:rPr>
        <w:t xml:space="preserve"> </w:t>
      </w:r>
      <w:proofErr w:type="gramStart"/>
      <w:r w:rsidRPr="002640FB">
        <w:rPr>
          <w:rFonts w:ascii="Book Antiqua" w:hAnsi="Book Antiqua" w:cs="Times New Roman"/>
          <w:sz w:val="24"/>
          <w:szCs w:val="24"/>
        </w:rPr>
        <w:t>inactivate</w:t>
      </w:r>
      <w:proofErr w:type="gramEnd"/>
      <w:r w:rsidRPr="002640FB">
        <w:rPr>
          <w:rFonts w:ascii="Book Antiqua" w:hAnsi="Book Antiqua" w:cs="Times New Roman"/>
          <w:sz w:val="24"/>
          <w:szCs w:val="24"/>
        </w:rPr>
        <w:t xml:space="preserve"> osteocalcin by </w:t>
      </w:r>
      <w:proofErr w:type="spellStart"/>
      <w:r w:rsidRPr="002640FB">
        <w:rPr>
          <w:rFonts w:ascii="Book Antiqua" w:hAnsi="Book Antiqua" w:cs="Times New Roman"/>
          <w:sz w:val="24"/>
          <w:szCs w:val="24"/>
        </w:rPr>
        <w:t>carboxylating</w:t>
      </w:r>
      <w:proofErr w:type="spellEnd"/>
      <w:r w:rsidRPr="002640FB">
        <w:rPr>
          <w:rFonts w:ascii="Book Antiqua" w:hAnsi="Book Antiqua" w:cs="Times New Roman"/>
          <w:sz w:val="24"/>
          <w:szCs w:val="24"/>
        </w:rPr>
        <w:t xml:space="preserve"> </w:t>
      </w:r>
      <w:proofErr w:type="spellStart"/>
      <w:r w:rsidRPr="002640FB">
        <w:rPr>
          <w:rFonts w:ascii="Book Antiqua" w:hAnsi="Book Antiqua" w:cs="Times New Roman"/>
          <w:sz w:val="24"/>
          <w:szCs w:val="24"/>
        </w:rPr>
        <w:t>ucOC</w:t>
      </w:r>
      <w:proofErr w:type="spellEnd"/>
      <w:r w:rsidRPr="002640FB">
        <w:rPr>
          <w:rFonts w:ascii="Book Antiqua" w:hAnsi="Book Antiqua" w:cs="Times New Roman"/>
          <w:sz w:val="24"/>
          <w:szCs w:val="24"/>
        </w:rPr>
        <w:t xml:space="preserve">. </w:t>
      </w:r>
      <w:proofErr w:type="gramStart"/>
      <w:r w:rsidRPr="002640FB">
        <w:rPr>
          <w:rFonts w:ascii="Book Antiqua" w:hAnsi="Book Antiqua" w:cs="Times New Roman"/>
          <w:sz w:val="24"/>
          <w:szCs w:val="24"/>
        </w:rPr>
        <w:t>ucOC</w:t>
      </w:r>
      <w:proofErr w:type="gramEnd"/>
      <w:r w:rsidRPr="002640FB">
        <w:rPr>
          <w:rFonts w:ascii="Book Antiqua" w:hAnsi="Book Antiqua" w:cs="Times New Roman"/>
          <w:sz w:val="24"/>
          <w:szCs w:val="24"/>
        </w:rPr>
        <w:t xml:space="preserve"> increases insulin expression in pancreas and adiponectin expression in adipose tissue.</w:t>
      </w:r>
      <w:r w:rsidR="00FE4B89" w:rsidRPr="002640FB">
        <w:rPr>
          <w:rFonts w:ascii="Book Antiqua" w:eastAsia="宋体" w:hAnsi="Book Antiqua" w:cs="Times New Roman" w:hint="eastAsia"/>
          <w:sz w:val="24"/>
          <w:szCs w:val="24"/>
          <w:lang w:eastAsia="zh-CN"/>
        </w:rPr>
        <w:t xml:space="preserve"> OST-PTP:</w:t>
      </w:r>
      <w:r w:rsidR="00FE4B89" w:rsidRPr="002640FB">
        <w:rPr>
          <w:rFonts w:ascii="Book Antiqua" w:hAnsi="Book Antiqua" w:cs="Times New Roman"/>
          <w:sz w:val="24"/>
          <w:szCs w:val="24"/>
        </w:rPr>
        <w:t xml:space="preserve"> Osteotesticular protein tyrosine phosphatase</w:t>
      </w:r>
      <w:r w:rsidR="00FE4B89" w:rsidRPr="002640FB">
        <w:rPr>
          <w:rFonts w:ascii="Book Antiqua" w:eastAsia="宋体" w:hAnsi="Book Antiqua" w:cs="Times New Roman" w:hint="eastAsia"/>
          <w:sz w:val="24"/>
          <w:szCs w:val="24"/>
          <w:lang w:eastAsia="zh-CN"/>
        </w:rPr>
        <w:t>; AMPK:</w:t>
      </w:r>
      <w:r w:rsidR="00FE4B89" w:rsidRPr="002640FB">
        <w:rPr>
          <w:rFonts w:ascii="Book Antiqua" w:hAnsi="Book Antiqua" w:cs="Times New Roman"/>
          <w:sz w:val="24"/>
          <w:szCs w:val="24"/>
        </w:rPr>
        <w:t xml:space="preserve"> AMP-activated protein kinase</w:t>
      </w:r>
      <w:r w:rsidR="00FE4B89" w:rsidRPr="002640FB">
        <w:rPr>
          <w:rFonts w:ascii="Book Antiqua" w:eastAsia="宋体" w:hAnsi="Book Antiqua" w:cs="Times New Roman" w:hint="eastAsia"/>
          <w:sz w:val="24"/>
          <w:szCs w:val="24"/>
          <w:lang w:eastAsia="zh-CN"/>
        </w:rPr>
        <w:t xml:space="preserve">; </w:t>
      </w:r>
      <w:r w:rsidR="00FE4B89" w:rsidRPr="002640FB">
        <w:rPr>
          <w:rFonts w:ascii="Book Antiqua" w:hAnsi="Book Antiqua" w:cs="Times New Roman"/>
        </w:rPr>
        <w:t>OPG/RANKL</w:t>
      </w:r>
      <w:r w:rsidR="00FE4B89" w:rsidRPr="002640FB">
        <w:rPr>
          <w:rFonts w:ascii="Book Antiqua" w:eastAsia="宋体" w:hAnsi="Book Antiqua" w:cs="Times New Roman" w:hint="eastAsia"/>
          <w:lang w:eastAsia="zh-CN"/>
        </w:rPr>
        <w:t>:</w:t>
      </w:r>
      <w:r w:rsidR="00FE4B89" w:rsidRPr="002640FB">
        <w:rPr>
          <w:rFonts w:ascii="Book Antiqua" w:hAnsi="Book Antiqua" w:cs="Times New Roman"/>
          <w:sz w:val="24"/>
          <w:szCs w:val="24"/>
        </w:rPr>
        <w:t xml:space="preserve"> Osteoprotegerin</w:t>
      </w:r>
      <w:r w:rsidR="00FE4B89" w:rsidRPr="002640FB">
        <w:rPr>
          <w:rFonts w:ascii="Book Antiqua" w:eastAsia="宋体" w:hAnsi="Book Antiqua" w:cs="Times New Roman" w:hint="eastAsia"/>
          <w:sz w:val="24"/>
          <w:szCs w:val="24"/>
          <w:lang w:eastAsia="zh-CN"/>
        </w:rPr>
        <w:t>/</w:t>
      </w:r>
      <w:r w:rsidR="00FE4B89" w:rsidRPr="002640FB">
        <w:rPr>
          <w:rFonts w:ascii="Book Antiqua" w:hAnsi="Book Antiqua" w:cs="Times New Roman"/>
          <w:sz w:val="24"/>
          <w:szCs w:val="24"/>
        </w:rPr>
        <w:t>receptor activator of nuclear factor kappa-B ligand</w:t>
      </w:r>
      <w:r w:rsidR="00FE4B89" w:rsidRPr="002640FB">
        <w:rPr>
          <w:rFonts w:ascii="Book Antiqua" w:eastAsia="宋体" w:hAnsi="Book Antiqua" w:cs="Times New Roman" w:hint="eastAsia"/>
          <w:sz w:val="24"/>
          <w:szCs w:val="24"/>
          <w:lang w:eastAsia="zh-CN"/>
        </w:rPr>
        <w:t>;</w:t>
      </w:r>
      <w:r w:rsidR="00FE4B89" w:rsidRPr="002640FB">
        <w:rPr>
          <w:rFonts w:ascii="Book Antiqua" w:eastAsia="宋体" w:hAnsi="Book Antiqua" w:cs="Times New Roman" w:hint="eastAsia"/>
          <w:lang w:eastAsia="zh-CN"/>
        </w:rPr>
        <w:t xml:space="preserve"> </w:t>
      </w:r>
      <w:r w:rsidR="00FE4B89" w:rsidRPr="002640FB">
        <w:rPr>
          <w:rFonts w:ascii="Book Antiqua" w:eastAsia="宋体" w:hAnsi="Book Antiqua" w:cs="Times New Roman"/>
          <w:lang w:eastAsia="zh-CN"/>
        </w:rPr>
        <w:t>IR</w:t>
      </w:r>
      <w:r w:rsidR="00FE4B89" w:rsidRPr="002640FB">
        <w:rPr>
          <w:rFonts w:ascii="Book Antiqua" w:eastAsia="宋体" w:hAnsi="Book Antiqua" w:cs="Times New Roman" w:hint="eastAsia"/>
          <w:lang w:eastAsia="zh-CN"/>
        </w:rPr>
        <w:t>:</w:t>
      </w:r>
      <w:r w:rsidR="00FE4B89" w:rsidRPr="002640FB">
        <w:rPr>
          <w:rFonts w:ascii="Book Antiqua" w:hAnsi="Book Antiqua" w:cs="Times New Roman"/>
          <w:sz w:val="24"/>
          <w:szCs w:val="24"/>
        </w:rPr>
        <w:t xml:space="preserve"> Insulin resistance</w:t>
      </w:r>
      <w:r w:rsidR="00FE4B89" w:rsidRPr="002640FB">
        <w:rPr>
          <w:rFonts w:ascii="Book Antiqua" w:eastAsia="宋体" w:hAnsi="Book Antiqua" w:cs="Times New Roman" w:hint="eastAsia"/>
          <w:sz w:val="24"/>
          <w:szCs w:val="24"/>
          <w:lang w:eastAsia="zh-CN"/>
        </w:rPr>
        <w:t>.</w:t>
      </w:r>
    </w:p>
    <w:p w:rsidR="005317E3" w:rsidRPr="002640FB" w:rsidRDefault="005317E3" w:rsidP="004A1642">
      <w:pPr>
        <w:spacing w:line="360" w:lineRule="auto"/>
        <w:rPr>
          <w:rFonts w:ascii="Book Antiqua" w:eastAsia="宋体" w:hAnsi="Book Antiqua" w:cs="Times New Roman"/>
          <w:b/>
          <w:sz w:val="24"/>
          <w:szCs w:val="24"/>
          <w:lang w:eastAsia="zh-CN"/>
        </w:rPr>
      </w:pPr>
    </w:p>
    <w:p w:rsidR="005317E3" w:rsidRPr="002640FB" w:rsidRDefault="007A4E40" w:rsidP="004A1642">
      <w:pPr>
        <w:spacing w:line="360" w:lineRule="auto"/>
        <w:rPr>
          <w:rFonts w:ascii="Book Antiqua" w:hAnsi="Book Antiqua" w:cs="Times New Roman"/>
          <w:b/>
          <w:sz w:val="24"/>
          <w:szCs w:val="24"/>
        </w:rPr>
      </w:pPr>
      <w:r w:rsidRPr="002640FB">
        <w:rPr>
          <w:rFonts w:ascii="Book Antiqua" w:hAnsi="Book Antiqua" w:cs="Times New Roman"/>
          <w:b/>
          <w:noProof/>
          <w:sz w:val="24"/>
          <w:szCs w:val="24"/>
          <w:lang w:eastAsia="en-US"/>
        </w:rPr>
        <w:lastRenderedPageBreak/>
        <w:drawing>
          <wp:inline distT="0" distB="0" distL="0" distR="0" wp14:anchorId="30CAE28C" wp14:editId="7261ED59">
            <wp:extent cx="5400040" cy="4050030"/>
            <wp:effectExtent l="0" t="0" r="0" b="762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スライド2.JPG"/>
                    <pic:cNvPicPr/>
                  </pic:nvPicPr>
                  <pic:blipFill>
                    <a:blip r:embed="rId10">
                      <a:extLst>
                        <a:ext uri="{28A0092B-C50C-407E-A947-70E740481C1C}">
                          <a14:useLocalDpi xmlns:a14="http://schemas.microsoft.com/office/drawing/2010/main" val="0"/>
                        </a:ext>
                      </a:extLst>
                    </a:blip>
                    <a:stretch>
                      <a:fillRect/>
                    </a:stretch>
                  </pic:blipFill>
                  <pic:spPr>
                    <a:xfrm>
                      <a:off x="0" y="0"/>
                      <a:ext cx="5400040" cy="4050030"/>
                    </a:xfrm>
                    <a:prstGeom prst="rect">
                      <a:avLst/>
                    </a:prstGeom>
                  </pic:spPr>
                </pic:pic>
              </a:graphicData>
            </a:graphic>
          </wp:inline>
        </w:drawing>
      </w:r>
    </w:p>
    <w:p w:rsidR="00FE4B89" w:rsidRPr="002640FB" w:rsidRDefault="005317E3" w:rsidP="00FE4B89">
      <w:pPr>
        <w:spacing w:line="360" w:lineRule="auto"/>
        <w:rPr>
          <w:rFonts w:ascii="Book Antiqua" w:eastAsia="宋体" w:hAnsi="Book Antiqua" w:cs="Times New Roman"/>
          <w:lang w:eastAsia="zh-CN"/>
        </w:rPr>
      </w:pPr>
      <w:r w:rsidRPr="002640FB">
        <w:rPr>
          <w:rFonts w:ascii="Book Antiqua" w:hAnsi="Book Antiqua" w:cs="Times New Roman"/>
          <w:b/>
          <w:sz w:val="24"/>
          <w:szCs w:val="24"/>
        </w:rPr>
        <w:t>Figure 2</w:t>
      </w:r>
      <w:r w:rsidR="00FE4B89" w:rsidRPr="002640FB">
        <w:rPr>
          <w:rFonts w:ascii="Book Antiqua" w:eastAsia="宋体" w:hAnsi="Book Antiqua" w:cs="Times New Roman" w:hint="eastAsia"/>
          <w:b/>
          <w:sz w:val="24"/>
          <w:szCs w:val="24"/>
          <w:lang w:eastAsia="zh-CN"/>
        </w:rPr>
        <w:t xml:space="preserve"> </w:t>
      </w:r>
      <w:r w:rsidR="00277AA3" w:rsidRPr="002640FB">
        <w:rPr>
          <w:rFonts w:ascii="Book Antiqua" w:eastAsia="MS PMincho" w:hAnsi="Book Antiqua"/>
          <w:b/>
          <w:sz w:val="24"/>
          <w:szCs w:val="24"/>
        </w:rPr>
        <w:t xml:space="preserve">Schematic </w:t>
      </w:r>
      <w:proofErr w:type="gramStart"/>
      <w:r w:rsidR="00277AA3" w:rsidRPr="002640FB">
        <w:rPr>
          <w:rFonts w:ascii="Book Antiqua" w:eastAsia="MS PMincho" w:hAnsi="Book Antiqua"/>
          <w:b/>
          <w:sz w:val="24"/>
          <w:szCs w:val="24"/>
        </w:rPr>
        <w:t>representation</w:t>
      </w:r>
      <w:proofErr w:type="gramEnd"/>
      <w:r w:rsidR="00277AA3" w:rsidRPr="002640FB">
        <w:rPr>
          <w:rFonts w:ascii="Book Antiqua" w:eastAsia="MS PMincho" w:hAnsi="Book Antiqua"/>
          <w:b/>
          <w:sz w:val="24"/>
          <w:szCs w:val="24"/>
        </w:rPr>
        <w:t xml:space="preserve"> of the </w:t>
      </w:r>
      <w:r w:rsidR="008210D0" w:rsidRPr="002640FB">
        <w:rPr>
          <w:rFonts w:ascii="Book Antiqua" w:eastAsia="MS PMincho" w:hAnsi="Book Antiqua"/>
          <w:b/>
          <w:sz w:val="24"/>
          <w:szCs w:val="24"/>
        </w:rPr>
        <w:t>endocrine loops between bone and pancreas</w:t>
      </w:r>
      <w:r w:rsidR="00FE4B89" w:rsidRPr="002640FB">
        <w:rPr>
          <w:rFonts w:ascii="Book Antiqua" w:eastAsia="宋体" w:hAnsi="Book Antiqua" w:hint="eastAsia"/>
          <w:b/>
          <w:sz w:val="24"/>
          <w:szCs w:val="24"/>
          <w:lang w:eastAsia="zh-CN"/>
        </w:rPr>
        <w:t>.</w:t>
      </w:r>
      <w:r w:rsidR="00FE4B89" w:rsidRPr="002640FB">
        <w:rPr>
          <w:rFonts w:ascii="Book Antiqua" w:eastAsia="宋体" w:hAnsi="Book Antiqua" w:cs="Times New Roman" w:hint="eastAsia"/>
          <w:b/>
          <w:sz w:val="24"/>
          <w:szCs w:val="24"/>
          <w:lang w:eastAsia="zh-CN"/>
        </w:rPr>
        <w:t xml:space="preserve"> </w:t>
      </w:r>
      <w:r w:rsidR="00277AA3" w:rsidRPr="002640FB">
        <w:rPr>
          <w:rFonts w:ascii="Book Antiqua" w:hAnsi="Book Antiqua" w:cs="Times New Roman"/>
          <w:sz w:val="24"/>
          <w:szCs w:val="24"/>
        </w:rPr>
        <w:t xml:space="preserve">Insulin signaling stimulates the expression of osteocalcin and osteoblastic differentiation </w:t>
      </w:r>
      <w:r w:rsidR="00277AA3" w:rsidRPr="00DE6386">
        <w:rPr>
          <w:rFonts w:ascii="Book Antiqua" w:hAnsi="Book Antiqua" w:cs="Times New Roman"/>
          <w:i/>
          <w:sz w:val="24"/>
          <w:szCs w:val="24"/>
        </w:rPr>
        <w:t>via</w:t>
      </w:r>
      <w:r w:rsidR="00277AA3" w:rsidRPr="002640FB">
        <w:rPr>
          <w:rFonts w:ascii="Book Antiqua" w:hAnsi="Book Antiqua" w:cs="Times New Roman"/>
          <w:sz w:val="24"/>
          <w:szCs w:val="24"/>
        </w:rPr>
        <w:t xml:space="preserve"> inhibiting Twist2, an inhibitor of Runx2, as well as FoxO1, resulting in accumulation of carboxylated osteocalcin in bone matrix. </w:t>
      </w:r>
      <w:r w:rsidR="008210D0" w:rsidRPr="002640FB">
        <w:rPr>
          <w:rFonts w:ascii="Book Antiqua" w:hAnsi="Book Antiqua" w:cs="Times New Roman"/>
          <w:sz w:val="24"/>
          <w:szCs w:val="24"/>
        </w:rPr>
        <w:t>Conversely, insulin</w:t>
      </w:r>
      <w:r w:rsidR="00277AA3" w:rsidRPr="002640FB">
        <w:rPr>
          <w:rFonts w:ascii="Book Antiqua" w:hAnsi="Book Antiqua" w:cs="Times New Roman"/>
          <w:sz w:val="24"/>
          <w:szCs w:val="24"/>
        </w:rPr>
        <w:t xml:space="preserve"> activate</w:t>
      </w:r>
      <w:r w:rsidR="008210D0" w:rsidRPr="002640FB">
        <w:rPr>
          <w:rFonts w:ascii="Book Antiqua" w:hAnsi="Book Antiqua" w:cs="Times New Roman"/>
          <w:sz w:val="24"/>
          <w:szCs w:val="24"/>
        </w:rPr>
        <w:t>s</w:t>
      </w:r>
      <w:r w:rsidR="00277AA3" w:rsidRPr="002640FB">
        <w:rPr>
          <w:rFonts w:ascii="Book Antiqua" w:hAnsi="Book Antiqua" w:cs="Times New Roman"/>
          <w:sz w:val="24"/>
          <w:szCs w:val="24"/>
        </w:rPr>
        <w:t xml:space="preserve"> osteoclasts and accelerate bone turnover </w:t>
      </w:r>
      <w:r w:rsidR="00DE6386" w:rsidRPr="00DE6386">
        <w:rPr>
          <w:rFonts w:ascii="Book Antiqua" w:hAnsi="Book Antiqua" w:cs="Times New Roman"/>
          <w:i/>
          <w:sz w:val="24"/>
          <w:szCs w:val="24"/>
        </w:rPr>
        <w:t>via</w:t>
      </w:r>
      <w:r w:rsidR="00277AA3" w:rsidRPr="002640FB">
        <w:rPr>
          <w:rFonts w:ascii="Book Antiqua" w:hAnsi="Book Antiqua" w:cs="Times New Roman"/>
          <w:sz w:val="24"/>
          <w:szCs w:val="24"/>
        </w:rPr>
        <w:t xml:space="preserve"> increasing the ratio of </w:t>
      </w:r>
      <w:r w:rsidR="00FE4B89" w:rsidRPr="002640FB">
        <w:rPr>
          <w:rFonts w:ascii="Book Antiqua" w:hAnsi="Book Antiqua" w:cs="Times New Roman"/>
          <w:sz w:val="24"/>
          <w:szCs w:val="24"/>
        </w:rPr>
        <w:t>osteoprotegerin</w:t>
      </w:r>
      <w:r w:rsidR="00FE4B89" w:rsidRPr="002640FB">
        <w:rPr>
          <w:rFonts w:ascii="Book Antiqua" w:eastAsia="宋体" w:hAnsi="Book Antiqua" w:cs="Times New Roman" w:hint="eastAsia"/>
          <w:sz w:val="24"/>
          <w:szCs w:val="24"/>
          <w:lang w:eastAsia="zh-CN"/>
        </w:rPr>
        <w:t>/</w:t>
      </w:r>
      <w:r w:rsidR="00FE4B89" w:rsidRPr="002640FB">
        <w:rPr>
          <w:rFonts w:ascii="Book Antiqua" w:hAnsi="Book Antiqua" w:cs="Times New Roman"/>
          <w:sz w:val="24"/>
          <w:szCs w:val="24"/>
        </w:rPr>
        <w:t>receptor activator of nuclear factor kappa-B ligand</w:t>
      </w:r>
      <w:r w:rsidR="00277AA3" w:rsidRPr="002640FB">
        <w:rPr>
          <w:rFonts w:ascii="Book Antiqua" w:hAnsi="Book Antiqua" w:cs="Times New Roman"/>
          <w:sz w:val="24"/>
          <w:szCs w:val="24"/>
        </w:rPr>
        <w:t>. Activated osteoclasts decarboxylate bone matrix-embedded osteocalcin, and then undercarboxylated osteocalcin</w:t>
      </w:r>
      <w:r w:rsidR="000731DB" w:rsidRPr="002640FB">
        <w:rPr>
          <w:rFonts w:ascii="Book Antiqua" w:hAnsi="Book Antiqua" w:cs="Times New Roman"/>
          <w:sz w:val="24"/>
          <w:szCs w:val="24"/>
        </w:rPr>
        <w:t xml:space="preserve"> (ucOC)</w:t>
      </w:r>
      <w:r w:rsidR="00277AA3" w:rsidRPr="002640FB">
        <w:rPr>
          <w:rFonts w:ascii="Book Antiqua" w:hAnsi="Book Antiqua" w:cs="Times New Roman"/>
          <w:sz w:val="24"/>
          <w:szCs w:val="24"/>
        </w:rPr>
        <w:t xml:space="preserve"> </w:t>
      </w:r>
      <w:r w:rsidR="000731DB" w:rsidRPr="002640FB">
        <w:rPr>
          <w:rFonts w:ascii="Book Antiqua" w:hAnsi="Book Antiqua" w:cs="Times New Roman"/>
          <w:sz w:val="24"/>
          <w:szCs w:val="24"/>
        </w:rPr>
        <w:t>is released</w:t>
      </w:r>
      <w:r w:rsidR="00277AA3" w:rsidRPr="002640FB">
        <w:rPr>
          <w:rFonts w:ascii="Book Antiqua" w:hAnsi="Book Antiqua" w:cs="Times New Roman"/>
          <w:sz w:val="24"/>
          <w:szCs w:val="24"/>
        </w:rPr>
        <w:t xml:space="preserve"> into the circulation. U</w:t>
      </w:r>
      <w:r w:rsidR="000731DB" w:rsidRPr="002640FB">
        <w:rPr>
          <w:rFonts w:ascii="Book Antiqua" w:hAnsi="Book Antiqua" w:cs="Times New Roman"/>
          <w:sz w:val="24"/>
          <w:szCs w:val="24"/>
        </w:rPr>
        <w:t>cOC</w:t>
      </w:r>
      <w:r w:rsidR="00277AA3" w:rsidRPr="002640FB">
        <w:rPr>
          <w:rFonts w:ascii="Book Antiqua" w:hAnsi="Book Antiqua" w:cs="Times New Roman"/>
          <w:sz w:val="24"/>
          <w:szCs w:val="24"/>
        </w:rPr>
        <w:t xml:space="preserve"> stimulates the expression of insulin in pancreas and of adiponectin in adipose tissue.</w:t>
      </w:r>
      <w:r w:rsidR="00FE4B89" w:rsidRPr="002640FB">
        <w:rPr>
          <w:rFonts w:ascii="Book Antiqua" w:eastAsia="宋体" w:hAnsi="Book Antiqua" w:cs="Times New Roman" w:hint="eastAsia"/>
          <w:sz w:val="24"/>
          <w:szCs w:val="24"/>
          <w:lang w:eastAsia="zh-CN"/>
        </w:rPr>
        <w:t xml:space="preserve"> GLP-1: </w:t>
      </w:r>
      <w:r w:rsidR="00FE4B89" w:rsidRPr="002640FB">
        <w:rPr>
          <w:rFonts w:ascii="Book Antiqua" w:hAnsi="Book Antiqua" w:cs="Times New Roman"/>
          <w:sz w:val="24"/>
          <w:szCs w:val="24"/>
        </w:rPr>
        <w:t>Glucagon-like peptide-1</w:t>
      </w:r>
      <w:r w:rsidR="00FE4B89" w:rsidRPr="002640FB">
        <w:rPr>
          <w:rFonts w:ascii="Book Antiqua" w:eastAsia="宋体" w:hAnsi="Book Antiqua" w:cs="Times New Roman" w:hint="eastAsia"/>
          <w:sz w:val="24"/>
          <w:szCs w:val="24"/>
          <w:lang w:eastAsia="zh-CN"/>
        </w:rPr>
        <w:t>;</w:t>
      </w:r>
      <w:r w:rsidR="00FE4B89" w:rsidRPr="002640FB">
        <w:rPr>
          <w:rFonts w:ascii="Arial" w:eastAsia="HGGothicE" w:hAnsi="Arial"/>
          <w:kern w:val="24"/>
          <w:sz w:val="32"/>
          <w:szCs w:val="32"/>
          <w:lang w:eastAsia="zh-CN"/>
        </w:rPr>
        <w:t xml:space="preserve"> </w:t>
      </w:r>
      <w:r w:rsidR="00FE4B89" w:rsidRPr="002640FB">
        <w:rPr>
          <w:rFonts w:ascii="Book Antiqua" w:hAnsi="Book Antiqua" w:cs="Times New Roman"/>
        </w:rPr>
        <w:t>GPRC6A</w:t>
      </w:r>
      <w:r w:rsidR="00FE4B89" w:rsidRPr="002640FB">
        <w:rPr>
          <w:rFonts w:ascii="Book Antiqua" w:eastAsia="宋体" w:hAnsi="Book Antiqua" w:cs="Times New Roman" w:hint="eastAsia"/>
          <w:lang w:eastAsia="zh-CN"/>
        </w:rPr>
        <w:t xml:space="preserve">: </w:t>
      </w:r>
      <w:r w:rsidR="00FE4B89" w:rsidRPr="002640FB">
        <w:rPr>
          <w:rFonts w:ascii="Book Antiqua" w:hAnsi="Book Antiqua" w:cs="Times New Roman"/>
          <w:sz w:val="24"/>
          <w:szCs w:val="24"/>
        </w:rPr>
        <w:t>G-protein coupled receptor family C group 6 member A</w:t>
      </w:r>
      <w:r w:rsidR="00FE4B89" w:rsidRPr="002640FB">
        <w:rPr>
          <w:rFonts w:ascii="Book Antiqua" w:eastAsia="宋体" w:hAnsi="Book Antiqua" w:cs="Times New Roman" w:hint="eastAsia"/>
          <w:sz w:val="24"/>
          <w:szCs w:val="24"/>
          <w:lang w:eastAsia="zh-CN"/>
        </w:rPr>
        <w:t>.</w:t>
      </w:r>
    </w:p>
    <w:p w:rsidR="00277AA3" w:rsidRPr="002640FB" w:rsidRDefault="00277AA3" w:rsidP="004A1642">
      <w:pPr>
        <w:spacing w:line="360" w:lineRule="auto"/>
        <w:rPr>
          <w:rFonts w:ascii="Book Antiqua" w:eastAsia="宋体" w:hAnsi="Book Antiqua" w:cs="Times New Roman"/>
          <w:b/>
          <w:sz w:val="24"/>
          <w:szCs w:val="24"/>
          <w:lang w:eastAsia="zh-CN"/>
        </w:rPr>
      </w:pPr>
    </w:p>
    <w:p w:rsidR="001337DC" w:rsidRPr="002640FB" w:rsidRDefault="007A4E40" w:rsidP="004A1642">
      <w:pPr>
        <w:spacing w:line="360" w:lineRule="auto"/>
        <w:rPr>
          <w:rFonts w:ascii="Book Antiqua" w:hAnsi="Book Antiqua" w:cs="Times New Roman"/>
          <w:sz w:val="24"/>
          <w:szCs w:val="24"/>
        </w:rPr>
      </w:pPr>
      <w:r w:rsidRPr="002640FB">
        <w:rPr>
          <w:rFonts w:ascii="Book Antiqua" w:hAnsi="Book Antiqua" w:cs="Times New Roman"/>
          <w:noProof/>
          <w:sz w:val="24"/>
          <w:szCs w:val="24"/>
          <w:lang w:eastAsia="en-US"/>
        </w:rPr>
        <w:lastRenderedPageBreak/>
        <w:drawing>
          <wp:inline distT="0" distB="0" distL="0" distR="0" wp14:anchorId="0ACA5754" wp14:editId="0F84DA6E">
            <wp:extent cx="5400040" cy="4050030"/>
            <wp:effectExtent l="0" t="0" r="0" b="762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スライド3.JPG"/>
                    <pic:cNvPicPr/>
                  </pic:nvPicPr>
                  <pic:blipFill>
                    <a:blip r:embed="rId11">
                      <a:extLst>
                        <a:ext uri="{28A0092B-C50C-407E-A947-70E740481C1C}">
                          <a14:useLocalDpi xmlns:a14="http://schemas.microsoft.com/office/drawing/2010/main" val="0"/>
                        </a:ext>
                      </a:extLst>
                    </a:blip>
                    <a:stretch>
                      <a:fillRect/>
                    </a:stretch>
                  </pic:blipFill>
                  <pic:spPr>
                    <a:xfrm>
                      <a:off x="0" y="0"/>
                      <a:ext cx="5400040" cy="4050030"/>
                    </a:xfrm>
                    <a:prstGeom prst="rect">
                      <a:avLst/>
                    </a:prstGeom>
                  </pic:spPr>
                </pic:pic>
              </a:graphicData>
            </a:graphic>
          </wp:inline>
        </w:drawing>
      </w:r>
    </w:p>
    <w:p w:rsidR="005317E3" w:rsidRPr="00DE6386" w:rsidRDefault="005317E3" w:rsidP="004A1642">
      <w:pPr>
        <w:spacing w:line="360" w:lineRule="auto"/>
        <w:rPr>
          <w:rFonts w:ascii="Book Antiqua" w:eastAsia="宋体" w:hAnsi="Book Antiqua" w:cs="Times New Roman"/>
          <w:b/>
          <w:sz w:val="24"/>
          <w:szCs w:val="24"/>
          <w:lang w:eastAsia="zh-CN"/>
        </w:rPr>
      </w:pPr>
      <w:r w:rsidRPr="002640FB">
        <w:rPr>
          <w:rFonts w:ascii="Book Antiqua" w:hAnsi="Book Antiqua" w:cs="Times New Roman"/>
          <w:b/>
          <w:sz w:val="24"/>
          <w:szCs w:val="24"/>
        </w:rPr>
        <w:t>Figure 3</w:t>
      </w:r>
      <w:r w:rsidR="00FE4B89" w:rsidRPr="002640FB">
        <w:rPr>
          <w:rFonts w:ascii="Book Antiqua" w:eastAsia="宋体" w:hAnsi="Book Antiqua" w:cs="Times New Roman" w:hint="eastAsia"/>
          <w:b/>
          <w:sz w:val="24"/>
          <w:szCs w:val="24"/>
          <w:lang w:eastAsia="zh-CN"/>
        </w:rPr>
        <w:t xml:space="preserve"> </w:t>
      </w:r>
      <w:r w:rsidRPr="002640FB">
        <w:rPr>
          <w:rFonts w:ascii="Book Antiqua" w:hAnsi="Book Antiqua" w:cs="Times New Roman"/>
          <w:b/>
          <w:sz w:val="24"/>
          <w:szCs w:val="24"/>
        </w:rPr>
        <w:t>Schematic representation of the regulation of insulin secretion by leptin</w:t>
      </w:r>
      <w:r w:rsidR="00DE6386">
        <w:rPr>
          <w:rFonts w:ascii="Book Antiqua" w:eastAsia="宋体" w:hAnsi="Book Antiqua" w:cs="Times New Roman" w:hint="eastAsia"/>
          <w:b/>
          <w:sz w:val="24"/>
          <w:szCs w:val="24"/>
          <w:lang w:eastAsia="zh-CN"/>
        </w:rPr>
        <w:t xml:space="preserve">. </w:t>
      </w:r>
      <w:r w:rsidRPr="002640FB">
        <w:rPr>
          <w:rFonts w:ascii="Book Antiqua" w:hAnsi="Book Antiqua" w:cs="Times New Roman"/>
          <w:sz w:val="24"/>
          <w:szCs w:val="24"/>
        </w:rPr>
        <w:t xml:space="preserve">Leptin directly inhibits insulin expression in pancreas. Leptin </w:t>
      </w:r>
      <w:r w:rsidR="002E15BD" w:rsidRPr="002640FB">
        <w:rPr>
          <w:rFonts w:ascii="Book Antiqua" w:hAnsi="Book Antiqua" w:cs="Times New Roman"/>
          <w:sz w:val="24"/>
          <w:szCs w:val="24"/>
        </w:rPr>
        <w:t xml:space="preserve">activates </w:t>
      </w:r>
      <w:r w:rsidR="009A05ED" w:rsidRPr="002640FB">
        <w:rPr>
          <w:rFonts w:ascii="Book Antiqua" w:hAnsi="Book Antiqua" w:cs="Times New Roman"/>
          <w:sz w:val="24"/>
          <w:szCs w:val="24"/>
        </w:rPr>
        <w:t>SNS</w:t>
      </w:r>
      <w:r w:rsidR="002E15BD" w:rsidRPr="002640FB">
        <w:rPr>
          <w:rFonts w:ascii="Book Antiqua" w:hAnsi="Book Antiqua" w:cs="Times New Roman"/>
          <w:sz w:val="24"/>
          <w:szCs w:val="24"/>
        </w:rPr>
        <w:t xml:space="preserve"> by decreasing serotonin and CREB in hypothalamus, and then enhanced SNS suppresses osteoblast differentiation and osteocalcin expression through the </w:t>
      </w:r>
      <w:proofErr w:type="spellStart"/>
      <w:r w:rsidR="002E15BD" w:rsidRPr="002640FB">
        <w:rPr>
          <w:rFonts w:ascii="Book Antiqua" w:hAnsi="Book Antiqua" w:cs="Times New Roman"/>
          <w:sz w:val="24"/>
          <w:szCs w:val="24"/>
        </w:rPr>
        <w:t>Adr</w:t>
      </w:r>
      <w:proofErr w:type="spellEnd"/>
      <w:r w:rsidR="002E15BD" w:rsidRPr="002640FB">
        <w:rPr>
          <w:rFonts w:ascii="Book Antiqua" w:hAnsi="Book Antiqua" w:cs="Times New Roman"/>
          <w:sz w:val="24"/>
          <w:szCs w:val="24"/>
        </w:rPr>
        <w:sym w:font="Symbol" w:char="F062"/>
      </w:r>
      <w:r w:rsidR="009A05ED" w:rsidRPr="002640FB">
        <w:rPr>
          <w:rFonts w:ascii="Book Antiqua" w:hAnsi="Book Antiqua" w:cs="Times New Roman"/>
          <w:sz w:val="24"/>
          <w:szCs w:val="24"/>
        </w:rPr>
        <w:t>2</w:t>
      </w:r>
      <w:r w:rsidR="009A5E3C" w:rsidRPr="002640FB">
        <w:rPr>
          <w:rFonts w:ascii="Book Antiqua" w:hAnsi="Book Antiqua" w:cs="Times New Roman"/>
          <w:sz w:val="24"/>
          <w:szCs w:val="24"/>
        </w:rPr>
        <w:t xml:space="preserve"> in osteoblasts</w:t>
      </w:r>
      <w:r w:rsidR="002E15BD" w:rsidRPr="002640FB">
        <w:rPr>
          <w:rFonts w:ascii="Book Antiqua" w:hAnsi="Book Antiqua" w:cs="Times New Roman"/>
          <w:sz w:val="24"/>
          <w:szCs w:val="24"/>
        </w:rPr>
        <w:t xml:space="preserve">. Thus, leptin indirectly inhibits insulin expression </w:t>
      </w:r>
      <w:r w:rsidR="002E15BD" w:rsidRPr="00DE6386">
        <w:rPr>
          <w:rFonts w:ascii="Book Antiqua" w:hAnsi="Book Antiqua" w:cs="Times New Roman"/>
          <w:i/>
          <w:sz w:val="24"/>
          <w:szCs w:val="24"/>
        </w:rPr>
        <w:t xml:space="preserve">via </w:t>
      </w:r>
      <w:r w:rsidR="002E15BD" w:rsidRPr="002640FB">
        <w:rPr>
          <w:rFonts w:ascii="Book Antiqua" w:hAnsi="Book Antiqua" w:cs="Times New Roman"/>
          <w:sz w:val="24"/>
          <w:szCs w:val="24"/>
        </w:rPr>
        <w:t>central nervous system and bone.</w:t>
      </w:r>
      <w:r w:rsidR="00DE6386" w:rsidRPr="00DE6386">
        <w:rPr>
          <w:rFonts w:ascii="Book Antiqua" w:hAnsi="Book Antiqua" w:cs="Times New Roman"/>
          <w:sz w:val="24"/>
          <w:szCs w:val="24"/>
        </w:rPr>
        <w:t xml:space="preserve"> </w:t>
      </w:r>
      <w:r w:rsidR="00DE6386" w:rsidRPr="002640FB">
        <w:rPr>
          <w:rFonts w:ascii="Book Antiqua" w:hAnsi="Book Antiqua" w:cs="Times New Roman"/>
          <w:sz w:val="24"/>
          <w:szCs w:val="24"/>
        </w:rPr>
        <w:t>SNS</w:t>
      </w:r>
      <w:r w:rsidR="00DE6386">
        <w:rPr>
          <w:rFonts w:ascii="Book Antiqua" w:eastAsia="宋体" w:hAnsi="Book Antiqua" w:cs="Times New Roman" w:hint="eastAsia"/>
          <w:sz w:val="24"/>
          <w:szCs w:val="24"/>
          <w:lang w:eastAsia="zh-CN"/>
        </w:rPr>
        <w:t xml:space="preserve">: </w:t>
      </w:r>
      <w:r w:rsidR="00DE6386" w:rsidRPr="002640FB">
        <w:rPr>
          <w:rFonts w:ascii="Book Antiqua" w:hAnsi="Book Antiqua" w:cs="Times New Roman"/>
          <w:sz w:val="24"/>
          <w:szCs w:val="24"/>
        </w:rPr>
        <w:t>Sympathetic nervous system</w:t>
      </w:r>
      <w:r w:rsidR="00DE6386">
        <w:rPr>
          <w:rFonts w:ascii="Book Antiqua" w:eastAsia="宋体" w:hAnsi="Book Antiqua" w:cs="Times New Roman" w:hint="eastAsia"/>
          <w:sz w:val="24"/>
          <w:szCs w:val="24"/>
          <w:lang w:eastAsia="zh-CN"/>
        </w:rPr>
        <w:t>.</w:t>
      </w:r>
    </w:p>
    <w:p w:rsidR="005317E3" w:rsidRPr="002640FB" w:rsidRDefault="005317E3" w:rsidP="004A1642">
      <w:pPr>
        <w:spacing w:line="360" w:lineRule="auto"/>
        <w:rPr>
          <w:rFonts w:ascii="Book Antiqua" w:hAnsi="Book Antiqua" w:cs="Times New Roman"/>
          <w:sz w:val="24"/>
          <w:szCs w:val="24"/>
        </w:rPr>
      </w:pPr>
    </w:p>
    <w:p w:rsidR="007A4E40" w:rsidRPr="002640FB" w:rsidRDefault="007A4E40" w:rsidP="004A1642">
      <w:pPr>
        <w:spacing w:line="360" w:lineRule="auto"/>
        <w:rPr>
          <w:rFonts w:ascii="Book Antiqua" w:hAnsi="Book Antiqua" w:cs="Times New Roman"/>
          <w:sz w:val="24"/>
          <w:szCs w:val="24"/>
        </w:rPr>
      </w:pPr>
      <w:r w:rsidRPr="002640FB">
        <w:rPr>
          <w:rFonts w:ascii="Book Antiqua" w:hAnsi="Book Antiqua" w:cs="Times New Roman"/>
          <w:noProof/>
          <w:sz w:val="24"/>
          <w:szCs w:val="24"/>
          <w:lang w:eastAsia="en-US"/>
        </w:rPr>
        <w:lastRenderedPageBreak/>
        <w:drawing>
          <wp:inline distT="0" distB="0" distL="0" distR="0" wp14:anchorId="2D4024A3" wp14:editId="10CA48B3">
            <wp:extent cx="5400040" cy="4050030"/>
            <wp:effectExtent l="0" t="0" r="0" b="762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スライド4.JPG"/>
                    <pic:cNvPicPr/>
                  </pic:nvPicPr>
                  <pic:blipFill>
                    <a:blip r:embed="rId12">
                      <a:extLst>
                        <a:ext uri="{28A0092B-C50C-407E-A947-70E740481C1C}">
                          <a14:useLocalDpi xmlns:a14="http://schemas.microsoft.com/office/drawing/2010/main" val="0"/>
                        </a:ext>
                      </a:extLst>
                    </a:blip>
                    <a:stretch>
                      <a:fillRect/>
                    </a:stretch>
                  </pic:blipFill>
                  <pic:spPr>
                    <a:xfrm>
                      <a:off x="0" y="0"/>
                      <a:ext cx="5400040" cy="4050030"/>
                    </a:xfrm>
                    <a:prstGeom prst="rect">
                      <a:avLst/>
                    </a:prstGeom>
                  </pic:spPr>
                </pic:pic>
              </a:graphicData>
            </a:graphic>
          </wp:inline>
        </w:drawing>
      </w:r>
    </w:p>
    <w:p w:rsidR="008210D0" w:rsidRPr="00DE6386" w:rsidRDefault="005317E3" w:rsidP="004A1642">
      <w:pPr>
        <w:spacing w:line="360" w:lineRule="auto"/>
        <w:rPr>
          <w:rFonts w:ascii="Book Antiqua" w:eastAsia="宋体" w:hAnsi="Book Antiqua" w:cs="Times New Roman"/>
          <w:b/>
          <w:sz w:val="24"/>
          <w:szCs w:val="24"/>
          <w:lang w:eastAsia="zh-CN"/>
        </w:rPr>
      </w:pPr>
      <w:r w:rsidRPr="002640FB">
        <w:rPr>
          <w:rFonts w:ascii="Book Antiqua" w:hAnsi="Book Antiqua" w:cs="Times New Roman"/>
          <w:b/>
          <w:sz w:val="24"/>
          <w:szCs w:val="24"/>
        </w:rPr>
        <w:t>Figure 4</w:t>
      </w:r>
      <w:r w:rsidR="00DE6386">
        <w:rPr>
          <w:rFonts w:ascii="Book Antiqua" w:eastAsia="宋体" w:hAnsi="Book Antiqua" w:cs="Times New Roman" w:hint="eastAsia"/>
          <w:b/>
          <w:sz w:val="24"/>
          <w:szCs w:val="24"/>
          <w:lang w:eastAsia="zh-CN"/>
        </w:rPr>
        <w:t xml:space="preserve"> </w:t>
      </w:r>
      <w:r w:rsidR="008210D0" w:rsidRPr="002640FB">
        <w:rPr>
          <w:rFonts w:ascii="Book Antiqua" w:eastAsia="MS PMincho" w:hAnsi="Book Antiqua"/>
          <w:b/>
          <w:sz w:val="24"/>
          <w:szCs w:val="24"/>
        </w:rPr>
        <w:t xml:space="preserve">Schematic </w:t>
      </w:r>
      <w:proofErr w:type="gramStart"/>
      <w:r w:rsidR="008210D0" w:rsidRPr="002640FB">
        <w:rPr>
          <w:rFonts w:ascii="Book Antiqua" w:eastAsia="MS PMincho" w:hAnsi="Book Antiqua"/>
          <w:b/>
          <w:sz w:val="24"/>
          <w:szCs w:val="24"/>
        </w:rPr>
        <w:t>representation</w:t>
      </w:r>
      <w:proofErr w:type="gramEnd"/>
      <w:r w:rsidR="008210D0" w:rsidRPr="002640FB">
        <w:rPr>
          <w:rFonts w:ascii="Book Antiqua" w:eastAsia="MS PMincho" w:hAnsi="Book Antiqua"/>
          <w:b/>
          <w:sz w:val="24"/>
          <w:szCs w:val="24"/>
        </w:rPr>
        <w:t xml:space="preserve"> of the endocrine loops between bone and pancreas, and adipose tissue</w:t>
      </w:r>
      <w:r w:rsidR="00DE6386">
        <w:rPr>
          <w:rFonts w:ascii="Book Antiqua" w:eastAsia="宋体" w:hAnsi="Book Antiqua" w:hint="eastAsia"/>
          <w:b/>
          <w:sz w:val="24"/>
          <w:szCs w:val="24"/>
          <w:lang w:eastAsia="zh-CN"/>
        </w:rPr>
        <w:t>.</w:t>
      </w:r>
      <w:r w:rsidR="00DE6386">
        <w:rPr>
          <w:rFonts w:ascii="Book Antiqua" w:eastAsia="宋体" w:hAnsi="Book Antiqua" w:cs="Times New Roman" w:hint="eastAsia"/>
          <w:b/>
          <w:sz w:val="24"/>
          <w:szCs w:val="24"/>
          <w:lang w:eastAsia="zh-CN"/>
        </w:rPr>
        <w:t xml:space="preserve"> </w:t>
      </w:r>
      <w:r w:rsidR="008210D0" w:rsidRPr="002640FB">
        <w:rPr>
          <w:rFonts w:ascii="Book Antiqua" w:hAnsi="Book Antiqua" w:cs="Times New Roman"/>
          <w:sz w:val="24"/>
          <w:szCs w:val="24"/>
        </w:rPr>
        <w:t xml:space="preserve">Insulin signaling stimulates the expression of osteocalcin and osteoblastic differentiation </w:t>
      </w:r>
      <w:r w:rsidR="008210D0" w:rsidRPr="00DE6386">
        <w:rPr>
          <w:rFonts w:ascii="Book Antiqua" w:hAnsi="Book Antiqua" w:cs="Times New Roman"/>
          <w:i/>
          <w:sz w:val="24"/>
          <w:szCs w:val="24"/>
        </w:rPr>
        <w:t>via</w:t>
      </w:r>
      <w:r w:rsidR="008210D0" w:rsidRPr="002640FB">
        <w:rPr>
          <w:rFonts w:ascii="Book Antiqua" w:hAnsi="Book Antiqua" w:cs="Times New Roman"/>
          <w:sz w:val="24"/>
          <w:szCs w:val="24"/>
        </w:rPr>
        <w:t xml:space="preserve"> inhibiting Twist2, an inhibitor of Runx2, as well as FoxO1, resulting in accumulation of carboxylated osteocalcin in bone matrix. Adiponectin also stimulates osteocalcin expression and the differentiation of osteoblasts </w:t>
      </w:r>
      <w:r w:rsidR="008210D0" w:rsidRPr="00DE6386">
        <w:rPr>
          <w:rFonts w:ascii="Book Antiqua" w:hAnsi="Book Antiqua" w:cs="Times New Roman"/>
          <w:i/>
          <w:sz w:val="24"/>
          <w:szCs w:val="24"/>
        </w:rPr>
        <w:t>via</w:t>
      </w:r>
      <w:r w:rsidR="008210D0" w:rsidRPr="002640FB">
        <w:rPr>
          <w:rFonts w:ascii="Book Antiqua" w:hAnsi="Book Antiqua" w:cs="Times New Roman"/>
          <w:sz w:val="24"/>
          <w:szCs w:val="24"/>
        </w:rPr>
        <w:t xml:space="preserve"> AMP-activated protein kinase (AMPK) signaling pathway. Both insulin and adiponectin activate osteoclasts and accelerate bone turnover </w:t>
      </w:r>
      <w:r w:rsidR="00046DB0" w:rsidRPr="00DE6386">
        <w:rPr>
          <w:rFonts w:ascii="Book Antiqua" w:hAnsi="Book Antiqua" w:cs="Times New Roman"/>
          <w:i/>
          <w:sz w:val="24"/>
          <w:szCs w:val="24"/>
        </w:rPr>
        <w:t>via</w:t>
      </w:r>
      <w:r w:rsidR="008210D0" w:rsidRPr="002640FB">
        <w:rPr>
          <w:rFonts w:ascii="Book Antiqua" w:hAnsi="Book Antiqua" w:cs="Times New Roman"/>
          <w:sz w:val="24"/>
          <w:szCs w:val="24"/>
        </w:rPr>
        <w:t xml:space="preserve"> increasing the ratio of RANKL/OPG. Activated osteoclasts decarboxylate bone matrix-embedded osteocalcin, and then undercarboxylated osteocalcin (ucOC) is released into the circulation. UcOC stimulates the expression of insulin in pancreas and of adiponectin in adipose tissue.</w:t>
      </w:r>
      <w:r w:rsidR="00DE6386" w:rsidRPr="00DE6386">
        <w:rPr>
          <w:rFonts w:ascii="Book Antiqua" w:hAnsi="Book Antiqua" w:cs="Times New Roman"/>
          <w:sz w:val="24"/>
          <w:szCs w:val="24"/>
        </w:rPr>
        <w:t xml:space="preserve"> </w:t>
      </w:r>
      <w:r w:rsidR="00DE6386" w:rsidRPr="002640FB">
        <w:rPr>
          <w:rFonts w:ascii="Book Antiqua" w:hAnsi="Book Antiqua" w:cs="Times New Roman"/>
          <w:sz w:val="24"/>
          <w:szCs w:val="24"/>
        </w:rPr>
        <w:t>OST-PTP</w:t>
      </w:r>
      <w:r w:rsidR="00DE6386">
        <w:rPr>
          <w:rFonts w:ascii="Book Antiqua" w:eastAsia="宋体" w:hAnsi="Book Antiqua" w:cs="Times New Roman" w:hint="eastAsia"/>
          <w:sz w:val="24"/>
          <w:szCs w:val="24"/>
          <w:lang w:eastAsia="zh-CN"/>
        </w:rPr>
        <w:t>:</w:t>
      </w:r>
      <w:r w:rsidR="00DE6386" w:rsidRPr="00DE6386">
        <w:rPr>
          <w:rFonts w:ascii="Book Antiqua" w:hAnsi="Book Antiqua" w:cs="Times New Roman"/>
          <w:sz w:val="24"/>
          <w:szCs w:val="24"/>
        </w:rPr>
        <w:t xml:space="preserve"> </w:t>
      </w:r>
      <w:proofErr w:type="spellStart"/>
      <w:r w:rsidR="00DE6386" w:rsidRPr="002640FB">
        <w:rPr>
          <w:rFonts w:ascii="Book Antiqua" w:hAnsi="Book Antiqua" w:cs="Times New Roman"/>
          <w:sz w:val="24"/>
          <w:szCs w:val="24"/>
        </w:rPr>
        <w:t>Osteotesticular</w:t>
      </w:r>
      <w:proofErr w:type="spellEnd"/>
      <w:r w:rsidR="00DE6386" w:rsidRPr="002640FB">
        <w:rPr>
          <w:rFonts w:ascii="Book Antiqua" w:hAnsi="Book Antiqua" w:cs="Times New Roman"/>
          <w:sz w:val="24"/>
          <w:szCs w:val="24"/>
        </w:rPr>
        <w:t xml:space="preserve"> protein tyrosine phosphatase</w:t>
      </w:r>
      <w:r w:rsidR="00DE6386">
        <w:rPr>
          <w:rFonts w:ascii="Book Antiqua" w:eastAsia="宋体" w:hAnsi="Book Antiqua" w:cs="Times New Roman" w:hint="eastAsia"/>
          <w:sz w:val="24"/>
          <w:szCs w:val="24"/>
          <w:lang w:eastAsia="zh-CN"/>
        </w:rPr>
        <w:t>.</w:t>
      </w:r>
    </w:p>
    <w:p w:rsidR="007A4E40" w:rsidRPr="002640FB" w:rsidRDefault="007A4E40" w:rsidP="004A1642">
      <w:pPr>
        <w:spacing w:line="360" w:lineRule="auto"/>
        <w:rPr>
          <w:rFonts w:ascii="Book Antiqua" w:hAnsi="Book Antiqua" w:cs="Times New Roman"/>
          <w:sz w:val="24"/>
          <w:szCs w:val="24"/>
        </w:rPr>
      </w:pPr>
      <w:r w:rsidRPr="002640FB">
        <w:rPr>
          <w:rFonts w:ascii="Book Antiqua" w:hAnsi="Book Antiqua" w:cs="Times New Roman"/>
          <w:noProof/>
          <w:sz w:val="24"/>
          <w:szCs w:val="24"/>
          <w:lang w:eastAsia="en-US"/>
        </w:rPr>
        <w:lastRenderedPageBreak/>
        <w:drawing>
          <wp:inline distT="0" distB="0" distL="0" distR="0" wp14:anchorId="3FAD6F51" wp14:editId="7B94501D">
            <wp:extent cx="5400040" cy="4050030"/>
            <wp:effectExtent l="0" t="0" r="0" b="762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スライド5.JPG"/>
                    <pic:cNvPicPr/>
                  </pic:nvPicPr>
                  <pic:blipFill>
                    <a:blip r:embed="rId13">
                      <a:extLst>
                        <a:ext uri="{28A0092B-C50C-407E-A947-70E740481C1C}">
                          <a14:useLocalDpi xmlns:a14="http://schemas.microsoft.com/office/drawing/2010/main" val="0"/>
                        </a:ext>
                      </a:extLst>
                    </a:blip>
                    <a:stretch>
                      <a:fillRect/>
                    </a:stretch>
                  </pic:blipFill>
                  <pic:spPr>
                    <a:xfrm>
                      <a:off x="0" y="0"/>
                      <a:ext cx="5400040" cy="4050030"/>
                    </a:xfrm>
                    <a:prstGeom prst="rect">
                      <a:avLst/>
                    </a:prstGeom>
                  </pic:spPr>
                </pic:pic>
              </a:graphicData>
            </a:graphic>
          </wp:inline>
        </w:drawing>
      </w:r>
    </w:p>
    <w:p w:rsidR="001337DC" w:rsidRPr="00DE6386" w:rsidRDefault="002E15BD" w:rsidP="004A1642">
      <w:pPr>
        <w:spacing w:line="360" w:lineRule="auto"/>
        <w:rPr>
          <w:rFonts w:ascii="Book Antiqua" w:eastAsia="宋体" w:hAnsi="Book Antiqua" w:cs="Times New Roman"/>
          <w:b/>
          <w:sz w:val="24"/>
          <w:szCs w:val="24"/>
          <w:lang w:eastAsia="zh-CN"/>
        </w:rPr>
      </w:pPr>
      <w:r w:rsidRPr="002640FB">
        <w:rPr>
          <w:rFonts w:ascii="Book Antiqua" w:hAnsi="Book Antiqua" w:cs="Times New Roman"/>
          <w:b/>
          <w:sz w:val="24"/>
          <w:szCs w:val="24"/>
        </w:rPr>
        <w:t>Figure 5</w:t>
      </w:r>
      <w:r w:rsidR="00DE6386">
        <w:rPr>
          <w:rFonts w:ascii="Book Antiqua" w:eastAsia="宋体" w:hAnsi="Book Antiqua" w:cs="Times New Roman" w:hint="eastAsia"/>
          <w:b/>
          <w:sz w:val="24"/>
          <w:szCs w:val="24"/>
          <w:lang w:eastAsia="zh-CN"/>
        </w:rPr>
        <w:t xml:space="preserve"> </w:t>
      </w:r>
      <w:r w:rsidR="001337DC" w:rsidRPr="002640FB">
        <w:rPr>
          <w:rFonts w:ascii="Book Antiqua" w:eastAsia="MS PMincho" w:hAnsi="Book Antiqua"/>
          <w:b/>
          <w:sz w:val="24"/>
          <w:szCs w:val="24"/>
        </w:rPr>
        <w:t xml:space="preserve">Schematic </w:t>
      </w:r>
      <w:proofErr w:type="gramStart"/>
      <w:r w:rsidR="001337DC" w:rsidRPr="002640FB">
        <w:rPr>
          <w:rFonts w:ascii="Book Antiqua" w:eastAsia="MS PMincho" w:hAnsi="Book Antiqua"/>
          <w:b/>
          <w:sz w:val="24"/>
          <w:szCs w:val="24"/>
        </w:rPr>
        <w:t>representation</w:t>
      </w:r>
      <w:proofErr w:type="gramEnd"/>
      <w:r w:rsidR="001337DC" w:rsidRPr="002640FB">
        <w:rPr>
          <w:rFonts w:ascii="Book Antiqua" w:eastAsia="MS PMincho" w:hAnsi="Book Antiqua"/>
          <w:b/>
          <w:sz w:val="24"/>
          <w:szCs w:val="24"/>
        </w:rPr>
        <w:t xml:space="preserve"> of the mechanism</w:t>
      </w:r>
      <w:r w:rsidR="000731DB" w:rsidRPr="002640FB">
        <w:rPr>
          <w:rFonts w:ascii="Book Antiqua" w:eastAsia="MS PMincho" w:hAnsi="Book Antiqua"/>
          <w:b/>
          <w:sz w:val="24"/>
          <w:szCs w:val="24"/>
        </w:rPr>
        <w:t>s</w:t>
      </w:r>
      <w:r w:rsidR="001337DC" w:rsidRPr="002640FB">
        <w:rPr>
          <w:rFonts w:ascii="Book Antiqua" w:eastAsia="MS PMincho" w:hAnsi="Book Antiqua"/>
          <w:b/>
          <w:sz w:val="24"/>
          <w:szCs w:val="24"/>
        </w:rPr>
        <w:t xml:space="preserve"> regulating glucose metabolism by bone</w:t>
      </w:r>
      <w:r w:rsidR="00DE6386">
        <w:rPr>
          <w:rFonts w:ascii="Book Antiqua" w:eastAsia="宋体" w:hAnsi="Book Antiqua" w:hint="eastAsia"/>
          <w:b/>
          <w:sz w:val="24"/>
          <w:szCs w:val="24"/>
          <w:lang w:eastAsia="zh-CN"/>
        </w:rPr>
        <w:t>.</w:t>
      </w:r>
      <w:r w:rsidR="00DE6386">
        <w:rPr>
          <w:rFonts w:ascii="Book Antiqua" w:eastAsia="宋体" w:hAnsi="Book Antiqua" w:cs="Times New Roman" w:hint="eastAsia"/>
          <w:b/>
          <w:sz w:val="24"/>
          <w:szCs w:val="24"/>
          <w:lang w:eastAsia="zh-CN"/>
        </w:rPr>
        <w:t xml:space="preserve"> </w:t>
      </w:r>
      <w:proofErr w:type="spellStart"/>
      <w:r w:rsidR="001337DC" w:rsidRPr="002640FB">
        <w:rPr>
          <w:rFonts w:ascii="Book Antiqua" w:eastAsia="MS PMincho" w:hAnsi="Book Antiqua"/>
          <w:sz w:val="24"/>
          <w:szCs w:val="24"/>
        </w:rPr>
        <w:t>Undercarboxylated</w:t>
      </w:r>
      <w:proofErr w:type="spellEnd"/>
      <w:r w:rsidR="001337DC" w:rsidRPr="002640FB">
        <w:rPr>
          <w:rFonts w:ascii="Book Antiqua" w:eastAsia="MS PMincho" w:hAnsi="Book Antiqua"/>
          <w:sz w:val="24"/>
          <w:szCs w:val="24"/>
        </w:rPr>
        <w:t xml:space="preserve"> osteocalcin</w:t>
      </w:r>
      <w:r w:rsidR="000731DB" w:rsidRPr="002640FB">
        <w:rPr>
          <w:rFonts w:ascii="Book Antiqua" w:eastAsia="MS PMincho" w:hAnsi="Book Antiqua"/>
          <w:sz w:val="24"/>
          <w:szCs w:val="24"/>
        </w:rPr>
        <w:t xml:space="preserve"> (</w:t>
      </w:r>
      <w:proofErr w:type="spellStart"/>
      <w:r w:rsidR="000731DB" w:rsidRPr="002640FB">
        <w:rPr>
          <w:rFonts w:ascii="Book Antiqua" w:eastAsia="MS PMincho" w:hAnsi="Book Antiqua"/>
          <w:sz w:val="24"/>
          <w:szCs w:val="24"/>
        </w:rPr>
        <w:t>ucOC</w:t>
      </w:r>
      <w:proofErr w:type="spellEnd"/>
      <w:r w:rsidR="000731DB" w:rsidRPr="002640FB">
        <w:rPr>
          <w:rFonts w:ascii="Book Antiqua" w:eastAsia="MS PMincho" w:hAnsi="Book Antiqua"/>
          <w:sz w:val="24"/>
          <w:szCs w:val="24"/>
        </w:rPr>
        <w:t>)</w:t>
      </w:r>
      <w:r w:rsidR="001337DC" w:rsidRPr="002640FB">
        <w:rPr>
          <w:rFonts w:ascii="Book Antiqua" w:eastAsia="MS PMincho" w:hAnsi="Book Antiqua"/>
          <w:sz w:val="24"/>
          <w:szCs w:val="24"/>
        </w:rPr>
        <w:t xml:space="preserve"> secreted from bone directly stimulates insulin secretion from pancreas and indirectly through increasing the secretion of glucagon-like peptide-1 (GLP-1) from small intestine. U</w:t>
      </w:r>
      <w:r w:rsidR="000731DB" w:rsidRPr="002640FB">
        <w:rPr>
          <w:rFonts w:ascii="Book Antiqua" w:eastAsia="MS PMincho" w:hAnsi="Book Antiqua"/>
          <w:sz w:val="24"/>
          <w:szCs w:val="24"/>
        </w:rPr>
        <w:t>cOC</w:t>
      </w:r>
      <w:r w:rsidR="001337DC" w:rsidRPr="002640FB">
        <w:rPr>
          <w:rFonts w:ascii="Book Antiqua" w:eastAsia="MS PMincho" w:hAnsi="Book Antiqua"/>
          <w:sz w:val="24"/>
          <w:szCs w:val="24"/>
        </w:rPr>
        <w:t xml:space="preserve"> stimulates the expression of adiponectin in adipose tissue, resulting in increasing insulin sensitivity. U</w:t>
      </w:r>
      <w:r w:rsidR="000731DB" w:rsidRPr="002640FB">
        <w:rPr>
          <w:rFonts w:ascii="Book Antiqua" w:eastAsia="MS PMincho" w:hAnsi="Book Antiqua"/>
          <w:sz w:val="24"/>
          <w:szCs w:val="24"/>
        </w:rPr>
        <w:t>cOC</w:t>
      </w:r>
      <w:r w:rsidR="001337DC" w:rsidRPr="002640FB">
        <w:rPr>
          <w:rFonts w:ascii="Book Antiqua" w:eastAsia="MS PMincho" w:hAnsi="Book Antiqua"/>
          <w:sz w:val="24"/>
          <w:szCs w:val="24"/>
        </w:rPr>
        <w:t xml:space="preserve"> also enhances insulin signaling in muscle</w:t>
      </w:r>
      <w:r w:rsidR="000731DB" w:rsidRPr="002640FB">
        <w:rPr>
          <w:rFonts w:ascii="Book Antiqua" w:eastAsia="MS PMincho" w:hAnsi="Book Antiqua"/>
          <w:sz w:val="24"/>
          <w:szCs w:val="24"/>
        </w:rPr>
        <w:t xml:space="preserve">. G-protein coupled receptor family C group 6 </w:t>
      </w:r>
      <w:proofErr w:type="gramStart"/>
      <w:r w:rsidR="000731DB" w:rsidRPr="002640FB">
        <w:rPr>
          <w:rFonts w:ascii="Book Antiqua" w:eastAsia="MS PMincho" w:hAnsi="Book Antiqua"/>
          <w:sz w:val="24"/>
          <w:szCs w:val="24"/>
        </w:rPr>
        <w:t>mem</w:t>
      </w:r>
      <w:bookmarkStart w:id="4" w:name="_GoBack"/>
      <w:bookmarkEnd w:id="4"/>
      <w:r w:rsidR="000731DB" w:rsidRPr="002640FB">
        <w:rPr>
          <w:rFonts w:ascii="Book Antiqua" w:eastAsia="MS PMincho" w:hAnsi="Book Antiqua"/>
          <w:sz w:val="24"/>
          <w:szCs w:val="24"/>
        </w:rPr>
        <w:t>ber</w:t>
      </w:r>
      <w:proofErr w:type="gramEnd"/>
      <w:r w:rsidR="000731DB" w:rsidRPr="002640FB">
        <w:rPr>
          <w:rFonts w:ascii="Book Antiqua" w:eastAsia="MS PMincho" w:hAnsi="Book Antiqua"/>
          <w:sz w:val="24"/>
          <w:szCs w:val="24"/>
        </w:rPr>
        <w:t xml:space="preserve"> A (GPRC6A) is a receptor for ucOC and expressed in pancreas </w:t>
      </w:r>
      <w:r w:rsidR="000731DB" w:rsidRPr="002640FB">
        <w:rPr>
          <w:rFonts w:ascii="Book Antiqua" w:eastAsia="MS PMincho" w:hAnsi="Book Antiqua"/>
          <w:sz w:val="24"/>
          <w:szCs w:val="24"/>
        </w:rPr>
        <w:sym w:font="Symbol" w:char="F062"/>
      </w:r>
      <w:r w:rsidR="000731DB" w:rsidRPr="002640FB">
        <w:rPr>
          <w:rFonts w:ascii="Book Antiqua" w:eastAsia="MS PMincho" w:hAnsi="Book Antiqua"/>
          <w:sz w:val="24"/>
          <w:szCs w:val="24"/>
        </w:rPr>
        <w:t>-cells, epithelial cells of small intestine, adipocytes, and myotubes.</w:t>
      </w:r>
    </w:p>
    <w:sectPr w:rsidR="001337DC" w:rsidRPr="00DE6386" w:rsidSect="00BF59AA">
      <w:footerReference w:type="default" r:id="rId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C6F" w:rsidRDefault="00395C6F" w:rsidP="00B9041C">
      <w:r>
        <w:separator/>
      </w:r>
    </w:p>
  </w:endnote>
  <w:endnote w:type="continuationSeparator" w:id="0">
    <w:p w:rsidR="00395C6F" w:rsidRDefault="00395C6F" w:rsidP="00B90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Osaka">
    <w:panose1 w:val="020B0600000000000000"/>
    <w:charset w:val="4E"/>
    <w:family w:val="auto"/>
    <w:pitch w:val="variable"/>
    <w:sig w:usb0="00000001" w:usb1="08070000" w:usb2="00000010" w:usb3="00000000" w:csb0="00020093" w:csb1="00000000"/>
  </w:font>
  <w:font w:name="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MS PMincho">
    <w:altName w:val="ＭＳ Ｐ明朝"/>
    <w:charset w:val="80"/>
    <w:family w:val="roman"/>
    <w:pitch w:val="variable"/>
    <w:sig w:usb0="E00002FF" w:usb1="6AC7FDFB" w:usb2="00000012" w:usb3="00000000" w:csb0="0002009F" w:csb1="00000000"/>
  </w:font>
  <w:font w:name="HGGothicE">
    <w:altName w:val="ＭＳ 明朝"/>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7140727"/>
      <w:docPartObj>
        <w:docPartGallery w:val="Page Numbers (Bottom of Page)"/>
        <w:docPartUnique/>
      </w:docPartObj>
    </w:sdtPr>
    <w:sdtEndPr/>
    <w:sdtContent>
      <w:p w:rsidR="00F439C3" w:rsidRDefault="00F439C3">
        <w:pPr>
          <w:pStyle w:val="Footer"/>
          <w:jc w:val="center"/>
        </w:pPr>
        <w:r>
          <w:fldChar w:fldCharType="begin"/>
        </w:r>
        <w:r>
          <w:instrText>PAGE   \* MERGEFORMAT</w:instrText>
        </w:r>
        <w:r>
          <w:fldChar w:fldCharType="separate"/>
        </w:r>
        <w:r w:rsidR="008F24D8" w:rsidRPr="008F24D8">
          <w:rPr>
            <w:noProof/>
            <w:lang w:val="ja-JP"/>
          </w:rPr>
          <w:t>37</w:t>
        </w:r>
        <w:r>
          <w:fldChar w:fldCharType="end"/>
        </w:r>
      </w:p>
    </w:sdtContent>
  </w:sdt>
  <w:p w:rsidR="00F439C3" w:rsidRDefault="00F439C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C6F" w:rsidRDefault="00395C6F" w:rsidP="00B9041C">
      <w:r>
        <w:separator/>
      </w:r>
    </w:p>
  </w:footnote>
  <w:footnote w:type="continuationSeparator" w:id="0">
    <w:p w:rsidR="00395C6F" w:rsidRDefault="00395C6F" w:rsidP="00B9041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F55"/>
    <w:multiLevelType w:val="hybridMultilevel"/>
    <w:tmpl w:val="CA781B4C"/>
    <w:lvl w:ilvl="0" w:tplc="2BA4C108">
      <w:start w:val="1"/>
      <w:numFmt w:val="decimal"/>
      <w:lvlText w:val="[%1]"/>
      <w:lvlJc w:val="left"/>
      <w:pPr>
        <w:tabs>
          <w:tab w:val="num" w:pos="504"/>
        </w:tabs>
        <w:ind w:left="504" w:hanging="504"/>
      </w:pPr>
      <w:rPr>
        <w:rFonts w:cs="Times New Roman" w:hint="default"/>
      </w:rPr>
    </w:lvl>
    <w:lvl w:ilvl="1" w:tplc="7FDEE032">
      <w:start w:val="1"/>
      <w:numFmt w:val="upperLetter"/>
      <w:lvlText w:val="%2."/>
      <w:lvlJc w:val="left"/>
      <w:pPr>
        <w:tabs>
          <w:tab w:val="num" w:pos="1725"/>
        </w:tabs>
        <w:ind w:left="1725" w:hanging="645"/>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B0678EA"/>
    <w:multiLevelType w:val="hybridMultilevel"/>
    <w:tmpl w:val="FB6C1320"/>
    <w:lvl w:ilvl="0" w:tplc="9110B37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A1D"/>
    <w:rsid w:val="0001638B"/>
    <w:rsid w:val="000178F5"/>
    <w:rsid w:val="000245DB"/>
    <w:rsid w:val="00046DB0"/>
    <w:rsid w:val="000546E1"/>
    <w:rsid w:val="000731DB"/>
    <w:rsid w:val="00073FEB"/>
    <w:rsid w:val="000B66D8"/>
    <w:rsid w:val="000C46AA"/>
    <w:rsid w:val="000C6D16"/>
    <w:rsid w:val="00104D9C"/>
    <w:rsid w:val="0011280C"/>
    <w:rsid w:val="001324CA"/>
    <w:rsid w:val="001337DC"/>
    <w:rsid w:val="00145953"/>
    <w:rsid w:val="00173CB1"/>
    <w:rsid w:val="001776A2"/>
    <w:rsid w:val="00182CC8"/>
    <w:rsid w:val="00185DAC"/>
    <w:rsid w:val="00196946"/>
    <w:rsid w:val="001D13FD"/>
    <w:rsid w:val="00205511"/>
    <w:rsid w:val="002334DA"/>
    <w:rsid w:val="0024256A"/>
    <w:rsid w:val="002640FB"/>
    <w:rsid w:val="00277AA3"/>
    <w:rsid w:val="002A0DB9"/>
    <w:rsid w:val="002A1993"/>
    <w:rsid w:val="002C51F7"/>
    <w:rsid w:val="002E15BD"/>
    <w:rsid w:val="002F51D7"/>
    <w:rsid w:val="00305C13"/>
    <w:rsid w:val="0031095E"/>
    <w:rsid w:val="003147A1"/>
    <w:rsid w:val="00321BA8"/>
    <w:rsid w:val="00347902"/>
    <w:rsid w:val="00365565"/>
    <w:rsid w:val="00383299"/>
    <w:rsid w:val="00383F3B"/>
    <w:rsid w:val="00385EC1"/>
    <w:rsid w:val="0039246D"/>
    <w:rsid w:val="00394DF7"/>
    <w:rsid w:val="00395C6F"/>
    <w:rsid w:val="00396B6F"/>
    <w:rsid w:val="003A2DE7"/>
    <w:rsid w:val="003B467B"/>
    <w:rsid w:val="003D7369"/>
    <w:rsid w:val="00404B9D"/>
    <w:rsid w:val="0041315F"/>
    <w:rsid w:val="00417542"/>
    <w:rsid w:val="00433405"/>
    <w:rsid w:val="004524A5"/>
    <w:rsid w:val="00482DEB"/>
    <w:rsid w:val="004A1642"/>
    <w:rsid w:val="004C013B"/>
    <w:rsid w:val="004C2511"/>
    <w:rsid w:val="004E06FA"/>
    <w:rsid w:val="005012B4"/>
    <w:rsid w:val="005317E3"/>
    <w:rsid w:val="00531D89"/>
    <w:rsid w:val="00536400"/>
    <w:rsid w:val="00536719"/>
    <w:rsid w:val="0054504B"/>
    <w:rsid w:val="005743E6"/>
    <w:rsid w:val="00590458"/>
    <w:rsid w:val="00596127"/>
    <w:rsid w:val="005A06EE"/>
    <w:rsid w:val="005A1F44"/>
    <w:rsid w:val="005A4BD1"/>
    <w:rsid w:val="005F44B0"/>
    <w:rsid w:val="005F7B0F"/>
    <w:rsid w:val="00601B67"/>
    <w:rsid w:val="0060322E"/>
    <w:rsid w:val="00614EFB"/>
    <w:rsid w:val="00617CC3"/>
    <w:rsid w:val="006279A5"/>
    <w:rsid w:val="00634034"/>
    <w:rsid w:val="006A6BB8"/>
    <w:rsid w:val="006A70FE"/>
    <w:rsid w:val="006A7ED9"/>
    <w:rsid w:val="006B586B"/>
    <w:rsid w:val="006C6655"/>
    <w:rsid w:val="00705750"/>
    <w:rsid w:val="0071419F"/>
    <w:rsid w:val="00714C3C"/>
    <w:rsid w:val="0076533B"/>
    <w:rsid w:val="0076727A"/>
    <w:rsid w:val="007814DC"/>
    <w:rsid w:val="007831DE"/>
    <w:rsid w:val="007867A8"/>
    <w:rsid w:val="00796D8C"/>
    <w:rsid w:val="007A4E40"/>
    <w:rsid w:val="007A6C9F"/>
    <w:rsid w:val="00806173"/>
    <w:rsid w:val="008210D0"/>
    <w:rsid w:val="00841C7B"/>
    <w:rsid w:val="00873700"/>
    <w:rsid w:val="008976D7"/>
    <w:rsid w:val="008A59F3"/>
    <w:rsid w:val="008E04BE"/>
    <w:rsid w:val="008E19FE"/>
    <w:rsid w:val="008E7472"/>
    <w:rsid w:val="008F24D8"/>
    <w:rsid w:val="008F416C"/>
    <w:rsid w:val="008F4AF7"/>
    <w:rsid w:val="00914079"/>
    <w:rsid w:val="00915606"/>
    <w:rsid w:val="00947E75"/>
    <w:rsid w:val="00963C5E"/>
    <w:rsid w:val="00967ED5"/>
    <w:rsid w:val="009A05ED"/>
    <w:rsid w:val="009A3A4C"/>
    <w:rsid w:val="009A5E3C"/>
    <w:rsid w:val="009D4C52"/>
    <w:rsid w:val="009D5D17"/>
    <w:rsid w:val="009F0314"/>
    <w:rsid w:val="00A11BDB"/>
    <w:rsid w:val="00A13FCB"/>
    <w:rsid w:val="00A20A98"/>
    <w:rsid w:val="00A213D8"/>
    <w:rsid w:val="00A52531"/>
    <w:rsid w:val="00A56322"/>
    <w:rsid w:val="00A86428"/>
    <w:rsid w:val="00AA2C97"/>
    <w:rsid w:val="00AE2261"/>
    <w:rsid w:val="00AE70CE"/>
    <w:rsid w:val="00B05F0D"/>
    <w:rsid w:val="00B26A1D"/>
    <w:rsid w:val="00B45430"/>
    <w:rsid w:val="00B459ED"/>
    <w:rsid w:val="00B46766"/>
    <w:rsid w:val="00B77FA8"/>
    <w:rsid w:val="00B9041C"/>
    <w:rsid w:val="00B926CC"/>
    <w:rsid w:val="00BA3187"/>
    <w:rsid w:val="00BA4C3C"/>
    <w:rsid w:val="00BD4D05"/>
    <w:rsid w:val="00BE432C"/>
    <w:rsid w:val="00BF27B6"/>
    <w:rsid w:val="00BF59AA"/>
    <w:rsid w:val="00C108C1"/>
    <w:rsid w:val="00C20700"/>
    <w:rsid w:val="00C448FB"/>
    <w:rsid w:val="00C666B2"/>
    <w:rsid w:val="00C725C7"/>
    <w:rsid w:val="00C768BB"/>
    <w:rsid w:val="00C87E55"/>
    <w:rsid w:val="00C95FEB"/>
    <w:rsid w:val="00CA2045"/>
    <w:rsid w:val="00CC064A"/>
    <w:rsid w:val="00CC4958"/>
    <w:rsid w:val="00CC6C01"/>
    <w:rsid w:val="00CC6CD4"/>
    <w:rsid w:val="00CE7457"/>
    <w:rsid w:val="00D5028B"/>
    <w:rsid w:val="00D70FEE"/>
    <w:rsid w:val="00D73D7A"/>
    <w:rsid w:val="00D855AD"/>
    <w:rsid w:val="00DB607D"/>
    <w:rsid w:val="00DD47C2"/>
    <w:rsid w:val="00DD6601"/>
    <w:rsid w:val="00DE6386"/>
    <w:rsid w:val="00DF3048"/>
    <w:rsid w:val="00E17CFB"/>
    <w:rsid w:val="00E220B5"/>
    <w:rsid w:val="00E22C00"/>
    <w:rsid w:val="00E546F4"/>
    <w:rsid w:val="00E75B33"/>
    <w:rsid w:val="00EC3EE1"/>
    <w:rsid w:val="00EC452A"/>
    <w:rsid w:val="00EC70EC"/>
    <w:rsid w:val="00EE2A62"/>
    <w:rsid w:val="00EE46F7"/>
    <w:rsid w:val="00F0685F"/>
    <w:rsid w:val="00F34032"/>
    <w:rsid w:val="00F439C3"/>
    <w:rsid w:val="00F52973"/>
    <w:rsid w:val="00F55746"/>
    <w:rsid w:val="00F577AC"/>
    <w:rsid w:val="00F7464D"/>
    <w:rsid w:val="00F85068"/>
    <w:rsid w:val="00FA3D2E"/>
    <w:rsid w:val="00FC1588"/>
    <w:rsid w:val="00FC22C3"/>
    <w:rsid w:val="00FC7C7C"/>
    <w:rsid w:val="00FD3D8B"/>
    <w:rsid w:val="00FE4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041C"/>
    <w:rPr>
      <w:color w:val="0000FF" w:themeColor="hyperlink"/>
      <w:u w:val="single"/>
    </w:rPr>
  </w:style>
  <w:style w:type="character" w:styleId="LineNumber">
    <w:name w:val="line number"/>
    <w:basedOn w:val="DefaultParagraphFont"/>
    <w:uiPriority w:val="99"/>
    <w:semiHidden/>
    <w:unhideWhenUsed/>
    <w:rsid w:val="00B9041C"/>
  </w:style>
  <w:style w:type="paragraph" w:styleId="Header">
    <w:name w:val="header"/>
    <w:basedOn w:val="Normal"/>
    <w:link w:val="HeaderChar"/>
    <w:uiPriority w:val="99"/>
    <w:unhideWhenUsed/>
    <w:rsid w:val="00B9041C"/>
    <w:pPr>
      <w:tabs>
        <w:tab w:val="center" w:pos="4252"/>
        <w:tab w:val="right" w:pos="8504"/>
      </w:tabs>
      <w:snapToGrid w:val="0"/>
    </w:pPr>
  </w:style>
  <w:style w:type="character" w:customStyle="1" w:styleId="HeaderChar">
    <w:name w:val="Header Char"/>
    <w:basedOn w:val="DefaultParagraphFont"/>
    <w:link w:val="Header"/>
    <w:uiPriority w:val="99"/>
    <w:rsid w:val="00B9041C"/>
  </w:style>
  <w:style w:type="paragraph" w:styleId="Footer">
    <w:name w:val="footer"/>
    <w:basedOn w:val="Normal"/>
    <w:link w:val="FooterChar"/>
    <w:uiPriority w:val="99"/>
    <w:unhideWhenUsed/>
    <w:rsid w:val="00B9041C"/>
    <w:pPr>
      <w:tabs>
        <w:tab w:val="center" w:pos="4252"/>
        <w:tab w:val="right" w:pos="8504"/>
      </w:tabs>
      <w:snapToGrid w:val="0"/>
    </w:pPr>
  </w:style>
  <w:style w:type="character" w:customStyle="1" w:styleId="FooterChar">
    <w:name w:val="Footer Char"/>
    <w:basedOn w:val="DefaultParagraphFont"/>
    <w:link w:val="Footer"/>
    <w:uiPriority w:val="99"/>
    <w:rsid w:val="00B9041C"/>
  </w:style>
  <w:style w:type="paragraph" w:styleId="BalloonText">
    <w:name w:val="Balloon Text"/>
    <w:basedOn w:val="Normal"/>
    <w:link w:val="BalloonTextChar"/>
    <w:uiPriority w:val="99"/>
    <w:semiHidden/>
    <w:unhideWhenUsed/>
    <w:rsid w:val="00E75B33"/>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75B33"/>
    <w:rPr>
      <w:rFonts w:asciiTheme="majorHAnsi" w:eastAsiaTheme="majorEastAsia" w:hAnsiTheme="majorHAnsi" w:cstheme="majorBidi"/>
      <w:sz w:val="18"/>
      <w:szCs w:val="18"/>
    </w:rPr>
  </w:style>
  <w:style w:type="paragraph" w:styleId="BodyText2">
    <w:name w:val="Body Text 2"/>
    <w:basedOn w:val="Normal"/>
    <w:link w:val="BodyText2Char"/>
    <w:semiHidden/>
    <w:unhideWhenUsed/>
    <w:rsid w:val="00277AA3"/>
    <w:pPr>
      <w:autoSpaceDE w:val="0"/>
      <w:autoSpaceDN w:val="0"/>
      <w:adjustRightInd w:val="0"/>
    </w:pPr>
    <w:rPr>
      <w:rFonts w:ascii="Times" w:eastAsia="Osaka" w:hAnsi="Times" w:cs="Times New Roman"/>
      <w:color w:val="000000"/>
      <w:sz w:val="28"/>
      <w:szCs w:val="20"/>
    </w:rPr>
  </w:style>
  <w:style w:type="character" w:customStyle="1" w:styleId="BodyText2Char">
    <w:name w:val="Body Text 2 Char"/>
    <w:basedOn w:val="DefaultParagraphFont"/>
    <w:link w:val="BodyText2"/>
    <w:semiHidden/>
    <w:rsid w:val="00277AA3"/>
    <w:rPr>
      <w:rFonts w:ascii="Times" w:eastAsia="Osaka" w:hAnsi="Times" w:cs="Times New Roman"/>
      <w:color w:val="000000"/>
      <w:sz w:val="28"/>
      <w:szCs w:val="20"/>
    </w:rPr>
  </w:style>
  <w:style w:type="paragraph" w:styleId="NormalWeb">
    <w:name w:val="Normal (Web)"/>
    <w:basedOn w:val="Normal"/>
    <w:uiPriority w:val="99"/>
    <w:semiHidden/>
    <w:unhideWhenUsed/>
    <w:rsid w:val="00FE4B89"/>
    <w:pPr>
      <w:widowControl/>
      <w:spacing w:before="100" w:beforeAutospacing="1" w:after="100" w:afterAutospacing="1"/>
      <w:jc w:val="left"/>
    </w:pPr>
    <w:rPr>
      <w:rFonts w:ascii="宋体" w:eastAsia="宋体" w:hAnsi="宋体" w:cs="宋体"/>
      <w:kern w:val="0"/>
      <w:sz w:val="24"/>
      <w:szCs w:val="24"/>
      <w:lang w:eastAsia="zh-CN"/>
    </w:rPr>
  </w:style>
  <w:style w:type="character" w:styleId="CommentReference">
    <w:name w:val="annotation reference"/>
    <w:basedOn w:val="DefaultParagraphFont"/>
    <w:uiPriority w:val="99"/>
    <w:semiHidden/>
    <w:unhideWhenUsed/>
    <w:rsid w:val="00FE4B89"/>
    <w:rPr>
      <w:sz w:val="21"/>
      <w:szCs w:val="21"/>
    </w:rPr>
  </w:style>
  <w:style w:type="paragraph" w:styleId="CommentText">
    <w:name w:val="annotation text"/>
    <w:basedOn w:val="Normal"/>
    <w:link w:val="CommentTextChar"/>
    <w:uiPriority w:val="99"/>
    <w:semiHidden/>
    <w:unhideWhenUsed/>
    <w:rsid w:val="00FE4B89"/>
    <w:pPr>
      <w:jc w:val="left"/>
    </w:pPr>
  </w:style>
  <w:style w:type="character" w:customStyle="1" w:styleId="CommentTextChar">
    <w:name w:val="Comment Text Char"/>
    <w:basedOn w:val="DefaultParagraphFont"/>
    <w:link w:val="CommentText"/>
    <w:uiPriority w:val="99"/>
    <w:semiHidden/>
    <w:rsid w:val="00FE4B89"/>
  </w:style>
  <w:style w:type="paragraph" w:styleId="CommentSubject">
    <w:name w:val="annotation subject"/>
    <w:basedOn w:val="CommentText"/>
    <w:next w:val="CommentText"/>
    <w:link w:val="CommentSubjectChar"/>
    <w:uiPriority w:val="99"/>
    <w:semiHidden/>
    <w:unhideWhenUsed/>
    <w:rsid w:val="00FE4B89"/>
    <w:rPr>
      <w:b/>
      <w:bCs/>
    </w:rPr>
  </w:style>
  <w:style w:type="character" w:customStyle="1" w:styleId="CommentSubjectChar">
    <w:name w:val="Comment Subject Char"/>
    <w:basedOn w:val="CommentTextChar"/>
    <w:link w:val="CommentSubject"/>
    <w:uiPriority w:val="99"/>
    <w:semiHidden/>
    <w:rsid w:val="00FE4B89"/>
    <w:rPr>
      <w:b/>
      <w:bCs/>
    </w:rPr>
  </w:style>
  <w:style w:type="character" w:styleId="Emphasis">
    <w:name w:val="Emphasis"/>
    <w:qFormat/>
    <w:rsid w:val="008F24D8"/>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041C"/>
    <w:rPr>
      <w:color w:val="0000FF" w:themeColor="hyperlink"/>
      <w:u w:val="single"/>
    </w:rPr>
  </w:style>
  <w:style w:type="character" w:styleId="LineNumber">
    <w:name w:val="line number"/>
    <w:basedOn w:val="DefaultParagraphFont"/>
    <w:uiPriority w:val="99"/>
    <w:semiHidden/>
    <w:unhideWhenUsed/>
    <w:rsid w:val="00B9041C"/>
  </w:style>
  <w:style w:type="paragraph" w:styleId="Header">
    <w:name w:val="header"/>
    <w:basedOn w:val="Normal"/>
    <w:link w:val="HeaderChar"/>
    <w:uiPriority w:val="99"/>
    <w:unhideWhenUsed/>
    <w:rsid w:val="00B9041C"/>
    <w:pPr>
      <w:tabs>
        <w:tab w:val="center" w:pos="4252"/>
        <w:tab w:val="right" w:pos="8504"/>
      </w:tabs>
      <w:snapToGrid w:val="0"/>
    </w:pPr>
  </w:style>
  <w:style w:type="character" w:customStyle="1" w:styleId="HeaderChar">
    <w:name w:val="Header Char"/>
    <w:basedOn w:val="DefaultParagraphFont"/>
    <w:link w:val="Header"/>
    <w:uiPriority w:val="99"/>
    <w:rsid w:val="00B9041C"/>
  </w:style>
  <w:style w:type="paragraph" w:styleId="Footer">
    <w:name w:val="footer"/>
    <w:basedOn w:val="Normal"/>
    <w:link w:val="FooterChar"/>
    <w:uiPriority w:val="99"/>
    <w:unhideWhenUsed/>
    <w:rsid w:val="00B9041C"/>
    <w:pPr>
      <w:tabs>
        <w:tab w:val="center" w:pos="4252"/>
        <w:tab w:val="right" w:pos="8504"/>
      </w:tabs>
      <w:snapToGrid w:val="0"/>
    </w:pPr>
  </w:style>
  <w:style w:type="character" w:customStyle="1" w:styleId="FooterChar">
    <w:name w:val="Footer Char"/>
    <w:basedOn w:val="DefaultParagraphFont"/>
    <w:link w:val="Footer"/>
    <w:uiPriority w:val="99"/>
    <w:rsid w:val="00B9041C"/>
  </w:style>
  <w:style w:type="paragraph" w:styleId="BalloonText">
    <w:name w:val="Balloon Text"/>
    <w:basedOn w:val="Normal"/>
    <w:link w:val="BalloonTextChar"/>
    <w:uiPriority w:val="99"/>
    <w:semiHidden/>
    <w:unhideWhenUsed/>
    <w:rsid w:val="00E75B33"/>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75B33"/>
    <w:rPr>
      <w:rFonts w:asciiTheme="majorHAnsi" w:eastAsiaTheme="majorEastAsia" w:hAnsiTheme="majorHAnsi" w:cstheme="majorBidi"/>
      <w:sz w:val="18"/>
      <w:szCs w:val="18"/>
    </w:rPr>
  </w:style>
  <w:style w:type="paragraph" w:styleId="BodyText2">
    <w:name w:val="Body Text 2"/>
    <w:basedOn w:val="Normal"/>
    <w:link w:val="BodyText2Char"/>
    <w:semiHidden/>
    <w:unhideWhenUsed/>
    <w:rsid w:val="00277AA3"/>
    <w:pPr>
      <w:autoSpaceDE w:val="0"/>
      <w:autoSpaceDN w:val="0"/>
      <w:adjustRightInd w:val="0"/>
    </w:pPr>
    <w:rPr>
      <w:rFonts w:ascii="Times" w:eastAsia="Osaka" w:hAnsi="Times" w:cs="Times New Roman"/>
      <w:color w:val="000000"/>
      <w:sz w:val="28"/>
      <w:szCs w:val="20"/>
    </w:rPr>
  </w:style>
  <w:style w:type="character" w:customStyle="1" w:styleId="BodyText2Char">
    <w:name w:val="Body Text 2 Char"/>
    <w:basedOn w:val="DefaultParagraphFont"/>
    <w:link w:val="BodyText2"/>
    <w:semiHidden/>
    <w:rsid w:val="00277AA3"/>
    <w:rPr>
      <w:rFonts w:ascii="Times" w:eastAsia="Osaka" w:hAnsi="Times" w:cs="Times New Roman"/>
      <w:color w:val="000000"/>
      <w:sz w:val="28"/>
      <w:szCs w:val="20"/>
    </w:rPr>
  </w:style>
  <w:style w:type="paragraph" w:styleId="NormalWeb">
    <w:name w:val="Normal (Web)"/>
    <w:basedOn w:val="Normal"/>
    <w:uiPriority w:val="99"/>
    <w:semiHidden/>
    <w:unhideWhenUsed/>
    <w:rsid w:val="00FE4B89"/>
    <w:pPr>
      <w:widowControl/>
      <w:spacing w:before="100" w:beforeAutospacing="1" w:after="100" w:afterAutospacing="1"/>
      <w:jc w:val="left"/>
    </w:pPr>
    <w:rPr>
      <w:rFonts w:ascii="宋体" w:eastAsia="宋体" w:hAnsi="宋体" w:cs="宋体"/>
      <w:kern w:val="0"/>
      <w:sz w:val="24"/>
      <w:szCs w:val="24"/>
      <w:lang w:eastAsia="zh-CN"/>
    </w:rPr>
  </w:style>
  <w:style w:type="character" w:styleId="CommentReference">
    <w:name w:val="annotation reference"/>
    <w:basedOn w:val="DefaultParagraphFont"/>
    <w:uiPriority w:val="99"/>
    <w:semiHidden/>
    <w:unhideWhenUsed/>
    <w:rsid w:val="00FE4B89"/>
    <w:rPr>
      <w:sz w:val="21"/>
      <w:szCs w:val="21"/>
    </w:rPr>
  </w:style>
  <w:style w:type="paragraph" w:styleId="CommentText">
    <w:name w:val="annotation text"/>
    <w:basedOn w:val="Normal"/>
    <w:link w:val="CommentTextChar"/>
    <w:uiPriority w:val="99"/>
    <w:semiHidden/>
    <w:unhideWhenUsed/>
    <w:rsid w:val="00FE4B89"/>
    <w:pPr>
      <w:jc w:val="left"/>
    </w:pPr>
  </w:style>
  <w:style w:type="character" w:customStyle="1" w:styleId="CommentTextChar">
    <w:name w:val="Comment Text Char"/>
    <w:basedOn w:val="DefaultParagraphFont"/>
    <w:link w:val="CommentText"/>
    <w:uiPriority w:val="99"/>
    <w:semiHidden/>
    <w:rsid w:val="00FE4B89"/>
  </w:style>
  <w:style w:type="paragraph" w:styleId="CommentSubject">
    <w:name w:val="annotation subject"/>
    <w:basedOn w:val="CommentText"/>
    <w:next w:val="CommentText"/>
    <w:link w:val="CommentSubjectChar"/>
    <w:uiPriority w:val="99"/>
    <w:semiHidden/>
    <w:unhideWhenUsed/>
    <w:rsid w:val="00FE4B89"/>
    <w:rPr>
      <w:b/>
      <w:bCs/>
    </w:rPr>
  </w:style>
  <w:style w:type="character" w:customStyle="1" w:styleId="CommentSubjectChar">
    <w:name w:val="Comment Subject Char"/>
    <w:basedOn w:val="CommentTextChar"/>
    <w:link w:val="CommentSubject"/>
    <w:uiPriority w:val="99"/>
    <w:semiHidden/>
    <w:rsid w:val="00FE4B89"/>
    <w:rPr>
      <w:b/>
      <w:bCs/>
    </w:rPr>
  </w:style>
  <w:style w:type="character" w:styleId="Emphasis">
    <w:name w:val="Emphasis"/>
    <w:qFormat/>
    <w:rsid w:val="008F24D8"/>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373026">
      <w:bodyDiv w:val="1"/>
      <w:marLeft w:val="0"/>
      <w:marRight w:val="0"/>
      <w:marTop w:val="0"/>
      <w:marBottom w:val="0"/>
      <w:divBdr>
        <w:top w:val="none" w:sz="0" w:space="0" w:color="auto"/>
        <w:left w:val="none" w:sz="0" w:space="0" w:color="auto"/>
        <w:bottom w:val="none" w:sz="0" w:space="0" w:color="auto"/>
        <w:right w:val="none" w:sz="0" w:space="0" w:color="auto"/>
      </w:divBdr>
      <w:divsChild>
        <w:div w:id="401948403">
          <w:marLeft w:val="0"/>
          <w:marRight w:val="0"/>
          <w:marTop w:val="0"/>
          <w:marBottom w:val="0"/>
          <w:divBdr>
            <w:top w:val="none" w:sz="0" w:space="0" w:color="auto"/>
            <w:left w:val="none" w:sz="0" w:space="0" w:color="auto"/>
            <w:bottom w:val="none" w:sz="0" w:space="0" w:color="auto"/>
            <w:right w:val="none" w:sz="0" w:space="0" w:color="auto"/>
          </w:divBdr>
          <w:divsChild>
            <w:div w:id="320962158">
              <w:marLeft w:val="0"/>
              <w:marRight w:val="0"/>
              <w:marTop w:val="0"/>
              <w:marBottom w:val="0"/>
              <w:divBdr>
                <w:top w:val="none" w:sz="0" w:space="0" w:color="auto"/>
                <w:left w:val="none" w:sz="0" w:space="0" w:color="auto"/>
                <w:bottom w:val="none" w:sz="0" w:space="0" w:color="auto"/>
                <w:right w:val="none" w:sz="0" w:space="0" w:color="auto"/>
              </w:divBdr>
            </w:div>
            <w:div w:id="2072189533">
              <w:marLeft w:val="0"/>
              <w:marRight w:val="0"/>
              <w:marTop w:val="0"/>
              <w:marBottom w:val="0"/>
              <w:divBdr>
                <w:top w:val="none" w:sz="0" w:space="0" w:color="auto"/>
                <w:left w:val="none" w:sz="0" w:space="0" w:color="auto"/>
                <w:bottom w:val="none" w:sz="0" w:space="0" w:color="auto"/>
                <w:right w:val="none" w:sz="0" w:space="0" w:color="auto"/>
              </w:divBdr>
            </w:div>
            <w:div w:id="68964555">
              <w:marLeft w:val="0"/>
              <w:marRight w:val="0"/>
              <w:marTop w:val="0"/>
              <w:marBottom w:val="0"/>
              <w:divBdr>
                <w:top w:val="none" w:sz="0" w:space="0" w:color="auto"/>
                <w:left w:val="none" w:sz="0" w:space="0" w:color="auto"/>
                <w:bottom w:val="none" w:sz="0" w:space="0" w:color="auto"/>
                <w:right w:val="none" w:sz="0" w:space="0" w:color="auto"/>
              </w:divBdr>
            </w:div>
            <w:div w:id="613487115">
              <w:marLeft w:val="0"/>
              <w:marRight w:val="0"/>
              <w:marTop w:val="0"/>
              <w:marBottom w:val="0"/>
              <w:divBdr>
                <w:top w:val="none" w:sz="0" w:space="0" w:color="auto"/>
                <w:left w:val="none" w:sz="0" w:space="0" w:color="auto"/>
                <w:bottom w:val="none" w:sz="0" w:space="0" w:color="auto"/>
                <w:right w:val="none" w:sz="0" w:space="0" w:color="auto"/>
              </w:divBdr>
            </w:div>
            <w:div w:id="1043824227">
              <w:marLeft w:val="0"/>
              <w:marRight w:val="0"/>
              <w:marTop w:val="0"/>
              <w:marBottom w:val="0"/>
              <w:divBdr>
                <w:top w:val="none" w:sz="0" w:space="0" w:color="auto"/>
                <w:left w:val="none" w:sz="0" w:space="0" w:color="auto"/>
                <w:bottom w:val="none" w:sz="0" w:space="0" w:color="auto"/>
                <w:right w:val="none" w:sz="0" w:space="0" w:color="auto"/>
              </w:divBdr>
            </w:div>
            <w:div w:id="1467890877">
              <w:marLeft w:val="0"/>
              <w:marRight w:val="0"/>
              <w:marTop w:val="0"/>
              <w:marBottom w:val="0"/>
              <w:divBdr>
                <w:top w:val="none" w:sz="0" w:space="0" w:color="auto"/>
                <w:left w:val="none" w:sz="0" w:space="0" w:color="auto"/>
                <w:bottom w:val="none" w:sz="0" w:space="0" w:color="auto"/>
                <w:right w:val="none" w:sz="0" w:space="0" w:color="auto"/>
              </w:divBdr>
            </w:div>
            <w:div w:id="664015223">
              <w:marLeft w:val="0"/>
              <w:marRight w:val="0"/>
              <w:marTop w:val="0"/>
              <w:marBottom w:val="0"/>
              <w:divBdr>
                <w:top w:val="none" w:sz="0" w:space="0" w:color="auto"/>
                <w:left w:val="none" w:sz="0" w:space="0" w:color="auto"/>
                <w:bottom w:val="none" w:sz="0" w:space="0" w:color="auto"/>
                <w:right w:val="none" w:sz="0" w:space="0" w:color="auto"/>
              </w:divBdr>
            </w:div>
            <w:div w:id="474613823">
              <w:marLeft w:val="0"/>
              <w:marRight w:val="0"/>
              <w:marTop w:val="0"/>
              <w:marBottom w:val="0"/>
              <w:divBdr>
                <w:top w:val="none" w:sz="0" w:space="0" w:color="auto"/>
                <w:left w:val="none" w:sz="0" w:space="0" w:color="auto"/>
                <w:bottom w:val="none" w:sz="0" w:space="0" w:color="auto"/>
                <w:right w:val="none" w:sz="0" w:space="0" w:color="auto"/>
              </w:divBdr>
            </w:div>
            <w:div w:id="1614939658">
              <w:marLeft w:val="0"/>
              <w:marRight w:val="0"/>
              <w:marTop w:val="0"/>
              <w:marBottom w:val="0"/>
              <w:divBdr>
                <w:top w:val="none" w:sz="0" w:space="0" w:color="auto"/>
                <w:left w:val="none" w:sz="0" w:space="0" w:color="auto"/>
                <w:bottom w:val="none" w:sz="0" w:space="0" w:color="auto"/>
                <w:right w:val="none" w:sz="0" w:space="0" w:color="auto"/>
              </w:divBdr>
            </w:div>
            <w:div w:id="927930386">
              <w:marLeft w:val="0"/>
              <w:marRight w:val="0"/>
              <w:marTop w:val="0"/>
              <w:marBottom w:val="0"/>
              <w:divBdr>
                <w:top w:val="none" w:sz="0" w:space="0" w:color="auto"/>
                <w:left w:val="none" w:sz="0" w:space="0" w:color="auto"/>
                <w:bottom w:val="none" w:sz="0" w:space="0" w:color="auto"/>
                <w:right w:val="none" w:sz="0" w:space="0" w:color="auto"/>
              </w:divBdr>
            </w:div>
            <w:div w:id="2090617353">
              <w:marLeft w:val="0"/>
              <w:marRight w:val="0"/>
              <w:marTop w:val="0"/>
              <w:marBottom w:val="0"/>
              <w:divBdr>
                <w:top w:val="none" w:sz="0" w:space="0" w:color="auto"/>
                <w:left w:val="none" w:sz="0" w:space="0" w:color="auto"/>
                <w:bottom w:val="none" w:sz="0" w:space="0" w:color="auto"/>
                <w:right w:val="none" w:sz="0" w:space="0" w:color="auto"/>
              </w:divBdr>
            </w:div>
            <w:div w:id="1652561442">
              <w:marLeft w:val="0"/>
              <w:marRight w:val="0"/>
              <w:marTop w:val="0"/>
              <w:marBottom w:val="0"/>
              <w:divBdr>
                <w:top w:val="none" w:sz="0" w:space="0" w:color="auto"/>
                <w:left w:val="none" w:sz="0" w:space="0" w:color="auto"/>
                <w:bottom w:val="none" w:sz="0" w:space="0" w:color="auto"/>
                <w:right w:val="none" w:sz="0" w:space="0" w:color="auto"/>
              </w:divBdr>
            </w:div>
            <w:div w:id="786195302">
              <w:marLeft w:val="0"/>
              <w:marRight w:val="0"/>
              <w:marTop w:val="0"/>
              <w:marBottom w:val="0"/>
              <w:divBdr>
                <w:top w:val="none" w:sz="0" w:space="0" w:color="auto"/>
                <w:left w:val="none" w:sz="0" w:space="0" w:color="auto"/>
                <w:bottom w:val="none" w:sz="0" w:space="0" w:color="auto"/>
                <w:right w:val="none" w:sz="0" w:space="0" w:color="auto"/>
              </w:divBdr>
            </w:div>
            <w:div w:id="1558659995">
              <w:marLeft w:val="0"/>
              <w:marRight w:val="0"/>
              <w:marTop w:val="0"/>
              <w:marBottom w:val="0"/>
              <w:divBdr>
                <w:top w:val="none" w:sz="0" w:space="0" w:color="auto"/>
                <w:left w:val="none" w:sz="0" w:space="0" w:color="auto"/>
                <w:bottom w:val="none" w:sz="0" w:space="0" w:color="auto"/>
                <w:right w:val="none" w:sz="0" w:space="0" w:color="auto"/>
              </w:divBdr>
            </w:div>
            <w:div w:id="761340452">
              <w:marLeft w:val="0"/>
              <w:marRight w:val="0"/>
              <w:marTop w:val="0"/>
              <w:marBottom w:val="0"/>
              <w:divBdr>
                <w:top w:val="none" w:sz="0" w:space="0" w:color="auto"/>
                <w:left w:val="none" w:sz="0" w:space="0" w:color="auto"/>
                <w:bottom w:val="none" w:sz="0" w:space="0" w:color="auto"/>
                <w:right w:val="none" w:sz="0" w:space="0" w:color="auto"/>
              </w:divBdr>
            </w:div>
            <w:div w:id="1492864254">
              <w:marLeft w:val="0"/>
              <w:marRight w:val="0"/>
              <w:marTop w:val="0"/>
              <w:marBottom w:val="0"/>
              <w:divBdr>
                <w:top w:val="none" w:sz="0" w:space="0" w:color="auto"/>
                <w:left w:val="none" w:sz="0" w:space="0" w:color="auto"/>
                <w:bottom w:val="none" w:sz="0" w:space="0" w:color="auto"/>
                <w:right w:val="none" w:sz="0" w:space="0" w:color="auto"/>
              </w:divBdr>
            </w:div>
            <w:div w:id="1204094489">
              <w:marLeft w:val="0"/>
              <w:marRight w:val="0"/>
              <w:marTop w:val="0"/>
              <w:marBottom w:val="0"/>
              <w:divBdr>
                <w:top w:val="none" w:sz="0" w:space="0" w:color="auto"/>
                <w:left w:val="none" w:sz="0" w:space="0" w:color="auto"/>
                <w:bottom w:val="none" w:sz="0" w:space="0" w:color="auto"/>
                <w:right w:val="none" w:sz="0" w:space="0" w:color="auto"/>
              </w:divBdr>
            </w:div>
            <w:div w:id="2063822651">
              <w:marLeft w:val="0"/>
              <w:marRight w:val="0"/>
              <w:marTop w:val="0"/>
              <w:marBottom w:val="0"/>
              <w:divBdr>
                <w:top w:val="none" w:sz="0" w:space="0" w:color="auto"/>
                <w:left w:val="none" w:sz="0" w:space="0" w:color="auto"/>
                <w:bottom w:val="none" w:sz="0" w:space="0" w:color="auto"/>
                <w:right w:val="none" w:sz="0" w:space="0" w:color="auto"/>
              </w:divBdr>
            </w:div>
            <w:div w:id="1633902508">
              <w:marLeft w:val="0"/>
              <w:marRight w:val="0"/>
              <w:marTop w:val="0"/>
              <w:marBottom w:val="0"/>
              <w:divBdr>
                <w:top w:val="none" w:sz="0" w:space="0" w:color="auto"/>
                <w:left w:val="none" w:sz="0" w:space="0" w:color="auto"/>
                <w:bottom w:val="none" w:sz="0" w:space="0" w:color="auto"/>
                <w:right w:val="none" w:sz="0" w:space="0" w:color="auto"/>
              </w:divBdr>
            </w:div>
            <w:div w:id="1747459804">
              <w:marLeft w:val="0"/>
              <w:marRight w:val="0"/>
              <w:marTop w:val="0"/>
              <w:marBottom w:val="0"/>
              <w:divBdr>
                <w:top w:val="none" w:sz="0" w:space="0" w:color="auto"/>
                <w:left w:val="none" w:sz="0" w:space="0" w:color="auto"/>
                <w:bottom w:val="none" w:sz="0" w:space="0" w:color="auto"/>
                <w:right w:val="none" w:sz="0" w:space="0" w:color="auto"/>
              </w:divBdr>
            </w:div>
            <w:div w:id="1697004015">
              <w:marLeft w:val="0"/>
              <w:marRight w:val="0"/>
              <w:marTop w:val="0"/>
              <w:marBottom w:val="0"/>
              <w:divBdr>
                <w:top w:val="none" w:sz="0" w:space="0" w:color="auto"/>
                <w:left w:val="none" w:sz="0" w:space="0" w:color="auto"/>
                <w:bottom w:val="none" w:sz="0" w:space="0" w:color="auto"/>
                <w:right w:val="none" w:sz="0" w:space="0" w:color="auto"/>
              </w:divBdr>
            </w:div>
            <w:div w:id="365643422">
              <w:marLeft w:val="0"/>
              <w:marRight w:val="0"/>
              <w:marTop w:val="0"/>
              <w:marBottom w:val="0"/>
              <w:divBdr>
                <w:top w:val="none" w:sz="0" w:space="0" w:color="auto"/>
                <w:left w:val="none" w:sz="0" w:space="0" w:color="auto"/>
                <w:bottom w:val="none" w:sz="0" w:space="0" w:color="auto"/>
                <w:right w:val="none" w:sz="0" w:space="0" w:color="auto"/>
              </w:divBdr>
            </w:div>
            <w:div w:id="913468318">
              <w:marLeft w:val="0"/>
              <w:marRight w:val="0"/>
              <w:marTop w:val="0"/>
              <w:marBottom w:val="0"/>
              <w:divBdr>
                <w:top w:val="none" w:sz="0" w:space="0" w:color="auto"/>
                <w:left w:val="none" w:sz="0" w:space="0" w:color="auto"/>
                <w:bottom w:val="none" w:sz="0" w:space="0" w:color="auto"/>
                <w:right w:val="none" w:sz="0" w:space="0" w:color="auto"/>
              </w:divBdr>
            </w:div>
            <w:div w:id="598949659">
              <w:marLeft w:val="0"/>
              <w:marRight w:val="0"/>
              <w:marTop w:val="0"/>
              <w:marBottom w:val="0"/>
              <w:divBdr>
                <w:top w:val="none" w:sz="0" w:space="0" w:color="auto"/>
                <w:left w:val="none" w:sz="0" w:space="0" w:color="auto"/>
                <w:bottom w:val="none" w:sz="0" w:space="0" w:color="auto"/>
                <w:right w:val="none" w:sz="0" w:space="0" w:color="auto"/>
              </w:divBdr>
            </w:div>
            <w:div w:id="180170013">
              <w:marLeft w:val="0"/>
              <w:marRight w:val="0"/>
              <w:marTop w:val="0"/>
              <w:marBottom w:val="0"/>
              <w:divBdr>
                <w:top w:val="none" w:sz="0" w:space="0" w:color="auto"/>
                <w:left w:val="none" w:sz="0" w:space="0" w:color="auto"/>
                <w:bottom w:val="none" w:sz="0" w:space="0" w:color="auto"/>
                <w:right w:val="none" w:sz="0" w:space="0" w:color="auto"/>
              </w:divBdr>
            </w:div>
            <w:div w:id="1327397452">
              <w:marLeft w:val="0"/>
              <w:marRight w:val="0"/>
              <w:marTop w:val="0"/>
              <w:marBottom w:val="0"/>
              <w:divBdr>
                <w:top w:val="none" w:sz="0" w:space="0" w:color="auto"/>
                <w:left w:val="none" w:sz="0" w:space="0" w:color="auto"/>
                <w:bottom w:val="none" w:sz="0" w:space="0" w:color="auto"/>
                <w:right w:val="none" w:sz="0" w:space="0" w:color="auto"/>
              </w:divBdr>
            </w:div>
            <w:div w:id="1354922027">
              <w:marLeft w:val="0"/>
              <w:marRight w:val="0"/>
              <w:marTop w:val="0"/>
              <w:marBottom w:val="0"/>
              <w:divBdr>
                <w:top w:val="none" w:sz="0" w:space="0" w:color="auto"/>
                <w:left w:val="none" w:sz="0" w:space="0" w:color="auto"/>
                <w:bottom w:val="none" w:sz="0" w:space="0" w:color="auto"/>
                <w:right w:val="none" w:sz="0" w:space="0" w:color="auto"/>
              </w:divBdr>
            </w:div>
            <w:div w:id="904991803">
              <w:marLeft w:val="0"/>
              <w:marRight w:val="0"/>
              <w:marTop w:val="0"/>
              <w:marBottom w:val="0"/>
              <w:divBdr>
                <w:top w:val="none" w:sz="0" w:space="0" w:color="auto"/>
                <w:left w:val="none" w:sz="0" w:space="0" w:color="auto"/>
                <w:bottom w:val="none" w:sz="0" w:space="0" w:color="auto"/>
                <w:right w:val="none" w:sz="0" w:space="0" w:color="auto"/>
              </w:divBdr>
            </w:div>
            <w:div w:id="859466759">
              <w:marLeft w:val="0"/>
              <w:marRight w:val="0"/>
              <w:marTop w:val="0"/>
              <w:marBottom w:val="0"/>
              <w:divBdr>
                <w:top w:val="none" w:sz="0" w:space="0" w:color="auto"/>
                <w:left w:val="none" w:sz="0" w:space="0" w:color="auto"/>
                <w:bottom w:val="none" w:sz="0" w:space="0" w:color="auto"/>
                <w:right w:val="none" w:sz="0" w:space="0" w:color="auto"/>
              </w:divBdr>
            </w:div>
            <w:div w:id="2055304979">
              <w:marLeft w:val="0"/>
              <w:marRight w:val="0"/>
              <w:marTop w:val="0"/>
              <w:marBottom w:val="0"/>
              <w:divBdr>
                <w:top w:val="none" w:sz="0" w:space="0" w:color="auto"/>
                <w:left w:val="none" w:sz="0" w:space="0" w:color="auto"/>
                <w:bottom w:val="none" w:sz="0" w:space="0" w:color="auto"/>
                <w:right w:val="none" w:sz="0" w:space="0" w:color="auto"/>
              </w:divBdr>
            </w:div>
            <w:div w:id="1195460630">
              <w:marLeft w:val="0"/>
              <w:marRight w:val="0"/>
              <w:marTop w:val="0"/>
              <w:marBottom w:val="0"/>
              <w:divBdr>
                <w:top w:val="none" w:sz="0" w:space="0" w:color="auto"/>
                <w:left w:val="none" w:sz="0" w:space="0" w:color="auto"/>
                <w:bottom w:val="none" w:sz="0" w:space="0" w:color="auto"/>
                <w:right w:val="none" w:sz="0" w:space="0" w:color="auto"/>
              </w:divBdr>
            </w:div>
            <w:div w:id="611209275">
              <w:marLeft w:val="0"/>
              <w:marRight w:val="0"/>
              <w:marTop w:val="0"/>
              <w:marBottom w:val="0"/>
              <w:divBdr>
                <w:top w:val="none" w:sz="0" w:space="0" w:color="auto"/>
                <w:left w:val="none" w:sz="0" w:space="0" w:color="auto"/>
                <w:bottom w:val="none" w:sz="0" w:space="0" w:color="auto"/>
                <w:right w:val="none" w:sz="0" w:space="0" w:color="auto"/>
              </w:divBdr>
            </w:div>
            <w:div w:id="195503904">
              <w:marLeft w:val="0"/>
              <w:marRight w:val="0"/>
              <w:marTop w:val="0"/>
              <w:marBottom w:val="0"/>
              <w:divBdr>
                <w:top w:val="none" w:sz="0" w:space="0" w:color="auto"/>
                <w:left w:val="none" w:sz="0" w:space="0" w:color="auto"/>
                <w:bottom w:val="none" w:sz="0" w:space="0" w:color="auto"/>
                <w:right w:val="none" w:sz="0" w:space="0" w:color="auto"/>
              </w:divBdr>
            </w:div>
            <w:div w:id="482310385">
              <w:marLeft w:val="0"/>
              <w:marRight w:val="0"/>
              <w:marTop w:val="0"/>
              <w:marBottom w:val="0"/>
              <w:divBdr>
                <w:top w:val="none" w:sz="0" w:space="0" w:color="auto"/>
                <w:left w:val="none" w:sz="0" w:space="0" w:color="auto"/>
                <w:bottom w:val="none" w:sz="0" w:space="0" w:color="auto"/>
                <w:right w:val="none" w:sz="0" w:space="0" w:color="auto"/>
              </w:divBdr>
            </w:div>
            <w:div w:id="1953633811">
              <w:marLeft w:val="0"/>
              <w:marRight w:val="0"/>
              <w:marTop w:val="0"/>
              <w:marBottom w:val="0"/>
              <w:divBdr>
                <w:top w:val="none" w:sz="0" w:space="0" w:color="auto"/>
                <w:left w:val="none" w:sz="0" w:space="0" w:color="auto"/>
                <w:bottom w:val="none" w:sz="0" w:space="0" w:color="auto"/>
                <w:right w:val="none" w:sz="0" w:space="0" w:color="auto"/>
              </w:divBdr>
            </w:div>
            <w:div w:id="1463233926">
              <w:marLeft w:val="0"/>
              <w:marRight w:val="0"/>
              <w:marTop w:val="0"/>
              <w:marBottom w:val="0"/>
              <w:divBdr>
                <w:top w:val="none" w:sz="0" w:space="0" w:color="auto"/>
                <w:left w:val="none" w:sz="0" w:space="0" w:color="auto"/>
                <w:bottom w:val="none" w:sz="0" w:space="0" w:color="auto"/>
                <w:right w:val="none" w:sz="0" w:space="0" w:color="auto"/>
              </w:divBdr>
            </w:div>
            <w:div w:id="1949114972">
              <w:marLeft w:val="0"/>
              <w:marRight w:val="0"/>
              <w:marTop w:val="0"/>
              <w:marBottom w:val="0"/>
              <w:divBdr>
                <w:top w:val="none" w:sz="0" w:space="0" w:color="auto"/>
                <w:left w:val="none" w:sz="0" w:space="0" w:color="auto"/>
                <w:bottom w:val="none" w:sz="0" w:space="0" w:color="auto"/>
                <w:right w:val="none" w:sz="0" w:space="0" w:color="auto"/>
              </w:divBdr>
            </w:div>
            <w:div w:id="975601179">
              <w:marLeft w:val="0"/>
              <w:marRight w:val="0"/>
              <w:marTop w:val="0"/>
              <w:marBottom w:val="0"/>
              <w:divBdr>
                <w:top w:val="none" w:sz="0" w:space="0" w:color="auto"/>
                <w:left w:val="none" w:sz="0" w:space="0" w:color="auto"/>
                <w:bottom w:val="none" w:sz="0" w:space="0" w:color="auto"/>
                <w:right w:val="none" w:sz="0" w:space="0" w:color="auto"/>
              </w:divBdr>
            </w:div>
            <w:div w:id="2073263144">
              <w:marLeft w:val="0"/>
              <w:marRight w:val="0"/>
              <w:marTop w:val="0"/>
              <w:marBottom w:val="0"/>
              <w:divBdr>
                <w:top w:val="none" w:sz="0" w:space="0" w:color="auto"/>
                <w:left w:val="none" w:sz="0" w:space="0" w:color="auto"/>
                <w:bottom w:val="none" w:sz="0" w:space="0" w:color="auto"/>
                <w:right w:val="none" w:sz="0" w:space="0" w:color="auto"/>
              </w:divBdr>
            </w:div>
            <w:div w:id="706176419">
              <w:marLeft w:val="0"/>
              <w:marRight w:val="0"/>
              <w:marTop w:val="0"/>
              <w:marBottom w:val="0"/>
              <w:divBdr>
                <w:top w:val="none" w:sz="0" w:space="0" w:color="auto"/>
                <w:left w:val="none" w:sz="0" w:space="0" w:color="auto"/>
                <w:bottom w:val="none" w:sz="0" w:space="0" w:color="auto"/>
                <w:right w:val="none" w:sz="0" w:space="0" w:color="auto"/>
              </w:divBdr>
            </w:div>
            <w:div w:id="1002196439">
              <w:marLeft w:val="0"/>
              <w:marRight w:val="0"/>
              <w:marTop w:val="0"/>
              <w:marBottom w:val="0"/>
              <w:divBdr>
                <w:top w:val="none" w:sz="0" w:space="0" w:color="auto"/>
                <w:left w:val="none" w:sz="0" w:space="0" w:color="auto"/>
                <w:bottom w:val="none" w:sz="0" w:space="0" w:color="auto"/>
                <w:right w:val="none" w:sz="0" w:space="0" w:color="auto"/>
              </w:divBdr>
            </w:div>
            <w:div w:id="1343238041">
              <w:marLeft w:val="0"/>
              <w:marRight w:val="0"/>
              <w:marTop w:val="0"/>
              <w:marBottom w:val="0"/>
              <w:divBdr>
                <w:top w:val="none" w:sz="0" w:space="0" w:color="auto"/>
                <w:left w:val="none" w:sz="0" w:space="0" w:color="auto"/>
                <w:bottom w:val="none" w:sz="0" w:space="0" w:color="auto"/>
                <w:right w:val="none" w:sz="0" w:space="0" w:color="auto"/>
              </w:divBdr>
            </w:div>
            <w:div w:id="695084705">
              <w:marLeft w:val="0"/>
              <w:marRight w:val="0"/>
              <w:marTop w:val="0"/>
              <w:marBottom w:val="0"/>
              <w:divBdr>
                <w:top w:val="none" w:sz="0" w:space="0" w:color="auto"/>
                <w:left w:val="none" w:sz="0" w:space="0" w:color="auto"/>
                <w:bottom w:val="none" w:sz="0" w:space="0" w:color="auto"/>
                <w:right w:val="none" w:sz="0" w:space="0" w:color="auto"/>
              </w:divBdr>
            </w:div>
            <w:div w:id="1892419587">
              <w:marLeft w:val="0"/>
              <w:marRight w:val="0"/>
              <w:marTop w:val="0"/>
              <w:marBottom w:val="0"/>
              <w:divBdr>
                <w:top w:val="none" w:sz="0" w:space="0" w:color="auto"/>
                <w:left w:val="none" w:sz="0" w:space="0" w:color="auto"/>
                <w:bottom w:val="none" w:sz="0" w:space="0" w:color="auto"/>
                <w:right w:val="none" w:sz="0" w:space="0" w:color="auto"/>
              </w:divBdr>
            </w:div>
            <w:div w:id="1830292020">
              <w:marLeft w:val="0"/>
              <w:marRight w:val="0"/>
              <w:marTop w:val="0"/>
              <w:marBottom w:val="0"/>
              <w:divBdr>
                <w:top w:val="none" w:sz="0" w:space="0" w:color="auto"/>
                <w:left w:val="none" w:sz="0" w:space="0" w:color="auto"/>
                <w:bottom w:val="none" w:sz="0" w:space="0" w:color="auto"/>
                <w:right w:val="none" w:sz="0" w:space="0" w:color="auto"/>
              </w:divBdr>
            </w:div>
            <w:div w:id="1961496072">
              <w:marLeft w:val="0"/>
              <w:marRight w:val="0"/>
              <w:marTop w:val="0"/>
              <w:marBottom w:val="0"/>
              <w:divBdr>
                <w:top w:val="none" w:sz="0" w:space="0" w:color="auto"/>
                <w:left w:val="none" w:sz="0" w:space="0" w:color="auto"/>
                <w:bottom w:val="none" w:sz="0" w:space="0" w:color="auto"/>
                <w:right w:val="none" w:sz="0" w:space="0" w:color="auto"/>
              </w:divBdr>
            </w:div>
            <w:div w:id="1128621965">
              <w:marLeft w:val="0"/>
              <w:marRight w:val="0"/>
              <w:marTop w:val="0"/>
              <w:marBottom w:val="0"/>
              <w:divBdr>
                <w:top w:val="none" w:sz="0" w:space="0" w:color="auto"/>
                <w:left w:val="none" w:sz="0" w:space="0" w:color="auto"/>
                <w:bottom w:val="none" w:sz="0" w:space="0" w:color="auto"/>
                <w:right w:val="none" w:sz="0" w:space="0" w:color="auto"/>
              </w:divBdr>
            </w:div>
            <w:div w:id="576789053">
              <w:marLeft w:val="0"/>
              <w:marRight w:val="0"/>
              <w:marTop w:val="0"/>
              <w:marBottom w:val="0"/>
              <w:divBdr>
                <w:top w:val="none" w:sz="0" w:space="0" w:color="auto"/>
                <w:left w:val="none" w:sz="0" w:space="0" w:color="auto"/>
                <w:bottom w:val="none" w:sz="0" w:space="0" w:color="auto"/>
                <w:right w:val="none" w:sz="0" w:space="0" w:color="auto"/>
              </w:divBdr>
            </w:div>
            <w:div w:id="360739759">
              <w:marLeft w:val="0"/>
              <w:marRight w:val="0"/>
              <w:marTop w:val="0"/>
              <w:marBottom w:val="0"/>
              <w:divBdr>
                <w:top w:val="none" w:sz="0" w:space="0" w:color="auto"/>
                <w:left w:val="none" w:sz="0" w:space="0" w:color="auto"/>
                <w:bottom w:val="none" w:sz="0" w:space="0" w:color="auto"/>
                <w:right w:val="none" w:sz="0" w:space="0" w:color="auto"/>
              </w:divBdr>
            </w:div>
            <w:div w:id="729040961">
              <w:marLeft w:val="0"/>
              <w:marRight w:val="0"/>
              <w:marTop w:val="0"/>
              <w:marBottom w:val="0"/>
              <w:divBdr>
                <w:top w:val="none" w:sz="0" w:space="0" w:color="auto"/>
                <w:left w:val="none" w:sz="0" w:space="0" w:color="auto"/>
                <w:bottom w:val="none" w:sz="0" w:space="0" w:color="auto"/>
                <w:right w:val="none" w:sz="0" w:space="0" w:color="auto"/>
              </w:divBdr>
            </w:div>
            <w:div w:id="1931887504">
              <w:marLeft w:val="0"/>
              <w:marRight w:val="0"/>
              <w:marTop w:val="0"/>
              <w:marBottom w:val="0"/>
              <w:divBdr>
                <w:top w:val="none" w:sz="0" w:space="0" w:color="auto"/>
                <w:left w:val="none" w:sz="0" w:space="0" w:color="auto"/>
                <w:bottom w:val="none" w:sz="0" w:space="0" w:color="auto"/>
                <w:right w:val="none" w:sz="0" w:space="0" w:color="auto"/>
              </w:divBdr>
            </w:div>
            <w:div w:id="290327835">
              <w:marLeft w:val="0"/>
              <w:marRight w:val="0"/>
              <w:marTop w:val="0"/>
              <w:marBottom w:val="0"/>
              <w:divBdr>
                <w:top w:val="none" w:sz="0" w:space="0" w:color="auto"/>
                <w:left w:val="none" w:sz="0" w:space="0" w:color="auto"/>
                <w:bottom w:val="none" w:sz="0" w:space="0" w:color="auto"/>
                <w:right w:val="none" w:sz="0" w:space="0" w:color="auto"/>
              </w:divBdr>
            </w:div>
            <w:div w:id="1394432305">
              <w:marLeft w:val="0"/>
              <w:marRight w:val="0"/>
              <w:marTop w:val="0"/>
              <w:marBottom w:val="0"/>
              <w:divBdr>
                <w:top w:val="none" w:sz="0" w:space="0" w:color="auto"/>
                <w:left w:val="none" w:sz="0" w:space="0" w:color="auto"/>
                <w:bottom w:val="none" w:sz="0" w:space="0" w:color="auto"/>
                <w:right w:val="none" w:sz="0" w:space="0" w:color="auto"/>
              </w:divBdr>
            </w:div>
            <w:div w:id="1185438977">
              <w:marLeft w:val="0"/>
              <w:marRight w:val="0"/>
              <w:marTop w:val="0"/>
              <w:marBottom w:val="0"/>
              <w:divBdr>
                <w:top w:val="none" w:sz="0" w:space="0" w:color="auto"/>
                <w:left w:val="none" w:sz="0" w:space="0" w:color="auto"/>
                <w:bottom w:val="none" w:sz="0" w:space="0" w:color="auto"/>
                <w:right w:val="none" w:sz="0" w:space="0" w:color="auto"/>
              </w:divBdr>
            </w:div>
            <w:div w:id="185215165">
              <w:marLeft w:val="0"/>
              <w:marRight w:val="0"/>
              <w:marTop w:val="0"/>
              <w:marBottom w:val="0"/>
              <w:divBdr>
                <w:top w:val="none" w:sz="0" w:space="0" w:color="auto"/>
                <w:left w:val="none" w:sz="0" w:space="0" w:color="auto"/>
                <w:bottom w:val="none" w:sz="0" w:space="0" w:color="auto"/>
                <w:right w:val="none" w:sz="0" w:space="0" w:color="auto"/>
              </w:divBdr>
            </w:div>
            <w:div w:id="1670012830">
              <w:marLeft w:val="0"/>
              <w:marRight w:val="0"/>
              <w:marTop w:val="0"/>
              <w:marBottom w:val="0"/>
              <w:divBdr>
                <w:top w:val="none" w:sz="0" w:space="0" w:color="auto"/>
                <w:left w:val="none" w:sz="0" w:space="0" w:color="auto"/>
                <w:bottom w:val="none" w:sz="0" w:space="0" w:color="auto"/>
                <w:right w:val="none" w:sz="0" w:space="0" w:color="auto"/>
              </w:divBdr>
            </w:div>
            <w:div w:id="1284380109">
              <w:marLeft w:val="0"/>
              <w:marRight w:val="0"/>
              <w:marTop w:val="0"/>
              <w:marBottom w:val="0"/>
              <w:divBdr>
                <w:top w:val="none" w:sz="0" w:space="0" w:color="auto"/>
                <w:left w:val="none" w:sz="0" w:space="0" w:color="auto"/>
                <w:bottom w:val="none" w:sz="0" w:space="0" w:color="auto"/>
                <w:right w:val="none" w:sz="0" w:space="0" w:color="auto"/>
              </w:divBdr>
            </w:div>
            <w:div w:id="1545603496">
              <w:marLeft w:val="0"/>
              <w:marRight w:val="0"/>
              <w:marTop w:val="0"/>
              <w:marBottom w:val="0"/>
              <w:divBdr>
                <w:top w:val="none" w:sz="0" w:space="0" w:color="auto"/>
                <w:left w:val="none" w:sz="0" w:space="0" w:color="auto"/>
                <w:bottom w:val="none" w:sz="0" w:space="0" w:color="auto"/>
                <w:right w:val="none" w:sz="0" w:space="0" w:color="auto"/>
              </w:divBdr>
            </w:div>
            <w:div w:id="30303421">
              <w:marLeft w:val="0"/>
              <w:marRight w:val="0"/>
              <w:marTop w:val="0"/>
              <w:marBottom w:val="0"/>
              <w:divBdr>
                <w:top w:val="none" w:sz="0" w:space="0" w:color="auto"/>
                <w:left w:val="none" w:sz="0" w:space="0" w:color="auto"/>
                <w:bottom w:val="none" w:sz="0" w:space="0" w:color="auto"/>
                <w:right w:val="none" w:sz="0" w:space="0" w:color="auto"/>
              </w:divBdr>
            </w:div>
            <w:div w:id="1545216770">
              <w:marLeft w:val="0"/>
              <w:marRight w:val="0"/>
              <w:marTop w:val="0"/>
              <w:marBottom w:val="0"/>
              <w:divBdr>
                <w:top w:val="none" w:sz="0" w:space="0" w:color="auto"/>
                <w:left w:val="none" w:sz="0" w:space="0" w:color="auto"/>
                <w:bottom w:val="none" w:sz="0" w:space="0" w:color="auto"/>
                <w:right w:val="none" w:sz="0" w:space="0" w:color="auto"/>
              </w:divBdr>
            </w:div>
            <w:div w:id="46866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60173">
      <w:bodyDiv w:val="1"/>
      <w:marLeft w:val="0"/>
      <w:marRight w:val="0"/>
      <w:marTop w:val="0"/>
      <w:marBottom w:val="0"/>
      <w:divBdr>
        <w:top w:val="none" w:sz="0" w:space="0" w:color="auto"/>
        <w:left w:val="none" w:sz="0" w:space="0" w:color="auto"/>
        <w:bottom w:val="none" w:sz="0" w:space="0" w:color="auto"/>
        <w:right w:val="none" w:sz="0" w:space="0" w:color="auto"/>
      </w:divBdr>
    </w:div>
    <w:div w:id="750006676">
      <w:bodyDiv w:val="1"/>
      <w:marLeft w:val="0"/>
      <w:marRight w:val="0"/>
      <w:marTop w:val="0"/>
      <w:marBottom w:val="0"/>
      <w:divBdr>
        <w:top w:val="none" w:sz="0" w:space="0" w:color="auto"/>
        <w:left w:val="none" w:sz="0" w:space="0" w:color="auto"/>
        <w:bottom w:val="none" w:sz="0" w:space="0" w:color="auto"/>
        <w:right w:val="none" w:sz="0" w:space="0" w:color="auto"/>
      </w:divBdr>
    </w:div>
    <w:div w:id="194518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G"/><Relationship Id="rId12" Type="http://schemas.openxmlformats.org/officeDocument/2006/relationships/image" Target="media/image4.JPG"/><Relationship Id="rId13" Type="http://schemas.openxmlformats.org/officeDocument/2006/relationships/image" Target="media/image5.JPG"/><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7637</Words>
  <Characters>43531</Characters>
  <Application>Microsoft Macintosh Word</Application>
  <DocSecurity>0</DocSecurity>
  <Lines>362</Lines>
  <Paragraphs>102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金沢</dc:creator>
  <cp:lastModifiedBy>Na Ma</cp:lastModifiedBy>
  <cp:revision>2</cp:revision>
  <cp:lastPrinted>2015-10-22T06:30:00Z</cp:lastPrinted>
  <dcterms:created xsi:type="dcterms:W3CDTF">2015-12-01T23:58:00Z</dcterms:created>
  <dcterms:modified xsi:type="dcterms:W3CDTF">2015-12-01T23:58:00Z</dcterms:modified>
</cp:coreProperties>
</file>