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BFF39" w14:textId="63FCF041" w:rsidR="005B4A9A" w:rsidRPr="00C73432" w:rsidRDefault="005B4A9A" w:rsidP="008664F3">
      <w:pPr>
        <w:spacing w:line="360" w:lineRule="auto"/>
        <w:jc w:val="both"/>
        <w:rPr>
          <w:rFonts w:ascii="Book Antiqua" w:hAnsi="Book Antiqua"/>
          <w:b/>
        </w:rPr>
      </w:pPr>
      <w:r w:rsidRPr="00C73432">
        <w:rPr>
          <w:rFonts w:ascii="Book Antiqua" w:hAnsi="Book Antiqua"/>
          <w:b/>
        </w:rPr>
        <w:t xml:space="preserve">Name of journal: </w:t>
      </w:r>
      <w:r w:rsidRPr="00C73432">
        <w:rPr>
          <w:rFonts w:ascii="Book Antiqua" w:hAnsi="Book Antiqua"/>
          <w:b/>
          <w:i/>
        </w:rPr>
        <w:t>World Journal of Diabetes</w:t>
      </w:r>
    </w:p>
    <w:p w14:paraId="63DAD5F1" w14:textId="166B9EAB" w:rsidR="005B4A9A" w:rsidRPr="00C73432" w:rsidRDefault="005B4A9A" w:rsidP="008664F3">
      <w:pPr>
        <w:spacing w:line="360" w:lineRule="auto"/>
        <w:jc w:val="both"/>
        <w:rPr>
          <w:rFonts w:ascii="Book Antiqua" w:hAnsi="Book Antiqua"/>
          <w:b/>
          <w:lang w:eastAsia="zh-CN"/>
        </w:rPr>
      </w:pPr>
      <w:bookmarkStart w:id="0" w:name="OLE_LINK2"/>
      <w:bookmarkStart w:id="1" w:name="OLE_LINK3"/>
      <w:r w:rsidRPr="00C73432">
        <w:rPr>
          <w:rFonts w:ascii="Book Antiqua" w:hAnsi="Book Antiqua"/>
          <w:b/>
        </w:rPr>
        <w:t>ESPS Manuscript NO: 2</w:t>
      </w:r>
      <w:r w:rsidRPr="00C73432">
        <w:rPr>
          <w:rFonts w:ascii="Book Antiqua" w:hAnsi="Book Antiqua" w:hint="eastAsia"/>
          <w:b/>
          <w:lang w:eastAsia="zh-CN"/>
        </w:rPr>
        <w:t>2334</w:t>
      </w:r>
    </w:p>
    <w:bookmarkEnd w:id="0"/>
    <w:bookmarkEnd w:id="1"/>
    <w:p w14:paraId="370CEC8F" w14:textId="24BE022E" w:rsidR="005B4A9A" w:rsidRPr="00C73432" w:rsidRDefault="005B4A9A" w:rsidP="008664F3">
      <w:pPr>
        <w:spacing w:line="360" w:lineRule="auto"/>
        <w:jc w:val="both"/>
        <w:rPr>
          <w:rFonts w:ascii="Book Antiqua" w:hAnsi="Book Antiqua"/>
          <w:b/>
          <w:lang w:eastAsia="zh-CN"/>
        </w:rPr>
      </w:pPr>
      <w:r w:rsidRPr="00C73432">
        <w:rPr>
          <w:rFonts w:ascii="Book Antiqua" w:hAnsi="Book Antiqua"/>
          <w:b/>
        </w:rPr>
        <w:t>Manuscript Type: Review</w:t>
      </w:r>
    </w:p>
    <w:p w14:paraId="28665B1B" w14:textId="77777777" w:rsidR="005B4A9A" w:rsidRPr="00C73432" w:rsidRDefault="005B4A9A" w:rsidP="008664F3">
      <w:pPr>
        <w:spacing w:line="360" w:lineRule="auto"/>
        <w:jc w:val="both"/>
        <w:rPr>
          <w:rFonts w:ascii="Book Antiqua" w:hAnsi="Book Antiqua"/>
          <w:b/>
          <w:lang w:eastAsia="zh-CN"/>
        </w:rPr>
      </w:pPr>
    </w:p>
    <w:p w14:paraId="20CE5C3B" w14:textId="77777777" w:rsidR="004B3517" w:rsidRPr="00C73432" w:rsidRDefault="002A2F06" w:rsidP="008664F3">
      <w:pPr>
        <w:spacing w:line="360" w:lineRule="auto"/>
        <w:contextualSpacing/>
        <w:jc w:val="both"/>
        <w:rPr>
          <w:rFonts w:ascii="Book Antiqua" w:hAnsi="Book Antiqua" w:cs="Arial"/>
          <w:b/>
          <w:lang w:val="en-US"/>
        </w:rPr>
      </w:pPr>
      <w:r w:rsidRPr="00C73432">
        <w:rPr>
          <w:rFonts w:ascii="Book Antiqua" w:hAnsi="Book Antiqua" w:cs="Arial"/>
          <w:b/>
          <w:lang w:val="en-US"/>
        </w:rPr>
        <w:t xml:space="preserve">Novel </w:t>
      </w:r>
      <w:proofErr w:type="spellStart"/>
      <w:r w:rsidRPr="00C73432">
        <w:rPr>
          <w:rFonts w:ascii="Book Antiqua" w:hAnsi="Book Antiqua" w:cs="Arial"/>
          <w:b/>
          <w:lang w:val="en-US"/>
        </w:rPr>
        <w:t>nutraceutic</w:t>
      </w:r>
      <w:proofErr w:type="spellEnd"/>
      <w:r w:rsidRPr="00C73432">
        <w:rPr>
          <w:rFonts w:ascii="Book Antiqua" w:hAnsi="Book Antiqua" w:cs="Arial"/>
          <w:b/>
          <w:lang w:val="en-US"/>
        </w:rPr>
        <w:t xml:space="preserve"> therapies for the treatment of metabolic syndrome</w:t>
      </w:r>
    </w:p>
    <w:p w14:paraId="4E8B100F" w14:textId="77777777" w:rsidR="00BB5C94" w:rsidRPr="00C73432" w:rsidRDefault="00BB5C94" w:rsidP="008664F3">
      <w:pPr>
        <w:spacing w:line="360" w:lineRule="auto"/>
        <w:contextualSpacing/>
        <w:jc w:val="both"/>
        <w:rPr>
          <w:rFonts w:ascii="Book Antiqua" w:hAnsi="Book Antiqua" w:cs="Arial"/>
          <w:lang w:val="en-US" w:eastAsia="zh-CN"/>
        </w:rPr>
      </w:pPr>
    </w:p>
    <w:p w14:paraId="167B68F9" w14:textId="7BF813C5" w:rsidR="0090167A" w:rsidRPr="00C73432" w:rsidRDefault="0099586B" w:rsidP="008664F3">
      <w:pPr>
        <w:spacing w:line="360" w:lineRule="auto"/>
        <w:contextualSpacing/>
        <w:jc w:val="both"/>
        <w:rPr>
          <w:rFonts w:ascii="Book Antiqua" w:hAnsi="Book Antiqua" w:cs="Arial"/>
          <w:lang w:val="es-MX"/>
        </w:rPr>
      </w:pPr>
      <w:r w:rsidRPr="00C73432">
        <w:rPr>
          <w:rFonts w:ascii="Book Antiqua" w:hAnsi="Book Antiqua" w:cs="Arial"/>
          <w:lang w:val="es-MX"/>
        </w:rPr>
        <w:t xml:space="preserve">Martínez-Abundis </w:t>
      </w:r>
      <w:r w:rsidRPr="00C73432">
        <w:rPr>
          <w:rFonts w:ascii="Book Antiqua" w:hAnsi="Book Antiqua" w:cs="Arial" w:hint="eastAsia"/>
          <w:lang w:val="es-MX" w:eastAsia="zh-CN"/>
        </w:rPr>
        <w:t xml:space="preserve">E </w:t>
      </w:r>
      <w:r w:rsidRPr="00C73432">
        <w:rPr>
          <w:rFonts w:ascii="Book Antiqua" w:hAnsi="Book Antiqua" w:cs="Arial" w:hint="eastAsia"/>
          <w:i/>
          <w:lang w:val="es-MX" w:eastAsia="zh-CN"/>
        </w:rPr>
        <w:t>et al</w:t>
      </w:r>
      <w:r w:rsidRPr="00C73432">
        <w:rPr>
          <w:rFonts w:ascii="Book Antiqua" w:hAnsi="Book Antiqua" w:cs="Arial" w:hint="eastAsia"/>
          <w:lang w:val="es-MX" w:eastAsia="zh-CN"/>
        </w:rPr>
        <w:t xml:space="preserve">. </w:t>
      </w:r>
      <w:r w:rsidR="0090167A" w:rsidRPr="00C73432">
        <w:rPr>
          <w:rFonts w:ascii="Book Antiqua" w:hAnsi="Book Antiqua" w:cs="Arial"/>
          <w:lang w:val="es-MX"/>
        </w:rPr>
        <w:t>Nutraceutic therapies for metabolic syndrome</w:t>
      </w:r>
    </w:p>
    <w:p w14:paraId="1776CEA2" w14:textId="77777777" w:rsidR="0090167A" w:rsidRPr="00C73432" w:rsidRDefault="0090167A" w:rsidP="008664F3">
      <w:pPr>
        <w:spacing w:line="360" w:lineRule="auto"/>
        <w:contextualSpacing/>
        <w:jc w:val="both"/>
        <w:rPr>
          <w:rFonts w:ascii="Book Antiqua" w:hAnsi="Book Antiqua" w:cs="Arial"/>
          <w:lang w:val="es-MX" w:eastAsia="zh-CN"/>
        </w:rPr>
      </w:pPr>
    </w:p>
    <w:p w14:paraId="698A1F9A" w14:textId="11A75BEA" w:rsidR="00165C57" w:rsidRPr="00C73432" w:rsidRDefault="002A2F06" w:rsidP="008664F3">
      <w:pPr>
        <w:spacing w:line="360" w:lineRule="auto"/>
        <w:contextualSpacing/>
        <w:jc w:val="both"/>
        <w:rPr>
          <w:rFonts w:ascii="Book Antiqua" w:hAnsi="Book Antiqua" w:cs="Arial"/>
          <w:b/>
          <w:lang w:val="es-MX" w:eastAsia="zh-CN"/>
        </w:rPr>
      </w:pPr>
      <w:r w:rsidRPr="00C73432">
        <w:rPr>
          <w:rFonts w:ascii="Book Antiqua" w:hAnsi="Book Antiqua" w:cs="Arial"/>
          <w:b/>
          <w:lang w:val="es-MX"/>
        </w:rPr>
        <w:t>Esperanza Martínez-Abundis</w:t>
      </w:r>
      <w:r w:rsidR="0099586B" w:rsidRPr="00C73432">
        <w:rPr>
          <w:rFonts w:ascii="Book Antiqua" w:hAnsi="Book Antiqua" w:cs="Arial" w:hint="eastAsia"/>
          <w:b/>
          <w:lang w:val="es-MX" w:eastAsia="zh-CN"/>
        </w:rPr>
        <w:t xml:space="preserve">, </w:t>
      </w:r>
      <w:r w:rsidR="00605C4E" w:rsidRPr="00C73432">
        <w:rPr>
          <w:rFonts w:ascii="Book Antiqua" w:hAnsi="Book Antiqua" w:cs="Arial"/>
          <w:b/>
          <w:lang w:val="es-MX"/>
        </w:rPr>
        <w:t>Miriam Mendez-del Villar</w:t>
      </w:r>
      <w:r w:rsidR="0099586B" w:rsidRPr="00C73432">
        <w:rPr>
          <w:rFonts w:ascii="Book Antiqua" w:hAnsi="Book Antiqua" w:cs="Arial" w:hint="eastAsia"/>
          <w:b/>
          <w:lang w:val="es-MX" w:eastAsia="zh-CN"/>
        </w:rPr>
        <w:t>,</w:t>
      </w:r>
      <w:r w:rsidR="00605C4E" w:rsidRPr="00C73432">
        <w:rPr>
          <w:rFonts w:ascii="Book Antiqua" w:hAnsi="Book Antiqua" w:cs="Arial"/>
          <w:b/>
          <w:lang w:val="es-MX"/>
        </w:rPr>
        <w:t xml:space="preserve"> </w:t>
      </w:r>
      <w:r w:rsidR="0099586B" w:rsidRPr="00C73432">
        <w:rPr>
          <w:rFonts w:ascii="Book Antiqua" w:hAnsi="Book Antiqua" w:cs="Arial"/>
          <w:b/>
          <w:lang w:val="es-MX"/>
        </w:rPr>
        <w:t>Karina G</w:t>
      </w:r>
      <w:r w:rsidR="00605C4E" w:rsidRPr="00C73432">
        <w:rPr>
          <w:rFonts w:ascii="Book Antiqua" w:hAnsi="Book Antiqua" w:cs="Arial"/>
          <w:b/>
          <w:lang w:val="es-MX"/>
        </w:rPr>
        <w:t xml:space="preserve"> Pérez-Rubio, </w:t>
      </w:r>
      <w:r w:rsidR="0099586B" w:rsidRPr="00C73432">
        <w:rPr>
          <w:rFonts w:ascii="Book Antiqua" w:hAnsi="Book Antiqua" w:cs="Arial"/>
          <w:b/>
          <w:lang w:val="es-MX"/>
        </w:rPr>
        <w:t>Laura Y</w:t>
      </w:r>
      <w:r w:rsidR="00605C4E" w:rsidRPr="00C73432">
        <w:rPr>
          <w:rFonts w:ascii="Book Antiqua" w:hAnsi="Book Antiqua" w:cs="Arial"/>
          <w:b/>
          <w:lang w:val="es-MX"/>
        </w:rPr>
        <w:t xml:space="preserve"> Zuñiga, Marisol Cortez-Navarrete, Alejandra</w:t>
      </w:r>
      <w:r w:rsidR="00C73432">
        <w:rPr>
          <w:rFonts w:ascii="Book Antiqua" w:hAnsi="Book Antiqua" w:cs="Arial"/>
          <w:b/>
          <w:lang w:val="es-MX"/>
        </w:rPr>
        <w:t xml:space="preserve"> M</w:t>
      </w:r>
      <w:r w:rsidR="00605C4E" w:rsidRPr="00C73432">
        <w:rPr>
          <w:rFonts w:ascii="Book Antiqua" w:hAnsi="Book Antiqua" w:cs="Arial"/>
          <w:b/>
          <w:lang w:val="es-MX"/>
        </w:rPr>
        <w:t xml:space="preserve"> Ramírez-Rodriguez, Manuel González-Ortiz</w:t>
      </w:r>
    </w:p>
    <w:p w14:paraId="279EEBC3" w14:textId="77777777" w:rsidR="0099586B" w:rsidRPr="00C73432" w:rsidRDefault="0099586B" w:rsidP="008664F3">
      <w:pPr>
        <w:spacing w:line="360" w:lineRule="auto"/>
        <w:contextualSpacing/>
        <w:jc w:val="both"/>
        <w:rPr>
          <w:rFonts w:ascii="Book Antiqua" w:hAnsi="Book Antiqua" w:cs="Arial"/>
          <w:b/>
          <w:lang w:val="es-MX" w:eastAsia="zh-CN"/>
        </w:rPr>
      </w:pPr>
    </w:p>
    <w:p w14:paraId="45479398" w14:textId="492F4F03" w:rsidR="00165C57" w:rsidRPr="00C73432" w:rsidRDefault="0099586B" w:rsidP="008664F3">
      <w:pPr>
        <w:spacing w:line="360" w:lineRule="auto"/>
        <w:contextualSpacing/>
        <w:jc w:val="both"/>
        <w:rPr>
          <w:rFonts w:ascii="Book Antiqua" w:hAnsi="Book Antiqua" w:cs="Arial"/>
          <w:color w:val="000000" w:themeColor="text1"/>
          <w:lang w:val="es-MX"/>
        </w:rPr>
      </w:pPr>
      <w:r w:rsidRPr="00C73432">
        <w:rPr>
          <w:rFonts w:ascii="Book Antiqua" w:hAnsi="Book Antiqua" w:cs="Arial"/>
          <w:b/>
          <w:lang w:val="es-MX"/>
        </w:rPr>
        <w:t>Esperanza Martínez-Abundis</w:t>
      </w:r>
      <w:r w:rsidRPr="00C73432">
        <w:rPr>
          <w:rFonts w:ascii="Book Antiqua" w:hAnsi="Book Antiqua" w:cs="Arial" w:hint="eastAsia"/>
          <w:b/>
          <w:lang w:val="es-MX" w:eastAsia="zh-CN"/>
        </w:rPr>
        <w:t xml:space="preserve">, </w:t>
      </w:r>
      <w:r w:rsidR="00C73432" w:rsidRPr="00C73432">
        <w:rPr>
          <w:rFonts w:ascii="Book Antiqua" w:hAnsi="Book Antiqua" w:cs="Arial"/>
          <w:b/>
          <w:lang w:val="es-MX"/>
        </w:rPr>
        <w:t xml:space="preserve">Miriam Mendez-del </w:t>
      </w:r>
      <w:r w:rsidRPr="00C73432">
        <w:rPr>
          <w:rFonts w:ascii="Book Antiqua" w:hAnsi="Book Antiqua" w:cs="Arial"/>
          <w:b/>
          <w:lang w:val="es-MX"/>
        </w:rPr>
        <w:t>Villar</w:t>
      </w:r>
      <w:r w:rsidRPr="00C73432">
        <w:rPr>
          <w:rFonts w:ascii="Book Antiqua" w:hAnsi="Book Antiqua" w:cs="Arial" w:hint="eastAsia"/>
          <w:b/>
          <w:lang w:val="es-MX" w:eastAsia="zh-CN"/>
        </w:rPr>
        <w:t>,</w:t>
      </w:r>
      <w:r w:rsidR="00B00ACD" w:rsidRPr="00C73432">
        <w:rPr>
          <w:rFonts w:ascii="Book Antiqua" w:hAnsi="Book Antiqua" w:cs="Arial"/>
          <w:b/>
          <w:lang w:val="es-MX"/>
        </w:rPr>
        <w:t xml:space="preserve"> Karina G Pérez-Rubio,</w:t>
      </w:r>
      <w:r w:rsidR="00C73432" w:rsidRPr="00C73432">
        <w:rPr>
          <w:rFonts w:ascii="Book Antiqua" w:hAnsi="Book Antiqua" w:cs="Arial"/>
          <w:b/>
          <w:lang w:val="es-MX"/>
        </w:rPr>
        <w:t xml:space="preserve"> </w:t>
      </w:r>
      <w:r w:rsidRPr="00C73432">
        <w:rPr>
          <w:rFonts w:ascii="Book Antiqua" w:hAnsi="Book Antiqua" w:cs="Arial"/>
          <w:b/>
          <w:lang w:val="es-MX"/>
        </w:rPr>
        <w:t>Laura Y Zuñiga, Marisol Cortez-Navarrete, Alejandra</w:t>
      </w:r>
      <w:r w:rsidR="00B00ACD" w:rsidRPr="00C73432">
        <w:rPr>
          <w:rFonts w:ascii="Book Antiqua" w:hAnsi="Book Antiqua" w:cs="Arial"/>
          <w:b/>
          <w:lang w:val="es-MX"/>
        </w:rPr>
        <w:t xml:space="preserve"> M</w:t>
      </w:r>
      <w:r w:rsidRPr="00C73432">
        <w:rPr>
          <w:rFonts w:ascii="Book Antiqua" w:hAnsi="Book Antiqua" w:cs="Arial"/>
          <w:b/>
          <w:lang w:val="es-MX"/>
        </w:rPr>
        <w:t xml:space="preserve"> Ramírez-Rodriguez, Manuel González-Ortiz</w:t>
      </w:r>
      <w:r w:rsidRPr="00C73432">
        <w:rPr>
          <w:rFonts w:ascii="Book Antiqua" w:hAnsi="Book Antiqua" w:cs="Arial" w:hint="eastAsia"/>
          <w:b/>
          <w:lang w:val="es-MX" w:eastAsia="zh-CN"/>
        </w:rPr>
        <w:t xml:space="preserve">, </w:t>
      </w:r>
      <w:r w:rsidR="00605C4E" w:rsidRPr="00C73432">
        <w:rPr>
          <w:rFonts w:ascii="Book Antiqua" w:hAnsi="Book Antiqua" w:cs="Arial"/>
          <w:color w:val="000000" w:themeColor="text1"/>
          <w:lang w:val="es-MX"/>
        </w:rPr>
        <w:t>Institute of Experimental and Clinical Therapeutics, Department of Physiology, Health Sciences University Center, University of Guadalajara, Guadalajara</w:t>
      </w:r>
      <w:r w:rsidRPr="00C73432">
        <w:rPr>
          <w:rFonts w:ascii="Book Antiqua" w:hAnsi="Book Antiqua" w:cs="Arial" w:hint="eastAsia"/>
          <w:color w:val="000000" w:themeColor="text1"/>
          <w:lang w:val="es-MX" w:eastAsia="zh-CN"/>
        </w:rPr>
        <w:t xml:space="preserve"> </w:t>
      </w:r>
      <w:r w:rsidRPr="00C73432">
        <w:rPr>
          <w:rFonts w:ascii="Book Antiqua" w:hAnsi="Book Antiqua" w:cs="Arial"/>
          <w:color w:val="000000" w:themeColor="text1"/>
          <w:lang w:val="es-MX"/>
        </w:rPr>
        <w:t>44340</w:t>
      </w:r>
      <w:r w:rsidR="00605C4E" w:rsidRPr="00C73432">
        <w:rPr>
          <w:rFonts w:ascii="Book Antiqua" w:hAnsi="Book Antiqua" w:cs="Arial"/>
          <w:color w:val="000000" w:themeColor="text1"/>
          <w:lang w:val="es-MX"/>
        </w:rPr>
        <w:t>, Jalisco, Mexico</w:t>
      </w:r>
    </w:p>
    <w:p w14:paraId="65F60DFA" w14:textId="77777777" w:rsidR="004B3517" w:rsidRPr="00C73432" w:rsidRDefault="004B3517" w:rsidP="008664F3">
      <w:pPr>
        <w:spacing w:line="360" w:lineRule="auto"/>
        <w:contextualSpacing/>
        <w:jc w:val="both"/>
        <w:rPr>
          <w:rFonts w:ascii="Book Antiqua" w:hAnsi="Book Antiqua" w:cs="Arial"/>
          <w:lang w:val="es-MX"/>
        </w:rPr>
      </w:pPr>
    </w:p>
    <w:p w14:paraId="3F99679A" w14:textId="7B55401A" w:rsidR="0099586B" w:rsidRPr="00C73432" w:rsidRDefault="0099586B" w:rsidP="008664F3">
      <w:pPr>
        <w:spacing w:line="360" w:lineRule="auto"/>
        <w:contextualSpacing/>
        <w:jc w:val="both"/>
        <w:rPr>
          <w:rFonts w:ascii="Book Antiqua" w:hAnsi="Book Antiqua" w:cs="Arial"/>
          <w:b/>
          <w:lang w:val="en-US" w:eastAsia="zh-CN"/>
        </w:rPr>
      </w:pPr>
      <w:r w:rsidRPr="00C73432">
        <w:rPr>
          <w:rFonts w:ascii="Book Antiqua" w:hAnsi="Book Antiqua" w:cs="Arial" w:hint="eastAsia"/>
          <w:b/>
          <w:lang w:val="en-US" w:eastAsia="zh-CN"/>
        </w:rPr>
        <w:t xml:space="preserve">Author contributions: </w:t>
      </w:r>
      <w:r w:rsidRPr="00C73432">
        <w:rPr>
          <w:rFonts w:ascii="Book Antiqua" w:eastAsia="Arial Unicode MS" w:hAnsi="Book Antiqua" w:cs="Arial"/>
          <w:lang w:val="en-US" w:eastAsia="zh-CN"/>
        </w:rPr>
        <w:t>All authors contributed to design the study, obtain data, and write, review and edit the manuscript.</w:t>
      </w:r>
    </w:p>
    <w:p w14:paraId="7B285808" w14:textId="77777777" w:rsidR="0099586B" w:rsidRPr="00C73432" w:rsidRDefault="0099586B" w:rsidP="008664F3">
      <w:pPr>
        <w:autoSpaceDE w:val="0"/>
        <w:autoSpaceDN w:val="0"/>
        <w:adjustRightInd w:val="0"/>
        <w:spacing w:line="360" w:lineRule="auto"/>
        <w:jc w:val="both"/>
        <w:rPr>
          <w:sz w:val="18"/>
          <w:szCs w:val="18"/>
          <w:lang w:val="en-US" w:eastAsia="es-MX"/>
        </w:rPr>
      </w:pPr>
    </w:p>
    <w:p w14:paraId="2E4584C9" w14:textId="78848254" w:rsidR="0099586B" w:rsidRPr="00C73432" w:rsidRDefault="0099586B" w:rsidP="008664F3">
      <w:pPr>
        <w:autoSpaceDE w:val="0"/>
        <w:autoSpaceDN w:val="0"/>
        <w:adjustRightInd w:val="0"/>
        <w:spacing w:line="360" w:lineRule="auto"/>
        <w:jc w:val="both"/>
        <w:rPr>
          <w:rFonts w:ascii="Book Antiqua" w:eastAsiaTheme="minorHAnsi" w:hAnsi="Book Antiqua" w:cs="Arial"/>
          <w:color w:val="000000" w:themeColor="text1"/>
          <w:lang w:val="en-US" w:eastAsia="en-US"/>
        </w:rPr>
      </w:pPr>
      <w:r w:rsidRPr="00C73432">
        <w:rPr>
          <w:rFonts w:ascii="Book Antiqua" w:hAnsi="Book Antiqua" w:cs="Arial"/>
          <w:b/>
          <w:lang w:val="en-US" w:eastAsia="zh-CN"/>
        </w:rPr>
        <w:t>Conflict-of-interest</w:t>
      </w:r>
      <w:r w:rsidRPr="00C73432">
        <w:rPr>
          <w:rFonts w:ascii="Book Antiqua" w:hAnsi="Book Antiqua" w:cs="Arial" w:hint="eastAsia"/>
          <w:b/>
          <w:lang w:val="en-US" w:eastAsia="zh-CN"/>
        </w:rPr>
        <w:t xml:space="preserve"> statement</w:t>
      </w:r>
      <w:r w:rsidRPr="00C73432">
        <w:rPr>
          <w:rFonts w:ascii="Book Antiqua" w:hAnsi="Book Antiqua" w:cs="Arial"/>
          <w:b/>
          <w:lang w:val="en-US" w:eastAsia="zh-CN"/>
        </w:rPr>
        <w:t>:</w:t>
      </w:r>
      <w:r w:rsidRPr="00C73432">
        <w:rPr>
          <w:rFonts w:ascii="Book Antiqua" w:hAnsi="Book Antiqua" w:cs="Arial" w:hint="eastAsia"/>
          <w:b/>
          <w:lang w:val="en-US" w:eastAsia="zh-CN"/>
        </w:rPr>
        <w:t xml:space="preserve"> </w:t>
      </w:r>
      <w:r w:rsidRPr="00C73432">
        <w:rPr>
          <w:rFonts w:ascii="Book Antiqua" w:eastAsiaTheme="minorHAnsi" w:hAnsi="Book Antiqua" w:cs="Arial"/>
          <w:color w:val="000000" w:themeColor="text1"/>
          <w:lang w:val="en-US" w:eastAsia="en-US"/>
        </w:rPr>
        <w:t>Authors declare no conflict of interest with regard to this manuscript.</w:t>
      </w:r>
    </w:p>
    <w:p w14:paraId="3590721C" w14:textId="77777777" w:rsidR="0099586B" w:rsidRDefault="0099586B" w:rsidP="008664F3">
      <w:pPr>
        <w:spacing w:line="360" w:lineRule="auto"/>
        <w:contextualSpacing/>
        <w:jc w:val="both"/>
        <w:rPr>
          <w:rFonts w:ascii="Book Antiqua" w:hAnsi="Book Antiqua" w:cs="Arial"/>
          <w:lang w:val="en-US" w:eastAsia="zh-CN"/>
        </w:rPr>
      </w:pPr>
    </w:p>
    <w:p w14:paraId="1AC36098" w14:textId="3EA7FCCB" w:rsidR="008040E7" w:rsidRDefault="008040E7" w:rsidP="008664F3">
      <w:pPr>
        <w:spacing w:line="360" w:lineRule="auto"/>
        <w:contextualSpacing/>
        <w:jc w:val="both"/>
        <w:rPr>
          <w:rFonts w:ascii="Book Antiqua" w:hAnsi="Book Antiqua" w:cs="Arial"/>
          <w:lang w:val="en-US" w:eastAsia="zh-CN"/>
        </w:rPr>
      </w:pPr>
      <w:r w:rsidRPr="008040E7">
        <w:rPr>
          <w:rFonts w:ascii="Book Antiqua" w:hAnsi="Book Antiqua" w:cs="Arial" w:hint="eastAsia"/>
          <w:b/>
          <w:lang w:val="en-US" w:eastAsia="zh-CN"/>
        </w:rPr>
        <w:t>Open-Access:</w:t>
      </w:r>
      <w:r>
        <w:rPr>
          <w:rFonts w:ascii="Book Antiqua" w:hAnsi="Book Antiqua" w:cs="Arial" w:hint="eastAsia"/>
          <w:lang w:val="en-US" w:eastAsia="zh-CN"/>
        </w:rPr>
        <w:t xml:space="preserve"> </w:t>
      </w:r>
      <w:r w:rsidRPr="008040E7">
        <w:rPr>
          <w:rFonts w:ascii="Book Antiqua" w:hAnsi="Book Antiqua" w:cs="Arial"/>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w:t>
      </w:r>
      <w:r w:rsidRPr="008040E7">
        <w:rPr>
          <w:rFonts w:ascii="Book Antiqua" w:hAnsi="Book Antiqua" w:cs="Arial"/>
          <w:lang w:val="en-US" w:eastAsia="zh-CN"/>
        </w:rPr>
        <w:lastRenderedPageBreak/>
        <w:t xml:space="preserve">the original work is properly cited and the use is non-commercial. See: </w:t>
      </w:r>
      <w:hyperlink r:id="rId9" w:history="1">
        <w:r w:rsidRPr="002065AA">
          <w:rPr>
            <w:rStyle w:val="a3"/>
            <w:rFonts w:ascii="Book Antiqua" w:hAnsi="Book Antiqua" w:cs="Arial"/>
            <w:color w:val="auto"/>
            <w:u w:val="none"/>
            <w:lang w:val="en-US" w:eastAsia="zh-CN"/>
          </w:rPr>
          <w:t>http://creativecommons.org/licenses/by-nc/4.0/</w:t>
        </w:r>
      </w:hyperlink>
    </w:p>
    <w:p w14:paraId="760489E7" w14:textId="77777777" w:rsidR="008040E7" w:rsidRPr="00C73432" w:rsidRDefault="008040E7" w:rsidP="008664F3">
      <w:pPr>
        <w:spacing w:line="360" w:lineRule="auto"/>
        <w:contextualSpacing/>
        <w:jc w:val="both"/>
        <w:rPr>
          <w:rFonts w:ascii="Book Antiqua" w:hAnsi="Book Antiqua" w:cs="Arial"/>
          <w:lang w:val="en-US" w:eastAsia="zh-CN"/>
        </w:rPr>
      </w:pPr>
      <w:bookmarkStart w:id="2" w:name="_GoBack"/>
      <w:bookmarkEnd w:id="2"/>
    </w:p>
    <w:p w14:paraId="25F6B554" w14:textId="47F3206B" w:rsidR="0099586B" w:rsidRPr="00C73432" w:rsidRDefault="00D52BEC" w:rsidP="008664F3">
      <w:pPr>
        <w:spacing w:line="360" w:lineRule="auto"/>
        <w:contextualSpacing/>
        <w:jc w:val="both"/>
        <w:rPr>
          <w:rFonts w:ascii="Book Antiqua" w:hAnsi="Book Antiqua" w:cs="Arial"/>
          <w:lang w:val="en-US" w:eastAsia="zh-CN"/>
        </w:rPr>
      </w:pPr>
      <w:r w:rsidRPr="00C73432">
        <w:rPr>
          <w:rFonts w:ascii="Book Antiqua" w:hAnsi="Book Antiqua" w:cs="Arial"/>
          <w:b/>
          <w:lang w:val="en-US"/>
        </w:rPr>
        <w:t xml:space="preserve">Correspondence </w:t>
      </w:r>
      <w:r w:rsidR="00165C57" w:rsidRPr="00C73432">
        <w:rPr>
          <w:rFonts w:ascii="Book Antiqua" w:hAnsi="Book Antiqua" w:cs="Arial"/>
          <w:b/>
          <w:lang w:val="en-US"/>
        </w:rPr>
        <w:t>to:</w:t>
      </w:r>
      <w:r w:rsidR="0099586B" w:rsidRPr="00C73432">
        <w:rPr>
          <w:rFonts w:ascii="Book Antiqua" w:hAnsi="Book Antiqua" w:cs="Arial" w:hint="eastAsia"/>
          <w:b/>
          <w:lang w:val="en-US" w:eastAsia="zh-CN"/>
        </w:rPr>
        <w:t xml:space="preserve"> </w:t>
      </w:r>
      <w:r w:rsidR="00165C57" w:rsidRPr="00C73432">
        <w:rPr>
          <w:rFonts w:ascii="Book Antiqua" w:hAnsi="Book Antiqua" w:cs="Arial"/>
          <w:b/>
          <w:lang w:val="en-US"/>
        </w:rPr>
        <w:t>Manuel González-Ortiz, MD</w:t>
      </w:r>
      <w:r w:rsidR="006719D5" w:rsidRPr="00C73432">
        <w:rPr>
          <w:rFonts w:ascii="Book Antiqua" w:hAnsi="Book Antiqua" w:cs="Arial"/>
          <w:b/>
          <w:lang w:val="en-US"/>
        </w:rPr>
        <w:t xml:space="preserve">, </w:t>
      </w:r>
      <w:r w:rsidR="00605C4E" w:rsidRPr="00C73432">
        <w:rPr>
          <w:rFonts w:ascii="Book Antiqua" w:hAnsi="Book Antiqua" w:cs="Arial"/>
          <w:b/>
          <w:lang w:val="en-US"/>
        </w:rPr>
        <w:t xml:space="preserve">MSc, </w:t>
      </w:r>
      <w:r w:rsidR="006719D5" w:rsidRPr="00C73432">
        <w:rPr>
          <w:rFonts w:ascii="Book Antiqua" w:hAnsi="Book Antiqua" w:cs="Arial"/>
          <w:b/>
          <w:lang w:val="en-US"/>
        </w:rPr>
        <w:t>PhD</w:t>
      </w:r>
      <w:r w:rsidR="0099586B" w:rsidRPr="00C73432">
        <w:rPr>
          <w:rFonts w:ascii="Book Antiqua" w:hAnsi="Book Antiqua" w:cs="Arial" w:hint="eastAsia"/>
          <w:b/>
          <w:lang w:val="en-US" w:eastAsia="zh-CN"/>
        </w:rPr>
        <w:t xml:space="preserve">, </w:t>
      </w:r>
      <w:r w:rsidR="002D606F" w:rsidRPr="00C73432">
        <w:rPr>
          <w:rFonts w:ascii="Book Antiqua" w:hAnsi="Book Antiqua" w:cs="Arial"/>
          <w:color w:val="000000" w:themeColor="text1"/>
          <w:lang w:val="en-US"/>
        </w:rPr>
        <w:t>Institute of Experimental and Clinical Therapeutics, Department of Physiology, Health Sciences University Ce</w:t>
      </w:r>
      <w:r w:rsidR="00495062" w:rsidRPr="00C73432">
        <w:rPr>
          <w:rFonts w:ascii="Book Antiqua" w:hAnsi="Book Antiqua" w:cs="Arial"/>
          <w:color w:val="000000" w:themeColor="text1"/>
          <w:lang w:val="en-US"/>
        </w:rPr>
        <w:t>nter, University of Guadalajara</w:t>
      </w:r>
      <w:r w:rsidR="0099586B" w:rsidRPr="00C73432">
        <w:rPr>
          <w:rFonts w:ascii="Book Antiqua" w:hAnsi="Book Antiqua" w:cs="Arial" w:hint="eastAsia"/>
          <w:color w:val="000000" w:themeColor="text1"/>
          <w:lang w:val="en-US" w:eastAsia="zh-CN"/>
        </w:rPr>
        <w:t xml:space="preserve">, </w:t>
      </w:r>
      <w:r w:rsidR="00165C57" w:rsidRPr="00C73432">
        <w:rPr>
          <w:rFonts w:ascii="Book Antiqua" w:hAnsi="Book Antiqua" w:cs="Arial"/>
          <w:lang w:val="en-US"/>
        </w:rPr>
        <w:t xml:space="preserve">Montes </w:t>
      </w:r>
      <w:proofErr w:type="spellStart"/>
      <w:r w:rsidR="00165C57" w:rsidRPr="00C73432">
        <w:rPr>
          <w:rFonts w:ascii="Book Antiqua" w:hAnsi="Book Antiqua" w:cs="Arial"/>
          <w:lang w:val="en-US"/>
        </w:rPr>
        <w:t>Urales</w:t>
      </w:r>
      <w:proofErr w:type="spellEnd"/>
      <w:r w:rsidR="00165C57" w:rsidRPr="00C73432">
        <w:rPr>
          <w:rFonts w:ascii="Book Antiqua" w:hAnsi="Book Antiqua" w:cs="Arial"/>
          <w:lang w:val="en-US"/>
        </w:rPr>
        <w:t xml:space="preserve"> 1409, Colonia </w:t>
      </w:r>
      <w:proofErr w:type="spellStart"/>
      <w:r w:rsidR="00165C57" w:rsidRPr="00C73432">
        <w:rPr>
          <w:rFonts w:ascii="Book Antiqua" w:hAnsi="Book Antiqua" w:cs="Arial"/>
          <w:lang w:val="en-US"/>
        </w:rPr>
        <w:t>Independencia</w:t>
      </w:r>
      <w:proofErr w:type="spellEnd"/>
      <w:r w:rsidR="0099586B" w:rsidRPr="00C73432">
        <w:rPr>
          <w:rFonts w:ascii="Book Antiqua" w:hAnsi="Book Antiqua" w:cs="Arial" w:hint="eastAsia"/>
          <w:lang w:val="en-US" w:eastAsia="zh-CN"/>
        </w:rPr>
        <w:t xml:space="preserve">, </w:t>
      </w:r>
      <w:r w:rsidR="0099586B" w:rsidRPr="00C73432">
        <w:rPr>
          <w:rFonts w:ascii="Book Antiqua" w:hAnsi="Book Antiqua" w:cs="Arial"/>
          <w:lang w:val="en-US"/>
        </w:rPr>
        <w:t>Guadalajara</w:t>
      </w:r>
      <w:r w:rsidR="0099586B" w:rsidRPr="00C73432">
        <w:rPr>
          <w:rFonts w:ascii="Book Antiqua" w:hAnsi="Book Antiqua" w:cs="Arial" w:hint="eastAsia"/>
          <w:lang w:val="en-US"/>
        </w:rPr>
        <w:t xml:space="preserve"> </w:t>
      </w:r>
      <w:r w:rsidR="0099586B" w:rsidRPr="00C73432">
        <w:rPr>
          <w:rFonts w:ascii="Book Antiqua" w:hAnsi="Book Antiqua" w:cs="Arial"/>
          <w:lang w:val="en-US"/>
        </w:rPr>
        <w:t>44340</w:t>
      </w:r>
      <w:r w:rsidR="00165C57" w:rsidRPr="00C73432">
        <w:rPr>
          <w:rFonts w:ascii="Book Antiqua" w:hAnsi="Book Antiqua" w:cs="Arial"/>
          <w:lang w:val="en-US"/>
        </w:rPr>
        <w:t xml:space="preserve">, </w:t>
      </w:r>
      <w:r w:rsidR="0099586B" w:rsidRPr="00C73432">
        <w:rPr>
          <w:rFonts w:ascii="Book Antiqua" w:hAnsi="Book Antiqua" w:cs="Arial"/>
          <w:lang w:val="en-US"/>
        </w:rPr>
        <w:t xml:space="preserve">Jalisco, </w:t>
      </w:r>
      <w:r w:rsidR="00165C57" w:rsidRPr="00C73432">
        <w:rPr>
          <w:rFonts w:ascii="Book Antiqua" w:hAnsi="Book Antiqua" w:cs="Arial"/>
          <w:lang w:val="en-US"/>
        </w:rPr>
        <w:t>Mexico</w:t>
      </w:r>
      <w:r w:rsidR="0099586B" w:rsidRPr="00C73432">
        <w:rPr>
          <w:rFonts w:ascii="Book Antiqua" w:hAnsi="Book Antiqua" w:cs="Arial" w:hint="eastAsia"/>
          <w:lang w:val="en-US" w:eastAsia="zh-CN"/>
        </w:rPr>
        <w:t xml:space="preserve">. </w:t>
      </w:r>
      <w:r w:rsidR="0099586B" w:rsidRPr="00C73432">
        <w:rPr>
          <w:rFonts w:ascii="Book Antiqua" w:hAnsi="Book Antiqua" w:cs="Arial"/>
          <w:color w:val="000000"/>
          <w:lang w:val="en-US"/>
        </w:rPr>
        <w:t>uiec@prodigy.net.mx</w:t>
      </w:r>
    </w:p>
    <w:p w14:paraId="77922015" w14:textId="30AC9D88" w:rsidR="0099586B" w:rsidRPr="00C73432" w:rsidRDefault="00165C57" w:rsidP="008664F3">
      <w:pPr>
        <w:spacing w:line="360" w:lineRule="auto"/>
        <w:contextualSpacing/>
        <w:jc w:val="both"/>
        <w:rPr>
          <w:rFonts w:ascii="Book Antiqua" w:hAnsi="Book Antiqua" w:cs="Arial"/>
          <w:lang w:val="en-US" w:eastAsia="zh-CN"/>
        </w:rPr>
      </w:pPr>
      <w:r w:rsidRPr="00C73432">
        <w:rPr>
          <w:rFonts w:ascii="Book Antiqua" w:hAnsi="Book Antiqua" w:cs="Arial"/>
          <w:b/>
          <w:lang w:val="en-US"/>
        </w:rPr>
        <w:t>Tel</w:t>
      </w:r>
      <w:r w:rsidR="0099586B" w:rsidRPr="00C73432">
        <w:rPr>
          <w:rFonts w:ascii="Book Antiqua" w:hAnsi="Book Antiqua" w:cs="Arial" w:hint="eastAsia"/>
          <w:b/>
          <w:lang w:val="en-US" w:eastAsia="zh-CN"/>
        </w:rPr>
        <w:t>ephone</w:t>
      </w:r>
      <w:r w:rsidRPr="00C73432">
        <w:rPr>
          <w:rFonts w:ascii="Book Antiqua" w:hAnsi="Book Antiqua" w:cs="Arial"/>
          <w:b/>
          <w:lang w:val="en-US"/>
        </w:rPr>
        <w:t>:</w:t>
      </w:r>
      <w:r w:rsidRPr="00C73432">
        <w:rPr>
          <w:rFonts w:ascii="Book Antiqua" w:hAnsi="Book Antiqua" w:cs="Arial"/>
          <w:lang w:val="en-US"/>
        </w:rPr>
        <w:t xml:space="preserve"> +52</w:t>
      </w:r>
      <w:r w:rsidR="0099586B" w:rsidRPr="00C73432">
        <w:rPr>
          <w:rFonts w:ascii="Book Antiqua" w:hAnsi="Book Antiqua" w:cs="Arial" w:hint="eastAsia"/>
          <w:lang w:val="en-US" w:eastAsia="zh-CN"/>
        </w:rPr>
        <w:t>-</w:t>
      </w:r>
      <w:r w:rsidR="0099586B" w:rsidRPr="00C73432">
        <w:rPr>
          <w:rFonts w:ascii="Book Antiqua" w:hAnsi="Book Antiqua" w:cs="Arial"/>
          <w:lang w:val="en-US"/>
        </w:rPr>
        <w:t>33</w:t>
      </w:r>
      <w:r w:rsidR="0099586B" w:rsidRPr="00C73432">
        <w:rPr>
          <w:rFonts w:ascii="Book Antiqua" w:hAnsi="Book Antiqua" w:cs="Arial" w:hint="eastAsia"/>
          <w:lang w:val="en-US" w:eastAsia="zh-CN"/>
        </w:rPr>
        <w:t>-</w:t>
      </w:r>
      <w:r w:rsidR="0099586B" w:rsidRPr="00C73432">
        <w:rPr>
          <w:rFonts w:ascii="Book Antiqua" w:hAnsi="Book Antiqua" w:cs="Arial"/>
          <w:lang w:val="en-US"/>
        </w:rPr>
        <w:t>38267022</w:t>
      </w:r>
    </w:p>
    <w:p w14:paraId="58716218" w14:textId="0E93147F" w:rsidR="00165C57" w:rsidRDefault="0099586B" w:rsidP="008664F3">
      <w:pPr>
        <w:spacing w:line="360" w:lineRule="auto"/>
        <w:contextualSpacing/>
        <w:jc w:val="both"/>
        <w:rPr>
          <w:rFonts w:ascii="Book Antiqua" w:hAnsi="Book Antiqua" w:cs="Arial"/>
          <w:lang w:val="en-US" w:eastAsia="zh-CN"/>
        </w:rPr>
      </w:pPr>
      <w:r w:rsidRPr="00C73432">
        <w:rPr>
          <w:rFonts w:ascii="Book Antiqua" w:hAnsi="Book Antiqua" w:cs="Arial"/>
          <w:b/>
          <w:lang w:val="en-US"/>
        </w:rPr>
        <w:t>Fax:</w:t>
      </w:r>
      <w:r w:rsidRPr="00C73432">
        <w:rPr>
          <w:rFonts w:ascii="Book Antiqua" w:hAnsi="Book Antiqua" w:cs="Arial"/>
          <w:lang w:val="en-US"/>
        </w:rPr>
        <w:t xml:space="preserve"> +52</w:t>
      </w:r>
      <w:r w:rsidRPr="00C73432">
        <w:rPr>
          <w:rFonts w:ascii="Book Antiqua" w:hAnsi="Book Antiqua" w:cs="Arial" w:hint="eastAsia"/>
          <w:lang w:val="en-US" w:eastAsia="zh-CN"/>
        </w:rPr>
        <w:t>-</w:t>
      </w:r>
      <w:r w:rsidR="00165C57" w:rsidRPr="00C73432">
        <w:rPr>
          <w:rFonts w:ascii="Book Antiqua" w:hAnsi="Book Antiqua" w:cs="Arial"/>
          <w:lang w:val="en-US"/>
        </w:rPr>
        <w:t>33</w:t>
      </w:r>
      <w:r w:rsidRPr="00C73432">
        <w:rPr>
          <w:rFonts w:ascii="Book Antiqua" w:hAnsi="Book Antiqua" w:cs="Arial" w:hint="eastAsia"/>
          <w:lang w:val="en-US" w:eastAsia="zh-CN"/>
        </w:rPr>
        <w:t>-</w:t>
      </w:r>
      <w:r w:rsidR="00165C57" w:rsidRPr="00C73432">
        <w:rPr>
          <w:rFonts w:ascii="Book Antiqua" w:hAnsi="Book Antiqua" w:cs="Arial"/>
          <w:lang w:val="en-US"/>
        </w:rPr>
        <w:t>36161218</w:t>
      </w:r>
    </w:p>
    <w:p w14:paraId="4D99CB4A" w14:textId="77777777" w:rsidR="008040E7" w:rsidRDefault="008040E7" w:rsidP="008664F3">
      <w:pPr>
        <w:spacing w:line="360" w:lineRule="auto"/>
        <w:contextualSpacing/>
        <w:jc w:val="both"/>
        <w:rPr>
          <w:rFonts w:ascii="Book Antiqua" w:hAnsi="Book Antiqua" w:cs="Arial"/>
          <w:lang w:val="en-US" w:eastAsia="zh-CN"/>
        </w:rPr>
      </w:pPr>
    </w:p>
    <w:p w14:paraId="09C3DB39" w14:textId="1867C811" w:rsidR="008040E7" w:rsidRPr="00DD02D6" w:rsidRDefault="008040E7" w:rsidP="008040E7">
      <w:pPr>
        <w:widowControl w:val="0"/>
        <w:adjustRightInd w:val="0"/>
        <w:spacing w:line="360" w:lineRule="auto"/>
        <w:jc w:val="both"/>
        <w:rPr>
          <w:rFonts w:ascii="Book Antiqua" w:hAnsi="Book Antiqua"/>
          <w:lang w:eastAsia="zh-CN"/>
        </w:rPr>
      </w:pPr>
      <w:bookmarkStart w:id="3" w:name="OLE_LINK7"/>
      <w:bookmarkStart w:id="4" w:name="OLE_LINK8"/>
      <w:bookmarkStart w:id="5" w:name="OLE_LINK16"/>
      <w:bookmarkStart w:id="6" w:name="OLE_LINK36"/>
      <w:bookmarkStart w:id="7" w:name="OLE_LINK38"/>
      <w:bookmarkStart w:id="8" w:name="OLE_LINK47"/>
      <w:bookmarkStart w:id="9" w:name="OLE_LINK55"/>
      <w:bookmarkStart w:id="10" w:name="OLE_LINK77"/>
      <w:bookmarkStart w:id="11" w:name="OLE_LINK80"/>
      <w:bookmarkStart w:id="12" w:name="OLE_LINK83"/>
      <w:r w:rsidRPr="00F66A28">
        <w:rPr>
          <w:rFonts w:ascii="Book Antiqua" w:hAnsi="Book Antiqua"/>
          <w:b/>
        </w:rPr>
        <w:t>Received:</w:t>
      </w:r>
      <w:r>
        <w:rPr>
          <w:rFonts w:ascii="Book Antiqua" w:hAnsi="Book Antiqua" w:hint="eastAsia"/>
          <w:b/>
          <w:lang w:eastAsia="zh-CN"/>
        </w:rPr>
        <w:t xml:space="preserve"> </w:t>
      </w:r>
      <w:r w:rsidR="00DA4568" w:rsidRPr="00DA4568">
        <w:rPr>
          <w:rFonts w:ascii="Book Antiqua" w:hAnsi="Book Antiqua" w:hint="eastAsia"/>
          <w:lang w:eastAsia="zh-CN"/>
        </w:rPr>
        <w:t>August 26, 2015</w:t>
      </w:r>
    </w:p>
    <w:p w14:paraId="39BDBD39" w14:textId="0369B69B" w:rsidR="008040E7" w:rsidRPr="00DD02D6" w:rsidRDefault="008040E7" w:rsidP="008040E7">
      <w:pPr>
        <w:widowControl w:val="0"/>
        <w:adjustRightInd w:val="0"/>
        <w:spacing w:line="360" w:lineRule="auto"/>
        <w:jc w:val="both"/>
        <w:rPr>
          <w:rFonts w:ascii="Book Antiqua" w:hAnsi="Book Antiqua"/>
        </w:rPr>
      </w:pPr>
      <w:r w:rsidRPr="00F66A28">
        <w:rPr>
          <w:rFonts w:ascii="Book Antiqua" w:hAnsi="Book Antiqua"/>
          <w:b/>
        </w:rPr>
        <w:t>Peer-review started:</w:t>
      </w:r>
      <w:r>
        <w:rPr>
          <w:rFonts w:ascii="Book Antiqua" w:hAnsi="Book Antiqua" w:hint="eastAsia"/>
          <w:b/>
        </w:rPr>
        <w:t xml:space="preserve"> </w:t>
      </w:r>
      <w:r w:rsidR="00DA4568" w:rsidRPr="00DA4568">
        <w:rPr>
          <w:rFonts w:ascii="Book Antiqua" w:hAnsi="Book Antiqua" w:hint="eastAsia"/>
          <w:lang w:eastAsia="zh-CN"/>
        </w:rPr>
        <w:t>August 30, 2015</w:t>
      </w:r>
    </w:p>
    <w:p w14:paraId="3F11114B" w14:textId="4E5F7FBA" w:rsidR="008040E7" w:rsidRPr="00DD02D6" w:rsidRDefault="008040E7" w:rsidP="008040E7">
      <w:pPr>
        <w:widowControl w:val="0"/>
        <w:adjustRightInd w:val="0"/>
        <w:spacing w:line="360" w:lineRule="auto"/>
        <w:jc w:val="both"/>
        <w:rPr>
          <w:rFonts w:ascii="Book Antiqua" w:hAnsi="Book Antiqua"/>
          <w:lang w:eastAsia="zh-CN"/>
        </w:rPr>
      </w:pPr>
      <w:r w:rsidRPr="00F66A28">
        <w:rPr>
          <w:rFonts w:ascii="Book Antiqua" w:hAnsi="Book Antiqua"/>
          <w:b/>
        </w:rPr>
        <w:t>First decision:</w:t>
      </w:r>
      <w:r w:rsidR="00DA4568">
        <w:rPr>
          <w:rFonts w:ascii="Book Antiqua" w:hAnsi="Book Antiqua" w:hint="eastAsia"/>
          <w:b/>
          <w:lang w:eastAsia="zh-CN"/>
        </w:rPr>
        <w:t xml:space="preserve"> </w:t>
      </w:r>
      <w:r w:rsidR="00DA4568" w:rsidRPr="00DA4568">
        <w:rPr>
          <w:rFonts w:ascii="Book Antiqua" w:hAnsi="Book Antiqua" w:hint="eastAsia"/>
          <w:lang w:eastAsia="zh-CN"/>
        </w:rPr>
        <w:t>September 28, 2015</w:t>
      </w:r>
    </w:p>
    <w:p w14:paraId="0CD13F12" w14:textId="50E1A562" w:rsidR="008040E7" w:rsidRPr="00DD02D6" w:rsidRDefault="008040E7" w:rsidP="008040E7">
      <w:pPr>
        <w:widowControl w:val="0"/>
        <w:adjustRightInd w:val="0"/>
        <w:spacing w:line="360" w:lineRule="auto"/>
        <w:jc w:val="both"/>
        <w:rPr>
          <w:rFonts w:ascii="Book Antiqua" w:hAnsi="Book Antiqua"/>
          <w:lang w:eastAsia="zh-CN"/>
        </w:rPr>
      </w:pPr>
      <w:r w:rsidRPr="00F66A28">
        <w:rPr>
          <w:rFonts w:ascii="Book Antiqua" w:hAnsi="Book Antiqua"/>
          <w:b/>
        </w:rPr>
        <w:t>Revised:</w:t>
      </w:r>
      <w:r w:rsidR="00DA4568">
        <w:rPr>
          <w:rFonts w:ascii="Book Antiqua" w:hAnsi="Book Antiqua" w:hint="eastAsia"/>
          <w:b/>
          <w:lang w:eastAsia="zh-CN"/>
        </w:rPr>
        <w:t xml:space="preserve"> </w:t>
      </w:r>
      <w:r w:rsidR="00DA4568" w:rsidRPr="00DA4568">
        <w:rPr>
          <w:rFonts w:ascii="Book Antiqua" w:hAnsi="Book Antiqua" w:hint="eastAsia"/>
          <w:lang w:eastAsia="zh-CN"/>
        </w:rPr>
        <w:t>January 24, 2016</w:t>
      </w:r>
    </w:p>
    <w:p w14:paraId="526D3A54" w14:textId="5A21EE6B" w:rsidR="008040E7" w:rsidRPr="00DA4568" w:rsidRDefault="008040E7" w:rsidP="008040E7">
      <w:pPr>
        <w:widowControl w:val="0"/>
        <w:adjustRightInd w:val="0"/>
        <w:spacing w:line="360" w:lineRule="auto"/>
        <w:jc w:val="both"/>
        <w:rPr>
          <w:rFonts w:ascii="Book Antiqua" w:hAnsi="Book Antiqua"/>
        </w:rPr>
      </w:pPr>
      <w:r w:rsidRPr="00F66A28">
        <w:rPr>
          <w:rFonts w:ascii="Book Antiqua" w:hAnsi="Book Antiqua"/>
          <w:b/>
        </w:rPr>
        <w:t>Accepted:</w:t>
      </w:r>
      <w:r w:rsidR="002A70FC" w:rsidRPr="002A70FC">
        <w:t xml:space="preserve"> </w:t>
      </w:r>
      <w:r w:rsidR="002A70FC" w:rsidRPr="002A70FC">
        <w:rPr>
          <w:rFonts w:ascii="Book Antiqua" w:hAnsi="Book Antiqua"/>
        </w:rPr>
        <w:t>February 14, 2016</w:t>
      </w:r>
    </w:p>
    <w:p w14:paraId="43638979" w14:textId="77777777" w:rsidR="008040E7" w:rsidRPr="00DA4568" w:rsidRDefault="008040E7" w:rsidP="008040E7">
      <w:pPr>
        <w:widowControl w:val="0"/>
        <w:adjustRightInd w:val="0"/>
        <w:spacing w:line="360" w:lineRule="auto"/>
        <w:jc w:val="both"/>
        <w:rPr>
          <w:rFonts w:ascii="Book Antiqua" w:hAnsi="Book Antiqua"/>
        </w:rPr>
      </w:pPr>
      <w:r w:rsidRPr="00F66A28">
        <w:rPr>
          <w:rFonts w:ascii="Book Antiqua" w:hAnsi="Book Antiqua"/>
          <w:b/>
        </w:rPr>
        <w:t>Article in press:</w:t>
      </w:r>
    </w:p>
    <w:p w14:paraId="5C9DC271" w14:textId="77777777" w:rsidR="008040E7" w:rsidRPr="00DA4568" w:rsidRDefault="008040E7" w:rsidP="008040E7">
      <w:pPr>
        <w:spacing w:line="360" w:lineRule="auto"/>
        <w:jc w:val="both"/>
        <w:rPr>
          <w:rFonts w:ascii="Book Antiqua" w:hAnsi="Book Antiqua"/>
        </w:rPr>
      </w:pPr>
      <w:r w:rsidRPr="00F66A28">
        <w:rPr>
          <w:rFonts w:ascii="Book Antiqua" w:hAnsi="Book Antiqua"/>
          <w:b/>
        </w:rPr>
        <w:t>Published online:</w:t>
      </w:r>
    </w:p>
    <w:bookmarkEnd w:id="3"/>
    <w:bookmarkEnd w:id="4"/>
    <w:bookmarkEnd w:id="5"/>
    <w:bookmarkEnd w:id="6"/>
    <w:bookmarkEnd w:id="7"/>
    <w:bookmarkEnd w:id="8"/>
    <w:bookmarkEnd w:id="9"/>
    <w:bookmarkEnd w:id="10"/>
    <w:bookmarkEnd w:id="11"/>
    <w:bookmarkEnd w:id="12"/>
    <w:p w14:paraId="2018C408" w14:textId="77777777" w:rsidR="008040E7" w:rsidRPr="00C73432" w:rsidRDefault="008040E7" w:rsidP="008664F3">
      <w:pPr>
        <w:spacing w:line="360" w:lineRule="auto"/>
        <w:contextualSpacing/>
        <w:jc w:val="both"/>
        <w:rPr>
          <w:rFonts w:ascii="Book Antiqua" w:hAnsi="Book Antiqua" w:cs="Arial"/>
          <w:lang w:val="en-US" w:eastAsia="zh-CN"/>
        </w:rPr>
      </w:pPr>
    </w:p>
    <w:p w14:paraId="731330BA" w14:textId="77777777" w:rsidR="008040E7" w:rsidRDefault="008040E7">
      <w:pPr>
        <w:rPr>
          <w:rFonts w:ascii="Book Antiqua" w:hAnsi="Book Antiqua" w:cs="Arial"/>
          <w:b/>
          <w:lang w:val="en-US"/>
        </w:rPr>
      </w:pPr>
      <w:r>
        <w:rPr>
          <w:rFonts w:ascii="Book Antiqua" w:hAnsi="Book Antiqua" w:cs="Arial"/>
          <w:b/>
          <w:lang w:val="en-US"/>
        </w:rPr>
        <w:br w:type="page"/>
      </w:r>
    </w:p>
    <w:p w14:paraId="471A08E5" w14:textId="3F35192A" w:rsidR="00484390" w:rsidRPr="00C73432" w:rsidRDefault="00F70106" w:rsidP="008664F3">
      <w:pPr>
        <w:spacing w:line="360" w:lineRule="auto"/>
        <w:contextualSpacing/>
        <w:jc w:val="both"/>
        <w:rPr>
          <w:rFonts w:ascii="Book Antiqua" w:hAnsi="Book Antiqua" w:cs="Arial"/>
          <w:b/>
          <w:lang w:val="en-US"/>
        </w:rPr>
      </w:pPr>
      <w:r w:rsidRPr="00C73432">
        <w:rPr>
          <w:rFonts w:ascii="Book Antiqua" w:hAnsi="Book Antiqua" w:cs="Arial"/>
          <w:b/>
          <w:lang w:val="en-US"/>
        </w:rPr>
        <w:lastRenderedPageBreak/>
        <w:t>A</w:t>
      </w:r>
      <w:r w:rsidR="008040E7" w:rsidRPr="00C73432">
        <w:rPr>
          <w:rFonts w:ascii="Book Antiqua" w:hAnsi="Book Antiqua" w:cs="Arial"/>
          <w:b/>
          <w:lang w:val="en-US"/>
        </w:rPr>
        <w:t>bstract</w:t>
      </w:r>
    </w:p>
    <w:p w14:paraId="0BFA9BF3" w14:textId="28C2A54A" w:rsidR="00F5588A" w:rsidRPr="00C73432" w:rsidRDefault="005256DE" w:rsidP="008664F3">
      <w:pPr>
        <w:spacing w:line="360" w:lineRule="auto"/>
        <w:contextualSpacing/>
        <w:jc w:val="both"/>
        <w:rPr>
          <w:rFonts w:ascii="Book Antiqua" w:hAnsi="Book Antiqua" w:cs="Arial"/>
          <w:color w:val="000000" w:themeColor="text1"/>
          <w:shd w:val="clear" w:color="auto" w:fill="FFFFFF"/>
          <w:lang w:val="en-US"/>
        </w:rPr>
      </w:pPr>
      <w:proofErr w:type="spellStart"/>
      <w:r w:rsidRPr="00C73432">
        <w:rPr>
          <w:rFonts w:ascii="Book Antiqua" w:eastAsia="Arial Unicode MS" w:hAnsi="Book Antiqua" w:cs="Arial"/>
          <w:lang w:val="en-US"/>
        </w:rPr>
        <w:t>Nutraceutic</w:t>
      </w:r>
      <w:proofErr w:type="spellEnd"/>
      <w:r w:rsidRPr="00C73432">
        <w:rPr>
          <w:rFonts w:ascii="Book Antiqua" w:eastAsia="Arial Unicode MS" w:hAnsi="Book Antiqua" w:cs="Arial"/>
          <w:lang w:val="en-US"/>
        </w:rPr>
        <w:t xml:space="preserve"> therapies</w:t>
      </w:r>
      <w:r w:rsidR="00F5588A" w:rsidRPr="00C73432">
        <w:rPr>
          <w:rFonts w:ascii="Book Antiqua" w:eastAsia="Arial Unicode MS" w:hAnsi="Book Antiqua" w:cs="Arial"/>
          <w:lang w:val="en-US"/>
        </w:rPr>
        <w:t xml:space="preserve"> such as</w:t>
      </w:r>
      <w:r w:rsidR="00B6762D" w:rsidRPr="00C73432">
        <w:rPr>
          <w:rFonts w:ascii="Book Antiqua" w:eastAsia="Arial Unicode MS" w:hAnsi="Book Antiqua" w:cs="Arial"/>
          <w:lang w:val="en-US"/>
        </w:rPr>
        <w:t xml:space="preserve"> </w:t>
      </w:r>
      <w:proofErr w:type="spellStart"/>
      <w:r w:rsidR="001F0184" w:rsidRPr="00C73432">
        <w:rPr>
          <w:rFonts w:ascii="Book Antiqua" w:hAnsi="Book Antiqua" w:cs="Arial"/>
          <w:shd w:val="clear" w:color="auto" w:fill="FFFFFF"/>
          <w:lang w:val="en-US"/>
        </w:rPr>
        <w:t>b</w:t>
      </w:r>
      <w:r w:rsidR="00B6762D" w:rsidRPr="00C73432">
        <w:rPr>
          <w:rFonts w:ascii="Book Antiqua" w:hAnsi="Book Antiqua" w:cs="Arial"/>
          <w:shd w:val="clear" w:color="auto" w:fill="FFFFFF"/>
          <w:lang w:val="en-US"/>
        </w:rPr>
        <w:t>erberine</w:t>
      </w:r>
      <w:proofErr w:type="spellEnd"/>
      <w:r w:rsidR="00B6762D" w:rsidRPr="00C73432">
        <w:rPr>
          <w:rFonts w:ascii="Book Antiqua" w:hAnsi="Book Antiqua" w:cs="Arial"/>
          <w:shd w:val="clear" w:color="auto" w:fill="FFFFFF"/>
          <w:lang w:val="en-US"/>
        </w:rPr>
        <w:t xml:space="preserve">, </w:t>
      </w:r>
      <w:r w:rsidR="001F0184" w:rsidRPr="00C73432">
        <w:rPr>
          <w:rFonts w:ascii="Book Antiqua" w:hAnsi="Book Antiqua" w:cs="Arial"/>
          <w:lang w:val="en-US"/>
        </w:rPr>
        <w:t>b</w:t>
      </w:r>
      <w:r w:rsidR="00B6762D" w:rsidRPr="00C73432">
        <w:rPr>
          <w:rFonts w:ascii="Book Antiqua" w:hAnsi="Book Antiqua" w:cs="Arial"/>
          <w:lang w:val="en-US"/>
        </w:rPr>
        <w:t xml:space="preserve">itter melon, </w:t>
      </w:r>
      <w:proofErr w:type="spellStart"/>
      <w:r w:rsidR="00B6762D" w:rsidRPr="00C73432">
        <w:rPr>
          <w:rFonts w:ascii="Book Antiqua" w:hAnsi="Book Antiqua" w:cs="Arial"/>
          <w:i/>
          <w:shd w:val="clear" w:color="auto" w:fill="FFFFFF"/>
          <w:lang w:val="en-US"/>
        </w:rPr>
        <w:t>Gymnema</w:t>
      </w:r>
      <w:proofErr w:type="spellEnd"/>
      <w:r w:rsidR="00B6762D" w:rsidRPr="00C73432">
        <w:rPr>
          <w:rFonts w:ascii="Book Antiqua" w:hAnsi="Book Antiqua" w:cs="Arial"/>
          <w:i/>
          <w:shd w:val="clear" w:color="auto" w:fill="FFFFFF"/>
          <w:lang w:val="en-US"/>
        </w:rPr>
        <w:t xml:space="preserve"> </w:t>
      </w:r>
      <w:proofErr w:type="spellStart"/>
      <w:r w:rsidR="00B6762D" w:rsidRPr="00C73432">
        <w:rPr>
          <w:rFonts w:ascii="Book Antiqua" w:hAnsi="Book Antiqua" w:cs="Arial"/>
          <w:i/>
          <w:shd w:val="clear" w:color="auto" w:fill="FFFFFF"/>
          <w:lang w:val="en-US"/>
        </w:rPr>
        <w:t>sylvestre</w:t>
      </w:r>
      <w:proofErr w:type="spellEnd"/>
      <w:r w:rsidR="00B6762D" w:rsidRPr="00C73432">
        <w:rPr>
          <w:rFonts w:ascii="Book Antiqua" w:hAnsi="Book Antiqua" w:cs="Arial"/>
          <w:i/>
          <w:shd w:val="clear" w:color="auto" w:fill="FFFFFF"/>
          <w:lang w:val="en-US"/>
        </w:rPr>
        <w:t xml:space="preserve">, </w:t>
      </w:r>
      <w:proofErr w:type="spellStart"/>
      <w:r w:rsidR="00B6762D" w:rsidRPr="00C73432">
        <w:rPr>
          <w:rFonts w:ascii="Book Antiqua" w:hAnsi="Book Antiqua" w:cs="Arial"/>
          <w:i/>
          <w:lang w:val="en-US"/>
        </w:rPr>
        <w:t>Irvingia</w:t>
      </w:r>
      <w:proofErr w:type="spellEnd"/>
      <w:r w:rsidR="00B6762D" w:rsidRPr="00C73432">
        <w:rPr>
          <w:rFonts w:ascii="Book Antiqua" w:hAnsi="Book Antiqua" w:cs="Arial"/>
          <w:i/>
          <w:lang w:val="en-US"/>
        </w:rPr>
        <w:t xml:space="preserve"> </w:t>
      </w:r>
      <w:proofErr w:type="spellStart"/>
      <w:r w:rsidR="00B6762D" w:rsidRPr="00C73432">
        <w:rPr>
          <w:rFonts w:ascii="Book Antiqua" w:hAnsi="Book Antiqua" w:cs="Arial"/>
          <w:i/>
          <w:lang w:val="en-US"/>
        </w:rPr>
        <w:t>gabonensis</w:t>
      </w:r>
      <w:proofErr w:type="spellEnd"/>
      <w:r w:rsidR="00B6762D" w:rsidRPr="00C73432">
        <w:rPr>
          <w:rFonts w:ascii="Book Antiqua" w:hAnsi="Book Antiqua" w:cs="Arial"/>
          <w:i/>
          <w:lang w:val="en-US"/>
        </w:rPr>
        <w:t xml:space="preserve">, </w:t>
      </w:r>
      <w:r w:rsidR="00B6762D" w:rsidRPr="00C73432">
        <w:rPr>
          <w:rFonts w:ascii="Book Antiqua" w:hAnsi="Book Antiqua" w:cs="Arial"/>
          <w:shd w:val="clear" w:color="auto" w:fill="FFFFFF"/>
          <w:lang w:val="en-US"/>
        </w:rPr>
        <w:t xml:space="preserve">resveratrol and </w:t>
      </w:r>
      <w:proofErr w:type="spellStart"/>
      <w:r w:rsidR="00B6762D" w:rsidRPr="00C73432">
        <w:rPr>
          <w:rFonts w:ascii="Book Antiqua" w:hAnsi="Book Antiqua" w:cs="Arial"/>
          <w:shd w:val="clear" w:color="auto" w:fill="FFFFFF"/>
          <w:lang w:val="en-US"/>
        </w:rPr>
        <w:t>ursolic</w:t>
      </w:r>
      <w:proofErr w:type="spellEnd"/>
      <w:r w:rsidR="00495062" w:rsidRPr="00C73432">
        <w:rPr>
          <w:rFonts w:ascii="Book Antiqua" w:hAnsi="Book Antiqua" w:cs="Arial"/>
          <w:shd w:val="clear" w:color="auto" w:fill="FFFFFF"/>
          <w:lang w:val="en-US"/>
        </w:rPr>
        <w:t xml:space="preserve"> acid have been shown to help </w:t>
      </w:r>
      <w:r w:rsidR="00B6762D" w:rsidRPr="00C73432">
        <w:rPr>
          <w:rFonts w:ascii="Book Antiqua" w:hAnsi="Book Antiqua" w:cs="Arial"/>
          <w:shd w:val="clear" w:color="auto" w:fill="FFFFFF"/>
          <w:lang w:val="en-US"/>
        </w:rPr>
        <w:t>control metabolic syndrome</w:t>
      </w:r>
      <w:r w:rsidR="00A43A8B" w:rsidRPr="00C73432">
        <w:rPr>
          <w:rFonts w:ascii="Book Antiqua" w:hAnsi="Book Antiqua" w:cs="Arial" w:hint="eastAsia"/>
          <w:shd w:val="clear" w:color="auto" w:fill="FFFFFF"/>
          <w:lang w:val="en-US" w:eastAsia="zh-CN"/>
        </w:rPr>
        <w:t xml:space="preserve"> </w:t>
      </w:r>
      <w:r w:rsidR="00A43A8B" w:rsidRPr="00C73432">
        <w:rPr>
          <w:rFonts w:ascii="Book Antiqua" w:eastAsia="Arial Unicode MS" w:hAnsi="Book Antiqua" w:cs="Arial"/>
          <w:color w:val="000000" w:themeColor="text1"/>
          <w:lang w:val="en-US"/>
        </w:rPr>
        <w:t>(</w:t>
      </w:r>
      <w:proofErr w:type="spellStart"/>
      <w:r w:rsidR="00A43A8B" w:rsidRPr="00C73432">
        <w:rPr>
          <w:rFonts w:ascii="Book Antiqua" w:eastAsia="Arial Unicode MS" w:hAnsi="Book Antiqua" w:cs="Arial"/>
          <w:color w:val="000000" w:themeColor="text1"/>
          <w:lang w:val="en-US"/>
        </w:rPr>
        <w:t>MetS</w:t>
      </w:r>
      <w:proofErr w:type="spellEnd"/>
      <w:r w:rsidR="00A43A8B" w:rsidRPr="00C73432">
        <w:rPr>
          <w:rFonts w:ascii="Book Antiqua" w:eastAsia="Arial Unicode MS" w:hAnsi="Book Antiqua" w:cs="Arial"/>
          <w:color w:val="000000" w:themeColor="text1"/>
          <w:lang w:val="en-US"/>
        </w:rPr>
        <w:t>)</w:t>
      </w:r>
      <w:r w:rsidR="00B07D1B" w:rsidRPr="00C73432">
        <w:rPr>
          <w:rFonts w:ascii="Book Antiqua" w:hAnsi="Book Antiqua" w:cs="Arial"/>
          <w:shd w:val="clear" w:color="auto" w:fill="FFFFFF"/>
          <w:lang w:val="en-US"/>
        </w:rPr>
        <w:t xml:space="preserve">. </w:t>
      </w:r>
      <w:r w:rsidR="001F0184" w:rsidRPr="00C73432">
        <w:rPr>
          <w:rFonts w:ascii="Book Antiqua" w:hAnsi="Book Antiqua" w:cs="Arial"/>
          <w:shd w:val="clear" w:color="auto" w:fill="FFFFFF"/>
          <w:lang w:val="en-US"/>
        </w:rPr>
        <w:t xml:space="preserve">The </w:t>
      </w:r>
      <w:r w:rsidR="00B07D1B" w:rsidRPr="00C73432">
        <w:rPr>
          <w:rFonts w:ascii="Book Antiqua" w:hAnsi="Book Antiqua" w:cs="Arial"/>
          <w:shd w:val="clear" w:color="auto" w:fill="FFFFFF"/>
          <w:lang w:val="en-US"/>
        </w:rPr>
        <w:t>effect</w:t>
      </w:r>
      <w:r w:rsidR="001F0184" w:rsidRPr="00C73432">
        <w:rPr>
          <w:rFonts w:ascii="Book Antiqua" w:hAnsi="Book Antiqua" w:cs="Arial"/>
          <w:shd w:val="clear" w:color="auto" w:fill="FFFFFF"/>
          <w:lang w:val="en-US"/>
        </w:rPr>
        <w:t xml:space="preserve"> of </w:t>
      </w:r>
      <w:proofErr w:type="spellStart"/>
      <w:r w:rsidR="001F0184" w:rsidRPr="00C73432">
        <w:rPr>
          <w:rFonts w:ascii="Book Antiqua" w:hAnsi="Book Antiqua" w:cs="Arial"/>
          <w:shd w:val="clear" w:color="auto" w:fill="FFFFFF"/>
          <w:lang w:val="en-US"/>
        </w:rPr>
        <w:t>berberine</w:t>
      </w:r>
      <w:proofErr w:type="spellEnd"/>
      <w:r w:rsidR="00B07D1B" w:rsidRPr="00C73432">
        <w:rPr>
          <w:rFonts w:ascii="Book Antiqua" w:hAnsi="Book Antiqua" w:cs="Arial"/>
          <w:shd w:val="clear" w:color="auto" w:fill="FFFFFF"/>
          <w:lang w:val="en-US"/>
        </w:rPr>
        <w:t xml:space="preserve"> on glucose and lipid metabolism, hypertension, obesity and </w:t>
      </w:r>
      <w:proofErr w:type="spellStart"/>
      <w:r w:rsidR="00A43A8B" w:rsidRPr="00C73432">
        <w:rPr>
          <w:rFonts w:ascii="Book Antiqua" w:eastAsia="Arial Unicode MS" w:hAnsi="Book Antiqua" w:cs="Arial"/>
          <w:color w:val="000000" w:themeColor="text1"/>
          <w:lang w:val="en-US"/>
        </w:rPr>
        <w:t>MetS</w:t>
      </w:r>
      <w:proofErr w:type="spellEnd"/>
      <w:r w:rsidR="00B07D1B" w:rsidRPr="00C73432">
        <w:rPr>
          <w:rFonts w:ascii="Book Antiqua" w:eastAsia="Arial Unicode MS" w:hAnsi="Book Antiqua" w:cs="Arial"/>
          <w:lang w:val="en-US"/>
        </w:rPr>
        <w:t xml:space="preserve"> has been evaluated in animal models</w:t>
      </w:r>
      <w:r w:rsidR="009F4EF1" w:rsidRPr="00C73432">
        <w:rPr>
          <w:rFonts w:ascii="Book Antiqua" w:eastAsia="Arial Unicode MS" w:hAnsi="Book Antiqua" w:cs="Arial"/>
          <w:lang w:val="en-US"/>
        </w:rPr>
        <w:t xml:space="preserve"> and humans</w:t>
      </w:r>
      <w:r w:rsidR="00B07D1B" w:rsidRPr="00C73432">
        <w:rPr>
          <w:rFonts w:ascii="Book Antiqua" w:eastAsia="Arial Unicode MS" w:hAnsi="Book Antiqua" w:cs="Arial"/>
          <w:lang w:val="en-US"/>
        </w:rPr>
        <w:t>.</w:t>
      </w:r>
      <w:r w:rsidR="00B07D1B" w:rsidRPr="00C73432">
        <w:rPr>
          <w:rFonts w:ascii="Book Antiqua" w:hAnsi="Book Antiqua" w:cs="Arial"/>
          <w:shd w:val="clear" w:color="auto" w:fill="FFFFFF"/>
          <w:lang w:val="en-US"/>
        </w:rPr>
        <w:t xml:space="preserve"> </w:t>
      </w:r>
      <w:r w:rsidR="001F0184" w:rsidRPr="00C73432">
        <w:rPr>
          <w:rFonts w:ascii="Book Antiqua" w:hAnsi="Book Antiqua" w:cs="Arial"/>
          <w:lang w:val="en-US"/>
        </w:rPr>
        <w:t>Most clinical trials involving b</w:t>
      </w:r>
      <w:r w:rsidR="00B07D1B" w:rsidRPr="00C73432">
        <w:rPr>
          <w:rFonts w:ascii="Book Antiqua" w:hAnsi="Book Antiqua" w:cs="Arial"/>
          <w:lang w:val="en-US"/>
        </w:rPr>
        <w:t>itter melon have been conducted to evaluate its effect on glucose metabolism; nevertheless, some studies have reported favorable effec</w:t>
      </w:r>
      <w:r w:rsidR="001F0184" w:rsidRPr="00C73432">
        <w:rPr>
          <w:rFonts w:ascii="Book Antiqua" w:hAnsi="Book Antiqua" w:cs="Arial"/>
          <w:lang w:val="en-US"/>
        </w:rPr>
        <w:t>ts on lipids and blood pressure</w:t>
      </w:r>
      <w:r w:rsidR="00B07D1B" w:rsidRPr="00C73432">
        <w:rPr>
          <w:rFonts w:ascii="Book Antiqua" w:hAnsi="Book Antiqua" w:cs="Arial"/>
          <w:lang w:val="en-US"/>
        </w:rPr>
        <w:t xml:space="preserve"> although there is little information about its effect on body weight.</w:t>
      </w:r>
      <w:r w:rsidR="00B07D1B" w:rsidRPr="00C73432">
        <w:rPr>
          <w:rFonts w:ascii="Book Antiqua" w:hAnsi="Book Antiqua" w:cs="Arial"/>
          <w:shd w:val="clear" w:color="auto" w:fill="FFFFFF"/>
          <w:lang w:val="en-US"/>
        </w:rPr>
        <w:t xml:space="preserve"> </w:t>
      </w:r>
      <w:proofErr w:type="spellStart"/>
      <w:r w:rsidR="001F0184" w:rsidRPr="00C73432">
        <w:rPr>
          <w:rFonts w:ascii="Book Antiqua" w:hAnsi="Book Antiqua" w:cs="Arial"/>
          <w:i/>
          <w:shd w:val="clear" w:color="auto" w:fill="FFFFFF"/>
          <w:lang w:val="en-US"/>
        </w:rPr>
        <w:t>Gymnema</w:t>
      </w:r>
      <w:proofErr w:type="spellEnd"/>
      <w:r w:rsidR="001F0184" w:rsidRPr="00C73432">
        <w:rPr>
          <w:rFonts w:ascii="Book Antiqua" w:hAnsi="Book Antiqua" w:cs="Arial"/>
          <w:i/>
          <w:shd w:val="clear" w:color="auto" w:fill="FFFFFF"/>
          <w:lang w:val="en-US"/>
        </w:rPr>
        <w:t xml:space="preserve"> </w:t>
      </w:r>
      <w:proofErr w:type="spellStart"/>
      <w:r w:rsidR="001F0184" w:rsidRPr="00C73432">
        <w:rPr>
          <w:rFonts w:ascii="Book Antiqua" w:hAnsi="Book Antiqua" w:cs="Arial"/>
          <w:i/>
          <w:shd w:val="clear" w:color="auto" w:fill="FFFFFF"/>
          <w:lang w:val="en-US"/>
        </w:rPr>
        <w:t>sylvestre</w:t>
      </w:r>
      <w:proofErr w:type="spellEnd"/>
      <w:r w:rsidR="00BF38C4" w:rsidRPr="00C73432">
        <w:rPr>
          <w:rFonts w:ascii="Book Antiqua" w:hAnsi="Book Antiqua" w:cs="Arial"/>
          <w:i/>
          <w:shd w:val="clear" w:color="auto" w:fill="FFFFFF"/>
          <w:lang w:val="en-US"/>
        </w:rPr>
        <w:t xml:space="preserve"> </w:t>
      </w:r>
      <w:r w:rsidR="00B07D1B" w:rsidRPr="00C73432">
        <w:rPr>
          <w:rFonts w:ascii="Book Antiqua" w:hAnsi="Book Antiqua" w:cs="Arial"/>
          <w:color w:val="000000" w:themeColor="text1"/>
          <w:shd w:val="clear" w:color="auto" w:fill="FFFFFF"/>
          <w:lang w:val="en-US"/>
        </w:rPr>
        <w:t>helps to decrease body weight and</w:t>
      </w:r>
      <w:r w:rsidR="001F0184" w:rsidRPr="00C73432">
        <w:rPr>
          <w:rFonts w:ascii="Book Antiqua" w:hAnsi="Book Antiqua" w:cs="Arial"/>
          <w:color w:val="000000" w:themeColor="text1"/>
          <w:shd w:val="clear" w:color="auto" w:fill="FFFFFF"/>
          <w:lang w:val="en-US"/>
        </w:rPr>
        <w:t xml:space="preserve"> blood sugar levels;</w:t>
      </w:r>
      <w:r w:rsidR="00D7579A" w:rsidRPr="00C73432">
        <w:rPr>
          <w:rFonts w:ascii="Book Antiqua" w:hAnsi="Book Antiqua" w:cs="Arial"/>
          <w:color w:val="000000" w:themeColor="text1"/>
          <w:shd w:val="clear" w:color="auto" w:fill="FFFFFF"/>
          <w:lang w:val="en-US"/>
        </w:rPr>
        <w:t xml:space="preserve"> however</w:t>
      </w:r>
      <w:r w:rsidR="001F0184" w:rsidRPr="00C73432">
        <w:rPr>
          <w:rFonts w:ascii="Book Antiqua" w:hAnsi="Book Antiqua" w:cs="Arial"/>
          <w:color w:val="000000" w:themeColor="text1"/>
          <w:shd w:val="clear" w:color="auto" w:fill="FFFFFF"/>
          <w:lang w:val="en-US"/>
        </w:rPr>
        <w:t>,</w:t>
      </w:r>
      <w:r w:rsidR="00D7579A" w:rsidRPr="00C73432">
        <w:rPr>
          <w:rFonts w:ascii="Book Antiqua" w:hAnsi="Book Antiqua" w:cs="Arial"/>
          <w:color w:val="000000" w:themeColor="text1"/>
          <w:shd w:val="clear" w:color="auto" w:fill="FFFFFF"/>
          <w:lang w:val="en-US"/>
        </w:rPr>
        <w:t xml:space="preserve"> </w:t>
      </w:r>
      <w:r w:rsidR="001F0184" w:rsidRPr="00C73432">
        <w:rPr>
          <w:rFonts w:ascii="Book Antiqua" w:hAnsi="Book Antiqua" w:cs="Arial"/>
          <w:color w:val="000000" w:themeColor="text1"/>
          <w:shd w:val="clear" w:color="auto" w:fill="FFFFFF"/>
          <w:lang w:val="en-US"/>
        </w:rPr>
        <w:t>there is</w:t>
      </w:r>
      <w:r w:rsidR="00B07D1B" w:rsidRPr="00C73432">
        <w:rPr>
          <w:rFonts w:ascii="Book Antiqua" w:hAnsi="Book Antiqua" w:cs="Arial"/>
          <w:color w:val="000000" w:themeColor="text1"/>
          <w:shd w:val="clear" w:color="auto" w:fill="FFFFFF"/>
          <w:lang w:val="en-US"/>
        </w:rPr>
        <w:t xml:space="preserve"> limited information</w:t>
      </w:r>
      <w:r w:rsidR="00D7579A" w:rsidRPr="00C73432">
        <w:rPr>
          <w:rFonts w:ascii="Book Antiqua" w:hAnsi="Book Antiqua" w:cs="Arial"/>
          <w:color w:val="000000" w:themeColor="text1"/>
          <w:shd w:val="clear" w:color="auto" w:fill="FFFFFF"/>
          <w:lang w:val="en-US"/>
        </w:rPr>
        <w:t xml:space="preserve"> on dyslipidemia and hypertension. </w:t>
      </w:r>
      <w:r w:rsidR="00B07D1B" w:rsidRPr="00C73432">
        <w:rPr>
          <w:rFonts w:ascii="Book Antiqua" w:hAnsi="Book Antiqua" w:cs="Arial"/>
          <w:lang w:val="en-US"/>
        </w:rPr>
        <w:t xml:space="preserve">Clinical trials of </w:t>
      </w:r>
      <w:proofErr w:type="spellStart"/>
      <w:r w:rsidR="00B07D1B" w:rsidRPr="00C73432">
        <w:rPr>
          <w:rFonts w:ascii="Book Antiqua" w:hAnsi="Book Antiqua" w:cs="Arial"/>
          <w:i/>
          <w:lang w:val="en-US"/>
        </w:rPr>
        <w:t>Irvingia</w:t>
      </w:r>
      <w:proofErr w:type="spellEnd"/>
      <w:r w:rsidR="00B07D1B" w:rsidRPr="00C73432">
        <w:rPr>
          <w:rFonts w:ascii="Book Antiqua" w:hAnsi="Book Antiqua" w:cs="Arial"/>
          <w:i/>
          <w:lang w:val="en-US"/>
        </w:rPr>
        <w:t xml:space="preserve"> </w:t>
      </w:r>
      <w:proofErr w:type="spellStart"/>
      <w:r w:rsidR="00B07D1B" w:rsidRPr="00C73432">
        <w:rPr>
          <w:rFonts w:ascii="Book Antiqua" w:hAnsi="Book Antiqua" w:cs="Arial"/>
          <w:i/>
          <w:lang w:val="en-US"/>
        </w:rPr>
        <w:t>gabonensis</w:t>
      </w:r>
      <w:proofErr w:type="spellEnd"/>
      <w:r w:rsidR="00B07D1B" w:rsidRPr="00C73432">
        <w:rPr>
          <w:rFonts w:ascii="Book Antiqua" w:hAnsi="Book Antiqua" w:cs="Arial"/>
          <w:i/>
          <w:lang w:val="en-US"/>
        </w:rPr>
        <w:t xml:space="preserve"> </w:t>
      </w:r>
      <w:r w:rsidR="00B07D1B" w:rsidRPr="00C73432">
        <w:rPr>
          <w:rFonts w:ascii="Book Antiqua" w:hAnsi="Book Antiqua" w:cs="Arial"/>
          <w:lang w:val="en-US"/>
        </w:rPr>
        <w:t>have shown important effects decreasing glucose</w:t>
      </w:r>
      <w:r w:rsidR="001F0184" w:rsidRPr="00C73432">
        <w:rPr>
          <w:rFonts w:ascii="Book Antiqua" w:hAnsi="Book Antiqua" w:cs="Arial"/>
          <w:lang w:val="en-US"/>
        </w:rPr>
        <w:t xml:space="preserve"> and cholesterol concentrations</w:t>
      </w:r>
      <w:r w:rsidR="00B07D1B" w:rsidRPr="00C73432">
        <w:rPr>
          <w:rFonts w:ascii="Book Antiqua" w:hAnsi="Book Antiqua" w:cs="Arial"/>
          <w:lang w:val="en-US"/>
        </w:rPr>
        <w:t xml:space="preserve"> as well decreasing body weight.</w:t>
      </w:r>
      <w:r w:rsidR="00B07D1B" w:rsidRPr="00C73432">
        <w:rPr>
          <w:rFonts w:ascii="Book Antiqua" w:hAnsi="Book Antiqua" w:cs="Arial"/>
          <w:color w:val="000000" w:themeColor="text1"/>
          <w:shd w:val="clear" w:color="auto" w:fill="FFFFFF"/>
          <w:lang w:val="en-US"/>
        </w:rPr>
        <w:t xml:space="preserve"> </w:t>
      </w:r>
      <w:r w:rsidR="00BF38C4" w:rsidRPr="00C73432">
        <w:rPr>
          <w:rFonts w:ascii="Book Antiqua" w:hAnsi="Book Antiqua" w:cs="Arial"/>
          <w:shd w:val="clear" w:color="auto" w:fill="FFFFFF"/>
          <w:lang w:val="en-US"/>
        </w:rPr>
        <w:t xml:space="preserve">Resveratrol </w:t>
      </w:r>
      <w:r w:rsidR="00A94A5A" w:rsidRPr="00C73432">
        <w:rPr>
          <w:rFonts w:ascii="Book Antiqua" w:hAnsi="Book Antiqua" w:cs="Arial"/>
          <w:lang w:val="en-US"/>
        </w:rPr>
        <w:t xml:space="preserve">acts through different mechanisms to decrease blood pressure, </w:t>
      </w:r>
      <w:r w:rsidR="00A94A5A" w:rsidRPr="00C73432">
        <w:rPr>
          <w:rFonts w:ascii="Book Antiqua" w:hAnsi="Book Antiqua" w:cs="Arial"/>
          <w:color w:val="000000" w:themeColor="text1"/>
          <w:lang w:val="en-US"/>
        </w:rPr>
        <w:t>lipids, glucose and weight, showing its effects on</w:t>
      </w:r>
      <w:r w:rsidR="001F0184" w:rsidRPr="00C73432">
        <w:rPr>
          <w:rFonts w:ascii="Book Antiqua" w:hAnsi="Book Antiqua" w:cs="Arial"/>
          <w:color w:val="000000" w:themeColor="text1"/>
          <w:lang w:val="en-US"/>
        </w:rPr>
        <w:t xml:space="preserve"> the population with</w:t>
      </w:r>
      <w:r w:rsidR="00A94A5A" w:rsidRPr="00C73432">
        <w:rPr>
          <w:rFonts w:ascii="Book Antiqua" w:hAnsi="Book Antiqua" w:cs="Arial"/>
          <w:color w:val="000000" w:themeColor="text1"/>
          <w:lang w:val="en-US"/>
        </w:rPr>
        <w:t xml:space="preserve"> </w:t>
      </w:r>
      <w:proofErr w:type="spellStart"/>
      <w:r w:rsidR="00A43A8B" w:rsidRPr="00C73432">
        <w:rPr>
          <w:rFonts w:ascii="Book Antiqua" w:eastAsia="Arial Unicode MS" w:hAnsi="Book Antiqua" w:cs="Arial"/>
          <w:color w:val="000000" w:themeColor="text1"/>
          <w:lang w:val="en-US"/>
        </w:rPr>
        <w:t>MetS</w:t>
      </w:r>
      <w:proofErr w:type="spellEnd"/>
      <w:r w:rsidR="00A94A5A" w:rsidRPr="00C73432">
        <w:rPr>
          <w:rFonts w:ascii="Book Antiqua" w:hAnsi="Book Antiqua" w:cs="Arial"/>
          <w:color w:val="000000" w:themeColor="text1"/>
          <w:lang w:val="en-US"/>
        </w:rPr>
        <w:t>.</w:t>
      </w:r>
      <w:r w:rsidR="00B07D1B" w:rsidRPr="00C73432">
        <w:rPr>
          <w:rFonts w:ascii="Book Antiqua" w:hAnsi="Book Antiqua" w:cs="Arial"/>
          <w:color w:val="000000" w:themeColor="text1"/>
          <w:lang w:val="en-US"/>
        </w:rPr>
        <w:t xml:space="preserve"> Finally, there is evidence of positive effects with </w:t>
      </w:r>
      <w:proofErr w:type="spellStart"/>
      <w:r w:rsidR="00B07D1B" w:rsidRPr="00C73432">
        <w:rPr>
          <w:rFonts w:ascii="Book Antiqua" w:hAnsi="Book Antiqua" w:cs="Arial"/>
          <w:color w:val="000000" w:themeColor="text1"/>
          <w:lang w:val="en-US"/>
        </w:rPr>
        <w:t>ursolic</w:t>
      </w:r>
      <w:proofErr w:type="spellEnd"/>
      <w:r w:rsidR="00B07D1B" w:rsidRPr="00C73432">
        <w:rPr>
          <w:rFonts w:ascii="Book Antiqua" w:hAnsi="Book Antiqua" w:cs="Arial"/>
          <w:color w:val="000000" w:themeColor="text1"/>
          <w:lang w:val="en-US"/>
        </w:rPr>
        <w:t xml:space="preserve"> acid in </w:t>
      </w:r>
      <w:r w:rsidR="00B07D1B" w:rsidRPr="00C73432">
        <w:rPr>
          <w:rFonts w:ascii="Book Antiqua" w:hAnsi="Book Antiqua" w:cs="Arial"/>
          <w:i/>
          <w:color w:val="000000" w:themeColor="text1"/>
          <w:lang w:val="en-US"/>
        </w:rPr>
        <w:t xml:space="preserve">in vitro </w:t>
      </w:r>
      <w:r w:rsidR="00B07D1B" w:rsidRPr="00C73432">
        <w:rPr>
          <w:rFonts w:ascii="Book Antiqua" w:hAnsi="Book Antiqua" w:cs="Arial"/>
          <w:color w:val="000000" w:themeColor="text1"/>
          <w:lang w:val="en-US"/>
        </w:rPr>
        <w:t xml:space="preserve">and </w:t>
      </w:r>
      <w:r w:rsidR="00B07D1B" w:rsidRPr="00C73432">
        <w:rPr>
          <w:rFonts w:ascii="Book Antiqua" w:hAnsi="Book Antiqua" w:cs="Arial"/>
          <w:i/>
          <w:color w:val="000000" w:themeColor="text1"/>
          <w:lang w:val="en-US"/>
        </w:rPr>
        <w:t xml:space="preserve">in vivo </w:t>
      </w:r>
      <w:r w:rsidR="00B07D1B" w:rsidRPr="00C73432">
        <w:rPr>
          <w:rFonts w:ascii="Book Antiqua" w:hAnsi="Book Antiqua" w:cs="Arial"/>
          <w:color w:val="000000" w:themeColor="text1"/>
          <w:lang w:val="en-US"/>
        </w:rPr>
        <w:t xml:space="preserve">studies on </w:t>
      </w:r>
      <w:r w:rsidR="001F0184" w:rsidRPr="00C73432">
        <w:rPr>
          <w:rFonts w:ascii="Book Antiqua" w:hAnsi="Book Antiqua" w:cs="Arial"/>
          <w:color w:val="000000" w:themeColor="text1"/>
          <w:lang w:val="en-US"/>
        </w:rPr>
        <w:t>glucose and lipid metabolism</w:t>
      </w:r>
      <w:r w:rsidR="00B07D1B" w:rsidRPr="00C73432">
        <w:rPr>
          <w:rFonts w:ascii="Book Antiqua" w:hAnsi="Book Antiqua" w:cs="Arial"/>
          <w:color w:val="000000" w:themeColor="text1"/>
          <w:lang w:val="en-US"/>
        </w:rPr>
        <w:t xml:space="preserve"> and on body weight and visceral fat.</w:t>
      </w:r>
      <w:r w:rsidR="00B07D1B" w:rsidRPr="00C73432">
        <w:rPr>
          <w:rFonts w:ascii="Book Antiqua" w:hAnsi="Book Antiqua" w:cs="Arial"/>
          <w:color w:val="000000" w:themeColor="text1"/>
          <w:shd w:val="clear" w:color="auto" w:fill="FFFFFF"/>
          <w:lang w:val="en-US"/>
        </w:rPr>
        <w:t xml:space="preserve"> </w:t>
      </w:r>
      <w:r w:rsidR="00121129" w:rsidRPr="00C73432">
        <w:rPr>
          <w:rFonts w:ascii="Book Antiqua" w:hAnsi="Book Antiqua" w:cs="Arial"/>
          <w:color w:val="000000" w:themeColor="text1"/>
          <w:shd w:val="clear" w:color="auto" w:fill="FFFFFF"/>
          <w:lang w:val="en-US"/>
        </w:rPr>
        <w:t>Therefore, a</w:t>
      </w:r>
      <w:r w:rsidRPr="00C73432">
        <w:rPr>
          <w:rFonts w:ascii="Book Antiqua" w:eastAsia="Arial Unicode MS" w:hAnsi="Book Antiqua" w:cs="Arial"/>
          <w:color w:val="000000" w:themeColor="text1"/>
          <w:lang w:val="en-US"/>
        </w:rPr>
        <w:t xml:space="preserve"> review</w:t>
      </w:r>
      <w:r w:rsidR="00FD05D8" w:rsidRPr="00C73432">
        <w:rPr>
          <w:rFonts w:ascii="Book Antiqua" w:eastAsia="Arial Unicode MS" w:hAnsi="Book Antiqua" w:cs="Arial"/>
          <w:color w:val="000000" w:themeColor="text1"/>
          <w:lang w:val="en-US"/>
        </w:rPr>
        <w:t xml:space="preserve"> of the</w:t>
      </w:r>
      <w:r w:rsidR="00F5588A" w:rsidRPr="00C73432">
        <w:rPr>
          <w:rFonts w:ascii="Book Antiqua" w:eastAsia="Arial Unicode MS" w:hAnsi="Book Antiqua" w:cs="Arial"/>
          <w:color w:val="000000" w:themeColor="text1"/>
          <w:lang w:val="en-US"/>
        </w:rPr>
        <w:t xml:space="preserve"> beneficial effects and limitations </w:t>
      </w:r>
      <w:r w:rsidR="00FD05D8" w:rsidRPr="00C73432">
        <w:rPr>
          <w:rFonts w:ascii="Book Antiqua" w:eastAsia="Arial Unicode MS" w:hAnsi="Book Antiqua" w:cs="Arial"/>
          <w:color w:val="000000" w:themeColor="text1"/>
          <w:lang w:val="en-US"/>
        </w:rPr>
        <w:t xml:space="preserve">of the above-mentioned </w:t>
      </w:r>
      <w:proofErr w:type="spellStart"/>
      <w:r w:rsidR="00FD05D8" w:rsidRPr="00C73432">
        <w:rPr>
          <w:rFonts w:ascii="Book Antiqua" w:eastAsia="Arial Unicode MS" w:hAnsi="Book Antiqua" w:cs="Arial"/>
          <w:color w:val="000000" w:themeColor="text1"/>
          <w:lang w:val="en-US"/>
        </w:rPr>
        <w:t>nutraceutic</w:t>
      </w:r>
      <w:proofErr w:type="spellEnd"/>
      <w:r w:rsidR="00FD05D8" w:rsidRPr="00C73432">
        <w:rPr>
          <w:rFonts w:ascii="Book Antiqua" w:eastAsia="Arial Unicode MS" w:hAnsi="Book Antiqua" w:cs="Arial"/>
          <w:color w:val="000000" w:themeColor="text1"/>
          <w:lang w:val="en-US"/>
        </w:rPr>
        <w:t xml:space="preserve"> therapies </w:t>
      </w:r>
      <w:r w:rsidRPr="00C73432">
        <w:rPr>
          <w:rFonts w:ascii="Book Antiqua" w:eastAsia="Arial Unicode MS" w:hAnsi="Book Antiqua" w:cs="Arial"/>
          <w:color w:val="000000" w:themeColor="text1"/>
          <w:lang w:val="en-US"/>
        </w:rPr>
        <w:t>is presented</w:t>
      </w:r>
      <w:r w:rsidR="00F5588A" w:rsidRPr="00C73432">
        <w:rPr>
          <w:rFonts w:ascii="Book Antiqua" w:hAnsi="Book Antiqua" w:cs="Arial"/>
          <w:color w:val="000000" w:themeColor="text1"/>
          <w:shd w:val="clear" w:color="auto" w:fill="FFFFFF"/>
          <w:lang w:val="en-US"/>
        </w:rPr>
        <w:t>.</w:t>
      </w:r>
    </w:p>
    <w:p w14:paraId="17198E8F" w14:textId="77777777" w:rsidR="00350C77" w:rsidRPr="00C73432" w:rsidRDefault="00350C77" w:rsidP="008664F3">
      <w:pPr>
        <w:spacing w:line="360" w:lineRule="auto"/>
        <w:contextualSpacing/>
        <w:jc w:val="both"/>
        <w:rPr>
          <w:rFonts w:ascii="Book Antiqua" w:hAnsi="Book Antiqua" w:cs="Arial"/>
          <w:shd w:val="clear" w:color="auto" w:fill="FFFFFF"/>
          <w:lang w:val="en-US" w:eastAsia="zh-CN"/>
        </w:rPr>
      </w:pPr>
    </w:p>
    <w:p w14:paraId="22B928AE" w14:textId="58973969" w:rsidR="00350C77" w:rsidRPr="00C73432" w:rsidRDefault="00350C77" w:rsidP="008664F3">
      <w:pPr>
        <w:spacing w:line="360" w:lineRule="auto"/>
        <w:contextualSpacing/>
        <w:jc w:val="both"/>
        <w:rPr>
          <w:rFonts w:ascii="Book Antiqua" w:hAnsi="Book Antiqua" w:cs="Arial"/>
          <w:lang w:val="en-US"/>
        </w:rPr>
      </w:pPr>
      <w:r w:rsidRPr="00C73432">
        <w:rPr>
          <w:rFonts w:ascii="Book Antiqua" w:hAnsi="Book Antiqua" w:cs="Arial"/>
          <w:b/>
          <w:lang w:val="en-US"/>
        </w:rPr>
        <w:t>Key words:</w:t>
      </w:r>
      <w:r w:rsidRPr="00C73432">
        <w:rPr>
          <w:rFonts w:ascii="Book Antiqua" w:hAnsi="Book Antiqua" w:cs="Arial"/>
          <w:lang w:val="en-US"/>
        </w:rPr>
        <w:t xml:space="preserve"> </w:t>
      </w:r>
      <w:proofErr w:type="spellStart"/>
      <w:r w:rsidRPr="00C73432">
        <w:rPr>
          <w:rFonts w:ascii="Book Antiqua" w:eastAsia="Arial Unicode MS" w:hAnsi="Book Antiqua" w:cs="Arial"/>
          <w:lang w:val="en-US"/>
        </w:rPr>
        <w:t>Nutraceutics</w:t>
      </w:r>
      <w:proofErr w:type="spellEnd"/>
      <w:r w:rsidR="0099586B" w:rsidRPr="00C73432">
        <w:rPr>
          <w:rFonts w:ascii="Book Antiqua" w:hAnsi="Book Antiqua" w:cs="Arial" w:hint="eastAsia"/>
          <w:lang w:val="en-US" w:eastAsia="zh-CN"/>
        </w:rPr>
        <w:t xml:space="preserve">; </w:t>
      </w:r>
      <w:r w:rsidRPr="00C73432">
        <w:rPr>
          <w:rFonts w:ascii="Book Antiqua" w:hAnsi="Book Antiqua" w:cs="Arial"/>
          <w:lang w:val="en-US"/>
        </w:rPr>
        <w:t>Metabolic syndrome</w:t>
      </w:r>
      <w:r w:rsidR="0099586B" w:rsidRPr="00C73432">
        <w:rPr>
          <w:rFonts w:ascii="Book Antiqua" w:hAnsi="Book Antiqua" w:cs="Arial" w:hint="eastAsia"/>
          <w:lang w:val="en-US" w:eastAsia="zh-CN"/>
        </w:rPr>
        <w:t>;</w:t>
      </w:r>
      <w:r w:rsidRPr="00C73432">
        <w:rPr>
          <w:rFonts w:ascii="Book Antiqua" w:hAnsi="Book Antiqua" w:cs="Arial"/>
          <w:lang w:val="en-US"/>
        </w:rPr>
        <w:t xml:space="preserve"> </w:t>
      </w:r>
      <w:proofErr w:type="spellStart"/>
      <w:r w:rsidRPr="00C73432">
        <w:rPr>
          <w:rFonts w:ascii="Book Antiqua" w:hAnsi="Book Antiqua" w:cs="Arial"/>
          <w:lang w:val="en-US"/>
        </w:rPr>
        <w:t>Berberine</w:t>
      </w:r>
      <w:proofErr w:type="spellEnd"/>
      <w:r w:rsidR="0099586B" w:rsidRPr="00C73432">
        <w:rPr>
          <w:rFonts w:ascii="Book Antiqua" w:eastAsia="Arial Unicode MS" w:hAnsi="Book Antiqua" w:cs="Arial" w:hint="eastAsia"/>
          <w:lang w:val="en-US" w:eastAsia="zh-CN"/>
        </w:rPr>
        <w:t>;</w:t>
      </w:r>
      <w:r w:rsidRPr="00C73432">
        <w:rPr>
          <w:rFonts w:ascii="Book Antiqua" w:hAnsi="Book Antiqua" w:cs="Arial"/>
          <w:lang w:val="en-US"/>
        </w:rPr>
        <w:t xml:space="preserve"> Bitter melon</w:t>
      </w:r>
      <w:r w:rsidR="0099586B" w:rsidRPr="00C73432">
        <w:rPr>
          <w:rFonts w:ascii="Book Antiqua" w:hAnsi="Book Antiqua" w:cs="Arial" w:hint="eastAsia"/>
          <w:lang w:val="en-US" w:eastAsia="zh-CN"/>
        </w:rPr>
        <w:t xml:space="preserve">; </w:t>
      </w:r>
      <w:proofErr w:type="spellStart"/>
      <w:r w:rsidRPr="00C73432">
        <w:rPr>
          <w:rFonts w:ascii="Book Antiqua" w:hAnsi="Book Antiqua" w:cs="Arial"/>
          <w:i/>
          <w:lang w:val="en-US"/>
        </w:rPr>
        <w:t>Gymnema</w:t>
      </w:r>
      <w:proofErr w:type="spellEnd"/>
      <w:r w:rsidRPr="00C73432">
        <w:rPr>
          <w:rFonts w:ascii="Book Antiqua" w:hAnsi="Book Antiqua" w:cs="Arial"/>
          <w:i/>
          <w:lang w:val="en-US"/>
        </w:rPr>
        <w:t xml:space="preserve"> </w:t>
      </w:r>
      <w:proofErr w:type="spellStart"/>
      <w:r w:rsidRPr="00C73432">
        <w:rPr>
          <w:rFonts w:ascii="Book Antiqua" w:hAnsi="Book Antiqua" w:cs="Arial"/>
          <w:i/>
          <w:lang w:val="en-US"/>
        </w:rPr>
        <w:t>silvestre</w:t>
      </w:r>
      <w:proofErr w:type="spellEnd"/>
      <w:r w:rsidR="0099586B" w:rsidRPr="00C73432">
        <w:rPr>
          <w:rFonts w:ascii="Book Antiqua" w:hAnsi="Book Antiqua" w:cs="Arial" w:hint="eastAsia"/>
          <w:lang w:val="en-US" w:eastAsia="zh-CN"/>
        </w:rPr>
        <w:t>;</w:t>
      </w:r>
      <w:r w:rsidRPr="00C73432">
        <w:rPr>
          <w:rFonts w:ascii="Book Antiqua" w:hAnsi="Book Antiqua" w:cs="Arial"/>
          <w:lang w:val="en-US"/>
        </w:rPr>
        <w:t xml:space="preserve"> </w:t>
      </w:r>
      <w:proofErr w:type="spellStart"/>
      <w:r w:rsidRPr="00C73432">
        <w:rPr>
          <w:rFonts w:ascii="Book Antiqua" w:hAnsi="Book Antiqua" w:cs="Arial"/>
          <w:i/>
          <w:lang w:val="en-US"/>
        </w:rPr>
        <w:t>Irvingia</w:t>
      </w:r>
      <w:proofErr w:type="spellEnd"/>
      <w:r w:rsidRPr="00C73432">
        <w:rPr>
          <w:rFonts w:ascii="Book Antiqua" w:hAnsi="Book Antiqua" w:cs="Arial"/>
          <w:i/>
          <w:lang w:val="en-US"/>
        </w:rPr>
        <w:t xml:space="preserve"> </w:t>
      </w:r>
      <w:proofErr w:type="spellStart"/>
      <w:r w:rsidRPr="00C73432">
        <w:rPr>
          <w:rFonts w:ascii="Book Antiqua" w:hAnsi="Book Antiqua" w:cs="Arial"/>
          <w:i/>
          <w:lang w:val="en-US"/>
        </w:rPr>
        <w:t>gabonensis</w:t>
      </w:r>
      <w:proofErr w:type="spellEnd"/>
      <w:r w:rsidR="0099586B" w:rsidRPr="00C73432">
        <w:rPr>
          <w:rFonts w:ascii="Book Antiqua" w:hAnsi="Book Antiqua" w:cs="Arial" w:hint="eastAsia"/>
          <w:lang w:val="en-US" w:eastAsia="zh-CN"/>
        </w:rPr>
        <w:t>;</w:t>
      </w:r>
      <w:r w:rsidR="0099586B" w:rsidRPr="00C73432">
        <w:rPr>
          <w:rFonts w:ascii="Book Antiqua" w:hAnsi="Book Antiqua" w:cs="Arial"/>
          <w:lang w:val="en-US"/>
        </w:rPr>
        <w:t xml:space="preserve"> Resveratrol</w:t>
      </w:r>
      <w:r w:rsidR="0099586B" w:rsidRPr="00C73432">
        <w:rPr>
          <w:rFonts w:ascii="Book Antiqua" w:hAnsi="Book Antiqua" w:cs="Arial" w:hint="eastAsia"/>
          <w:lang w:val="en-US" w:eastAsia="zh-CN"/>
        </w:rPr>
        <w:t>;</w:t>
      </w:r>
      <w:r w:rsidRPr="00C73432">
        <w:rPr>
          <w:rFonts w:ascii="Book Antiqua" w:hAnsi="Book Antiqua" w:cs="Arial"/>
          <w:lang w:val="en-US"/>
        </w:rPr>
        <w:t xml:space="preserve"> </w:t>
      </w:r>
      <w:proofErr w:type="spellStart"/>
      <w:r w:rsidRPr="00C73432">
        <w:rPr>
          <w:rFonts w:ascii="Book Antiqua" w:hAnsi="Book Antiqua" w:cs="Arial"/>
          <w:lang w:val="en-US"/>
        </w:rPr>
        <w:t>Ursolic</w:t>
      </w:r>
      <w:proofErr w:type="spellEnd"/>
      <w:r w:rsidRPr="00C73432">
        <w:rPr>
          <w:rFonts w:ascii="Book Antiqua" w:hAnsi="Book Antiqua" w:cs="Arial"/>
          <w:lang w:val="en-US"/>
        </w:rPr>
        <w:t xml:space="preserve"> acid</w:t>
      </w:r>
    </w:p>
    <w:p w14:paraId="4CD40924" w14:textId="77777777" w:rsidR="00484390" w:rsidRDefault="00484390" w:rsidP="008664F3">
      <w:pPr>
        <w:spacing w:line="360" w:lineRule="auto"/>
        <w:contextualSpacing/>
        <w:jc w:val="both"/>
        <w:rPr>
          <w:rFonts w:ascii="Book Antiqua" w:eastAsia="Arial Unicode MS" w:hAnsi="Book Antiqua" w:cs="Arial"/>
          <w:lang w:val="en-US" w:eastAsia="zh-CN"/>
        </w:rPr>
      </w:pPr>
    </w:p>
    <w:p w14:paraId="74462ABE" w14:textId="77777777" w:rsidR="008040E7" w:rsidRPr="009F19CA" w:rsidRDefault="008040E7" w:rsidP="008040E7">
      <w:pPr>
        <w:widowControl w:val="0"/>
        <w:adjustRightInd w:val="0"/>
        <w:snapToGrid w:val="0"/>
        <w:spacing w:line="360" w:lineRule="auto"/>
        <w:jc w:val="both"/>
        <w:rPr>
          <w:rFonts w:ascii="Book Antiqua" w:hAnsi="Book Antiqua" w:cs="Tahoma"/>
          <w:color w:val="000000"/>
          <w:kern w:val="2"/>
        </w:rPr>
      </w:pPr>
      <w:bookmarkStart w:id="13" w:name="OLE_LINK148"/>
      <w:bookmarkStart w:id="14" w:name="OLE_LINK149"/>
      <w:bookmarkStart w:id="15" w:name="OLE_LINK200"/>
      <w:bookmarkStart w:id="16" w:name="OLE_LINK288"/>
      <w:bookmarkStart w:id="17" w:name="OLE_LINK1864"/>
      <w:bookmarkStart w:id="18" w:name="OLE_LINK382"/>
      <w:bookmarkStart w:id="19" w:name="OLE_LINK306"/>
      <w:bookmarkStart w:id="20" w:name="OLE_LINK569"/>
      <w:bookmarkStart w:id="21" w:name="OLE_LINK682"/>
      <w:bookmarkStart w:id="22" w:name="OLE_LINK78"/>
      <w:bookmarkStart w:id="23" w:name="OLE_LINK79"/>
      <w:proofErr w:type="gramStart"/>
      <w:r w:rsidRPr="009F19CA">
        <w:rPr>
          <w:rFonts w:ascii="Book Antiqua" w:hAnsi="Book Antiqua" w:cs="Tahoma"/>
          <w:b/>
          <w:color w:val="000000"/>
          <w:kern w:val="2"/>
          <w:lang w:eastAsia="ja-JP"/>
        </w:rPr>
        <w:t>© The Author(s) 201</w:t>
      </w:r>
      <w:r>
        <w:rPr>
          <w:rFonts w:ascii="Book Antiqua" w:hAnsi="Book Antiqua" w:cs="Tahoma" w:hint="eastAsia"/>
          <w:b/>
          <w:color w:val="000000"/>
          <w:kern w:val="2"/>
        </w:rPr>
        <w:t>6</w:t>
      </w:r>
      <w:r w:rsidRPr="009F19CA">
        <w:rPr>
          <w:rFonts w:ascii="Book Antiqua" w:hAnsi="Book Antiqua" w:cs="Tahoma"/>
          <w:b/>
          <w:color w:val="000000"/>
          <w:kern w:val="2"/>
          <w:lang w:eastAsia="ja-JP"/>
        </w:rPr>
        <w:t>.</w:t>
      </w:r>
      <w:proofErr w:type="gramEnd"/>
      <w:r w:rsidRPr="009F19CA">
        <w:rPr>
          <w:rFonts w:ascii="Book Antiqua" w:hAnsi="Book Antiqua" w:cs="Tahoma"/>
          <w:color w:val="000000"/>
          <w:kern w:val="2"/>
          <w:lang w:eastAsia="ja-JP"/>
        </w:rPr>
        <w:t xml:space="preserve"> Published by </w:t>
      </w:r>
      <w:proofErr w:type="spellStart"/>
      <w:r w:rsidRPr="009F19CA">
        <w:rPr>
          <w:rFonts w:ascii="Book Antiqua" w:hAnsi="Book Antiqua" w:cs="Tahoma"/>
          <w:color w:val="000000"/>
          <w:kern w:val="2"/>
          <w:lang w:eastAsia="ja-JP"/>
        </w:rPr>
        <w:t>Baishideng</w:t>
      </w:r>
      <w:proofErr w:type="spellEnd"/>
      <w:r w:rsidRPr="009F19CA">
        <w:rPr>
          <w:rFonts w:ascii="Book Antiqua" w:hAnsi="Book Antiqua" w:cs="Tahoma"/>
          <w:color w:val="000000"/>
          <w:kern w:val="2"/>
          <w:lang w:eastAsia="ja-JP"/>
        </w:rPr>
        <w:t xml:space="preserve"> Publishing Group Inc. All rights reserved.</w:t>
      </w:r>
      <w:bookmarkEnd w:id="13"/>
      <w:bookmarkEnd w:id="14"/>
      <w:bookmarkEnd w:id="15"/>
      <w:bookmarkEnd w:id="16"/>
      <w:bookmarkEnd w:id="17"/>
      <w:bookmarkEnd w:id="18"/>
      <w:bookmarkEnd w:id="19"/>
      <w:bookmarkEnd w:id="20"/>
      <w:bookmarkEnd w:id="21"/>
    </w:p>
    <w:bookmarkEnd w:id="22"/>
    <w:bookmarkEnd w:id="23"/>
    <w:p w14:paraId="1AD4E447" w14:textId="77777777" w:rsidR="008040E7" w:rsidRPr="00C73432" w:rsidRDefault="008040E7" w:rsidP="008664F3">
      <w:pPr>
        <w:spacing w:line="360" w:lineRule="auto"/>
        <w:contextualSpacing/>
        <w:jc w:val="both"/>
        <w:rPr>
          <w:rFonts w:ascii="Book Antiqua" w:eastAsia="Arial Unicode MS" w:hAnsi="Book Antiqua" w:cs="Arial"/>
          <w:lang w:val="en-US" w:eastAsia="zh-CN"/>
        </w:rPr>
      </w:pPr>
    </w:p>
    <w:p w14:paraId="7F74022D" w14:textId="55A5511D" w:rsidR="00B471ED" w:rsidRPr="00C73432" w:rsidRDefault="00892781" w:rsidP="008664F3">
      <w:pPr>
        <w:spacing w:line="360" w:lineRule="auto"/>
        <w:contextualSpacing/>
        <w:jc w:val="both"/>
        <w:rPr>
          <w:rFonts w:ascii="Book Antiqua" w:hAnsi="Book Antiqua" w:cs="Arial"/>
          <w:color w:val="000000" w:themeColor="text1"/>
          <w:shd w:val="clear" w:color="auto" w:fill="FFFFFF"/>
          <w:lang w:val="en-US" w:eastAsia="zh-CN"/>
        </w:rPr>
      </w:pPr>
      <w:r w:rsidRPr="00C73432">
        <w:rPr>
          <w:rFonts w:ascii="Book Antiqua" w:hAnsi="Book Antiqua" w:cs="Arial" w:hint="eastAsia"/>
          <w:b/>
          <w:lang w:val="en-US"/>
        </w:rPr>
        <w:t>Core tip:</w:t>
      </w:r>
      <w:r w:rsidR="0099586B" w:rsidRPr="00C73432">
        <w:rPr>
          <w:rFonts w:ascii="Book Antiqua" w:hAnsi="Book Antiqua" w:cs="Arial" w:hint="eastAsia"/>
          <w:b/>
          <w:lang w:val="en-US" w:eastAsia="zh-CN"/>
        </w:rPr>
        <w:t xml:space="preserve"> </w:t>
      </w:r>
      <w:r w:rsidR="00BC45C2" w:rsidRPr="00C73432">
        <w:rPr>
          <w:rFonts w:ascii="Book Antiqua" w:eastAsia="Arial Unicode MS" w:hAnsi="Book Antiqua" w:cs="Arial"/>
          <w:color w:val="000000" w:themeColor="text1"/>
          <w:lang w:val="en-US"/>
        </w:rPr>
        <w:t>Metabolic syndrome</w:t>
      </w:r>
      <w:r w:rsidR="00B471ED" w:rsidRPr="00C73432">
        <w:rPr>
          <w:rFonts w:ascii="Book Antiqua" w:eastAsia="Arial Unicode MS" w:hAnsi="Book Antiqua" w:cs="Arial"/>
          <w:color w:val="000000" w:themeColor="text1"/>
          <w:lang w:val="en-US"/>
        </w:rPr>
        <w:t xml:space="preserve"> </w:t>
      </w:r>
      <w:r w:rsidR="00A43A8B" w:rsidRPr="00C73432">
        <w:rPr>
          <w:rFonts w:ascii="Book Antiqua" w:eastAsia="Arial Unicode MS" w:hAnsi="Book Antiqua" w:cs="Arial"/>
          <w:color w:val="000000" w:themeColor="text1"/>
          <w:lang w:val="en-US"/>
        </w:rPr>
        <w:t>(</w:t>
      </w:r>
      <w:proofErr w:type="spellStart"/>
      <w:r w:rsidR="00A43A8B" w:rsidRPr="00C73432">
        <w:rPr>
          <w:rFonts w:ascii="Book Antiqua" w:eastAsia="Arial Unicode MS" w:hAnsi="Book Antiqua" w:cs="Arial"/>
          <w:color w:val="000000" w:themeColor="text1"/>
          <w:lang w:val="en-US"/>
        </w:rPr>
        <w:t>MetS</w:t>
      </w:r>
      <w:proofErr w:type="spellEnd"/>
      <w:r w:rsidR="00A43A8B" w:rsidRPr="00C73432">
        <w:rPr>
          <w:rFonts w:ascii="Book Antiqua" w:eastAsia="Arial Unicode MS" w:hAnsi="Book Antiqua" w:cs="Arial"/>
          <w:color w:val="000000" w:themeColor="text1"/>
          <w:lang w:val="en-US"/>
        </w:rPr>
        <w:t xml:space="preserve">) </w:t>
      </w:r>
      <w:r w:rsidR="00B471ED" w:rsidRPr="00C73432">
        <w:rPr>
          <w:rFonts w:ascii="Book Antiqua" w:eastAsia="Arial Unicode MS" w:hAnsi="Book Antiqua" w:cs="Arial"/>
          <w:color w:val="000000" w:themeColor="text1"/>
          <w:lang w:val="en-US"/>
        </w:rPr>
        <w:t>is a cluster of e</w:t>
      </w:r>
      <w:r w:rsidR="00BC45C2" w:rsidRPr="00C73432">
        <w:rPr>
          <w:rFonts w:ascii="Book Antiqua" w:eastAsia="Arial Unicode MS" w:hAnsi="Book Antiqua" w:cs="Arial"/>
          <w:color w:val="000000" w:themeColor="text1"/>
          <w:lang w:val="en-US"/>
        </w:rPr>
        <w:t>ndocrine problems including</w:t>
      </w:r>
      <w:r w:rsidR="00B471ED" w:rsidRPr="00C73432">
        <w:rPr>
          <w:rFonts w:ascii="Book Antiqua" w:eastAsia="Arial Unicode MS" w:hAnsi="Book Antiqua" w:cs="Arial"/>
          <w:color w:val="000000" w:themeColor="text1"/>
          <w:lang w:val="en-US"/>
        </w:rPr>
        <w:t xml:space="preserve"> obesity, </w:t>
      </w:r>
      <w:proofErr w:type="spellStart"/>
      <w:r w:rsidR="00B471ED" w:rsidRPr="00C73432">
        <w:rPr>
          <w:rFonts w:ascii="Book Antiqua" w:eastAsia="Arial Unicode MS" w:hAnsi="Book Antiqua" w:cs="Arial"/>
          <w:color w:val="000000" w:themeColor="text1"/>
          <w:lang w:val="en-US"/>
        </w:rPr>
        <w:t>dysglycemia</w:t>
      </w:r>
      <w:proofErr w:type="spellEnd"/>
      <w:r w:rsidR="00B471ED" w:rsidRPr="00C73432">
        <w:rPr>
          <w:rFonts w:ascii="Book Antiqua" w:eastAsia="Arial Unicode MS" w:hAnsi="Book Antiqua" w:cs="Arial"/>
          <w:color w:val="000000" w:themeColor="text1"/>
          <w:lang w:val="en-US"/>
        </w:rPr>
        <w:t>,</w:t>
      </w:r>
      <w:r w:rsidR="00BC45C2" w:rsidRPr="00C73432">
        <w:rPr>
          <w:rFonts w:ascii="Book Antiqua" w:eastAsia="Arial Unicode MS" w:hAnsi="Book Antiqua" w:cs="Arial"/>
          <w:color w:val="000000" w:themeColor="text1"/>
          <w:lang w:val="en-US"/>
        </w:rPr>
        <w:t xml:space="preserve"> dyslipidemia, and hypertension.</w:t>
      </w:r>
      <w:r w:rsidR="00B471ED" w:rsidRPr="00C73432">
        <w:rPr>
          <w:rFonts w:ascii="Book Antiqua" w:eastAsia="Arial Unicode MS" w:hAnsi="Book Antiqua" w:cs="Arial"/>
          <w:color w:val="000000" w:themeColor="text1"/>
          <w:lang w:val="en-US"/>
        </w:rPr>
        <w:t xml:space="preserve"> Unfortunately, there is no </w:t>
      </w:r>
      <w:r w:rsidR="00BC45C2" w:rsidRPr="00C73432">
        <w:rPr>
          <w:rFonts w:ascii="Book Antiqua" w:eastAsia="Arial Unicode MS" w:hAnsi="Book Antiqua" w:cs="Arial"/>
          <w:color w:val="000000" w:themeColor="text1"/>
          <w:lang w:val="en-US"/>
        </w:rPr>
        <w:t>unique treatment to control it</w:t>
      </w:r>
      <w:r w:rsidR="00B471ED" w:rsidRPr="00C73432">
        <w:rPr>
          <w:rFonts w:ascii="Book Antiqua" w:eastAsia="Arial Unicode MS" w:hAnsi="Book Antiqua" w:cs="Arial"/>
          <w:color w:val="000000" w:themeColor="text1"/>
          <w:lang w:val="en-US"/>
        </w:rPr>
        <w:t xml:space="preserve">. </w:t>
      </w:r>
      <w:proofErr w:type="spellStart"/>
      <w:r w:rsidR="00B471ED" w:rsidRPr="00C73432">
        <w:rPr>
          <w:rFonts w:ascii="Book Antiqua" w:eastAsia="Arial Unicode MS" w:hAnsi="Book Antiqua" w:cs="Arial"/>
          <w:color w:val="000000" w:themeColor="text1"/>
          <w:lang w:val="en-US"/>
        </w:rPr>
        <w:t>Nutraceutic</w:t>
      </w:r>
      <w:proofErr w:type="spellEnd"/>
      <w:r w:rsidR="00B471ED" w:rsidRPr="00C73432">
        <w:rPr>
          <w:rFonts w:ascii="Book Antiqua" w:eastAsia="Arial Unicode MS" w:hAnsi="Book Antiqua" w:cs="Arial"/>
          <w:color w:val="000000" w:themeColor="text1"/>
          <w:lang w:val="en-US"/>
        </w:rPr>
        <w:t xml:space="preserve"> therapies such as </w:t>
      </w:r>
      <w:proofErr w:type="spellStart"/>
      <w:r w:rsidR="00B471ED" w:rsidRPr="00C73432">
        <w:rPr>
          <w:rFonts w:ascii="Book Antiqua" w:eastAsia="Arial Unicode MS" w:hAnsi="Book Antiqua" w:cs="Arial"/>
          <w:color w:val="000000" w:themeColor="text1"/>
          <w:lang w:val="en-US"/>
        </w:rPr>
        <w:t>berberine</w:t>
      </w:r>
      <w:proofErr w:type="spellEnd"/>
      <w:r w:rsidR="00B471ED" w:rsidRPr="00C73432">
        <w:rPr>
          <w:rFonts w:ascii="Book Antiqua" w:eastAsia="Arial Unicode MS" w:hAnsi="Book Antiqua" w:cs="Arial"/>
          <w:color w:val="000000" w:themeColor="text1"/>
          <w:lang w:val="en-US"/>
        </w:rPr>
        <w:t xml:space="preserve">, bitter melon, </w:t>
      </w:r>
      <w:proofErr w:type="spellStart"/>
      <w:r w:rsidR="00B471ED" w:rsidRPr="00C73432">
        <w:rPr>
          <w:rFonts w:ascii="Book Antiqua" w:hAnsi="Book Antiqua" w:cs="Arial"/>
          <w:i/>
          <w:color w:val="000000" w:themeColor="text1"/>
          <w:shd w:val="clear" w:color="auto" w:fill="FFFFFF"/>
          <w:lang w:val="en-US"/>
        </w:rPr>
        <w:t>Gymnema</w:t>
      </w:r>
      <w:proofErr w:type="spellEnd"/>
      <w:r w:rsidR="00B471ED" w:rsidRPr="00C73432">
        <w:rPr>
          <w:rFonts w:ascii="Book Antiqua" w:hAnsi="Book Antiqua" w:cs="Arial"/>
          <w:i/>
          <w:color w:val="000000" w:themeColor="text1"/>
          <w:shd w:val="clear" w:color="auto" w:fill="FFFFFF"/>
          <w:lang w:val="en-US"/>
        </w:rPr>
        <w:t xml:space="preserve"> </w:t>
      </w:r>
      <w:proofErr w:type="spellStart"/>
      <w:r w:rsidR="00B471ED" w:rsidRPr="00C73432">
        <w:rPr>
          <w:rFonts w:ascii="Book Antiqua" w:hAnsi="Book Antiqua" w:cs="Arial"/>
          <w:i/>
          <w:color w:val="000000" w:themeColor="text1"/>
          <w:shd w:val="clear" w:color="auto" w:fill="FFFFFF"/>
          <w:lang w:val="en-US"/>
        </w:rPr>
        <w:t>sylvestre</w:t>
      </w:r>
      <w:proofErr w:type="spellEnd"/>
      <w:r w:rsidR="00B471ED" w:rsidRPr="00C73432">
        <w:rPr>
          <w:rFonts w:ascii="Book Antiqua" w:hAnsi="Book Antiqua" w:cs="Arial"/>
          <w:i/>
          <w:color w:val="000000" w:themeColor="text1"/>
          <w:shd w:val="clear" w:color="auto" w:fill="FFFFFF"/>
          <w:lang w:val="en-US"/>
        </w:rPr>
        <w:t xml:space="preserve">, </w:t>
      </w:r>
      <w:proofErr w:type="spellStart"/>
      <w:r w:rsidR="00B471ED" w:rsidRPr="00C73432">
        <w:rPr>
          <w:rFonts w:ascii="Book Antiqua" w:hAnsi="Book Antiqua" w:cs="Arial"/>
          <w:i/>
          <w:color w:val="000000" w:themeColor="text1"/>
          <w:lang w:val="en-US"/>
        </w:rPr>
        <w:t>Irvingia</w:t>
      </w:r>
      <w:proofErr w:type="spellEnd"/>
      <w:r w:rsidR="00B471ED" w:rsidRPr="00C73432">
        <w:rPr>
          <w:rFonts w:ascii="Book Antiqua" w:hAnsi="Book Antiqua" w:cs="Arial"/>
          <w:i/>
          <w:color w:val="000000" w:themeColor="text1"/>
          <w:lang w:val="en-US"/>
        </w:rPr>
        <w:t xml:space="preserve"> </w:t>
      </w:r>
      <w:proofErr w:type="spellStart"/>
      <w:r w:rsidR="00B471ED" w:rsidRPr="00C73432">
        <w:rPr>
          <w:rFonts w:ascii="Book Antiqua" w:hAnsi="Book Antiqua" w:cs="Arial"/>
          <w:i/>
          <w:color w:val="000000" w:themeColor="text1"/>
          <w:lang w:val="en-US"/>
        </w:rPr>
        <w:t>gabonensis</w:t>
      </w:r>
      <w:proofErr w:type="spellEnd"/>
      <w:r w:rsidR="00B471ED" w:rsidRPr="00C73432">
        <w:rPr>
          <w:rFonts w:ascii="Book Antiqua" w:hAnsi="Book Antiqua" w:cs="Arial"/>
          <w:i/>
          <w:color w:val="000000" w:themeColor="text1"/>
          <w:lang w:val="en-US"/>
        </w:rPr>
        <w:t xml:space="preserve">, </w:t>
      </w:r>
      <w:r w:rsidR="00BC45C2" w:rsidRPr="00C73432">
        <w:rPr>
          <w:rFonts w:ascii="Book Antiqua" w:hAnsi="Book Antiqua" w:cs="Arial"/>
          <w:color w:val="000000" w:themeColor="text1"/>
          <w:shd w:val="clear" w:color="auto" w:fill="FFFFFF"/>
          <w:lang w:val="en-US"/>
        </w:rPr>
        <w:t xml:space="preserve">resveratrol and </w:t>
      </w:r>
      <w:proofErr w:type="spellStart"/>
      <w:r w:rsidR="00BC45C2" w:rsidRPr="00C73432">
        <w:rPr>
          <w:rFonts w:ascii="Book Antiqua" w:hAnsi="Book Antiqua" w:cs="Arial"/>
          <w:color w:val="000000" w:themeColor="text1"/>
          <w:shd w:val="clear" w:color="auto" w:fill="FFFFFF"/>
          <w:lang w:val="en-US"/>
        </w:rPr>
        <w:t>ursolic</w:t>
      </w:r>
      <w:proofErr w:type="spellEnd"/>
      <w:r w:rsidR="00BC45C2" w:rsidRPr="00C73432">
        <w:rPr>
          <w:rFonts w:ascii="Book Antiqua" w:hAnsi="Book Antiqua" w:cs="Arial"/>
          <w:color w:val="000000" w:themeColor="text1"/>
          <w:shd w:val="clear" w:color="auto" w:fill="FFFFFF"/>
          <w:lang w:val="en-US"/>
        </w:rPr>
        <w:t xml:space="preserve"> acid </w:t>
      </w:r>
      <w:r w:rsidR="00B471ED" w:rsidRPr="00C73432">
        <w:rPr>
          <w:rFonts w:ascii="Book Antiqua" w:eastAsia="Arial Unicode MS" w:hAnsi="Book Antiqua" w:cs="Arial"/>
          <w:color w:val="000000" w:themeColor="text1"/>
          <w:lang w:val="en-US"/>
        </w:rPr>
        <w:t xml:space="preserve">have </w:t>
      </w:r>
      <w:r w:rsidR="00B471ED" w:rsidRPr="00C73432">
        <w:rPr>
          <w:rFonts w:ascii="Book Antiqua" w:eastAsia="Arial Unicode MS" w:hAnsi="Book Antiqua" w:cs="Arial"/>
          <w:color w:val="000000" w:themeColor="text1"/>
          <w:lang w:val="en-US"/>
        </w:rPr>
        <w:lastRenderedPageBreak/>
        <w:t xml:space="preserve">demonstrated some improvement in anthropometric parameters and </w:t>
      </w:r>
      <w:proofErr w:type="spellStart"/>
      <w:r w:rsidR="00B471ED" w:rsidRPr="00C73432">
        <w:rPr>
          <w:rFonts w:ascii="Book Antiqua" w:eastAsia="Arial Unicode MS" w:hAnsi="Book Antiqua" w:cs="Arial"/>
          <w:color w:val="000000" w:themeColor="text1"/>
          <w:lang w:val="en-US"/>
        </w:rPr>
        <w:t>cardiometabol</w:t>
      </w:r>
      <w:r w:rsidR="00BC45C2" w:rsidRPr="00C73432">
        <w:rPr>
          <w:rFonts w:ascii="Book Antiqua" w:eastAsia="Arial Unicode MS" w:hAnsi="Book Antiqua" w:cs="Arial"/>
          <w:color w:val="000000" w:themeColor="text1"/>
          <w:lang w:val="en-US"/>
        </w:rPr>
        <w:t>ic</w:t>
      </w:r>
      <w:proofErr w:type="spellEnd"/>
      <w:r w:rsidR="00BC45C2" w:rsidRPr="00C73432">
        <w:rPr>
          <w:rFonts w:ascii="Book Antiqua" w:eastAsia="Arial Unicode MS" w:hAnsi="Book Antiqua" w:cs="Arial"/>
          <w:color w:val="000000" w:themeColor="text1"/>
          <w:lang w:val="en-US"/>
        </w:rPr>
        <w:t xml:space="preserve"> risk factors and</w:t>
      </w:r>
      <w:r w:rsidR="00B471ED" w:rsidRPr="00C73432">
        <w:rPr>
          <w:rFonts w:ascii="Book Antiqua" w:eastAsia="Arial Unicode MS" w:hAnsi="Book Antiqua" w:cs="Arial"/>
          <w:color w:val="000000" w:themeColor="text1"/>
          <w:lang w:val="en-US"/>
        </w:rPr>
        <w:t xml:space="preserve"> could be considered as </w:t>
      </w:r>
      <w:r w:rsidR="00BC45C2" w:rsidRPr="00C73432">
        <w:rPr>
          <w:rFonts w:ascii="Book Antiqua" w:eastAsia="Arial Unicode MS" w:hAnsi="Book Antiqua" w:cs="Arial"/>
          <w:color w:val="000000" w:themeColor="text1"/>
          <w:lang w:val="en-US"/>
        </w:rPr>
        <w:t>treatment for patients with</w:t>
      </w:r>
      <w:r w:rsidR="00A43A8B" w:rsidRPr="00C73432">
        <w:rPr>
          <w:rFonts w:ascii="Book Antiqua" w:eastAsia="Arial Unicode MS" w:hAnsi="Book Antiqua" w:cs="Arial" w:hint="eastAsia"/>
          <w:color w:val="000000" w:themeColor="text1"/>
          <w:lang w:val="en-US" w:eastAsia="zh-CN"/>
        </w:rPr>
        <w:t xml:space="preserve"> </w:t>
      </w:r>
      <w:proofErr w:type="spellStart"/>
      <w:r w:rsidR="00A43A8B" w:rsidRPr="00C73432">
        <w:rPr>
          <w:rFonts w:ascii="Book Antiqua" w:eastAsia="Arial Unicode MS" w:hAnsi="Book Antiqua" w:cs="Arial"/>
          <w:color w:val="000000" w:themeColor="text1"/>
          <w:lang w:val="en-US"/>
        </w:rPr>
        <w:t>MetS</w:t>
      </w:r>
      <w:proofErr w:type="spellEnd"/>
      <w:r w:rsidR="001F0184" w:rsidRPr="00C73432">
        <w:rPr>
          <w:rFonts w:ascii="Book Antiqua" w:eastAsia="Arial Unicode MS" w:hAnsi="Book Antiqua" w:cs="Arial"/>
          <w:color w:val="000000" w:themeColor="text1"/>
          <w:lang w:val="en-US"/>
        </w:rPr>
        <w:t>. This review attempts</w:t>
      </w:r>
      <w:r w:rsidR="00BC45C2" w:rsidRPr="00C73432">
        <w:rPr>
          <w:rFonts w:ascii="Book Antiqua" w:eastAsia="Arial Unicode MS" w:hAnsi="Book Antiqua" w:cs="Arial"/>
          <w:color w:val="000000" w:themeColor="text1"/>
          <w:lang w:val="en-US"/>
        </w:rPr>
        <w:t xml:space="preserve"> </w:t>
      </w:r>
      <w:r w:rsidR="001F0184" w:rsidRPr="00C73432">
        <w:rPr>
          <w:rFonts w:ascii="Book Antiqua" w:eastAsia="Arial Unicode MS" w:hAnsi="Book Antiqua" w:cs="Arial"/>
          <w:color w:val="000000" w:themeColor="text1"/>
          <w:lang w:val="en-US"/>
        </w:rPr>
        <w:t>to demonstrate</w:t>
      </w:r>
      <w:r w:rsidR="00B471ED" w:rsidRPr="00C73432">
        <w:rPr>
          <w:rFonts w:ascii="Book Antiqua" w:eastAsia="Arial Unicode MS" w:hAnsi="Book Antiqua" w:cs="Arial"/>
          <w:color w:val="000000" w:themeColor="text1"/>
          <w:lang w:val="en-US"/>
        </w:rPr>
        <w:t xml:space="preserve"> the beneficial effects and limitations of some of these novel </w:t>
      </w:r>
      <w:proofErr w:type="spellStart"/>
      <w:r w:rsidR="00B471ED" w:rsidRPr="00C73432">
        <w:rPr>
          <w:rFonts w:ascii="Book Antiqua" w:eastAsia="Arial Unicode MS" w:hAnsi="Book Antiqua" w:cs="Arial"/>
          <w:color w:val="000000" w:themeColor="text1"/>
          <w:lang w:val="en-US"/>
        </w:rPr>
        <w:t>nutraceutic</w:t>
      </w:r>
      <w:proofErr w:type="spellEnd"/>
      <w:r w:rsidR="00B471ED" w:rsidRPr="00C73432">
        <w:rPr>
          <w:rFonts w:ascii="Book Antiqua" w:eastAsia="Arial Unicode MS" w:hAnsi="Book Antiqua" w:cs="Arial"/>
          <w:color w:val="000000" w:themeColor="text1"/>
          <w:lang w:val="en-US"/>
        </w:rPr>
        <w:t xml:space="preserve"> therapies</w:t>
      </w:r>
      <w:r w:rsidR="00B471ED" w:rsidRPr="00C73432">
        <w:rPr>
          <w:rFonts w:ascii="Book Antiqua" w:hAnsi="Book Antiqua" w:cs="Arial"/>
          <w:color w:val="000000" w:themeColor="text1"/>
          <w:shd w:val="clear" w:color="auto" w:fill="FFFFFF"/>
          <w:lang w:val="en-US"/>
        </w:rPr>
        <w:t>.</w:t>
      </w:r>
    </w:p>
    <w:p w14:paraId="1F4BED9B" w14:textId="77777777" w:rsidR="00642191" w:rsidRPr="00C73432" w:rsidRDefault="00642191" w:rsidP="008664F3">
      <w:pPr>
        <w:spacing w:line="360" w:lineRule="auto"/>
        <w:contextualSpacing/>
        <w:jc w:val="both"/>
        <w:rPr>
          <w:rFonts w:ascii="Book Antiqua" w:hAnsi="Book Antiqua" w:cs="Arial"/>
          <w:color w:val="000000" w:themeColor="text1"/>
          <w:shd w:val="clear" w:color="auto" w:fill="FFFFFF"/>
          <w:lang w:val="en-US" w:eastAsia="zh-CN"/>
        </w:rPr>
      </w:pPr>
    </w:p>
    <w:p w14:paraId="1A842CDA" w14:textId="23ECB9EC" w:rsidR="00642191" w:rsidRPr="00C73432" w:rsidRDefault="00642191" w:rsidP="00642191">
      <w:pPr>
        <w:spacing w:line="360" w:lineRule="auto"/>
        <w:contextualSpacing/>
        <w:jc w:val="both"/>
        <w:rPr>
          <w:rFonts w:ascii="Book Antiqua" w:hAnsi="Book Antiqua" w:cs="Arial"/>
          <w:lang w:val="en-US" w:eastAsia="zh-CN"/>
        </w:rPr>
      </w:pPr>
      <w:r w:rsidRPr="00C73432">
        <w:rPr>
          <w:rFonts w:ascii="Book Antiqua" w:hAnsi="Book Antiqua" w:cs="Arial"/>
          <w:lang w:val="es-MX"/>
        </w:rPr>
        <w:t>Martínez-Abundis</w:t>
      </w:r>
      <w:r w:rsidRPr="00C73432">
        <w:rPr>
          <w:rFonts w:ascii="Book Antiqua" w:hAnsi="Book Antiqua" w:cs="Arial" w:hint="eastAsia"/>
          <w:lang w:val="es-MX" w:eastAsia="zh-CN"/>
        </w:rPr>
        <w:t xml:space="preserve"> E, </w:t>
      </w:r>
      <w:r w:rsidR="00B00ACD" w:rsidRPr="00C73432">
        <w:rPr>
          <w:rFonts w:ascii="Book Antiqua" w:hAnsi="Book Antiqua" w:cs="Arial"/>
          <w:lang w:val="es-MX" w:eastAsia="zh-CN"/>
        </w:rPr>
        <w:t xml:space="preserve">Méndez-del </w:t>
      </w:r>
      <w:r w:rsidRPr="00C73432">
        <w:rPr>
          <w:rFonts w:ascii="Book Antiqua" w:hAnsi="Book Antiqua" w:cs="Arial"/>
          <w:lang w:val="es-MX"/>
        </w:rPr>
        <w:t>Villar</w:t>
      </w:r>
      <w:r w:rsidRPr="00C73432">
        <w:rPr>
          <w:rFonts w:ascii="Book Antiqua" w:hAnsi="Book Antiqua" w:cs="Arial" w:hint="eastAsia"/>
          <w:lang w:val="es-MX" w:eastAsia="zh-CN"/>
        </w:rPr>
        <w:t xml:space="preserve"> M,</w:t>
      </w:r>
      <w:r w:rsidRPr="00C73432">
        <w:rPr>
          <w:rFonts w:ascii="Book Antiqua" w:hAnsi="Book Antiqua" w:cs="Arial"/>
          <w:lang w:val="es-MX"/>
        </w:rPr>
        <w:t xml:space="preserve"> Pérez-Rubio</w:t>
      </w:r>
      <w:r w:rsidRPr="00C73432">
        <w:rPr>
          <w:rFonts w:ascii="Book Antiqua" w:hAnsi="Book Antiqua" w:cs="Arial" w:hint="eastAsia"/>
          <w:lang w:val="es-MX" w:eastAsia="zh-CN"/>
        </w:rPr>
        <w:t xml:space="preserve"> KG</w:t>
      </w:r>
      <w:r w:rsidRPr="00C73432">
        <w:rPr>
          <w:rFonts w:ascii="Book Antiqua" w:hAnsi="Book Antiqua" w:cs="Arial"/>
          <w:lang w:val="es-MX"/>
        </w:rPr>
        <w:t>, Zuñiga</w:t>
      </w:r>
      <w:r w:rsidRPr="00C73432">
        <w:rPr>
          <w:rFonts w:ascii="Book Antiqua" w:hAnsi="Book Antiqua" w:cs="Arial" w:hint="eastAsia"/>
          <w:lang w:val="es-MX" w:eastAsia="zh-CN"/>
        </w:rPr>
        <w:t xml:space="preserve"> LY</w:t>
      </w:r>
      <w:r w:rsidRPr="00C73432">
        <w:rPr>
          <w:rFonts w:ascii="Book Antiqua" w:hAnsi="Book Antiqua" w:cs="Arial"/>
          <w:lang w:val="es-MX"/>
        </w:rPr>
        <w:t>, Cortez-Navarrete</w:t>
      </w:r>
      <w:r w:rsidRPr="00C73432">
        <w:rPr>
          <w:rFonts w:ascii="Book Antiqua" w:hAnsi="Book Antiqua" w:cs="Arial" w:hint="eastAsia"/>
          <w:lang w:val="es-MX" w:eastAsia="zh-CN"/>
        </w:rPr>
        <w:t xml:space="preserve"> M</w:t>
      </w:r>
      <w:r w:rsidRPr="00C73432">
        <w:rPr>
          <w:rFonts w:ascii="Book Antiqua" w:hAnsi="Book Antiqua" w:cs="Arial"/>
          <w:lang w:val="es-MX"/>
        </w:rPr>
        <w:t>, Ramírez-Rodriguez</w:t>
      </w:r>
      <w:r w:rsidRPr="00C73432">
        <w:rPr>
          <w:rFonts w:ascii="Book Antiqua" w:hAnsi="Book Antiqua" w:cs="Arial" w:hint="eastAsia"/>
          <w:lang w:val="es-MX" w:eastAsia="zh-CN"/>
        </w:rPr>
        <w:t xml:space="preserve"> A</w:t>
      </w:r>
      <w:r w:rsidR="00B00ACD" w:rsidRPr="00C73432">
        <w:rPr>
          <w:rFonts w:ascii="Book Antiqua" w:hAnsi="Book Antiqua" w:cs="Arial"/>
          <w:lang w:val="es-MX" w:eastAsia="zh-CN"/>
        </w:rPr>
        <w:t>M</w:t>
      </w:r>
      <w:r w:rsidRPr="00C73432">
        <w:rPr>
          <w:rFonts w:ascii="Book Antiqua" w:hAnsi="Book Antiqua" w:cs="Arial"/>
          <w:lang w:val="es-MX"/>
        </w:rPr>
        <w:t>, González-Ortiz</w:t>
      </w:r>
      <w:r w:rsidRPr="00C73432">
        <w:rPr>
          <w:rFonts w:ascii="Book Antiqua" w:hAnsi="Book Antiqua" w:cs="Arial" w:hint="eastAsia"/>
          <w:lang w:val="es-MX" w:eastAsia="zh-CN"/>
        </w:rPr>
        <w:t xml:space="preserve"> M. </w:t>
      </w:r>
      <w:proofErr w:type="gramStart"/>
      <w:r w:rsidRPr="00C73432">
        <w:rPr>
          <w:rFonts w:ascii="Book Antiqua" w:hAnsi="Book Antiqua" w:cs="Arial"/>
          <w:lang w:val="en-US"/>
        </w:rPr>
        <w:t xml:space="preserve">Novel </w:t>
      </w:r>
      <w:proofErr w:type="spellStart"/>
      <w:r w:rsidRPr="00C73432">
        <w:rPr>
          <w:rFonts w:ascii="Book Antiqua" w:hAnsi="Book Antiqua" w:cs="Arial"/>
          <w:lang w:val="en-US"/>
        </w:rPr>
        <w:t>nutraceutic</w:t>
      </w:r>
      <w:proofErr w:type="spellEnd"/>
      <w:r w:rsidRPr="00C73432">
        <w:rPr>
          <w:rFonts w:ascii="Book Antiqua" w:hAnsi="Book Antiqua" w:cs="Arial"/>
          <w:lang w:val="en-US"/>
        </w:rPr>
        <w:t xml:space="preserve"> therapies for the treatment of metabolic syndrome</w:t>
      </w:r>
      <w:r w:rsidRPr="00C73432">
        <w:rPr>
          <w:rFonts w:ascii="Book Antiqua" w:hAnsi="Book Antiqua" w:cs="Arial" w:hint="eastAsia"/>
          <w:lang w:val="en-US" w:eastAsia="zh-CN"/>
        </w:rPr>
        <w:t>.</w:t>
      </w:r>
      <w:proofErr w:type="gramEnd"/>
      <w:r w:rsidRPr="00C73432">
        <w:rPr>
          <w:rFonts w:ascii="Book Antiqua" w:hAnsi="Book Antiqua" w:cs="Arial" w:hint="eastAsia"/>
          <w:lang w:val="en-US" w:eastAsia="zh-CN"/>
        </w:rPr>
        <w:t xml:space="preserve"> </w:t>
      </w:r>
      <w:r w:rsidRPr="00C73432">
        <w:rPr>
          <w:rFonts w:ascii="Book Antiqua" w:hAnsi="Book Antiqua" w:cs="Arial"/>
          <w:i/>
          <w:lang w:val="en-US" w:eastAsia="zh-CN"/>
        </w:rPr>
        <w:t>World J Diabetes</w:t>
      </w:r>
      <w:r w:rsidRPr="00C73432">
        <w:rPr>
          <w:rFonts w:ascii="Book Antiqua" w:hAnsi="Book Antiqua" w:cs="Arial" w:hint="eastAsia"/>
          <w:lang w:val="en-US" w:eastAsia="zh-CN"/>
        </w:rPr>
        <w:t xml:space="preserve"> 2016; </w:t>
      </w:r>
      <w:proofErr w:type="gramStart"/>
      <w:r w:rsidRPr="00C73432">
        <w:rPr>
          <w:rFonts w:ascii="Book Antiqua" w:hAnsi="Book Antiqua" w:cs="Arial" w:hint="eastAsia"/>
          <w:lang w:val="en-US" w:eastAsia="zh-CN"/>
        </w:rPr>
        <w:t>In</w:t>
      </w:r>
      <w:proofErr w:type="gramEnd"/>
      <w:r w:rsidRPr="00C73432">
        <w:rPr>
          <w:rFonts w:ascii="Book Antiqua" w:hAnsi="Book Antiqua" w:cs="Arial" w:hint="eastAsia"/>
          <w:lang w:val="en-US" w:eastAsia="zh-CN"/>
        </w:rPr>
        <w:t xml:space="preserve"> press</w:t>
      </w:r>
    </w:p>
    <w:p w14:paraId="3EE717CB" w14:textId="77777777" w:rsidR="00642191" w:rsidRPr="00C73432" w:rsidRDefault="00642191" w:rsidP="008664F3">
      <w:pPr>
        <w:spacing w:line="360" w:lineRule="auto"/>
        <w:contextualSpacing/>
        <w:jc w:val="both"/>
        <w:rPr>
          <w:rFonts w:ascii="Book Antiqua" w:eastAsia="Arial Unicode MS" w:hAnsi="Book Antiqua" w:cs="Arial"/>
          <w:color w:val="000000" w:themeColor="text1"/>
          <w:lang w:val="en-US" w:eastAsia="zh-CN"/>
        </w:rPr>
      </w:pPr>
    </w:p>
    <w:p w14:paraId="5A4E0DDA" w14:textId="77777777" w:rsidR="00B07D1B" w:rsidRPr="00C73432" w:rsidRDefault="00B07D1B" w:rsidP="008664F3">
      <w:pPr>
        <w:spacing w:line="360" w:lineRule="auto"/>
        <w:jc w:val="both"/>
        <w:rPr>
          <w:rFonts w:ascii="Book Antiqua" w:hAnsi="Book Antiqua" w:cs="Arial"/>
          <w:b/>
          <w:color w:val="000000" w:themeColor="text1"/>
          <w:lang w:val="en-US"/>
        </w:rPr>
      </w:pPr>
    </w:p>
    <w:p w14:paraId="7D6F7CA5" w14:textId="36FE6284" w:rsidR="00484390" w:rsidRPr="00C73432" w:rsidRDefault="00484390" w:rsidP="008664F3">
      <w:pPr>
        <w:spacing w:line="360" w:lineRule="auto"/>
        <w:contextualSpacing/>
        <w:jc w:val="both"/>
        <w:rPr>
          <w:rFonts w:ascii="Book Antiqua" w:hAnsi="Book Antiqua" w:cs="Arial"/>
          <w:b/>
          <w:lang w:val="en-US"/>
        </w:rPr>
      </w:pPr>
      <w:r w:rsidRPr="00C73432">
        <w:rPr>
          <w:rFonts w:ascii="Book Antiqua" w:hAnsi="Book Antiqua" w:cs="Arial"/>
          <w:b/>
          <w:lang w:val="en-US"/>
        </w:rPr>
        <w:br w:type="page"/>
      </w:r>
    </w:p>
    <w:p w14:paraId="390DCC97" w14:textId="459173DC" w:rsidR="00683021" w:rsidRPr="00C73432" w:rsidRDefault="00F70106" w:rsidP="008664F3">
      <w:pPr>
        <w:spacing w:line="360" w:lineRule="auto"/>
        <w:contextualSpacing/>
        <w:jc w:val="both"/>
        <w:rPr>
          <w:rFonts w:ascii="Book Antiqua" w:eastAsia="Arial Unicode MS" w:hAnsi="Book Antiqua" w:cs="Arial"/>
          <w:b/>
          <w:lang w:val="en-US"/>
        </w:rPr>
      </w:pPr>
      <w:r w:rsidRPr="00C73432">
        <w:rPr>
          <w:rFonts w:ascii="Book Antiqua" w:eastAsia="Arial Unicode MS" w:hAnsi="Book Antiqua" w:cs="Arial"/>
          <w:b/>
          <w:lang w:val="en-US"/>
        </w:rPr>
        <w:lastRenderedPageBreak/>
        <w:t>INTRODUCTION</w:t>
      </w:r>
    </w:p>
    <w:p w14:paraId="616E8010" w14:textId="70556F05" w:rsidR="00683021" w:rsidRPr="00C73432" w:rsidRDefault="000601F2" w:rsidP="008664F3">
      <w:pPr>
        <w:spacing w:line="360" w:lineRule="auto"/>
        <w:contextualSpacing/>
        <w:jc w:val="both"/>
        <w:rPr>
          <w:rFonts w:ascii="Book Antiqua" w:eastAsia="Arial Unicode MS" w:hAnsi="Book Antiqua" w:cs="Arial"/>
          <w:color w:val="000000" w:themeColor="text1"/>
          <w:lang w:val="en-US"/>
        </w:rPr>
      </w:pPr>
      <w:r w:rsidRPr="00C73432">
        <w:rPr>
          <w:rFonts w:ascii="Book Antiqua" w:eastAsia="Arial Unicode MS" w:hAnsi="Book Antiqua" w:cs="Arial"/>
          <w:color w:val="000000" w:themeColor="text1"/>
          <w:lang w:val="en-US"/>
        </w:rPr>
        <w:t>Metabolic syndrome</w:t>
      </w:r>
      <w:r w:rsidR="005256DE" w:rsidRPr="00C73432">
        <w:rPr>
          <w:rFonts w:ascii="Book Antiqua" w:eastAsia="Arial Unicode MS" w:hAnsi="Book Antiqua" w:cs="Arial"/>
          <w:color w:val="000000" w:themeColor="text1"/>
          <w:lang w:val="en-US"/>
        </w:rPr>
        <w:t xml:space="preserve"> (</w:t>
      </w:r>
      <w:proofErr w:type="spellStart"/>
      <w:r w:rsidR="005256DE" w:rsidRPr="00C73432">
        <w:rPr>
          <w:rFonts w:ascii="Book Antiqua" w:eastAsia="Arial Unicode MS" w:hAnsi="Book Antiqua" w:cs="Arial"/>
          <w:color w:val="000000" w:themeColor="text1"/>
          <w:lang w:val="en-US"/>
        </w:rPr>
        <w:t>MetS</w:t>
      </w:r>
      <w:proofErr w:type="spellEnd"/>
      <w:r w:rsidR="005256DE" w:rsidRPr="00C73432">
        <w:rPr>
          <w:rFonts w:ascii="Book Antiqua" w:eastAsia="Arial Unicode MS" w:hAnsi="Book Antiqua" w:cs="Arial"/>
          <w:color w:val="000000" w:themeColor="text1"/>
          <w:lang w:val="en-US"/>
        </w:rPr>
        <w:t>)</w:t>
      </w:r>
      <w:r w:rsidRPr="00C73432">
        <w:rPr>
          <w:rFonts w:ascii="Book Antiqua" w:eastAsia="Arial Unicode MS" w:hAnsi="Book Antiqua" w:cs="Arial"/>
          <w:color w:val="000000" w:themeColor="text1"/>
          <w:lang w:val="en-US"/>
        </w:rPr>
        <w:t xml:space="preserve"> is a cluster of endocrine disturbances including </w:t>
      </w:r>
      <w:r w:rsidR="005440A8" w:rsidRPr="00C73432">
        <w:rPr>
          <w:rFonts w:ascii="Book Antiqua" w:eastAsia="Arial Unicode MS" w:hAnsi="Book Antiqua" w:cs="Arial"/>
          <w:color w:val="000000" w:themeColor="text1"/>
          <w:lang w:val="en-US"/>
        </w:rPr>
        <w:t xml:space="preserve">typically </w:t>
      </w:r>
      <w:r w:rsidRPr="00C73432">
        <w:rPr>
          <w:rFonts w:ascii="Book Antiqua" w:eastAsia="Arial Unicode MS" w:hAnsi="Book Antiqua" w:cs="Arial"/>
          <w:color w:val="000000" w:themeColor="text1"/>
          <w:lang w:val="en-US"/>
        </w:rPr>
        <w:t xml:space="preserve">obesity, </w:t>
      </w:r>
      <w:proofErr w:type="spellStart"/>
      <w:r w:rsidRPr="00C73432">
        <w:rPr>
          <w:rFonts w:ascii="Book Antiqua" w:eastAsia="Arial Unicode MS" w:hAnsi="Book Antiqua" w:cs="Arial"/>
          <w:color w:val="000000" w:themeColor="text1"/>
          <w:lang w:val="en-US"/>
        </w:rPr>
        <w:t>dysglycemia</w:t>
      </w:r>
      <w:proofErr w:type="spellEnd"/>
      <w:r w:rsidRPr="00C73432">
        <w:rPr>
          <w:rFonts w:ascii="Book Antiqua" w:eastAsia="Arial Unicode MS" w:hAnsi="Book Antiqua" w:cs="Arial"/>
          <w:color w:val="000000" w:themeColor="text1"/>
          <w:lang w:val="en-US"/>
        </w:rPr>
        <w:t>, dyslipidemia, and hypertension</w:t>
      </w:r>
      <w:r w:rsidR="005256DE" w:rsidRPr="00C73432">
        <w:rPr>
          <w:rFonts w:ascii="Book Antiqua" w:eastAsia="Arial Unicode MS" w:hAnsi="Book Antiqua" w:cs="Arial"/>
          <w:color w:val="000000" w:themeColor="text1"/>
          <w:lang w:val="en-US"/>
        </w:rPr>
        <w:t>,</w:t>
      </w:r>
      <w:r w:rsidRPr="00C73432">
        <w:rPr>
          <w:rFonts w:ascii="Book Antiqua" w:eastAsia="Arial Unicode MS" w:hAnsi="Book Antiqua" w:cs="Arial"/>
          <w:color w:val="000000" w:themeColor="text1"/>
          <w:lang w:val="en-US"/>
        </w:rPr>
        <w:t xml:space="preserve"> predisposing individuals to increased risk for atherosclerosis, cardiovascular events, and eventually </w:t>
      </w:r>
      <w:r w:rsidR="00D53EAB" w:rsidRPr="00C73432">
        <w:rPr>
          <w:rFonts w:ascii="Book Antiqua" w:eastAsia="Arial Unicode MS" w:hAnsi="Book Antiqua" w:cs="Arial"/>
          <w:color w:val="000000" w:themeColor="text1"/>
          <w:lang w:val="en-US"/>
        </w:rPr>
        <w:t>type 2 diabetes mellitus (</w:t>
      </w:r>
      <w:r w:rsidRPr="00C73432">
        <w:rPr>
          <w:rFonts w:ascii="Book Antiqua" w:eastAsia="Arial Unicode MS" w:hAnsi="Book Antiqua" w:cs="Arial"/>
          <w:color w:val="000000" w:themeColor="text1"/>
          <w:lang w:val="en-US"/>
        </w:rPr>
        <w:t>T2DM</w:t>
      </w:r>
      <w:r w:rsidR="00D53EAB" w:rsidRPr="00C73432">
        <w:rPr>
          <w:rFonts w:ascii="Book Antiqua" w:eastAsia="Arial Unicode MS" w:hAnsi="Book Antiqua" w:cs="Arial"/>
          <w:color w:val="000000" w:themeColor="text1"/>
          <w:lang w:val="en-US"/>
        </w:rPr>
        <w:t>)</w:t>
      </w:r>
      <w:r w:rsidR="006D3C57" w:rsidRPr="00C73432">
        <w:rPr>
          <w:rFonts w:ascii="Book Antiqua" w:eastAsia="Arial Unicode MS" w:hAnsi="Book Antiqua" w:cs="Arial"/>
          <w:color w:val="000000" w:themeColor="text1"/>
          <w:vertAlign w:val="superscript"/>
          <w:lang w:val="en-US"/>
        </w:rPr>
        <w:t>[1]</w:t>
      </w:r>
      <w:r w:rsidRPr="00C73432">
        <w:rPr>
          <w:rFonts w:ascii="Book Antiqua" w:eastAsia="Arial Unicode MS" w:hAnsi="Book Antiqua" w:cs="Arial"/>
          <w:color w:val="000000" w:themeColor="text1"/>
          <w:lang w:val="en-US"/>
        </w:rPr>
        <w:t xml:space="preserve">. </w:t>
      </w:r>
      <w:r w:rsidR="005440A8" w:rsidRPr="00C73432">
        <w:rPr>
          <w:rFonts w:ascii="Book Antiqua" w:eastAsia="Arial Unicode MS" w:hAnsi="Book Antiqua" w:cs="Arial"/>
          <w:color w:val="000000" w:themeColor="text1"/>
          <w:lang w:val="en-US"/>
        </w:rPr>
        <w:t>However, a number of other parameters t</w:t>
      </w:r>
      <w:r w:rsidR="001F0184" w:rsidRPr="00C73432">
        <w:rPr>
          <w:rFonts w:ascii="Book Antiqua" w:eastAsia="Arial Unicode MS" w:hAnsi="Book Antiqua" w:cs="Arial"/>
          <w:color w:val="000000" w:themeColor="text1"/>
          <w:lang w:val="en-US"/>
        </w:rPr>
        <w:t xml:space="preserve">hat appear to be related to </w:t>
      </w:r>
      <w:proofErr w:type="spellStart"/>
      <w:r w:rsidR="001F0184" w:rsidRPr="00C73432">
        <w:rPr>
          <w:rFonts w:ascii="Book Antiqua" w:eastAsia="Arial Unicode MS" w:hAnsi="Book Antiqua" w:cs="Arial"/>
          <w:color w:val="000000" w:themeColor="text1"/>
          <w:lang w:val="en-US"/>
        </w:rPr>
        <w:t>MetS</w:t>
      </w:r>
      <w:proofErr w:type="spellEnd"/>
      <w:r w:rsidR="001F0184" w:rsidRPr="00C73432">
        <w:rPr>
          <w:rFonts w:ascii="Book Antiqua" w:eastAsia="Arial Unicode MS" w:hAnsi="Book Antiqua" w:cs="Arial"/>
          <w:color w:val="000000" w:themeColor="text1"/>
          <w:lang w:val="en-US"/>
        </w:rPr>
        <w:t xml:space="preserve">, including </w:t>
      </w:r>
      <w:r w:rsidR="005440A8" w:rsidRPr="00C73432">
        <w:rPr>
          <w:rFonts w:ascii="Book Antiqua" w:eastAsia="Arial Unicode MS" w:hAnsi="Book Antiqua" w:cs="Arial"/>
          <w:color w:val="000000" w:themeColor="text1"/>
          <w:lang w:val="en-US"/>
        </w:rPr>
        <w:t>non-alcoholic fatty liver disease</w:t>
      </w:r>
      <w:r w:rsidR="001F0184" w:rsidRPr="00C73432">
        <w:rPr>
          <w:rFonts w:ascii="Book Antiqua" w:eastAsia="Arial Unicode MS" w:hAnsi="Book Antiqua" w:cs="Arial"/>
          <w:color w:val="000000" w:themeColor="text1"/>
          <w:lang w:val="en-US"/>
        </w:rPr>
        <w:t>,</w:t>
      </w:r>
      <w:r w:rsidR="005440A8" w:rsidRPr="00C73432">
        <w:rPr>
          <w:rFonts w:ascii="Book Antiqua" w:eastAsia="Arial Unicode MS" w:hAnsi="Book Antiqua" w:cs="Arial"/>
          <w:color w:val="000000" w:themeColor="text1"/>
          <w:lang w:val="en-US"/>
        </w:rPr>
        <w:t xml:space="preserve"> should be evaluated in some specific cases to help determine the risk of </w:t>
      </w:r>
      <w:proofErr w:type="gramStart"/>
      <w:r w:rsidR="005440A8" w:rsidRPr="00C73432">
        <w:rPr>
          <w:rFonts w:ascii="Book Antiqua" w:eastAsia="Arial Unicode MS" w:hAnsi="Book Antiqua" w:cs="Arial"/>
          <w:color w:val="000000" w:themeColor="text1"/>
          <w:lang w:val="en-US"/>
        </w:rPr>
        <w:t>complications</w:t>
      </w:r>
      <w:r w:rsidR="008A45FE" w:rsidRPr="00C73432">
        <w:rPr>
          <w:rFonts w:ascii="Book Antiqua" w:eastAsia="Arial Unicode MS" w:hAnsi="Book Antiqua" w:cs="Arial"/>
          <w:color w:val="000000" w:themeColor="text1"/>
          <w:vertAlign w:val="superscript"/>
          <w:lang w:val="en-US"/>
        </w:rPr>
        <w:t>[</w:t>
      </w:r>
      <w:proofErr w:type="gramEnd"/>
      <w:r w:rsidR="008A45FE" w:rsidRPr="00C73432">
        <w:rPr>
          <w:rFonts w:ascii="Book Antiqua" w:eastAsia="Arial Unicode MS" w:hAnsi="Book Antiqua" w:cs="Arial"/>
          <w:color w:val="000000" w:themeColor="text1"/>
          <w:vertAlign w:val="superscript"/>
          <w:lang w:val="en-US"/>
        </w:rPr>
        <w:t>2,3]</w:t>
      </w:r>
      <w:r w:rsidR="008A45FE" w:rsidRPr="00C73432">
        <w:rPr>
          <w:rFonts w:ascii="Book Antiqua" w:eastAsia="Arial Unicode MS" w:hAnsi="Book Antiqua" w:cs="Arial"/>
          <w:color w:val="000000" w:themeColor="text1"/>
          <w:lang w:val="en-US"/>
        </w:rPr>
        <w:t>.</w:t>
      </w:r>
      <w:r w:rsidR="005440A8" w:rsidRPr="00C73432">
        <w:rPr>
          <w:rFonts w:ascii="Book Antiqua" w:eastAsia="Arial Unicode MS" w:hAnsi="Book Antiqua" w:cs="Arial"/>
          <w:color w:val="000000" w:themeColor="text1"/>
          <w:lang w:val="en-US"/>
        </w:rPr>
        <w:t xml:space="preserve"> </w:t>
      </w:r>
      <w:r w:rsidR="005256DE" w:rsidRPr="00C73432">
        <w:rPr>
          <w:rFonts w:ascii="Book Antiqua" w:eastAsia="Arial Unicode MS" w:hAnsi="Book Antiqua" w:cs="Arial"/>
          <w:color w:val="000000" w:themeColor="text1"/>
          <w:lang w:val="en-US"/>
        </w:rPr>
        <w:t>P</w:t>
      </w:r>
      <w:r w:rsidR="00163970" w:rsidRPr="00C73432">
        <w:rPr>
          <w:rFonts w:ascii="Book Antiqua" w:eastAsia="Arial Unicode MS" w:hAnsi="Book Antiqua" w:cs="Arial"/>
          <w:color w:val="000000" w:themeColor="text1"/>
          <w:lang w:val="en-US"/>
        </w:rPr>
        <w:t>revalence</w:t>
      </w:r>
      <w:r w:rsidR="005256DE" w:rsidRPr="00C73432">
        <w:rPr>
          <w:rFonts w:ascii="Book Antiqua" w:eastAsia="Arial Unicode MS" w:hAnsi="Book Antiqua" w:cs="Arial"/>
          <w:color w:val="000000" w:themeColor="text1"/>
          <w:lang w:val="en-US"/>
        </w:rPr>
        <w:t xml:space="preserve"> of </w:t>
      </w:r>
      <w:proofErr w:type="spellStart"/>
      <w:r w:rsidR="005256DE" w:rsidRPr="00C73432">
        <w:rPr>
          <w:rFonts w:ascii="Book Antiqua" w:eastAsia="Arial Unicode MS" w:hAnsi="Book Antiqua" w:cs="Arial"/>
          <w:color w:val="000000" w:themeColor="text1"/>
          <w:lang w:val="en-US"/>
        </w:rPr>
        <w:t>MetS</w:t>
      </w:r>
      <w:proofErr w:type="spellEnd"/>
      <w:r w:rsidR="005256DE" w:rsidRPr="00C73432">
        <w:rPr>
          <w:rFonts w:ascii="Book Antiqua" w:eastAsia="Arial Unicode MS" w:hAnsi="Book Antiqua" w:cs="Arial"/>
          <w:color w:val="000000" w:themeColor="text1"/>
          <w:lang w:val="en-US"/>
        </w:rPr>
        <w:t xml:space="preserve"> is increasing significantly and is becoming a </w:t>
      </w:r>
      <w:r w:rsidR="00EB1693" w:rsidRPr="00C73432">
        <w:rPr>
          <w:rFonts w:ascii="Book Antiqua" w:eastAsia="Arial Unicode MS" w:hAnsi="Book Antiqua" w:cs="Arial"/>
          <w:color w:val="000000" w:themeColor="text1"/>
          <w:lang w:val="en-US"/>
        </w:rPr>
        <w:t xml:space="preserve">worldwide </w:t>
      </w:r>
      <w:r w:rsidR="00163970" w:rsidRPr="00C73432">
        <w:rPr>
          <w:rFonts w:ascii="Book Antiqua" w:eastAsia="Arial Unicode MS" w:hAnsi="Book Antiqua" w:cs="Arial"/>
          <w:color w:val="000000" w:themeColor="text1"/>
          <w:lang w:val="en-US"/>
        </w:rPr>
        <w:t xml:space="preserve">health </w:t>
      </w:r>
      <w:proofErr w:type="gramStart"/>
      <w:r w:rsidR="00163970" w:rsidRPr="00C73432">
        <w:rPr>
          <w:rFonts w:ascii="Book Antiqua" w:eastAsia="Arial Unicode MS" w:hAnsi="Book Antiqua" w:cs="Arial"/>
          <w:color w:val="000000" w:themeColor="text1"/>
          <w:lang w:val="en-US"/>
        </w:rPr>
        <w:t>problem</w:t>
      </w:r>
      <w:r w:rsidR="008A45FE" w:rsidRPr="00C73432">
        <w:rPr>
          <w:rFonts w:ascii="Book Antiqua" w:eastAsia="Arial Unicode MS" w:hAnsi="Book Antiqua" w:cs="Arial"/>
          <w:color w:val="000000" w:themeColor="text1"/>
          <w:vertAlign w:val="superscript"/>
          <w:lang w:val="en-US"/>
        </w:rPr>
        <w:t>[</w:t>
      </w:r>
      <w:proofErr w:type="gramEnd"/>
      <w:r w:rsidR="008A45FE" w:rsidRPr="00C73432">
        <w:rPr>
          <w:rFonts w:ascii="Book Antiqua" w:eastAsia="Arial Unicode MS" w:hAnsi="Book Antiqua" w:cs="Arial"/>
          <w:color w:val="000000" w:themeColor="text1"/>
          <w:vertAlign w:val="superscript"/>
          <w:lang w:val="en-US"/>
        </w:rPr>
        <w:t>4</w:t>
      </w:r>
      <w:r w:rsidR="006D3C57" w:rsidRPr="00C73432">
        <w:rPr>
          <w:rFonts w:ascii="Book Antiqua" w:eastAsia="Arial Unicode MS" w:hAnsi="Book Antiqua" w:cs="Arial"/>
          <w:color w:val="000000" w:themeColor="text1"/>
          <w:vertAlign w:val="superscript"/>
          <w:lang w:val="en-US"/>
        </w:rPr>
        <w:t>]</w:t>
      </w:r>
      <w:r w:rsidR="00163970" w:rsidRPr="00C73432">
        <w:rPr>
          <w:rFonts w:ascii="Book Antiqua" w:eastAsia="Arial Unicode MS" w:hAnsi="Book Antiqua" w:cs="Arial"/>
          <w:color w:val="000000" w:themeColor="text1"/>
          <w:lang w:val="en-US"/>
        </w:rPr>
        <w:t xml:space="preserve">. </w:t>
      </w:r>
      <w:r w:rsidRPr="00C73432">
        <w:rPr>
          <w:rFonts w:ascii="Book Antiqua" w:eastAsia="Arial Unicode MS" w:hAnsi="Book Antiqua" w:cs="Arial"/>
          <w:color w:val="000000" w:themeColor="text1"/>
          <w:lang w:val="en-US"/>
        </w:rPr>
        <w:t xml:space="preserve">Unfortunately, there </w:t>
      </w:r>
      <w:r w:rsidR="00CB4211" w:rsidRPr="00C73432">
        <w:rPr>
          <w:rFonts w:ascii="Book Antiqua" w:eastAsia="Arial Unicode MS" w:hAnsi="Book Antiqua" w:cs="Arial"/>
          <w:color w:val="000000" w:themeColor="text1"/>
          <w:lang w:val="en-US"/>
        </w:rPr>
        <w:t>is</w:t>
      </w:r>
      <w:r w:rsidR="005256DE" w:rsidRPr="00C73432">
        <w:rPr>
          <w:rFonts w:ascii="Book Antiqua" w:eastAsia="Arial Unicode MS" w:hAnsi="Book Antiqua" w:cs="Arial"/>
          <w:color w:val="000000" w:themeColor="text1"/>
          <w:lang w:val="en-US"/>
        </w:rPr>
        <w:t xml:space="preserve"> no </w:t>
      </w:r>
      <w:r w:rsidR="00EB1693" w:rsidRPr="00C73432">
        <w:rPr>
          <w:rFonts w:ascii="Book Antiqua" w:eastAsia="Arial Unicode MS" w:hAnsi="Book Antiqua" w:cs="Arial"/>
          <w:color w:val="000000" w:themeColor="text1"/>
          <w:lang w:val="en-US"/>
        </w:rPr>
        <w:t>a single</w:t>
      </w:r>
      <w:r w:rsidRPr="00C73432">
        <w:rPr>
          <w:rFonts w:ascii="Book Antiqua" w:eastAsia="Arial Unicode MS" w:hAnsi="Book Antiqua" w:cs="Arial"/>
          <w:color w:val="000000" w:themeColor="text1"/>
          <w:lang w:val="en-US"/>
        </w:rPr>
        <w:t xml:space="preserve"> treatment t</w:t>
      </w:r>
      <w:r w:rsidR="00EB1693" w:rsidRPr="00C73432">
        <w:rPr>
          <w:rFonts w:ascii="Book Antiqua" w:eastAsia="Arial Unicode MS" w:hAnsi="Book Antiqua" w:cs="Arial"/>
          <w:color w:val="000000" w:themeColor="text1"/>
          <w:lang w:val="en-US"/>
        </w:rPr>
        <w:t xml:space="preserve">o control </w:t>
      </w:r>
      <w:proofErr w:type="spellStart"/>
      <w:r w:rsidR="00EB1693" w:rsidRPr="00C73432">
        <w:rPr>
          <w:rFonts w:ascii="Book Antiqua" w:eastAsia="Arial Unicode MS" w:hAnsi="Book Antiqua" w:cs="Arial"/>
          <w:color w:val="000000" w:themeColor="text1"/>
          <w:lang w:val="en-US"/>
        </w:rPr>
        <w:t>MetS</w:t>
      </w:r>
      <w:proofErr w:type="spellEnd"/>
      <w:r w:rsidR="00EB1693" w:rsidRPr="00C73432">
        <w:rPr>
          <w:rFonts w:ascii="Book Antiqua" w:eastAsia="Arial Unicode MS" w:hAnsi="Book Antiqua" w:cs="Arial"/>
          <w:color w:val="000000" w:themeColor="text1"/>
          <w:lang w:val="en-US"/>
        </w:rPr>
        <w:t>; f</w:t>
      </w:r>
      <w:r w:rsidRPr="00C73432">
        <w:rPr>
          <w:rFonts w:ascii="Book Antiqua" w:eastAsia="Arial Unicode MS" w:hAnsi="Book Antiqua" w:cs="Arial"/>
          <w:color w:val="000000" w:themeColor="text1"/>
          <w:lang w:val="en-US"/>
        </w:rPr>
        <w:t>requently</w:t>
      </w:r>
      <w:r w:rsidR="005256DE" w:rsidRPr="00C73432">
        <w:rPr>
          <w:rFonts w:ascii="Book Antiqua" w:eastAsia="Arial Unicode MS" w:hAnsi="Book Antiqua" w:cs="Arial"/>
          <w:color w:val="000000" w:themeColor="text1"/>
          <w:lang w:val="en-US"/>
        </w:rPr>
        <w:t>,</w:t>
      </w:r>
      <w:r w:rsidRPr="00C73432">
        <w:rPr>
          <w:rFonts w:ascii="Book Antiqua" w:eastAsia="Arial Unicode MS" w:hAnsi="Book Antiqua" w:cs="Arial"/>
          <w:color w:val="000000" w:themeColor="text1"/>
          <w:lang w:val="en-US"/>
        </w:rPr>
        <w:t xml:space="preserve"> the option </w:t>
      </w:r>
      <w:r w:rsidR="00EB1693" w:rsidRPr="00C73432">
        <w:rPr>
          <w:rFonts w:ascii="Book Antiqua" w:eastAsia="Arial Unicode MS" w:hAnsi="Book Antiqua" w:cs="Arial"/>
          <w:color w:val="000000" w:themeColor="text1"/>
          <w:lang w:val="en-US"/>
        </w:rPr>
        <w:t>is to treat each component separately</w:t>
      </w:r>
      <w:r w:rsidR="00DB1335" w:rsidRPr="00C73432">
        <w:rPr>
          <w:rFonts w:ascii="Book Antiqua" w:eastAsia="Arial Unicode MS" w:hAnsi="Book Antiqua" w:cs="Arial"/>
          <w:color w:val="000000" w:themeColor="text1"/>
          <w:lang w:val="en-US"/>
        </w:rPr>
        <w:t>.</w:t>
      </w:r>
      <w:r w:rsidR="00B32158" w:rsidRPr="00C73432">
        <w:rPr>
          <w:rFonts w:ascii="Book Antiqua" w:eastAsia="Arial Unicode MS" w:hAnsi="Book Antiqua" w:cs="Arial"/>
          <w:color w:val="000000" w:themeColor="text1"/>
          <w:lang w:val="en-US"/>
        </w:rPr>
        <w:t xml:space="preserve"> </w:t>
      </w:r>
      <w:r w:rsidR="00163970" w:rsidRPr="00C73432">
        <w:rPr>
          <w:rFonts w:ascii="Book Antiqua" w:eastAsia="Arial Unicode MS" w:hAnsi="Book Antiqua" w:cs="Arial"/>
          <w:color w:val="000000" w:themeColor="text1"/>
          <w:lang w:val="en-US"/>
        </w:rPr>
        <w:t xml:space="preserve">Therefore, any substance that helps to control </w:t>
      </w:r>
      <w:r w:rsidR="0073560F" w:rsidRPr="00C73432">
        <w:rPr>
          <w:rFonts w:ascii="Book Antiqua" w:eastAsia="Arial Unicode MS" w:hAnsi="Book Antiqua" w:cs="Arial"/>
          <w:color w:val="000000" w:themeColor="text1"/>
          <w:lang w:val="en-US"/>
        </w:rPr>
        <w:t>all the characteristic disturbance</w:t>
      </w:r>
      <w:r w:rsidR="005256DE" w:rsidRPr="00C73432">
        <w:rPr>
          <w:rFonts w:ascii="Book Antiqua" w:eastAsia="Arial Unicode MS" w:hAnsi="Book Antiqua" w:cs="Arial"/>
          <w:color w:val="000000" w:themeColor="text1"/>
          <w:lang w:val="en-US"/>
        </w:rPr>
        <w:t xml:space="preserve">s of </w:t>
      </w:r>
      <w:proofErr w:type="spellStart"/>
      <w:r w:rsidR="005256DE" w:rsidRPr="00C73432">
        <w:rPr>
          <w:rFonts w:ascii="Book Antiqua" w:eastAsia="Arial Unicode MS" w:hAnsi="Book Antiqua" w:cs="Arial"/>
          <w:color w:val="000000" w:themeColor="text1"/>
          <w:lang w:val="en-US"/>
        </w:rPr>
        <w:t>MetS</w:t>
      </w:r>
      <w:proofErr w:type="spellEnd"/>
      <w:r w:rsidR="005256DE" w:rsidRPr="00C73432">
        <w:rPr>
          <w:rFonts w:ascii="Book Antiqua" w:eastAsia="Arial Unicode MS" w:hAnsi="Book Antiqua" w:cs="Arial"/>
          <w:color w:val="000000" w:themeColor="text1"/>
          <w:lang w:val="en-US"/>
        </w:rPr>
        <w:t xml:space="preserve"> must be considered</w:t>
      </w:r>
      <w:r w:rsidR="0073560F" w:rsidRPr="00C73432">
        <w:rPr>
          <w:rFonts w:ascii="Book Antiqua" w:eastAsia="Arial Unicode MS" w:hAnsi="Book Antiqua" w:cs="Arial"/>
          <w:color w:val="000000" w:themeColor="text1"/>
          <w:lang w:val="en-US"/>
        </w:rPr>
        <w:t xml:space="preserve"> and studied in</w:t>
      </w:r>
      <w:r w:rsidR="00163970" w:rsidRPr="00C73432">
        <w:rPr>
          <w:rFonts w:ascii="Book Antiqua" w:eastAsia="Arial Unicode MS" w:hAnsi="Book Antiqua" w:cs="Arial"/>
          <w:color w:val="000000" w:themeColor="text1"/>
          <w:lang w:val="en-US"/>
        </w:rPr>
        <w:t xml:space="preserve"> </w:t>
      </w:r>
      <w:proofErr w:type="gramStart"/>
      <w:r w:rsidR="00163970" w:rsidRPr="00C73432">
        <w:rPr>
          <w:rFonts w:ascii="Book Antiqua" w:eastAsia="Arial Unicode MS" w:hAnsi="Book Antiqua" w:cs="Arial"/>
          <w:color w:val="000000" w:themeColor="text1"/>
          <w:lang w:val="en-US"/>
        </w:rPr>
        <w:t>depth</w:t>
      </w:r>
      <w:r w:rsidR="008A45FE" w:rsidRPr="00C73432">
        <w:rPr>
          <w:rFonts w:ascii="Book Antiqua" w:eastAsia="Arial Unicode MS" w:hAnsi="Book Antiqua" w:cs="Arial"/>
          <w:color w:val="000000" w:themeColor="text1"/>
          <w:vertAlign w:val="superscript"/>
          <w:lang w:val="en-US"/>
        </w:rPr>
        <w:t>[</w:t>
      </w:r>
      <w:proofErr w:type="gramEnd"/>
      <w:r w:rsidR="008A45FE" w:rsidRPr="00C73432">
        <w:rPr>
          <w:rFonts w:ascii="Book Antiqua" w:eastAsia="Arial Unicode MS" w:hAnsi="Book Antiqua" w:cs="Arial"/>
          <w:color w:val="000000" w:themeColor="text1"/>
          <w:vertAlign w:val="superscript"/>
          <w:lang w:val="en-US"/>
        </w:rPr>
        <w:t>5</w:t>
      </w:r>
      <w:r w:rsidR="006D3C57" w:rsidRPr="00C73432">
        <w:rPr>
          <w:rFonts w:ascii="Book Antiqua" w:eastAsia="Arial Unicode MS" w:hAnsi="Book Antiqua" w:cs="Arial"/>
          <w:color w:val="000000" w:themeColor="text1"/>
          <w:vertAlign w:val="superscript"/>
          <w:lang w:val="en-US"/>
        </w:rPr>
        <w:t>]</w:t>
      </w:r>
      <w:r w:rsidR="00163970" w:rsidRPr="00C73432">
        <w:rPr>
          <w:rFonts w:ascii="Book Antiqua" w:eastAsia="Arial Unicode MS" w:hAnsi="Book Antiqua" w:cs="Arial"/>
          <w:color w:val="000000" w:themeColor="text1"/>
          <w:lang w:val="en-US"/>
        </w:rPr>
        <w:t xml:space="preserve">. </w:t>
      </w:r>
      <w:proofErr w:type="spellStart"/>
      <w:r w:rsidR="00163970" w:rsidRPr="00C73432">
        <w:rPr>
          <w:rFonts w:ascii="Book Antiqua" w:eastAsia="Arial Unicode MS" w:hAnsi="Book Antiqua" w:cs="Arial"/>
          <w:color w:val="000000" w:themeColor="text1"/>
          <w:lang w:val="en-US"/>
        </w:rPr>
        <w:t>N</w:t>
      </w:r>
      <w:r w:rsidR="00DB1335" w:rsidRPr="00C73432">
        <w:rPr>
          <w:rFonts w:ascii="Book Antiqua" w:eastAsia="Arial Unicode MS" w:hAnsi="Book Antiqua" w:cs="Arial"/>
          <w:color w:val="000000" w:themeColor="text1"/>
          <w:lang w:val="en-US"/>
        </w:rPr>
        <w:t>utraceutic</w:t>
      </w:r>
      <w:proofErr w:type="spellEnd"/>
      <w:r w:rsidR="00DB1335" w:rsidRPr="00C73432">
        <w:rPr>
          <w:rFonts w:ascii="Book Antiqua" w:eastAsia="Arial Unicode MS" w:hAnsi="Book Antiqua" w:cs="Arial"/>
          <w:color w:val="000000" w:themeColor="text1"/>
          <w:lang w:val="en-US"/>
        </w:rPr>
        <w:t xml:space="preserve"> therapies</w:t>
      </w:r>
      <w:r w:rsidR="00163970" w:rsidRPr="00C73432">
        <w:rPr>
          <w:rFonts w:ascii="Book Antiqua" w:eastAsia="Arial Unicode MS" w:hAnsi="Book Antiqua" w:cs="Arial"/>
          <w:color w:val="000000" w:themeColor="text1"/>
          <w:lang w:val="en-US"/>
        </w:rPr>
        <w:t xml:space="preserve"> such as </w:t>
      </w:r>
      <w:proofErr w:type="spellStart"/>
      <w:r w:rsidR="00163970" w:rsidRPr="00C73432">
        <w:rPr>
          <w:rFonts w:ascii="Book Antiqua" w:eastAsia="Arial Unicode MS" w:hAnsi="Book Antiqua" w:cs="Arial"/>
          <w:color w:val="000000" w:themeColor="text1"/>
          <w:lang w:val="en-US"/>
        </w:rPr>
        <w:t>berberine</w:t>
      </w:r>
      <w:proofErr w:type="spellEnd"/>
      <w:r w:rsidR="00163970" w:rsidRPr="00C73432">
        <w:rPr>
          <w:rFonts w:ascii="Book Antiqua" w:eastAsia="Arial Unicode MS" w:hAnsi="Book Antiqua" w:cs="Arial"/>
          <w:color w:val="000000" w:themeColor="text1"/>
          <w:lang w:val="en-US"/>
        </w:rPr>
        <w:t xml:space="preserve">, bitter melon, </w:t>
      </w:r>
      <w:proofErr w:type="spellStart"/>
      <w:r w:rsidR="00163970" w:rsidRPr="00C73432">
        <w:rPr>
          <w:rFonts w:ascii="Book Antiqua" w:hAnsi="Book Antiqua" w:cs="Arial"/>
          <w:i/>
          <w:color w:val="000000" w:themeColor="text1"/>
          <w:shd w:val="clear" w:color="auto" w:fill="FFFFFF"/>
          <w:lang w:val="en-US"/>
        </w:rPr>
        <w:t>Gymnema</w:t>
      </w:r>
      <w:proofErr w:type="spellEnd"/>
      <w:r w:rsidR="00163970" w:rsidRPr="00C73432">
        <w:rPr>
          <w:rFonts w:ascii="Book Antiqua" w:hAnsi="Book Antiqua" w:cs="Arial"/>
          <w:i/>
          <w:color w:val="000000" w:themeColor="text1"/>
          <w:shd w:val="clear" w:color="auto" w:fill="FFFFFF"/>
          <w:lang w:val="en-US"/>
        </w:rPr>
        <w:t xml:space="preserve"> </w:t>
      </w:r>
      <w:proofErr w:type="spellStart"/>
      <w:r w:rsidR="00163970" w:rsidRPr="00C73432">
        <w:rPr>
          <w:rFonts w:ascii="Book Antiqua" w:hAnsi="Book Antiqua" w:cs="Arial"/>
          <w:i/>
          <w:color w:val="000000" w:themeColor="text1"/>
          <w:shd w:val="clear" w:color="auto" w:fill="FFFFFF"/>
          <w:lang w:val="en-US"/>
        </w:rPr>
        <w:t>sylvestre</w:t>
      </w:r>
      <w:proofErr w:type="spellEnd"/>
      <w:r w:rsidR="00163970" w:rsidRPr="00C73432">
        <w:rPr>
          <w:rFonts w:ascii="Book Antiqua" w:hAnsi="Book Antiqua" w:cs="Arial"/>
          <w:i/>
          <w:color w:val="000000" w:themeColor="text1"/>
          <w:shd w:val="clear" w:color="auto" w:fill="FFFFFF"/>
          <w:lang w:val="en-US"/>
        </w:rPr>
        <w:t xml:space="preserve">, </w:t>
      </w:r>
      <w:proofErr w:type="spellStart"/>
      <w:r w:rsidR="00163970" w:rsidRPr="00C73432">
        <w:rPr>
          <w:rFonts w:ascii="Book Antiqua" w:hAnsi="Book Antiqua" w:cs="Arial"/>
          <w:i/>
          <w:color w:val="000000" w:themeColor="text1"/>
          <w:lang w:val="en-US"/>
        </w:rPr>
        <w:t>Irvingia</w:t>
      </w:r>
      <w:proofErr w:type="spellEnd"/>
      <w:r w:rsidR="00163970" w:rsidRPr="00C73432">
        <w:rPr>
          <w:rFonts w:ascii="Book Antiqua" w:hAnsi="Book Antiqua" w:cs="Arial"/>
          <w:i/>
          <w:color w:val="000000" w:themeColor="text1"/>
          <w:lang w:val="en-US"/>
        </w:rPr>
        <w:t xml:space="preserve"> </w:t>
      </w:r>
      <w:proofErr w:type="spellStart"/>
      <w:r w:rsidR="00163970" w:rsidRPr="00C73432">
        <w:rPr>
          <w:rFonts w:ascii="Book Antiqua" w:hAnsi="Book Antiqua" w:cs="Arial"/>
          <w:i/>
          <w:color w:val="000000" w:themeColor="text1"/>
          <w:lang w:val="en-US"/>
        </w:rPr>
        <w:t>gabonensis</w:t>
      </w:r>
      <w:proofErr w:type="spellEnd"/>
      <w:r w:rsidR="00163970" w:rsidRPr="00C73432">
        <w:rPr>
          <w:rFonts w:ascii="Book Antiqua" w:hAnsi="Book Antiqua" w:cs="Arial"/>
          <w:i/>
          <w:color w:val="000000" w:themeColor="text1"/>
          <w:lang w:val="en-US"/>
        </w:rPr>
        <w:t xml:space="preserve">, </w:t>
      </w:r>
      <w:r w:rsidR="00163970" w:rsidRPr="00C73432">
        <w:rPr>
          <w:rFonts w:ascii="Book Antiqua" w:hAnsi="Book Antiqua" w:cs="Arial"/>
          <w:color w:val="000000" w:themeColor="text1"/>
          <w:shd w:val="clear" w:color="auto" w:fill="FFFFFF"/>
          <w:lang w:val="en-US"/>
        </w:rPr>
        <w:t xml:space="preserve">resveratrol and </w:t>
      </w:r>
      <w:proofErr w:type="spellStart"/>
      <w:r w:rsidR="00163970" w:rsidRPr="00C73432">
        <w:rPr>
          <w:rFonts w:ascii="Book Antiqua" w:hAnsi="Book Antiqua" w:cs="Arial"/>
          <w:color w:val="000000" w:themeColor="text1"/>
          <w:shd w:val="clear" w:color="auto" w:fill="FFFFFF"/>
          <w:lang w:val="en-US"/>
        </w:rPr>
        <w:t>ursolic</w:t>
      </w:r>
      <w:proofErr w:type="spellEnd"/>
      <w:r w:rsidR="00163970" w:rsidRPr="00C73432">
        <w:rPr>
          <w:rFonts w:ascii="Book Antiqua" w:hAnsi="Book Antiqua" w:cs="Arial"/>
          <w:color w:val="000000" w:themeColor="text1"/>
          <w:shd w:val="clear" w:color="auto" w:fill="FFFFFF"/>
          <w:lang w:val="en-US"/>
        </w:rPr>
        <w:t xml:space="preserve"> acid</w:t>
      </w:r>
      <w:r w:rsidR="005440A8" w:rsidRPr="00C73432">
        <w:rPr>
          <w:rFonts w:ascii="Book Antiqua" w:hAnsi="Book Antiqua" w:cs="Arial"/>
          <w:color w:val="000000" w:themeColor="text1"/>
          <w:shd w:val="clear" w:color="auto" w:fill="FFFFFF"/>
          <w:lang w:val="en-US"/>
        </w:rPr>
        <w:t xml:space="preserve">, </w:t>
      </w:r>
      <w:r w:rsidR="001F0184" w:rsidRPr="00C73432">
        <w:rPr>
          <w:rFonts w:ascii="Book Antiqua" w:hAnsi="Book Antiqua" w:cs="Arial"/>
          <w:color w:val="000000" w:themeColor="text1"/>
          <w:shd w:val="clear" w:color="auto" w:fill="FFFFFF"/>
          <w:lang w:val="en-US"/>
        </w:rPr>
        <w:t xml:space="preserve">which are currently being studied </w:t>
      </w:r>
      <w:r w:rsidR="005440A8" w:rsidRPr="00C73432">
        <w:rPr>
          <w:rFonts w:ascii="Book Antiqua" w:hAnsi="Book Antiqua" w:cs="Arial"/>
          <w:color w:val="000000" w:themeColor="text1"/>
          <w:shd w:val="clear" w:color="auto" w:fill="FFFFFF"/>
          <w:lang w:val="en-US"/>
        </w:rPr>
        <w:t>in our Research Institute,</w:t>
      </w:r>
      <w:r w:rsidR="00163970" w:rsidRPr="00C73432">
        <w:rPr>
          <w:rFonts w:ascii="Book Antiqua" w:hAnsi="Book Antiqua" w:cs="Arial"/>
          <w:color w:val="000000" w:themeColor="text1"/>
          <w:shd w:val="clear" w:color="auto" w:fill="FFFFFF"/>
          <w:lang w:val="en-US"/>
        </w:rPr>
        <w:t xml:space="preserve"> </w:t>
      </w:r>
      <w:r w:rsidR="001F0184" w:rsidRPr="00C73432">
        <w:rPr>
          <w:rFonts w:ascii="Book Antiqua" w:hAnsi="Book Antiqua" w:cs="Arial"/>
          <w:color w:val="000000" w:themeColor="text1"/>
          <w:shd w:val="clear" w:color="auto" w:fill="FFFFFF"/>
          <w:lang w:val="en-US"/>
        </w:rPr>
        <w:t>among many therapies,</w:t>
      </w:r>
      <w:r w:rsidR="005440A8" w:rsidRPr="00C73432">
        <w:rPr>
          <w:rFonts w:ascii="Book Antiqua" w:hAnsi="Book Antiqua" w:cs="Arial"/>
          <w:color w:val="000000" w:themeColor="text1"/>
          <w:shd w:val="clear" w:color="auto" w:fill="FFFFFF"/>
          <w:lang w:val="en-US"/>
        </w:rPr>
        <w:t xml:space="preserve"> </w:t>
      </w:r>
      <w:r w:rsidR="00DB1335" w:rsidRPr="00C73432">
        <w:rPr>
          <w:rFonts w:ascii="Book Antiqua" w:eastAsia="Arial Unicode MS" w:hAnsi="Book Antiqua" w:cs="Arial"/>
          <w:color w:val="000000" w:themeColor="text1"/>
          <w:lang w:val="en-US"/>
        </w:rPr>
        <w:t xml:space="preserve">have </w:t>
      </w:r>
      <w:r w:rsidR="00EB1693" w:rsidRPr="00C73432">
        <w:rPr>
          <w:rFonts w:ascii="Book Antiqua" w:eastAsia="Arial Unicode MS" w:hAnsi="Book Antiqua" w:cs="Arial"/>
          <w:color w:val="000000" w:themeColor="text1"/>
          <w:lang w:val="en-US"/>
        </w:rPr>
        <w:t>demonstrated to</w:t>
      </w:r>
      <w:r w:rsidR="0073560F" w:rsidRPr="00C73432">
        <w:rPr>
          <w:rFonts w:ascii="Book Antiqua" w:eastAsia="Arial Unicode MS" w:hAnsi="Book Antiqua" w:cs="Arial"/>
          <w:color w:val="000000" w:themeColor="text1"/>
          <w:lang w:val="en-US"/>
        </w:rPr>
        <w:t xml:space="preserve"> </w:t>
      </w:r>
      <w:r w:rsidR="00DB1335" w:rsidRPr="00C73432">
        <w:rPr>
          <w:rFonts w:ascii="Book Antiqua" w:eastAsia="Arial Unicode MS" w:hAnsi="Book Antiqua" w:cs="Arial"/>
          <w:color w:val="000000" w:themeColor="text1"/>
          <w:lang w:val="en-US"/>
        </w:rPr>
        <w:t>improve</w:t>
      </w:r>
      <w:r w:rsidR="005256DE" w:rsidRPr="00C73432">
        <w:rPr>
          <w:rFonts w:ascii="Book Antiqua" w:eastAsia="Arial Unicode MS" w:hAnsi="Book Antiqua" w:cs="Arial"/>
          <w:color w:val="000000" w:themeColor="text1"/>
          <w:lang w:val="en-US"/>
        </w:rPr>
        <w:t xml:space="preserve"> </w:t>
      </w:r>
      <w:r w:rsidR="00B32158" w:rsidRPr="00C73432">
        <w:rPr>
          <w:rFonts w:ascii="Book Antiqua" w:eastAsia="Arial Unicode MS" w:hAnsi="Book Antiqua" w:cs="Arial"/>
          <w:color w:val="000000" w:themeColor="text1"/>
          <w:lang w:val="en-US"/>
        </w:rPr>
        <w:t>some</w:t>
      </w:r>
      <w:r w:rsidR="00DB1335" w:rsidRPr="00C73432">
        <w:rPr>
          <w:rFonts w:ascii="Book Antiqua" w:eastAsia="Arial Unicode MS" w:hAnsi="Book Antiqua" w:cs="Arial"/>
          <w:color w:val="000000" w:themeColor="text1"/>
          <w:lang w:val="en-US"/>
        </w:rPr>
        <w:t xml:space="preserve"> anthropometric parameters and </w:t>
      </w:r>
      <w:proofErr w:type="spellStart"/>
      <w:r w:rsidR="00DB1335" w:rsidRPr="00C73432">
        <w:rPr>
          <w:rFonts w:ascii="Book Antiqua" w:eastAsia="Arial Unicode MS" w:hAnsi="Book Antiqua" w:cs="Arial"/>
          <w:color w:val="000000" w:themeColor="text1"/>
          <w:lang w:val="en-US"/>
        </w:rPr>
        <w:t>cardiometabo</w:t>
      </w:r>
      <w:r w:rsidR="0073560F" w:rsidRPr="00C73432">
        <w:rPr>
          <w:rFonts w:ascii="Book Antiqua" w:eastAsia="Arial Unicode MS" w:hAnsi="Book Antiqua" w:cs="Arial"/>
          <w:color w:val="000000" w:themeColor="text1"/>
          <w:lang w:val="en-US"/>
        </w:rPr>
        <w:t>l</w:t>
      </w:r>
      <w:r w:rsidR="005440A8" w:rsidRPr="00C73432">
        <w:rPr>
          <w:rFonts w:ascii="Book Antiqua" w:eastAsia="Arial Unicode MS" w:hAnsi="Book Antiqua" w:cs="Arial"/>
          <w:color w:val="000000" w:themeColor="text1"/>
          <w:lang w:val="en-US"/>
        </w:rPr>
        <w:t>ic</w:t>
      </w:r>
      <w:proofErr w:type="spellEnd"/>
      <w:r w:rsidR="005440A8" w:rsidRPr="00C73432">
        <w:rPr>
          <w:rFonts w:ascii="Book Antiqua" w:eastAsia="Arial Unicode MS" w:hAnsi="Book Antiqua" w:cs="Arial"/>
          <w:color w:val="000000" w:themeColor="text1"/>
          <w:lang w:val="en-US"/>
        </w:rPr>
        <w:t xml:space="preserve"> risk factors. </w:t>
      </w:r>
      <w:r w:rsidR="005256DE" w:rsidRPr="00C73432">
        <w:rPr>
          <w:rFonts w:ascii="Book Antiqua" w:eastAsia="Arial Unicode MS" w:hAnsi="Book Antiqua" w:cs="Arial"/>
          <w:color w:val="000000" w:themeColor="text1"/>
          <w:lang w:val="en-US"/>
        </w:rPr>
        <w:t>In this regard,</w:t>
      </w:r>
      <w:r w:rsidR="00163970" w:rsidRPr="00C73432">
        <w:rPr>
          <w:rFonts w:ascii="Book Antiqua" w:eastAsia="Arial Unicode MS" w:hAnsi="Book Antiqua" w:cs="Arial"/>
          <w:color w:val="000000" w:themeColor="text1"/>
          <w:lang w:val="en-US"/>
        </w:rPr>
        <w:t xml:space="preserve"> </w:t>
      </w:r>
      <w:r w:rsidR="0073560F" w:rsidRPr="00C73432">
        <w:rPr>
          <w:rFonts w:ascii="Book Antiqua" w:eastAsia="Arial Unicode MS" w:hAnsi="Book Antiqua" w:cs="Arial"/>
          <w:color w:val="000000" w:themeColor="text1"/>
          <w:lang w:val="en-US"/>
        </w:rPr>
        <w:t>they c</w:t>
      </w:r>
      <w:r w:rsidR="00163970" w:rsidRPr="00C73432">
        <w:rPr>
          <w:rFonts w:ascii="Book Antiqua" w:eastAsia="Arial Unicode MS" w:hAnsi="Book Antiqua" w:cs="Arial"/>
          <w:color w:val="000000" w:themeColor="text1"/>
          <w:lang w:val="en-US"/>
        </w:rPr>
        <w:t>ould</w:t>
      </w:r>
      <w:r w:rsidR="00DB1335" w:rsidRPr="00C73432">
        <w:rPr>
          <w:rFonts w:ascii="Book Antiqua" w:eastAsia="Arial Unicode MS" w:hAnsi="Book Antiqua" w:cs="Arial"/>
          <w:color w:val="000000" w:themeColor="text1"/>
          <w:lang w:val="en-US"/>
        </w:rPr>
        <w:t xml:space="preserve"> be considered </w:t>
      </w:r>
      <w:r w:rsidR="005256DE" w:rsidRPr="00C73432">
        <w:rPr>
          <w:rFonts w:ascii="Book Antiqua" w:eastAsia="Arial Unicode MS" w:hAnsi="Book Antiqua" w:cs="Arial"/>
          <w:color w:val="000000" w:themeColor="text1"/>
          <w:lang w:val="en-US"/>
        </w:rPr>
        <w:t xml:space="preserve">as </w:t>
      </w:r>
      <w:r w:rsidR="0073560F" w:rsidRPr="00C73432">
        <w:rPr>
          <w:rFonts w:ascii="Book Antiqua" w:eastAsia="Arial Unicode MS" w:hAnsi="Book Antiqua" w:cs="Arial"/>
          <w:color w:val="000000" w:themeColor="text1"/>
          <w:lang w:val="en-US"/>
        </w:rPr>
        <w:t xml:space="preserve">treatment for </w:t>
      </w:r>
      <w:r w:rsidR="005256DE" w:rsidRPr="00C73432">
        <w:rPr>
          <w:rFonts w:ascii="Book Antiqua" w:eastAsia="Arial Unicode MS" w:hAnsi="Book Antiqua" w:cs="Arial"/>
          <w:color w:val="000000" w:themeColor="text1"/>
          <w:lang w:val="en-US"/>
        </w:rPr>
        <w:t xml:space="preserve">patients with </w:t>
      </w:r>
      <w:proofErr w:type="spellStart"/>
      <w:r w:rsidR="005256DE" w:rsidRPr="00C73432">
        <w:rPr>
          <w:rFonts w:ascii="Book Antiqua" w:eastAsia="Arial Unicode MS" w:hAnsi="Book Antiqua" w:cs="Arial"/>
          <w:color w:val="000000" w:themeColor="text1"/>
          <w:lang w:val="en-US"/>
        </w:rPr>
        <w:t>MetS</w:t>
      </w:r>
      <w:proofErr w:type="spellEnd"/>
      <w:r w:rsidR="0073560F" w:rsidRPr="00C73432">
        <w:rPr>
          <w:rFonts w:ascii="Book Antiqua" w:eastAsia="Arial Unicode MS" w:hAnsi="Book Antiqua" w:cs="Arial"/>
          <w:color w:val="000000" w:themeColor="text1"/>
          <w:lang w:val="en-US"/>
        </w:rPr>
        <w:t>. The aim of this review</w:t>
      </w:r>
      <w:r w:rsidR="00DB1335" w:rsidRPr="00C73432">
        <w:rPr>
          <w:rFonts w:ascii="Book Antiqua" w:eastAsia="Arial Unicode MS" w:hAnsi="Book Antiqua" w:cs="Arial"/>
          <w:color w:val="000000" w:themeColor="text1"/>
          <w:lang w:val="en-US"/>
        </w:rPr>
        <w:t xml:space="preserve"> is to show the beneficial effects and limitations of some of these novel </w:t>
      </w:r>
      <w:proofErr w:type="spellStart"/>
      <w:r w:rsidR="00DB1335" w:rsidRPr="00C73432">
        <w:rPr>
          <w:rFonts w:ascii="Book Antiqua" w:eastAsia="Arial Unicode MS" w:hAnsi="Book Antiqua" w:cs="Arial"/>
          <w:color w:val="000000" w:themeColor="text1"/>
          <w:lang w:val="en-US"/>
        </w:rPr>
        <w:t>nutraceutic</w:t>
      </w:r>
      <w:proofErr w:type="spellEnd"/>
      <w:r w:rsidR="00DB1335" w:rsidRPr="00C73432">
        <w:rPr>
          <w:rFonts w:ascii="Book Antiqua" w:eastAsia="Arial Unicode MS" w:hAnsi="Book Antiqua" w:cs="Arial"/>
          <w:color w:val="000000" w:themeColor="text1"/>
          <w:lang w:val="en-US"/>
        </w:rPr>
        <w:t xml:space="preserve"> therapies</w:t>
      </w:r>
      <w:r w:rsidR="00DB1335" w:rsidRPr="00C73432">
        <w:rPr>
          <w:rFonts w:ascii="Book Antiqua" w:hAnsi="Book Antiqua" w:cs="Arial"/>
          <w:color w:val="000000" w:themeColor="text1"/>
          <w:shd w:val="clear" w:color="auto" w:fill="FFFFFF"/>
          <w:lang w:val="en-US"/>
        </w:rPr>
        <w:t>.</w:t>
      </w:r>
    </w:p>
    <w:p w14:paraId="68A135FC" w14:textId="77777777" w:rsidR="00696A16" w:rsidRPr="00C73432" w:rsidRDefault="00696A16" w:rsidP="008664F3">
      <w:pPr>
        <w:spacing w:line="360" w:lineRule="auto"/>
        <w:contextualSpacing/>
        <w:jc w:val="both"/>
        <w:rPr>
          <w:rFonts w:ascii="Book Antiqua" w:eastAsia="Arial Unicode MS" w:hAnsi="Book Antiqua" w:cs="Arial"/>
          <w:color w:val="000000" w:themeColor="text1"/>
          <w:lang w:val="en-US"/>
        </w:rPr>
      </w:pPr>
    </w:p>
    <w:p w14:paraId="0CFFA761" w14:textId="7AB9C909" w:rsidR="0044566E" w:rsidRPr="00C73432" w:rsidRDefault="008664F3" w:rsidP="008664F3">
      <w:pPr>
        <w:spacing w:line="360" w:lineRule="auto"/>
        <w:jc w:val="both"/>
        <w:rPr>
          <w:rFonts w:ascii="Book Antiqua" w:eastAsia="Arial Unicode MS" w:hAnsi="Book Antiqua" w:cs="Arial"/>
          <w:b/>
          <w:color w:val="000000" w:themeColor="text1"/>
          <w:lang w:val="en-US"/>
        </w:rPr>
      </w:pPr>
      <w:r w:rsidRPr="00C73432">
        <w:rPr>
          <w:rFonts w:ascii="Book Antiqua" w:eastAsia="Arial Unicode MS" w:hAnsi="Book Antiqua" w:cs="Arial"/>
          <w:b/>
          <w:color w:val="000000" w:themeColor="text1"/>
          <w:lang w:val="en-US"/>
        </w:rPr>
        <w:t>B</w:t>
      </w:r>
      <w:r w:rsidRPr="00C73432">
        <w:rPr>
          <w:rFonts w:ascii="Book Antiqua" w:eastAsia="Arial Unicode MS" w:hAnsi="Book Antiqua" w:cs="Arial"/>
          <w:b/>
          <w:lang w:val="en-US"/>
        </w:rPr>
        <w:t>ERBERINE</w:t>
      </w:r>
    </w:p>
    <w:p w14:paraId="46C4DF79" w14:textId="47623E60" w:rsidR="0044566E" w:rsidRPr="00C73432" w:rsidRDefault="0044566E" w:rsidP="008664F3">
      <w:pPr>
        <w:autoSpaceDE w:val="0"/>
        <w:autoSpaceDN w:val="0"/>
        <w:adjustRightInd w:val="0"/>
        <w:spacing w:line="360" w:lineRule="auto"/>
        <w:contextualSpacing/>
        <w:jc w:val="both"/>
        <w:rPr>
          <w:rFonts w:ascii="Book Antiqua" w:eastAsia="Arial Unicode MS" w:hAnsi="Book Antiqua" w:cs="Arial"/>
          <w:lang w:val="en-US"/>
        </w:rPr>
      </w:pPr>
      <w:proofErr w:type="spellStart"/>
      <w:r w:rsidRPr="00C73432">
        <w:rPr>
          <w:rFonts w:ascii="Book Antiqua" w:eastAsia="Arial Unicode MS" w:hAnsi="Book Antiqua" w:cs="Arial"/>
          <w:lang w:val="en-US"/>
        </w:rPr>
        <w:t>Berberine</w:t>
      </w:r>
      <w:proofErr w:type="spellEnd"/>
      <w:r w:rsidRPr="00C73432">
        <w:rPr>
          <w:rFonts w:ascii="Book Antiqua" w:eastAsia="Arial Unicode MS" w:hAnsi="Book Antiqua" w:cs="Arial"/>
          <w:lang w:val="en-US"/>
        </w:rPr>
        <w:t xml:space="preserve"> is an </w:t>
      </w:r>
      <w:proofErr w:type="spellStart"/>
      <w:r w:rsidRPr="00C73432">
        <w:rPr>
          <w:rFonts w:ascii="Book Antiqua" w:eastAsia="Arial Unicode MS" w:hAnsi="Book Antiqua" w:cs="Arial"/>
          <w:lang w:val="en-US"/>
        </w:rPr>
        <w:t>isoquinoline</w:t>
      </w:r>
      <w:proofErr w:type="spellEnd"/>
      <w:r w:rsidRPr="00C73432">
        <w:rPr>
          <w:rFonts w:ascii="Book Antiqua" w:eastAsia="Arial Unicode MS" w:hAnsi="Book Antiqua" w:cs="Arial"/>
          <w:lang w:val="en-US"/>
        </w:rPr>
        <w:t xml:space="preserve"> quaternary alkaloid (or a 5</w:t>
      </w:r>
      <w:proofErr w:type="gramStart"/>
      <w:r w:rsidRPr="00C73432">
        <w:rPr>
          <w:rFonts w:ascii="Book Antiqua" w:eastAsia="Arial Unicode MS" w:hAnsi="Book Antiqua" w:cs="Arial"/>
          <w:lang w:val="en-US"/>
        </w:rPr>
        <w:t>,6</w:t>
      </w:r>
      <w:proofErr w:type="gramEnd"/>
      <w:r w:rsidRPr="00C73432">
        <w:rPr>
          <w:rFonts w:ascii="Book Antiqua" w:eastAsia="Arial Unicode MS" w:hAnsi="Book Antiqua" w:cs="Arial"/>
          <w:lang w:val="en-US"/>
        </w:rPr>
        <w:t xml:space="preserve"> </w:t>
      </w:r>
      <w:proofErr w:type="spellStart"/>
      <w:r w:rsidRPr="00C73432">
        <w:rPr>
          <w:rFonts w:ascii="Book Antiqua" w:eastAsia="Arial Unicode MS" w:hAnsi="Book Antiqua" w:cs="Arial"/>
          <w:lang w:val="en-US"/>
        </w:rPr>
        <w:t>dihydrodibenzo</w:t>
      </w:r>
      <w:proofErr w:type="spellEnd"/>
      <w:r w:rsidRPr="00C73432">
        <w:rPr>
          <w:rFonts w:ascii="Book Antiqua" w:eastAsia="Arial Unicode MS" w:hAnsi="Book Antiqua" w:cs="Arial"/>
          <w:lang w:val="en-US"/>
        </w:rPr>
        <w:t>[</w:t>
      </w:r>
      <w:proofErr w:type="spellStart"/>
      <w:r w:rsidRPr="00C73432">
        <w:rPr>
          <w:rFonts w:ascii="Book Antiqua" w:eastAsia="Arial Unicode MS" w:hAnsi="Book Antiqua" w:cs="Arial"/>
          <w:i/>
          <w:lang w:val="en-US"/>
        </w:rPr>
        <w:t>a,g</w:t>
      </w:r>
      <w:proofErr w:type="spellEnd"/>
      <w:r w:rsidRPr="00C73432">
        <w:rPr>
          <w:rFonts w:ascii="Book Antiqua" w:eastAsia="Arial Unicode MS" w:hAnsi="Book Antiqua" w:cs="Arial"/>
          <w:lang w:val="en-US"/>
        </w:rPr>
        <w:t>]</w:t>
      </w:r>
      <w:proofErr w:type="spellStart"/>
      <w:r w:rsidRPr="00C73432">
        <w:rPr>
          <w:rFonts w:ascii="Book Antiqua" w:eastAsia="Arial Unicode MS" w:hAnsi="Book Antiqua" w:cs="Arial"/>
          <w:lang w:val="en-US"/>
        </w:rPr>
        <w:t>quinolizinium</w:t>
      </w:r>
      <w:proofErr w:type="spellEnd"/>
      <w:r w:rsidRPr="00C73432">
        <w:rPr>
          <w:rFonts w:ascii="Book Antiqua" w:eastAsia="Arial Unicode MS" w:hAnsi="Book Antiqua" w:cs="Arial"/>
          <w:lang w:val="en-US"/>
        </w:rPr>
        <w:t xml:space="preserve"> derivative)</w:t>
      </w:r>
      <w:r w:rsidRPr="00C73432">
        <w:rPr>
          <w:rFonts w:ascii="Book Antiqua" w:hAnsi="Book Antiqua" w:cs="Arial"/>
          <w:lang w:val="en-US"/>
        </w:rPr>
        <w:t xml:space="preserve"> </w:t>
      </w:r>
      <w:r w:rsidR="0099027C" w:rsidRPr="00C73432">
        <w:rPr>
          <w:rFonts w:ascii="Book Antiqua" w:eastAsia="Arial Unicode MS" w:hAnsi="Book Antiqua" w:cs="Arial"/>
          <w:lang w:val="en-US"/>
        </w:rPr>
        <w:t xml:space="preserve">isolated from many </w:t>
      </w:r>
      <w:r w:rsidRPr="00C73432">
        <w:rPr>
          <w:rFonts w:ascii="Book Antiqua" w:eastAsia="Arial Unicode MS" w:hAnsi="Book Antiqua" w:cs="Arial"/>
          <w:lang w:val="en-US"/>
        </w:rPr>
        <w:t xml:space="preserve">medicinal plants such as </w:t>
      </w:r>
      <w:proofErr w:type="spellStart"/>
      <w:r w:rsidRPr="00C73432">
        <w:rPr>
          <w:rFonts w:ascii="Book Antiqua" w:eastAsia="Arial Unicode MS" w:hAnsi="Book Antiqua" w:cs="Arial"/>
          <w:i/>
          <w:lang w:val="en-US"/>
        </w:rPr>
        <w:t>Hydrastis</w:t>
      </w:r>
      <w:proofErr w:type="spellEnd"/>
      <w:r w:rsidRPr="00C73432">
        <w:rPr>
          <w:rFonts w:ascii="Book Antiqua" w:eastAsia="Arial Unicode MS" w:hAnsi="Book Antiqua" w:cs="Arial"/>
          <w:i/>
          <w:lang w:val="en-US"/>
        </w:rPr>
        <w:t xml:space="preserve"> </w:t>
      </w:r>
      <w:proofErr w:type="spellStart"/>
      <w:r w:rsidRPr="00C73432">
        <w:rPr>
          <w:rFonts w:ascii="Book Antiqua" w:eastAsia="Arial Unicode MS" w:hAnsi="Book Antiqua" w:cs="Arial"/>
          <w:i/>
          <w:lang w:val="en-US"/>
        </w:rPr>
        <w:t>canadensis</w:t>
      </w:r>
      <w:proofErr w:type="spellEnd"/>
      <w:r w:rsidRPr="00C73432">
        <w:rPr>
          <w:rFonts w:ascii="Book Antiqua" w:eastAsia="Arial Unicode MS" w:hAnsi="Book Antiqua" w:cs="Arial"/>
          <w:lang w:val="en-US"/>
        </w:rPr>
        <w:t xml:space="preserve">, </w:t>
      </w:r>
      <w:proofErr w:type="spellStart"/>
      <w:r w:rsidRPr="00C73432">
        <w:rPr>
          <w:rFonts w:ascii="Book Antiqua" w:eastAsia="Arial Unicode MS" w:hAnsi="Book Antiqua" w:cs="Arial"/>
          <w:i/>
          <w:lang w:val="en-US"/>
        </w:rPr>
        <w:t>Berberis</w:t>
      </w:r>
      <w:proofErr w:type="spellEnd"/>
      <w:r w:rsidRPr="00C73432">
        <w:rPr>
          <w:rFonts w:ascii="Book Antiqua" w:eastAsia="Arial Unicode MS" w:hAnsi="Book Antiqua" w:cs="Arial"/>
          <w:i/>
          <w:lang w:val="en-US"/>
        </w:rPr>
        <w:t xml:space="preserve"> </w:t>
      </w:r>
      <w:proofErr w:type="spellStart"/>
      <w:r w:rsidRPr="00C73432">
        <w:rPr>
          <w:rFonts w:ascii="Book Antiqua" w:eastAsia="Arial Unicode MS" w:hAnsi="Book Antiqua" w:cs="Arial"/>
          <w:i/>
          <w:lang w:val="en-US"/>
        </w:rPr>
        <w:t>aristata</w:t>
      </w:r>
      <w:proofErr w:type="spellEnd"/>
      <w:r w:rsidRPr="00C73432">
        <w:rPr>
          <w:rFonts w:ascii="Book Antiqua" w:eastAsia="Arial Unicode MS" w:hAnsi="Book Antiqua" w:cs="Arial"/>
          <w:lang w:val="en-US"/>
        </w:rPr>
        <w:t xml:space="preserve">, </w:t>
      </w:r>
      <w:proofErr w:type="spellStart"/>
      <w:r w:rsidRPr="00C73432">
        <w:rPr>
          <w:rFonts w:ascii="Book Antiqua" w:eastAsia="Arial Unicode MS" w:hAnsi="Book Antiqua" w:cs="Arial"/>
          <w:i/>
          <w:lang w:val="en-US"/>
        </w:rPr>
        <w:t>Coptis</w:t>
      </w:r>
      <w:proofErr w:type="spellEnd"/>
      <w:r w:rsidRPr="00C73432">
        <w:rPr>
          <w:rFonts w:ascii="Book Antiqua" w:eastAsia="Arial Unicode MS" w:hAnsi="Book Antiqua" w:cs="Arial"/>
          <w:i/>
          <w:lang w:val="en-US"/>
        </w:rPr>
        <w:t xml:space="preserve"> </w:t>
      </w:r>
      <w:proofErr w:type="spellStart"/>
      <w:r w:rsidRPr="00C73432">
        <w:rPr>
          <w:rFonts w:ascii="Book Antiqua" w:eastAsia="Arial Unicode MS" w:hAnsi="Book Antiqua" w:cs="Arial"/>
          <w:i/>
          <w:lang w:val="en-US"/>
        </w:rPr>
        <w:t>chinensis</w:t>
      </w:r>
      <w:proofErr w:type="spellEnd"/>
      <w:r w:rsidRPr="00C73432">
        <w:rPr>
          <w:rFonts w:ascii="Book Antiqua" w:eastAsia="Arial Unicode MS" w:hAnsi="Book Antiqua" w:cs="Arial"/>
          <w:lang w:val="en-US"/>
        </w:rPr>
        <w:t xml:space="preserve">, </w:t>
      </w:r>
      <w:proofErr w:type="spellStart"/>
      <w:r w:rsidRPr="00C73432">
        <w:rPr>
          <w:rFonts w:ascii="Book Antiqua" w:eastAsia="Arial Unicode MS" w:hAnsi="Book Antiqua" w:cs="Arial"/>
          <w:i/>
          <w:lang w:val="en-US"/>
        </w:rPr>
        <w:t>Coptis</w:t>
      </w:r>
      <w:proofErr w:type="spellEnd"/>
      <w:r w:rsidRPr="00C73432">
        <w:rPr>
          <w:rFonts w:ascii="Book Antiqua" w:eastAsia="Arial Unicode MS" w:hAnsi="Book Antiqua" w:cs="Arial"/>
          <w:i/>
          <w:lang w:val="en-US"/>
        </w:rPr>
        <w:t xml:space="preserve"> rhizome</w:t>
      </w:r>
      <w:r w:rsidRPr="00C73432">
        <w:rPr>
          <w:rFonts w:ascii="Book Antiqua" w:eastAsia="Arial Unicode MS" w:hAnsi="Book Antiqua" w:cs="Arial"/>
          <w:lang w:val="en-US"/>
        </w:rPr>
        <w:t xml:space="preserve">, </w:t>
      </w:r>
      <w:proofErr w:type="spellStart"/>
      <w:r w:rsidRPr="00C73432">
        <w:rPr>
          <w:rFonts w:ascii="Book Antiqua" w:eastAsia="Arial Unicode MS" w:hAnsi="Book Antiqua" w:cs="Arial"/>
          <w:i/>
          <w:lang w:val="en-US"/>
        </w:rPr>
        <w:t>Coptis</w:t>
      </w:r>
      <w:proofErr w:type="spellEnd"/>
      <w:r w:rsidRPr="00C73432">
        <w:rPr>
          <w:rFonts w:ascii="Book Antiqua" w:eastAsia="Arial Unicode MS" w:hAnsi="Book Antiqua" w:cs="Arial"/>
          <w:i/>
          <w:lang w:val="en-US"/>
        </w:rPr>
        <w:t xml:space="preserve"> japonica</w:t>
      </w:r>
      <w:r w:rsidRPr="00C73432">
        <w:rPr>
          <w:rFonts w:ascii="Book Antiqua" w:eastAsia="Arial Unicode MS" w:hAnsi="Book Antiqua" w:cs="Arial"/>
          <w:lang w:val="en-US"/>
        </w:rPr>
        <w:t xml:space="preserve">, </w:t>
      </w:r>
      <w:proofErr w:type="spellStart"/>
      <w:r w:rsidRPr="00C73432">
        <w:rPr>
          <w:rFonts w:ascii="Book Antiqua" w:eastAsia="Arial Unicode MS" w:hAnsi="Book Antiqua" w:cs="Arial"/>
          <w:i/>
          <w:lang w:val="en-US"/>
        </w:rPr>
        <w:t>Phellondendron</w:t>
      </w:r>
      <w:proofErr w:type="spellEnd"/>
      <w:r w:rsidRPr="00C73432">
        <w:rPr>
          <w:rFonts w:ascii="Book Antiqua" w:eastAsia="Arial Unicode MS" w:hAnsi="Book Antiqua" w:cs="Arial"/>
          <w:i/>
          <w:lang w:val="en-US"/>
        </w:rPr>
        <w:t xml:space="preserve"> </w:t>
      </w:r>
      <w:proofErr w:type="spellStart"/>
      <w:r w:rsidRPr="00C73432">
        <w:rPr>
          <w:rFonts w:ascii="Book Antiqua" w:eastAsia="Arial Unicode MS" w:hAnsi="Book Antiqua" w:cs="Arial"/>
          <w:i/>
          <w:lang w:val="en-US"/>
        </w:rPr>
        <w:t>amurense</w:t>
      </w:r>
      <w:proofErr w:type="spellEnd"/>
      <w:r w:rsidR="001A49F5" w:rsidRPr="00C73432">
        <w:rPr>
          <w:rFonts w:ascii="Book Antiqua" w:eastAsia="Arial Unicode MS" w:hAnsi="Book Antiqua" w:cs="Arial"/>
          <w:lang w:val="en-US"/>
        </w:rPr>
        <w:t xml:space="preserve"> and </w:t>
      </w:r>
      <w:proofErr w:type="spellStart"/>
      <w:r w:rsidRPr="00C73432">
        <w:rPr>
          <w:rFonts w:ascii="Book Antiqua" w:eastAsia="Arial Unicode MS" w:hAnsi="Book Antiqua" w:cs="Arial"/>
          <w:i/>
          <w:lang w:val="en-US"/>
        </w:rPr>
        <w:t>Phellondendron</w:t>
      </w:r>
      <w:proofErr w:type="spellEnd"/>
      <w:r w:rsidRPr="00C73432">
        <w:rPr>
          <w:rFonts w:ascii="Book Antiqua" w:eastAsia="Arial Unicode MS" w:hAnsi="Book Antiqua" w:cs="Arial"/>
          <w:i/>
          <w:lang w:val="en-US"/>
        </w:rPr>
        <w:t xml:space="preserve"> </w:t>
      </w:r>
      <w:proofErr w:type="spellStart"/>
      <w:r w:rsidRPr="00C73432">
        <w:rPr>
          <w:rFonts w:ascii="Book Antiqua" w:eastAsia="Arial Unicode MS" w:hAnsi="Book Antiqua" w:cs="Arial"/>
          <w:i/>
          <w:lang w:val="en-US"/>
        </w:rPr>
        <w:t>chinense</w:t>
      </w:r>
      <w:proofErr w:type="spellEnd"/>
      <w:r w:rsidRPr="00C73432">
        <w:rPr>
          <w:rFonts w:ascii="Book Antiqua" w:eastAsia="Arial Unicode MS" w:hAnsi="Book Antiqua" w:cs="Arial"/>
          <w:lang w:val="en-US"/>
        </w:rPr>
        <w:t xml:space="preserve"> </w:t>
      </w:r>
      <w:proofErr w:type="spellStart"/>
      <w:r w:rsidRPr="00C73432">
        <w:rPr>
          <w:rFonts w:ascii="Book Antiqua" w:eastAsia="Arial Unicode MS" w:hAnsi="Book Antiqua" w:cs="Arial"/>
          <w:i/>
          <w:lang w:val="en-US"/>
        </w:rPr>
        <w:t>schneid</w:t>
      </w:r>
      <w:proofErr w:type="spellEnd"/>
      <w:r w:rsidR="00B560E7" w:rsidRPr="00C73432">
        <w:rPr>
          <w:rFonts w:ascii="Book Antiqua" w:eastAsia="Arial Unicode MS" w:hAnsi="Book Antiqua" w:cs="Arial"/>
          <w:color w:val="000000" w:themeColor="text1"/>
          <w:vertAlign w:val="superscript"/>
          <w:lang w:val="en-US"/>
        </w:rPr>
        <w:t>[6</w:t>
      </w:r>
      <w:r w:rsidR="006A26B1" w:rsidRPr="00C73432">
        <w:rPr>
          <w:rFonts w:ascii="Book Antiqua" w:eastAsia="Arial Unicode MS" w:hAnsi="Book Antiqua" w:cs="Arial"/>
          <w:color w:val="000000" w:themeColor="text1"/>
          <w:vertAlign w:val="superscript"/>
          <w:lang w:val="en-US"/>
        </w:rPr>
        <w:t>]</w:t>
      </w:r>
      <w:r w:rsidRPr="00C73432">
        <w:rPr>
          <w:rFonts w:ascii="Book Antiqua" w:eastAsia="Arial Unicode MS" w:hAnsi="Book Antiqua" w:cs="Arial"/>
          <w:lang w:val="en-US"/>
        </w:rPr>
        <w:t xml:space="preserve">. </w:t>
      </w:r>
      <w:proofErr w:type="spellStart"/>
      <w:r w:rsidRPr="00C73432">
        <w:rPr>
          <w:rFonts w:ascii="Book Antiqua" w:eastAsia="Arial Unicode MS" w:hAnsi="Book Antiqua" w:cs="Arial"/>
          <w:lang w:val="en-US"/>
        </w:rPr>
        <w:t>Berberine</w:t>
      </w:r>
      <w:proofErr w:type="spellEnd"/>
      <w:r w:rsidRPr="00C73432">
        <w:rPr>
          <w:rFonts w:ascii="Book Antiqua" w:eastAsia="Arial Unicode MS" w:hAnsi="Book Antiqua" w:cs="Arial"/>
          <w:lang w:val="en-US"/>
        </w:rPr>
        <w:t xml:space="preserve"> is traditionally used for its supposed antimicro</w:t>
      </w:r>
      <w:r w:rsidR="005256DE" w:rsidRPr="00C73432">
        <w:rPr>
          <w:rFonts w:ascii="Book Antiqua" w:eastAsia="Arial Unicode MS" w:hAnsi="Book Antiqua" w:cs="Arial"/>
          <w:lang w:val="en-US"/>
        </w:rPr>
        <w:t>bial effects and as treatment for</w:t>
      </w:r>
      <w:r w:rsidRPr="00C73432">
        <w:rPr>
          <w:rFonts w:ascii="Book Antiqua" w:eastAsia="Arial Unicode MS" w:hAnsi="Book Antiqua" w:cs="Arial"/>
          <w:lang w:val="en-US"/>
        </w:rPr>
        <w:t xml:space="preserve"> diabetes in t</w:t>
      </w:r>
      <w:r w:rsidR="005256DE" w:rsidRPr="00C73432">
        <w:rPr>
          <w:rFonts w:ascii="Book Antiqua" w:eastAsia="Arial Unicode MS" w:hAnsi="Book Antiqua" w:cs="Arial"/>
          <w:lang w:val="en-US"/>
        </w:rPr>
        <w:t>raditional Chinese, Indian and Middle E</w:t>
      </w:r>
      <w:r w:rsidRPr="00C73432">
        <w:rPr>
          <w:rFonts w:ascii="Book Antiqua" w:eastAsia="Arial Unicode MS" w:hAnsi="Book Antiqua" w:cs="Arial"/>
          <w:lang w:val="en-US"/>
        </w:rPr>
        <w:t>ast</w:t>
      </w:r>
      <w:r w:rsidR="005256DE" w:rsidRPr="00C73432">
        <w:rPr>
          <w:rFonts w:ascii="Book Antiqua" w:eastAsia="Arial Unicode MS" w:hAnsi="Book Antiqua" w:cs="Arial"/>
          <w:lang w:val="en-US"/>
        </w:rPr>
        <w:t>ern</w:t>
      </w:r>
      <w:r w:rsidRPr="00C73432">
        <w:rPr>
          <w:rFonts w:ascii="Book Antiqua" w:eastAsia="Arial Unicode MS" w:hAnsi="Book Antiqua" w:cs="Arial"/>
          <w:lang w:val="en-US"/>
        </w:rPr>
        <w:t xml:space="preserve"> folk </w:t>
      </w:r>
      <w:proofErr w:type="gramStart"/>
      <w:r w:rsidR="006A26B1" w:rsidRPr="00C73432">
        <w:rPr>
          <w:rFonts w:ascii="Book Antiqua" w:eastAsia="Arial Unicode MS" w:hAnsi="Book Antiqua" w:cs="Arial"/>
          <w:lang w:val="en-US"/>
        </w:rPr>
        <w:t>medicine</w:t>
      </w:r>
      <w:r w:rsidR="00B560E7" w:rsidRPr="00C73432">
        <w:rPr>
          <w:rFonts w:ascii="Book Antiqua" w:eastAsia="Arial Unicode MS" w:hAnsi="Book Antiqua" w:cs="Arial"/>
          <w:color w:val="000000" w:themeColor="text1"/>
          <w:vertAlign w:val="superscript"/>
          <w:lang w:val="en-US"/>
        </w:rPr>
        <w:t>[</w:t>
      </w:r>
      <w:proofErr w:type="gramEnd"/>
      <w:r w:rsidR="00B560E7" w:rsidRPr="00C73432">
        <w:rPr>
          <w:rFonts w:ascii="Book Antiqua" w:eastAsia="Arial Unicode MS" w:hAnsi="Book Antiqua" w:cs="Arial"/>
          <w:color w:val="000000" w:themeColor="text1"/>
          <w:vertAlign w:val="superscript"/>
          <w:lang w:val="en-US"/>
        </w:rPr>
        <w:t>7</w:t>
      </w:r>
      <w:r w:rsidR="006A26B1" w:rsidRPr="00C73432">
        <w:rPr>
          <w:rFonts w:ascii="Book Antiqua" w:eastAsia="Arial Unicode MS" w:hAnsi="Book Antiqua" w:cs="Arial"/>
          <w:color w:val="000000" w:themeColor="text1"/>
          <w:vertAlign w:val="superscript"/>
          <w:lang w:val="en-US"/>
        </w:rPr>
        <w:t>]</w:t>
      </w:r>
      <w:r w:rsidR="005256DE" w:rsidRPr="00C73432">
        <w:rPr>
          <w:rFonts w:ascii="Book Antiqua" w:eastAsia="Arial Unicode MS" w:hAnsi="Book Antiqua" w:cs="Arial"/>
          <w:lang w:val="en-US"/>
        </w:rPr>
        <w:t xml:space="preserve"> and has </w:t>
      </w:r>
      <w:r w:rsidRPr="00C73432">
        <w:rPr>
          <w:rFonts w:ascii="Book Antiqua" w:eastAsia="Arial Unicode MS" w:hAnsi="Book Antiqua" w:cs="Arial"/>
          <w:lang w:val="en-US"/>
        </w:rPr>
        <w:t>definite potential as</w:t>
      </w:r>
      <w:r w:rsidR="005256DE" w:rsidRPr="00C73432">
        <w:rPr>
          <w:rFonts w:ascii="Book Antiqua" w:eastAsia="Arial Unicode MS" w:hAnsi="Book Antiqua" w:cs="Arial"/>
          <w:lang w:val="en-US"/>
        </w:rPr>
        <w:t xml:space="preserve"> a</w:t>
      </w:r>
      <w:r w:rsidRPr="00C73432">
        <w:rPr>
          <w:rFonts w:ascii="Book Antiqua" w:eastAsia="Arial Unicode MS" w:hAnsi="Book Antiqua" w:cs="Arial"/>
          <w:lang w:val="en-US"/>
        </w:rPr>
        <w:t xml:space="preserve"> drug </w:t>
      </w:r>
      <w:r w:rsidR="005256DE" w:rsidRPr="00C73432">
        <w:rPr>
          <w:rFonts w:ascii="Book Antiqua" w:eastAsia="Arial Unicode MS" w:hAnsi="Book Antiqua" w:cs="Arial"/>
          <w:lang w:val="en-US"/>
        </w:rPr>
        <w:t>included in</w:t>
      </w:r>
      <w:r w:rsidRPr="00C73432">
        <w:rPr>
          <w:rFonts w:ascii="Book Antiqua" w:eastAsia="Arial Unicode MS" w:hAnsi="Book Antiqua" w:cs="Arial"/>
          <w:lang w:val="en-US"/>
        </w:rPr>
        <w:t xml:space="preserve"> a wide spectrum of clinical applications. </w:t>
      </w:r>
    </w:p>
    <w:p w14:paraId="09BDF762" w14:textId="3FCD9E5C" w:rsidR="0044566E" w:rsidRPr="00C73432" w:rsidRDefault="00354694" w:rsidP="008040E7">
      <w:pPr>
        <w:autoSpaceDE w:val="0"/>
        <w:autoSpaceDN w:val="0"/>
        <w:adjustRightInd w:val="0"/>
        <w:spacing w:line="360" w:lineRule="auto"/>
        <w:ind w:firstLine="709"/>
        <w:contextualSpacing/>
        <w:jc w:val="both"/>
        <w:rPr>
          <w:rFonts w:ascii="Book Antiqua" w:eastAsia="Arial Unicode MS" w:hAnsi="Book Antiqua" w:cs="Arial"/>
          <w:lang w:val="en-US"/>
        </w:rPr>
      </w:pPr>
      <w:r w:rsidRPr="00C73432">
        <w:rPr>
          <w:rFonts w:ascii="Book Antiqua" w:eastAsia="Arial Unicode MS" w:hAnsi="Book Antiqua" w:cs="Arial"/>
          <w:lang w:val="en-US"/>
        </w:rPr>
        <w:lastRenderedPageBreak/>
        <w:t xml:space="preserve">During </w:t>
      </w:r>
      <w:r w:rsidRPr="00C73432">
        <w:rPr>
          <w:rFonts w:ascii="Book Antiqua" w:eastAsia="Arial Unicode MS" w:hAnsi="Book Antiqua" w:cs="Arial"/>
          <w:lang w:val="en-US"/>
        </w:rPr>
        <w:sym w:font="Symbol" w:char="F07E"/>
      </w:r>
      <w:r w:rsidR="0044566E" w:rsidRPr="00C73432">
        <w:rPr>
          <w:rFonts w:ascii="Book Antiqua" w:eastAsia="Arial Unicode MS" w:hAnsi="Book Antiqua" w:cs="Arial"/>
          <w:lang w:val="en-US"/>
        </w:rPr>
        <w:t>500</w:t>
      </w:r>
      <w:r w:rsidRPr="00C73432">
        <w:rPr>
          <w:rFonts w:ascii="Book Antiqua" w:eastAsia="Arial Unicode MS" w:hAnsi="Book Antiqua" w:cs="Arial"/>
          <w:lang w:val="en-US"/>
        </w:rPr>
        <w:t xml:space="preserve"> A.D.</w:t>
      </w:r>
      <w:r w:rsidR="0044566E" w:rsidRPr="00C73432">
        <w:rPr>
          <w:rFonts w:ascii="Book Antiqua" w:eastAsia="Arial Unicode MS" w:hAnsi="Book Antiqua" w:cs="Arial"/>
          <w:lang w:val="en-US"/>
        </w:rPr>
        <w:t xml:space="preserve">, </w:t>
      </w:r>
      <w:proofErr w:type="spellStart"/>
      <w:r w:rsidR="0044566E" w:rsidRPr="00C73432">
        <w:rPr>
          <w:rFonts w:ascii="Book Antiqua" w:eastAsia="Arial Unicode MS" w:hAnsi="Book Antiqua" w:cs="Arial"/>
          <w:lang w:val="en-US"/>
        </w:rPr>
        <w:t>Hongjing</w:t>
      </w:r>
      <w:proofErr w:type="spellEnd"/>
      <w:r w:rsidR="0044566E" w:rsidRPr="00C73432">
        <w:rPr>
          <w:rFonts w:ascii="Book Antiqua" w:eastAsia="Arial Unicode MS" w:hAnsi="Book Antiqua" w:cs="Arial"/>
          <w:lang w:val="en-US"/>
        </w:rPr>
        <w:t xml:space="preserve"> Tao recorded the ant</w:t>
      </w:r>
      <w:r w:rsidRPr="00C73432">
        <w:rPr>
          <w:rFonts w:ascii="Book Antiqua" w:eastAsia="Arial Unicode MS" w:hAnsi="Book Antiqua" w:cs="Arial"/>
          <w:lang w:val="en-US"/>
        </w:rPr>
        <w:t xml:space="preserve">i-diabetes activity of </w:t>
      </w:r>
      <w:proofErr w:type="spellStart"/>
      <w:r w:rsidRPr="00C73432">
        <w:rPr>
          <w:rFonts w:ascii="Book Antiqua" w:eastAsia="Arial Unicode MS" w:hAnsi="Book Antiqua" w:cs="Arial"/>
          <w:lang w:val="en-US"/>
        </w:rPr>
        <w:t>Rhizoma</w:t>
      </w:r>
      <w:proofErr w:type="spellEnd"/>
      <w:r w:rsidRPr="00C73432">
        <w:rPr>
          <w:rFonts w:ascii="Book Antiqua" w:eastAsia="Arial Unicode MS" w:hAnsi="Book Antiqua" w:cs="Arial"/>
          <w:lang w:val="en-US"/>
        </w:rPr>
        <w:t xml:space="preserve"> </w:t>
      </w:r>
      <w:proofErr w:type="spellStart"/>
      <w:r w:rsidRPr="00C73432">
        <w:rPr>
          <w:rFonts w:ascii="Book Antiqua" w:eastAsia="Arial Unicode MS" w:hAnsi="Book Antiqua" w:cs="Arial"/>
          <w:lang w:val="en-US"/>
        </w:rPr>
        <w:t>c</w:t>
      </w:r>
      <w:r w:rsidR="0044566E" w:rsidRPr="00C73432">
        <w:rPr>
          <w:rFonts w:ascii="Book Antiqua" w:eastAsia="Arial Unicode MS" w:hAnsi="Book Antiqua" w:cs="Arial"/>
          <w:lang w:val="en-US"/>
        </w:rPr>
        <w:t>optidis</w:t>
      </w:r>
      <w:proofErr w:type="spellEnd"/>
      <w:r w:rsidR="0044566E" w:rsidRPr="00C73432">
        <w:rPr>
          <w:rFonts w:ascii="Book Antiqua" w:eastAsia="Arial Unicode MS" w:hAnsi="Book Antiqua" w:cs="Arial"/>
          <w:lang w:val="en-US"/>
        </w:rPr>
        <w:t xml:space="preserve"> for the first time in a book</w:t>
      </w:r>
      <w:r w:rsidRPr="00C73432">
        <w:rPr>
          <w:rFonts w:ascii="Book Antiqua" w:eastAsia="Arial Unicode MS" w:hAnsi="Book Antiqua" w:cs="Arial"/>
          <w:lang w:val="en-US"/>
        </w:rPr>
        <w:t xml:space="preserve"> entitled</w:t>
      </w:r>
      <w:r w:rsidR="0044566E" w:rsidRPr="00C73432">
        <w:rPr>
          <w:rFonts w:ascii="Book Antiqua" w:eastAsia="Arial Unicode MS" w:hAnsi="Book Antiqua" w:cs="Arial"/>
          <w:lang w:val="en-US"/>
        </w:rPr>
        <w:t xml:space="preserve"> “Note of Elite Physicians”. In 19</w:t>
      </w:r>
      <w:r w:rsidRPr="00C73432">
        <w:rPr>
          <w:rFonts w:ascii="Book Antiqua" w:eastAsia="Arial Unicode MS" w:hAnsi="Book Antiqua" w:cs="Arial"/>
          <w:lang w:val="en-US"/>
        </w:rPr>
        <w:t xml:space="preserve">88, the hypoglycemic effect of </w:t>
      </w:r>
      <w:proofErr w:type="spellStart"/>
      <w:r w:rsidRPr="00C73432">
        <w:rPr>
          <w:rFonts w:ascii="Book Antiqua" w:eastAsia="Arial Unicode MS" w:hAnsi="Book Antiqua" w:cs="Arial"/>
          <w:lang w:val="en-US"/>
        </w:rPr>
        <w:t>berberine</w:t>
      </w:r>
      <w:proofErr w:type="spellEnd"/>
      <w:r w:rsidRPr="00C73432">
        <w:rPr>
          <w:rFonts w:ascii="Book Antiqua" w:eastAsia="Arial Unicode MS" w:hAnsi="Book Antiqua" w:cs="Arial"/>
          <w:lang w:val="en-US"/>
        </w:rPr>
        <w:t xml:space="preserve"> was revealed</w:t>
      </w:r>
      <w:r w:rsidR="0044566E" w:rsidRPr="00C73432">
        <w:rPr>
          <w:rFonts w:ascii="Book Antiqua" w:eastAsia="Arial Unicode MS" w:hAnsi="Book Antiqua" w:cs="Arial"/>
          <w:lang w:val="en-US"/>
        </w:rPr>
        <w:t xml:space="preserve"> when </w:t>
      </w:r>
      <w:proofErr w:type="spellStart"/>
      <w:r w:rsidRPr="00C73432">
        <w:rPr>
          <w:rFonts w:ascii="Book Antiqua" w:eastAsia="Arial Unicode MS" w:hAnsi="Book Antiqua" w:cs="Arial"/>
          <w:lang w:val="en-US"/>
        </w:rPr>
        <w:t>b</w:t>
      </w:r>
      <w:r w:rsidR="0044566E" w:rsidRPr="00C73432">
        <w:rPr>
          <w:rFonts w:ascii="Book Antiqua" w:eastAsia="Arial Unicode MS" w:hAnsi="Book Antiqua" w:cs="Arial"/>
          <w:lang w:val="en-US"/>
        </w:rPr>
        <w:t>erberine</w:t>
      </w:r>
      <w:proofErr w:type="spellEnd"/>
      <w:r w:rsidR="0044566E" w:rsidRPr="00C73432">
        <w:rPr>
          <w:rFonts w:ascii="Book Antiqua" w:eastAsia="Arial Unicode MS" w:hAnsi="Book Antiqua" w:cs="Arial"/>
          <w:lang w:val="en-US"/>
        </w:rPr>
        <w:t xml:space="preserve"> was used to treat diarrhea in diabet</w:t>
      </w:r>
      <w:r w:rsidRPr="00C73432">
        <w:rPr>
          <w:rFonts w:ascii="Book Antiqua" w:eastAsia="Arial Unicode MS" w:hAnsi="Book Antiqua" w:cs="Arial"/>
          <w:lang w:val="en-US"/>
        </w:rPr>
        <w:t>ic patients in China. Since that time</w:t>
      </w:r>
      <w:r w:rsidR="0044566E" w:rsidRPr="00C73432">
        <w:rPr>
          <w:rFonts w:ascii="Book Antiqua" w:eastAsia="Arial Unicode MS" w:hAnsi="Book Antiqua" w:cs="Arial"/>
          <w:lang w:val="en-US"/>
        </w:rPr>
        <w:t>, many</w:t>
      </w:r>
      <w:r w:rsidRPr="00C73432">
        <w:rPr>
          <w:rFonts w:ascii="Book Antiqua" w:eastAsia="Arial Unicode MS" w:hAnsi="Book Antiqua" w:cs="Arial"/>
          <w:lang w:val="en-US"/>
        </w:rPr>
        <w:t xml:space="preserve"> physicians in China have used </w:t>
      </w:r>
      <w:proofErr w:type="spellStart"/>
      <w:r w:rsidRPr="00C73432">
        <w:rPr>
          <w:rFonts w:ascii="Book Antiqua" w:eastAsia="Arial Unicode MS" w:hAnsi="Book Antiqua" w:cs="Arial"/>
          <w:lang w:val="en-US"/>
        </w:rPr>
        <w:t>berberine</w:t>
      </w:r>
      <w:proofErr w:type="spellEnd"/>
      <w:r w:rsidRPr="00C73432">
        <w:rPr>
          <w:rFonts w:ascii="Book Antiqua" w:eastAsia="Arial Unicode MS" w:hAnsi="Book Antiqua" w:cs="Arial"/>
          <w:lang w:val="en-US"/>
        </w:rPr>
        <w:t xml:space="preserve"> as a</w:t>
      </w:r>
      <w:r w:rsidR="009D2147" w:rsidRPr="00C73432">
        <w:rPr>
          <w:rFonts w:ascii="Book Antiqua" w:eastAsia="Arial Unicode MS" w:hAnsi="Book Antiqua" w:cs="Arial"/>
          <w:lang w:val="en-US"/>
        </w:rPr>
        <w:t>n</w:t>
      </w:r>
      <w:r w:rsidR="0044566E" w:rsidRPr="00C73432">
        <w:rPr>
          <w:rFonts w:ascii="Book Antiqua" w:eastAsia="Arial Unicode MS" w:hAnsi="Book Antiqua" w:cs="Arial"/>
          <w:lang w:val="en-US"/>
        </w:rPr>
        <w:t xml:space="preserve"> an</w:t>
      </w:r>
      <w:r w:rsidRPr="00C73432">
        <w:rPr>
          <w:rFonts w:ascii="Book Antiqua" w:eastAsia="Arial Unicode MS" w:hAnsi="Book Antiqua" w:cs="Arial"/>
          <w:lang w:val="en-US"/>
        </w:rPr>
        <w:t xml:space="preserve">ti-hyperglycemic agent. There are a substantial number of clinical reports regarding the hypoglycemic action of </w:t>
      </w:r>
      <w:proofErr w:type="spellStart"/>
      <w:r w:rsidRPr="00C73432">
        <w:rPr>
          <w:rFonts w:ascii="Book Antiqua" w:eastAsia="Arial Unicode MS" w:hAnsi="Book Antiqua" w:cs="Arial"/>
          <w:lang w:val="en-US"/>
        </w:rPr>
        <w:t>b</w:t>
      </w:r>
      <w:r w:rsidR="0044566E" w:rsidRPr="00C73432">
        <w:rPr>
          <w:rFonts w:ascii="Book Antiqua" w:eastAsia="Arial Unicode MS" w:hAnsi="Book Antiqua" w:cs="Arial"/>
          <w:lang w:val="en-US"/>
        </w:rPr>
        <w:t>erberine</w:t>
      </w:r>
      <w:proofErr w:type="spellEnd"/>
      <w:r w:rsidR="0044566E" w:rsidRPr="00C73432">
        <w:rPr>
          <w:rFonts w:ascii="Book Antiqua" w:eastAsia="Arial Unicode MS" w:hAnsi="Book Antiqua" w:cs="Arial"/>
          <w:lang w:val="en-US"/>
        </w:rPr>
        <w:t xml:space="preserve"> in Chinese </w:t>
      </w:r>
      <w:r w:rsidR="0044566E" w:rsidRPr="00C73432">
        <w:rPr>
          <w:rFonts w:ascii="Book Antiqua" w:eastAsia="Arial Unicode MS" w:hAnsi="Book Antiqua" w:cs="Arial"/>
          <w:shd w:val="clear" w:color="auto" w:fill="FFFFFF" w:themeFill="background1"/>
          <w:lang w:val="en-US"/>
        </w:rPr>
        <w:t>literature</w:t>
      </w:r>
      <w:r w:rsidRPr="00C73432">
        <w:rPr>
          <w:rFonts w:ascii="Book Antiqua" w:eastAsia="Arial Unicode MS" w:hAnsi="Book Antiqua" w:cs="Arial"/>
          <w:shd w:val="clear" w:color="auto" w:fill="FFFFFF" w:themeFill="background1"/>
          <w:lang w:val="en-US"/>
        </w:rPr>
        <w:t xml:space="preserve"> </w:t>
      </w:r>
      <w:proofErr w:type="gramStart"/>
      <w:r w:rsidRPr="00C73432">
        <w:rPr>
          <w:rFonts w:ascii="Book Antiqua" w:eastAsia="Arial Unicode MS" w:hAnsi="Book Antiqua" w:cs="Arial"/>
          <w:shd w:val="clear" w:color="auto" w:fill="FFFFFF" w:themeFill="background1"/>
          <w:lang w:val="en-US"/>
        </w:rPr>
        <w:t>reports</w:t>
      </w:r>
      <w:r w:rsidR="002646FB" w:rsidRPr="00C73432">
        <w:rPr>
          <w:rFonts w:ascii="Book Antiqua" w:eastAsia="Arial Unicode MS" w:hAnsi="Book Antiqua" w:cs="Arial"/>
          <w:color w:val="000000" w:themeColor="text1"/>
          <w:shd w:val="clear" w:color="auto" w:fill="FFFFFF" w:themeFill="background1"/>
          <w:vertAlign w:val="superscript"/>
          <w:lang w:val="en-US"/>
        </w:rPr>
        <w:t>[</w:t>
      </w:r>
      <w:proofErr w:type="gramEnd"/>
      <w:r w:rsidR="00B560E7" w:rsidRPr="00C73432">
        <w:rPr>
          <w:rFonts w:ascii="Book Antiqua" w:eastAsia="Arial Unicode MS" w:hAnsi="Book Antiqua" w:cs="Arial"/>
          <w:color w:val="000000" w:themeColor="text1"/>
          <w:shd w:val="clear" w:color="auto" w:fill="FFFFFF" w:themeFill="background1"/>
          <w:vertAlign w:val="superscript"/>
          <w:lang w:val="en-US"/>
        </w:rPr>
        <w:t>8</w:t>
      </w:r>
      <w:r w:rsidR="002646FB" w:rsidRPr="00C73432">
        <w:rPr>
          <w:rFonts w:ascii="Book Antiqua" w:eastAsia="Arial Unicode MS" w:hAnsi="Book Antiqua" w:cs="Arial"/>
          <w:color w:val="000000" w:themeColor="text1"/>
          <w:shd w:val="clear" w:color="auto" w:fill="FFFFFF" w:themeFill="background1"/>
          <w:vertAlign w:val="superscript"/>
          <w:lang w:val="en-US"/>
        </w:rPr>
        <w:t>]</w:t>
      </w:r>
      <w:r w:rsidR="0044566E" w:rsidRPr="00C73432">
        <w:rPr>
          <w:rFonts w:ascii="Book Antiqua" w:eastAsia="Arial Unicode MS" w:hAnsi="Book Antiqua" w:cs="Arial"/>
          <w:shd w:val="clear" w:color="auto" w:fill="FFFFFF" w:themeFill="background1"/>
          <w:lang w:val="en-US"/>
        </w:rPr>
        <w:t>.</w:t>
      </w:r>
      <w:r w:rsidRPr="00C73432">
        <w:rPr>
          <w:rFonts w:ascii="Book Antiqua" w:eastAsia="Arial Unicode MS" w:hAnsi="Book Antiqua" w:cs="Arial"/>
          <w:lang w:val="en-US"/>
        </w:rPr>
        <w:t xml:space="preserve"> A meta-analysis of </w:t>
      </w:r>
      <w:proofErr w:type="spellStart"/>
      <w:r w:rsidRPr="00C73432">
        <w:rPr>
          <w:rFonts w:ascii="Book Antiqua" w:eastAsia="Arial Unicode MS" w:hAnsi="Book Antiqua" w:cs="Arial"/>
          <w:lang w:val="en-US"/>
        </w:rPr>
        <w:t>b</w:t>
      </w:r>
      <w:r w:rsidR="0044566E" w:rsidRPr="00C73432">
        <w:rPr>
          <w:rFonts w:ascii="Book Antiqua" w:eastAsia="Arial Unicode MS" w:hAnsi="Book Antiqua" w:cs="Arial"/>
          <w:lang w:val="en-US"/>
        </w:rPr>
        <w:t>erberine</w:t>
      </w:r>
      <w:proofErr w:type="spellEnd"/>
      <w:r w:rsidR="0044566E" w:rsidRPr="00C73432">
        <w:rPr>
          <w:rFonts w:ascii="Book Antiqua" w:eastAsia="Arial Unicode MS" w:hAnsi="Book Antiqua" w:cs="Arial"/>
          <w:lang w:val="en-US"/>
        </w:rPr>
        <w:t xml:space="preserve"> reported beneficial effects on blood glucose control in the treatment of </w:t>
      </w:r>
      <w:r w:rsidR="00A20BD3" w:rsidRPr="00C73432">
        <w:rPr>
          <w:rFonts w:ascii="Book Antiqua" w:eastAsia="Arial Unicode MS" w:hAnsi="Book Antiqua" w:cs="Arial"/>
          <w:lang w:val="en-US"/>
        </w:rPr>
        <w:t>T2DM</w:t>
      </w:r>
      <w:r w:rsidR="0044566E" w:rsidRPr="00C73432">
        <w:rPr>
          <w:rFonts w:ascii="Book Antiqua" w:eastAsia="Arial Unicode MS" w:hAnsi="Book Antiqua" w:cs="Arial"/>
          <w:lang w:val="en-US"/>
        </w:rPr>
        <w:t xml:space="preserve"> patients similar to those obtained with </w:t>
      </w:r>
      <w:r w:rsidR="002646FB" w:rsidRPr="00C73432">
        <w:rPr>
          <w:rFonts w:ascii="Book Antiqua" w:eastAsia="Arial Unicode MS" w:hAnsi="Book Antiqua" w:cs="Arial"/>
          <w:lang w:val="en-US"/>
        </w:rPr>
        <w:t>conventional oral antidiabetic</w:t>
      </w:r>
      <w:r w:rsidRPr="00C73432">
        <w:rPr>
          <w:rFonts w:ascii="Book Antiqua" w:eastAsia="Arial Unicode MS" w:hAnsi="Book Antiqua" w:cs="Arial"/>
          <w:lang w:val="en-US"/>
        </w:rPr>
        <w:t xml:space="preserve"> </w:t>
      </w:r>
      <w:proofErr w:type="gramStart"/>
      <w:r w:rsidRPr="00C73432">
        <w:rPr>
          <w:rFonts w:ascii="Book Antiqua" w:eastAsia="Arial Unicode MS" w:hAnsi="Book Antiqua" w:cs="Arial"/>
          <w:lang w:val="en-US"/>
        </w:rPr>
        <w:t>treatments</w:t>
      </w:r>
      <w:r w:rsidR="002646FB" w:rsidRPr="00C73432">
        <w:rPr>
          <w:rFonts w:ascii="Book Antiqua" w:eastAsia="Arial Unicode MS" w:hAnsi="Book Antiqua" w:cs="Arial"/>
          <w:color w:val="000000" w:themeColor="text1"/>
          <w:vertAlign w:val="superscript"/>
          <w:lang w:val="en-US"/>
        </w:rPr>
        <w:t>[</w:t>
      </w:r>
      <w:proofErr w:type="gramEnd"/>
      <w:r w:rsidR="00B560E7" w:rsidRPr="00C73432">
        <w:rPr>
          <w:rFonts w:ascii="Book Antiqua" w:eastAsia="Arial Unicode MS" w:hAnsi="Book Antiqua" w:cs="Arial"/>
          <w:color w:val="000000" w:themeColor="text1"/>
          <w:vertAlign w:val="superscript"/>
          <w:lang w:val="en-US"/>
        </w:rPr>
        <w:t>9</w:t>
      </w:r>
      <w:r w:rsidR="002646FB" w:rsidRPr="00C73432">
        <w:rPr>
          <w:rFonts w:ascii="Book Antiqua" w:eastAsia="Arial Unicode MS" w:hAnsi="Book Antiqua" w:cs="Arial"/>
          <w:color w:val="000000" w:themeColor="text1"/>
          <w:vertAlign w:val="superscript"/>
          <w:lang w:val="en-US"/>
        </w:rPr>
        <w:t>]</w:t>
      </w:r>
      <w:r w:rsidR="0044566E" w:rsidRPr="00C73432">
        <w:rPr>
          <w:rFonts w:ascii="Book Antiqua" w:eastAsia="Arial Unicode MS" w:hAnsi="Book Antiqua" w:cs="Arial"/>
          <w:lang w:val="en-US"/>
        </w:rPr>
        <w:t>. One study c</w:t>
      </w:r>
      <w:r w:rsidRPr="00C73432">
        <w:rPr>
          <w:rFonts w:ascii="Book Antiqua" w:eastAsia="Arial Unicode MS" w:hAnsi="Book Antiqua" w:cs="Arial"/>
          <w:lang w:val="en-US"/>
        </w:rPr>
        <w:t xml:space="preserve">onfirms that administration of </w:t>
      </w:r>
      <w:proofErr w:type="spellStart"/>
      <w:r w:rsidRPr="00C73432">
        <w:rPr>
          <w:rFonts w:ascii="Book Antiqua" w:eastAsia="Arial Unicode MS" w:hAnsi="Book Antiqua" w:cs="Arial"/>
          <w:lang w:val="en-US"/>
        </w:rPr>
        <w:t>b</w:t>
      </w:r>
      <w:r w:rsidR="0044566E" w:rsidRPr="00C73432">
        <w:rPr>
          <w:rFonts w:ascii="Book Antiqua" w:eastAsia="Arial Unicode MS" w:hAnsi="Book Antiqua" w:cs="Arial"/>
          <w:lang w:val="en-US"/>
        </w:rPr>
        <w:t>erberine</w:t>
      </w:r>
      <w:proofErr w:type="spellEnd"/>
      <w:r w:rsidRPr="00C73432">
        <w:rPr>
          <w:rFonts w:ascii="Book Antiqua" w:eastAsia="Arial Unicode MS" w:hAnsi="Book Antiqua" w:cs="Arial"/>
          <w:lang w:val="en-US"/>
        </w:rPr>
        <w:t xml:space="preserve"> (0.5 g three times/</w:t>
      </w:r>
      <w:r w:rsidR="00610EE6" w:rsidRPr="00C73432">
        <w:rPr>
          <w:rFonts w:ascii="Book Antiqua" w:eastAsia="Arial Unicode MS" w:hAnsi="Book Antiqua" w:cs="Arial"/>
          <w:lang w:val="en-US"/>
        </w:rPr>
        <w:t>d</w:t>
      </w:r>
      <w:r w:rsidR="0044566E" w:rsidRPr="00C73432">
        <w:rPr>
          <w:rFonts w:ascii="Book Antiqua" w:eastAsia="Arial Unicode MS" w:hAnsi="Book Antiqua" w:cs="Arial"/>
          <w:lang w:val="en-US"/>
        </w:rPr>
        <w:t>) at the beginning of each major meal was able to reduce fasting blood glucose as well as postprandial blood glucose in adult patients with newly diagnosed T2DM. Glycated hemoglobin A1c (A1C) le</w:t>
      </w:r>
      <w:r w:rsidRPr="00C73432">
        <w:rPr>
          <w:rFonts w:ascii="Book Antiqua" w:eastAsia="Arial Unicode MS" w:hAnsi="Book Antiqua" w:cs="Arial"/>
          <w:lang w:val="en-US"/>
        </w:rPr>
        <w:t xml:space="preserve">vel was decreased by 2.0% with </w:t>
      </w:r>
      <w:proofErr w:type="spellStart"/>
      <w:r w:rsidRPr="00C73432">
        <w:rPr>
          <w:rFonts w:ascii="Book Antiqua" w:eastAsia="Arial Unicode MS" w:hAnsi="Book Antiqua" w:cs="Arial"/>
          <w:lang w:val="en-US"/>
        </w:rPr>
        <w:t>b</w:t>
      </w:r>
      <w:r w:rsidR="0044566E" w:rsidRPr="00C73432">
        <w:rPr>
          <w:rFonts w:ascii="Book Antiqua" w:eastAsia="Arial Unicode MS" w:hAnsi="Book Antiqua" w:cs="Arial"/>
          <w:lang w:val="en-US"/>
        </w:rPr>
        <w:t>erberine</w:t>
      </w:r>
      <w:proofErr w:type="spellEnd"/>
      <w:r w:rsidR="0044566E" w:rsidRPr="00C73432">
        <w:rPr>
          <w:rFonts w:ascii="Book Antiqua" w:eastAsia="Arial Unicode MS" w:hAnsi="Book Antiqua" w:cs="Arial"/>
          <w:lang w:val="en-US"/>
        </w:rPr>
        <w:t xml:space="preserve"> treatment, which is comparab</w:t>
      </w:r>
      <w:r w:rsidRPr="00C73432">
        <w:rPr>
          <w:rFonts w:ascii="Book Antiqua" w:eastAsia="Arial Unicode MS" w:hAnsi="Book Antiqua" w:cs="Arial"/>
          <w:lang w:val="en-US"/>
        </w:rPr>
        <w:t xml:space="preserve">le to that of metformin. In </w:t>
      </w:r>
      <w:r w:rsidR="0044566E" w:rsidRPr="00C73432">
        <w:rPr>
          <w:rFonts w:ascii="Book Antiqua" w:eastAsia="Arial Unicode MS" w:hAnsi="Book Antiqua" w:cs="Arial"/>
          <w:lang w:val="en-US"/>
        </w:rPr>
        <w:t>poorly controlled diabeti</w:t>
      </w:r>
      <w:r w:rsidR="00A20BD3" w:rsidRPr="00C73432">
        <w:rPr>
          <w:rFonts w:ascii="Book Antiqua" w:eastAsia="Arial Unicode MS" w:hAnsi="Book Antiqua" w:cs="Arial"/>
          <w:lang w:val="en-US"/>
        </w:rPr>
        <w:t>c patients</w:t>
      </w:r>
      <w:r w:rsidR="00B560E7" w:rsidRPr="00C73432">
        <w:rPr>
          <w:rFonts w:ascii="Book Antiqua" w:eastAsia="Arial Unicode MS" w:hAnsi="Book Antiqua" w:cs="Arial"/>
          <w:color w:val="000000" w:themeColor="text1"/>
          <w:vertAlign w:val="superscript"/>
          <w:lang w:val="en-US"/>
        </w:rPr>
        <w:t>[8</w:t>
      </w:r>
      <w:r w:rsidR="002646FB" w:rsidRPr="00C73432">
        <w:rPr>
          <w:rFonts w:ascii="Book Antiqua" w:eastAsia="Arial Unicode MS" w:hAnsi="Book Antiqua" w:cs="Arial"/>
          <w:color w:val="000000" w:themeColor="text1"/>
          <w:vertAlign w:val="superscript"/>
          <w:lang w:val="en-US"/>
        </w:rPr>
        <w:t>]</w:t>
      </w:r>
      <w:r w:rsidRPr="00C73432">
        <w:rPr>
          <w:rFonts w:ascii="Book Antiqua" w:eastAsia="Arial Unicode MS" w:hAnsi="Book Antiqua" w:cs="Arial"/>
          <w:lang w:val="en-US"/>
        </w:rPr>
        <w:t xml:space="preserve">, </w:t>
      </w:r>
      <w:proofErr w:type="spellStart"/>
      <w:r w:rsidRPr="00C73432">
        <w:rPr>
          <w:rFonts w:ascii="Book Antiqua" w:eastAsia="Arial Unicode MS" w:hAnsi="Book Antiqua" w:cs="Arial"/>
          <w:lang w:val="en-US"/>
        </w:rPr>
        <w:t>b</w:t>
      </w:r>
      <w:r w:rsidR="0044566E" w:rsidRPr="00C73432">
        <w:rPr>
          <w:rFonts w:ascii="Book Antiqua" w:eastAsia="Arial Unicode MS" w:hAnsi="Book Antiqua" w:cs="Arial"/>
          <w:lang w:val="en-US"/>
        </w:rPr>
        <w:t>erberine</w:t>
      </w:r>
      <w:proofErr w:type="spellEnd"/>
      <w:r w:rsidR="0044566E" w:rsidRPr="00C73432">
        <w:rPr>
          <w:rFonts w:ascii="Book Antiqua" w:eastAsia="Arial Unicode MS" w:hAnsi="Book Antiqua" w:cs="Arial"/>
          <w:lang w:val="en-US"/>
        </w:rPr>
        <w:t xml:space="preserve"> regulates glucose metabolism possibly through multiple</w:t>
      </w:r>
      <w:r w:rsidR="0099027C" w:rsidRPr="00C73432">
        <w:rPr>
          <w:rFonts w:ascii="Book Antiqua" w:eastAsia="Arial Unicode MS" w:hAnsi="Book Antiqua" w:cs="Arial"/>
          <w:lang w:val="en-US"/>
        </w:rPr>
        <w:t xml:space="preserve"> mechanisms and signal pathways</w:t>
      </w:r>
      <w:r w:rsidR="0044566E" w:rsidRPr="00C73432">
        <w:rPr>
          <w:rFonts w:ascii="Book Antiqua" w:eastAsia="Arial Unicode MS" w:hAnsi="Book Antiqua" w:cs="Arial"/>
          <w:lang w:val="en-US"/>
        </w:rPr>
        <w:t xml:space="preserve"> such as increasing insulin sensitivity, activating the adenosine monophosphate- (AMP-) activated protein kinase (AMPK) pathway, modulating gut microbiota, inhibiting</w:t>
      </w:r>
      <w:r w:rsidRPr="00C73432">
        <w:rPr>
          <w:rFonts w:ascii="Book Antiqua" w:eastAsia="Arial Unicode MS" w:hAnsi="Book Antiqua" w:cs="Arial"/>
          <w:lang w:val="en-US"/>
        </w:rPr>
        <w:t xml:space="preserve"> liver gluconeogenesis</w:t>
      </w:r>
      <w:r w:rsidR="0044566E" w:rsidRPr="00C73432">
        <w:rPr>
          <w:rFonts w:ascii="Book Antiqua" w:eastAsia="Arial Unicode MS" w:hAnsi="Book Antiqua" w:cs="Arial"/>
          <w:lang w:val="en-US"/>
        </w:rPr>
        <w:t>, stimulating glycolysis in peripheral tissue cells, promoting intestinal glucagon-like protein-1 (GLP-1) secretion, upregulating hepatic low-density lipoprotein receptor mRNA expression, and increasing glucose transporter</w:t>
      </w:r>
      <w:r w:rsidR="00B560E7" w:rsidRPr="00C73432">
        <w:rPr>
          <w:rFonts w:ascii="Book Antiqua" w:eastAsia="Arial Unicode MS" w:hAnsi="Book Antiqua" w:cs="Arial"/>
          <w:color w:val="000000" w:themeColor="text1"/>
          <w:vertAlign w:val="superscript"/>
          <w:lang w:val="en-US"/>
        </w:rPr>
        <w:t>[10</w:t>
      </w:r>
      <w:r w:rsidR="002646FB" w:rsidRPr="00C73432">
        <w:rPr>
          <w:rFonts w:ascii="Book Antiqua" w:eastAsia="Arial Unicode MS" w:hAnsi="Book Antiqua" w:cs="Arial"/>
          <w:color w:val="000000" w:themeColor="text1"/>
          <w:vertAlign w:val="superscript"/>
          <w:lang w:val="en-US"/>
        </w:rPr>
        <w:t>]</w:t>
      </w:r>
      <w:r w:rsidR="0044566E" w:rsidRPr="00C73432">
        <w:rPr>
          <w:rFonts w:ascii="Book Antiqua" w:eastAsia="Arial Unicode MS" w:hAnsi="Book Antiqua" w:cs="Arial"/>
          <w:lang w:val="en-US"/>
        </w:rPr>
        <w:t>.</w:t>
      </w:r>
    </w:p>
    <w:p w14:paraId="57C81695" w14:textId="0E48E142" w:rsidR="0044566E" w:rsidRPr="00C73432" w:rsidRDefault="00354694" w:rsidP="008040E7">
      <w:pPr>
        <w:autoSpaceDE w:val="0"/>
        <w:autoSpaceDN w:val="0"/>
        <w:adjustRightInd w:val="0"/>
        <w:spacing w:line="360" w:lineRule="auto"/>
        <w:ind w:firstLine="709"/>
        <w:contextualSpacing/>
        <w:jc w:val="both"/>
        <w:rPr>
          <w:rFonts w:ascii="Book Antiqua" w:eastAsia="Arial Unicode MS" w:hAnsi="Book Antiqua" w:cs="Arial"/>
          <w:lang w:val="en-US"/>
        </w:rPr>
      </w:pPr>
      <w:r w:rsidRPr="00C73432">
        <w:rPr>
          <w:rFonts w:ascii="Book Antiqua" w:eastAsia="Arial Unicode MS" w:hAnsi="Book Antiqua" w:cs="Arial"/>
          <w:lang w:val="en-US"/>
        </w:rPr>
        <w:t xml:space="preserve">The effects of </w:t>
      </w:r>
      <w:proofErr w:type="spellStart"/>
      <w:r w:rsidRPr="00C73432">
        <w:rPr>
          <w:rFonts w:ascii="Book Antiqua" w:eastAsia="Arial Unicode MS" w:hAnsi="Book Antiqua" w:cs="Arial"/>
          <w:lang w:val="en-US"/>
        </w:rPr>
        <w:t>b</w:t>
      </w:r>
      <w:r w:rsidR="0044566E" w:rsidRPr="00C73432">
        <w:rPr>
          <w:rFonts w:ascii="Book Antiqua" w:eastAsia="Arial Unicode MS" w:hAnsi="Book Antiqua" w:cs="Arial"/>
          <w:lang w:val="en-US"/>
        </w:rPr>
        <w:t>erberine</w:t>
      </w:r>
      <w:proofErr w:type="spellEnd"/>
      <w:r w:rsidR="0044566E" w:rsidRPr="00C73432">
        <w:rPr>
          <w:rFonts w:ascii="Book Antiqua" w:eastAsia="Arial Unicode MS" w:hAnsi="Book Antiqua" w:cs="Arial"/>
          <w:lang w:val="en-US"/>
        </w:rPr>
        <w:t xml:space="preserve"> on lipid metabolism have been evalua</w:t>
      </w:r>
      <w:r w:rsidR="0099027C" w:rsidRPr="00C73432">
        <w:rPr>
          <w:rFonts w:ascii="Book Antiqua" w:eastAsia="Arial Unicode MS" w:hAnsi="Book Antiqua" w:cs="Arial"/>
          <w:lang w:val="en-US"/>
        </w:rPr>
        <w:t>ted in animals and human</w:t>
      </w:r>
      <w:r w:rsidR="0044566E" w:rsidRPr="00C73432">
        <w:rPr>
          <w:rFonts w:ascii="Book Antiqua" w:eastAsia="Arial Unicode MS" w:hAnsi="Book Antiqua" w:cs="Arial"/>
          <w:lang w:val="en-US"/>
        </w:rPr>
        <w:t>s. A system</w:t>
      </w:r>
      <w:r w:rsidR="0099027C" w:rsidRPr="00C73432">
        <w:rPr>
          <w:rFonts w:ascii="Book Antiqua" w:eastAsia="Arial Unicode MS" w:hAnsi="Book Antiqua" w:cs="Arial"/>
          <w:lang w:val="en-US"/>
        </w:rPr>
        <w:t>at</w:t>
      </w:r>
      <w:r w:rsidR="0044566E" w:rsidRPr="00C73432">
        <w:rPr>
          <w:rFonts w:ascii="Book Antiqua" w:eastAsia="Arial Unicode MS" w:hAnsi="Book Antiqua" w:cs="Arial"/>
          <w:lang w:val="en-US"/>
        </w:rPr>
        <w:t>ic review and meta-analysis of randomized con</w:t>
      </w:r>
      <w:r w:rsidRPr="00C73432">
        <w:rPr>
          <w:rFonts w:ascii="Book Antiqua" w:eastAsia="Arial Unicode MS" w:hAnsi="Book Antiqua" w:cs="Arial"/>
          <w:lang w:val="en-US"/>
        </w:rPr>
        <w:t xml:space="preserve">trolled trials with </w:t>
      </w:r>
      <w:proofErr w:type="spellStart"/>
      <w:r w:rsidRPr="00C73432">
        <w:rPr>
          <w:rFonts w:ascii="Book Antiqua" w:eastAsia="Arial Unicode MS" w:hAnsi="Book Antiqua" w:cs="Arial"/>
          <w:lang w:val="en-US"/>
        </w:rPr>
        <w:t>berberine</w:t>
      </w:r>
      <w:proofErr w:type="spellEnd"/>
      <w:r w:rsidRPr="00C73432">
        <w:rPr>
          <w:rFonts w:ascii="Book Antiqua" w:eastAsia="Arial Unicode MS" w:hAnsi="Book Antiqua" w:cs="Arial"/>
          <w:lang w:val="en-US"/>
        </w:rPr>
        <w:t xml:space="preserve"> show</w:t>
      </w:r>
      <w:r w:rsidR="0044566E" w:rsidRPr="00C73432">
        <w:rPr>
          <w:rFonts w:ascii="Book Antiqua" w:eastAsia="Arial Unicode MS" w:hAnsi="Book Antiqua" w:cs="Arial"/>
          <w:lang w:val="en-US"/>
        </w:rPr>
        <w:t xml:space="preserve"> that </w:t>
      </w:r>
      <w:r w:rsidR="00A20BD3" w:rsidRPr="00C73432">
        <w:rPr>
          <w:rFonts w:ascii="Book Antiqua" w:eastAsia="Arial Unicode MS" w:hAnsi="Book Antiqua" w:cs="Arial"/>
          <w:lang w:val="en-US"/>
        </w:rPr>
        <w:t xml:space="preserve">its </w:t>
      </w:r>
      <w:r w:rsidRPr="00C73432">
        <w:rPr>
          <w:rFonts w:ascii="Book Antiqua" w:eastAsia="Arial Unicode MS" w:hAnsi="Book Antiqua" w:cs="Arial"/>
          <w:lang w:val="en-US"/>
        </w:rPr>
        <w:t xml:space="preserve">administration </w:t>
      </w:r>
      <w:r w:rsidR="0044566E" w:rsidRPr="00C73432">
        <w:rPr>
          <w:rFonts w:ascii="Book Antiqua" w:eastAsia="Arial Unicode MS" w:hAnsi="Book Antiqua" w:cs="Arial"/>
          <w:lang w:val="en-US"/>
        </w:rPr>
        <w:t xml:space="preserve">produced a significant reduction in total cholesterol (mean difference </w:t>
      </w:r>
      <w:r w:rsidR="00610EE6" w:rsidRPr="00C73432">
        <w:rPr>
          <w:rFonts w:eastAsia="Arial Unicode MS" w:hint="eastAsia"/>
          <w:lang w:val="en-US" w:eastAsia="zh-CN"/>
        </w:rPr>
        <w:t>-</w:t>
      </w:r>
      <w:r w:rsidR="0044566E" w:rsidRPr="00C73432">
        <w:rPr>
          <w:rFonts w:ascii="Book Antiqua" w:eastAsia="Arial Unicode MS" w:hAnsi="Book Antiqua" w:cs="Arial"/>
          <w:lang w:val="en-US"/>
        </w:rPr>
        <w:t xml:space="preserve">0.61 </w:t>
      </w:r>
      <w:proofErr w:type="spellStart"/>
      <w:r w:rsidR="0044566E" w:rsidRPr="00C73432">
        <w:rPr>
          <w:rFonts w:ascii="Book Antiqua" w:eastAsia="Arial Unicode MS" w:hAnsi="Book Antiqua" w:cs="Arial"/>
          <w:lang w:val="en-US"/>
        </w:rPr>
        <w:t>mmol</w:t>
      </w:r>
      <w:proofErr w:type="spellEnd"/>
      <w:r w:rsidR="0044566E" w:rsidRPr="00C73432">
        <w:rPr>
          <w:rFonts w:ascii="Book Antiqua" w:eastAsia="Arial Unicode MS" w:hAnsi="Book Antiqua" w:cs="Arial"/>
          <w:lang w:val="en-US"/>
        </w:rPr>
        <w:t xml:space="preserve">/L; 95% confidence interval </w:t>
      </w:r>
      <w:r w:rsidR="00610EE6" w:rsidRPr="00C73432">
        <w:rPr>
          <w:rFonts w:eastAsia="Arial Unicode MS" w:hint="eastAsia"/>
          <w:lang w:val="en-US" w:eastAsia="zh-CN"/>
        </w:rPr>
        <w:t>-</w:t>
      </w:r>
      <w:r w:rsidR="0044566E" w:rsidRPr="00C73432">
        <w:rPr>
          <w:rFonts w:ascii="Book Antiqua" w:eastAsia="Arial Unicode MS" w:hAnsi="Book Antiqua" w:cs="Arial"/>
          <w:lang w:val="en-US"/>
        </w:rPr>
        <w:t xml:space="preserve">0.83 to </w:t>
      </w:r>
      <w:r w:rsidR="00610EE6" w:rsidRPr="00C73432">
        <w:rPr>
          <w:rFonts w:eastAsia="Arial Unicode MS" w:hint="eastAsia"/>
          <w:lang w:val="en-US" w:eastAsia="zh-CN"/>
        </w:rPr>
        <w:t>-</w:t>
      </w:r>
      <w:r w:rsidR="0044566E" w:rsidRPr="00C73432">
        <w:rPr>
          <w:rFonts w:ascii="Book Antiqua" w:eastAsia="Arial Unicode MS" w:hAnsi="Book Antiqua" w:cs="Arial"/>
          <w:lang w:val="en-US"/>
        </w:rPr>
        <w:t xml:space="preserve">0.39), triglycerides (mean difference </w:t>
      </w:r>
      <w:r w:rsidR="00610EE6" w:rsidRPr="00C73432">
        <w:rPr>
          <w:rFonts w:eastAsia="Arial Unicode MS" w:hint="eastAsia"/>
          <w:lang w:val="en-US" w:eastAsia="zh-CN"/>
        </w:rPr>
        <w:t>-</w:t>
      </w:r>
      <w:r w:rsidR="0044566E" w:rsidRPr="00C73432">
        <w:rPr>
          <w:rFonts w:ascii="Book Antiqua" w:eastAsia="Arial Unicode MS" w:hAnsi="Book Antiqua" w:cs="Arial"/>
          <w:lang w:val="en-US"/>
        </w:rPr>
        <w:t xml:space="preserve">0.50 </w:t>
      </w:r>
      <w:proofErr w:type="spellStart"/>
      <w:r w:rsidR="0044566E" w:rsidRPr="00C73432">
        <w:rPr>
          <w:rFonts w:ascii="Book Antiqua" w:eastAsia="Arial Unicode MS" w:hAnsi="Book Antiqua" w:cs="Arial"/>
          <w:lang w:val="en-US"/>
        </w:rPr>
        <w:t>mmol</w:t>
      </w:r>
      <w:proofErr w:type="spellEnd"/>
      <w:r w:rsidR="0044566E" w:rsidRPr="00C73432">
        <w:rPr>
          <w:rFonts w:ascii="Book Antiqua" w:eastAsia="Arial Unicode MS" w:hAnsi="Book Antiqua" w:cs="Arial"/>
          <w:lang w:val="en-US"/>
        </w:rPr>
        <w:t xml:space="preserve">/L; 95% confidence interval </w:t>
      </w:r>
      <w:r w:rsidR="00610EE6" w:rsidRPr="00C73432">
        <w:rPr>
          <w:rFonts w:eastAsia="Arial Unicode MS" w:hint="eastAsia"/>
          <w:lang w:val="en-US" w:eastAsia="zh-CN"/>
        </w:rPr>
        <w:t>-</w:t>
      </w:r>
      <w:r w:rsidR="0044566E" w:rsidRPr="00C73432">
        <w:rPr>
          <w:rFonts w:ascii="Book Antiqua" w:eastAsia="Arial Unicode MS" w:hAnsi="Book Antiqua" w:cs="Arial"/>
          <w:lang w:val="en-US"/>
        </w:rPr>
        <w:t xml:space="preserve">0.69 to </w:t>
      </w:r>
      <w:r w:rsidR="00610EE6" w:rsidRPr="00C73432">
        <w:rPr>
          <w:rFonts w:eastAsia="Arial Unicode MS" w:hint="eastAsia"/>
          <w:lang w:val="en-US" w:eastAsia="zh-CN"/>
        </w:rPr>
        <w:t>-</w:t>
      </w:r>
      <w:r w:rsidR="0044566E" w:rsidRPr="00C73432">
        <w:rPr>
          <w:rFonts w:ascii="Book Antiqua" w:eastAsia="Arial Unicode MS" w:hAnsi="Book Antiqua" w:cs="Arial"/>
          <w:lang w:val="en-US"/>
        </w:rPr>
        <w:t xml:space="preserve">0.31), and low-density lipoprotein cholesterol (LDL-C) (mean difference </w:t>
      </w:r>
      <w:r w:rsidR="00610EE6" w:rsidRPr="00C73432">
        <w:rPr>
          <w:rFonts w:eastAsia="Arial Unicode MS" w:hint="eastAsia"/>
          <w:lang w:val="en-US" w:eastAsia="zh-CN"/>
        </w:rPr>
        <w:t>-</w:t>
      </w:r>
      <w:r w:rsidR="0044566E" w:rsidRPr="00C73432">
        <w:rPr>
          <w:rFonts w:ascii="Book Antiqua" w:eastAsia="Arial Unicode MS" w:hAnsi="Book Antiqua" w:cs="Arial"/>
          <w:lang w:val="en-US"/>
        </w:rPr>
        <w:t xml:space="preserve">0.65 </w:t>
      </w:r>
      <w:proofErr w:type="spellStart"/>
      <w:r w:rsidR="0044566E" w:rsidRPr="00C73432">
        <w:rPr>
          <w:rFonts w:ascii="Book Antiqua" w:eastAsia="Arial Unicode MS" w:hAnsi="Book Antiqua" w:cs="Arial"/>
          <w:lang w:val="en-US"/>
        </w:rPr>
        <w:t>mmol</w:t>
      </w:r>
      <w:proofErr w:type="spellEnd"/>
      <w:r w:rsidR="0044566E" w:rsidRPr="00C73432">
        <w:rPr>
          <w:rFonts w:ascii="Book Antiqua" w:eastAsia="Arial Unicode MS" w:hAnsi="Book Antiqua" w:cs="Arial"/>
          <w:lang w:val="en-US"/>
        </w:rPr>
        <w:t xml:space="preserve">/L; 95% confidence interval </w:t>
      </w:r>
      <w:r w:rsidR="00610EE6" w:rsidRPr="00C73432">
        <w:rPr>
          <w:rFonts w:eastAsia="Arial Unicode MS" w:hint="eastAsia"/>
          <w:lang w:val="en-US" w:eastAsia="zh-CN"/>
        </w:rPr>
        <w:t>-</w:t>
      </w:r>
      <w:r w:rsidR="0044566E" w:rsidRPr="00C73432">
        <w:rPr>
          <w:rFonts w:ascii="Book Antiqua" w:eastAsia="Arial Unicode MS" w:hAnsi="Book Antiqua" w:cs="Arial"/>
          <w:lang w:val="en-US"/>
        </w:rPr>
        <w:t xml:space="preserve">0.76 to </w:t>
      </w:r>
      <w:r w:rsidR="00610EE6" w:rsidRPr="00C73432">
        <w:rPr>
          <w:rFonts w:eastAsia="Arial Unicode MS" w:hint="eastAsia"/>
          <w:lang w:val="en-US" w:eastAsia="zh-CN"/>
        </w:rPr>
        <w:t>-</w:t>
      </w:r>
      <w:r w:rsidR="0044566E" w:rsidRPr="00C73432">
        <w:rPr>
          <w:rFonts w:ascii="Book Antiqua" w:eastAsia="Arial Unicode MS" w:hAnsi="Book Antiqua" w:cs="Arial"/>
          <w:lang w:val="en-US"/>
        </w:rPr>
        <w:t xml:space="preserve">0.54) levels, with a remarkable increase in high-density lipoprotein cholesterol (HDL-C) (mean difference 0.05 </w:t>
      </w:r>
      <w:proofErr w:type="spellStart"/>
      <w:r w:rsidR="0044566E" w:rsidRPr="00C73432">
        <w:rPr>
          <w:rFonts w:ascii="Book Antiqua" w:eastAsia="Arial Unicode MS" w:hAnsi="Book Antiqua" w:cs="Arial"/>
          <w:lang w:val="en-US"/>
        </w:rPr>
        <w:t>mmol</w:t>
      </w:r>
      <w:proofErr w:type="spellEnd"/>
      <w:r w:rsidR="0044566E" w:rsidRPr="00C73432">
        <w:rPr>
          <w:rFonts w:ascii="Book Antiqua" w:eastAsia="Arial Unicode MS" w:hAnsi="Book Antiqua" w:cs="Arial"/>
          <w:lang w:val="en-US"/>
        </w:rPr>
        <w:t xml:space="preserve">/L; </w:t>
      </w:r>
      <w:r w:rsidR="0044566E" w:rsidRPr="00C73432">
        <w:rPr>
          <w:rFonts w:ascii="Book Antiqua" w:eastAsia="Arial Unicode MS" w:hAnsi="Book Antiqua" w:cs="Arial"/>
          <w:lang w:val="en-US"/>
        </w:rPr>
        <w:lastRenderedPageBreak/>
        <w:t>95% co</w:t>
      </w:r>
      <w:r w:rsidR="00D0264B" w:rsidRPr="00C73432">
        <w:rPr>
          <w:rFonts w:ascii="Book Antiqua" w:eastAsia="Arial Unicode MS" w:hAnsi="Book Antiqua" w:cs="Arial"/>
          <w:lang w:val="en-US"/>
        </w:rPr>
        <w:t>nfidence interval 0.02 to 0.09)</w:t>
      </w:r>
      <w:r w:rsidR="00B560E7" w:rsidRPr="00C73432">
        <w:rPr>
          <w:rFonts w:ascii="Book Antiqua" w:eastAsia="Arial Unicode MS" w:hAnsi="Book Antiqua" w:cs="Arial"/>
          <w:color w:val="000000" w:themeColor="text1"/>
          <w:vertAlign w:val="superscript"/>
          <w:lang w:val="en-US"/>
        </w:rPr>
        <w:t>[11</w:t>
      </w:r>
      <w:r w:rsidR="00D0264B" w:rsidRPr="00C73432">
        <w:rPr>
          <w:rFonts w:ascii="Book Antiqua" w:eastAsia="Arial Unicode MS" w:hAnsi="Book Antiqua" w:cs="Arial"/>
          <w:color w:val="000000" w:themeColor="text1"/>
          <w:vertAlign w:val="superscript"/>
          <w:lang w:val="en-US"/>
        </w:rPr>
        <w:t>]</w:t>
      </w:r>
      <w:r w:rsidRPr="00C73432">
        <w:rPr>
          <w:rFonts w:ascii="Book Antiqua" w:eastAsia="Arial Unicode MS" w:hAnsi="Book Antiqua" w:cs="Arial"/>
          <w:lang w:val="en-US"/>
        </w:rPr>
        <w:t xml:space="preserve">. The lipid-lowering effect of </w:t>
      </w:r>
      <w:proofErr w:type="spellStart"/>
      <w:r w:rsidRPr="00C73432">
        <w:rPr>
          <w:rFonts w:ascii="Book Antiqua" w:eastAsia="Arial Unicode MS" w:hAnsi="Book Antiqua" w:cs="Arial"/>
          <w:lang w:val="en-US"/>
        </w:rPr>
        <w:t>b</w:t>
      </w:r>
      <w:r w:rsidR="0044566E" w:rsidRPr="00C73432">
        <w:rPr>
          <w:rFonts w:ascii="Book Antiqua" w:eastAsia="Arial Unicode MS" w:hAnsi="Book Antiqua" w:cs="Arial"/>
          <w:lang w:val="en-US"/>
        </w:rPr>
        <w:t>erberine</w:t>
      </w:r>
      <w:proofErr w:type="spellEnd"/>
      <w:r w:rsidR="0044566E" w:rsidRPr="00C73432">
        <w:rPr>
          <w:rFonts w:ascii="Book Antiqua" w:eastAsia="Arial Unicode MS" w:hAnsi="Book Antiqua" w:cs="Arial"/>
          <w:lang w:val="en-US"/>
        </w:rPr>
        <w:t xml:space="preserve"> appears to be mainly due to stabilization of</w:t>
      </w:r>
      <w:r w:rsidRPr="00C73432">
        <w:rPr>
          <w:rFonts w:ascii="Book Antiqua" w:eastAsia="Arial Unicode MS" w:hAnsi="Book Antiqua" w:cs="Arial"/>
          <w:lang w:val="en-US"/>
        </w:rPr>
        <w:t xml:space="preserve"> hepatic LDL receptor (LDL-R) in an</w:t>
      </w:r>
      <w:r w:rsidR="0044566E" w:rsidRPr="00C73432">
        <w:rPr>
          <w:rFonts w:ascii="Book Antiqua" w:eastAsia="Arial Unicode MS" w:hAnsi="Book Antiqua" w:cs="Arial"/>
          <w:lang w:val="en-US"/>
        </w:rPr>
        <w:t xml:space="preserve"> extracellular signal-regu</w:t>
      </w:r>
      <w:r w:rsidRPr="00C73432">
        <w:rPr>
          <w:rFonts w:ascii="Book Antiqua" w:eastAsia="Arial Unicode MS" w:hAnsi="Book Antiqua" w:cs="Arial"/>
          <w:lang w:val="en-US"/>
        </w:rPr>
        <w:t xml:space="preserve">lated kinase (ERK)-dependent manner </w:t>
      </w:r>
      <w:r w:rsidR="0044566E" w:rsidRPr="00C73432">
        <w:rPr>
          <w:rFonts w:ascii="Book Antiqua" w:eastAsia="Arial Unicode MS" w:hAnsi="Book Antiqua" w:cs="Arial"/>
          <w:lang w:val="en-US"/>
        </w:rPr>
        <w:t xml:space="preserve">and also by increasing transcriptional activity of LDL-R promoter by c-Jun N-terminal kinase (JNK) pathway. </w:t>
      </w:r>
      <w:proofErr w:type="spellStart"/>
      <w:r w:rsidR="0044566E" w:rsidRPr="00C73432">
        <w:rPr>
          <w:rFonts w:ascii="Book Antiqua" w:eastAsia="Arial Unicode MS" w:hAnsi="Book Antiqua" w:cs="Arial"/>
          <w:lang w:val="en-US"/>
        </w:rPr>
        <w:t>Berberine</w:t>
      </w:r>
      <w:proofErr w:type="spellEnd"/>
      <w:r w:rsidR="0044566E" w:rsidRPr="00C73432">
        <w:rPr>
          <w:rFonts w:ascii="Book Antiqua" w:eastAsia="Arial Unicode MS" w:hAnsi="Book Antiqua" w:cs="Arial"/>
          <w:lang w:val="en-US"/>
        </w:rPr>
        <w:t xml:space="preserve"> also activates AMPK while blocking the AMPK/ERK pathway, resulting in inhibition of lipid </w:t>
      </w:r>
      <w:proofErr w:type="gramStart"/>
      <w:r w:rsidR="0044566E" w:rsidRPr="00C73432">
        <w:rPr>
          <w:rFonts w:ascii="Book Antiqua" w:eastAsia="Arial Unicode MS" w:hAnsi="Book Antiqua" w:cs="Arial"/>
          <w:lang w:val="en-US"/>
        </w:rPr>
        <w:t>synthesis</w:t>
      </w:r>
      <w:r w:rsidR="00B560E7" w:rsidRPr="00C73432">
        <w:rPr>
          <w:rFonts w:ascii="Book Antiqua" w:eastAsia="Arial Unicode MS" w:hAnsi="Book Antiqua" w:cs="Arial"/>
          <w:color w:val="000000" w:themeColor="text1"/>
          <w:vertAlign w:val="superscript"/>
          <w:lang w:val="en-US"/>
        </w:rPr>
        <w:t>[</w:t>
      </w:r>
      <w:proofErr w:type="gramEnd"/>
      <w:r w:rsidR="00B560E7" w:rsidRPr="00C73432">
        <w:rPr>
          <w:rFonts w:ascii="Book Antiqua" w:eastAsia="Arial Unicode MS" w:hAnsi="Book Antiqua" w:cs="Arial"/>
          <w:color w:val="000000" w:themeColor="text1"/>
          <w:vertAlign w:val="superscript"/>
          <w:lang w:val="en-US"/>
        </w:rPr>
        <w:t>7</w:t>
      </w:r>
      <w:r w:rsidR="00AE4C97" w:rsidRPr="00C73432">
        <w:rPr>
          <w:rFonts w:ascii="Book Antiqua" w:eastAsia="Arial Unicode MS" w:hAnsi="Book Antiqua" w:cs="Arial"/>
          <w:color w:val="000000" w:themeColor="text1"/>
          <w:vertAlign w:val="superscript"/>
          <w:lang w:val="en-US"/>
        </w:rPr>
        <w:t>]</w:t>
      </w:r>
      <w:r w:rsidR="0044566E" w:rsidRPr="00C73432">
        <w:rPr>
          <w:rFonts w:ascii="Book Antiqua" w:eastAsia="Arial Unicode MS" w:hAnsi="Book Antiqua" w:cs="Arial"/>
          <w:lang w:val="en-US"/>
        </w:rPr>
        <w:t>.</w:t>
      </w:r>
    </w:p>
    <w:p w14:paraId="321743DF" w14:textId="76018FA8" w:rsidR="0044566E" w:rsidRPr="00C73432" w:rsidRDefault="00354694" w:rsidP="008040E7">
      <w:pPr>
        <w:autoSpaceDE w:val="0"/>
        <w:autoSpaceDN w:val="0"/>
        <w:adjustRightInd w:val="0"/>
        <w:spacing w:line="360" w:lineRule="auto"/>
        <w:ind w:firstLine="709"/>
        <w:contextualSpacing/>
        <w:jc w:val="both"/>
        <w:rPr>
          <w:rFonts w:ascii="Book Antiqua" w:eastAsia="Arial Unicode MS" w:hAnsi="Book Antiqua" w:cs="Arial"/>
          <w:lang w:val="en-US"/>
        </w:rPr>
      </w:pPr>
      <w:r w:rsidRPr="00C73432">
        <w:rPr>
          <w:rFonts w:ascii="Book Antiqua" w:eastAsia="Arial Unicode MS" w:hAnsi="Book Antiqua" w:cs="Arial"/>
          <w:lang w:val="en-US"/>
        </w:rPr>
        <w:t xml:space="preserve">Few reports in the literature affirm that </w:t>
      </w:r>
      <w:proofErr w:type="spellStart"/>
      <w:r w:rsidRPr="00C73432">
        <w:rPr>
          <w:rFonts w:ascii="Book Antiqua" w:eastAsia="Arial Unicode MS" w:hAnsi="Book Antiqua" w:cs="Arial"/>
          <w:lang w:val="en-US"/>
        </w:rPr>
        <w:t>b</w:t>
      </w:r>
      <w:r w:rsidR="0099027C" w:rsidRPr="00C73432">
        <w:rPr>
          <w:rFonts w:ascii="Book Antiqua" w:eastAsia="Arial Unicode MS" w:hAnsi="Book Antiqua" w:cs="Arial"/>
          <w:lang w:val="en-US"/>
        </w:rPr>
        <w:t>erberine</w:t>
      </w:r>
      <w:proofErr w:type="spellEnd"/>
      <w:r w:rsidR="0099027C" w:rsidRPr="00C73432">
        <w:rPr>
          <w:rFonts w:ascii="Book Antiqua" w:eastAsia="Arial Unicode MS" w:hAnsi="Book Antiqua" w:cs="Arial"/>
          <w:lang w:val="en-US"/>
        </w:rPr>
        <w:t xml:space="preserve"> is able to decrease blood pressure in human</w:t>
      </w:r>
      <w:r w:rsidRPr="00C73432">
        <w:rPr>
          <w:rFonts w:ascii="Book Antiqua" w:eastAsia="Arial Unicode MS" w:hAnsi="Book Antiqua" w:cs="Arial"/>
          <w:lang w:val="en-US"/>
        </w:rPr>
        <w:t xml:space="preserve">s; however, </w:t>
      </w:r>
      <w:proofErr w:type="spellStart"/>
      <w:r w:rsidRPr="00C73432">
        <w:rPr>
          <w:rFonts w:ascii="Book Antiqua" w:eastAsia="Arial Unicode MS" w:hAnsi="Book Antiqua" w:cs="Arial"/>
          <w:lang w:val="en-US"/>
        </w:rPr>
        <w:t>vasorelaxant</w:t>
      </w:r>
      <w:proofErr w:type="spellEnd"/>
      <w:r w:rsidRPr="00C73432">
        <w:rPr>
          <w:rFonts w:ascii="Book Antiqua" w:eastAsia="Arial Unicode MS" w:hAnsi="Book Antiqua" w:cs="Arial"/>
          <w:lang w:val="en-US"/>
        </w:rPr>
        <w:t xml:space="preserve"> effects of </w:t>
      </w:r>
      <w:proofErr w:type="spellStart"/>
      <w:r w:rsidRPr="00C73432">
        <w:rPr>
          <w:rFonts w:ascii="Book Antiqua" w:eastAsia="Arial Unicode MS" w:hAnsi="Book Antiqua" w:cs="Arial"/>
          <w:lang w:val="en-US"/>
        </w:rPr>
        <w:t>b</w:t>
      </w:r>
      <w:r w:rsidR="0044566E" w:rsidRPr="00C73432">
        <w:rPr>
          <w:rFonts w:ascii="Book Antiqua" w:eastAsia="Arial Unicode MS" w:hAnsi="Book Antiqua" w:cs="Arial"/>
          <w:lang w:val="en-US"/>
        </w:rPr>
        <w:t>erberine</w:t>
      </w:r>
      <w:proofErr w:type="spellEnd"/>
      <w:r w:rsidR="0044566E" w:rsidRPr="00C73432">
        <w:rPr>
          <w:rFonts w:ascii="Book Antiqua" w:eastAsia="Arial Unicode MS" w:hAnsi="Book Antiqua" w:cs="Arial"/>
          <w:lang w:val="en-US"/>
        </w:rPr>
        <w:t xml:space="preserve"> have been observed in different rat </w:t>
      </w:r>
      <w:proofErr w:type="gramStart"/>
      <w:r w:rsidR="0044566E" w:rsidRPr="00C73432">
        <w:rPr>
          <w:rFonts w:ascii="Book Antiqua" w:eastAsia="Arial Unicode MS" w:hAnsi="Book Antiqua" w:cs="Arial"/>
          <w:lang w:val="en-US"/>
        </w:rPr>
        <w:t>models</w:t>
      </w:r>
      <w:r w:rsidR="00B560E7" w:rsidRPr="00C73432">
        <w:rPr>
          <w:rFonts w:ascii="Book Antiqua" w:eastAsia="Arial Unicode MS" w:hAnsi="Book Antiqua" w:cs="Arial"/>
          <w:color w:val="000000" w:themeColor="text1"/>
          <w:vertAlign w:val="superscript"/>
          <w:lang w:val="en-US"/>
        </w:rPr>
        <w:t>[</w:t>
      </w:r>
      <w:proofErr w:type="gramEnd"/>
      <w:r w:rsidR="00B560E7" w:rsidRPr="00C73432">
        <w:rPr>
          <w:rFonts w:ascii="Book Antiqua" w:eastAsia="Arial Unicode MS" w:hAnsi="Book Antiqua" w:cs="Arial"/>
          <w:color w:val="000000" w:themeColor="text1"/>
          <w:vertAlign w:val="superscript"/>
          <w:lang w:val="en-US"/>
        </w:rPr>
        <w:t>7</w:t>
      </w:r>
      <w:r w:rsidR="00AE4C97" w:rsidRPr="00C73432">
        <w:rPr>
          <w:rFonts w:ascii="Book Antiqua" w:eastAsia="Arial Unicode MS" w:hAnsi="Book Antiqua" w:cs="Arial"/>
          <w:color w:val="000000" w:themeColor="text1"/>
          <w:vertAlign w:val="superscript"/>
          <w:lang w:val="en-US"/>
        </w:rPr>
        <w:t>]</w:t>
      </w:r>
      <w:r w:rsidR="0044566E" w:rsidRPr="00C73432">
        <w:rPr>
          <w:rFonts w:ascii="Book Antiqua" w:eastAsia="Arial Unicode MS" w:hAnsi="Book Antiqua" w:cs="Arial"/>
          <w:lang w:val="en-US"/>
        </w:rPr>
        <w:t xml:space="preserve">. </w:t>
      </w:r>
      <w:proofErr w:type="spellStart"/>
      <w:r w:rsidR="0044566E" w:rsidRPr="00C73432">
        <w:rPr>
          <w:rFonts w:ascii="Book Antiqua" w:eastAsia="Arial Unicode MS" w:hAnsi="Book Antiqua" w:cs="Arial"/>
          <w:lang w:val="en-US"/>
        </w:rPr>
        <w:t>Vasodilatator</w:t>
      </w:r>
      <w:proofErr w:type="spellEnd"/>
      <w:r w:rsidR="0044566E" w:rsidRPr="00C73432">
        <w:rPr>
          <w:rFonts w:ascii="Book Antiqua" w:eastAsia="Arial Unicode MS" w:hAnsi="Book Antiqua" w:cs="Arial"/>
          <w:lang w:val="en-US"/>
        </w:rPr>
        <w:t xml:space="preserve"> effect of </w:t>
      </w:r>
      <w:proofErr w:type="spellStart"/>
      <w:r w:rsidR="0044566E" w:rsidRPr="00C73432">
        <w:rPr>
          <w:rFonts w:ascii="Book Antiqua" w:eastAsia="Arial Unicode MS" w:hAnsi="Book Antiqua" w:cs="Arial"/>
          <w:lang w:val="en-US"/>
        </w:rPr>
        <w:t>berberine</w:t>
      </w:r>
      <w:proofErr w:type="spellEnd"/>
      <w:r w:rsidR="0044566E" w:rsidRPr="00C73432">
        <w:rPr>
          <w:rFonts w:ascii="Book Antiqua" w:eastAsia="Arial Unicode MS" w:hAnsi="Book Antiqua" w:cs="Arial"/>
          <w:lang w:val="en-US"/>
        </w:rPr>
        <w:t xml:space="preserve"> is the result of its action on both endothelium and vascular smooth muscle. Other mechanisms suggested to be involved</w:t>
      </w:r>
      <w:r w:rsidRPr="00C73432">
        <w:rPr>
          <w:rFonts w:ascii="Book Antiqua" w:eastAsia="Arial Unicode MS" w:hAnsi="Book Antiqua" w:cs="Arial"/>
          <w:lang w:val="en-US"/>
        </w:rPr>
        <w:t xml:space="preserve"> in the </w:t>
      </w:r>
      <w:proofErr w:type="spellStart"/>
      <w:r w:rsidRPr="00C73432">
        <w:rPr>
          <w:rFonts w:ascii="Book Antiqua" w:eastAsia="Arial Unicode MS" w:hAnsi="Book Antiqua" w:cs="Arial"/>
          <w:lang w:val="en-US"/>
        </w:rPr>
        <w:t>vasorelaxant</w:t>
      </w:r>
      <w:proofErr w:type="spellEnd"/>
      <w:r w:rsidRPr="00C73432">
        <w:rPr>
          <w:rFonts w:ascii="Book Antiqua" w:eastAsia="Arial Unicode MS" w:hAnsi="Book Antiqua" w:cs="Arial"/>
          <w:lang w:val="en-US"/>
        </w:rPr>
        <w:t xml:space="preserve"> effect of </w:t>
      </w:r>
      <w:proofErr w:type="spellStart"/>
      <w:r w:rsidRPr="00C73432">
        <w:rPr>
          <w:rFonts w:ascii="Book Antiqua" w:eastAsia="Arial Unicode MS" w:hAnsi="Book Antiqua" w:cs="Arial"/>
          <w:lang w:val="en-US"/>
        </w:rPr>
        <w:t>berberine</w:t>
      </w:r>
      <w:proofErr w:type="spellEnd"/>
      <w:r w:rsidRPr="00C73432">
        <w:rPr>
          <w:rFonts w:ascii="Book Antiqua" w:eastAsia="Arial Unicode MS" w:hAnsi="Book Antiqua" w:cs="Arial"/>
          <w:lang w:val="en-US"/>
        </w:rPr>
        <w:t xml:space="preserve"> are angiotensin-</w:t>
      </w:r>
      <w:r w:rsidR="0044566E" w:rsidRPr="00C73432">
        <w:rPr>
          <w:rFonts w:ascii="Book Antiqua" w:eastAsia="Arial Unicode MS" w:hAnsi="Book Antiqua" w:cs="Arial"/>
          <w:lang w:val="en-US"/>
        </w:rPr>
        <w:t>converting enzyme (ACE) inhibitor effect and direct release of nitric oxide (NO)/</w:t>
      </w:r>
      <w:hyperlink r:id="rId10" w:tooltip="Cyclic guanosine monophosphate" w:history="1">
        <w:r w:rsidR="0044566E" w:rsidRPr="00C73432">
          <w:rPr>
            <w:rFonts w:ascii="Book Antiqua" w:eastAsia="Arial Unicode MS" w:hAnsi="Book Antiqua" w:cs="Arial"/>
            <w:lang w:val="en-US"/>
          </w:rPr>
          <w:t>cyclic guanosine monophosphate</w:t>
        </w:r>
      </w:hyperlink>
      <w:r w:rsidR="0044566E" w:rsidRPr="00C73432">
        <w:rPr>
          <w:rFonts w:ascii="Book Antiqua" w:eastAsia="Arial Unicode MS" w:hAnsi="Book Antiqua" w:cs="Arial"/>
          <w:lang w:val="en-US"/>
        </w:rPr>
        <w:t xml:space="preserve"> (cGMP) from rat aortic rings, </w:t>
      </w:r>
      <w:r w:rsidR="0044566E" w:rsidRPr="00C73432">
        <w:rPr>
          <w:rStyle w:val="st1"/>
          <w:color w:val="545454"/>
        </w:rPr>
        <w:t>α</w:t>
      </w:r>
      <w:r w:rsidR="0044566E" w:rsidRPr="00C73432">
        <w:rPr>
          <w:rFonts w:ascii="Book Antiqua" w:eastAsia="Arial Unicode MS" w:hAnsi="Book Antiqua" w:cs="Arial"/>
          <w:vertAlign w:val="subscript"/>
          <w:lang w:val="en-US"/>
        </w:rPr>
        <w:t>1</w:t>
      </w:r>
      <w:r w:rsidR="0044566E" w:rsidRPr="00C73432">
        <w:rPr>
          <w:rFonts w:ascii="Book Antiqua" w:eastAsia="Arial Unicode MS" w:hAnsi="Book Antiqua" w:cs="Arial"/>
          <w:lang w:val="en-US"/>
        </w:rPr>
        <w:t>-adrenoreceptor antagonistic action in rat and rabbit aorta, potentiation of acetylcholine, ac</w:t>
      </w:r>
      <w:r w:rsidRPr="00C73432">
        <w:rPr>
          <w:rFonts w:ascii="Book Antiqua" w:eastAsia="Arial Unicode MS" w:hAnsi="Book Antiqua" w:cs="Arial"/>
          <w:lang w:val="en-US"/>
        </w:rPr>
        <w:t>tivation of K</w:t>
      </w:r>
      <w:r w:rsidRPr="00C73432">
        <w:rPr>
          <w:rFonts w:ascii="Book Antiqua" w:eastAsia="Arial Unicode MS" w:hAnsi="Book Antiqua" w:cs="Arial"/>
          <w:vertAlign w:val="superscript"/>
          <w:lang w:val="en-US"/>
        </w:rPr>
        <w:t>+</w:t>
      </w:r>
      <w:r w:rsidRPr="00C73432">
        <w:rPr>
          <w:rFonts w:ascii="Book Antiqua" w:eastAsia="Arial Unicode MS" w:hAnsi="Book Antiqua" w:cs="Arial"/>
          <w:lang w:val="en-US"/>
        </w:rPr>
        <w:t xml:space="preserve"> channels and </w:t>
      </w:r>
      <w:r w:rsidR="0044566E" w:rsidRPr="00C73432">
        <w:rPr>
          <w:rFonts w:ascii="Book Antiqua" w:eastAsia="Arial Unicode MS" w:hAnsi="Book Antiqua" w:cs="Arial"/>
          <w:lang w:val="en-US"/>
        </w:rPr>
        <w:t>inhibition of intracellular calcium release,</w:t>
      </w:r>
      <w:r w:rsidRPr="00C73432">
        <w:rPr>
          <w:rFonts w:ascii="Book Antiqua" w:eastAsia="Arial Unicode MS" w:hAnsi="Book Antiqua" w:cs="Arial"/>
          <w:lang w:val="en-US"/>
        </w:rPr>
        <w:t xml:space="preserve"> and</w:t>
      </w:r>
      <w:r w:rsidR="0044566E" w:rsidRPr="00C73432">
        <w:rPr>
          <w:rFonts w:ascii="Book Antiqua" w:eastAsia="Arial Unicode MS" w:hAnsi="Book Antiqua" w:cs="Arial"/>
          <w:lang w:val="en-US"/>
        </w:rPr>
        <w:t xml:space="preserve"> blocking of L-type calcium channels</w:t>
      </w:r>
      <w:r w:rsidR="00B560E7" w:rsidRPr="00C73432">
        <w:rPr>
          <w:rFonts w:ascii="Book Antiqua" w:eastAsia="Arial Unicode MS" w:hAnsi="Book Antiqua" w:cs="Arial"/>
          <w:color w:val="000000" w:themeColor="text1"/>
          <w:vertAlign w:val="superscript"/>
          <w:lang w:val="en-US"/>
        </w:rPr>
        <w:t>[7</w:t>
      </w:r>
      <w:r w:rsidR="00D50B4A" w:rsidRPr="00C73432">
        <w:rPr>
          <w:rFonts w:ascii="Book Antiqua" w:eastAsia="Arial Unicode MS" w:hAnsi="Book Antiqua" w:cs="Arial"/>
          <w:color w:val="000000" w:themeColor="text1"/>
          <w:vertAlign w:val="superscript"/>
          <w:lang w:val="en-US"/>
        </w:rPr>
        <w:t>]</w:t>
      </w:r>
      <w:r w:rsidRPr="00C73432">
        <w:rPr>
          <w:rFonts w:ascii="Book Antiqua" w:eastAsia="Arial Unicode MS" w:hAnsi="Book Antiqua" w:cs="Arial"/>
          <w:lang w:val="en-US"/>
        </w:rPr>
        <w:t xml:space="preserve">. A recent study showed that </w:t>
      </w:r>
      <w:proofErr w:type="spellStart"/>
      <w:r w:rsidRPr="00C73432">
        <w:rPr>
          <w:rFonts w:ascii="Book Antiqua" w:eastAsia="Arial Unicode MS" w:hAnsi="Book Antiqua" w:cs="Arial"/>
          <w:lang w:val="en-US"/>
        </w:rPr>
        <w:t>b</w:t>
      </w:r>
      <w:r w:rsidR="0044566E" w:rsidRPr="00C73432">
        <w:rPr>
          <w:rFonts w:ascii="Book Antiqua" w:eastAsia="Arial Unicode MS" w:hAnsi="Book Antiqua" w:cs="Arial"/>
          <w:lang w:val="en-US"/>
        </w:rPr>
        <w:t>erberine</w:t>
      </w:r>
      <w:proofErr w:type="spellEnd"/>
      <w:r w:rsidR="0044566E" w:rsidRPr="00C73432">
        <w:rPr>
          <w:rFonts w:ascii="Book Antiqua" w:eastAsia="Arial Unicode MS" w:hAnsi="Book Antiqua" w:cs="Arial"/>
          <w:lang w:val="en-US"/>
        </w:rPr>
        <w:t xml:space="preserve"> could delay the onset and attenua</w:t>
      </w:r>
      <w:r w:rsidR="00AA4019" w:rsidRPr="00C73432">
        <w:rPr>
          <w:rFonts w:ascii="Book Antiqua" w:eastAsia="Arial Unicode MS" w:hAnsi="Book Antiqua" w:cs="Arial"/>
          <w:lang w:val="en-US"/>
        </w:rPr>
        <w:t>te the severity of hypertension</w:t>
      </w:r>
      <w:r w:rsidR="0044566E" w:rsidRPr="00C73432">
        <w:rPr>
          <w:rFonts w:ascii="Book Antiqua" w:eastAsia="Arial Unicode MS" w:hAnsi="Book Antiqua" w:cs="Arial"/>
          <w:lang w:val="en-US"/>
        </w:rPr>
        <w:t xml:space="preserve"> as well as</w:t>
      </w:r>
      <w:r w:rsidR="00AA4019" w:rsidRPr="00C73432">
        <w:rPr>
          <w:rFonts w:ascii="Book Antiqua" w:eastAsia="Arial Unicode MS" w:hAnsi="Book Antiqua" w:cs="Arial"/>
          <w:lang w:val="en-US"/>
        </w:rPr>
        <w:t xml:space="preserve"> to</w:t>
      </w:r>
      <w:r w:rsidR="0044566E" w:rsidRPr="00C73432">
        <w:rPr>
          <w:rFonts w:ascii="Book Antiqua" w:eastAsia="Arial Unicode MS" w:hAnsi="Book Antiqua" w:cs="Arial"/>
          <w:lang w:val="en-US"/>
        </w:rPr>
        <w:t xml:space="preserve"> ameliorate hypertension-induced renal damage in spontaneo</w:t>
      </w:r>
      <w:r w:rsidR="00AA4019" w:rsidRPr="00C73432">
        <w:rPr>
          <w:rFonts w:ascii="Book Antiqua" w:eastAsia="Arial Unicode MS" w:hAnsi="Book Antiqua" w:cs="Arial"/>
          <w:lang w:val="en-US"/>
        </w:rPr>
        <w:t>usly hypertensive rats (SHR</w:t>
      </w:r>
      <w:r w:rsidR="0044566E" w:rsidRPr="00C73432">
        <w:rPr>
          <w:rFonts w:ascii="Book Antiqua" w:eastAsia="Arial Unicode MS" w:hAnsi="Book Antiqua" w:cs="Arial"/>
          <w:lang w:val="en-US"/>
        </w:rPr>
        <w:t>). Furthermore</w:t>
      </w:r>
      <w:r w:rsidR="00AA4019" w:rsidRPr="00C73432">
        <w:rPr>
          <w:rFonts w:ascii="Book Antiqua" w:eastAsia="Arial Unicode MS" w:hAnsi="Book Antiqua" w:cs="Arial"/>
          <w:lang w:val="en-US"/>
        </w:rPr>
        <w:t xml:space="preserve">, </w:t>
      </w:r>
      <w:proofErr w:type="spellStart"/>
      <w:r w:rsidR="00AA4019" w:rsidRPr="00C73432">
        <w:rPr>
          <w:rFonts w:ascii="Book Antiqua" w:eastAsia="Arial Unicode MS" w:hAnsi="Book Antiqua" w:cs="Arial"/>
          <w:lang w:val="en-US"/>
        </w:rPr>
        <w:t>b</w:t>
      </w:r>
      <w:r w:rsidR="0044566E" w:rsidRPr="00C73432">
        <w:rPr>
          <w:rFonts w:ascii="Book Antiqua" w:eastAsia="Arial Unicode MS" w:hAnsi="Book Antiqua" w:cs="Arial"/>
          <w:lang w:val="en-US"/>
        </w:rPr>
        <w:t>erberine</w:t>
      </w:r>
      <w:proofErr w:type="spellEnd"/>
      <w:r w:rsidR="0044566E" w:rsidRPr="00C73432">
        <w:rPr>
          <w:rFonts w:ascii="Book Antiqua" w:eastAsia="Arial Unicode MS" w:hAnsi="Book Antiqua" w:cs="Arial"/>
          <w:lang w:val="en-US"/>
        </w:rPr>
        <w:t xml:space="preserve"> could inhibit the activities of the renin–angiotensin system (RAS) and </w:t>
      </w:r>
      <w:r w:rsidR="000E5787" w:rsidRPr="00C73432">
        <w:rPr>
          <w:rFonts w:ascii="Book Antiqua" w:eastAsia="Arial Unicode MS" w:hAnsi="Book Antiqua" w:cs="Arial"/>
          <w:lang w:val="en-US"/>
        </w:rPr>
        <w:t>pre-inflammatory cytokines such as</w:t>
      </w:r>
      <w:r w:rsidR="0044566E" w:rsidRPr="00C73432">
        <w:rPr>
          <w:rFonts w:ascii="Book Antiqua" w:eastAsia="Arial Unicode MS" w:hAnsi="Book Antiqua" w:cs="Arial"/>
          <w:lang w:val="en-US"/>
        </w:rPr>
        <w:t xml:space="preserve"> </w:t>
      </w:r>
      <w:r w:rsidR="0044566E" w:rsidRPr="00C73432">
        <w:rPr>
          <w:rFonts w:ascii="Book Antiqua" w:hAnsi="Book Antiqua" w:cs="Arial"/>
          <w:bCs/>
        </w:rPr>
        <w:t>interleukin</w:t>
      </w:r>
      <w:r w:rsidR="0044566E" w:rsidRPr="00C73432">
        <w:rPr>
          <w:rFonts w:ascii="Book Antiqua" w:eastAsia="Arial Unicode MS" w:hAnsi="Book Antiqua" w:cs="Arial"/>
          <w:lang w:val="en-US"/>
        </w:rPr>
        <w:t xml:space="preserve"> (IL)-6, IL-17 and IL-23, which are involved in the </w:t>
      </w:r>
      <w:r w:rsidR="00285310" w:rsidRPr="00C73432">
        <w:rPr>
          <w:rFonts w:ascii="Book Antiqua" w:eastAsia="Arial Unicode MS" w:hAnsi="Book Antiqua" w:cs="Arial"/>
          <w:lang w:val="en-US"/>
        </w:rPr>
        <w:t xml:space="preserve">pathophysiology of </w:t>
      </w:r>
      <w:proofErr w:type="gramStart"/>
      <w:r w:rsidR="00285310" w:rsidRPr="00C73432">
        <w:rPr>
          <w:rFonts w:ascii="Book Antiqua" w:eastAsia="Arial Unicode MS" w:hAnsi="Book Antiqua" w:cs="Arial"/>
          <w:lang w:val="en-US"/>
        </w:rPr>
        <w:t>hypertension</w:t>
      </w:r>
      <w:r w:rsidR="00B560E7" w:rsidRPr="00C73432">
        <w:rPr>
          <w:rFonts w:ascii="Book Antiqua" w:eastAsia="Arial Unicode MS" w:hAnsi="Book Antiqua" w:cs="Arial"/>
          <w:color w:val="000000" w:themeColor="text1"/>
          <w:vertAlign w:val="superscript"/>
          <w:lang w:val="en-US"/>
        </w:rPr>
        <w:t>[</w:t>
      </w:r>
      <w:proofErr w:type="gramEnd"/>
      <w:r w:rsidR="00B560E7" w:rsidRPr="00C73432">
        <w:rPr>
          <w:rFonts w:ascii="Book Antiqua" w:eastAsia="Arial Unicode MS" w:hAnsi="Book Antiqua" w:cs="Arial"/>
          <w:color w:val="000000" w:themeColor="text1"/>
          <w:vertAlign w:val="superscript"/>
          <w:lang w:val="en-US"/>
        </w:rPr>
        <w:t>12</w:t>
      </w:r>
      <w:r w:rsidR="00285310" w:rsidRPr="00C73432">
        <w:rPr>
          <w:rFonts w:ascii="Book Antiqua" w:eastAsia="Arial Unicode MS" w:hAnsi="Book Antiqua" w:cs="Arial"/>
          <w:color w:val="000000" w:themeColor="text1"/>
          <w:vertAlign w:val="superscript"/>
          <w:lang w:val="en-US"/>
        </w:rPr>
        <w:t>]</w:t>
      </w:r>
      <w:r w:rsidR="0044566E" w:rsidRPr="00C73432">
        <w:rPr>
          <w:rFonts w:ascii="Book Antiqua" w:eastAsia="Arial Unicode MS" w:hAnsi="Book Antiqua" w:cs="Arial"/>
          <w:lang w:val="en-US"/>
        </w:rPr>
        <w:t>.</w:t>
      </w:r>
    </w:p>
    <w:p w14:paraId="41939183" w14:textId="33A00A5B" w:rsidR="0044566E" w:rsidRPr="00C73432" w:rsidRDefault="0044566E" w:rsidP="008040E7">
      <w:pPr>
        <w:autoSpaceDE w:val="0"/>
        <w:autoSpaceDN w:val="0"/>
        <w:adjustRightInd w:val="0"/>
        <w:spacing w:line="360" w:lineRule="auto"/>
        <w:ind w:firstLine="709"/>
        <w:contextualSpacing/>
        <w:jc w:val="both"/>
        <w:rPr>
          <w:rFonts w:ascii="Book Antiqua" w:eastAsia="Arial Unicode MS" w:hAnsi="Book Antiqua" w:cs="Arial"/>
          <w:lang w:val="en-US"/>
        </w:rPr>
      </w:pPr>
      <w:r w:rsidRPr="00C73432">
        <w:rPr>
          <w:rFonts w:ascii="Book Antiqua" w:eastAsia="Arial Unicode MS" w:hAnsi="Book Antiqua" w:cs="Arial"/>
          <w:lang w:val="en-US"/>
        </w:rPr>
        <w:t>Several clinical studies have reported th</w:t>
      </w:r>
      <w:r w:rsidR="00AA4019" w:rsidRPr="00C73432">
        <w:rPr>
          <w:rFonts w:ascii="Book Antiqua" w:eastAsia="Arial Unicode MS" w:hAnsi="Book Antiqua" w:cs="Arial"/>
          <w:lang w:val="en-US"/>
        </w:rPr>
        <w:t xml:space="preserve">e effect of </w:t>
      </w:r>
      <w:proofErr w:type="spellStart"/>
      <w:r w:rsidR="00AA4019" w:rsidRPr="00C73432">
        <w:rPr>
          <w:rFonts w:ascii="Book Antiqua" w:eastAsia="Arial Unicode MS" w:hAnsi="Book Antiqua" w:cs="Arial"/>
          <w:lang w:val="en-US"/>
        </w:rPr>
        <w:t>b</w:t>
      </w:r>
      <w:r w:rsidRPr="00C73432">
        <w:rPr>
          <w:rFonts w:ascii="Book Antiqua" w:eastAsia="Arial Unicode MS" w:hAnsi="Book Antiqua" w:cs="Arial"/>
          <w:lang w:val="en-US"/>
        </w:rPr>
        <w:t>erberine</w:t>
      </w:r>
      <w:proofErr w:type="spellEnd"/>
      <w:r w:rsidRPr="00C73432">
        <w:rPr>
          <w:rFonts w:ascii="Book Antiqua" w:eastAsia="Arial Unicode MS" w:hAnsi="Book Antiqua" w:cs="Arial"/>
          <w:lang w:val="en-US"/>
        </w:rPr>
        <w:t xml:space="preserve"> on</w:t>
      </w:r>
      <w:r w:rsidR="000E5787" w:rsidRPr="00C73432">
        <w:rPr>
          <w:rFonts w:ascii="Book Antiqua" w:eastAsia="Arial Unicode MS" w:hAnsi="Book Antiqua" w:cs="Arial"/>
          <w:lang w:val="en-US"/>
        </w:rPr>
        <w:t xml:space="preserve"> </w:t>
      </w:r>
      <w:r w:rsidR="00AA4019" w:rsidRPr="00C73432">
        <w:rPr>
          <w:rFonts w:ascii="Book Antiqua" w:eastAsia="Arial Unicode MS" w:hAnsi="Book Antiqua" w:cs="Arial"/>
          <w:lang w:val="en-US"/>
        </w:rPr>
        <w:t xml:space="preserve">obesity indicators such </w:t>
      </w:r>
      <w:r w:rsidRPr="00C73432">
        <w:rPr>
          <w:rFonts w:ascii="Book Antiqua" w:eastAsia="Arial Unicode MS" w:hAnsi="Book Antiqua" w:cs="Arial"/>
          <w:lang w:val="en-US"/>
        </w:rPr>
        <w:t xml:space="preserve">as body weight reduction, waist circumference or body mass index. </w:t>
      </w:r>
      <w:r w:rsidR="00AA4019" w:rsidRPr="00C73432">
        <w:rPr>
          <w:rFonts w:ascii="Book Antiqua" w:eastAsia="Arial Unicode MS" w:hAnsi="Book Antiqua" w:cs="Arial"/>
          <w:lang w:val="en-US"/>
        </w:rPr>
        <w:t>A study in 116</w:t>
      </w:r>
      <w:r w:rsidRPr="00C73432">
        <w:rPr>
          <w:rFonts w:ascii="Book Antiqua" w:eastAsia="Arial Unicode MS" w:hAnsi="Book Antiqua" w:cs="Arial"/>
          <w:lang w:val="en-US"/>
        </w:rPr>
        <w:t xml:space="preserve"> patients with T2DM and dyslipidemia show</w:t>
      </w:r>
      <w:r w:rsidR="00A20BD3" w:rsidRPr="00C73432">
        <w:rPr>
          <w:rFonts w:ascii="Book Antiqua" w:eastAsia="Arial Unicode MS" w:hAnsi="Book Antiqua" w:cs="Arial"/>
          <w:lang w:val="en-US"/>
        </w:rPr>
        <w:t>ed</w:t>
      </w:r>
      <w:r w:rsidR="00AA4019" w:rsidRPr="00C73432">
        <w:rPr>
          <w:rFonts w:ascii="Book Antiqua" w:eastAsia="Arial Unicode MS" w:hAnsi="Book Antiqua" w:cs="Arial"/>
          <w:lang w:val="en-US"/>
        </w:rPr>
        <w:t xml:space="preserve"> that </w:t>
      </w:r>
      <w:proofErr w:type="spellStart"/>
      <w:r w:rsidR="00AA4019" w:rsidRPr="00C73432">
        <w:rPr>
          <w:rFonts w:ascii="Book Antiqua" w:eastAsia="Arial Unicode MS" w:hAnsi="Book Antiqua" w:cs="Arial"/>
          <w:lang w:val="en-US"/>
        </w:rPr>
        <w:t>b</w:t>
      </w:r>
      <w:r w:rsidRPr="00C73432">
        <w:rPr>
          <w:rFonts w:ascii="Book Antiqua" w:eastAsia="Arial Unicode MS" w:hAnsi="Book Antiqua" w:cs="Arial"/>
          <w:lang w:val="en-US"/>
        </w:rPr>
        <w:t>erberine</w:t>
      </w:r>
      <w:proofErr w:type="spellEnd"/>
      <w:r w:rsidRPr="00C73432">
        <w:rPr>
          <w:rFonts w:ascii="Book Antiqua" w:eastAsia="Arial Unicode MS" w:hAnsi="Book Antiqua" w:cs="Arial"/>
          <w:lang w:val="en-US"/>
        </w:rPr>
        <w:t xml:space="preserve"> (1.0 g daily) compared with placebo for 3 months decreased body weight fro</w:t>
      </w:r>
      <w:r w:rsidR="008A276B" w:rsidRPr="00C73432">
        <w:rPr>
          <w:rFonts w:ascii="Book Antiqua" w:eastAsia="Arial Unicode MS" w:hAnsi="Book Antiqua" w:cs="Arial"/>
          <w:lang w:val="en-US"/>
        </w:rPr>
        <w:t xml:space="preserve">m 68.7 ± 11.3 to 66.4 ± 11.8 </w:t>
      </w:r>
      <w:proofErr w:type="gramStart"/>
      <w:r w:rsidR="008A276B" w:rsidRPr="00C73432">
        <w:rPr>
          <w:rFonts w:ascii="Book Antiqua" w:eastAsia="Arial Unicode MS" w:hAnsi="Book Antiqua" w:cs="Arial"/>
          <w:lang w:val="en-US"/>
        </w:rPr>
        <w:t>kg</w:t>
      </w:r>
      <w:r w:rsidR="008A276B" w:rsidRPr="00C73432">
        <w:rPr>
          <w:rFonts w:ascii="Book Antiqua" w:eastAsia="Arial Unicode MS" w:hAnsi="Book Antiqua" w:cs="Arial"/>
          <w:color w:val="000000" w:themeColor="text1"/>
          <w:vertAlign w:val="superscript"/>
          <w:lang w:val="en-US"/>
        </w:rPr>
        <w:t>[</w:t>
      </w:r>
      <w:proofErr w:type="gramEnd"/>
      <w:r w:rsidR="00B560E7" w:rsidRPr="00C73432">
        <w:rPr>
          <w:rFonts w:ascii="Book Antiqua" w:eastAsia="Arial Unicode MS" w:hAnsi="Book Antiqua" w:cs="Arial"/>
          <w:color w:val="000000" w:themeColor="text1"/>
          <w:vertAlign w:val="superscript"/>
          <w:lang w:val="en-US"/>
        </w:rPr>
        <w:t>13</w:t>
      </w:r>
      <w:r w:rsidR="008A276B" w:rsidRPr="00C73432">
        <w:rPr>
          <w:rFonts w:ascii="Book Antiqua" w:eastAsia="Arial Unicode MS" w:hAnsi="Book Antiqua" w:cs="Arial"/>
          <w:color w:val="000000" w:themeColor="text1"/>
          <w:vertAlign w:val="superscript"/>
          <w:lang w:val="en-US"/>
        </w:rPr>
        <w:t>]</w:t>
      </w:r>
      <w:r w:rsidR="008A276B" w:rsidRPr="00C73432">
        <w:rPr>
          <w:rFonts w:ascii="Book Antiqua" w:eastAsia="Arial Unicode MS" w:hAnsi="Book Antiqua" w:cs="Arial"/>
          <w:lang w:val="en-US"/>
        </w:rPr>
        <w:t>.</w:t>
      </w:r>
      <w:r w:rsidR="00610EE6" w:rsidRPr="00C73432">
        <w:rPr>
          <w:rFonts w:ascii="Book Antiqua" w:eastAsia="Arial Unicode MS" w:hAnsi="Book Antiqua" w:cs="Arial" w:hint="eastAsia"/>
          <w:lang w:val="en-US" w:eastAsia="zh-CN"/>
        </w:rPr>
        <w:t xml:space="preserve"> </w:t>
      </w:r>
      <w:r w:rsidR="000E5787" w:rsidRPr="00C73432">
        <w:rPr>
          <w:rFonts w:ascii="Book Antiqua" w:eastAsia="Arial Unicode MS" w:hAnsi="Book Antiqua" w:cs="Arial"/>
          <w:lang w:val="en-US"/>
        </w:rPr>
        <w:t>This effect could</w:t>
      </w:r>
      <w:r w:rsidRPr="00C73432">
        <w:rPr>
          <w:rFonts w:ascii="Book Antiqua" w:eastAsia="Arial Unicode MS" w:hAnsi="Book Antiqua" w:cs="Arial"/>
          <w:lang w:val="en-US"/>
        </w:rPr>
        <w:t xml:space="preserve"> be</w:t>
      </w:r>
      <w:r w:rsidR="00AA4019" w:rsidRPr="00C73432">
        <w:rPr>
          <w:rFonts w:ascii="Book Antiqua" w:eastAsia="Arial Unicode MS" w:hAnsi="Book Antiqua" w:cs="Arial"/>
          <w:lang w:val="en-US"/>
        </w:rPr>
        <w:t xml:space="preserve"> due to </w:t>
      </w:r>
      <w:r w:rsidRPr="00C73432">
        <w:rPr>
          <w:rFonts w:ascii="Book Antiqua" w:eastAsia="Arial Unicode MS" w:hAnsi="Book Antiqua" w:cs="Arial"/>
          <w:lang w:val="en-US"/>
        </w:rPr>
        <w:t xml:space="preserve">an inhibition of </w:t>
      </w:r>
      <w:proofErr w:type="spellStart"/>
      <w:r w:rsidRPr="00C73432">
        <w:rPr>
          <w:rFonts w:ascii="Book Antiqua" w:eastAsia="Arial Unicode MS" w:hAnsi="Book Antiqua" w:cs="Arial"/>
          <w:lang w:val="en-US"/>
        </w:rPr>
        <w:t>adipogenesis</w:t>
      </w:r>
      <w:proofErr w:type="spellEnd"/>
      <w:r w:rsidRPr="00C73432">
        <w:rPr>
          <w:rFonts w:ascii="Book Antiqua" w:eastAsia="Arial Unicode MS" w:hAnsi="Book Antiqua" w:cs="Arial"/>
          <w:lang w:val="en-US"/>
        </w:rPr>
        <w:t xml:space="preserve"> that may contribu</w:t>
      </w:r>
      <w:r w:rsidR="00AA4019" w:rsidRPr="00C73432">
        <w:rPr>
          <w:rFonts w:ascii="Book Antiqua" w:eastAsia="Arial Unicode MS" w:hAnsi="Book Antiqua" w:cs="Arial"/>
          <w:lang w:val="en-US"/>
        </w:rPr>
        <w:t>te to</w:t>
      </w:r>
      <w:r w:rsidR="000E5787" w:rsidRPr="00C73432">
        <w:rPr>
          <w:rFonts w:ascii="Book Antiqua" w:eastAsia="Arial Unicode MS" w:hAnsi="Book Antiqua" w:cs="Arial"/>
          <w:lang w:val="en-US"/>
        </w:rPr>
        <w:t xml:space="preserve"> the</w:t>
      </w:r>
      <w:r w:rsidR="00AA4019" w:rsidRPr="00C73432">
        <w:rPr>
          <w:rFonts w:ascii="Book Antiqua" w:eastAsia="Arial Unicode MS" w:hAnsi="Book Antiqua" w:cs="Arial"/>
          <w:lang w:val="en-US"/>
        </w:rPr>
        <w:t xml:space="preserve"> anti-obesity activity of </w:t>
      </w:r>
      <w:proofErr w:type="spellStart"/>
      <w:r w:rsidR="00AA4019" w:rsidRPr="00C73432">
        <w:rPr>
          <w:rFonts w:ascii="Book Antiqua" w:eastAsia="Arial Unicode MS" w:hAnsi="Book Antiqua" w:cs="Arial"/>
          <w:lang w:val="en-US"/>
        </w:rPr>
        <w:t>b</w:t>
      </w:r>
      <w:r w:rsidRPr="00C73432">
        <w:rPr>
          <w:rFonts w:ascii="Book Antiqua" w:eastAsia="Arial Unicode MS" w:hAnsi="Book Antiqua" w:cs="Arial"/>
          <w:lang w:val="en-US"/>
        </w:rPr>
        <w:t>erberine</w:t>
      </w:r>
      <w:proofErr w:type="spellEnd"/>
      <w:r w:rsidRPr="00C73432">
        <w:rPr>
          <w:rFonts w:ascii="Book Antiqua" w:eastAsia="Arial Unicode MS" w:hAnsi="Book Antiqua" w:cs="Arial"/>
          <w:lang w:val="en-US"/>
        </w:rPr>
        <w:t>. Since then, it has</w:t>
      </w:r>
      <w:r w:rsidR="00AA4019" w:rsidRPr="00C73432">
        <w:rPr>
          <w:rFonts w:ascii="Book Antiqua" w:eastAsia="Arial Unicode MS" w:hAnsi="Book Antiqua" w:cs="Arial"/>
          <w:lang w:val="en-US"/>
        </w:rPr>
        <w:t xml:space="preserve"> been</w:t>
      </w:r>
      <w:r w:rsidRPr="00C73432">
        <w:rPr>
          <w:rFonts w:ascii="Book Antiqua" w:eastAsia="Arial Unicode MS" w:hAnsi="Book Antiqua" w:cs="Arial"/>
          <w:lang w:val="en-US"/>
        </w:rPr>
        <w:t xml:space="preserve"> shown to sup</w:t>
      </w:r>
      <w:r w:rsidR="00AA4019" w:rsidRPr="00C73432">
        <w:rPr>
          <w:rFonts w:ascii="Book Antiqua" w:eastAsia="Arial Unicode MS" w:hAnsi="Book Antiqua" w:cs="Arial"/>
          <w:lang w:val="en-US"/>
        </w:rPr>
        <w:t>press adipocyte</w:t>
      </w:r>
      <w:r w:rsidRPr="00C73432">
        <w:rPr>
          <w:rFonts w:ascii="Book Antiqua" w:eastAsia="Arial Unicode MS" w:hAnsi="Book Antiqua" w:cs="Arial"/>
          <w:lang w:val="en-US"/>
        </w:rPr>
        <w:t xml:space="preserve"> differentiation and reduce lipid accumulation</w:t>
      </w:r>
      <w:r w:rsidR="00AA4019" w:rsidRPr="00C73432">
        <w:rPr>
          <w:rFonts w:ascii="Book Antiqua" w:eastAsia="Arial Unicode MS" w:hAnsi="Book Antiqua" w:cs="Arial"/>
          <w:lang w:val="en-US"/>
        </w:rPr>
        <w:t xml:space="preserve"> in </w:t>
      </w:r>
      <w:r w:rsidR="00AA4019" w:rsidRPr="00C73432">
        <w:rPr>
          <w:rFonts w:ascii="Book Antiqua" w:eastAsia="Arial Unicode MS" w:hAnsi="Book Antiqua" w:cs="Arial"/>
          <w:lang w:val="en-US"/>
        </w:rPr>
        <w:lastRenderedPageBreak/>
        <w:t xml:space="preserve">(3T3-L1) adipocytes. In cells treated with </w:t>
      </w:r>
      <w:proofErr w:type="spellStart"/>
      <w:r w:rsidR="00AA4019" w:rsidRPr="00C73432">
        <w:rPr>
          <w:rFonts w:ascii="Book Antiqua" w:eastAsia="Arial Unicode MS" w:hAnsi="Book Antiqua" w:cs="Arial"/>
          <w:lang w:val="en-US"/>
        </w:rPr>
        <w:t>b</w:t>
      </w:r>
      <w:r w:rsidRPr="00C73432">
        <w:rPr>
          <w:rFonts w:ascii="Book Antiqua" w:eastAsia="Arial Unicode MS" w:hAnsi="Book Antiqua" w:cs="Arial"/>
          <w:lang w:val="en-US"/>
        </w:rPr>
        <w:t>erberine</w:t>
      </w:r>
      <w:proofErr w:type="spellEnd"/>
      <w:r w:rsidRPr="00C73432">
        <w:rPr>
          <w:rFonts w:ascii="Book Antiqua" w:eastAsia="Arial Unicode MS" w:hAnsi="Book Antiqua" w:cs="Arial"/>
          <w:lang w:val="en-US"/>
        </w:rPr>
        <w:t xml:space="preserve">, expression of several </w:t>
      </w:r>
      <w:proofErr w:type="spellStart"/>
      <w:r w:rsidRPr="00C73432">
        <w:rPr>
          <w:rFonts w:ascii="Book Antiqua" w:eastAsia="Arial Unicode MS" w:hAnsi="Book Antiqua" w:cs="Arial"/>
          <w:lang w:val="en-US"/>
        </w:rPr>
        <w:t>lipogenic</w:t>
      </w:r>
      <w:proofErr w:type="spellEnd"/>
      <w:r w:rsidRPr="00C73432">
        <w:rPr>
          <w:rFonts w:ascii="Book Antiqua" w:eastAsia="Arial Unicode MS" w:hAnsi="Book Antiqua" w:cs="Arial"/>
          <w:lang w:val="en-US"/>
        </w:rPr>
        <w:t xml:space="preserve"> genes including peroxisome proliferator-activated receptor gamma (</w:t>
      </w:r>
      <w:proofErr w:type="spellStart"/>
      <w:r w:rsidRPr="00C73432">
        <w:rPr>
          <w:rFonts w:ascii="Book Antiqua" w:eastAsia="Arial Unicode MS" w:hAnsi="Book Antiqua" w:cs="Arial"/>
          <w:lang w:val="en-US"/>
        </w:rPr>
        <w:t>PPAR</w:t>
      </w:r>
      <w:r w:rsidRPr="00C73432">
        <w:rPr>
          <w:rFonts w:eastAsia="Arial Unicode MS"/>
          <w:lang w:val="en-US"/>
        </w:rPr>
        <w:t>γ</w:t>
      </w:r>
      <w:proofErr w:type="spellEnd"/>
      <w:r w:rsidRPr="00C73432">
        <w:rPr>
          <w:rFonts w:ascii="Book Antiqua" w:eastAsia="Arial Unicode MS" w:hAnsi="Book Antiqua" w:cs="Arial"/>
          <w:lang w:val="en-US"/>
        </w:rPr>
        <w:t>), enhancer-binding protein alpha (EBP</w:t>
      </w:r>
      <w:r w:rsidRPr="00C73432">
        <w:rPr>
          <w:rFonts w:eastAsia="Arial Unicode MS"/>
          <w:lang w:val="en-US"/>
        </w:rPr>
        <w:t>α</w:t>
      </w:r>
      <w:r w:rsidRPr="00C73432">
        <w:rPr>
          <w:rFonts w:ascii="Book Antiqua" w:eastAsia="Arial Unicode MS" w:hAnsi="Book Antiqua" w:cs="Arial"/>
          <w:lang w:val="en-US"/>
        </w:rPr>
        <w:t xml:space="preserve">), sterol regulatory element-binding protein 1 (SREBP-1c), fatty acid synthase, acetyl coenzyme A carboxylase, acyl-CoA synthase, lipoprotein lipase, and </w:t>
      </w:r>
      <w:hyperlink r:id="rId11" w:tooltip="Cluster of differentiation" w:history="1">
        <w:r w:rsidRPr="00C73432">
          <w:rPr>
            <w:rFonts w:ascii="Book Antiqua" w:eastAsia="Arial Unicode MS" w:hAnsi="Book Antiqua" w:cs="Arial"/>
            <w:lang w:val="en-US"/>
          </w:rPr>
          <w:t>cluster of differentiation</w:t>
        </w:r>
      </w:hyperlink>
      <w:r w:rsidR="00AA4019" w:rsidRPr="00C73432">
        <w:rPr>
          <w:rFonts w:ascii="Book Antiqua" w:eastAsia="Arial Unicode MS" w:hAnsi="Book Antiqua" w:cs="Arial"/>
          <w:lang w:val="en-US"/>
        </w:rPr>
        <w:t xml:space="preserve"> 36 (CD36) were all</w:t>
      </w:r>
      <w:r w:rsidRPr="00C73432">
        <w:rPr>
          <w:rFonts w:ascii="Book Antiqua" w:eastAsia="Arial Unicode MS" w:hAnsi="Book Antiqua" w:cs="Arial"/>
          <w:lang w:val="en-US"/>
        </w:rPr>
        <w:t xml:space="preserve"> suppressed</w:t>
      </w:r>
      <w:r w:rsidR="005F0FD2" w:rsidRPr="00C73432">
        <w:rPr>
          <w:rFonts w:ascii="Book Antiqua" w:eastAsia="Arial Unicode MS" w:hAnsi="Book Antiqua" w:cs="Arial"/>
          <w:color w:val="000000" w:themeColor="text1"/>
          <w:vertAlign w:val="superscript"/>
          <w:lang w:val="en-US"/>
        </w:rPr>
        <w:t>[</w:t>
      </w:r>
      <w:r w:rsidR="00B560E7" w:rsidRPr="00C73432">
        <w:rPr>
          <w:rFonts w:ascii="Book Antiqua" w:eastAsia="Arial Unicode MS" w:hAnsi="Book Antiqua" w:cs="Arial"/>
          <w:color w:val="000000" w:themeColor="text1"/>
          <w:vertAlign w:val="superscript"/>
          <w:lang w:val="en-US"/>
        </w:rPr>
        <w:t>8</w:t>
      </w:r>
      <w:r w:rsidR="005F0FD2" w:rsidRPr="00C73432">
        <w:rPr>
          <w:rFonts w:ascii="Book Antiqua" w:eastAsia="Arial Unicode MS" w:hAnsi="Book Antiqua" w:cs="Arial"/>
          <w:color w:val="000000" w:themeColor="text1"/>
          <w:vertAlign w:val="superscript"/>
          <w:lang w:val="en-US"/>
        </w:rPr>
        <w:t>]</w:t>
      </w:r>
      <w:r w:rsidRPr="00C73432">
        <w:rPr>
          <w:rFonts w:ascii="Book Antiqua" w:eastAsia="Arial Unicode MS" w:hAnsi="Book Antiqua" w:cs="Arial"/>
          <w:lang w:val="en-US"/>
        </w:rPr>
        <w:t>.</w:t>
      </w:r>
    </w:p>
    <w:p w14:paraId="55421DB7" w14:textId="6F5EEC96" w:rsidR="0044566E" w:rsidRPr="00C73432" w:rsidRDefault="0044566E" w:rsidP="008040E7">
      <w:pPr>
        <w:autoSpaceDE w:val="0"/>
        <w:autoSpaceDN w:val="0"/>
        <w:adjustRightInd w:val="0"/>
        <w:spacing w:line="360" w:lineRule="auto"/>
        <w:ind w:firstLine="709"/>
        <w:contextualSpacing/>
        <w:jc w:val="both"/>
        <w:rPr>
          <w:rFonts w:ascii="Book Antiqua" w:eastAsia="Arial Unicode MS" w:hAnsi="Book Antiqua" w:cs="Arial"/>
          <w:lang w:val="en-US"/>
        </w:rPr>
      </w:pPr>
      <w:r w:rsidRPr="00C73432">
        <w:rPr>
          <w:rFonts w:ascii="Book Antiqua" w:eastAsia="Arial Unicode MS" w:hAnsi="Book Antiqua" w:cs="Arial"/>
          <w:lang w:val="en-US"/>
        </w:rPr>
        <w:t>The abov</w:t>
      </w:r>
      <w:r w:rsidR="00AA4019" w:rsidRPr="00C73432">
        <w:rPr>
          <w:rFonts w:ascii="Book Antiqua" w:eastAsia="Arial Unicode MS" w:hAnsi="Book Antiqua" w:cs="Arial"/>
          <w:lang w:val="en-US"/>
        </w:rPr>
        <w:t xml:space="preserve">e-mentioned findings show that </w:t>
      </w:r>
      <w:proofErr w:type="spellStart"/>
      <w:r w:rsidR="00AA4019" w:rsidRPr="00C73432">
        <w:rPr>
          <w:rFonts w:ascii="Book Antiqua" w:eastAsia="Arial Unicode MS" w:hAnsi="Book Antiqua" w:cs="Arial"/>
          <w:lang w:val="en-US"/>
        </w:rPr>
        <w:t>berberine</w:t>
      </w:r>
      <w:proofErr w:type="spellEnd"/>
      <w:r w:rsidR="00AA4019" w:rsidRPr="00C73432">
        <w:rPr>
          <w:rFonts w:ascii="Book Antiqua" w:eastAsia="Arial Unicode MS" w:hAnsi="Book Antiqua" w:cs="Arial"/>
          <w:lang w:val="en-US"/>
        </w:rPr>
        <w:t xml:space="preserve"> has excellent potential for</w:t>
      </w:r>
      <w:r w:rsidRPr="00C73432">
        <w:rPr>
          <w:rFonts w:ascii="Book Antiqua" w:eastAsia="Arial Unicode MS" w:hAnsi="Book Antiqua" w:cs="Arial"/>
          <w:lang w:val="en-US"/>
        </w:rPr>
        <w:t xml:space="preserve"> prevention and</w:t>
      </w:r>
      <w:r w:rsidR="00AA4019" w:rsidRPr="00C73432">
        <w:rPr>
          <w:rFonts w:ascii="Book Antiqua" w:eastAsia="Arial Unicode MS" w:hAnsi="Book Antiqua" w:cs="Arial"/>
          <w:lang w:val="en-US"/>
        </w:rPr>
        <w:t xml:space="preserve"> treatment of </w:t>
      </w:r>
      <w:proofErr w:type="spellStart"/>
      <w:r w:rsidR="00AA4019" w:rsidRPr="00C73432">
        <w:rPr>
          <w:rFonts w:ascii="Book Antiqua" w:eastAsia="Arial Unicode MS" w:hAnsi="Book Antiqua" w:cs="Arial"/>
          <w:lang w:val="en-US"/>
        </w:rPr>
        <w:t>MetS</w:t>
      </w:r>
      <w:proofErr w:type="spellEnd"/>
      <w:r w:rsidRPr="00C73432">
        <w:rPr>
          <w:rFonts w:ascii="Book Antiqua" w:eastAsia="Arial Unicode MS" w:hAnsi="Book Antiqua" w:cs="Arial"/>
          <w:lang w:val="en-US"/>
        </w:rPr>
        <w:t>. A randomized, double-blind, placebo-contro</w:t>
      </w:r>
      <w:r w:rsidR="000E5787" w:rsidRPr="00C73432">
        <w:rPr>
          <w:rFonts w:ascii="Book Antiqua" w:eastAsia="Arial Unicode MS" w:hAnsi="Book Antiqua" w:cs="Arial"/>
          <w:lang w:val="en-US"/>
        </w:rPr>
        <w:t>lled clinical trial carried out by</w:t>
      </w:r>
      <w:r w:rsidRPr="00C73432">
        <w:rPr>
          <w:rFonts w:ascii="Book Antiqua" w:eastAsia="Arial Unicode MS" w:hAnsi="Book Antiqua" w:cs="Arial"/>
          <w:lang w:val="en-US"/>
        </w:rPr>
        <w:t xml:space="preserve"> our</w:t>
      </w:r>
      <w:r w:rsidR="000E5787" w:rsidRPr="00C73432">
        <w:rPr>
          <w:rFonts w:ascii="Book Antiqua" w:eastAsia="Arial Unicode MS" w:hAnsi="Book Antiqua" w:cs="Arial"/>
          <w:lang w:val="en-US"/>
        </w:rPr>
        <w:t xml:space="preserve"> research group </w:t>
      </w:r>
      <w:r w:rsidRPr="00C73432">
        <w:rPr>
          <w:rFonts w:ascii="Book Antiqua" w:eastAsia="Arial Unicode MS" w:hAnsi="Book Antiqua" w:cs="Arial"/>
          <w:lang w:val="en-US"/>
        </w:rPr>
        <w:t>in 24 patients with a</w:t>
      </w:r>
      <w:r w:rsidR="00AA4019" w:rsidRPr="00C73432">
        <w:rPr>
          <w:rFonts w:ascii="Book Antiqua" w:eastAsia="Arial Unicode MS" w:hAnsi="Book Antiqua" w:cs="Arial"/>
          <w:lang w:val="en-US"/>
        </w:rPr>
        <w:t xml:space="preserve"> diagnosis of </w:t>
      </w:r>
      <w:proofErr w:type="spellStart"/>
      <w:r w:rsidR="00AA4019" w:rsidRPr="00C73432">
        <w:rPr>
          <w:rFonts w:ascii="Book Antiqua" w:eastAsia="Arial Unicode MS" w:hAnsi="Book Antiqua" w:cs="Arial"/>
          <w:lang w:val="en-US"/>
        </w:rPr>
        <w:t>MetS</w:t>
      </w:r>
      <w:proofErr w:type="spellEnd"/>
      <w:r w:rsidRPr="00C73432">
        <w:rPr>
          <w:rFonts w:ascii="Book Antiqua" w:eastAsia="Arial Unicode MS" w:hAnsi="Book Antiqua" w:cs="Arial"/>
          <w:lang w:val="en-US"/>
        </w:rPr>
        <w:t xml:space="preserve"> show</w:t>
      </w:r>
      <w:r w:rsidR="00A20BD3" w:rsidRPr="00C73432">
        <w:rPr>
          <w:rFonts w:ascii="Book Antiqua" w:eastAsia="Arial Unicode MS" w:hAnsi="Book Antiqua" w:cs="Arial"/>
          <w:lang w:val="en-US"/>
        </w:rPr>
        <w:t>ed</w:t>
      </w:r>
      <w:r w:rsidR="00AA4019" w:rsidRPr="00C73432">
        <w:rPr>
          <w:rFonts w:ascii="Book Antiqua" w:eastAsia="Arial Unicode MS" w:hAnsi="Book Antiqua" w:cs="Arial"/>
          <w:lang w:val="en-US"/>
        </w:rPr>
        <w:t xml:space="preserve"> that, after </w:t>
      </w:r>
      <w:proofErr w:type="spellStart"/>
      <w:r w:rsidR="00AA4019" w:rsidRPr="00C73432">
        <w:rPr>
          <w:rFonts w:ascii="Book Antiqua" w:eastAsia="Arial Unicode MS" w:hAnsi="Book Antiqua" w:cs="Arial"/>
          <w:lang w:val="en-US"/>
        </w:rPr>
        <w:t>b</w:t>
      </w:r>
      <w:r w:rsidRPr="00C73432">
        <w:rPr>
          <w:rFonts w:ascii="Book Antiqua" w:eastAsia="Arial Unicode MS" w:hAnsi="Book Antiqua" w:cs="Arial"/>
          <w:lang w:val="en-US"/>
        </w:rPr>
        <w:t>erberine</w:t>
      </w:r>
      <w:proofErr w:type="spellEnd"/>
      <w:r w:rsidRPr="00C73432">
        <w:rPr>
          <w:rFonts w:ascii="Book Antiqua" w:eastAsia="Arial Unicode MS" w:hAnsi="Book Antiqua" w:cs="Arial"/>
          <w:lang w:val="en-US"/>
        </w:rPr>
        <w:t xml:space="preserve"> administration, patients had a remission of 36% (</w:t>
      </w:r>
      <w:r w:rsidR="00664664" w:rsidRPr="00C73432">
        <w:rPr>
          <w:rFonts w:ascii="Book Antiqua" w:eastAsia="Arial Unicode MS" w:hAnsi="Book Antiqua" w:cs="Arial"/>
          <w:i/>
          <w:lang w:val="en-US"/>
        </w:rPr>
        <w:t>P</w:t>
      </w:r>
      <w:r w:rsidRPr="00C73432">
        <w:rPr>
          <w:rFonts w:ascii="Book Antiqua" w:eastAsia="Arial Unicode MS" w:hAnsi="Book Antiqua" w:cs="Arial"/>
          <w:lang w:val="en-US"/>
        </w:rPr>
        <w:t xml:space="preserve"> = 0.037) in th</w:t>
      </w:r>
      <w:r w:rsidR="00AA4019" w:rsidRPr="00C73432">
        <w:rPr>
          <w:rFonts w:ascii="Book Antiqua" w:eastAsia="Arial Unicode MS" w:hAnsi="Book Antiqua" w:cs="Arial"/>
          <w:lang w:val="en-US"/>
        </w:rPr>
        <w:t xml:space="preserve">e presence of </w:t>
      </w:r>
      <w:proofErr w:type="spellStart"/>
      <w:r w:rsidR="00AA4019" w:rsidRPr="00C73432">
        <w:rPr>
          <w:rFonts w:ascii="Book Antiqua" w:eastAsia="Arial Unicode MS" w:hAnsi="Book Antiqua" w:cs="Arial"/>
          <w:lang w:val="en-US"/>
        </w:rPr>
        <w:t>MetS</w:t>
      </w:r>
      <w:proofErr w:type="spellEnd"/>
      <w:r w:rsidRPr="00C73432">
        <w:rPr>
          <w:rFonts w:ascii="Book Antiqua" w:eastAsia="Arial Unicode MS" w:hAnsi="Book Antiqua" w:cs="Arial"/>
          <w:lang w:val="en-US"/>
        </w:rPr>
        <w:t xml:space="preserve"> and a significant decrease in waist circumference in females (106 ± 4 </w:t>
      </w:r>
      <w:r w:rsidRPr="00C73432">
        <w:rPr>
          <w:rFonts w:ascii="Book Antiqua" w:eastAsia="Arial Unicode MS" w:hAnsi="Book Antiqua" w:cs="Arial"/>
          <w:i/>
          <w:lang w:val="en-US"/>
        </w:rPr>
        <w:t>vs</w:t>
      </w:r>
      <w:r w:rsidRPr="00C73432">
        <w:rPr>
          <w:rFonts w:ascii="Book Antiqua" w:eastAsia="Arial Unicode MS" w:hAnsi="Book Antiqua" w:cs="Arial"/>
          <w:lang w:val="en-US"/>
        </w:rPr>
        <w:t xml:space="preserve"> 103 ± 3 cm, </w:t>
      </w:r>
      <w:r w:rsidR="00664664" w:rsidRPr="00C73432">
        <w:rPr>
          <w:rFonts w:ascii="Book Antiqua" w:eastAsia="Arial Unicode MS" w:hAnsi="Book Antiqua" w:cs="Arial"/>
          <w:i/>
          <w:lang w:val="en-US"/>
        </w:rPr>
        <w:t>P</w:t>
      </w:r>
      <w:r w:rsidRPr="00C73432">
        <w:rPr>
          <w:rFonts w:ascii="Book Antiqua" w:eastAsia="Arial Unicode MS" w:hAnsi="Book Antiqua" w:cs="Arial"/>
          <w:lang w:val="en-US"/>
        </w:rPr>
        <w:t xml:space="preserve"> &lt;</w:t>
      </w:r>
      <w:r w:rsidR="00610EE6" w:rsidRPr="00C73432">
        <w:rPr>
          <w:rFonts w:ascii="Book Antiqua" w:eastAsia="Arial Unicode MS" w:hAnsi="Book Antiqua" w:cs="Arial" w:hint="eastAsia"/>
          <w:lang w:val="en-US" w:eastAsia="zh-CN"/>
        </w:rPr>
        <w:t xml:space="preserve"> </w:t>
      </w:r>
      <w:r w:rsidRPr="00C73432">
        <w:rPr>
          <w:rFonts w:ascii="Book Antiqua" w:eastAsia="Arial Unicode MS" w:hAnsi="Book Antiqua" w:cs="Arial"/>
          <w:lang w:val="en-US"/>
        </w:rPr>
        <w:t>0.05), syst</w:t>
      </w:r>
      <w:r w:rsidR="00610EE6" w:rsidRPr="00C73432">
        <w:rPr>
          <w:rFonts w:ascii="Book Antiqua" w:eastAsia="Arial Unicode MS" w:hAnsi="Book Antiqua" w:cs="Arial"/>
          <w:lang w:val="en-US"/>
        </w:rPr>
        <w:t xml:space="preserve">olic blood pressure (123 ± 7 </w:t>
      </w:r>
      <w:r w:rsidR="00610EE6" w:rsidRPr="00C73432">
        <w:rPr>
          <w:rFonts w:ascii="Book Antiqua" w:eastAsia="Arial Unicode MS" w:hAnsi="Book Antiqua" w:cs="Arial"/>
          <w:i/>
          <w:lang w:val="en-US"/>
        </w:rPr>
        <w:t>vs</w:t>
      </w:r>
      <w:r w:rsidRPr="00C73432">
        <w:rPr>
          <w:rFonts w:ascii="Book Antiqua" w:eastAsia="Arial Unicode MS" w:hAnsi="Book Antiqua" w:cs="Arial"/>
          <w:lang w:val="en-US"/>
        </w:rPr>
        <w:t xml:space="preserve"> 115 ± 9 mmHg, </w:t>
      </w:r>
      <w:r w:rsidR="00664664" w:rsidRPr="00C73432">
        <w:rPr>
          <w:rFonts w:ascii="Book Antiqua" w:eastAsia="Arial Unicode MS" w:hAnsi="Book Antiqua" w:cs="Arial"/>
          <w:i/>
          <w:lang w:val="en-US"/>
        </w:rPr>
        <w:t>P</w:t>
      </w:r>
      <w:r w:rsidRPr="00C73432">
        <w:rPr>
          <w:rFonts w:ascii="Book Antiqua" w:eastAsia="Arial Unicode MS" w:hAnsi="Book Antiqua" w:cs="Arial"/>
          <w:lang w:val="en-US"/>
        </w:rPr>
        <w:t xml:space="preserve"> &lt;</w:t>
      </w:r>
      <w:r w:rsidR="00610EE6" w:rsidRPr="00C73432">
        <w:rPr>
          <w:rFonts w:ascii="Book Antiqua" w:eastAsia="Arial Unicode MS" w:hAnsi="Book Antiqua" w:cs="Arial" w:hint="eastAsia"/>
          <w:lang w:val="en-US" w:eastAsia="zh-CN"/>
        </w:rPr>
        <w:t xml:space="preserve"> </w:t>
      </w:r>
      <w:r w:rsidRPr="00C73432">
        <w:rPr>
          <w:rFonts w:ascii="Book Antiqua" w:eastAsia="Arial Unicode MS" w:hAnsi="Book Antiqua" w:cs="Arial"/>
          <w:lang w:val="en-US"/>
        </w:rPr>
        <w:t xml:space="preserve">0.01), </w:t>
      </w:r>
      <w:r w:rsidR="00610EE6" w:rsidRPr="00C73432">
        <w:rPr>
          <w:rFonts w:ascii="Book Antiqua" w:eastAsia="Arial Unicode MS" w:hAnsi="Book Antiqua" w:cs="Arial"/>
          <w:lang w:val="en-US"/>
        </w:rPr>
        <w:t xml:space="preserve">and triglycerides (2.4 ± 0.7 </w:t>
      </w:r>
      <w:r w:rsidR="00610EE6" w:rsidRPr="00C73432">
        <w:rPr>
          <w:rFonts w:ascii="Book Antiqua" w:eastAsia="Arial Unicode MS" w:hAnsi="Book Antiqua" w:cs="Arial"/>
          <w:i/>
          <w:lang w:val="en-US"/>
        </w:rPr>
        <w:t>vs</w:t>
      </w:r>
      <w:r w:rsidRPr="00C73432">
        <w:rPr>
          <w:rFonts w:ascii="Book Antiqua" w:eastAsia="Arial Unicode MS" w:hAnsi="Book Antiqua" w:cs="Arial"/>
          <w:i/>
          <w:lang w:val="en-US"/>
        </w:rPr>
        <w:t xml:space="preserve"> </w:t>
      </w:r>
      <w:r w:rsidRPr="00C73432">
        <w:rPr>
          <w:rFonts w:ascii="Book Antiqua" w:eastAsia="Arial Unicode MS" w:hAnsi="Book Antiqua" w:cs="Arial"/>
          <w:lang w:val="en-US"/>
        </w:rPr>
        <w:t>1.4 ± 0.5</w:t>
      </w:r>
      <w:r w:rsidR="00C24FCB" w:rsidRPr="00C73432">
        <w:rPr>
          <w:rFonts w:ascii="Book Antiqua" w:eastAsia="Arial Unicode MS" w:hAnsi="Book Antiqua" w:cs="Arial"/>
          <w:lang w:val="en-US"/>
        </w:rPr>
        <w:t xml:space="preserve"> </w:t>
      </w:r>
      <w:proofErr w:type="spellStart"/>
      <w:r w:rsidRPr="00C73432">
        <w:rPr>
          <w:rFonts w:ascii="Book Antiqua" w:eastAsia="Arial Unicode MS" w:hAnsi="Book Antiqua" w:cs="Arial"/>
          <w:lang w:val="en-US"/>
        </w:rPr>
        <w:t>mmol</w:t>
      </w:r>
      <w:proofErr w:type="spellEnd"/>
      <w:r w:rsidRPr="00C73432">
        <w:rPr>
          <w:rFonts w:ascii="Book Antiqua" w:eastAsia="Arial Unicode MS" w:hAnsi="Book Antiqua" w:cs="Arial"/>
          <w:lang w:val="en-US"/>
        </w:rPr>
        <w:t xml:space="preserve">/L, </w:t>
      </w:r>
      <w:r w:rsidR="00664664" w:rsidRPr="00C73432">
        <w:rPr>
          <w:rFonts w:ascii="Book Antiqua" w:eastAsia="Arial Unicode MS" w:hAnsi="Book Antiqua" w:cs="Arial"/>
          <w:i/>
          <w:lang w:val="en-US"/>
        </w:rPr>
        <w:t>P</w:t>
      </w:r>
      <w:r w:rsidRPr="00C73432">
        <w:rPr>
          <w:rFonts w:ascii="Book Antiqua" w:eastAsia="Arial Unicode MS" w:hAnsi="Book Antiqua" w:cs="Arial"/>
          <w:lang w:val="en-US"/>
        </w:rPr>
        <w:t xml:space="preserve"> &lt;</w:t>
      </w:r>
      <w:r w:rsidR="00610EE6" w:rsidRPr="00C73432">
        <w:rPr>
          <w:rFonts w:ascii="Book Antiqua" w:eastAsia="Arial Unicode MS" w:hAnsi="Book Antiqua" w:cs="Arial" w:hint="eastAsia"/>
          <w:lang w:val="en-US" w:eastAsia="zh-CN"/>
        </w:rPr>
        <w:t xml:space="preserve"> </w:t>
      </w:r>
      <w:r w:rsidRPr="00C73432">
        <w:rPr>
          <w:rFonts w:ascii="Book Antiqua" w:eastAsia="Arial Unicode MS" w:hAnsi="Book Antiqua" w:cs="Arial"/>
          <w:lang w:val="en-US"/>
        </w:rPr>
        <w:t>0.01)</w:t>
      </w:r>
      <w:r w:rsidR="0005629C" w:rsidRPr="00C73432">
        <w:rPr>
          <w:rFonts w:ascii="Book Antiqua" w:eastAsia="Arial Unicode MS" w:hAnsi="Book Antiqua" w:cs="Arial"/>
          <w:lang w:val="en-US"/>
        </w:rPr>
        <w:t xml:space="preserve"> in female and male patients</w:t>
      </w:r>
      <w:r w:rsidR="003D4A3C" w:rsidRPr="00C73432">
        <w:rPr>
          <w:rFonts w:ascii="Book Antiqua" w:eastAsia="Arial Unicode MS" w:hAnsi="Book Antiqua" w:cs="Arial"/>
          <w:color w:val="000000" w:themeColor="text1"/>
          <w:vertAlign w:val="superscript"/>
          <w:lang w:val="en-US"/>
        </w:rPr>
        <w:t>[14</w:t>
      </w:r>
      <w:r w:rsidR="005F0FD2" w:rsidRPr="00C73432">
        <w:rPr>
          <w:rFonts w:ascii="Book Antiqua" w:eastAsia="Arial Unicode MS" w:hAnsi="Book Antiqua" w:cs="Arial"/>
          <w:color w:val="000000" w:themeColor="text1"/>
          <w:vertAlign w:val="superscript"/>
          <w:lang w:val="en-US"/>
        </w:rPr>
        <w:t>]</w:t>
      </w:r>
      <w:r w:rsidRPr="00C73432">
        <w:rPr>
          <w:rFonts w:ascii="Book Antiqua" w:eastAsia="Arial Unicode MS" w:hAnsi="Book Antiqua" w:cs="Arial"/>
          <w:lang w:val="en-US"/>
        </w:rPr>
        <w:t>.</w:t>
      </w:r>
    </w:p>
    <w:p w14:paraId="3E15E20E" w14:textId="30C9F925" w:rsidR="0005629C" w:rsidRPr="00C73432" w:rsidRDefault="0005629C" w:rsidP="008040E7">
      <w:pPr>
        <w:spacing w:line="360" w:lineRule="auto"/>
        <w:ind w:firstLine="709"/>
        <w:contextualSpacing/>
        <w:jc w:val="both"/>
        <w:rPr>
          <w:rFonts w:ascii="Book Antiqua" w:hAnsi="Book Antiqua" w:cs="Arial"/>
          <w:lang w:val="en-US"/>
        </w:rPr>
      </w:pPr>
      <w:r w:rsidRPr="00C73432">
        <w:rPr>
          <w:rFonts w:ascii="Book Antiqua" w:hAnsi="Book Antiqua" w:cs="Arial"/>
          <w:lang w:val="en-US"/>
        </w:rPr>
        <w:t>Ther</w:t>
      </w:r>
      <w:r w:rsidR="00871B6D" w:rsidRPr="00C73432">
        <w:rPr>
          <w:rFonts w:ascii="Book Antiqua" w:hAnsi="Book Antiqua" w:cs="Arial"/>
          <w:lang w:val="en-US"/>
        </w:rPr>
        <w:t xml:space="preserve">e is no effective dose for </w:t>
      </w:r>
      <w:proofErr w:type="spellStart"/>
      <w:r w:rsidR="00871B6D" w:rsidRPr="00C73432">
        <w:rPr>
          <w:rFonts w:ascii="Book Antiqua" w:hAnsi="Book Antiqua" w:cs="Arial"/>
          <w:lang w:val="en-US"/>
        </w:rPr>
        <w:t>berberine</w:t>
      </w:r>
      <w:proofErr w:type="spellEnd"/>
      <w:r w:rsidR="00871B6D" w:rsidRPr="00C73432">
        <w:rPr>
          <w:rFonts w:ascii="Book Antiqua" w:hAnsi="Book Antiqua" w:cs="Arial"/>
          <w:lang w:val="en-US"/>
        </w:rPr>
        <w:t>;</w:t>
      </w:r>
      <w:r w:rsidRPr="00C73432">
        <w:rPr>
          <w:rFonts w:ascii="Book Antiqua" w:hAnsi="Book Antiqua" w:cs="Arial"/>
          <w:lang w:val="en-US"/>
        </w:rPr>
        <w:t xml:space="preserve"> however</w:t>
      </w:r>
      <w:r w:rsidR="00871B6D" w:rsidRPr="00C73432">
        <w:rPr>
          <w:rFonts w:ascii="Book Antiqua" w:hAnsi="Book Antiqua" w:cs="Arial"/>
          <w:lang w:val="en-US"/>
        </w:rPr>
        <w:t>,</w:t>
      </w:r>
      <w:r w:rsidRPr="00C73432">
        <w:rPr>
          <w:rFonts w:ascii="Book Antiqua" w:hAnsi="Book Antiqua" w:cs="Arial"/>
          <w:lang w:val="en-US"/>
        </w:rPr>
        <w:t xml:space="preserve"> the therapeutic dosage for most clin</w:t>
      </w:r>
      <w:r w:rsidR="00610EE6" w:rsidRPr="00C73432">
        <w:rPr>
          <w:rFonts w:ascii="Book Antiqua" w:hAnsi="Book Antiqua" w:cs="Arial"/>
          <w:lang w:val="en-US"/>
        </w:rPr>
        <w:t>ical situations is 0.2-1.5 g/d</w:t>
      </w:r>
      <w:r w:rsidRPr="00C73432">
        <w:rPr>
          <w:rFonts w:ascii="Book Antiqua" w:hAnsi="Book Antiqua" w:cs="Arial"/>
          <w:lang w:val="en-US"/>
        </w:rPr>
        <w:t xml:space="preserve"> for the treatment of various diseases, especial</w:t>
      </w:r>
      <w:r w:rsidR="005F1098" w:rsidRPr="00C73432">
        <w:rPr>
          <w:rFonts w:ascii="Book Antiqua" w:hAnsi="Book Antiqua" w:cs="Arial"/>
          <w:lang w:val="en-US"/>
        </w:rPr>
        <w:t xml:space="preserve">ly for type 2 diabetes </w:t>
      </w:r>
      <w:proofErr w:type="gramStart"/>
      <w:r w:rsidR="005F1098" w:rsidRPr="00C73432">
        <w:rPr>
          <w:rFonts w:ascii="Book Antiqua" w:hAnsi="Book Antiqua" w:cs="Arial"/>
          <w:lang w:val="en-US"/>
        </w:rPr>
        <w:t>mellitus</w:t>
      </w:r>
      <w:r w:rsidR="003D4A3C" w:rsidRPr="00C73432">
        <w:rPr>
          <w:rFonts w:ascii="Book Antiqua" w:eastAsia="Arial Unicode MS" w:hAnsi="Book Antiqua" w:cs="Arial"/>
          <w:color w:val="000000" w:themeColor="text1"/>
          <w:vertAlign w:val="superscript"/>
          <w:lang w:val="en-US"/>
        </w:rPr>
        <w:t>[</w:t>
      </w:r>
      <w:proofErr w:type="gramEnd"/>
      <w:r w:rsidR="003D4A3C" w:rsidRPr="00C73432">
        <w:rPr>
          <w:rFonts w:ascii="Book Antiqua" w:eastAsia="Arial Unicode MS" w:hAnsi="Book Antiqua" w:cs="Arial"/>
          <w:color w:val="000000" w:themeColor="text1"/>
          <w:vertAlign w:val="superscript"/>
          <w:lang w:val="en-US"/>
        </w:rPr>
        <w:t>7</w:t>
      </w:r>
      <w:r w:rsidR="005F1098" w:rsidRPr="00C73432">
        <w:rPr>
          <w:rFonts w:ascii="Book Antiqua" w:eastAsia="Arial Unicode MS" w:hAnsi="Book Antiqua" w:cs="Arial"/>
          <w:color w:val="000000" w:themeColor="text1"/>
          <w:vertAlign w:val="superscript"/>
          <w:lang w:val="en-US"/>
        </w:rPr>
        <w:t>]</w:t>
      </w:r>
      <w:r w:rsidR="005F1098" w:rsidRPr="00C73432">
        <w:rPr>
          <w:rFonts w:ascii="Book Antiqua" w:eastAsia="Arial Unicode MS" w:hAnsi="Book Antiqua" w:cs="Arial"/>
          <w:lang w:val="en-US"/>
        </w:rPr>
        <w:t>.</w:t>
      </w:r>
    </w:p>
    <w:p w14:paraId="647AC820" w14:textId="1D4FA717" w:rsidR="0044566E" w:rsidRPr="00C73432" w:rsidRDefault="0044566E" w:rsidP="008040E7">
      <w:pPr>
        <w:autoSpaceDE w:val="0"/>
        <w:autoSpaceDN w:val="0"/>
        <w:adjustRightInd w:val="0"/>
        <w:spacing w:line="360" w:lineRule="auto"/>
        <w:ind w:firstLine="709"/>
        <w:contextualSpacing/>
        <w:jc w:val="both"/>
        <w:rPr>
          <w:rFonts w:ascii="Book Antiqua" w:eastAsia="Arial Unicode MS" w:hAnsi="Book Antiqua" w:cs="Arial"/>
          <w:lang w:val="en-US"/>
        </w:rPr>
      </w:pPr>
      <w:proofErr w:type="spellStart"/>
      <w:r w:rsidRPr="00C73432">
        <w:rPr>
          <w:rFonts w:ascii="Book Antiqua" w:eastAsia="Arial Unicode MS" w:hAnsi="Book Antiqua" w:cs="Arial"/>
          <w:lang w:val="en-US"/>
        </w:rPr>
        <w:t>Berberine</w:t>
      </w:r>
      <w:proofErr w:type="spellEnd"/>
      <w:r w:rsidRPr="00C73432">
        <w:rPr>
          <w:rFonts w:ascii="Book Antiqua" w:eastAsia="Arial Unicode MS" w:hAnsi="Book Antiqua" w:cs="Arial"/>
          <w:lang w:val="en-US"/>
        </w:rPr>
        <w:t xml:space="preserve"> has been shown to be safe in the majority of c</w:t>
      </w:r>
      <w:r w:rsidR="00AA4019" w:rsidRPr="00C73432">
        <w:rPr>
          <w:rFonts w:ascii="Book Antiqua" w:eastAsia="Arial Unicode MS" w:hAnsi="Book Antiqua" w:cs="Arial"/>
          <w:lang w:val="en-US"/>
        </w:rPr>
        <w:t xml:space="preserve">linical trials. In a low percentage of patients, </w:t>
      </w:r>
      <w:proofErr w:type="spellStart"/>
      <w:r w:rsidR="00AA4019" w:rsidRPr="00C73432">
        <w:rPr>
          <w:rFonts w:ascii="Book Antiqua" w:eastAsia="Arial Unicode MS" w:hAnsi="Book Antiqua" w:cs="Arial"/>
          <w:lang w:val="en-US"/>
        </w:rPr>
        <w:t>b</w:t>
      </w:r>
      <w:r w:rsidRPr="00C73432">
        <w:rPr>
          <w:rFonts w:ascii="Book Antiqua" w:eastAsia="Arial Unicode MS" w:hAnsi="Book Antiqua" w:cs="Arial"/>
          <w:lang w:val="en-US"/>
        </w:rPr>
        <w:t>erberine</w:t>
      </w:r>
      <w:proofErr w:type="spellEnd"/>
      <w:r w:rsidRPr="00C73432">
        <w:rPr>
          <w:rFonts w:ascii="Book Antiqua" w:eastAsia="Arial Unicode MS" w:hAnsi="Book Antiqua" w:cs="Arial"/>
          <w:lang w:val="en-US"/>
        </w:rPr>
        <w:t xml:space="preserve"> has been reported to cause nausea, vomiting, constipation, hypertension, respiratory failure and </w:t>
      </w:r>
      <w:proofErr w:type="spellStart"/>
      <w:r w:rsidRPr="00C73432">
        <w:rPr>
          <w:rFonts w:ascii="Book Antiqua" w:eastAsia="Arial Unicode MS" w:hAnsi="Book Antiqua" w:cs="Arial"/>
          <w:lang w:val="en-US"/>
        </w:rPr>
        <w:t>paresthesias</w:t>
      </w:r>
      <w:proofErr w:type="spellEnd"/>
      <w:r w:rsidRPr="00C73432">
        <w:rPr>
          <w:rFonts w:ascii="Book Antiqua" w:eastAsia="Arial Unicode MS" w:hAnsi="Book Antiqua" w:cs="Arial"/>
          <w:lang w:val="en-US"/>
        </w:rPr>
        <w:t xml:space="preserve">; however, clinical evidence of such </w:t>
      </w:r>
      <w:r w:rsidR="00AA4019" w:rsidRPr="00C73432">
        <w:rPr>
          <w:rFonts w:ascii="Book Antiqua" w:eastAsia="Arial Unicode MS" w:hAnsi="Book Antiqua" w:cs="Arial"/>
          <w:lang w:val="en-US"/>
        </w:rPr>
        <w:t>adverse effects is not often reported</w:t>
      </w:r>
      <w:r w:rsidR="00F32AC1" w:rsidRPr="00C73432">
        <w:rPr>
          <w:rFonts w:ascii="Book Antiqua" w:eastAsia="Arial Unicode MS" w:hAnsi="Book Antiqua" w:cs="Arial"/>
          <w:lang w:val="en-US"/>
        </w:rPr>
        <w:t xml:space="preserve"> in the </w:t>
      </w:r>
      <w:proofErr w:type="gramStart"/>
      <w:r w:rsidR="00F32AC1" w:rsidRPr="00C73432">
        <w:rPr>
          <w:rFonts w:ascii="Book Antiqua" w:eastAsia="Arial Unicode MS" w:hAnsi="Book Antiqua" w:cs="Arial"/>
          <w:lang w:val="en-US"/>
        </w:rPr>
        <w:t>literature</w:t>
      </w:r>
      <w:r w:rsidR="003D4A3C" w:rsidRPr="00C73432">
        <w:rPr>
          <w:rFonts w:ascii="Book Antiqua" w:eastAsia="Arial Unicode MS" w:hAnsi="Book Antiqua" w:cs="Arial"/>
          <w:color w:val="000000" w:themeColor="text1"/>
          <w:vertAlign w:val="superscript"/>
          <w:lang w:val="en-US"/>
        </w:rPr>
        <w:t>[</w:t>
      </w:r>
      <w:proofErr w:type="gramEnd"/>
      <w:r w:rsidR="003D4A3C" w:rsidRPr="00C73432">
        <w:rPr>
          <w:rFonts w:ascii="Book Antiqua" w:eastAsia="Arial Unicode MS" w:hAnsi="Book Antiqua" w:cs="Arial"/>
          <w:color w:val="000000" w:themeColor="text1"/>
          <w:vertAlign w:val="superscript"/>
          <w:lang w:val="en-US"/>
        </w:rPr>
        <w:t>7</w:t>
      </w:r>
      <w:r w:rsidR="00F32AC1" w:rsidRPr="00C73432">
        <w:rPr>
          <w:rFonts w:ascii="Book Antiqua" w:eastAsia="Arial Unicode MS" w:hAnsi="Book Antiqua" w:cs="Arial"/>
          <w:color w:val="000000" w:themeColor="text1"/>
          <w:vertAlign w:val="superscript"/>
          <w:lang w:val="en-US"/>
        </w:rPr>
        <w:t>]</w:t>
      </w:r>
      <w:r w:rsidRPr="00C73432">
        <w:rPr>
          <w:rFonts w:ascii="Book Antiqua" w:eastAsia="Arial Unicode MS" w:hAnsi="Book Antiqua" w:cs="Arial"/>
          <w:lang w:val="en-US"/>
        </w:rPr>
        <w:t xml:space="preserve">. </w:t>
      </w:r>
    </w:p>
    <w:p w14:paraId="555C5AE0" w14:textId="05C44B66" w:rsidR="0044566E" w:rsidRPr="00C73432" w:rsidRDefault="0044566E" w:rsidP="008040E7">
      <w:pPr>
        <w:autoSpaceDE w:val="0"/>
        <w:autoSpaceDN w:val="0"/>
        <w:adjustRightInd w:val="0"/>
        <w:spacing w:line="360" w:lineRule="auto"/>
        <w:ind w:firstLine="709"/>
        <w:contextualSpacing/>
        <w:jc w:val="both"/>
        <w:rPr>
          <w:rFonts w:ascii="Book Antiqua" w:eastAsia="Arial Unicode MS" w:hAnsi="Book Antiqua" w:cs="Arial"/>
          <w:lang w:val="en-US"/>
        </w:rPr>
      </w:pPr>
      <w:r w:rsidRPr="00C73432">
        <w:rPr>
          <w:rFonts w:ascii="Book Antiqua" w:eastAsia="Arial Unicode MS" w:hAnsi="Book Antiqua" w:cs="Arial"/>
          <w:lang w:val="en-US"/>
        </w:rPr>
        <w:t>The diverse pharmacol</w:t>
      </w:r>
      <w:r w:rsidR="00AA4019" w:rsidRPr="00C73432">
        <w:rPr>
          <w:rFonts w:ascii="Book Antiqua" w:eastAsia="Arial Unicode MS" w:hAnsi="Book Antiqua" w:cs="Arial"/>
          <w:lang w:val="en-US"/>
        </w:rPr>
        <w:t xml:space="preserve">ogical properties exhibited by </w:t>
      </w:r>
      <w:proofErr w:type="spellStart"/>
      <w:r w:rsidR="00AA4019" w:rsidRPr="00C73432">
        <w:rPr>
          <w:rFonts w:ascii="Book Antiqua" w:eastAsia="Arial Unicode MS" w:hAnsi="Book Antiqua" w:cs="Arial"/>
          <w:lang w:val="en-US"/>
        </w:rPr>
        <w:t>b</w:t>
      </w:r>
      <w:r w:rsidRPr="00C73432">
        <w:rPr>
          <w:rFonts w:ascii="Book Antiqua" w:eastAsia="Arial Unicode MS" w:hAnsi="Book Antiqua" w:cs="Arial"/>
          <w:lang w:val="en-US"/>
        </w:rPr>
        <w:t>erberine</w:t>
      </w:r>
      <w:proofErr w:type="spellEnd"/>
      <w:r w:rsidRPr="00C73432">
        <w:rPr>
          <w:rFonts w:ascii="Book Antiqua" w:eastAsia="Arial Unicode MS" w:hAnsi="Book Antiqua" w:cs="Arial"/>
          <w:lang w:val="en-US"/>
        </w:rPr>
        <w:t xml:space="preserve"> i</w:t>
      </w:r>
      <w:r w:rsidR="000E5787" w:rsidRPr="00C73432">
        <w:rPr>
          <w:rFonts w:ascii="Book Antiqua" w:eastAsia="Arial Unicode MS" w:hAnsi="Book Antiqua" w:cs="Arial"/>
          <w:lang w:val="en-US"/>
        </w:rPr>
        <w:t xml:space="preserve">ndicate that the alkaloid has </w:t>
      </w:r>
      <w:r w:rsidRPr="00C73432">
        <w:rPr>
          <w:rFonts w:ascii="Book Antiqua" w:eastAsia="Arial Unicode MS" w:hAnsi="Book Antiqua" w:cs="Arial"/>
          <w:lang w:val="en-US"/>
        </w:rPr>
        <w:t>definite potential as</w:t>
      </w:r>
      <w:r w:rsidR="00AA4019" w:rsidRPr="00C73432">
        <w:rPr>
          <w:rFonts w:ascii="Book Antiqua" w:eastAsia="Arial Unicode MS" w:hAnsi="Book Antiqua" w:cs="Arial"/>
          <w:lang w:val="en-US"/>
        </w:rPr>
        <w:t xml:space="preserve"> a</w:t>
      </w:r>
      <w:r w:rsidRPr="00C73432">
        <w:rPr>
          <w:rFonts w:ascii="Book Antiqua" w:eastAsia="Arial Unicode MS" w:hAnsi="Book Antiqua" w:cs="Arial"/>
          <w:lang w:val="en-US"/>
        </w:rPr>
        <w:t xml:space="preserve"> drug in a wide spectrum of clinical applications</w:t>
      </w:r>
      <w:r w:rsidR="00AA4019" w:rsidRPr="00C73432">
        <w:rPr>
          <w:rFonts w:ascii="Book Antiqua" w:eastAsia="Arial Unicode MS" w:hAnsi="Book Antiqua" w:cs="Arial"/>
          <w:lang w:val="en-US"/>
        </w:rPr>
        <w:t xml:space="preserve"> that include </w:t>
      </w:r>
      <w:proofErr w:type="spellStart"/>
      <w:r w:rsidR="00AA4019" w:rsidRPr="00C73432">
        <w:rPr>
          <w:rFonts w:ascii="Book Antiqua" w:eastAsia="Arial Unicode MS" w:hAnsi="Book Antiqua" w:cs="Arial"/>
          <w:lang w:val="en-US"/>
        </w:rPr>
        <w:t>MetS</w:t>
      </w:r>
      <w:proofErr w:type="spellEnd"/>
      <w:r w:rsidRPr="00C73432">
        <w:rPr>
          <w:rFonts w:ascii="Book Antiqua" w:eastAsia="Arial Unicode MS" w:hAnsi="Book Antiqua" w:cs="Arial"/>
          <w:lang w:val="en-US"/>
        </w:rPr>
        <w:t xml:space="preserve">. </w:t>
      </w:r>
    </w:p>
    <w:p w14:paraId="04152798" w14:textId="77777777" w:rsidR="00FD3866" w:rsidRPr="00C73432" w:rsidRDefault="00FD3866" w:rsidP="008664F3">
      <w:pPr>
        <w:autoSpaceDE w:val="0"/>
        <w:autoSpaceDN w:val="0"/>
        <w:adjustRightInd w:val="0"/>
        <w:spacing w:line="360" w:lineRule="auto"/>
        <w:contextualSpacing/>
        <w:jc w:val="both"/>
        <w:rPr>
          <w:rFonts w:ascii="Book Antiqua" w:eastAsia="Arial Unicode MS" w:hAnsi="Book Antiqua" w:cs="Arial"/>
          <w:lang w:val="en-US"/>
        </w:rPr>
      </w:pPr>
    </w:p>
    <w:p w14:paraId="7EDBF30B" w14:textId="5AAA164E" w:rsidR="00FD3866" w:rsidRPr="00C73432" w:rsidRDefault="00610EE6" w:rsidP="008664F3">
      <w:pPr>
        <w:spacing w:line="360" w:lineRule="auto"/>
        <w:contextualSpacing/>
        <w:jc w:val="both"/>
        <w:rPr>
          <w:rFonts w:ascii="Book Antiqua" w:eastAsia="Arial Unicode MS" w:hAnsi="Book Antiqua" w:cs="Arial"/>
          <w:b/>
          <w:lang w:val="en-US"/>
        </w:rPr>
      </w:pPr>
      <w:r w:rsidRPr="00C73432">
        <w:rPr>
          <w:rFonts w:ascii="Book Antiqua" w:hAnsi="Book Antiqua" w:cs="Arial"/>
          <w:b/>
          <w:lang w:val="en-US"/>
        </w:rPr>
        <w:t>BITTER MELON</w:t>
      </w:r>
    </w:p>
    <w:p w14:paraId="5707EE2C" w14:textId="44BFDAB1" w:rsidR="00FD3866" w:rsidRPr="00C73432" w:rsidRDefault="00FD3866" w:rsidP="008664F3">
      <w:pPr>
        <w:autoSpaceDE w:val="0"/>
        <w:autoSpaceDN w:val="0"/>
        <w:adjustRightInd w:val="0"/>
        <w:spacing w:line="360" w:lineRule="auto"/>
        <w:contextualSpacing/>
        <w:jc w:val="both"/>
        <w:rPr>
          <w:rFonts w:ascii="Book Antiqua" w:hAnsi="Book Antiqua" w:cs="Arial"/>
          <w:bCs/>
          <w:lang w:val="en-US"/>
        </w:rPr>
      </w:pPr>
      <w:r w:rsidRPr="00C73432">
        <w:rPr>
          <w:rFonts w:ascii="Book Antiqua" w:hAnsi="Book Antiqua" w:cs="Arial"/>
          <w:lang w:val="en-US"/>
        </w:rPr>
        <w:t xml:space="preserve">Bitter melon, also known as </w:t>
      </w:r>
      <w:proofErr w:type="spellStart"/>
      <w:r w:rsidRPr="00C73432">
        <w:rPr>
          <w:rFonts w:ascii="Book Antiqua" w:hAnsi="Book Antiqua" w:cs="Arial"/>
          <w:i/>
          <w:lang w:val="en-US"/>
        </w:rPr>
        <w:t>Momordica</w:t>
      </w:r>
      <w:proofErr w:type="spellEnd"/>
      <w:r w:rsidRPr="00C73432">
        <w:rPr>
          <w:rFonts w:ascii="Book Antiqua" w:hAnsi="Book Antiqua" w:cs="Arial"/>
          <w:i/>
          <w:lang w:val="en-US"/>
        </w:rPr>
        <w:t xml:space="preserve"> </w:t>
      </w:r>
      <w:proofErr w:type="spellStart"/>
      <w:r w:rsidRPr="00C73432">
        <w:rPr>
          <w:rFonts w:ascii="Book Antiqua" w:hAnsi="Book Antiqua" w:cs="Arial"/>
          <w:i/>
          <w:lang w:val="en-US"/>
        </w:rPr>
        <w:t>charantia</w:t>
      </w:r>
      <w:proofErr w:type="spellEnd"/>
      <w:r w:rsidRPr="00C73432">
        <w:rPr>
          <w:rFonts w:ascii="Book Antiqua" w:hAnsi="Book Antiqua" w:cs="Arial"/>
          <w:lang w:val="en-US"/>
        </w:rPr>
        <w:t>, is a common tropical vegetable</w:t>
      </w:r>
      <w:r w:rsidR="00AA4019" w:rsidRPr="00C73432">
        <w:rPr>
          <w:rFonts w:ascii="Book Antiqua" w:hAnsi="Book Antiqua" w:cs="Arial"/>
          <w:lang w:val="en-US"/>
        </w:rPr>
        <w:t xml:space="preserve"> that has also been used in </w:t>
      </w:r>
      <w:r w:rsidRPr="00C73432">
        <w:rPr>
          <w:rFonts w:ascii="Book Antiqua" w:hAnsi="Book Antiqua" w:cs="Arial"/>
          <w:lang w:val="en-US"/>
        </w:rPr>
        <w:t xml:space="preserve">traditional medicine. The plant grows in tropical areas of Asia, Amazon, East Africa, India and the </w:t>
      </w:r>
      <w:proofErr w:type="gramStart"/>
      <w:r w:rsidRPr="00C73432">
        <w:rPr>
          <w:rFonts w:ascii="Book Antiqua" w:hAnsi="Book Antiqua" w:cs="Arial"/>
          <w:lang w:val="en-US"/>
        </w:rPr>
        <w:t>Caribbean</w:t>
      </w:r>
      <w:r w:rsidR="00B65607" w:rsidRPr="00C73432">
        <w:rPr>
          <w:rFonts w:ascii="Book Antiqua" w:eastAsia="Arial Unicode MS" w:hAnsi="Book Antiqua" w:cs="Arial"/>
          <w:color w:val="000000" w:themeColor="text1"/>
          <w:vertAlign w:val="superscript"/>
          <w:lang w:val="en-US"/>
        </w:rPr>
        <w:t>[</w:t>
      </w:r>
      <w:proofErr w:type="gramEnd"/>
      <w:r w:rsidR="003D4A3C" w:rsidRPr="00C73432">
        <w:rPr>
          <w:rFonts w:ascii="Book Antiqua" w:eastAsia="Arial Unicode MS" w:hAnsi="Book Antiqua" w:cs="Arial"/>
          <w:color w:val="000000" w:themeColor="text1"/>
          <w:vertAlign w:val="superscript"/>
          <w:lang w:val="en-US"/>
        </w:rPr>
        <w:t>15</w:t>
      </w:r>
      <w:r w:rsidR="00B65607" w:rsidRPr="00C73432">
        <w:rPr>
          <w:rFonts w:ascii="Book Antiqua" w:eastAsia="Arial Unicode MS" w:hAnsi="Book Antiqua" w:cs="Arial"/>
          <w:color w:val="000000" w:themeColor="text1"/>
          <w:vertAlign w:val="superscript"/>
          <w:lang w:val="en-US"/>
        </w:rPr>
        <w:t>]</w:t>
      </w:r>
      <w:r w:rsidR="00B65607" w:rsidRPr="00C73432">
        <w:rPr>
          <w:rFonts w:ascii="Book Antiqua" w:hAnsi="Book Antiqua" w:cs="Arial"/>
          <w:lang w:val="en-US"/>
        </w:rPr>
        <w:t xml:space="preserve">. </w:t>
      </w:r>
      <w:r w:rsidRPr="00C73432">
        <w:rPr>
          <w:rFonts w:ascii="Book Antiqua" w:hAnsi="Book Antiqua" w:cs="Arial"/>
          <w:lang w:val="en-US"/>
        </w:rPr>
        <w:t xml:space="preserve">Approximately 228 </w:t>
      </w:r>
      <w:r w:rsidRPr="00C73432">
        <w:rPr>
          <w:rFonts w:ascii="Book Antiqua" w:hAnsi="Book Antiqua" w:cs="Arial"/>
          <w:lang w:val="en-US"/>
        </w:rPr>
        <w:lastRenderedPageBreak/>
        <w:t xml:space="preserve">different compounds with possible medicinal properties have been isolated from bitter melon fruit, seeds, leaves, </w:t>
      </w:r>
      <w:proofErr w:type="spellStart"/>
      <w:r w:rsidRPr="00C73432">
        <w:rPr>
          <w:rFonts w:ascii="Book Antiqua" w:hAnsi="Book Antiqua" w:cs="Arial"/>
          <w:lang w:val="en-US"/>
        </w:rPr>
        <w:t>pericaps</w:t>
      </w:r>
      <w:proofErr w:type="spellEnd"/>
      <w:r w:rsidRPr="00C73432">
        <w:rPr>
          <w:rFonts w:ascii="Book Antiqua" w:hAnsi="Book Antiqua" w:cs="Arial"/>
          <w:lang w:val="en-US"/>
        </w:rPr>
        <w:t xml:space="preserve"> and endosperm. Among these, the most actively studied constituents shown to improve glycemic control include </w:t>
      </w:r>
      <w:proofErr w:type="spellStart"/>
      <w:r w:rsidRPr="00C73432">
        <w:rPr>
          <w:rFonts w:ascii="Book Antiqua" w:hAnsi="Book Antiqua" w:cs="Arial"/>
          <w:lang w:val="en-US"/>
        </w:rPr>
        <w:t>charantin</w:t>
      </w:r>
      <w:proofErr w:type="spellEnd"/>
      <w:r w:rsidRPr="00C73432">
        <w:rPr>
          <w:rFonts w:ascii="Book Antiqua" w:hAnsi="Book Antiqua" w:cs="Arial"/>
          <w:lang w:val="en-US"/>
        </w:rPr>
        <w:t xml:space="preserve">, </w:t>
      </w:r>
      <w:proofErr w:type="spellStart"/>
      <w:r w:rsidRPr="00C73432">
        <w:rPr>
          <w:rFonts w:ascii="Book Antiqua" w:hAnsi="Book Antiqua" w:cs="Arial"/>
          <w:color w:val="000000" w:themeColor="text1"/>
          <w:lang w:val="en-US"/>
        </w:rPr>
        <w:t>vicine</w:t>
      </w:r>
      <w:proofErr w:type="spellEnd"/>
      <w:r w:rsidRPr="00C73432">
        <w:rPr>
          <w:rFonts w:ascii="Book Antiqua" w:hAnsi="Book Antiqua" w:cs="Arial"/>
          <w:color w:val="000000" w:themeColor="text1"/>
          <w:lang w:val="en-US"/>
        </w:rPr>
        <w:t xml:space="preserve">, </w:t>
      </w:r>
      <w:proofErr w:type="spellStart"/>
      <w:r w:rsidRPr="00C73432">
        <w:rPr>
          <w:rFonts w:ascii="Book Antiqua" w:hAnsi="Book Antiqua" w:cs="Arial"/>
          <w:color w:val="000000" w:themeColor="text1"/>
          <w:lang w:val="en-US"/>
        </w:rPr>
        <w:t>momordicin</w:t>
      </w:r>
      <w:proofErr w:type="spellEnd"/>
      <w:r w:rsidRPr="00C73432">
        <w:rPr>
          <w:rFonts w:ascii="Book Antiqua" w:hAnsi="Book Antiqua" w:cs="Arial"/>
          <w:color w:val="000000" w:themeColor="text1"/>
          <w:lang w:val="en-US"/>
        </w:rPr>
        <w:t xml:space="preserve">, and </w:t>
      </w:r>
      <w:r w:rsidRPr="00C73432">
        <w:rPr>
          <w:rFonts w:ascii="Book Antiqua" w:hAnsi="Book Antiqua" w:cs="Arial"/>
          <w:lang w:val="en-US"/>
        </w:rPr>
        <w:t xml:space="preserve">polypeptide-p. Polypeptide-p closely resembles bovine insulin with the exception of one extra amino acid, </w:t>
      </w:r>
      <w:proofErr w:type="gramStart"/>
      <w:r w:rsidRPr="00C73432">
        <w:rPr>
          <w:rFonts w:ascii="Book Antiqua" w:hAnsi="Book Antiqua" w:cs="Arial"/>
          <w:lang w:val="en-US"/>
        </w:rPr>
        <w:t>methionine</w:t>
      </w:r>
      <w:r w:rsidR="003D4A3C" w:rsidRPr="00C73432">
        <w:rPr>
          <w:rFonts w:ascii="Book Antiqua" w:eastAsia="Arial Unicode MS" w:hAnsi="Book Antiqua" w:cs="Arial"/>
          <w:color w:val="000000" w:themeColor="text1"/>
          <w:vertAlign w:val="superscript"/>
          <w:lang w:val="en-US"/>
        </w:rPr>
        <w:t>[</w:t>
      </w:r>
      <w:proofErr w:type="gramEnd"/>
      <w:r w:rsidR="003D4A3C" w:rsidRPr="00C73432">
        <w:rPr>
          <w:rFonts w:ascii="Book Antiqua" w:eastAsia="Arial Unicode MS" w:hAnsi="Book Antiqua" w:cs="Arial"/>
          <w:color w:val="000000" w:themeColor="text1"/>
          <w:vertAlign w:val="superscript"/>
          <w:lang w:val="en-US"/>
        </w:rPr>
        <w:t>16</w:t>
      </w:r>
      <w:r w:rsidR="00B65607" w:rsidRPr="00C73432">
        <w:rPr>
          <w:rFonts w:ascii="Book Antiqua" w:eastAsia="Arial Unicode MS" w:hAnsi="Book Antiqua" w:cs="Arial"/>
          <w:color w:val="000000" w:themeColor="text1"/>
          <w:vertAlign w:val="superscript"/>
          <w:lang w:val="en-US"/>
        </w:rPr>
        <w:t>]</w:t>
      </w:r>
      <w:r w:rsidRPr="00C73432">
        <w:rPr>
          <w:rFonts w:ascii="Book Antiqua" w:hAnsi="Book Antiqua" w:cs="Arial"/>
          <w:lang w:val="en-US"/>
        </w:rPr>
        <w:t xml:space="preserve">. </w:t>
      </w:r>
    </w:p>
    <w:p w14:paraId="6648ED84" w14:textId="4C92C3C0" w:rsidR="00FD3866" w:rsidRPr="00C73432" w:rsidRDefault="00FD3866" w:rsidP="008040E7">
      <w:pPr>
        <w:autoSpaceDE w:val="0"/>
        <w:autoSpaceDN w:val="0"/>
        <w:adjustRightInd w:val="0"/>
        <w:spacing w:line="360" w:lineRule="auto"/>
        <w:ind w:firstLine="709"/>
        <w:contextualSpacing/>
        <w:jc w:val="both"/>
        <w:rPr>
          <w:rFonts w:ascii="Book Antiqua" w:hAnsi="Book Antiqua" w:cs="Arial"/>
          <w:lang w:val="en-US"/>
        </w:rPr>
      </w:pPr>
      <w:r w:rsidRPr="00C73432">
        <w:rPr>
          <w:rFonts w:ascii="Book Antiqua" w:hAnsi="Book Antiqua" w:cs="Arial"/>
          <w:lang w:val="en-US"/>
        </w:rPr>
        <w:t>Several mechanisms of action have been proposed for its effects on glucose, lipids and blood pressure. Studies have shown that bitter melon inhibits the absorption of glucose by inhi</w:t>
      </w:r>
      <w:r w:rsidR="00A20BD3" w:rsidRPr="00C73432">
        <w:rPr>
          <w:rFonts w:ascii="Book Antiqua" w:hAnsi="Book Antiqua" w:cs="Arial"/>
          <w:lang w:val="en-US"/>
        </w:rPr>
        <w:t xml:space="preserve">biting </w:t>
      </w:r>
      <w:r w:rsidR="00A20BD3" w:rsidRPr="00C73432">
        <w:rPr>
          <w:lang w:val="en-US"/>
        </w:rPr>
        <w:t>α</w:t>
      </w:r>
      <w:r w:rsidR="00AA4019" w:rsidRPr="00C73432">
        <w:rPr>
          <w:rFonts w:ascii="Book Antiqua" w:hAnsi="Book Antiqua" w:cs="Arial"/>
          <w:lang w:val="en-US"/>
        </w:rPr>
        <w:t xml:space="preserve">-glucosidase, reduces </w:t>
      </w:r>
      <w:r w:rsidRPr="00C73432">
        <w:rPr>
          <w:rFonts w:ascii="Book Antiqua" w:hAnsi="Book Antiqua" w:cs="Arial"/>
          <w:lang w:val="en-US"/>
        </w:rPr>
        <w:t>Na+/K+ -dependent absorption of glucose by the intestinal</w:t>
      </w:r>
      <w:r w:rsidR="00AA4019" w:rsidRPr="00C73432">
        <w:rPr>
          <w:rFonts w:ascii="Book Antiqua" w:hAnsi="Book Antiqua" w:cs="Arial"/>
          <w:lang w:val="en-US"/>
        </w:rPr>
        <w:t xml:space="preserve"> mucosa and also suppresses </w:t>
      </w:r>
      <w:proofErr w:type="spellStart"/>
      <w:r w:rsidR="00AA4019" w:rsidRPr="00C73432">
        <w:rPr>
          <w:rFonts w:ascii="Book Antiqua" w:hAnsi="Book Antiqua" w:cs="Arial"/>
          <w:lang w:val="en-US"/>
        </w:rPr>
        <w:t>disaccharidase</w:t>
      </w:r>
      <w:proofErr w:type="spellEnd"/>
      <w:r w:rsidR="00AA4019" w:rsidRPr="00C73432">
        <w:rPr>
          <w:rFonts w:ascii="Book Antiqua" w:hAnsi="Book Antiqua" w:cs="Arial"/>
          <w:lang w:val="en-US"/>
        </w:rPr>
        <w:t xml:space="preserve"> activity </w:t>
      </w:r>
      <w:r w:rsidR="006008FD" w:rsidRPr="00C73432">
        <w:rPr>
          <w:rFonts w:ascii="Book Antiqua" w:hAnsi="Book Antiqua" w:cs="Arial"/>
          <w:lang w:val="en-US"/>
        </w:rPr>
        <w:t>in the intestine</w:t>
      </w:r>
      <w:r w:rsidR="003D4A3C" w:rsidRPr="00C73432">
        <w:rPr>
          <w:rFonts w:ascii="Book Antiqua" w:eastAsia="Arial Unicode MS" w:hAnsi="Book Antiqua" w:cs="Arial"/>
          <w:color w:val="000000" w:themeColor="text1"/>
          <w:vertAlign w:val="superscript"/>
          <w:lang w:val="en-US"/>
        </w:rPr>
        <w:t>[15,17</w:t>
      </w:r>
      <w:r w:rsidR="006008FD" w:rsidRPr="00C73432">
        <w:rPr>
          <w:rFonts w:ascii="Book Antiqua" w:eastAsia="Arial Unicode MS" w:hAnsi="Book Antiqua" w:cs="Arial"/>
          <w:color w:val="000000" w:themeColor="text1"/>
          <w:vertAlign w:val="superscript"/>
          <w:lang w:val="en-US"/>
        </w:rPr>
        <w:t>]</w:t>
      </w:r>
      <w:r w:rsidR="006008FD" w:rsidRPr="00C73432">
        <w:rPr>
          <w:rFonts w:ascii="Book Antiqua" w:hAnsi="Book Antiqua" w:cs="Arial"/>
          <w:lang w:val="en-US"/>
        </w:rPr>
        <w:t xml:space="preserve">. </w:t>
      </w:r>
      <w:proofErr w:type="gramStart"/>
      <w:r w:rsidR="00A20BD3" w:rsidRPr="00C73432">
        <w:rPr>
          <w:rFonts w:ascii="Book Antiqua" w:hAnsi="Book Antiqua" w:cs="Arial"/>
          <w:lang w:val="en-US"/>
        </w:rPr>
        <w:t xml:space="preserve">Bitter melon repairs damaged </w:t>
      </w:r>
      <w:r w:rsidR="00A20BD3" w:rsidRPr="00C73432">
        <w:rPr>
          <w:lang w:val="en-US"/>
        </w:rPr>
        <w:t>β</w:t>
      </w:r>
      <w:r w:rsidRPr="00C73432">
        <w:rPr>
          <w:rFonts w:ascii="Book Antiqua" w:hAnsi="Book Antiqua" w:cs="Arial"/>
          <w:lang w:val="en-US"/>
        </w:rPr>
        <w:t>-cells, stimula</w:t>
      </w:r>
      <w:r w:rsidR="00871B6D" w:rsidRPr="00C73432">
        <w:rPr>
          <w:rFonts w:ascii="Book Antiqua" w:hAnsi="Book Antiqua" w:cs="Arial"/>
          <w:lang w:val="en-US"/>
        </w:rPr>
        <w:t>tes</w:t>
      </w:r>
      <w:proofErr w:type="gramEnd"/>
      <w:r w:rsidR="00871B6D" w:rsidRPr="00C73432">
        <w:rPr>
          <w:rFonts w:ascii="Book Antiqua" w:hAnsi="Book Antiqua" w:cs="Arial"/>
          <w:lang w:val="en-US"/>
        </w:rPr>
        <w:t xml:space="preserve"> insulin secretion, and </w:t>
      </w:r>
      <w:r w:rsidRPr="00C73432">
        <w:rPr>
          <w:rFonts w:ascii="Book Antiqua" w:hAnsi="Book Antiqua" w:cs="Arial"/>
          <w:lang w:val="en-US"/>
        </w:rPr>
        <w:t xml:space="preserve">enhances insulin sensitivity. Enhancement in </w:t>
      </w:r>
      <w:r w:rsidR="00A20BD3" w:rsidRPr="00C73432">
        <w:rPr>
          <w:rFonts w:ascii="Book Antiqua" w:hAnsi="Book Antiqua" w:cs="Arial"/>
          <w:lang w:val="en-US"/>
        </w:rPr>
        <w:t xml:space="preserve">insulin </w:t>
      </w:r>
      <w:r w:rsidR="00AA4019" w:rsidRPr="00C73432">
        <w:rPr>
          <w:rFonts w:ascii="Book Antiqua" w:hAnsi="Book Antiqua" w:cs="Arial"/>
          <w:lang w:val="en-US"/>
        </w:rPr>
        <w:t>sensitivity may be due to multiple factors such as</w:t>
      </w:r>
      <w:r w:rsidRPr="00C73432">
        <w:rPr>
          <w:rFonts w:ascii="Book Antiqua" w:hAnsi="Book Antiqua" w:cs="Arial"/>
          <w:lang w:val="en-US"/>
        </w:rPr>
        <w:t xml:space="preserve"> inhibition of </w:t>
      </w:r>
      <w:r w:rsidRPr="00C73432">
        <w:rPr>
          <w:rFonts w:ascii="Book Antiqua" w:hAnsi="Book Antiqua" w:cs="Arial"/>
          <w:bCs/>
          <w:lang w:val="en-US"/>
        </w:rPr>
        <w:t xml:space="preserve">protein tyrosine phosphatase 1B </w:t>
      </w:r>
      <w:r w:rsidRPr="00C73432">
        <w:rPr>
          <w:rFonts w:ascii="Book Antiqua" w:hAnsi="Book Antiqua" w:cs="Arial"/>
          <w:lang w:val="en-US"/>
        </w:rPr>
        <w:t>(PTP-1B) activity in skeletal muscle, increase in the number and translocation of glucose transporter type 4 (GLUT4) receptors, increase in the rate of phosphorylation of ins</w:t>
      </w:r>
      <w:r w:rsidR="00AA4019" w:rsidRPr="00C73432">
        <w:rPr>
          <w:rFonts w:ascii="Book Antiqua" w:hAnsi="Book Antiqua" w:cs="Arial"/>
          <w:lang w:val="en-US"/>
        </w:rPr>
        <w:t xml:space="preserve">ulin receptor substrate and </w:t>
      </w:r>
      <w:r w:rsidRPr="00C73432">
        <w:rPr>
          <w:rFonts w:ascii="Book Antiqua" w:hAnsi="Book Antiqua" w:cs="Arial"/>
          <w:lang w:val="en-US"/>
        </w:rPr>
        <w:t>enhancement in the activity of AMPK. AMPK inhibits cholesterol synthesis in liver by activating 3-hydroxy-3-methylglutaryl-coenzyme reductase. It also stimulates the synthesis and release of th</w:t>
      </w:r>
      <w:r w:rsidR="007E17E2" w:rsidRPr="00C73432">
        <w:rPr>
          <w:rFonts w:ascii="Book Antiqua" w:hAnsi="Book Antiqua" w:cs="Arial"/>
          <w:lang w:val="en-US"/>
        </w:rPr>
        <w:t xml:space="preserve">yroid hormones and </w:t>
      </w:r>
      <w:proofErr w:type="gramStart"/>
      <w:r w:rsidR="007E17E2" w:rsidRPr="00C73432">
        <w:rPr>
          <w:rFonts w:ascii="Book Antiqua" w:hAnsi="Book Antiqua" w:cs="Arial"/>
          <w:lang w:val="en-US"/>
        </w:rPr>
        <w:t>adiponectin</w:t>
      </w:r>
      <w:r w:rsidR="007E17E2" w:rsidRPr="00C73432">
        <w:rPr>
          <w:rFonts w:ascii="Book Antiqua" w:eastAsia="Arial Unicode MS" w:hAnsi="Book Antiqua" w:cs="Arial"/>
          <w:color w:val="000000" w:themeColor="text1"/>
          <w:vertAlign w:val="superscript"/>
          <w:lang w:val="en-US"/>
        </w:rPr>
        <w:t>[</w:t>
      </w:r>
      <w:proofErr w:type="gramEnd"/>
      <w:r w:rsidR="007E17E2" w:rsidRPr="00C73432">
        <w:rPr>
          <w:rFonts w:ascii="Book Antiqua" w:eastAsia="Arial Unicode MS" w:hAnsi="Book Antiqua" w:cs="Arial"/>
          <w:color w:val="000000" w:themeColor="text1"/>
          <w:vertAlign w:val="superscript"/>
          <w:lang w:val="en-US"/>
        </w:rPr>
        <w:t>1</w:t>
      </w:r>
      <w:r w:rsidR="003D4A3C" w:rsidRPr="00C73432">
        <w:rPr>
          <w:rFonts w:ascii="Book Antiqua" w:eastAsia="Arial Unicode MS" w:hAnsi="Book Antiqua" w:cs="Arial"/>
          <w:color w:val="000000" w:themeColor="text1"/>
          <w:vertAlign w:val="superscript"/>
          <w:lang w:val="en-US"/>
        </w:rPr>
        <w:t>7</w:t>
      </w:r>
      <w:r w:rsidR="007E17E2" w:rsidRPr="00C73432">
        <w:rPr>
          <w:rFonts w:ascii="Book Antiqua" w:eastAsia="Arial Unicode MS" w:hAnsi="Book Antiqua" w:cs="Arial"/>
          <w:color w:val="000000" w:themeColor="text1"/>
          <w:vertAlign w:val="superscript"/>
          <w:lang w:val="en-US"/>
        </w:rPr>
        <w:t>]</w:t>
      </w:r>
      <w:r w:rsidR="007E17E2" w:rsidRPr="00C73432">
        <w:rPr>
          <w:rFonts w:ascii="Book Antiqua" w:hAnsi="Book Antiqua" w:cs="Arial"/>
          <w:lang w:val="en-US"/>
        </w:rPr>
        <w:t>.</w:t>
      </w:r>
      <w:r w:rsidR="00C24FCB" w:rsidRPr="00C73432">
        <w:rPr>
          <w:rFonts w:ascii="Book Antiqua" w:hAnsi="Book Antiqua" w:cs="Arial"/>
          <w:lang w:val="en-US"/>
        </w:rPr>
        <w:t xml:space="preserve"> </w:t>
      </w:r>
      <w:r w:rsidRPr="00C73432">
        <w:rPr>
          <w:rFonts w:ascii="Book Antiqua" w:hAnsi="Book Antiqua" w:cs="Arial"/>
          <w:lang w:val="en-US"/>
        </w:rPr>
        <w:t>Other proposed mechanisms for actions include decreased hepatic gluconeogenesis and increa</w:t>
      </w:r>
      <w:r w:rsidR="007E17E2" w:rsidRPr="00C73432">
        <w:rPr>
          <w:rFonts w:ascii="Book Antiqua" w:hAnsi="Book Antiqua" w:cs="Arial"/>
          <w:lang w:val="en-US"/>
        </w:rPr>
        <w:t xml:space="preserve">sed hepatic glycogen </w:t>
      </w:r>
      <w:proofErr w:type="gramStart"/>
      <w:r w:rsidR="007E17E2" w:rsidRPr="00C73432">
        <w:rPr>
          <w:rFonts w:ascii="Book Antiqua" w:hAnsi="Book Antiqua" w:cs="Arial"/>
          <w:lang w:val="en-US"/>
        </w:rPr>
        <w:t>synthesis</w:t>
      </w:r>
      <w:r w:rsidR="003D4A3C" w:rsidRPr="00C73432">
        <w:rPr>
          <w:rFonts w:ascii="Book Antiqua" w:eastAsia="Arial Unicode MS" w:hAnsi="Book Antiqua" w:cs="Arial"/>
          <w:color w:val="000000" w:themeColor="text1"/>
          <w:vertAlign w:val="superscript"/>
          <w:lang w:val="en-US"/>
        </w:rPr>
        <w:t>[</w:t>
      </w:r>
      <w:proofErr w:type="gramEnd"/>
      <w:r w:rsidR="003D4A3C" w:rsidRPr="00C73432">
        <w:rPr>
          <w:rFonts w:ascii="Book Antiqua" w:eastAsia="Arial Unicode MS" w:hAnsi="Book Antiqua" w:cs="Arial"/>
          <w:color w:val="000000" w:themeColor="text1"/>
          <w:vertAlign w:val="superscript"/>
          <w:lang w:val="en-US"/>
        </w:rPr>
        <w:t>18</w:t>
      </w:r>
      <w:r w:rsidR="007E17E2" w:rsidRPr="00C73432">
        <w:rPr>
          <w:rFonts w:ascii="Book Antiqua" w:eastAsia="Arial Unicode MS" w:hAnsi="Book Antiqua" w:cs="Arial"/>
          <w:color w:val="000000" w:themeColor="text1"/>
          <w:vertAlign w:val="superscript"/>
          <w:lang w:val="en-US"/>
        </w:rPr>
        <w:t>]</w:t>
      </w:r>
      <w:r w:rsidR="007E17E2" w:rsidRPr="00C73432">
        <w:rPr>
          <w:rFonts w:ascii="Book Antiqua" w:hAnsi="Book Antiqua" w:cs="Arial"/>
          <w:lang w:val="en-US"/>
        </w:rPr>
        <w:t>.</w:t>
      </w:r>
      <w:r w:rsidR="00C24FCB" w:rsidRPr="00C73432">
        <w:rPr>
          <w:rFonts w:ascii="Book Antiqua" w:hAnsi="Book Antiqua" w:cs="Arial"/>
          <w:lang w:val="en-US"/>
        </w:rPr>
        <w:t xml:space="preserve"> </w:t>
      </w:r>
      <w:r w:rsidRPr="00C73432">
        <w:rPr>
          <w:rFonts w:ascii="Book Antiqua" w:hAnsi="Book Antiqua" w:cs="Arial"/>
          <w:lang w:val="en-US"/>
        </w:rPr>
        <w:t xml:space="preserve">PPARs are nuclear receptors that control lipid and carbohydrate metabolism. These receptors are regarded as important targets for treating </w:t>
      </w:r>
      <w:proofErr w:type="spellStart"/>
      <w:r w:rsidR="00AA4019" w:rsidRPr="00C73432">
        <w:rPr>
          <w:rFonts w:ascii="Book Antiqua" w:hAnsi="Book Antiqua" w:cs="Arial"/>
          <w:lang w:val="en-US"/>
        </w:rPr>
        <w:t>MetS</w:t>
      </w:r>
      <w:proofErr w:type="spellEnd"/>
      <w:r w:rsidRPr="00C73432">
        <w:rPr>
          <w:rFonts w:ascii="Book Antiqua" w:hAnsi="Book Antiqua" w:cs="Arial"/>
          <w:lang w:val="en-US"/>
        </w:rPr>
        <w:t>. In</w:t>
      </w:r>
      <w:r w:rsidR="00AA4019" w:rsidRPr="00C73432">
        <w:rPr>
          <w:rFonts w:ascii="Book Antiqua" w:hAnsi="Book Antiqua" w:cs="Arial"/>
          <w:lang w:val="en-US"/>
        </w:rPr>
        <w:t xml:space="preserve"> animal models, bitter melon up</w:t>
      </w:r>
      <w:r w:rsidRPr="00C73432">
        <w:rPr>
          <w:rFonts w:ascii="Book Antiqua" w:hAnsi="Book Antiqua" w:cs="Arial"/>
          <w:lang w:val="en-US"/>
        </w:rPr>
        <w:t xml:space="preserve">regulated </w:t>
      </w:r>
      <w:proofErr w:type="spellStart"/>
      <w:r w:rsidRPr="00C73432">
        <w:rPr>
          <w:rFonts w:ascii="Book Antiqua" w:hAnsi="Book Antiqua" w:cs="Arial"/>
          <w:lang w:val="en-US"/>
        </w:rPr>
        <w:t>PPAR</w:t>
      </w:r>
      <w:r w:rsidR="00AA4019" w:rsidRPr="00C73432">
        <w:rPr>
          <w:lang w:val="en-US"/>
        </w:rPr>
        <w:t>γ</w:t>
      </w:r>
      <w:proofErr w:type="spellEnd"/>
      <w:r w:rsidR="00AA4019" w:rsidRPr="00C73432">
        <w:rPr>
          <w:rFonts w:ascii="Book Antiqua" w:hAnsi="Book Antiqua" w:cs="Arial"/>
          <w:lang w:val="en-US"/>
        </w:rPr>
        <w:t>- and PPAR</w:t>
      </w:r>
      <w:r w:rsidR="00AA4019" w:rsidRPr="00C73432">
        <w:rPr>
          <w:lang w:val="en-US"/>
        </w:rPr>
        <w:t>α</w:t>
      </w:r>
      <w:r w:rsidR="00AA4019" w:rsidRPr="00C73432">
        <w:rPr>
          <w:rFonts w:ascii="Book Antiqua" w:hAnsi="Book Antiqua" w:cs="Arial"/>
          <w:lang w:val="en-US"/>
        </w:rPr>
        <w:t>-</w:t>
      </w:r>
      <w:r w:rsidRPr="00C73432">
        <w:rPr>
          <w:rFonts w:ascii="Book Antiqua" w:hAnsi="Book Antiqua" w:cs="Arial"/>
          <w:lang w:val="en-US"/>
        </w:rPr>
        <w:t xml:space="preserve">mediated </w:t>
      </w:r>
      <w:proofErr w:type="gramStart"/>
      <w:r w:rsidRPr="00C73432">
        <w:rPr>
          <w:rFonts w:ascii="Book Antiqua" w:hAnsi="Book Antiqua" w:cs="Arial"/>
          <w:lang w:val="en-US"/>
        </w:rPr>
        <w:t>pathways</w:t>
      </w:r>
      <w:r w:rsidR="003D4A3C" w:rsidRPr="00C73432">
        <w:rPr>
          <w:rFonts w:ascii="Book Antiqua" w:eastAsia="Arial Unicode MS" w:hAnsi="Book Antiqua" w:cs="Arial"/>
          <w:color w:val="000000" w:themeColor="text1"/>
          <w:vertAlign w:val="superscript"/>
          <w:lang w:val="en-US"/>
        </w:rPr>
        <w:t>[</w:t>
      </w:r>
      <w:proofErr w:type="gramEnd"/>
      <w:r w:rsidR="003D4A3C" w:rsidRPr="00C73432">
        <w:rPr>
          <w:rFonts w:ascii="Book Antiqua" w:eastAsia="Arial Unicode MS" w:hAnsi="Book Antiqua" w:cs="Arial"/>
          <w:color w:val="000000" w:themeColor="text1"/>
          <w:vertAlign w:val="superscript"/>
          <w:lang w:val="en-US"/>
        </w:rPr>
        <w:t>18</w:t>
      </w:r>
      <w:r w:rsidR="006619E8" w:rsidRPr="00C73432">
        <w:rPr>
          <w:rFonts w:ascii="Book Antiqua" w:eastAsia="Arial Unicode MS" w:hAnsi="Book Antiqua" w:cs="Arial"/>
          <w:color w:val="000000" w:themeColor="text1"/>
          <w:vertAlign w:val="superscript"/>
          <w:lang w:val="en-US"/>
        </w:rPr>
        <w:t>]</w:t>
      </w:r>
      <w:r w:rsidRPr="00C73432">
        <w:rPr>
          <w:rFonts w:ascii="Book Antiqua" w:hAnsi="Book Antiqua" w:cs="Arial"/>
          <w:lang w:val="en-US"/>
        </w:rPr>
        <w:t xml:space="preserve">. </w:t>
      </w:r>
    </w:p>
    <w:p w14:paraId="55AF7718" w14:textId="08A674DB" w:rsidR="0059508C" w:rsidRPr="00C73432" w:rsidRDefault="00FD3866" w:rsidP="008040E7">
      <w:pPr>
        <w:autoSpaceDE w:val="0"/>
        <w:autoSpaceDN w:val="0"/>
        <w:adjustRightInd w:val="0"/>
        <w:spacing w:line="360" w:lineRule="auto"/>
        <w:ind w:firstLine="709"/>
        <w:contextualSpacing/>
        <w:jc w:val="both"/>
        <w:rPr>
          <w:rFonts w:ascii="Book Antiqua" w:hAnsi="Book Antiqua" w:cs="Arial"/>
          <w:bCs/>
          <w:lang w:val="en-US"/>
        </w:rPr>
      </w:pPr>
      <w:r w:rsidRPr="00C73432">
        <w:rPr>
          <w:rFonts w:ascii="Book Antiqua" w:hAnsi="Book Antiqua" w:cs="Arial"/>
          <w:lang w:val="en-US"/>
        </w:rPr>
        <w:t xml:space="preserve">The hypoglycemic, </w:t>
      </w:r>
      <w:proofErr w:type="spellStart"/>
      <w:r w:rsidRPr="00C73432">
        <w:rPr>
          <w:rFonts w:ascii="Book Antiqua" w:hAnsi="Book Antiqua" w:cs="Arial"/>
          <w:lang w:val="en-US"/>
        </w:rPr>
        <w:t>hypolipidemic</w:t>
      </w:r>
      <w:proofErr w:type="spellEnd"/>
      <w:r w:rsidRPr="00C73432">
        <w:rPr>
          <w:rFonts w:ascii="Book Antiqua" w:hAnsi="Book Antiqua" w:cs="Arial"/>
          <w:lang w:val="en-US"/>
        </w:rPr>
        <w:t xml:space="preserve"> and </w:t>
      </w:r>
      <w:r w:rsidRPr="00C73432">
        <w:rPr>
          <w:rFonts w:ascii="Book Antiqua" w:hAnsi="Book Antiqua" w:cs="Arial"/>
          <w:bCs/>
          <w:color w:val="000000"/>
          <w:lang w:val="en-US"/>
        </w:rPr>
        <w:t>antihypertensive</w:t>
      </w:r>
      <w:r w:rsidRPr="00C73432">
        <w:rPr>
          <w:rFonts w:ascii="Book Antiqua" w:hAnsi="Book Antiqua" w:cs="Arial"/>
          <w:lang w:val="en-US"/>
        </w:rPr>
        <w:t xml:space="preserve"> effects of bitter melon have been reported in </w:t>
      </w:r>
      <w:r w:rsidRPr="00C73432">
        <w:rPr>
          <w:rFonts w:ascii="Book Antiqua" w:hAnsi="Book Antiqua" w:cs="Arial"/>
          <w:bCs/>
          <w:lang w:val="en-US"/>
        </w:rPr>
        <w:t xml:space="preserve">animal models and clinical trials. </w:t>
      </w:r>
      <w:r w:rsidRPr="00C73432">
        <w:rPr>
          <w:rFonts w:ascii="Book Antiqua" w:hAnsi="Book Antiqua" w:cs="Arial"/>
          <w:lang w:val="en-US"/>
        </w:rPr>
        <w:t xml:space="preserve">Male </w:t>
      </w:r>
      <w:proofErr w:type="spellStart"/>
      <w:r w:rsidRPr="00C73432">
        <w:rPr>
          <w:rFonts w:ascii="Book Antiqua" w:hAnsi="Book Antiqua" w:cs="Arial"/>
          <w:lang w:val="en-US"/>
        </w:rPr>
        <w:t>db</w:t>
      </w:r>
      <w:proofErr w:type="spellEnd"/>
      <w:r w:rsidRPr="00C73432">
        <w:rPr>
          <w:rFonts w:ascii="Book Antiqua" w:hAnsi="Book Antiqua" w:cs="Arial"/>
          <w:lang w:val="en-US"/>
        </w:rPr>
        <w:t>/</w:t>
      </w:r>
      <w:proofErr w:type="spellStart"/>
      <w:r w:rsidRPr="00C73432">
        <w:rPr>
          <w:rFonts w:ascii="Book Antiqua" w:hAnsi="Book Antiqua" w:cs="Arial"/>
          <w:lang w:val="en-US"/>
        </w:rPr>
        <w:t>db</w:t>
      </w:r>
      <w:proofErr w:type="spellEnd"/>
      <w:r w:rsidRPr="00C73432">
        <w:rPr>
          <w:rFonts w:ascii="Book Antiqua" w:hAnsi="Book Antiqua" w:cs="Arial"/>
          <w:lang w:val="en-US"/>
        </w:rPr>
        <w:t xml:space="preserve"> mice </w:t>
      </w:r>
      <w:r w:rsidR="0005629C" w:rsidRPr="00C73432">
        <w:rPr>
          <w:rFonts w:ascii="Book Antiqua" w:hAnsi="Book Antiqua" w:cs="Arial"/>
          <w:lang w:val="en-US"/>
        </w:rPr>
        <w:t xml:space="preserve">(an animal model of </w:t>
      </w:r>
      <w:r w:rsidR="0005629C" w:rsidRPr="00C73432">
        <w:rPr>
          <w:rFonts w:ascii="Book Antiqua" w:hAnsi="Book Antiqua"/>
          <w:lang w:val="en"/>
        </w:rPr>
        <w:t xml:space="preserve">obesity, diabetes, and dyslipidemia) </w:t>
      </w:r>
      <w:r w:rsidRPr="00C73432">
        <w:rPr>
          <w:rFonts w:ascii="Book Antiqua" w:hAnsi="Book Antiqua" w:cs="Arial"/>
          <w:lang w:val="en-US"/>
        </w:rPr>
        <w:t>were given sterile tap water as a control or bitter</w:t>
      </w:r>
      <w:r w:rsidR="00E61972" w:rsidRPr="00C73432">
        <w:rPr>
          <w:rFonts w:ascii="Book Antiqua" w:hAnsi="Book Antiqua" w:cs="Arial"/>
          <w:lang w:val="en-US"/>
        </w:rPr>
        <w:t xml:space="preserve"> melon daily at a dosage of 150 </w:t>
      </w:r>
      <w:r w:rsidRPr="00C73432">
        <w:rPr>
          <w:rFonts w:ascii="Book Antiqua" w:hAnsi="Book Antiqua" w:cs="Arial"/>
          <w:lang w:val="en-US"/>
        </w:rPr>
        <w:t>mg/kg body weight for 5 weeks. A1C</w:t>
      </w:r>
      <w:r w:rsidRPr="00C73432">
        <w:rPr>
          <w:rStyle w:val="st1"/>
          <w:rFonts w:ascii="Book Antiqua" w:hAnsi="Book Antiqua" w:cs="Arial"/>
          <w:lang w:val="en-US"/>
        </w:rPr>
        <w:t xml:space="preserve"> </w:t>
      </w:r>
      <w:r w:rsidR="00AA4019" w:rsidRPr="00C73432">
        <w:rPr>
          <w:rFonts w:ascii="Book Antiqua" w:hAnsi="Book Antiqua" w:cs="Arial"/>
          <w:lang w:val="en-US"/>
        </w:rPr>
        <w:t xml:space="preserve">levels were higher in </w:t>
      </w:r>
      <w:r w:rsidRPr="00C73432">
        <w:rPr>
          <w:rFonts w:ascii="Book Antiqua" w:hAnsi="Book Antiqua" w:cs="Arial"/>
          <w:lang w:val="en-US"/>
        </w:rPr>
        <w:t>control mice</w:t>
      </w:r>
      <w:r w:rsidR="00AA4019" w:rsidRPr="00C73432">
        <w:rPr>
          <w:rFonts w:ascii="Book Antiqua" w:hAnsi="Book Antiqua" w:cs="Arial"/>
          <w:lang w:val="en-US"/>
        </w:rPr>
        <w:t xml:space="preserve"> compared with the bitter melon-</w:t>
      </w:r>
      <w:r w:rsidRPr="00C73432">
        <w:rPr>
          <w:rFonts w:ascii="Book Antiqua" w:hAnsi="Book Antiqua" w:cs="Arial"/>
          <w:lang w:val="en-US"/>
        </w:rPr>
        <w:t>treated mice. Additionally, bitter melon</w:t>
      </w:r>
      <w:r w:rsidRPr="00C73432">
        <w:rPr>
          <w:rFonts w:ascii="Book Antiqua" w:hAnsi="Book Antiqua" w:cs="Arial"/>
          <w:bCs/>
          <w:lang w:val="en-US"/>
        </w:rPr>
        <w:t xml:space="preserve"> reduced PTP-1B activity</w:t>
      </w:r>
      <w:r w:rsidR="007B64BF" w:rsidRPr="00C73432">
        <w:rPr>
          <w:rFonts w:ascii="Book Antiqua" w:hAnsi="Book Antiqua" w:cs="Arial"/>
          <w:bCs/>
          <w:lang w:val="en-US"/>
        </w:rPr>
        <w:t xml:space="preserve"> in skeletal muscle </w:t>
      </w:r>
      <w:proofErr w:type="gramStart"/>
      <w:r w:rsidR="007B64BF" w:rsidRPr="00C73432">
        <w:rPr>
          <w:rFonts w:ascii="Book Antiqua" w:hAnsi="Book Antiqua" w:cs="Arial"/>
          <w:bCs/>
          <w:lang w:val="en-US"/>
        </w:rPr>
        <w:lastRenderedPageBreak/>
        <w:t>cytosol</w:t>
      </w:r>
      <w:r w:rsidR="003D4A3C" w:rsidRPr="00C73432">
        <w:rPr>
          <w:rFonts w:ascii="Book Antiqua" w:eastAsia="Arial Unicode MS" w:hAnsi="Book Antiqua" w:cs="Arial"/>
          <w:color w:val="000000" w:themeColor="text1"/>
          <w:vertAlign w:val="superscript"/>
          <w:lang w:val="en-US"/>
        </w:rPr>
        <w:t>[</w:t>
      </w:r>
      <w:proofErr w:type="gramEnd"/>
      <w:r w:rsidR="003D4A3C" w:rsidRPr="00C73432">
        <w:rPr>
          <w:rFonts w:ascii="Book Antiqua" w:eastAsia="Arial Unicode MS" w:hAnsi="Book Antiqua" w:cs="Arial"/>
          <w:color w:val="000000" w:themeColor="text1"/>
          <w:vertAlign w:val="superscript"/>
          <w:lang w:val="en-US"/>
        </w:rPr>
        <w:t>19</w:t>
      </w:r>
      <w:r w:rsidR="007B64BF" w:rsidRPr="00C73432">
        <w:rPr>
          <w:rFonts w:ascii="Book Antiqua" w:eastAsia="Arial Unicode MS" w:hAnsi="Book Antiqua" w:cs="Arial"/>
          <w:color w:val="000000" w:themeColor="text1"/>
          <w:vertAlign w:val="superscript"/>
          <w:lang w:val="en-US"/>
        </w:rPr>
        <w:t>]</w:t>
      </w:r>
      <w:r w:rsidRPr="00C73432">
        <w:rPr>
          <w:rFonts w:ascii="Book Antiqua" w:hAnsi="Book Antiqua" w:cs="Arial"/>
          <w:bCs/>
          <w:lang w:val="en-US"/>
        </w:rPr>
        <w:t xml:space="preserve">. </w:t>
      </w:r>
      <w:r w:rsidRPr="00C73432">
        <w:rPr>
          <w:rFonts w:ascii="Book Antiqua" w:hAnsi="Book Antiqua" w:cs="Arial"/>
          <w:lang w:val="en-US"/>
        </w:rPr>
        <w:t xml:space="preserve">Normal and </w:t>
      </w:r>
      <w:proofErr w:type="spellStart"/>
      <w:r w:rsidRPr="00C73432">
        <w:rPr>
          <w:rFonts w:ascii="Book Antiqua" w:hAnsi="Book Antiqua" w:cs="Arial"/>
          <w:bCs/>
          <w:lang w:val="en-US"/>
        </w:rPr>
        <w:t>streptozotocin</w:t>
      </w:r>
      <w:proofErr w:type="spellEnd"/>
      <w:r w:rsidR="00AA4019" w:rsidRPr="00C73432">
        <w:rPr>
          <w:rFonts w:ascii="Book Antiqua" w:hAnsi="Book Antiqua" w:cs="Arial"/>
          <w:bCs/>
          <w:lang w:val="en-US"/>
        </w:rPr>
        <w:t>-</w:t>
      </w:r>
      <w:r w:rsidRPr="00C73432">
        <w:rPr>
          <w:rFonts w:ascii="Book Antiqua" w:hAnsi="Book Antiqua" w:cs="Arial"/>
          <w:bCs/>
          <w:lang w:val="en-US"/>
        </w:rPr>
        <w:t>induced diabetic rats</w:t>
      </w:r>
      <w:r w:rsidRPr="00C73432">
        <w:rPr>
          <w:rFonts w:ascii="Book Antiqua" w:hAnsi="Book Antiqua" w:cs="Arial"/>
          <w:lang w:val="en-US"/>
        </w:rPr>
        <w:t xml:space="preserve"> were fed either with basal diet or a diet containing 10% bitter melon powder. Specific activities of intestinal </w:t>
      </w:r>
      <w:proofErr w:type="spellStart"/>
      <w:r w:rsidRPr="00C73432">
        <w:rPr>
          <w:rFonts w:ascii="Book Antiqua" w:hAnsi="Book Antiqua" w:cs="Arial"/>
          <w:lang w:val="en-US"/>
        </w:rPr>
        <w:t>disaccharidases</w:t>
      </w:r>
      <w:proofErr w:type="spellEnd"/>
      <w:r w:rsidRPr="00C73432">
        <w:rPr>
          <w:rFonts w:ascii="Book Antiqua" w:hAnsi="Book Antiqua" w:cs="Arial"/>
          <w:lang w:val="en-US"/>
        </w:rPr>
        <w:t xml:space="preserve"> were signific</w:t>
      </w:r>
      <w:r w:rsidR="00AA4019" w:rsidRPr="00C73432">
        <w:rPr>
          <w:rFonts w:ascii="Book Antiqua" w:hAnsi="Book Antiqua" w:cs="Arial"/>
          <w:lang w:val="en-US"/>
        </w:rPr>
        <w:t>antly increased during diabetes</w:t>
      </w:r>
      <w:r w:rsidR="00871B6D" w:rsidRPr="00C73432">
        <w:rPr>
          <w:rFonts w:ascii="Book Antiqua" w:hAnsi="Book Antiqua" w:cs="Arial"/>
          <w:lang w:val="en-US"/>
        </w:rPr>
        <w:t>. B</w:t>
      </w:r>
      <w:r w:rsidRPr="00C73432">
        <w:rPr>
          <w:rFonts w:ascii="Book Antiqua" w:hAnsi="Book Antiqua" w:cs="Arial"/>
          <w:lang w:val="en-US"/>
        </w:rPr>
        <w:t>itter melon</w:t>
      </w:r>
      <w:r w:rsidR="00AA4019" w:rsidRPr="00C73432">
        <w:rPr>
          <w:rFonts w:ascii="Book Antiqua" w:hAnsi="Book Antiqua" w:cs="Arial"/>
          <w:lang w:val="en-US"/>
        </w:rPr>
        <w:t xml:space="preserve"> supplementation</w:t>
      </w:r>
      <w:r w:rsidRPr="00C73432">
        <w:rPr>
          <w:rFonts w:ascii="Book Antiqua" w:hAnsi="Book Antiqua" w:cs="Arial"/>
          <w:lang w:val="en-US"/>
        </w:rPr>
        <w:t xml:space="preserve"> in the diet clearly indicated amelioration in the activities of malta</w:t>
      </w:r>
      <w:r w:rsidR="007B64BF" w:rsidRPr="00C73432">
        <w:rPr>
          <w:rFonts w:ascii="Book Antiqua" w:hAnsi="Book Antiqua" w:cs="Arial"/>
          <w:lang w:val="en-US"/>
        </w:rPr>
        <w:t xml:space="preserve">se and lactase during </w:t>
      </w:r>
      <w:proofErr w:type="gramStart"/>
      <w:r w:rsidR="007B64BF" w:rsidRPr="00C73432">
        <w:rPr>
          <w:rFonts w:ascii="Book Antiqua" w:hAnsi="Book Antiqua" w:cs="Arial"/>
          <w:lang w:val="en-US"/>
        </w:rPr>
        <w:t>diabetes</w:t>
      </w:r>
      <w:r w:rsidR="003D4A3C" w:rsidRPr="00C73432">
        <w:rPr>
          <w:rFonts w:ascii="Book Antiqua" w:eastAsia="Arial Unicode MS" w:hAnsi="Book Antiqua" w:cs="Arial"/>
          <w:color w:val="000000" w:themeColor="text1"/>
          <w:vertAlign w:val="superscript"/>
          <w:lang w:val="en-US"/>
        </w:rPr>
        <w:t>[</w:t>
      </w:r>
      <w:proofErr w:type="gramEnd"/>
      <w:r w:rsidR="003D4A3C" w:rsidRPr="00C73432">
        <w:rPr>
          <w:rFonts w:ascii="Book Antiqua" w:eastAsia="Arial Unicode MS" w:hAnsi="Book Antiqua" w:cs="Arial"/>
          <w:color w:val="000000" w:themeColor="text1"/>
          <w:vertAlign w:val="superscript"/>
          <w:lang w:val="en-US"/>
        </w:rPr>
        <w:t>20</w:t>
      </w:r>
      <w:r w:rsidR="007B64BF" w:rsidRPr="00C73432">
        <w:rPr>
          <w:rFonts w:ascii="Book Antiqua" w:eastAsia="Arial Unicode MS" w:hAnsi="Book Antiqua" w:cs="Arial"/>
          <w:color w:val="000000" w:themeColor="text1"/>
          <w:vertAlign w:val="superscript"/>
          <w:lang w:val="en-US"/>
        </w:rPr>
        <w:t>]</w:t>
      </w:r>
      <w:r w:rsidR="007B64BF" w:rsidRPr="00C73432">
        <w:rPr>
          <w:rFonts w:ascii="Book Antiqua" w:hAnsi="Book Antiqua" w:cs="Arial"/>
          <w:lang w:val="en-US"/>
        </w:rPr>
        <w:t>.</w:t>
      </w:r>
      <w:r w:rsidR="00C24FCB" w:rsidRPr="00C73432">
        <w:rPr>
          <w:rFonts w:ascii="Book Antiqua" w:hAnsi="Book Antiqua" w:cs="Arial"/>
          <w:lang w:val="en-US"/>
        </w:rPr>
        <w:t xml:space="preserve"> </w:t>
      </w:r>
      <w:r w:rsidRPr="00C73432">
        <w:rPr>
          <w:rFonts w:ascii="Book Antiqua" w:hAnsi="Book Antiqua" w:cs="Arial"/>
          <w:lang w:val="en-US"/>
        </w:rPr>
        <w:t xml:space="preserve">The effect of bitter melon at 10% level in the diet </w:t>
      </w:r>
      <w:r w:rsidR="00452216" w:rsidRPr="00C73432">
        <w:rPr>
          <w:rFonts w:ascii="Book Antiqua" w:hAnsi="Book Antiqua" w:cs="Arial"/>
          <w:lang w:val="en-US"/>
        </w:rPr>
        <w:t xml:space="preserve">was evaluated in </w:t>
      </w:r>
      <w:proofErr w:type="spellStart"/>
      <w:r w:rsidR="00452216" w:rsidRPr="00C73432">
        <w:rPr>
          <w:rFonts w:ascii="Book Antiqua" w:hAnsi="Book Antiqua" w:cs="Arial"/>
          <w:lang w:val="en-US"/>
        </w:rPr>
        <w:t>streptozotocin</w:t>
      </w:r>
      <w:proofErr w:type="spellEnd"/>
      <w:r w:rsidR="00452216" w:rsidRPr="00C73432">
        <w:rPr>
          <w:rFonts w:ascii="Book Antiqua" w:hAnsi="Book Antiqua" w:cs="Arial"/>
          <w:lang w:val="en-US"/>
        </w:rPr>
        <w:t>-</w:t>
      </w:r>
      <w:r w:rsidRPr="00C73432">
        <w:rPr>
          <w:rFonts w:ascii="Book Antiqua" w:hAnsi="Book Antiqua" w:cs="Arial"/>
          <w:lang w:val="en-US"/>
        </w:rPr>
        <w:t xml:space="preserve">induced diabetic rats. </w:t>
      </w:r>
      <w:r w:rsidR="00452216" w:rsidRPr="00C73432">
        <w:rPr>
          <w:rFonts w:ascii="Book Antiqua" w:hAnsi="Book Antiqua" w:cs="Arial"/>
          <w:bCs/>
          <w:lang w:val="en-US"/>
        </w:rPr>
        <w:t>A</w:t>
      </w:r>
      <w:r w:rsidRPr="00C73432">
        <w:rPr>
          <w:rFonts w:ascii="Book Antiqua" w:hAnsi="Book Antiqua" w:cs="Arial"/>
          <w:bCs/>
          <w:lang w:val="en-US"/>
        </w:rPr>
        <w:t xml:space="preserve">melioration of </w:t>
      </w:r>
      <w:r w:rsidR="00452216" w:rsidRPr="00C73432">
        <w:rPr>
          <w:rFonts w:ascii="Book Antiqua" w:hAnsi="Book Antiqua" w:cs="Arial"/>
          <w:bCs/>
          <w:lang w:val="en-US"/>
        </w:rPr>
        <w:sym w:font="Symbol" w:char="F07E"/>
      </w:r>
      <w:r w:rsidRPr="00C73432">
        <w:rPr>
          <w:rFonts w:ascii="Book Antiqua" w:hAnsi="Book Antiqua" w:cs="Arial"/>
          <w:bCs/>
          <w:lang w:val="en-US"/>
        </w:rPr>
        <w:t xml:space="preserve">30% in fasting blood glucose was </w:t>
      </w:r>
      <w:proofErr w:type="gramStart"/>
      <w:r w:rsidRPr="00C73432">
        <w:rPr>
          <w:rFonts w:ascii="Book Antiqua" w:hAnsi="Book Antiqua" w:cs="Arial"/>
          <w:bCs/>
          <w:lang w:val="en-US"/>
        </w:rPr>
        <w:t>observed</w:t>
      </w:r>
      <w:r w:rsidR="003D4A3C" w:rsidRPr="00C73432">
        <w:rPr>
          <w:rFonts w:ascii="Book Antiqua" w:eastAsia="Arial Unicode MS" w:hAnsi="Book Antiqua" w:cs="Arial"/>
          <w:color w:val="000000" w:themeColor="text1"/>
          <w:vertAlign w:val="superscript"/>
          <w:lang w:val="en-US"/>
        </w:rPr>
        <w:t>[</w:t>
      </w:r>
      <w:proofErr w:type="gramEnd"/>
      <w:r w:rsidR="003D4A3C" w:rsidRPr="00C73432">
        <w:rPr>
          <w:rFonts w:ascii="Book Antiqua" w:eastAsia="Arial Unicode MS" w:hAnsi="Book Antiqua" w:cs="Arial"/>
          <w:color w:val="000000" w:themeColor="text1"/>
          <w:vertAlign w:val="superscript"/>
          <w:lang w:val="en-US"/>
        </w:rPr>
        <w:t>21</w:t>
      </w:r>
      <w:r w:rsidR="007B64BF" w:rsidRPr="00C73432">
        <w:rPr>
          <w:rFonts w:ascii="Book Antiqua" w:eastAsia="Arial Unicode MS" w:hAnsi="Book Antiqua" w:cs="Arial"/>
          <w:color w:val="000000" w:themeColor="text1"/>
          <w:vertAlign w:val="superscript"/>
          <w:lang w:val="en-US"/>
        </w:rPr>
        <w:t>]</w:t>
      </w:r>
      <w:r w:rsidR="007B64BF" w:rsidRPr="00C73432">
        <w:rPr>
          <w:rFonts w:ascii="Book Antiqua" w:hAnsi="Book Antiqua" w:cs="Arial"/>
          <w:bCs/>
          <w:lang w:val="en-US"/>
        </w:rPr>
        <w:t>.</w:t>
      </w:r>
      <w:r w:rsidR="00C24FCB" w:rsidRPr="00C73432">
        <w:rPr>
          <w:rFonts w:ascii="Book Antiqua" w:hAnsi="Book Antiqua" w:cs="Arial"/>
          <w:bCs/>
          <w:lang w:val="en-US"/>
        </w:rPr>
        <w:t xml:space="preserve"> </w:t>
      </w:r>
      <w:r w:rsidRPr="00C73432">
        <w:rPr>
          <w:rFonts w:ascii="Book Antiqua" w:hAnsi="Book Antiqua" w:cs="Arial"/>
          <w:bCs/>
          <w:iCs/>
          <w:lang w:val="en-US"/>
        </w:rPr>
        <w:t xml:space="preserve">The aqueous extract powder of the fruit of bitter melon </w:t>
      </w:r>
      <w:r w:rsidRPr="00C73432">
        <w:rPr>
          <w:rFonts w:ascii="Book Antiqua" w:hAnsi="Book Antiqua" w:cs="Arial"/>
          <w:bCs/>
          <w:lang w:val="en-US"/>
        </w:rPr>
        <w:t xml:space="preserve">at a dose of 20 mg/kg body weight was also found to reduce fasting blood glucose by 48% in diabetic </w:t>
      </w:r>
      <w:proofErr w:type="gramStart"/>
      <w:r w:rsidRPr="00C73432">
        <w:rPr>
          <w:rFonts w:ascii="Book Antiqua" w:hAnsi="Book Antiqua" w:cs="Arial"/>
          <w:bCs/>
          <w:lang w:val="en-US"/>
        </w:rPr>
        <w:t>rats</w:t>
      </w:r>
      <w:r w:rsidR="003D4A3C" w:rsidRPr="00C73432">
        <w:rPr>
          <w:rFonts w:ascii="Book Antiqua" w:eastAsia="Arial Unicode MS" w:hAnsi="Book Antiqua" w:cs="Arial"/>
          <w:color w:val="000000" w:themeColor="text1"/>
          <w:vertAlign w:val="superscript"/>
          <w:lang w:val="en-US"/>
        </w:rPr>
        <w:t>[</w:t>
      </w:r>
      <w:proofErr w:type="gramEnd"/>
      <w:r w:rsidR="003D4A3C" w:rsidRPr="00C73432">
        <w:rPr>
          <w:rFonts w:ascii="Book Antiqua" w:eastAsia="Arial Unicode MS" w:hAnsi="Book Antiqua" w:cs="Arial"/>
          <w:color w:val="000000" w:themeColor="text1"/>
          <w:vertAlign w:val="superscript"/>
          <w:lang w:val="en-US"/>
        </w:rPr>
        <w:t>22</w:t>
      </w:r>
      <w:r w:rsidR="007B64BF" w:rsidRPr="00C73432">
        <w:rPr>
          <w:rFonts w:ascii="Book Antiqua" w:eastAsia="Arial Unicode MS" w:hAnsi="Book Antiqua" w:cs="Arial"/>
          <w:color w:val="000000" w:themeColor="text1"/>
          <w:vertAlign w:val="superscript"/>
          <w:lang w:val="en-US"/>
        </w:rPr>
        <w:t>]</w:t>
      </w:r>
      <w:r w:rsidR="007B64BF" w:rsidRPr="00C73432">
        <w:rPr>
          <w:rFonts w:ascii="Book Antiqua" w:hAnsi="Book Antiqua" w:cs="Arial"/>
          <w:bCs/>
          <w:lang w:val="en-US"/>
        </w:rPr>
        <w:t>.</w:t>
      </w:r>
    </w:p>
    <w:p w14:paraId="7EE2F35F" w14:textId="1ED958BE" w:rsidR="0059508C" w:rsidRPr="00C73432" w:rsidRDefault="00FD3866" w:rsidP="008040E7">
      <w:pPr>
        <w:autoSpaceDE w:val="0"/>
        <w:autoSpaceDN w:val="0"/>
        <w:adjustRightInd w:val="0"/>
        <w:spacing w:line="360" w:lineRule="auto"/>
        <w:ind w:firstLine="709"/>
        <w:contextualSpacing/>
        <w:jc w:val="both"/>
        <w:rPr>
          <w:rFonts w:ascii="Book Antiqua" w:eastAsia="UPCCLight" w:hAnsi="Book Antiqua" w:cs="Arial"/>
          <w:lang w:val="en-US"/>
        </w:rPr>
      </w:pPr>
      <w:r w:rsidRPr="00C73432">
        <w:rPr>
          <w:rFonts w:ascii="Book Antiqua" w:hAnsi="Book Antiqua" w:cs="Arial"/>
          <w:lang w:val="en-US"/>
        </w:rPr>
        <w:t xml:space="preserve">To date, most published human clinical trials on </w:t>
      </w:r>
      <w:r w:rsidR="00452216" w:rsidRPr="00C73432">
        <w:rPr>
          <w:rFonts w:ascii="Book Antiqua" w:hAnsi="Book Antiqua" w:cs="Arial"/>
          <w:lang w:val="en-US"/>
        </w:rPr>
        <w:t>bitter melon have focused on</w:t>
      </w:r>
      <w:r w:rsidRPr="00C73432">
        <w:rPr>
          <w:rFonts w:ascii="Book Antiqua" w:hAnsi="Book Antiqua" w:cs="Arial"/>
          <w:lang w:val="en-US"/>
        </w:rPr>
        <w:t xml:space="preserve"> blood glucose control. A randomized, double-blind, active-control trial was conducted to assess the efficacy and safety of three doses of bitter melon compared with metformin.</w:t>
      </w:r>
      <w:r w:rsidR="00452216" w:rsidRPr="00C73432">
        <w:rPr>
          <w:rFonts w:ascii="Book Antiqua" w:hAnsi="Book Antiqua" w:cs="Arial"/>
          <w:lang w:val="en-US"/>
        </w:rPr>
        <w:t xml:space="preserve"> Patients were randomized into four</w:t>
      </w:r>
      <w:r w:rsidRPr="00C73432">
        <w:rPr>
          <w:rFonts w:ascii="Book Antiqua" w:hAnsi="Book Antiqua" w:cs="Arial"/>
          <w:lang w:val="en-US"/>
        </w:rPr>
        <w:t xml:space="preserve"> groups to</w:t>
      </w:r>
      <w:r w:rsidR="00610EE6" w:rsidRPr="00C73432">
        <w:rPr>
          <w:rFonts w:ascii="Book Antiqua" w:hAnsi="Book Antiqua" w:cs="Arial"/>
          <w:lang w:val="en-US"/>
        </w:rPr>
        <w:t xml:space="preserve"> receive bitter melon 500 mg/d</w:t>
      </w:r>
      <w:r w:rsidRPr="00C73432">
        <w:rPr>
          <w:rFonts w:ascii="Book Antiqua" w:hAnsi="Book Antiqua" w:cs="Arial"/>
          <w:lang w:val="en-US"/>
        </w:rPr>
        <w:t>, 1</w:t>
      </w:r>
      <w:r w:rsidR="00610EE6" w:rsidRPr="00C73432">
        <w:rPr>
          <w:rFonts w:ascii="Book Antiqua" w:hAnsi="Book Antiqua" w:cs="Arial"/>
          <w:lang w:val="en-US"/>
        </w:rPr>
        <w:t>000 mg/d, and 2000 mg/d or metformin 1000 mg/d</w:t>
      </w:r>
      <w:r w:rsidRPr="00C73432">
        <w:rPr>
          <w:rFonts w:ascii="Book Antiqua" w:hAnsi="Book Antiqua" w:cs="Arial"/>
          <w:lang w:val="en-US"/>
        </w:rPr>
        <w:t>. All pa</w:t>
      </w:r>
      <w:r w:rsidR="00610EE6" w:rsidRPr="00C73432">
        <w:rPr>
          <w:rFonts w:ascii="Book Antiqua" w:hAnsi="Book Antiqua" w:cs="Arial"/>
          <w:lang w:val="en-US"/>
        </w:rPr>
        <w:t>tients were followed for 4 wk</w:t>
      </w:r>
      <w:r w:rsidRPr="00C73432">
        <w:rPr>
          <w:rFonts w:ascii="Book Antiqua" w:hAnsi="Book Antiqua" w:cs="Arial"/>
          <w:lang w:val="en-US"/>
        </w:rPr>
        <w:t xml:space="preserve">. There was a significant decline in </w:t>
      </w:r>
      <w:proofErr w:type="spellStart"/>
      <w:r w:rsidRPr="00C73432">
        <w:rPr>
          <w:rFonts w:ascii="Book Antiqua" w:hAnsi="Book Antiqua" w:cs="Arial"/>
          <w:lang w:val="en-US"/>
        </w:rPr>
        <w:t>fructo</w:t>
      </w:r>
      <w:r w:rsidR="007E49C3" w:rsidRPr="00C73432">
        <w:rPr>
          <w:rFonts w:ascii="Book Antiqua" w:hAnsi="Book Antiqua" w:cs="Arial"/>
          <w:lang w:val="en-US"/>
        </w:rPr>
        <w:t>samine</w:t>
      </w:r>
      <w:proofErr w:type="spellEnd"/>
      <w:r w:rsidR="007E49C3" w:rsidRPr="00C73432">
        <w:rPr>
          <w:rFonts w:ascii="Book Antiqua" w:hAnsi="Book Antiqua" w:cs="Arial"/>
          <w:lang w:val="en-US"/>
        </w:rPr>
        <w:t xml:space="preserve"> in the metformin group (</w:t>
      </w:r>
      <w:r w:rsidRPr="00C73432">
        <w:rPr>
          <w:rFonts w:ascii="Book Antiqua" w:hAnsi="Book Antiqua" w:cs="Arial"/>
          <w:lang w:val="en-US"/>
        </w:rPr>
        <w:t xml:space="preserve">16.8 </w:t>
      </w:r>
      <w:r w:rsidRPr="00C73432">
        <w:rPr>
          <w:rFonts w:ascii="Book Antiqua" w:eastAsia="MTSY" w:hAnsi="Book Antiqua" w:cs="Arial"/>
          <w:lang w:val="en-US"/>
        </w:rPr>
        <w:t>± 40.6</w:t>
      </w:r>
      <w:r w:rsidRPr="00C73432">
        <w:rPr>
          <w:rFonts w:ascii="Book Antiqua" w:hAnsi="Book Antiqua" w:cs="Arial"/>
          <w:lang w:val="en-US"/>
        </w:rPr>
        <w:t xml:space="preserve"> </w:t>
      </w:r>
      <w:proofErr w:type="spellStart"/>
      <w:r w:rsidRPr="00C73432">
        <w:rPr>
          <w:lang w:val="en-US"/>
        </w:rPr>
        <w:t>μ</w:t>
      </w:r>
      <w:r w:rsidRPr="00C73432">
        <w:rPr>
          <w:rFonts w:ascii="Book Antiqua" w:hAnsi="Book Antiqua" w:cs="Arial"/>
          <w:lang w:val="en-US"/>
        </w:rPr>
        <w:t>mol</w:t>
      </w:r>
      <w:proofErr w:type="spellEnd"/>
      <w:r w:rsidRPr="00C73432">
        <w:rPr>
          <w:rFonts w:ascii="Book Antiqua" w:hAnsi="Book Antiqua" w:cs="Arial"/>
          <w:lang w:val="en-US"/>
        </w:rPr>
        <w:t xml:space="preserve">/L) and the bitter melon 2000 mg/day group (-10.2 </w:t>
      </w:r>
      <w:r w:rsidRPr="00C73432">
        <w:rPr>
          <w:rFonts w:ascii="Book Antiqua" w:eastAsia="MTSY" w:hAnsi="Book Antiqua" w:cs="Arial"/>
          <w:lang w:val="en-US"/>
        </w:rPr>
        <w:t xml:space="preserve">± 23.3 </w:t>
      </w:r>
      <w:proofErr w:type="spellStart"/>
      <w:r w:rsidRPr="00C73432">
        <w:rPr>
          <w:lang w:val="en-US"/>
        </w:rPr>
        <w:t>μ</w:t>
      </w:r>
      <w:r w:rsidRPr="00C73432">
        <w:rPr>
          <w:rFonts w:ascii="Book Antiqua" w:hAnsi="Book Antiqua" w:cs="Arial"/>
          <w:lang w:val="en-US"/>
        </w:rPr>
        <w:t>mol</w:t>
      </w:r>
      <w:proofErr w:type="spellEnd"/>
      <w:r w:rsidRPr="00C73432">
        <w:rPr>
          <w:rFonts w:ascii="Book Antiqua" w:hAnsi="Book Antiqua" w:cs="Arial"/>
          <w:lang w:val="en-US"/>
        </w:rPr>
        <w:t>/L)</w:t>
      </w:r>
      <w:r w:rsidR="005E3237" w:rsidRPr="00C73432">
        <w:rPr>
          <w:rFonts w:ascii="Book Antiqua" w:eastAsia="Arial Unicode MS" w:hAnsi="Book Antiqua" w:cs="Arial"/>
          <w:color w:val="000000" w:themeColor="text1"/>
          <w:vertAlign w:val="superscript"/>
          <w:lang w:val="en-US"/>
        </w:rPr>
        <w:t>[23</w:t>
      </w:r>
      <w:r w:rsidR="007E49C3" w:rsidRPr="00C73432">
        <w:rPr>
          <w:rFonts w:ascii="Book Antiqua" w:eastAsia="Arial Unicode MS" w:hAnsi="Book Antiqua" w:cs="Arial"/>
          <w:color w:val="000000" w:themeColor="text1"/>
          <w:vertAlign w:val="superscript"/>
          <w:lang w:val="en-US"/>
        </w:rPr>
        <w:t>]</w:t>
      </w:r>
      <w:r w:rsidR="007E49C3" w:rsidRPr="00C73432">
        <w:rPr>
          <w:rFonts w:ascii="Book Antiqua" w:hAnsi="Book Antiqua" w:cs="Arial"/>
          <w:lang w:val="en-US"/>
        </w:rPr>
        <w:t xml:space="preserve">. </w:t>
      </w:r>
      <w:r w:rsidRPr="00C73432">
        <w:rPr>
          <w:rFonts w:ascii="Book Antiqua" w:hAnsi="Book Antiqua" w:cs="Arial"/>
          <w:lang w:val="en-US"/>
        </w:rPr>
        <w:t xml:space="preserve">After adding bitter melon (800-1600 mg/day) to the current regimens (sulfonylureas and/or metformin) of 42 diabetic patients, fasting plasma glucose was reduced by </w:t>
      </w:r>
      <w:r w:rsidRPr="00C73432">
        <w:rPr>
          <w:rFonts w:ascii="Book Antiqua" w:eastAsia="UPCCLight" w:hAnsi="Book Antiqua" w:cs="Arial"/>
          <w:lang w:val="en-US"/>
        </w:rPr>
        <w:t xml:space="preserve">26.9 </w:t>
      </w:r>
      <w:r w:rsidRPr="00C73432">
        <w:rPr>
          <w:rFonts w:ascii="Book Antiqua" w:eastAsia="MTSY" w:hAnsi="Book Antiqua" w:cs="Arial"/>
          <w:lang w:val="en-US"/>
        </w:rPr>
        <w:t xml:space="preserve">± </w:t>
      </w:r>
      <w:r w:rsidRPr="00C73432">
        <w:rPr>
          <w:rFonts w:ascii="Book Antiqua" w:eastAsia="UPCCLight" w:hAnsi="Book Antiqua" w:cs="Arial"/>
          <w:lang w:val="en-US"/>
        </w:rPr>
        <w:t>40.8 mg/</w:t>
      </w:r>
      <w:proofErr w:type="spellStart"/>
      <w:r w:rsidRPr="00C73432">
        <w:rPr>
          <w:rFonts w:ascii="Book Antiqua" w:eastAsia="UPCCLight" w:hAnsi="Book Antiqua" w:cs="Arial"/>
          <w:lang w:val="en-US"/>
        </w:rPr>
        <w:t>dL</w:t>
      </w:r>
      <w:proofErr w:type="spellEnd"/>
      <w:r w:rsidRPr="00C73432">
        <w:rPr>
          <w:rFonts w:ascii="Book Antiqua" w:eastAsia="UPCCLight" w:hAnsi="Book Antiqua" w:cs="Arial"/>
          <w:lang w:val="en-US"/>
        </w:rPr>
        <w:t xml:space="preserve"> (</w:t>
      </w:r>
      <w:r w:rsidR="00664664" w:rsidRPr="00C73432">
        <w:rPr>
          <w:rFonts w:ascii="Book Antiqua" w:eastAsia="UPCCLight" w:hAnsi="Book Antiqua" w:cs="Arial"/>
          <w:i/>
          <w:lang w:val="en-US"/>
        </w:rPr>
        <w:t>P</w:t>
      </w:r>
      <w:r w:rsidRPr="00C73432">
        <w:rPr>
          <w:rFonts w:ascii="Book Antiqua" w:eastAsia="UPCCLight" w:hAnsi="Book Antiqua" w:cs="Arial"/>
          <w:lang w:val="en-US"/>
        </w:rPr>
        <w:t xml:space="preserve"> &lt;0.001)</w:t>
      </w:r>
      <w:r w:rsidR="005E3237" w:rsidRPr="00C73432">
        <w:rPr>
          <w:rFonts w:ascii="Book Antiqua" w:eastAsia="Arial Unicode MS" w:hAnsi="Book Antiqua" w:cs="Arial"/>
          <w:color w:val="000000" w:themeColor="text1"/>
          <w:vertAlign w:val="superscript"/>
          <w:lang w:val="en-US"/>
        </w:rPr>
        <w:t>[24</w:t>
      </w:r>
      <w:r w:rsidR="000118A0" w:rsidRPr="00C73432">
        <w:rPr>
          <w:rFonts w:ascii="Book Antiqua" w:eastAsia="Arial Unicode MS" w:hAnsi="Book Antiqua" w:cs="Arial"/>
          <w:color w:val="000000" w:themeColor="text1"/>
          <w:vertAlign w:val="superscript"/>
          <w:lang w:val="en-US"/>
        </w:rPr>
        <w:t>]</w:t>
      </w:r>
      <w:r w:rsidRPr="00C73432">
        <w:rPr>
          <w:rFonts w:ascii="Book Antiqua" w:eastAsia="UPCCLight" w:hAnsi="Book Antiqua" w:cs="Arial"/>
          <w:lang w:val="en-US"/>
        </w:rPr>
        <w:t>.</w:t>
      </w:r>
    </w:p>
    <w:p w14:paraId="16CCD180" w14:textId="51D42901" w:rsidR="00FD3866" w:rsidRPr="00C73432" w:rsidRDefault="00FD3866" w:rsidP="008040E7">
      <w:pPr>
        <w:autoSpaceDE w:val="0"/>
        <w:autoSpaceDN w:val="0"/>
        <w:adjustRightInd w:val="0"/>
        <w:spacing w:line="360" w:lineRule="auto"/>
        <w:ind w:firstLine="709"/>
        <w:contextualSpacing/>
        <w:jc w:val="both"/>
        <w:rPr>
          <w:rFonts w:ascii="Book Antiqua" w:hAnsi="Book Antiqua" w:cs="Arial"/>
          <w:lang w:val="en-US"/>
        </w:rPr>
      </w:pPr>
      <w:r w:rsidRPr="00C73432">
        <w:rPr>
          <w:rFonts w:ascii="Book Antiqua" w:hAnsi="Book Antiqua" w:cs="Arial"/>
          <w:lang w:val="en-US"/>
        </w:rPr>
        <w:t>The effect of bitter melon on blood pressure and lipids h</w:t>
      </w:r>
      <w:r w:rsidR="00452216" w:rsidRPr="00C73432">
        <w:rPr>
          <w:rFonts w:ascii="Book Antiqua" w:hAnsi="Book Antiqua" w:cs="Arial"/>
          <w:lang w:val="en-US"/>
        </w:rPr>
        <w:t>as been evaluated in several</w:t>
      </w:r>
      <w:r w:rsidRPr="00C73432">
        <w:rPr>
          <w:rFonts w:ascii="Book Antiqua" w:hAnsi="Book Antiqua" w:cs="Arial"/>
          <w:lang w:val="en-US"/>
        </w:rPr>
        <w:t xml:space="preserve"> experimental studies and only one clinical trial has aimed to investigate i</w:t>
      </w:r>
      <w:r w:rsidR="00452216" w:rsidRPr="00C73432">
        <w:rPr>
          <w:rFonts w:ascii="Book Antiqua" w:hAnsi="Book Antiqua" w:cs="Arial"/>
          <w:lang w:val="en-US"/>
        </w:rPr>
        <w:t xml:space="preserve">ts effects on </w:t>
      </w:r>
      <w:proofErr w:type="spellStart"/>
      <w:r w:rsidR="00452216" w:rsidRPr="00C73432">
        <w:rPr>
          <w:rFonts w:ascii="Book Antiqua" w:hAnsi="Book Antiqua" w:cs="Arial"/>
          <w:lang w:val="en-US"/>
        </w:rPr>
        <w:t>MetS</w:t>
      </w:r>
      <w:proofErr w:type="spellEnd"/>
      <w:r w:rsidRPr="00C73432">
        <w:rPr>
          <w:rFonts w:ascii="Book Antiqua" w:hAnsi="Book Antiqua" w:cs="Arial"/>
          <w:lang w:val="en-US"/>
        </w:rPr>
        <w:t>. A</w:t>
      </w:r>
      <w:r w:rsidR="00B20C19" w:rsidRPr="00C73432">
        <w:rPr>
          <w:rFonts w:ascii="Book Antiqua" w:hAnsi="Book Antiqua" w:cs="Arial"/>
          <w:lang w:val="en-US"/>
        </w:rPr>
        <w:t>cute intravenous administration</w:t>
      </w:r>
      <w:r w:rsidRPr="00C73432">
        <w:rPr>
          <w:rFonts w:ascii="Book Antiqua" w:hAnsi="Book Antiqua" w:cs="Arial"/>
          <w:lang w:val="en-US"/>
        </w:rPr>
        <w:t xml:space="preserve"> of bitter melon aqueous extract produced dose-dependent, significant reductions in systemic arterial blood pre</w:t>
      </w:r>
      <w:r w:rsidR="00452216" w:rsidRPr="00C73432">
        <w:rPr>
          <w:rFonts w:ascii="Book Antiqua" w:hAnsi="Book Antiqua" w:cs="Arial"/>
          <w:lang w:val="en-US"/>
        </w:rPr>
        <w:t>ssure and heart rates of normal</w:t>
      </w:r>
      <w:r w:rsidRPr="00C73432">
        <w:rPr>
          <w:rFonts w:ascii="Book Antiqua" w:hAnsi="Book Antiqua" w:cs="Arial"/>
          <w:lang w:val="en-US"/>
        </w:rPr>
        <w:t xml:space="preserve"> and hypertensive Dahl salt-sensitive </w:t>
      </w:r>
      <w:proofErr w:type="gramStart"/>
      <w:r w:rsidRPr="00C73432">
        <w:rPr>
          <w:rFonts w:ascii="Book Antiqua" w:hAnsi="Book Antiqua" w:cs="Arial"/>
          <w:lang w:val="en-US"/>
        </w:rPr>
        <w:t>rats</w:t>
      </w:r>
      <w:r w:rsidR="005E3237" w:rsidRPr="00C73432">
        <w:rPr>
          <w:rFonts w:ascii="Book Antiqua" w:eastAsia="Arial Unicode MS" w:hAnsi="Book Antiqua" w:cs="Arial"/>
          <w:color w:val="000000" w:themeColor="text1"/>
          <w:vertAlign w:val="superscript"/>
          <w:lang w:val="en-US"/>
        </w:rPr>
        <w:t>[</w:t>
      </w:r>
      <w:proofErr w:type="gramEnd"/>
      <w:r w:rsidR="005E3237" w:rsidRPr="00C73432">
        <w:rPr>
          <w:rFonts w:ascii="Book Antiqua" w:eastAsia="Arial Unicode MS" w:hAnsi="Book Antiqua" w:cs="Arial"/>
          <w:color w:val="000000" w:themeColor="text1"/>
          <w:vertAlign w:val="superscript"/>
          <w:lang w:val="en-US"/>
        </w:rPr>
        <w:t>25</w:t>
      </w:r>
      <w:r w:rsidR="00330E7A" w:rsidRPr="00C73432">
        <w:rPr>
          <w:rFonts w:ascii="Book Antiqua" w:eastAsia="Arial Unicode MS" w:hAnsi="Book Antiqua" w:cs="Arial"/>
          <w:color w:val="000000" w:themeColor="text1"/>
          <w:vertAlign w:val="superscript"/>
          <w:lang w:val="en-US"/>
        </w:rPr>
        <w:t>]</w:t>
      </w:r>
      <w:r w:rsidR="00330E7A" w:rsidRPr="00C73432">
        <w:rPr>
          <w:rFonts w:ascii="Book Antiqua" w:hAnsi="Book Antiqua" w:cs="Arial"/>
          <w:lang w:val="en-US"/>
        </w:rPr>
        <w:t>.</w:t>
      </w:r>
      <w:r w:rsidR="00C24FCB" w:rsidRPr="00C73432">
        <w:rPr>
          <w:rFonts w:ascii="Book Antiqua" w:hAnsi="Book Antiqua" w:cs="Arial"/>
          <w:lang w:val="en-US"/>
        </w:rPr>
        <w:t xml:space="preserve"> </w:t>
      </w:r>
      <w:r w:rsidR="007559D6" w:rsidRPr="00C73432">
        <w:rPr>
          <w:rFonts w:ascii="Book Antiqua" w:hAnsi="Book Antiqua" w:cs="Arial"/>
          <w:lang w:val="en-US"/>
        </w:rPr>
        <w:t>In another study, n</w:t>
      </w:r>
      <w:r w:rsidRPr="00C73432">
        <w:rPr>
          <w:rFonts w:ascii="Book Antiqua" w:hAnsi="Book Antiqua" w:cs="Arial"/>
          <w:lang w:val="en-US"/>
        </w:rPr>
        <w:t>ormal Sprague Dawley rats were divided into control and three test groups</w:t>
      </w:r>
      <w:r w:rsidR="00452216" w:rsidRPr="00C73432">
        <w:rPr>
          <w:rFonts w:ascii="Book Antiqua" w:hAnsi="Book Antiqua" w:cs="Arial"/>
          <w:lang w:val="en-US"/>
        </w:rPr>
        <w:t xml:space="preserve">. Rats were administered </w:t>
      </w:r>
      <w:r w:rsidRPr="00C73432">
        <w:rPr>
          <w:rFonts w:ascii="Book Antiqua" w:hAnsi="Book Antiqua" w:cs="Arial"/>
          <w:lang w:val="en-US"/>
        </w:rPr>
        <w:t>one of three bitter melon preparations in food</w:t>
      </w:r>
      <w:r w:rsidR="00610EE6" w:rsidRPr="00C73432">
        <w:rPr>
          <w:rFonts w:ascii="Book Antiqua" w:hAnsi="Book Antiqua" w:cs="Arial"/>
          <w:lang w:val="en-US"/>
        </w:rPr>
        <w:t xml:space="preserve"> for 52 d</w:t>
      </w:r>
      <w:r w:rsidRPr="00C73432">
        <w:rPr>
          <w:rFonts w:ascii="Book Antiqua" w:hAnsi="Book Antiqua" w:cs="Arial"/>
          <w:lang w:val="en-US"/>
        </w:rPr>
        <w:t>: Chinese or Indian commercial preparations or an extract of bitter melon. All test groups lowered systolic, but not diastolic</w:t>
      </w:r>
      <w:r w:rsidR="00452216" w:rsidRPr="00C73432">
        <w:rPr>
          <w:rFonts w:ascii="Book Antiqua" w:hAnsi="Book Antiqua" w:cs="Arial"/>
          <w:lang w:val="en-US"/>
        </w:rPr>
        <w:t>,</w:t>
      </w:r>
      <w:r w:rsidRPr="00C73432">
        <w:rPr>
          <w:rFonts w:ascii="Book Antiqua" w:hAnsi="Book Antiqua" w:cs="Arial"/>
          <w:lang w:val="en-US"/>
        </w:rPr>
        <w:t xml:space="preserve"> blood pressure. Only the group with the extract significantly lowered</w:t>
      </w:r>
      <w:r w:rsidR="00452216" w:rsidRPr="00C73432">
        <w:rPr>
          <w:rFonts w:ascii="Book Antiqua" w:hAnsi="Book Antiqua" w:cs="Arial"/>
          <w:lang w:val="en-US"/>
        </w:rPr>
        <w:t xml:space="preserve"> ACE</w:t>
      </w:r>
      <w:r w:rsidRPr="00C73432">
        <w:rPr>
          <w:rFonts w:ascii="Book Antiqua" w:hAnsi="Book Antiqua" w:cs="Arial"/>
          <w:lang w:val="en-US"/>
        </w:rPr>
        <w:t xml:space="preserve"> </w:t>
      </w:r>
      <w:proofErr w:type="gramStart"/>
      <w:r w:rsidRPr="00C73432">
        <w:rPr>
          <w:rFonts w:ascii="Book Antiqua" w:hAnsi="Book Antiqua" w:cs="Arial"/>
          <w:lang w:val="en-US"/>
        </w:rPr>
        <w:t>activity</w:t>
      </w:r>
      <w:r w:rsidR="005E3237" w:rsidRPr="00C73432">
        <w:rPr>
          <w:rFonts w:ascii="Book Antiqua" w:eastAsia="Arial Unicode MS" w:hAnsi="Book Antiqua" w:cs="Arial"/>
          <w:color w:val="000000" w:themeColor="text1"/>
          <w:vertAlign w:val="superscript"/>
          <w:lang w:val="en-US"/>
        </w:rPr>
        <w:t>[</w:t>
      </w:r>
      <w:proofErr w:type="gramEnd"/>
      <w:r w:rsidR="005E3237" w:rsidRPr="00C73432">
        <w:rPr>
          <w:rFonts w:ascii="Book Antiqua" w:eastAsia="Arial Unicode MS" w:hAnsi="Book Antiqua" w:cs="Arial"/>
          <w:color w:val="000000" w:themeColor="text1"/>
          <w:vertAlign w:val="superscript"/>
          <w:lang w:val="en-US"/>
        </w:rPr>
        <w:t>26</w:t>
      </w:r>
      <w:r w:rsidR="00A03ADE" w:rsidRPr="00C73432">
        <w:rPr>
          <w:rFonts w:ascii="Book Antiqua" w:eastAsia="Arial Unicode MS" w:hAnsi="Book Antiqua" w:cs="Arial"/>
          <w:color w:val="000000" w:themeColor="text1"/>
          <w:vertAlign w:val="superscript"/>
          <w:lang w:val="en-US"/>
        </w:rPr>
        <w:t>]</w:t>
      </w:r>
      <w:r w:rsidR="00A03ADE" w:rsidRPr="00C73432">
        <w:rPr>
          <w:rFonts w:ascii="Book Antiqua" w:hAnsi="Book Antiqua" w:cs="Arial"/>
          <w:lang w:val="en-US"/>
        </w:rPr>
        <w:t>.</w:t>
      </w:r>
      <w:r w:rsidR="00C24FCB" w:rsidRPr="00C73432">
        <w:rPr>
          <w:rFonts w:ascii="Book Antiqua" w:hAnsi="Book Antiqua" w:cs="Arial"/>
          <w:lang w:val="en-US"/>
        </w:rPr>
        <w:t xml:space="preserve"> </w:t>
      </w:r>
      <w:r w:rsidRPr="00C73432">
        <w:rPr>
          <w:rFonts w:ascii="Book Antiqua" w:hAnsi="Book Antiqua" w:cs="Arial"/>
          <w:lang w:val="en-US"/>
        </w:rPr>
        <w:t xml:space="preserve">The methanol extract of </w:t>
      </w:r>
      <w:r w:rsidRPr="00C73432">
        <w:rPr>
          <w:rFonts w:ascii="Book Antiqua" w:hAnsi="Book Antiqua" w:cs="Arial"/>
          <w:iCs/>
          <w:lang w:val="en-US"/>
        </w:rPr>
        <w:lastRenderedPageBreak/>
        <w:t>bitter melon</w:t>
      </w:r>
      <w:r w:rsidRPr="00C73432">
        <w:rPr>
          <w:rFonts w:ascii="Book Antiqua" w:hAnsi="Book Antiqua" w:cs="Arial"/>
          <w:lang w:val="en-US"/>
        </w:rPr>
        <w:t xml:space="preserve"> fruit was administe</w:t>
      </w:r>
      <w:r w:rsidR="00610EE6" w:rsidRPr="00C73432">
        <w:rPr>
          <w:rFonts w:ascii="Book Antiqua" w:hAnsi="Book Antiqua" w:cs="Arial"/>
          <w:lang w:val="en-US"/>
        </w:rPr>
        <w:t>red to diabetic rats for 30 d</w:t>
      </w:r>
      <w:r w:rsidRPr="00C73432">
        <w:rPr>
          <w:rFonts w:ascii="Book Antiqua" w:hAnsi="Book Antiqua" w:cs="Arial"/>
          <w:lang w:val="en-US"/>
        </w:rPr>
        <w:t xml:space="preserve">. A signiﬁcant decrease in </w:t>
      </w:r>
      <w:r w:rsidR="00452216" w:rsidRPr="00C73432">
        <w:rPr>
          <w:rFonts w:ascii="Book Antiqua" w:hAnsi="Book Antiqua" w:cs="Arial"/>
          <w:lang w:val="en-US"/>
        </w:rPr>
        <w:t xml:space="preserve">triglyceride and </w:t>
      </w:r>
      <w:r w:rsidRPr="00C73432">
        <w:rPr>
          <w:rFonts w:ascii="Book Antiqua" w:hAnsi="Book Antiqua" w:cs="Arial"/>
          <w:lang w:val="en-US"/>
        </w:rPr>
        <w:t>LDL-C and a signiﬁcant i</w:t>
      </w:r>
      <w:r w:rsidR="001E5741" w:rsidRPr="00C73432">
        <w:rPr>
          <w:rFonts w:ascii="Book Antiqua" w:hAnsi="Book Antiqua" w:cs="Arial"/>
          <w:lang w:val="en-US"/>
        </w:rPr>
        <w:t xml:space="preserve">ncrease in HDL-C were </w:t>
      </w:r>
      <w:proofErr w:type="gramStart"/>
      <w:r w:rsidR="001E5741" w:rsidRPr="00C73432">
        <w:rPr>
          <w:rFonts w:ascii="Book Antiqua" w:hAnsi="Book Antiqua" w:cs="Arial"/>
          <w:lang w:val="en-US"/>
        </w:rPr>
        <w:t>observed</w:t>
      </w:r>
      <w:r w:rsidR="005E3237" w:rsidRPr="00C73432">
        <w:rPr>
          <w:rFonts w:ascii="Book Antiqua" w:eastAsia="Arial Unicode MS" w:hAnsi="Book Antiqua" w:cs="Arial"/>
          <w:color w:val="000000" w:themeColor="text1"/>
          <w:vertAlign w:val="superscript"/>
          <w:lang w:val="en-US"/>
        </w:rPr>
        <w:t>[</w:t>
      </w:r>
      <w:proofErr w:type="gramEnd"/>
      <w:r w:rsidR="005E3237" w:rsidRPr="00C73432">
        <w:rPr>
          <w:rFonts w:ascii="Book Antiqua" w:eastAsia="Arial Unicode MS" w:hAnsi="Book Antiqua" w:cs="Arial"/>
          <w:color w:val="000000" w:themeColor="text1"/>
          <w:vertAlign w:val="superscript"/>
          <w:lang w:val="en-US"/>
        </w:rPr>
        <w:t>27</w:t>
      </w:r>
      <w:r w:rsidR="001E5741" w:rsidRPr="00C73432">
        <w:rPr>
          <w:rFonts w:ascii="Book Antiqua" w:eastAsia="Arial Unicode MS" w:hAnsi="Book Antiqua" w:cs="Arial"/>
          <w:color w:val="000000" w:themeColor="text1"/>
          <w:vertAlign w:val="superscript"/>
          <w:lang w:val="en-US"/>
        </w:rPr>
        <w:t>]</w:t>
      </w:r>
      <w:r w:rsidR="005111CD" w:rsidRPr="00C73432">
        <w:rPr>
          <w:rFonts w:ascii="Book Antiqua" w:hAnsi="Book Antiqua" w:cs="Arial"/>
          <w:lang w:val="en-US"/>
        </w:rPr>
        <w:t xml:space="preserve">. </w:t>
      </w:r>
      <w:r w:rsidRPr="00C73432">
        <w:rPr>
          <w:rFonts w:ascii="Book Antiqua" w:hAnsi="Book Antiqua" w:cs="Arial"/>
          <w:lang w:val="en-US"/>
        </w:rPr>
        <w:t>Bitter melon lowered plasma apolipoprotein B-100 and apolipoprotein</w:t>
      </w:r>
      <w:r w:rsidR="00452216" w:rsidRPr="00C73432">
        <w:rPr>
          <w:rFonts w:ascii="Book Antiqua" w:hAnsi="Book Antiqua" w:cs="Arial"/>
          <w:lang w:val="en-US"/>
        </w:rPr>
        <w:t xml:space="preserve"> B-48 levels in mice fed </w:t>
      </w:r>
      <w:r w:rsidRPr="00C73432">
        <w:rPr>
          <w:rFonts w:ascii="Book Antiqua" w:hAnsi="Book Antiqua" w:cs="Arial"/>
          <w:lang w:val="en-US"/>
        </w:rPr>
        <w:t xml:space="preserve">a high-fat diet and inhibited lipogenesis by downregulating </w:t>
      </w:r>
      <w:proofErr w:type="spellStart"/>
      <w:r w:rsidRPr="00C73432">
        <w:rPr>
          <w:rFonts w:ascii="Book Antiqua" w:hAnsi="Book Antiqua" w:cs="Arial"/>
          <w:lang w:val="en-US"/>
        </w:rPr>
        <w:t>lipogenic</w:t>
      </w:r>
      <w:proofErr w:type="spellEnd"/>
      <w:r w:rsidRPr="00C73432">
        <w:rPr>
          <w:rFonts w:ascii="Book Antiqua" w:hAnsi="Book Antiqua" w:cs="Arial"/>
          <w:lang w:val="en-US"/>
        </w:rPr>
        <w:t xml:space="preserve"> gene expression in adipose tissue of diet-induced obese </w:t>
      </w:r>
      <w:proofErr w:type="gramStart"/>
      <w:r w:rsidRPr="00C73432">
        <w:rPr>
          <w:rFonts w:ascii="Book Antiqua" w:hAnsi="Book Antiqua" w:cs="Arial"/>
          <w:lang w:val="en-US"/>
        </w:rPr>
        <w:t>mice</w:t>
      </w:r>
      <w:r w:rsidR="005E3237" w:rsidRPr="00C73432">
        <w:rPr>
          <w:rFonts w:ascii="Book Antiqua" w:eastAsia="Arial Unicode MS" w:hAnsi="Book Antiqua" w:cs="Arial"/>
          <w:color w:val="000000" w:themeColor="text1"/>
          <w:vertAlign w:val="superscript"/>
          <w:lang w:val="en-US"/>
        </w:rPr>
        <w:t>[</w:t>
      </w:r>
      <w:proofErr w:type="gramEnd"/>
      <w:r w:rsidR="005E3237" w:rsidRPr="00C73432">
        <w:rPr>
          <w:rFonts w:ascii="Book Antiqua" w:eastAsia="Arial Unicode MS" w:hAnsi="Book Antiqua" w:cs="Arial"/>
          <w:color w:val="000000" w:themeColor="text1"/>
          <w:vertAlign w:val="superscript"/>
          <w:lang w:val="en-US"/>
        </w:rPr>
        <w:t>17</w:t>
      </w:r>
      <w:r w:rsidR="002875F9" w:rsidRPr="00C73432">
        <w:rPr>
          <w:rFonts w:ascii="Book Antiqua" w:eastAsia="Arial Unicode MS" w:hAnsi="Book Antiqua" w:cs="Arial"/>
          <w:color w:val="000000" w:themeColor="text1"/>
          <w:vertAlign w:val="superscript"/>
          <w:lang w:val="en-US"/>
        </w:rPr>
        <w:t>]</w:t>
      </w:r>
      <w:r w:rsidR="002875F9" w:rsidRPr="00C73432">
        <w:rPr>
          <w:rFonts w:ascii="Book Antiqua" w:hAnsi="Book Antiqua" w:cs="Arial"/>
          <w:lang w:val="en-US"/>
        </w:rPr>
        <w:t>.</w:t>
      </w:r>
    </w:p>
    <w:p w14:paraId="71A8A751" w14:textId="28795DCA" w:rsidR="002875F9" w:rsidRPr="00C73432" w:rsidRDefault="00FD3866" w:rsidP="008040E7">
      <w:pPr>
        <w:autoSpaceDE w:val="0"/>
        <w:autoSpaceDN w:val="0"/>
        <w:adjustRightInd w:val="0"/>
        <w:spacing w:line="360" w:lineRule="auto"/>
        <w:ind w:firstLine="709"/>
        <w:contextualSpacing/>
        <w:jc w:val="both"/>
        <w:rPr>
          <w:rFonts w:ascii="Book Antiqua" w:hAnsi="Book Antiqua" w:cs="Arial"/>
          <w:lang w:val="en-US"/>
        </w:rPr>
      </w:pPr>
      <w:r w:rsidRPr="00C73432">
        <w:rPr>
          <w:rFonts w:ascii="Book Antiqua" w:hAnsi="Book Antiqua" w:cs="Arial"/>
          <w:lang w:val="en-US"/>
        </w:rPr>
        <w:t>A preliminary open-label, single arm, uncontrolled supplementation trial was carried out in 42 participants to evaluate the effect of bitter</w:t>
      </w:r>
      <w:r w:rsidR="00610EE6" w:rsidRPr="00C73432">
        <w:rPr>
          <w:rFonts w:ascii="Book Antiqua" w:hAnsi="Book Antiqua" w:cs="Arial"/>
          <w:lang w:val="en-US"/>
        </w:rPr>
        <w:t xml:space="preserve"> melon supplementation (4.8 g/d</w:t>
      </w:r>
      <w:r w:rsidRPr="00C73432">
        <w:rPr>
          <w:rFonts w:ascii="Book Antiqua" w:hAnsi="Book Antiqua" w:cs="Arial"/>
          <w:lang w:val="en-US"/>
        </w:rPr>
        <w:t xml:space="preserve"> for</w:t>
      </w:r>
      <w:r w:rsidR="00610EE6" w:rsidRPr="00C73432">
        <w:rPr>
          <w:rFonts w:ascii="Book Antiqua" w:hAnsi="Book Antiqua" w:cs="Arial"/>
          <w:lang w:val="en-US"/>
        </w:rPr>
        <w:t xml:space="preserve"> 3 </w:t>
      </w:r>
      <w:proofErr w:type="spellStart"/>
      <w:r w:rsidR="00610EE6" w:rsidRPr="00C73432">
        <w:rPr>
          <w:rFonts w:ascii="Book Antiqua" w:hAnsi="Book Antiqua" w:cs="Arial"/>
          <w:lang w:val="en-US"/>
        </w:rPr>
        <w:t>mo</w:t>
      </w:r>
      <w:proofErr w:type="spellEnd"/>
      <w:r w:rsidR="00452216" w:rsidRPr="00C73432">
        <w:rPr>
          <w:rFonts w:ascii="Book Antiqua" w:hAnsi="Book Antiqua" w:cs="Arial"/>
          <w:lang w:val="en-US"/>
        </w:rPr>
        <w:t xml:space="preserve">) on </w:t>
      </w:r>
      <w:proofErr w:type="spellStart"/>
      <w:r w:rsidR="00452216" w:rsidRPr="00C73432">
        <w:rPr>
          <w:rFonts w:ascii="Book Antiqua" w:hAnsi="Book Antiqua" w:cs="Arial"/>
          <w:lang w:val="en-US"/>
        </w:rPr>
        <w:t>MetS</w:t>
      </w:r>
      <w:proofErr w:type="spellEnd"/>
      <w:r w:rsidR="00452216" w:rsidRPr="00C73432">
        <w:rPr>
          <w:rFonts w:ascii="Book Antiqua" w:hAnsi="Book Antiqua" w:cs="Arial"/>
          <w:lang w:val="en-US"/>
        </w:rPr>
        <w:t>. D</w:t>
      </w:r>
      <w:r w:rsidRPr="00C73432">
        <w:rPr>
          <w:rFonts w:ascii="Book Antiqua" w:hAnsi="Book Antiqua" w:cs="Arial"/>
          <w:lang w:val="en-US"/>
        </w:rPr>
        <w:t xml:space="preserve">ecrease in the incidence </w:t>
      </w:r>
      <w:r w:rsidR="00452216" w:rsidRPr="00C73432">
        <w:rPr>
          <w:rFonts w:ascii="Book Antiqua" w:hAnsi="Book Antiqua" w:cs="Arial"/>
          <w:lang w:val="en-US"/>
        </w:rPr>
        <w:t xml:space="preserve">of </w:t>
      </w:r>
      <w:proofErr w:type="spellStart"/>
      <w:r w:rsidR="00452216" w:rsidRPr="00C73432">
        <w:rPr>
          <w:rFonts w:ascii="Book Antiqua" w:hAnsi="Book Antiqua" w:cs="Arial"/>
          <w:lang w:val="en-US"/>
        </w:rPr>
        <w:t>MetS</w:t>
      </w:r>
      <w:proofErr w:type="spellEnd"/>
      <w:r w:rsidR="007559D6" w:rsidRPr="00C73432">
        <w:rPr>
          <w:rFonts w:ascii="Book Antiqua" w:hAnsi="Book Antiqua" w:cs="Arial"/>
          <w:lang w:val="en-US"/>
        </w:rPr>
        <w:t xml:space="preserve"> </w:t>
      </w:r>
      <w:r w:rsidRPr="00C73432">
        <w:rPr>
          <w:rFonts w:ascii="Book Antiqua" w:hAnsi="Book Antiqua" w:cs="Arial"/>
          <w:lang w:val="en-US"/>
        </w:rPr>
        <w:t xml:space="preserve">rate at the end of the supplementation period was significantly different from that at baseline (19.0%, </w:t>
      </w:r>
      <w:r w:rsidR="00664664" w:rsidRPr="00C73432">
        <w:rPr>
          <w:rFonts w:ascii="Book Antiqua" w:hAnsi="Book Antiqua" w:cs="Arial"/>
          <w:i/>
          <w:lang w:val="en-US"/>
        </w:rPr>
        <w:t>P</w:t>
      </w:r>
      <w:r w:rsidRPr="00C73432">
        <w:rPr>
          <w:rFonts w:ascii="Book Antiqua" w:hAnsi="Book Antiqua" w:cs="Arial"/>
          <w:lang w:val="en-US"/>
        </w:rPr>
        <w:t xml:space="preserve"> = 0.021). The dif</w:t>
      </w:r>
      <w:r w:rsidR="00452216" w:rsidRPr="00C73432">
        <w:rPr>
          <w:rFonts w:ascii="Book Antiqua" w:hAnsi="Book Antiqua" w:cs="Arial"/>
          <w:lang w:val="en-US"/>
        </w:rPr>
        <w:t>ference remained significant for 1 month after</w:t>
      </w:r>
      <w:r w:rsidRPr="00C73432">
        <w:rPr>
          <w:rFonts w:ascii="Book Antiqua" w:hAnsi="Book Antiqua" w:cs="Arial"/>
          <w:lang w:val="en-US"/>
        </w:rPr>
        <w:t xml:space="preserve"> cessation of supplementation (</w:t>
      </w:r>
      <w:r w:rsidR="00664664" w:rsidRPr="00C73432">
        <w:rPr>
          <w:rFonts w:ascii="Book Antiqua" w:hAnsi="Book Antiqua" w:cs="Arial"/>
          <w:i/>
          <w:lang w:val="en-US"/>
        </w:rPr>
        <w:t>P</w:t>
      </w:r>
      <w:r w:rsidRPr="00C73432">
        <w:rPr>
          <w:rFonts w:ascii="Book Antiqua" w:hAnsi="Book Antiqua" w:cs="Arial"/>
          <w:lang w:val="en-US"/>
        </w:rPr>
        <w:t xml:space="preserve"> = 0.047). Except for waist circumference </w:t>
      </w:r>
      <w:r w:rsidR="00B07C25" w:rsidRPr="00C73432">
        <w:rPr>
          <w:rFonts w:ascii="Book Antiqua" w:hAnsi="Book Antiqua" w:cs="Arial"/>
          <w:lang w:val="en-US"/>
        </w:rPr>
        <w:t xml:space="preserve">(-2.09 cm, </w:t>
      </w:r>
      <w:r w:rsidR="00B07C25" w:rsidRPr="00C73432">
        <w:rPr>
          <w:rFonts w:ascii="Book Antiqua" w:hAnsi="Book Antiqua" w:cs="Arial"/>
          <w:i/>
          <w:lang w:val="en-US"/>
        </w:rPr>
        <w:t>P</w:t>
      </w:r>
      <w:r w:rsidR="00B07C25" w:rsidRPr="00C73432">
        <w:rPr>
          <w:rFonts w:ascii="Book Antiqua" w:hAnsi="Book Antiqua" w:cs="Arial"/>
          <w:lang w:val="en-US"/>
        </w:rPr>
        <w:t xml:space="preserve"> &lt;</w:t>
      </w:r>
      <w:r w:rsidR="00610EE6" w:rsidRPr="00C73432">
        <w:rPr>
          <w:rFonts w:ascii="Book Antiqua" w:hAnsi="Book Antiqua" w:cs="Arial" w:hint="eastAsia"/>
          <w:lang w:val="en-US" w:eastAsia="zh-CN"/>
        </w:rPr>
        <w:t xml:space="preserve"> </w:t>
      </w:r>
      <w:r w:rsidR="00B07C25" w:rsidRPr="00C73432">
        <w:rPr>
          <w:rFonts w:ascii="Book Antiqua" w:hAnsi="Book Antiqua" w:cs="Arial"/>
          <w:lang w:val="en-US"/>
        </w:rPr>
        <w:t>0.05)</w:t>
      </w:r>
      <w:r w:rsidRPr="00C73432">
        <w:rPr>
          <w:rFonts w:ascii="Book Antiqua" w:hAnsi="Book Antiqua" w:cs="Arial"/>
          <w:lang w:val="en-US"/>
        </w:rPr>
        <w:t>, the remaining four ri</w:t>
      </w:r>
      <w:r w:rsidR="00452216" w:rsidRPr="00C73432">
        <w:rPr>
          <w:rFonts w:ascii="Book Antiqua" w:hAnsi="Book Antiqua" w:cs="Arial"/>
          <w:lang w:val="en-US"/>
        </w:rPr>
        <w:t xml:space="preserve">sk factors of </w:t>
      </w:r>
      <w:proofErr w:type="spellStart"/>
      <w:r w:rsidR="00452216" w:rsidRPr="00C73432">
        <w:rPr>
          <w:rFonts w:ascii="Book Antiqua" w:hAnsi="Book Antiqua" w:cs="Arial"/>
          <w:lang w:val="en-US"/>
        </w:rPr>
        <w:t>MetS</w:t>
      </w:r>
      <w:proofErr w:type="spellEnd"/>
      <w:r w:rsidRPr="00C73432">
        <w:rPr>
          <w:rFonts w:ascii="Book Antiqua" w:hAnsi="Book Antiqua" w:cs="Arial"/>
          <w:lang w:val="en-US"/>
        </w:rPr>
        <w:t xml:space="preserve"> did not show significant decreases after bitter melon </w:t>
      </w:r>
      <w:proofErr w:type="gramStart"/>
      <w:r w:rsidRPr="00C73432">
        <w:rPr>
          <w:rFonts w:ascii="Book Antiqua" w:hAnsi="Book Antiqua" w:cs="Arial"/>
          <w:lang w:val="en-US"/>
        </w:rPr>
        <w:t>supplementation</w:t>
      </w:r>
      <w:r w:rsidR="005E3237" w:rsidRPr="00C73432">
        <w:rPr>
          <w:rFonts w:ascii="Book Antiqua" w:eastAsia="Arial Unicode MS" w:hAnsi="Book Antiqua" w:cs="Arial"/>
          <w:color w:val="000000" w:themeColor="text1"/>
          <w:vertAlign w:val="superscript"/>
          <w:lang w:val="en-US"/>
        </w:rPr>
        <w:t>[</w:t>
      </w:r>
      <w:proofErr w:type="gramEnd"/>
      <w:r w:rsidR="005E3237" w:rsidRPr="00C73432">
        <w:rPr>
          <w:rFonts w:ascii="Book Antiqua" w:eastAsia="Arial Unicode MS" w:hAnsi="Book Antiqua" w:cs="Arial"/>
          <w:color w:val="000000" w:themeColor="text1"/>
          <w:vertAlign w:val="superscript"/>
          <w:lang w:val="en-US"/>
        </w:rPr>
        <w:t>18</w:t>
      </w:r>
      <w:r w:rsidR="002875F9" w:rsidRPr="00C73432">
        <w:rPr>
          <w:rFonts w:ascii="Book Antiqua" w:eastAsia="Arial Unicode MS" w:hAnsi="Book Antiqua" w:cs="Arial"/>
          <w:color w:val="000000" w:themeColor="text1"/>
          <w:vertAlign w:val="superscript"/>
          <w:lang w:val="en-US"/>
        </w:rPr>
        <w:t>]</w:t>
      </w:r>
      <w:r w:rsidRPr="00C73432">
        <w:rPr>
          <w:rFonts w:ascii="Book Antiqua" w:hAnsi="Book Antiqua" w:cs="Arial"/>
          <w:lang w:val="en-US"/>
        </w:rPr>
        <w:t xml:space="preserve">. </w:t>
      </w:r>
    </w:p>
    <w:p w14:paraId="4B57E7A5" w14:textId="5E46A1E4" w:rsidR="00B07C25" w:rsidRPr="00C73432" w:rsidRDefault="00871B6D" w:rsidP="008040E7">
      <w:pPr>
        <w:spacing w:line="360" w:lineRule="auto"/>
        <w:ind w:firstLine="709"/>
        <w:jc w:val="both"/>
        <w:rPr>
          <w:rFonts w:ascii="Book Antiqua" w:hAnsi="Book Antiqua" w:cs="Arial"/>
          <w:bCs/>
          <w:lang w:val="en-US"/>
        </w:rPr>
      </w:pPr>
      <w:r w:rsidRPr="00C73432">
        <w:rPr>
          <w:rFonts w:ascii="Book Antiqua" w:hAnsi="Book Antiqua" w:cs="Arial"/>
          <w:bCs/>
          <w:lang w:val="en-US"/>
        </w:rPr>
        <w:t>A</w:t>
      </w:r>
      <w:r w:rsidR="00B07C25" w:rsidRPr="00C73432">
        <w:rPr>
          <w:rFonts w:ascii="Book Antiqua" w:hAnsi="Book Antiqua" w:cs="Arial"/>
          <w:bCs/>
          <w:lang w:val="en-US"/>
        </w:rPr>
        <w:t xml:space="preserve">n effective dose </w:t>
      </w:r>
      <w:r w:rsidRPr="00C73432">
        <w:rPr>
          <w:rFonts w:ascii="Book Antiqua" w:hAnsi="Book Antiqua" w:cs="Arial"/>
          <w:bCs/>
          <w:lang w:val="en-US"/>
        </w:rPr>
        <w:t>for bitter melon has not been established. I</w:t>
      </w:r>
      <w:r w:rsidR="00B07C25" w:rsidRPr="00C73432">
        <w:rPr>
          <w:rFonts w:ascii="Book Antiqua" w:hAnsi="Book Antiqua" w:cs="Arial"/>
          <w:bCs/>
          <w:lang w:val="en-US"/>
        </w:rPr>
        <w:t>n animal models the dose range has oscillate</w:t>
      </w:r>
      <w:r w:rsidRPr="00C73432">
        <w:rPr>
          <w:rFonts w:ascii="Book Antiqua" w:hAnsi="Book Antiqua" w:cs="Arial"/>
          <w:bCs/>
          <w:lang w:val="en-US"/>
        </w:rPr>
        <w:t xml:space="preserve">d from 20 mg/kg </w:t>
      </w:r>
      <w:r w:rsidR="00B07C25" w:rsidRPr="00C73432">
        <w:rPr>
          <w:rFonts w:ascii="Book Antiqua" w:hAnsi="Book Antiqua" w:cs="Arial"/>
          <w:bCs/>
          <w:lang w:val="en-US"/>
        </w:rPr>
        <w:t xml:space="preserve">to </w:t>
      </w:r>
      <w:r w:rsidR="00B07C25" w:rsidRPr="00C73432">
        <w:rPr>
          <w:rFonts w:ascii="Book Antiqua" w:hAnsi="Book Antiqua" w:cs="Arial"/>
          <w:lang w:val="en-US"/>
        </w:rPr>
        <w:t xml:space="preserve">150 mg/kg </w:t>
      </w:r>
      <w:r w:rsidRPr="00C73432">
        <w:rPr>
          <w:rFonts w:ascii="Book Antiqua" w:hAnsi="Book Antiqua" w:cs="Arial"/>
          <w:bCs/>
          <w:lang w:val="en-US"/>
        </w:rPr>
        <w:t>body weight, whereas</w:t>
      </w:r>
      <w:r w:rsidR="00B07C25" w:rsidRPr="00C73432">
        <w:rPr>
          <w:rFonts w:ascii="Book Antiqua" w:hAnsi="Book Antiqua" w:cs="Arial"/>
          <w:bCs/>
          <w:lang w:val="en-US"/>
        </w:rPr>
        <w:t xml:space="preserve"> in clinical trials</w:t>
      </w:r>
      <w:r w:rsidRPr="00C73432">
        <w:rPr>
          <w:rFonts w:ascii="Book Antiqua" w:hAnsi="Book Antiqua" w:cs="Arial"/>
          <w:bCs/>
          <w:lang w:val="en-US"/>
        </w:rPr>
        <w:t xml:space="preserve"> the dose has varied from 500 mg </w:t>
      </w:r>
      <w:r w:rsidR="00B07C25" w:rsidRPr="00C73432">
        <w:rPr>
          <w:rFonts w:ascii="Book Antiqua" w:hAnsi="Book Antiqua" w:cs="Arial"/>
          <w:bCs/>
          <w:lang w:val="en-US"/>
        </w:rPr>
        <w:t xml:space="preserve">to 4800 mg per </w:t>
      </w:r>
      <w:proofErr w:type="gramStart"/>
      <w:r w:rsidR="00B07C25" w:rsidRPr="00C73432">
        <w:rPr>
          <w:rFonts w:ascii="Book Antiqua" w:hAnsi="Book Antiqua" w:cs="Arial"/>
          <w:bCs/>
          <w:lang w:val="en-US"/>
        </w:rPr>
        <w:t>day</w:t>
      </w:r>
      <w:r w:rsidR="005E3237" w:rsidRPr="00C73432">
        <w:rPr>
          <w:rFonts w:ascii="Book Antiqua" w:eastAsia="Arial Unicode MS" w:hAnsi="Book Antiqua" w:cs="Arial"/>
          <w:color w:val="000000" w:themeColor="text1"/>
          <w:vertAlign w:val="superscript"/>
          <w:lang w:val="en-US"/>
        </w:rPr>
        <w:t>[</w:t>
      </w:r>
      <w:proofErr w:type="gramEnd"/>
      <w:r w:rsidR="005E3237" w:rsidRPr="00C73432">
        <w:rPr>
          <w:rFonts w:ascii="Book Antiqua" w:eastAsia="Arial Unicode MS" w:hAnsi="Book Antiqua" w:cs="Arial"/>
          <w:color w:val="000000" w:themeColor="text1"/>
          <w:vertAlign w:val="superscript"/>
          <w:lang w:val="en-US"/>
        </w:rPr>
        <w:t>18,19,22,24</w:t>
      </w:r>
      <w:r w:rsidR="00F67CD5" w:rsidRPr="00C73432">
        <w:rPr>
          <w:rFonts w:ascii="Book Antiqua" w:eastAsia="Arial Unicode MS" w:hAnsi="Book Antiqua" w:cs="Arial"/>
          <w:color w:val="000000" w:themeColor="text1"/>
          <w:vertAlign w:val="superscript"/>
          <w:lang w:val="en-US"/>
        </w:rPr>
        <w:t>]</w:t>
      </w:r>
      <w:r w:rsidR="00F67CD5" w:rsidRPr="00C73432">
        <w:rPr>
          <w:rFonts w:ascii="Book Antiqua" w:hAnsi="Book Antiqua" w:cs="Arial"/>
          <w:lang w:val="en-US"/>
        </w:rPr>
        <w:t>.</w:t>
      </w:r>
    </w:p>
    <w:p w14:paraId="3C476A22" w14:textId="091792CA" w:rsidR="00FD3866" w:rsidRPr="00C73432" w:rsidRDefault="00FD3866" w:rsidP="008040E7">
      <w:pPr>
        <w:autoSpaceDE w:val="0"/>
        <w:autoSpaceDN w:val="0"/>
        <w:adjustRightInd w:val="0"/>
        <w:spacing w:line="360" w:lineRule="auto"/>
        <w:ind w:firstLine="709"/>
        <w:contextualSpacing/>
        <w:jc w:val="both"/>
        <w:rPr>
          <w:rFonts w:ascii="Book Antiqua" w:hAnsi="Book Antiqua" w:cs="Arial"/>
          <w:bCs/>
          <w:lang w:val="en-US"/>
        </w:rPr>
      </w:pPr>
      <w:r w:rsidRPr="00C73432">
        <w:rPr>
          <w:rFonts w:ascii="Book Antiqua" w:hAnsi="Book Antiqua" w:cs="Arial"/>
          <w:lang w:val="en-US"/>
        </w:rPr>
        <w:t>Few side effects have been associated with the use of bitter melon. The most commonly observed adverse effects include mild diarrhea and abdominal pain, which subside after discontin</w:t>
      </w:r>
      <w:r w:rsidR="00871B6D" w:rsidRPr="00C73432">
        <w:rPr>
          <w:rFonts w:ascii="Book Antiqua" w:hAnsi="Book Antiqua" w:cs="Arial"/>
          <w:lang w:val="en-US"/>
        </w:rPr>
        <w:t>uation</w:t>
      </w:r>
      <w:r w:rsidR="00B20C19" w:rsidRPr="00C73432">
        <w:rPr>
          <w:rFonts w:ascii="Book Antiqua" w:hAnsi="Book Antiqua" w:cs="Arial"/>
          <w:lang w:val="en-US"/>
        </w:rPr>
        <w:t xml:space="preserve">. Bitter melon use </w:t>
      </w:r>
      <w:r w:rsidRPr="00C73432">
        <w:rPr>
          <w:rFonts w:ascii="Book Antiqua" w:hAnsi="Book Antiqua" w:cs="Arial"/>
          <w:lang w:val="en-US"/>
        </w:rPr>
        <w:t>is</w:t>
      </w:r>
      <w:r w:rsidR="00B20C19" w:rsidRPr="00C73432">
        <w:rPr>
          <w:rFonts w:ascii="Book Antiqua" w:hAnsi="Book Antiqua" w:cs="Arial"/>
          <w:lang w:val="en-US"/>
        </w:rPr>
        <w:t xml:space="preserve"> also</w:t>
      </w:r>
      <w:r w:rsidRPr="00C73432">
        <w:rPr>
          <w:rFonts w:ascii="Book Antiqua" w:hAnsi="Book Antiqua" w:cs="Arial"/>
          <w:lang w:val="en-US"/>
        </w:rPr>
        <w:t xml:space="preserve"> contraindicated during pregnancy because of its abortifacient </w:t>
      </w:r>
      <w:proofErr w:type="gramStart"/>
      <w:r w:rsidRPr="00C73432">
        <w:rPr>
          <w:rFonts w:ascii="Book Antiqua" w:hAnsi="Book Antiqua" w:cs="Arial"/>
          <w:lang w:val="en-US"/>
        </w:rPr>
        <w:t>properties</w:t>
      </w:r>
      <w:r w:rsidR="005E3237" w:rsidRPr="00C73432">
        <w:rPr>
          <w:rFonts w:ascii="Book Antiqua" w:eastAsia="Arial Unicode MS" w:hAnsi="Book Antiqua" w:cs="Arial"/>
          <w:color w:val="000000" w:themeColor="text1"/>
          <w:vertAlign w:val="superscript"/>
          <w:lang w:val="en-US"/>
        </w:rPr>
        <w:t>[</w:t>
      </w:r>
      <w:proofErr w:type="gramEnd"/>
      <w:r w:rsidR="005E3237" w:rsidRPr="00C73432">
        <w:rPr>
          <w:rFonts w:ascii="Book Antiqua" w:eastAsia="Arial Unicode MS" w:hAnsi="Book Antiqua" w:cs="Arial"/>
          <w:color w:val="000000" w:themeColor="text1"/>
          <w:vertAlign w:val="superscript"/>
          <w:lang w:val="en-US"/>
        </w:rPr>
        <w:t>16</w:t>
      </w:r>
      <w:r w:rsidR="002875F9" w:rsidRPr="00C73432">
        <w:rPr>
          <w:rFonts w:ascii="Book Antiqua" w:eastAsia="Arial Unicode MS" w:hAnsi="Book Antiqua" w:cs="Arial"/>
          <w:color w:val="000000" w:themeColor="text1"/>
          <w:vertAlign w:val="superscript"/>
          <w:lang w:val="en-US"/>
        </w:rPr>
        <w:t>]</w:t>
      </w:r>
      <w:r w:rsidRPr="00C73432">
        <w:rPr>
          <w:rFonts w:ascii="Book Antiqua" w:hAnsi="Book Antiqua" w:cs="Arial"/>
          <w:lang w:val="en-US"/>
        </w:rPr>
        <w:t xml:space="preserve">. </w:t>
      </w:r>
    </w:p>
    <w:p w14:paraId="79D791DD" w14:textId="394636F0" w:rsidR="0059508C" w:rsidRPr="00C73432" w:rsidRDefault="00871B6D" w:rsidP="008040E7">
      <w:pPr>
        <w:autoSpaceDE w:val="0"/>
        <w:autoSpaceDN w:val="0"/>
        <w:adjustRightInd w:val="0"/>
        <w:spacing w:line="360" w:lineRule="auto"/>
        <w:ind w:firstLine="709"/>
        <w:contextualSpacing/>
        <w:jc w:val="both"/>
        <w:rPr>
          <w:rFonts w:ascii="Book Antiqua" w:hAnsi="Book Antiqua" w:cs="Arial"/>
          <w:lang w:val="en-US"/>
        </w:rPr>
      </w:pPr>
      <w:r w:rsidRPr="00C73432">
        <w:rPr>
          <w:rFonts w:ascii="Book Antiqua" w:hAnsi="Book Antiqua" w:cs="Arial"/>
          <w:bCs/>
          <w:lang w:val="en-US"/>
        </w:rPr>
        <w:t>Although</w:t>
      </w:r>
      <w:r w:rsidR="00B07C25" w:rsidRPr="00C73432">
        <w:rPr>
          <w:rFonts w:ascii="Book Antiqua" w:hAnsi="Book Antiqua" w:cs="Arial"/>
          <w:bCs/>
          <w:lang w:val="en-US"/>
        </w:rPr>
        <w:t xml:space="preserve"> the effect of bitter melon on glucose, blood pressure and lipids has been evaluated in several studies with significant results, only one clinical trial has assess</w:t>
      </w:r>
      <w:r w:rsidRPr="00C73432">
        <w:rPr>
          <w:rFonts w:ascii="Book Antiqua" w:hAnsi="Book Antiqua" w:cs="Arial"/>
          <w:bCs/>
          <w:lang w:val="en-US"/>
        </w:rPr>
        <w:t>ed</w:t>
      </w:r>
      <w:r w:rsidR="00B07C25" w:rsidRPr="00C73432">
        <w:rPr>
          <w:rFonts w:ascii="Book Antiqua" w:hAnsi="Book Antiqua" w:cs="Arial"/>
          <w:bCs/>
          <w:lang w:val="en-US"/>
        </w:rPr>
        <w:t xml:space="preserve"> its effect on </w:t>
      </w:r>
      <w:r w:rsidR="00B07C25" w:rsidRPr="00C73432">
        <w:rPr>
          <w:rFonts w:ascii="Book Antiqua" w:hAnsi="Book Antiqua" w:cs="Arial"/>
          <w:lang w:val="en-US"/>
        </w:rPr>
        <w:t>waist cir</w:t>
      </w:r>
      <w:r w:rsidRPr="00C73432">
        <w:rPr>
          <w:rFonts w:ascii="Book Antiqua" w:hAnsi="Book Antiqua" w:cs="Arial"/>
          <w:lang w:val="en-US"/>
        </w:rPr>
        <w:t xml:space="preserve">cumference as a primary outcome. Therefore, </w:t>
      </w:r>
      <w:r w:rsidR="00B07C25" w:rsidRPr="00C73432">
        <w:rPr>
          <w:rFonts w:ascii="Book Antiqua" w:hAnsi="Book Antiqua" w:cs="Arial"/>
          <w:lang w:val="en-US"/>
        </w:rPr>
        <w:t xml:space="preserve">its effects on body weight </w:t>
      </w:r>
      <w:r w:rsidRPr="00C73432">
        <w:rPr>
          <w:rFonts w:ascii="Book Antiqua" w:hAnsi="Book Antiqua" w:cs="Arial"/>
          <w:lang w:val="en-US"/>
        </w:rPr>
        <w:t>remain to be studied in future</w:t>
      </w:r>
      <w:r w:rsidR="00B07C25" w:rsidRPr="00C73432">
        <w:rPr>
          <w:rFonts w:ascii="Book Antiqua" w:hAnsi="Book Antiqua" w:cs="Arial"/>
          <w:lang w:val="en-US"/>
        </w:rPr>
        <w:t xml:space="preserve"> clinical trials. </w:t>
      </w:r>
      <w:r w:rsidR="00FD3866" w:rsidRPr="00C73432">
        <w:rPr>
          <w:rFonts w:ascii="Book Antiqua" w:hAnsi="Book Antiqua" w:cs="Arial"/>
          <w:lang w:val="en-US"/>
        </w:rPr>
        <w:t xml:space="preserve">The multiple mechanisms behind the hypoglycemic, </w:t>
      </w:r>
      <w:proofErr w:type="spellStart"/>
      <w:r w:rsidR="00FD3866" w:rsidRPr="00C73432">
        <w:rPr>
          <w:rFonts w:ascii="Book Antiqua" w:hAnsi="Book Antiqua" w:cs="Arial"/>
          <w:lang w:val="en-US"/>
        </w:rPr>
        <w:t>hypolipidemic</w:t>
      </w:r>
      <w:proofErr w:type="spellEnd"/>
      <w:r w:rsidR="00FD3866" w:rsidRPr="00C73432">
        <w:rPr>
          <w:rFonts w:ascii="Book Antiqua" w:hAnsi="Book Antiqua" w:cs="Arial"/>
          <w:lang w:val="en-US"/>
        </w:rPr>
        <w:t xml:space="preserve"> and </w:t>
      </w:r>
      <w:r w:rsidR="00FD3866" w:rsidRPr="00C73432">
        <w:rPr>
          <w:rFonts w:ascii="Book Antiqua" w:hAnsi="Book Antiqua" w:cs="Arial"/>
          <w:bCs/>
          <w:color w:val="000000"/>
          <w:lang w:val="en-US"/>
        </w:rPr>
        <w:t>antihypertensive</w:t>
      </w:r>
      <w:r w:rsidR="00FD3866" w:rsidRPr="00C73432">
        <w:rPr>
          <w:rFonts w:ascii="Book Antiqua" w:hAnsi="Book Antiqua" w:cs="Arial"/>
          <w:lang w:val="en-US"/>
        </w:rPr>
        <w:t xml:space="preserve"> effects of bitter m</w:t>
      </w:r>
      <w:r w:rsidR="00452216" w:rsidRPr="00C73432">
        <w:rPr>
          <w:rFonts w:ascii="Book Antiqua" w:hAnsi="Book Antiqua" w:cs="Arial"/>
          <w:lang w:val="en-US"/>
        </w:rPr>
        <w:t>elon and the results reported in</w:t>
      </w:r>
      <w:r w:rsidR="00FD3866" w:rsidRPr="00C73432">
        <w:rPr>
          <w:rFonts w:ascii="Book Antiqua" w:hAnsi="Book Antiqua" w:cs="Arial"/>
          <w:lang w:val="en-US"/>
        </w:rPr>
        <w:t xml:space="preserve"> previous studies provide a firm base for further</w:t>
      </w:r>
      <w:r w:rsidR="00452216" w:rsidRPr="00C73432">
        <w:rPr>
          <w:rFonts w:ascii="Book Antiqua" w:hAnsi="Book Antiqua" w:cs="Arial"/>
          <w:lang w:val="en-US"/>
        </w:rPr>
        <w:t xml:space="preserve"> well-designed randomized controlled trials</w:t>
      </w:r>
      <w:r w:rsidR="007559D6" w:rsidRPr="00C73432">
        <w:rPr>
          <w:rFonts w:ascii="Book Antiqua" w:hAnsi="Book Antiqua" w:cs="Arial"/>
          <w:lang w:val="en-US"/>
        </w:rPr>
        <w:t xml:space="preserve"> </w:t>
      </w:r>
      <w:r w:rsidR="00FD3866" w:rsidRPr="00C73432">
        <w:rPr>
          <w:rFonts w:ascii="Book Antiqua" w:hAnsi="Book Antiqua" w:cs="Arial"/>
          <w:lang w:val="en-US"/>
        </w:rPr>
        <w:t>to evaluate the efficacy of bi</w:t>
      </w:r>
      <w:r w:rsidR="00452216" w:rsidRPr="00C73432">
        <w:rPr>
          <w:rFonts w:ascii="Book Antiqua" w:hAnsi="Book Antiqua" w:cs="Arial"/>
          <w:lang w:val="en-US"/>
        </w:rPr>
        <w:t xml:space="preserve">tter melon on </w:t>
      </w:r>
      <w:proofErr w:type="spellStart"/>
      <w:r w:rsidR="00452216" w:rsidRPr="00C73432">
        <w:rPr>
          <w:rFonts w:ascii="Book Antiqua" w:hAnsi="Book Antiqua" w:cs="Arial"/>
          <w:lang w:val="en-US"/>
        </w:rPr>
        <w:t>MetS</w:t>
      </w:r>
      <w:proofErr w:type="spellEnd"/>
      <w:r w:rsidR="00FD3866" w:rsidRPr="00C73432">
        <w:rPr>
          <w:rFonts w:ascii="Book Antiqua" w:hAnsi="Book Antiqua" w:cs="Arial"/>
          <w:lang w:val="en-US"/>
        </w:rPr>
        <w:t>.</w:t>
      </w:r>
    </w:p>
    <w:p w14:paraId="5E03B395" w14:textId="77777777" w:rsidR="0059508C" w:rsidRPr="00C73432" w:rsidRDefault="0059508C" w:rsidP="008664F3">
      <w:pPr>
        <w:spacing w:line="360" w:lineRule="auto"/>
        <w:contextualSpacing/>
        <w:jc w:val="both"/>
        <w:rPr>
          <w:rFonts w:ascii="Book Antiqua" w:hAnsi="Book Antiqua" w:cs="Arial"/>
          <w:shd w:val="clear" w:color="auto" w:fill="FFFFFF"/>
          <w:lang w:val="en-US"/>
        </w:rPr>
      </w:pPr>
    </w:p>
    <w:p w14:paraId="51CB06A5" w14:textId="317587B7" w:rsidR="0058238D" w:rsidRPr="00D152B2" w:rsidRDefault="00D152B2" w:rsidP="008664F3">
      <w:pPr>
        <w:spacing w:line="360" w:lineRule="auto"/>
        <w:contextualSpacing/>
        <w:jc w:val="both"/>
        <w:rPr>
          <w:rFonts w:ascii="Book Antiqua" w:hAnsi="Book Antiqua" w:cs="Arial"/>
          <w:b/>
          <w:shd w:val="clear" w:color="auto" w:fill="FFFFFF"/>
          <w:lang w:val="en-US"/>
        </w:rPr>
      </w:pPr>
      <w:r w:rsidRPr="00D152B2">
        <w:rPr>
          <w:rFonts w:ascii="Book Antiqua" w:hAnsi="Book Antiqua" w:cs="Arial"/>
          <w:b/>
          <w:shd w:val="clear" w:color="auto" w:fill="FFFFFF"/>
          <w:lang w:val="en-US"/>
        </w:rPr>
        <w:t>GYMNEMA SYLVESTRE</w:t>
      </w:r>
    </w:p>
    <w:p w14:paraId="74CAD110" w14:textId="0C5804B0" w:rsidR="0058238D" w:rsidRPr="00C73432" w:rsidRDefault="009D2147" w:rsidP="008664F3">
      <w:pPr>
        <w:spacing w:line="360" w:lineRule="auto"/>
        <w:contextualSpacing/>
        <w:jc w:val="both"/>
        <w:rPr>
          <w:rFonts w:ascii="Book Antiqua" w:hAnsi="Book Antiqua" w:cs="Arial"/>
          <w:shd w:val="clear" w:color="auto" w:fill="FFFFFF"/>
          <w:lang w:val="en-US"/>
        </w:rPr>
      </w:pPr>
      <w:r w:rsidRPr="00C73432">
        <w:rPr>
          <w:rFonts w:ascii="Book Antiqua" w:hAnsi="Book Antiqua" w:cs="Arial"/>
          <w:i/>
          <w:lang w:val="en-US"/>
        </w:rPr>
        <w:t>G.</w:t>
      </w:r>
      <w:r w:rsidR="0058238D" w:rsidRPr="00C73432">
        <w:rPr>
          <w:rFonts w:ascii="Book Antiqua" w:hAnsi="Book Antiqua" w:cs="Arial"/>
          <w:i/>
          <w:lang w:val="en-US"/>
        </w:rPr>
        <w:t xml:space="preserve"> </w:t>
      </w:r>
      <w:proofErr w:type="spellStart"/>
      <w:r w:rsidR="0058238D" w:rsidRPr="00C73432">
        <w:rPr>
          <w:rFonts w:ascii="Book Antiqua" w:hAnsi="Book Antiqua" w:cs="Arial"/>
          <w:i/>
          <w:lang w:val="en-US"/>
        </w:rPr>
        <w:t>syl</w:t>
      </w:r>
      <w:r w:rsidRPr="00C73432">
        <w:rPr>
          <w:rFonts w:ascii="Book Antiqua" w:hAnsi="Book Antiqua" w:cs="Arial"/>
          <w:i/>
          <w:lang w:val="en-US"/>
        </w:rPr>
        <w:t>vestre</w:t>
      </w:r>
      <w:proofErr w:type="spellEnd"/>
      <w:r w:rsidR="0058238D" w:rsidRPr="00C73432">
        <w:rPr>
          <w:rFonts w:ascii="Book Antiqua" w:hAnsi="Book Antiqua" w:cs="Arial"/>
          <w:lang w:val="en-US"/>
        </w:rPr>
        <w:t xml:space="preserve"> is a medicinal plant belonging to the </w:t>
      </w:r>
      <w:proofErr w:type="spellStart"/>
      <w:r w:rsidR="0058238D" w:rsidRPr="00C73432">
        <w:rPr>
          <w:rFonts w:ascii="Book Antiqua" w:hAnsi="Book Antiqua" w:cs="Arial"/>
          <w:lang w:val="en-US"/>
        </w:rPr>
        <w:t>Asclepiadacea</w:t>
      </w:r>
      <w:proofErr w:type="spellEnd"/>
      <w:r w:rsidR="0058238D" w:rsidRPr="00C73432">
        <w:rPr>
          <w:rFonts w:ascii="Book Antiqua" w:hAnsi="Book Antiqua" w:cs="Arial"/>
          <w:lang w:val="en-US"/>
        </w:rPr>
        <w:t xml:space="preserve"> family </w:t>
      </w:r>
      <w:r w:rsidR="00527D36" w:rsidRPr="00C73432">
        <w:rPr>
          <w:rFonts w:ascii="Book Antiqua" w:hAnsi="Book Antiqua" w:cs="Arial"/>
          <w:shd w:val="clear" w:color="auto" w:fill="FFFFFF"/>
          <w:lang w:val="en-US"/>
        </w:rPr>
        <w:t>popularly known as “</w:t>
      </w:r>
      <w:proofErr w:type="spellStart"/>
      <w:r w:rsidR="00527D36" w:rsidRPr="00C73432">
        <w:rPr>
          <w:rFonts w:ascii="Book Antiqua" w:hAnsi="Book Antiqua" w:cs="Arial"/>
          <w:shd w:val="clear" w:color="auto" w:fill="FFFFFF"/>
          <w:lang w:val="en-US"/>
        </w:rPr>
        <w:t>gurmar</w:t>
      </w:r>
      <w:proofErr w:type="spellEnd"/>
      <w:r w:rsidR="00527D36" w:rsidRPr="00C73432">
        <w:rPr>
          <w:rFonts w:ascii="Book Antiqua" w:hAnsi="Book Antiqua" w:cs="Arial"/>
          <w:shd w:val="clear" w:color="auto" w:fill="FFFFFF"/>
          <w:lang w:val="en-US"/>
        </w:rPr>
        <w:t>” in Hi</w:t>
      </w:r>
      <w:r w:rsidR="0058238D" w:rsidRPr="00C73432">
        <w:rPr>
          <w:rFonts w:ascii="Book Antiqua" w:hAnsi="Book Antiqua" w:cs="Arial"/>
          <w:shd w:val="clear" w:color="auto" w:fill="FFFFFF"/>
          <w:lang w:val="en-US"/>
        </w:rPr>
        <w:t>ndi</w:t>
      </w:r>
      <w:r w:rsidR="00452216" w:rsidRPr="00C73432">
        <w:rPr>
          <w:rFonts w:ascii="Book Antiqua" w:hAnsi="Book Antiqua" w:cs="Arial"/>
          <w:shd w:val="clear" w:color="auto" w:fill="FFFFFF"/>
          <w:lang w:val="en-US"/>
        </w:rPr>
        <w:t>,</w:t>
      </w:r>
      <w:r w:rsidR="0058238D" w:rsidRPr="00C73432">
        <w:rPr>
          <w:rFonts w:ascii="Book Antiqua" w:hAnsi="Book Antiqua" w:cs="Arial"/>
          <w:shd w:val="clear" w:color="auto" w:fill="FFFFFF"/>
          <w:lang w:val="en-US"/>
        </w:rPr>
        <w:t xml:space="preserve"> </w:t>
      </w:r>
      <w:r w:rsidR="0058238D" w:rsidRPr="00C73432">
        <w:rPr>
          <w:rFonts w:ascii="Book Antiqua" w:hAnsi="Book Antiqua" w:cs="Arial"/>
          <w:lang w:val="en-US"/>
        </w:rPr>
        <w:t>which means “sugar destroying</w:t>
      </w:r>
      <w:r w:rsidR="00452216" w:rsidRPr="00C73432">
        <w:rPr>
          <w:rFonts w:ascii="Book Antiqua" w:hAnsi="Book Antiqua" w:cs="Arial"/>
          <w:lang w:val="en-US"/>
        </w:rPr>
        <w:t>.”</w:t>
      </w:r>
      <w:r w:rsidR="0058238D" w:rsidRPr="00C73432">
        <w:rPr>
          <w:rFonts w:ascii="Book Antiqua" w:hAnsi="Book Antiqua" w:cs="Arial"/>
          <w:lang w:val="en-US"/>
        </w:rPr>
        <w:t xml:space="preserve"> It </w:t>
      </w:r>
      <w:r w:rsidR="0058238D" w:rsidRPr="00C73432">
        <w:rPr>
          <w:rFonts w:ascii="Book Antiqua" w:hAnsi="Book Antiqua" w:cs="Arial"/>
          <w:color w:val="000000"/>
          <w:shd w:val="clear" w:color="auto" w:fill="FFFFFF"/>
          <w:lang w:val="en-US"/>
        </w:rPr>
        <w:t xml:space="preserve">is a woody climber that grows </w:t>
      </w:r>
      <w:r w:rsidR="0058238D" w:rsidRPr="00C73432">
        <w:rPr>
          <w:rFonts w:ascii="Book Antiqua" w:hAnsi="Book Antiqua" w:cs="Arial"/>
          <w:shd w:val="clear" w:color="auto" w:fill="FFFFFF"/>
          <w:lang w:val="en-US"/>
        </w:rPr>
        <w:t>in tropical forests in India and Sout</w:t>
      </w:r>
      <w:r w:rsidR="00452216" w:rsidRPr="00C73432">
        <w:rPr>
          <w:rFonts w:ascii="Book Antiqua" w:hAnsi="Book Antiqua" w:cs="Arial"/>
          <w:shd w:val="clear" w:color="auto" w:fill="FFFFFF"/>
          <w:lang w:val="en-US"/>
        </w:rPr>
        <w:t>h East Asia. Its leaves exhibit</w:t>
      </w:r>
      <w:r w:rsidR="0058238D" w:rsidRPr="00C73432">
        <w:rPr>
          <w:rFonts w:ascii="Book Antiqua" w:hAnsi="Book Antiqua" w:cs="Arial"/>
          <w:shd w:val="clear" w:color="auto" w:fill="FFFFFF"/>
          <w:lang w:val="en-US"/>
        </w:rPr>
        <w:t xml:space="preserve"> a broad range of therapeutic effects due</w:t>
      </w:r>
      <w:r w:rsidR="00527D36" w:rsidRPr="00C73432">
        <w:rPr>
          <w:rFonts w:ascii="Book Antiqua" w:hAnsi="Book Antiqua" w:cs="Arial"/>
          <w:shd w:val="clear" w:color="auto" w:fill="FFFFFF"/>
          <w:lang w:val="en-US"/>
        </w:rPr>
        <w:t xml:space="preserve"> to</w:t>
      </w:r>
      <w:r w:rsidR="0058238D" w:rsidRPr="00C73432">
        <w:rPr>
          <w:rFonts w:ascii="Book Antiqua" w:hAnsi="Book Antiqua" w:cs="Arial"/>
          <w:shd w:val="clear" w:color="auto" w:fill="FFFFFF"/>
          <w:lang w:val="en-US"/>
        </w:rPr>
        <w:t xml:space="preserve"> its</w:t>
      </w:r>
      <w:r w:rsidR="0058238D" w:rsidRPr="00C73432">
        <w:rPr>
          <w:rFonts w:ascii="Book Antiqua" w:hAnsi="Book Antiqua" w:cs="Arial"/>
          <w:color w:val="000000"/>
          <w:shd w:val="clear" w:color="auto" w:fill="FFFFFF"/>
          <w:lang w:val="en-US"/>
        </w:rPr>
        <w:t xml:space="preserve"> active ingredients</w:t>
      </w:r>
      <w:r w:rsidR="00452216" w:rsidRPr="00C73432">
        <w:rPr>
          <w:rFonts w:ascii="Book Antiqua" w:hAnsi="Book Antiqua" w:cs="Arial"/>
          <w:color w:val="000000"/>
          <w:shd w:val="clear" w:color="auto" w:fill="FFFFFF"/>
          <w:lang w:val="en-US"/>
        </w:rPr>
        <w:t xml:space="preserve"> referred to as </w:t>
      </w:r>
      <w:proofErr w:type="spellStart"/>
      <w:r w:rsidR="00452216" w:rsidRPr="00C73432">
        <w:rPr>
          <w:rFonts w:ascii="Book Antiqua" w:hAnsi="Book Antiqua" w:cs="Arial"/>
          <w:color w:val="000000"/>
          <w:shd w:val="clear" w:color="auto" w:fill="FFFFFF"/>
          <w:lang w:val="en-US"/>
        </w:rPr>
        <w:t>gymnemic</w:t>
      </w:r>
      <w:proofErr w:type="spellEnd"/>
      <w:r w:rsidR="00452216" w:rsidRPr="00C73432">
        <w:rPr>
          <w:rFonts w:ascii="Book Antiqua" w:hAnsi="Book Antiqua" w:cs="Arial"/>
          <w:color w:val="000000"/>
          <w:shd w:val="clear" w:color="auto" w:fill="FFFFFF"/>
          <w:lang w:val="en-US"/>
        </w:rPr>
        <w:t xml:space="preserve"> acids. The</w:t>
      </w:r>
      <w:r w:rsidR="0058238D" w:rsidRPr="00C73432">
        <w:rPr>
          <w:rFonts w:ascii="Book Antiqua" w:hAnsi="Book Antiqua" w:cs="Arial"/>
          <w:color w:val="000000"/>
          <w:shd w:val="clear" w:color="auto" w:fill="FFFFFF"/>
          <w:lang w:val="en-US"/>
        </w:rPr>
        <w:t xml:space="preserve">se are a mixture of at least 17 different </w:t>
      </w:r>
      <w:proofErr w:type="spellStart"/>
      <w:r w:rsidR="0058238D" w:rsidRPr="00C73432">
        <w:rPr>
          <w:rFonts w:ascii="Book Antiqua" w:hAnsi="Book Antiqua" w:cs="Arial"/>
          <w:color w:val="000000"/>
          <w:shd w:val="clear" w:color="auto" w:fill="FFFFFF"/>
          <w:lang w:val="en-US"/>
        </w:rPr>
        <w:t>saponins</w:t>
      </w:r>
      <w:proofErr w:type="spellEnd"/>
      <w:r w:rsidR="0058238D" w:rsidRPr="00C73432">
        <w:rPr>
          <w:rFonts w:ascii="Book Antiqua" w:hAnsi="Book Antiqua" w:cs="Arial"/>
          <w:color w:val="000000"/>
          <w:shd w:val="clear" w:color="auto" w:fill="FFFFFF"/>
          <w:lang w:val="en-US"/>
        </w:rPr>
        <w:t xml:space="preserve">, acidic glycosides and </w:t>
      </w:r>
      <w:proofErr w:type="spellStart"/>
      <w:proofErr w:type="gramStart"/>
      <w:r w:rsidR="0058238D" w:rsidRPr="00C73432">
        <w:rPr>
          <w:rFonts w:ascii="Book Antiqua" w:hAnsi="Book Antiqua" w:cs="Arial"/>
          <w:color w:val="000000"/>
          <w:shd w:val="clear" w:color="auto" w:fill="FFFFFF"/>
          <w:lang w:val="en-US"/>
        </w:rPr>
        <w:t>anthroquinones</w:t>
      </w:r>
      <w:proofErr w:type="spellEnd"/>
      <w:r w:rsidR="00564590" w:rsidRPr="00C73432">
        <w:rPr>
          <w:rFonts w:ascii="Book Antiqua" w:eastAsia="Arial Unicode MS" w:hAnsi="Book Antiqua" w:cs="Arial"/>
          <w:color w:val="000000" w:themeColor="text1"/>
          <w:vertAlign w:val="superscript"/>
          <w:lang w:val="en-US"/>
        </w:rPr>
        <w:t>[</w:t>
      </w:r>
      <w:proofErr w:type="gramEnd"/>
      <w:r w:rsidR="00564590" w:rsidRPr="00C73432">
        <w:rPr>
          <w:rFonts w:ascii="Book Antiqua" w:eastAsia="Arial Unicode MS" w:hAnsi="Book Antiqua" w:cs="Arial"/>
          <w:color w:val="000000" w:themeColor="text1"/>
          <w:vertAlign w:val="superscript"/>
          <w:lang w:val="en-US"/>
        </w:rPr>
        <w:t>2</w:t>
      </w:r>
      <w:r w:rsidR="005E3237" w:rsidRPr="00C73432">
        <w:rPr>
          <w:rFonts w:ascii="Book Antiqua" w:eastAsia="Arial Unicode MS" w:hAnsi="Book Antiqua" w:cs="Arial"/>
          <w:color w:val="000000" w:themeColor="text1"/>
          <w:vertAlign w:val="superscript"/>
          <w:lang w:val="en-US"/>
        </w:rPr>
        <w:t>8</w:t>
      </w:r>
      <w:r w:rsidR="00564590" w:rsidRPr="00C73432">
        <w:rPr>
          <w:rFonts w:ascii="Book Antiqua" w:eastAsia="Arial Unicode MS" w:hAnsi="Book Antiqua" w:cs="Arial"/>
          <w:color w:val="000000" w:themeColor="text1"/>
          <w:vertAlign w:val="superscript"/>
          <w:lang w:val="en-US"/>
        </w:rPr>
        <w:t>]</w:t>
      </w:r>
      <w:r w:rsidR="0058238D" w:rsidRPr="00C73432">
        <w:rPr>
          <w:rFonts w:ascii="Book Antiqua" w:hAnsi="Book Antiqua" w:cs="Arial"/>
          <w:color w:val="000000"/>
          <w:shd w:val="clear" w:color="auto" w:fill="FFFFFF"/>
          <w:lang w:val="en-US"/>
        </w:rPr>
        <w:t>.</w:t>
      </w:r>
      <w:r w:rsidR="00564590" w:rsidRPr="00C73432">
        <w:rPr>
          <w:rFonts w:ascii="Book Antiqua" w:hAnsi="Book Antiqua" w:cs="Arial"/>
          <w:color w:val="FF0000"/>
          <w:shd w:val="clear" w:color="auto" w:fill="FFFFFF"/>
          <w:lang w:val="en-US"/>
        </w:rPr>
        <w:t xml:space="preserve"> </w:t>
      </w:r>
      <w:r w:rsidR="00452216" w:rsidRPr="00C73432">
        <w:rPr>
          <w:rFonts w:ascii="Book Antiqua" w:hAnsi="Book Antiqua" w:cs="Arial"/>
          <w:color w:val="000000" w:themeColor="text1"/>
          <w:shd w:val="clear" w:color="auto" w:fill="FFFFFF"/>
          <w:lang w:val="en-US"/>
        </w:rPr>
        <w:t xml:space="preserve">In </w:t>
      </w:r>
      <w:r w:rsidR="0058238D" w:rsidRPr="00C73432">
        <w:rPr>
          <w:rFonts w:ascii="Book Antiqua" w:hAnsi="Book Antiqua" w:cs="Arial"/>
          <w:color w:val="000000" w:themeColor="text1"/>
          <w:shd w:val="clear" w:color="auto" w:fill="FFFFFF"/>
          <w:lang w:val="en"/>
        </w:rPr>
        <w:t>Indian</w:t>
      </w:r>
      <w:r w:rsidR="00527D36" w:rsidRPr="00C73432">
        <w:rPr>
          <w:rFonts w:ascii="Book Antiqua" w:hAnsi="Book Antiqua" w:cs="Arial"/>
          <w:shd w:val="clear" w:color="auto" w:fill="FFFFFF"/>
          <w:lang w:val="en"/>
        </w:rPr>
        <w:t xml:space="preserve"> medicine it is used for its main antidiabetic effects;</w:t>
      </w:r>
      <w:r w:rsidR="0058238D" w:rsidRPr="00C73432">
        <w:rPr>
          <w:rFonts w:ascii="Book Antiqua" w:hAnsi="Book Antiqua" w:cs="Arial"/>
          <w:shd w:val="clear" w:color="auto" w:fill="FFFFFF"/>
          <w:lang w:val="en"/>
        </w:rPr>
        <w:t xml:space="preserve"> however</w:t>
      </w:r>
      <w:r w:rsidR="00527D36" w:rsidRPr="00C73432">
        <w:rPr>
          <w:rFonts w:ascii="Book Antiqua" w:hAnsi="Book Antiqua" w:cs="Arial"/>
          <w:shd w:val="clear" w:color="auto" w:fill="FFFFFF"/>
          <w:lang w:val="en"/>
        </w:rPr>
        <w:t>,</w:t>
      </w:r>
      <w:r w:rsidR="0058238D" w:rsidRPr="00C73432">
        <w:rPr>
          <w:rFonts w:ascii="Book Antiqua" w:hAnsi="Book Antiqua" w:cs="Arial"/>
          <w:shd w:val="clear" w:color="auto" w:fill="FFFFFF"/>
          <w:lang w:val="en"/>
        </w:rPr>
        <w:t xml:space="preserve"> other important metabolic effects have emerged from various studies with potential for treating </w:t>
      </w:r>
      <w:proofErr w:type="gramStart"/>
      <w:r w:rsidR="00527D36" w:rsidRPr="00C73432">
        <w:rPr>
          <w:rFonts w:ascii="Book Antiqua" w:hAnsi="Book Antiqua" w:cs="Arial"/>
          <w:shd w:val="clear" w:color="auto" w:fill="FFFFFF"/>
          <w:lang w:val="en"/>
        </w:rPr>
        <w:t>MetS</w:t>
      </w:r>
      <w:r w:rsidR="005E3237" w:rsidRPr="00C73432">
        <w:rPr>
          <w:rFonts w:ascii="Book Antiqua" w:eastAsia="Arial Unicode MS" w:hAnsi="Book Antiqua" w:cs="Arial"/>
          <w:color w:val="000000" w:themeColor="text1"/>
          <w:vertAlign w:val="superscript"/>
          <w:lang w:val="en-US"/>
        </w:rPr>
        <w:t>[</w:t>
      </w:r>
      <w:proofErr w:type="gramEnd"/>
      <w:r w:rsidR="005E3237" w:rsidRPr="00C73432">
        <w:rPr>
          <w:rFonts w:ascii="Book Antiqua" w:eastAsia="Arial Unicode MS" w:hAnsi="Book Antiqua" w:cs="Arial"/>
          <w:color w:val="000000" w:themeColor="text1"/>
          <w:vertAlign w:val="superscript"/>
          <w:lang w:val="en-US"/>
        </w:rPr>
        <w:t>29,30</w:t>
      </w:r>
      <w:r w:rsidR="00564590" w:rsidRPr="00C73432">
        <w:rPr>
          <w:rFonts w:ascii="Book Antiqua" w:eastAsia="Arial Unicode MS" w:hAnsi="Book Antiqua" w:cs="Arial"/>
          <w:color w:val="000000" w:themeColor="text1"/>
          <w:vertAlign w:val="superscript"/>
          <w:lang w:val="en-US"/>
        </w:rPr>
        <w:t>]</w:t>
      </w:r>
      <w:r w:rsidR="00564590" w:rsidRPr="00C73432">
        <w:rPr>
          <w:rFonts w:ascii="Book Antiqua" w:hAnsi="Book Antiqua" w:cs="Arial"/>
          <w:shd w:val="clear" w:color="auto" w:fill="FFFFFF"/>
          <w:lang w:val="en"/>
        </w:rPr>
        <w:t>.</w:t>
      </w:r>
    </w:p>
    <w:p w14:paraId="23C34CF3" w14:textId="0D587DF1" w:rsidR="0058238D" w:rsidRPr="00C73432" w:rsidRDefault="009D2147" w:rsidP="008040E7">
      <w:pPr>
        <w:spacing w:line="360" w:lineRule="auto"/>
        <w:ind w:firstLine="709"/>
        <w:contextualSpacing/>
        <w:jc w:val="both"/>
        <w:rPr>
          <w:rFonts w:ascii="Book Antiqua" w:hAnsi="Book Antiqua" w:cs="Arial"/>
          <w:color w:val="FF0000"/>
          <w:shd w:val="clear" w:color="auto" w:fill="FFFFFF"/>
          <w:lang w:val="en-US"/>
        </w:rPr>
      </w:pPr>
      <w:r w:rsidRPr="00C73432">
        <w:rPr>
          <w:rFonts w:ascii="Book Antiqua" w:hAnsi="Book Antiqua" w:cs="Arial"/>
          <w:i/>
          <w:color w:val="000000" w:themeColor="text1"/>
          <w:shd w:val="clear" w:color="auto" w:fill="FFFFFF"/>
          <w:lang w:val="en-US"/>
        </w:rPr>
        <w:t>G.</w:t>
      </w:r>
      <w:r w:rsidR="0058238D" w:rsidRPr="00C73432">
        <w:rPr>
          <w:rFonts w:ascii="Book Antiqua" w:hAnsi="Book Antiqua" w:cs="Arial"/>
          <w:i/>
          <w:color w:val="000000" w:themeColor="text1"/>
          <w:shd w:val="clear" w:color="auto" w:fill="FFFFFF"/>
          <w:lang w:val="en-US"/>
        </w:rPr>
        <w:t xml:space="preserve"> </w:t>
      </w:r>
      <w:proofErr w:type="spellStart"/>
      <w:r w:rsidR="0058238D" w:rsidRPr="00C73432">
        <w:rPr>
          <w:rFonts w:ascii="Book Antiqua" w:hAnsi="Book Antiqua" w:cs="Arial"/>
          <w:i/>
          <w:color w:val="000000" w:themeColor="text1"/>
          <w:shd w:val="clear" w:color="auto" w:fill="FFFFFF"/>
          <w:lang w:val="en-US"/>
        </w:rPr>
        <w:t>sylvestre</w:t>
      </w:r>
      <w:proofErr w:type="spellEnd"/>
      <w:r w:rsidR="0058238D" w:rsidRPr="00C73432">
        <w:rPr>
          <w:rFonts w:ascii="Book Antiqua" w:hAnsi="Book Antiqua" w:cs="Arial"/>
          <w:color w:val="000000" w:themeColor="text1"/>
          <w:shd w:val="clear" w:color="auto" w:fill="FFFFFF"/>
          <w:lang w:val="en-US"/>
        </w:rPr>
        <w:t xml:space="preserve"> helps to promote weight loss possibly through its ability to reduce cravings for sweets and</w:t>
      </w:r>
      <w:r w:rsidR="00871B6D" w:rsidRPr="00C73432">
        <w:rPr>
          <w:rFonts w:ascii="Book Antiqua" w:hAnsi="Book Antiqua" w:cs="Arial"/>
          <w:color w:val="000000" w:themeColor="text1"/>
          <w:shd w:val="clear" w:color="auto" w:fill="FFFFFF"/>
          <w:lang w:val="en-US"/>
        </w:rPr>
        <w:t xml:space="preserve"> also </w:t>
      </w:r>
      <w:r w:rsidR="0058238D" w:rsidRPr="00C73432">
        <w:rPr>
          <w:rFonts w:ascii="Book Antiqua" w:hAnsi="Book Antiqua" w:cs="Arial"/>
          <w:color w:val="000000" w:themeColor="text1"/>
          <w:shd w:val="clear" w:color="auto" w:fill="FFFFFF"/>
          <w:lang w:val="en-US"/>
        </w:rPr>
        <w:t>control</w:t>
      </w:r>
      <w:r w:rsidR="00520990" w:rsidRPr="00C73432">
        <w:rPr>
          <w:rFonts w:ascii="Book Antiqua" w:hAnsi="Book Antiqua" w:cs="Arial"/>
          <w:color w:val="000000" w:themeColor="text1"/>
          <w:shd w:val="clear" w:color="auto" w:fill="FFFFFF"/>
          <w:lang w:val="en-US"/>
        </w:rPr>
        <w:t>s</w:t>
      </w:r>
      <w:r w:rsidR="0058238D" w:rsidRPr="00C73432">
        <w:rPr>
          <w:rFonts w:ascii="Book Antiqua" w:hAnsi="Book Antiqua" w:cs="Arial"/>
          <w:color w:val="000000" w:themeColor="text1"/>
          <w:shd w:val="clear" w:color="auto" w:fill="FFFFFF"/>
          <w:lang w:val="en-US"/>
        </w:rPr>
        <w:t xml:space="preserve"> blood sugar levels. Chewing the leaves, rinsing the mouth with aqueous extracts, or to</w:t>
      </w:r>
      <w:r w:rsidR="00527D36" w:rsidRPr="00C73432">
        <w:rPr>
          <w:rFonts w:ascii="Book Antiqua" w:hAnsi="Book Antiqua" w:cs="Arial"/>
          <w:color w:val="000000" w:themeColor="text1"/>
          <w:shd w:val="clear" w:color="auto" w:fill="FFFFFF"/>
          <w:lang w:val="en-US"/>
        </w:rPr>
        <w:t>pical application to the tongue</w:t>
      </w:r>
      <w:r w:rsidR="0058238D" w:rsidRPr="00C73432">
        <w:rPr>
          <w:rFonts w:ascii="Book Antiqua" w:hAnsi="Book Antiqua" w:cs="Arial"/>
          <w:color w:val="000000" w:themeColor="text1"/>
          <w:shd w:val="clear" w:color="auto" w:fill="FFFFFF"/>
          <w:lang w:val="en-US"/>
        </w:rPr>
        <w:t xml:space="preserve"> sel</w:t>
      </w:r>
      <w:r w:rsidR="00871B6D" w:rsidRPr="00C73432">
        <w:rPr>
          <w:rFonts w:ascii="Book Antiqua" w:hAnsi="Book Antiqua" w:cs="Arial"/>
          <w:color w:val="000000" w:themeColor="text1"/>
          <w:shd w:val="clear" w:color="auto" w:fill="FFFFFF"/>
          <w:lang w:val="en-US"/>
        </w:rPr>
        <w:t>ectively and reversibly inhibit</w:t>
      </w:r>
      <w:r w:rsidR="0058238D" w:rsidRPr="00C73432">
        <w:rPr>
          <w:rFonts w:ascii="Book Antiqua" w:hAnsi="Book Antiqua" w:cs="Arial"/>
          <w:color w:val="000000" w:themeColor="text1"/>
          <w:shd w:val="clear" w:color="auto" w:fill="FFFFFF"/>
          <w:lang w:val="en-US"/>
        </w:rPr>
        <w:t xml:space="preserve"> the sensation of sweet</w:t>
      </w:r>
      <w:r w:rsidR="00527D36" w:rsidRPr="00C73432">
        <w:rPr>
          <w:rFonts w:ascii="Book Antiqua" w:hAnsi="Book Antiqua" w:cs="Arial"/>
          <w:color w:val="000000" w:themeColor="text1"/>
          <w:shd w:val="clear" w:color="auto" w:fill="FFFFFF"/>
          <w:lang w:val="en-US"/>
        </w:rPr>
        <w:t>ness</w:t>
      </w:r>
      <w:r w:rsidR="0058238D" w:rsidRPr="00C73432">
        <w:rPr>
          <w:rFonts w:ascii="Book Antiqua" w:hAnsi="Book Antiqua" w:cs="Arial"/>
          <w:color w:val="000000" w:themeColor="text1"/>
          <w:shd w:val="clear" w:color="auto" w:fill="FFFFFF"/>
          <w:lang w:val="en-US"/>
        </w:rPr>
        <w:t>. Some investigation</w:t>
      </w:r>
      <w:r w:rsidR="007559D6" w:rsidRPr="00C73432">
        <w:rPr>
          <w:rFonts w:ascii="Book Antiqua" w:hAnsi="Book Antiqua" w:cs="Arial"/>
          <w:color w:val="000000" w:themeColor="text1"/>
          <w:shd w:val="clear" w:color="auto" w:fill="FFFFFF"/>
          <w:lang w:val="en-US"/>
        </w:rPr>
        <w:t>s</w:t>
      </w:r>
      <w:r w:rsidR="00520990" w:rsidRPr="00C73432">
        <w:rPr>
          <w:rFonts w:ascii="Book Antiqua" w:hAnsi="Book Antiqua" w:cs="Arial"/>
          <w:color w:val="000000" w:themeColor="text1"/>
          <w:shd w:val="clear" w:color="auto" w:fill="FFFFFF"/>
          <w:lang w:val="en-US"/>
        </w:rPr>
        <w:t xml:space="preserve"> have suggested that</w:t>
      </w:r>
      <w:r w:rsidR="0058238D" w:rsidRPr="00C73432">
        <w:rPr>
          <w:rFonts w:ascii="Book Antiqua" w:hAnsi="Book Antiqua" w:cs="Arial"/>
          <w:color w:val="000000" w:themeColor="text1"/>
          <w:shd w:val="clear" w:color="auto" w:fill="FFFFFF"/>
          <w:lang w:val="en-US"/>
        </w:rPr>
        <w:t xml:space="preserve"> </w:t>
      </w:r>
      <w:proofErr w:type="spellStart"/>
      <w:r w:rsidR="0058238D" w:rsidRPr="00C73432">
        <w:rPr>
          <w:rFonts w:ascii="Book Antiqua" w:hAnsi="Book Antiqua" w:cs="Arial"/>
          <w:shd w:val="clear" w:color="auto" w:fill="FFFFFF"/>
          <w:lang w:val="en-US"/>
        </w:rPr>
        <w:t>gymnemic</w:t>
      </w:r>
      <w:proofErr w:type="spellEnd"/>
      <w:r w:rsidR="0058238D" w:rsidRPr="00C73432">
        <w:rPr>
          <w:rFonts w:ascii="Book Antiqua" w:hAnsi="Book Antiqua" w:cs="Arial"/>
          <w:shd w:val="clear" w:color="auto" w:fill="FFFFFF"/>
          <w:lang w:val="en-US"/>
        </w:rPr>
        <w:t xml:space="preserve"> acid bind</w:t>
      </w:r>
      <w:r w:rsidR="00527D36" w:rsidRPr="00C73432">
        <w:rPr>
          <w:rFonts w:ascii="Book Antiqua" w:hAnsi="Book Antiqua" w:cs="Arial"/>
          <w:shd w:val="clear" w:color="auto" w:fill="FFFFFF"/>
          <w:lang w:val="en-US"/>
        </w:rPr>
        <w:t>s</w:t>
      </w:r>
      <w:r w:rsidR="0058238D" w:rsidRPr="00C73432">
        <w:rPr>
          <w:rFonts w:ascii="Book Antiqua" w:hAnsi="Book Antiqua" w:cs="Arial"/>
          <w:shd w:val="clear" w:color="auto" w:fill="FFFFFF"/>
          <w:lang w:val="en-US"/>
        </w:rPr>
        <w:t xml:space="preserve"> to the receptor</w:t>
      </w:r>
      <w:r w:rsidR="00527D36" w:rsidRPr="00C73432">
        <w:rPr>
          <w:rFonts w:ascii="Book Antiqua" w:hAnsi="Book Antiqua" w:cs="Arial"/>
          <w:shd w:val="clear" w:color="auto" w:fill="FFFFFF"/>
          <w:lang w:val="en-US"/>
        </w:rPr>
        <w:t xml:space="preserve"> </w:t>
      </w:r>
      <w:r w:rsidR="0058238D" w:rsidRPr="00C73432">
        <w:rPr>
          <w:rFonts w:ascii="Book Antiqua" w:hAnsi="Book Antiqua" w:cs="Arial"/>
          <w:shd w:val="clear" w:color="auto" w:fill="FFFFFF"/>
          <w:lang w:val="en-US"/>
        </w:rPr>
        <w:t xml:space="preserve">located </w:t>
      </w:r>
      <w:r w:rsidR="00527D36" w:rsidRPr="00C73432">
        <w:rPr>
          <w:rFonts w:ascii="Book Antiqua" w:hAnsi="Book Antiqua" w:cs="Arial"/>
          <w:shd w:val="clear" w:color="auto" w:fill="FFFFFF"/>
          <w:lang w:val="en-US"/>
        </w:rPr>
        <w:t xml:space="preserve">on the taste buds of the tongue and prevents activation by sugar molecules as well as suppressing </w:t>
      </w:r>
      <w:r w:rsidR="0058238D" w:rsidRPr="00C73432">
        <w:rPr>
          <w:rFonts w:ascii="Book Antiqua" w:hAnsi="Book Antiqua" w:cs="Arial"/>
          <w:shd w:val="clear" w:color="auto" w:fill="FFFFFF"/>
          <w:lang w:val="en-US"/>
        </w:rPr>
        <w:t>sugar</w:t>
      </w:r>
      <w:r w:rsidR="00527D36" w:rsidRPr="00C73432">
        <w:rPr>
          <w:rFonts w:ascii="Book Antiqua" w:hAnsi="Book Antiqua" w:cs="Arial"/>
          <w:shd w:val="clear" w:color="auto" w:fill="FFFFFF"/>
          <w:lang w:val="en-US"/>
        </w:rPr>
        <w:t xml:space="preserve"> uptake</w:t>
      </w:r>
      <w:r w:rsidR="0058238D" w:rsidRPr="00C73432">
        <w:rPr>
          <w:rFonts w:ascii="Book Antiqua" w:hAnsi="Book Antiqua" w:cs="Arial"/>
          <w:shd w:val="clear" w:color="auto" w:fill="FFFFFF"/>
          <w:lang w:val="en-US"/>
        </w:rPr>
        <w:t xml:space="preserve">, </w:t>
      </w:r>
      <w:r w:rsidR="0058238D" w:rsidRPr="00C73432">
        <w:rPr>
          <w:rFonts w:ascii="Book Antiqua" w:hAnsi="Book Antiqua" w:cs="Arial"/>
          <w:color w:val="000000" w:themeColor="text1"/>
          <w:shd w:val="clear" w:color="auto" w:fill="FFFFFF"/>
          <w:lang w:val="en-US"/>
        </w:rPr>
        <w:t>presumably by blocking s</w:t>
      </w:r>
      <w:r w:rsidR="00527D36" w:rsidRPr="00C73432">
        <w:rPr>
          <w:rFonts w:ascii="Book Antiqua" w:hAnsi="Book Antiqua" w:cs="Arial"/>
          <w:color w:val="000000" w:themeColor="text1"/>
          <w:shd w:val="clear" w:color="auto" w:fill="FFFFFF"/>
          <w:lang w:val="en-US"/>
        </w:rPr>
        <w:t>ucrose receptors by one of its</w:t>
      </w:r>
      <w:r w:rsidR="0058238D" w:rsidRPr="00C73432">
        <w:rPr>
          <w:rFonts w:ascii="Book Antiqua" w:hAnsi="Book Antiqua" w:cs="Arial"/>
          <w:color w:val="000000" w:themeColor="text1"/>
          <w:shd w:val="clear" w:color="auto" w:fill="FFFFFF"/>
          <w:lang w:val="en-US"/>
        </w:rPr>
        <w:t xml:space="preserve"> molecules</w:t>
      </w:r>
      <w:r w:rsidR="00527D36" w:rsidRPr="00C73432">
        <w:rPr>
          <w:rFonts w:ascii="Book Antiqua" w:hAnsi="Book Antiqua" w:cs="Arial"/>
          <w:color w:val="000000" w:themeColor="text1"/>
          <w:shd w:val="clear" w:color="auto" w:fill="FFFFFF"/>
          <w:lang w:val="en-US"/>
        </w:rPr>
        <w:t>,</w:t>
      </w:r>
      <w:r w:rsidR="0058238D" w:rsidRPr="00C73432">
        <w:rPr>
          <w:rFonts w:ascii="Book Antiqua" w:hAnsi="Book Antiqua" w:cs="Arial"/>
          <w:color w:val="000000" w:themeColor="text1"/>
          <w:shd w:val="clear" w:color="auto" w:fill="FFFFFF"/>
          <w:lang w:val="en-US"/>
        </w:rPr>
        <w:t xml:space="preserve"> the </w:t>
      </w:r>
      <w:proofErr w:type="spellStart"/>
      <w:r w:rsidR="0058238D" w:rsidRPr="00C73432">
        <w:rPr>
          <w:rFonts w:ascii="Book Antiqua" w:hAnsi="Book Antiqua" w:cs="Arial"/>
          <w:color w:val="000000" w:themeColor="text1"/>
          <w:shd w:val="clear" w:color="auto" w:fill="FFFFFF"/>
          <w:lang w:val="en-US"/>
        </w:rPr>
        <w:t>gurmarin</w:t>
      </w:r>
      <w:proofErr w:type="spellEnd"/>
      <w:r w:rsidR="0058238D" w:rsidRPr="00C73432">
        <w:rPr>
          <w:rFonts w:ascii="Book Antiqua" w:hAnsi="Book Antiqua" w:cs="Arial"/>
          <w:color w:val="000000" w:themeColor="text1"/>
          <w:shd w:val="clear" w:color="auto" w:fill="FFFFFF"/>
          <w:lang w:val="en-US"/>
        </w:rPr>
        <w:t xml:space="preserve"> </w:t>
      </w:r>
      <w:proofErr w:type="gramStart"/>
      <w:r w:rsidR="0058238D" w:rsidRPr="00C73432">
        <w:rPr>
          <w:rFonts w:ascii="Book Antiqua" w:hAnsi="Book Antiqua" w:cs="Arial"/>
          <w:color w:val="000000" w:themeColor="text1"/>
          <w:shd w:val="clear" w:color="auto" w:fill="FFFFFF"/>
          <w:lang w:val="en-US"/>
        </w:rPr>
        <w:t>peptid</w:t>
      </w:r>
      <w:r w:rsidR="0072303D" w:rsidRPr="00C73432">
        <w:rPr>
          <w:rFonts w:ascii="Book Antiqua" w:hAnsi="Book Antiqua" w:cs="Arial"/>
          <w:color w:val="000000" w:themeColor="text1"/>
          <w:shd w:val="clear" w:color="auto" w:fill="FFFFFF"/>
          <w:lang w:val="en-US"/>
        </w:rPr>
        <w:t>e</w:t>
      </w:r>
      <w:r w:rsidR="005E3237" w:rsidRPr="00C73432">
        <w:rPr>
          <w:rFonts w:ascii="Book Antiqua" w:eastAsia="Arial Unicode MS" w:hAnsi="Book Antiqua" w:cs="Arial"/>
          <w:color w:val="000000" w:themeColor="text1"/>
          <w:vertAlign w:val="superscript"/>
          <w:lang w:val="en-US"/>
        </w:rPr>
        <w:t>[</w:t>
      </w:r>
      <w:proofErr w:type="gramEnd"/>
      <w:r w:rsidR="005E3237" w:rsidRPr="00C73432">
        <w:rPr>
          <w:rFonts w:ascii="Book Antiqua" w:eastAsia="Arial Unicode MS" w:hAnsi="Book Antiqua" w:cs="Arial"/>
          <w:color w:val="000000" w:themeColor="text1"/>
          <w:vertAlign w:val="superscript"/>
          <w:lang w:val="en-US"/>
        </w:rPr>
        <w:t>31,32</w:t>
      </w:r>
      <w:r w:rsidR="0072303D" w:rsidRPr="00C73432">
        <w:rPr>
          <w:rFonts w:ascii="Book Antiqua" w:eastAsia="Arial Unicode MS" w:hAnsi="Book Antiqua" w:cs="Arial"/>
          <w:color w:val="000000" w:themeColor="text1"/>
          <w:vertAlign w:val="superscript"/>
          <w:lang w:val="en-US"/>
        </w:rPr>
        <w:t>]</w:t>
      </w:r>
      <w:r w:rsidR="0072303D" w:rsidRPr="00C73432">
        <w:rPr>
          <w:rFonts w:ascii="Book Antiqua" w:hAnsi="Book Antiqua" w:cs="Arial"/>
          <w:color w:val="000000" w:themeColor="text1"/>
          <w:shd w:val="clear" w:color="auto" w:fill="FFFFFF"/>
          <w:lang w:val="en-US"/>
        </w:rPr>
        <w:t>.</w:t>
      </w:r>
    </w:p>
    <w:p w14:paraId="166BBCC1" w14:textId="2CCC922C" w:rsidR="0058238D" w:rsidRPr="00C73432" w:rsidRDefault="009D2147" w:rsidP="008040E7">
      <w:pPr>
        <w:spacing w:line="360" w:lineRule="auto"/>
        <w:ind w:firstLine="709"/>
        <w:contextualSpacing/>
        <w:jc w:val="both"/>
        <w:rPr>
          <w:rFonts w:ascii="Book Antiqua" w:hAnsi="Book Antiqua" w:cs="Arial"/>
          <w:color w:val="FF0000"/>
          <w:shd w:val="clear" w:color="auto" w:fill="FFFFFF"/>
          <w:lang w:val="en-US"/>
        </w:rPr>
      </w:pPr>
      <w:r w:rsidRPr="00C73432">
        <w:rPr>
          <w:rFonts w:ascii="Book Antiqua" w:hAnsi="Book Antiqua" w:cs="Arial"/>
          <w:i/>
          <w:color w:val="000000" w:themeColor="text1"/>
          <w:shd w:val="clear" w:color="auto" w:fill="FFFFFF"/>
          <w:lang w:val="en-US"/>
        </w:rPr>
        <w:t>G.</w:t>
      </w:r>
      <w:r w:rsidR="0058238D" w:rsidRPr="00C73432">
        <w:rPr>
          <w:rFonts w:ascii="Book Antiqua" w:hAnsi="Book Antiqua" w:cs="Arial"/>
          <w:i/>
          <w:color w:val="000000" w:themeColor="text1"/>
          <w:shd w:val="clear" w:color="auto" w:fill="FFFFFF"/>
          <w:lang w:val="en-US"/>
        </w:rPr>
        <w:t xml:space="preserve"> </w:t>
      </w:r>
      <w:proofErr w:type="spellStart"/>
      <w:r w:rsidR="0058238D" w:rsidRPr="00C73432">
        <w:rPr>
          <w:rFonts w:ascii="Book Antiqua" w:hAnsi="Book Antiqua" w:cs="Arial"/>
          <w:i/>
          <w:color w:val="000000" w:themeColor="text1"/>
          <w:shd w:val="clear" w:color="auto" w:fill="FFFFFF"/>
          <w:lang w:val="en-US"/>
        </w:rPr>
        <w:t>sylvestre</w:t>
      </w:r>
      <w:proofErr w:type="spellEnd"/>
      <w:r w:rsidR="0058238D" w:rsidRPr="00C73432">
        <w:rPr>
          <w:rFonts w:ascii="Book Antiqua" w:hAnsi="Book Antiqua" w:cs="Arial"/>
          <w:i/>
          <w:color w:val="000000" w:themeColor="text1"/>
          <w:shd w:val="clear" w:color="auto" w:fill="FFFFFF"/>
          <w:lang w:val="en-US"/>
        </w:rPr>
        <w:t xml:space="preserve"> </w:t>
      </w:r>
      <w:r w:rsidR="0058238D" w:rsidRPr="00C73432">
        <w:rPr>
          <w:rFonts w:ascii="Book Antiqua" w:hAnsi="Book Antiqua" w:cs="Arial"/>
          <w:color w:val="000000" w:themeColor="text1"/>
          <w:shd w:val="clear" w:color="auto" w:fill="FFFFFF"/>
          <w:lang w:val="en-US"/>
        </w:rPr>
        <w:t>has</w:t>
      </w:r>
      <w:r w:rsidR="00527D36" w:rsidRPr="00C73432">
        <w:rPr>
          <w:rFonts w:ascii="Book Antiqua" w:hAnsi="Book Antiqua" w:cs="Arial"/>
          <w:color w:val="000000" w:themeColor="text1"/>
          <w:shd w:val="clear" w:color="auto" w:fill="FFFFFF"/>
          <w:lang w:val="en-US"/>
        </w:rPr>
        <w:t xml:space="preserve"> also</w:t>
      </w:r>
      <w:r w:rsidR="0058238D" w:rsidRPr="00C73432">
        <w:rPr>
          <w:rFonts w:ascii="Book Antiqua" w:hAnsi="Book Antiqua" w:cs="Arial"/>
          <w:color w:val="000000" w:themeColor="text1"/>
          <w:shd w:val="clear" w:color="auto" w:fill="FFFFFF"/>
          <w:lang w:val="en-US"/>
        </w:rPr>
        <w:t xml:space="preserve"> been found</w:t>
      </w:r>
      <w:r w:rsidR="00527D36" w:rsidRPr="00C73432">
        <w:rPr>
          <w:rFonts w:ascii="Book Antiqua" w:hAnsi="Book Antiqua" w:cs="Arial"/>
          <w:color w:val="000000" w:themeColor="text1"/>
          <w:shd w:val="clear" w:color="auto" w:fill="FFFFFF"/>
          <w:lang w:val="en-US"/>
        </w:rPr>
        <w:t xml:space="preserve"> to be useful against obesity in accordance with </w:t>
      </w:r>
      <w:r w:rsidR="0058238D" w:rsidRPr="00C73432">
        <w:rPr>
          <w:rFonts w:ascii="Book Antiqua" w:hAnsi="Book Antiqua" w:cs="Arial"/>
          <w:color w:val="000000" w:themeColor="text1"/>
          <w:shd w:val="clear" w:color="auto" w:fill="FFFFFF"/>
          <w:lang w:val="en-US"/>
        </w:rPr>
        <w:t>recent preclinical stu</w:t>
      </w:r>
      <w:r w:rsidR="007559D6" w:rsidRPr="00C73432">
        <w:rPr>
          <w:rFonts w:ascii="Book Antiqua" w:hAnsi="Book Antiqua" w:cs="Arial"/>
          <w:color w:val="000000" w:themeColor="text1"/>
          <w:shd w:val="clear" w:color="auto" w:fill="FFFFFF"/>
          <w:lang w:val="en-US"/>
        </w:rPr>
        <w:t>dies in</w:t>
      </w:r>
      <w:r w:rsidR="00527D36" w:rsidRPr="00C73432">
        <w:rPr>
          <w:rFonts w:ascii="Book Antiqua" w:hAnsi="Book Antiqua" w:cs="Arial"/>
          <w:color w:val="000000" w:themeColor="text1"/>
          <w:shd w:val="clear" w:color="auto" w:fill="FFFFFF"/>
          <w:lang w:val="en-US"/>
        </w:rPr>
        <w:t xml:space="preserve"> a murine model of obesity where </w:t>
      </w:r>
      <w:r w:rsidR="007559D6" w:rsidRPr="00C73432">
        <w:rPr>
          <w:rFonts w:ascii="Book Antiqua" w:hAnsi="Book Antiqua" w:cs="Arial"/>
          <w:shd w:val="clear" w:color="auto" w:fill="FFFFFF"/>
          <w:lang w:val="en-US"/>
        </w:rPr>
        <w:t>t</w:t>
      </w:r>
      <w:r w:rsidR="0058238D" w:rsidRPr="00C73432">
        <w:rPr>
          <w:rFonts w:ascii="Book Antiqua" w:hAnsi="Book Antiqua" w:cs="Arial"/>
          <w:shd w:val="clear" w:color="auto" w:fill="FFFFFF"/>
          <w:lang w:val="en-US"/>
        </w:rPr>
        <w:t xml:space="preserve">he </w:t>
      </w:r>
      <w:r w:rsidR="0058238D" w:rsidRPr="00C73432">
        <w:rPr>
          <w:rFonts w:ascii="Book Antiqua" w:hAnsi="Book Antiqua" w:cs="Arial"/>
          <w:color w:val="000000" w:themeColor="text1"/>
          <w:shd w:val="clear" w:color="auto" w:fill="FFFFFF"/>
          <w:lang w:val="en-US"/>
        </w:rPr>
        <w:t>anti-obesity</w:t>
      </w:r>
      <w:r w:rsidR="0058238D" w:rsidRPr="00C73432">
        <w:rPr>
          <w:rFonts w:ascii="Book Antiqua" w:hAnsi="Book Antiqua" w:cs="Arial"/>
          <w:color w:val="FFFFFF" w:themeColor="background1"/>
          <w:shd w:val="clear" w:color="auto" w:fill="FFFFFF"/>
          <w:lang w:val="en-US"/>
        </w:rPr>
        <w:t xml:space="preserve"> </w:t>
      </w:r>
      <w:r w:rsidR="0058238D" w:rsidRPr="00C73432">
        <w:rPr>
          <w:rFonts w:ascii="Book Antiqua" w:hAnsi="Book Antiqua" w:cs="Arial"/>
          <w:shd w:val="clear" w:color="auto" w:fill="FFFFFF"/>
          <w:lang w:val="en-US"/>
        </w:rPr>
        <w:t xml:space="preserve">effect of </w:t>
      </w:r>
      <w:proofErr w:type="spellStart"/>
      <w:r w:rsidR="0058238D" w:rsidRPr="00C73432">
        <w:rPr>
          <w:rFonts w:ascii="Book Antiqua" w:hAnsi="Book Antiqua" w:cs="Arial"/>
          <w:iCs/>
          <w:color w:val="000000"/>
          <w:shd w:val="clear" w:color="auto" w:fill="FFFFFF"/>
          <w:lang w:val="en-US"/>
        </w:rPr>
        <w:t>ethanolic</w:t>
      </w:r>
      <w:proofErr w:type="spellEnd"/>
      <w:r w:rsidR="0058238D" w:rsidRPr="00C73432">
        <w:rPr>
          <w:rFonts w:ascii="Book Antiqua" w:hAnsi="Book Antiqua" w:cs="Arial"/>
          <w:iCs/>
          <w:color w:val="000000"/>
          <w:shd w:val="clear" w:color="auto" w:fill="FFFFFF"/>
          <w:lang w:val="en-US"/>
        </w:rPr>
        <w:t xml:space="preserve"> or</w:t>
      </w:r>
      <w:r w:rsidR="0058238D" w:rsidRPr="00C73432">
        <w:rPr>
          <w:rFonts w:ascii="Book Antiqua" w:hAnsi="Book Antiqua" w:cs="Arial"/>
          <w:lang w:val="en-US"/>
        </w:rPr>
        <w:t xml:space="preserve"> </w:t>
      </w:r>
      <w:r w:rsidRPr="00C73432">
        <w:rPr>
          <w:rFonts w:ascii="Book Antiqua" w:hAnsi="Book Antiqua" w:cs="Arial"/>
          <w:shd w:val="clear" w:color="auto" w:fill="FFFFFF"/>
          <w:lang w:val="en-US"/>
        </w:rPr>
        <w:t>water-</w:t>
      </w:r>
      <w:r w:rsidR="0058238D" w:rsidRPr="00C73432">
        <w:rPr>
          <w:rFonts w:ascii="Book Antiqua" w:hAnsi="Book Antiqua" w:cs="Arial"/>
          <w:shd w:val="clear" w:color="auto" w:fill="FFFFFF"/>
          <w:lang w:val="en-US"/>
        </w:rPr>
        <w:t xml:space="preserve">soluble fraction of </w:t>
      </w:r>
      <w:r w:rsidRPr="00C73432">
        <w:rPr>
          <w:rFonts w:ascii="Book Antiqua" w:hAnsi="Book Antiqua" w:cs="Arial"/>
          <w:i/>
          <w:shd w:val="clear" w:color="auto" w:fill="FFFFFF"/>
          <w:lang w:val="en-US"/>
        </w:rPr>
        <w:t>G.</w:t>
      </w:r>
      <w:r w:rsidR="0058238D" w:rsidRPr="00C73432">
        <w:rPr>
          <w:rFonts w:ascii="Book Antiqua" w:hAnsi="Book Antiqua" w:cs="Arial"/>
          <w:i/>
          <w:shd w:val="clear" w:color="auto" w:fill="FFFFFF"/>
          <w:lang w:val="en-US"/>
        </w:rPr>
        <w:t xml:space="preserve"> </w:t>
      </w:r>
      <w:proofErr w:type="spellStart"/>
      <w:r w:rsidR="0058238D" w:rsidRPr="00C73432">
        <w:rPr>
          <w:rFonts w:ascii="Book Antiqua" w:hAnsi="Book Antiqua" w:cs="Arial"/>
          <w:i/>
          <w:shd w:val="clear" w:color="auto" w:fill="FFFFFF"/>
          <w:lang w:val="en-US"/>
        </w:rPr>
        <w:t>sylvestre</w:t>
      </w:r>
      <w:proofErr w:type="spellEnd"/>
      <w:r w:rsidR="0058238D" w:rsidRPr="00C73432">
        <w:rPr>
          <w:rFonts w:ascii="Book Antiqua" w:hAnsi="Book Antiqua" w:cs="Arial"/>
          <w:shd w:val="clear" w:color="auto" w:fill="FFFFFF"/>
          <w:lang w:val="en-US"/>
        </w:rPr>
        <w:t xml:space="preserve"> extract (120 mg/kg, orally for 21 days)</w:t>
      </w:r>
      <w:r w:rsidR="00527D36" w:rsidRPr="00C73432">
        <w:rPr>
          <w:rFonts w:ascii="Book Antiqua" w:hAnsi="Book Antiqua" w:cs="Arial"/>
          <w:shd w:val="clear" w:color="auto" w:fill="FFFFFF"/>
          <w:lang w:val="en-US"/>
        </w:rPr>
        <w:t xml:space="preserve"> was demonstrated</w:t>
      </w:r>
      <w:r w:rsidR="0058238D" w:rsidRPr="00C73432">
        <w:rPr>
          <w:rFonts w:ascii="Book Antiqua" w:hAnsi="Book Antiqua" w:cs="Arial"/>
          <w:shd w:val="clear" w:color="auto" w:fill="FFFFFF"/>
          <w:lang w:val="en-US"/>
        </w:rPr>
        <w:t> i</w:t>
      </w:r>
      <w:r w:rsidR="0058238D" w:rsidRPr="00C73432">
        <w:rPr>
          <w:rFonts w:ascii="Book Antiqua" w:hAnsi="Book Antiqua" w:cs="Arial"/>
          <w:color w:val="000000"/>
          <w:shd w:val="clear" w:color="auto" w:fill="FFFFFF"/>
          <w:lang w:val="en-US"/>
        </w:rPr>
        <w:t>n</w:t>
      </w:r>
      <w:r w:rsidR="00527D36" w:rsidRPr="00C73432">
        <w:rPr>
          <w:rFonts w:ascii="Book Antiqua" w:hAnsi="Book Antiqua" w:cs="Arial"/>
          <w:color w:val="000000"/>
          <w:shd w:val="clear" w:color="auto" w:fill="FFFFFF"/>
          <w:lang w:val="en-US"/>
        </w:rPr>
        <w:t xml:space="preserve"> a high-</w:t>
      </w:r>
      <w:r w:rsidR="0058238D" w:rsidRPr="00C73432">
        <w:rPr>
          <w:rFonts w:ascii="Book Antiqua" w:hAnsi="Book Antiqua" w:cs="Arial"/>
          <w:color w:val="000000"/>
          <w:shd w:val="clear" w:color="auto" w:fill="FFFFFF"/>
          <w:lang w:val="en-US"/>
        </w:rPr>
        <w:t>fa</w:t>
      </w:r>
      <w:r w:rsidR="00527D36" w:rsidRPr="00C73432">
        <w:rPr>
          <w:rFonts w:ascii="Book Antiqua" w:hAnsi="Book Antiqua" w:cs="Arial"/>
          <w:color w:val="000000"/>
          <w:shd w:val="clear" w:color="auto" w:fill="FFFFFF"/>
          <w:lang w:val="en-US"/>
        </w:rPr>
        <w:t xml:space="preserve">t diet (HFD)-induced </w:t>
      </w:r>
      <w:r w:rsidR="0058238D" w:rsidRPr="00C73432">
        <w:rPr>
          <w:rFonts w:ascii="Book Antiqua" w:hAnsi="Book Antiqua" w:cs="Arial"/>
          <w:color w:val="000000"/>
          <w:shd w:val="clear" w:color="auto" w:fill="FFFFFF"/>
          <w:lang w:val="en-US"/>
        </w:rPr>
        <w:t xml:space="preserve">murine </w:t>
      </w:r>
      <w:r w:rsidR="0058238D" w:rsidRPr="00C73432">
        <w:rPr>
          <w:rFonts w:ascii="Book Antiqua" w:hAnsi="Book Antiqua" w:cs="Arial"/>
          <w:color w:val="000000" w:themeColor="text1"/>
          <w:shd w:val="clear" w:color="auto" w:fill="FFFFFF"/>
          <w:lang w:val="en-US"/>
        </w:rPr>
        <w:t>model</w:t>
      </w:r>
      <w:r w:rsidR="00527D36" w:rsidRPr="00C73432">
        <w:rPr>
          <w:rFonts w:ascii="Book Antiqua" w:hAnsi="Book Antiqua" w:cs="Arial"/>
          <w:color w:val="000000" w:themeColor="text1"/>
          <w:shd w:val="clear" w:color="auto" w:fill="FFFFFF"/>
          <w:lang w:val="en-US"/>
        </w:rPr>
        <w:t xml:space="preserve"> of </w:t>
      </w:r>
      <w:proofErr w:type="gramStart"/>
      <w:r w:rsidR="00527D36" w:rsidRPr="00C73432">
        <w:rPr>
          <w:rFonts w:ascii="Book Antiqua" w:hAnsi="Book Antiqua" w:cs="Arial"/>
          <w:color w:val="000000" w:themeColor="text1"/>
          <w:shd w:val="clear" w:color="auto" w:fill="FFFFFF"/>
          <w:lang w:val="en-US"/>
        </w:rPr>
        <w:t>obesity</w:t>
      </w:r>
      <w:r w:rsidR="005E3237" w:rsidRPr="00C73432">
        <w:rPr>
          <w:rFonts w:ascii="Book Antiqua" w:eastAsia="Arial Unicode MS" w:hAnsi="Book Antiqua" w:cs="Arial"/>
          <w:color w:val="000000" w:themeColor="text1"/>
          <w:vertAlign w:val="superscript"/>
          <w:lang w:val="en-US"/>
        </w:rPr>
        <w:t>[</w:t>
      </w:r>
      <w:proofErr w:type="gramEnd"/>
      <w:r w:rsidR="005E3237" w:rsidRPr="00C73432">
        <w:rPr>
          <w:rFonts w:ascii="Book Antiqua" w:eastAsia="Arial Unicode MS" w:hAnsi="Book Antiqua" w:cs="Arial"/>
          <w:color w:val="000000" w:themeColor="text1"/>
          <w:vertAlign w:val="superscript"/>
          <w:lang w:val="en-US"/>
        </w:rPr>
        <w:t>33</w:t>
      </w:r>
      <w:r w:rsidR="0072303D" w:rsidRPr="00C73432">
        <w:rPr>
          <w:rFonts w:ascii="Book Antiqua" w:eastAsia="Arial Unicode MS" w:hAnsi="Book Antiqua" w:cs="Arial"/>
          <w:color w:val="000000" w:themeColor="text1"/>
          <w:vertAlign w:val="superscript"/>
          <w:lang w:val="en-US"/>
        </w:rPr>
        <w:t>]</w:t>
      </w:r>
      <w:r w:rsidR="00527D36" w:rsidRPr="00C73432">
        <w:rPr>
          <w:rFonts w:ascii="Book Antiqua" w:hAnsi="Book Antiqua" w:cs="Arial"/>
          <w:color w:val="000000" w:themeColor="text1"/>
          <w:shd w:val="clear" w:color="auto" w:fill="FFFFFF"/>
          <w:lang w:val="en-US"/>
        </w:rPr>
        <w:t>.</w:t>
      </w:r>
      <w:r w:rsidR="0058238D" w:rsidRPr="00C73432">
        <w:rPr>
          <w:rFonts w:ascii="Book Antiqua" w:hAnsi="Book Antiqua" w:cs="Arial"/>
          <w:color w:val="000000" w:themeColor="text1"/>
          <w:shd w:val="clear" w:color="auto" w:fill="FFFFFF"/>
          <w:lang w:val="en-US"/>
        </w:rPr>
        <w:t xml:space="preserve"> </w:t>
      </w:r>
      <w:r w:rsidR="00527D36" w:rsidRPr="00C73432">
        <w:rPr>
          <w:rFonts w:ascii="Book Antiqua" w:hAnsi="Book Antiqua" w:cs="Arial"/>
          <w:color w:val="000000" w:themeColor="text1"/>
          <w:lang w:val="en"/>
        </w:rPr>
        <w:t>A</w:t>
      </w:r>
      <w:r w:rsidR="0058238D" w:rsidRPr="00C73432">
        <w:rPr>
          <w:rFonts w:ascii="Book Antiqua" w:hAnsi="Book Antiqua" w:cs="Arial"/>
          <w:color w:val="000000" w:themeColor="text1"/>
          <w:lang w:val="en"/>
        </w:rPr>
        <w:t xml:space="preserve">nother study </w:t>
      </w:r>
      <w:r w:rsidR="0058238D" w:rsidRPr="00C73432">
        <w:rPr>
          <w:rFonts w:ascii="Book Antiqua" w:hAnsi="Book Antiqua" w:cs="Arial"/>
          <w:color w:val="000000" w:themeColor="text1"/>
          <w:shd w:val="clear" w:color="auto" w:fill="FFFFFF"/>
          <w:lang w:val="en-US"/>
        </w:rPr>
        <w:t xml:space="preserve">with a standardized </w:t>
      </w:r>
      <w:proofErr w:type="spellStart"/>
      <w:r w:rsidR="0058238D" w:rsidRPr="00C73432">
        <w:rPr>
          <w:rFonts w:ascii="Book Antiqua" w:hAnsi="Book Antiqua" w:cs="Arial"/>
          <w:color w:val="000000" w:themeColor="text1"/>
          <w:shd w:val="clear" w:color="auto" w:fill="FFFFFF"/>
          <w:lang w:val="en-US"/>
        </w:rPr>
        <w:t>ethanolic</w:t>
      </w:r>
      <w:proofErr w:type="spellEnd"/>
      <w:r w:rsidR="0058238D" w:rsidRPr="00C73432">
        <w:rPr>
          <w:rFonts w:ascii="Book Antiqua" w:hAnsi="Book Antiqua" w:cs="Arial"/>
          <w:color w:val="000000" w:themeColor="text1"/>
          <w:shd w:val="clear" w:color="auto" w:fill="FFFFFF"/>
          <w:lang w:val="en-US"/>
        </w:rPr>
        <w:t xml:space="preserve"> </w:t>
      </w:r>
      <w:r w:rsidRPr="00C73432">
        <w:rPr>
          <w:rFonts w:ascii="Book Antiqua" w:hAnsi="Book Antiqua" w:cs="Arial"/>
          <w:i/>
          <w:color w:val="000000" w:themeColor="text1"/>
          <w:shd w:val="clear" w:color="auto" w:fill="FFFFFF"/>
          <w:lang w:val="en-US"/>
        </w:rPr>
        <w:t>G.</w:t>
      </w:r>
      <w:r w:rsidR="0058238D" w:rsidRPr="00C73432">
        <w:rPr>
          <w:rFonts w:ascii="Book Antiqua" w:hAnsi="Book Antiqua" w:cs="Arial"/>
          <w:i/>
          <w:color w:val="000000" w:themeColor="text1"/>
          <w:shd w:val="clear" w:color="auto" w:fill="FFFFFF"/>
          <w:lang w:val="en-US"/>
        </w:rPr>
        <w:t xml:space="preserve"> </w:t>
      </w:r>
      <w:proofErr w:type="spellStart"/>
      <w:r w:rsidR="0058238D" w:rsidRPr="00C73432">
        <w:rPr>
          <w:rFonts w:ascii="Book Antiqua" w:hAnsi="Book Antiqua" w:cs="Arial"/>
          <w:i/>
          <w:color w:val="000000" w:themeColor="text1"/>
          <w:shd w:val="clear" w:color="auto" w:fill="FFFFFF"/>
          <w:lang w:val="en-US"/>
        </w:rPr>
        <w:t>sylvestre</w:t>
      </w:r>
      <w:proofErr w:type="spellEnd"/>
      <w:r w:rsidR="0058238D" w:rsidRPr="00C73432">
        <w:rPr>
          <w:rFonts w:ascii="Book Antiqua" w:hAnsi="Book Antiqua" w:cs="Arial"/>
          <w:i/>
          <w:color w:val="000000" w:themeColor="text1"/>
          <w:shd w:val="clear" w:color="auto" w:fill="FFFFFF"/>
          <w:lang w:val="en-US"/>
        </w:rPr>
        <w:t xml:space="preserve"> </w:t>
      </w:r>
      <w:r w:rsidR="0058238D" w:rsidRPr="00C73432">
        <w:rPr>
          <w:rFonts w:ascii="Book Antiqua" w:hAnsi="Book Antiqua" w:cs="Arial"/>
          <w:color w:val="000000" w:themeColor="text1"/>
          <w:shd w:val="clear" w:color="auto" w:fill="FFFFFF"/>
          <w:lang w:val="en-US"/>
        </w:rPr>
        <w:t>extract (200 m/kg</w:t>
      </w:r>
      <w:r w:rsidR="00527D36" w:rsidRPr="00C73432">
        <w:rPr>
          <w:rFonts w:ascii="Book Antiqua" w:hAnsi="Book Antiqua" w:cs="Arial"/>
          <w:color w:val="000000" w:themeColor="text1"/>
          <w:shd w:val="clear" w:color="auto" w:fill="FFFFFF"/>
          <w:lang w:val="en-US"/>
        </w:rPr>
        <w:t>)</w:t>
      </w:r>
      <w:proofErr w:type="gramStart"/>
      <w:r w:rsidR="0058238D" w:rsidRPr="00C73432">
        <w:rPr>
          <w:rFonts w:ascii="Book Antiqua" w:hAnsi="Book Antiqua" w:cs="Arial"/>
          <w:color w:val="FFFFFF" w:themeColor="background1"/>
          <w:shd w:val="clear" w:color="auto" w:fill="FFFFFF"/>
          <w:lang w:val="en-US"/>
        </w:rPr>
        <w:t>)</w:t>
      </w:r>
      <w:r w:rsidR="0058238D" w:rsidRPr="00C73432">
        <w:rPr>
          <w:rFonts w:ascii="Book Antiqua" w:hAnsi="Book Antiqua" w:cs="Arial"/>
          <w:color w:val="000000" w:themeColor="text1"/>
          <w:shd w:val="clear" w:color="auto" w:fill="FFFFFF"/>
          <w:lang w:val="en-US"/>
        </w:rPr>
        <w:t>administered</w:t>
      </w:r>
      <w:proofErr w:type="gramEnd"/>
      <w:r w:rsidR="0058238D" w:rsidRPr="00C73432">
        <w:rPr>
          <w:rFonts w:ascii="Book Antiqua" w:hAnsi="Book Antiqua" w:cs="Arial"/>
          <w:color w:val="000000" w:themeColor="text1"/>
          <w:shd w:val="clear" w:color="auto" w:fill="FFFFFF"/>
          <w:lang w:val="en-US"/>
        </w:rPr>
        <w:t xml:space="preserve"> for 28 days resulted in</w:t>
      </w:r>
      <w:r w:rsidR="00527D36" w:rsidRPr="00C73432">
        <w:rPr>
          <w:rFonts w:ascii="Book Antiqua" w:hAnsi="Book Antiqua" w:cs="Arial"/>
          <w:color w:val="000000" w:themeColor="text1"/>
          <w:shd w:val="clear" w:color="auto" w:fill="FFFFFF"/>
          <w:lang w:val="en-US"/>
        </w:rPr>
        <w:t xml:space="preserve"> a</w:t>
      </w:r>
      <w:r w:rsidR="0058238D" w:rsidRPr="00C73432">
        <w:rPr>
          <w:rFonts w:ascii="Book Antiqua" w:hAnsi="Book Antiqua" w:cs="Arial"/>
          <w:color w:val="000000" w:themeColor="text1"/>
          <w:shd w:val="clear" w:color="auto" w:fill="FFFFFF"/>
          <w:lang w:val="en-US"/>
        </w:rPr>
        <w:t xml:space="preserve"> significant reduction of BMI</w:t>
      </w:r>
      <w:r w:rsidR="00527D36" w:rsidRPr="00C73432">
        <w:rPr>
          <w:rFonts w:ascii="Book Antiqua" w:hAnsi="Book Antiqua" w:cs="Arial"/>
          <w:color w:val="000000"/>
          <w:shd w:val="clear" w:color="auto" w:fill="FFFFFF"/>
          <w:lang w:val="en-US"/>
        </w:rPr>
        <w:t>, organ weight and</w:t>
      </w:r>
      <w:r w:rsidR="0058238D" w:rsidRPr="00C73432">
        <w:rPr>
          <w:rFonts w:ascii="Book Antiqua" w:hAnsi="Book Antiqua" w:cs="Arial"/>
          <w:color w:val="000000"/>
          <w:shd w:val="clear" w:color="auto" w:fill="FFFFFF"/>
          <w:lang w:val="en-US"/>
        </w:rPr>
        <w:t xml:space="preserve"> visceral fat pad weight, </w:t>
      </w:r>
      <w:r w:rsidR="0058238D" w:rsidRPr="00C73432">
        <w:rPr>
          <w:rFonts w:ascii="Book Antiqua" w:hAnsi="Book Antiqua" w:cs="Arial"/>
          <w:color w:val="000000"/>
          <w:shd w:val="clear" w:color="auto" w:fill="FFFFFF"/>
          <w:lang w:val="en"/>
        </w:rPr>
        <w:t xml:space="preserve">among other metabolic </w:t>
      </w:r>
      <w:r w:rsidR="0058238D" w:rsidRPr="00C73432">
        <w:rPr>
          <w:rFonts w:ascii="Book Antiqua" w:hAnsi="Book Antiqua" w:cs="Arial"/>
          <w:color w:val="000000" w:themeColor="text1"/>
          <w:shd w:val="clear" w:color="auto" w:fill="FFFFFF"/>
          <w:lang w:val="en"/>
        </w:rPr>
        <w:t>parameters</w:t>
      </w:r>
      <w:r w:rsidR="005E3237" w:rsidRPr="00C73432">
        <w:rPr>
          <w:rFonts w:ascii="Book Antiqua" w:eastAsia="Arial Unicode MS" w:hAnsi="Book Antiqua" w:cs="Arial"/>
          <w:color w:val="000000" w:themeColor="text1"/>
          <w:vertAlign w:val="superscript"/>
          <w:lang w:val="en-US"/>
        </w:rPr>
        <w:t>[34</w:t>
      </w:r>
      <w:r w:rsidR="0072303D" w:rsidRPr="00C73432">
        <w:rPr>
          <w:rFonts w:ascii="Book Antiqua" w:eastAsia="Arial Unicode MS" w:hAnsi="Book Antiqua" w:cs="Arial"/>
          <w:color w:val="000000" w:themeColor="text1"/>
          <w:vertAlign w:val="superscript"/>
          <w:lang w:val="en-US"/>
        </w:rPr>
        <w:t>]</w:t>
      </w:r>
      <w:r w:rsidR="00527D36" w:rsidRPr="00C73432">
        <w:rPr>
          <w:rFonts w:ascii="Book Antiqua" w:hAnsi="Book Antiqua" w:cs="Arial"/>
          <w:color w:val="000000" w:themeColor="text1"/>
          <w:shd w:val="clear" w:color="auto" w:fill="FFFFFF"/>
          <w:lang w:val="en-US"/>
        </w:rPr>
        <w:t>.</w:t>
      </w:r>
      <w:r w:rsidR="007559D6" w:rsidRPr="00C73432">
        <w:rPr>
          <w:rFonts w:ascii="Book Antiqua" w:hAnsi="Book Antiqua" w:cs="Arial"/>
          <w:color w:val="000000" w:themeColor="text1"/>
          <w:shd w:val="clear" w:color="auto" w:fill="FFFFFF"/>
          <w:lang w:val="en-US"/>
        </w:rPr>
        <w:t xml:space="preserve"> </w:t>
      </w:r>
      <w:r w:rsidRPr="00C73432">
        <w:rPr>
          <w:rFonts w:ascii="Book Antiqua" w:hAnsi="Book Antiqua" w:cs="Arial"/>
          <w:i/>
          <w:color w:val="000000" w:themeColor="text1"/>
          <w:lang w:val="en-US"/>
        </w:rPr>
        <w:t>G.</w:t>
      </w:r>
      <w:r w:rsidR="0058238D" w:rsidRPr="00C73432">
        <w:rPr>
          <w:rFonts w:ascii="Book Antiqua" w:hAnsi="Book Antiqua" w:cs="Arial"/>
          <w:i/>
          <w:color w:val="000000" w:themeColor="text1"/>
          <w:lang w:val="en-US"/>
        </w:rPr>
        <w:t xml:space="preserve"> </w:t>
      </w:r>
      <w:proofErr w:type="spellStart"/>
      <w:r w:rsidR="0058238D" w:rsidRPr="00C73432">
        <w:rPr>
          <w:rFonts w:ascii="Book Antiqua" w:hAnsi="Book Antiqua" w:cs="Arial"/>
          <w:i/>
          <w:color w:val="000000" w:themeColor="text1"/>
          <w:lang w:val="en-US"/>
        </w:rPr>
        <w:t>sylvestre</w:t>
      </w:r>
      <w:proofErr w:type="spellEnd"/>
      <w:r w:rsidR="007559D6" w:rsidRPr="00C73432">
        <w:rPr>
          <w:rFonts w:ascii="Book Antiqua" w:hAnsi="Book Antiqua" w:cs="Arial"/>
          <w:color w:val="000000" w:themeColor="text1"/>
          <w:lang w:val="en-US"/>
        </w:rPr>
        <w:t xml:space="preserve"> has</w:t>
      </w:r>
      <w:r w:rsidR="00527D36" w:rsidRPr="00C73432">
        <w:rPr>
          <w:rFonts w:ascii="Book Antiqua" w:hAnsi="Book Antiqua" w:cs="Arial"/>
          <w:color w:val="000000" w:themeColor="text1"/>
          <w:lang w:val="en-US"/>
        </w:rPr>
        <w:t xml:space="preserve"> also</w:t>
      </w:r>
      <w:r w:rsidR="007559D6" w:rsidRPr="00C73432">
        <w:rPr>
          <w:rFonts w:ascii="Book Antiqua" w:hAnsi="Book Antiqua" w:cs="Arial"/>
          <w:color w:val="000000" w:themeColor="text1"/>
          <w:lang w:val="en-US"/>
        </w:rPr>
        <w:t xml:space="preserve"> shown a decreas</w:t>
      </w:r>
      <w:r w:rsidR="00527D36" w:rsidRPr="00C73432">
        <w:rPr>
          <w:rFonts w:ascii="Book Antiqua" w:hAnsi="Book Antiqua" w:cs="Arial"/>
          <w:color w:val="000000" w:themeColor="text1"/>
          <w:lang w:val="en-US"/>
        </w:rPr>
        <w:t>e in</w:t>
      </w:r>
      <w:r w:rsidR="0058238D" w:rsidRPr="00C73432">
        <w:rPr>
          <w:rFonts w:ascii="Book Antiqua" w:hAnsi="Book Antiqua" w:cs="Arial"/>
          <w:color w:val="000000" w:themeColor="text1"/>
          <w:lang w:val="en-US"/>
        </w:rPr>
        <w:t xml:space="preserve"> body weight without rebound on Otsuka Long-Evans Tokushima Fatty (OLETF) </w:t>
      </w:r>
      <w:proofErr w:type="gramStart"/>
      <w:r w:rsidR="0058238D" w:rsidRPr="00C73432">
        <w:rPr>
          <w:rFonts w:ascii="Book Antiqua" w:hAnsi="Book Antiqua" w:cs="Arial"/>
          <w:color w:val="000000" w:themeColor="text1"/>
          <w:lang w:val="en-US"/>
        </w:rPr>
        <w:t>rats</w:t>
      </w:r>
      <w:r w:rsidR="005E3237" w:rsidRPr="00C73432">
        <w:rPr>
          <w:rFonts w:ascii="Book Antiqua" w:eastAsia="Arial Unicode MS" w:hAnsi="Book Antiqua" w:cs="Arial"/>
          <w:color w:val="000000" w:themeColor="text1"/>
          <w:vertAlign w:val="superscript"/>
          <w:lang w:val="en-US"/>
        </w:rPr>
        <w:t>[</w:t>
      </w:r>
      <w:proofErr w:type="gramEnd"/>
      <w:r w:rsidR="005E3237" w:rsidRPr="00C73432">
        <w:rPr>
          <w:rFonts w:ascii="Book Antiqua" w:eastAsia="Arial Unicode MS" w:hAnsi="Book Antiqua" w:cs="Arial"/>
          <w:color w:val="000000" w:themeColor="text1"/>
          <w:vertAlign w:val="superscript"/>
          <w:lang w:val="en-US"/>
        </w:rPr>
        <w:t>35</w:t>
      </w:r>
      <w:r w:rsidR="0072303D" w:rsidRPr="00C73432">
        <w:rPr>
          <w:rFonts w:ascii="Book Antiqua" w:eastAsia="Arial Unicode MS" w:hAnsi="Book Antiqua" w:cs="Arial"/>
          <w:color w:val="000000" w:themeColor="text1"/>
          <w:vertAlign w:val="superscript"/>
          <w:lang w:val="en-US"/>
        </w:rPr>
        <w:t>]</w:t>
      </w:r>
      <w:r w:rsidR="0058238D" w:rsidRPr="00C73432">
        <w:rPr>
          <w:rFonts w:ascii="Book Antiqua" w:hAnsi="Book Antiqua" w:cs="Arial"/>
          <w:color w:val="000000" w:themeColor="text1"/>
          <w:lang w:val="en-US"/>
        </w:rPr>
        <w:t>.</w:t>
      </w:r>
      <w:r w:rsidR="0058238D" w:rsidRPr="00C73432">
        <w:rPr>
          <w:rFonts w:ascii="Book Antiqua" w:hAnsi="Book Antiqua" w:cs="Arial"/>
          <w:color w:val="FF0000"/>
          <w:shd w:val="clear" w:color="auto" w:fill="FFFFFF"/>
          <w:lang w:val="en-US"/>
        </w:rPr>
        <w:t xml:space="preserve"> </w:t>
      </w:r>
      <w:r w:rsidR="007559D6" w:rsidRPr="00C73432">
        <w:rPr>
          <w:rFonts w:ascii="Book Antiqua" w:hAnsi="Book Antiqua" w:cs="Arial"/>
          <w:color w:val="000000" w:themeColor="text1"/>
          <w:lang w:val="en-US"/>
        </w:rPr>
        <w:t>Decreasing</w:t>
      </w:r>
      <w:r w:rsidR="0058238D" w:rsidRPr="00C73432">
        <w:rPr>
          <w:rFonts w:ascii="Book Antiqua" w:hAnsi="Book Antiqua" w:cs="Arial"/>
          <w:color w:val="000000" w:themeColor="text1"/>
          <w:lang w:val="en-US"/>
        </w:rPr>
        <w:t xml:space="preserve"> body weight in humans has been demonstrated in studies using </w:t>
      </w:r>
      <w:r w:rsidRPr="00C73432">
        <w:rPr>
          <w:rFonts w:ascii="Book Antiqua" w:hAnsi="Book Antiqua" w:cs="Arial"/>
          <w:i/>
          <w:color w:val="000000" w:themeColor="text1"/>
          <w:lang w:val="en-US"/>
        </w:rPr>
        <w:t>G.</w:t>
      </w:r>
      <w:r w:rsidR="00527D36" w:rsidRPr="00C73432">
        <w:rPr>
          <w:rFonts w:ascii="Book Antiqua" w:hAnsi="Book Antiqua" w:cs="Arial"/>
          <w:i/>
          <w:color w:val="000000" w:themeColor="text1"/>
          <w:lang w:val="en-US"/>
        </w:rPr>
        <w:t xml:space="preserve"> </w:t>
      </w:r>
      <w:proofErr w:type="spellStart"/>
      <w:r w:rsidR="00527D36" w:rsidRPr="00C73432">
        <w:rPr>
          <w:rFonts w:ascii="Book Antiqua" w:hAnsi="Book Antiqua" w:cs="Arial"/>
          <w:i/>
          <w:color w:val="000000" w:themeColor="text1"/>
          <w:lang w:val="en-US"/>
        </w:rPr>
        <w:t>s</w:t>
      </w:r>
      <w:r w:rsidR="0058238D" w:rsidRPr="00C73432">
        <w:rPr>
          <w:rFonts w:ascii="Book Antiqua" w:hAnsi="Book Antiqua" w:cs="Arial"/>
          <w:i/>
          <w:color w:val="000000" w:themeColor="text1"/>
          <w:lang w:val="en-US"/>
        </w:rPr>
        <w:t>ylvestre</w:t>
      </w:r>
      <w:proofErr w:type="spellEnd"/>
      <w:r w:rsidR="0058238D" w:rsidRPr="00C73432">
        <w:rPr>
          <w:rFonts w:ascii="Book Antiqua" w:hAnsi="Book Antiqua" w:cs="Arial"/>
          <w:color w:val="000000" w:themeColor="text1"/>
          <w:lang w:val="en-US"/>
        </w:rPr>
        <w:t xml:space="preserve"> only in </w:t>
      </w:r>
      <w:r w:rsidR="0058238D" w:rsidRPr="00C73432">
        <w:rPr>
          <w:rFonts w:ascii="Book Antiqua" w:hAnsi="Book Antiqua" w:cs="Arial"/>
          <w:color w:val="000000" w:themeColor="text1"/>
          <w:lang w:val="en-US"/>
        </w:rPr>
        <w:lastRenderedPageBreak/>
        <w:t>combination w</w:t>
      </w:r>
      <w:r w:rsidR="00527D36" w:rsidRPr="00C73432">
        <w:rPr>
          <w:rFonts w:ascii="Book Antiqua" w:hAnsi="Book Antiqua" w:cs="Arial"/>
          <w:color w:val="000000" w:themeColor="text1"/>
          <w:lang w:val="en-US"/>
        </w:rPr>
        <w:t xml:space="preserve">ith various dietary supplements. Therefore, </w:t>
      </w:r>
      <w:r w:rsidR="0058238D" w:rsidRPr="00C73432">
        <w:rPr>
          <w:rFonts w:ascii="Book Antiqua" w:hAnsi="Book Antiqua" w:cs="Arial"/>
          <w:color w:val="000000" w:themeColor="text1"/>
          <w:lang w:val="en-US"/>
        </w:rPr>
        <w:t>the resulting we</w:t>
      </w:r>
      <w:r w:rsidR="00C24FCB" w:rsidRPr="00C73432">
        <w:rPr>
          <w:rFonts w:ascii="Book Antiqua" w:hAnsi="Book Antiqua" w:cs="Arial"/>
          <w:color w:val="000000" w:themeColor="text1"/>
          <w:lang w:val="en-US"/>
        </w:rPr>
        <w:t xml:space="preserve">ight loss cannot be attributed </w:t>
      </w:r>
      <w:r w:rsidR="0058238D" w:rsidRPr="00C73432">
        <w:rPr>
          <w:rFonts w:ascii="Book Antiqua" w:hAnsi="Book Antiqua" w:cs="Arial"/>
          <w:color w:val="000000" w:themeColor="text1"/>
          <w:lang w:val="en-US"/>
        </w:rPr>
        <w:t>to</w:t>
      </w:r>
      <w:r w:rsidR="005C71AF" w:rsidRPr="00C73432">
        <w:rPr>
          <w:rFonts w:ascii="Book Antiqua" w:hAnsi="Book Antiqua" w:cs="Arial"/>
          <w:color w:val="000000" w:themeColor="text1"/>
          <w:lang w:val="en-US"/>
        </w:rPr>
        <w:t xml:space="preserve"> only</w:t>
      </w:r>
      <w:r w:rsidR="0058238D" w:rsidRPr="00C73432">
        <w:rPr>
          <w:rFonts w:ascii="Book Antiqua" w:hAnsi="Book Antiqua" w:cs="Arial"/>
          <w:color w:val="000000" w:themeColor="text1"/>
          <w:lang w:val="en-US"/>
        </w:rPr>
        <w:t xml:space="preserve"> </w:t>
      </w:r>
      <w:r w:rsidRPr="00C73432">
        <w:rPr>
          <w:rFonts w:ascii="Book Antiqua" w:hAnsi="Book Antiqua" w:cs="Arial"/>
          <w:i/>
          <w:color w:val="000000" w:themeColor="text1"/>
          <w:lang w:val="en-US"/>
        </w:rPr>
        <w:t>G.</w:t>
      </w:r>
      <w:r w:rsidR="0058238D" w:rsidRPr="00C73432">
        <w:rPr>
          <w:rFonts w:ascii="Book Antiqua" w:hAnsi="Book Antiqua" w:cs="Arial"/>
          <w:i/>
          <w:color w:val="000000" w:themeColor="text1"/>
          <w:lang w:val="en-US"/>
        </w:rPr>
        <w:t xml:space="preserve"> </w:t>
      </w:r>
      <w:proofErr w:type="spellStart"/>
      <w:proofErr w:type="gramStart"/>
      <w:r w:rsidR="0058238D" w:rsidRPr="00C73432">
        <w:rPr>
          <w:rFonts w:ascii="Book Antiqua" w:hAnsi="Book Antiqua" w:cs="Arial"/>
          <w:i/>
          <w:color w:val="000000" w:themeColor="text1"/>
          <w:lang w:val="en-US"/>
        </w:rPr>
        <w:t>sylvestre</w:t>
      </w:r>
      <w:proofErr w:type="spellEnd"/>
      <w:r w:rsidR="005E3237" w:rsidRPr="00C73432">
        <w:rPr>
          <w:rFonts w:ascii="Book Antiqua" w:eastAsia="Arial Unicode MS" w:hAnsi="Book Antiqua" w:cs="Arial"/>
          <w:color w:val="000000" w:themeColor="text1"/>
          <w:vertAlign w:val="superscript"/>
          <w:lang w:val="en-US"/>
        </w:rPr>
        <w:t>[</w:t>
      </w:r>
      <w:proofErr w:type="gramEnd"/>
      <w:r w:rsidR="005E3237" w:rsidRPr="00C73432">
        <w:rPr>
          <w:rFonts w:ascii="Book Antiqua" w:eastAsia="Arial Unicode MS" w:hAnsi="Book Antiqua" w:cs="Arial"/>
          <w:color w:val="000000" w:themeColor="text1"/>
          <w:vertAlign w:val="superscript"/>
          <w:lang w:val="en-US"/>
        </w:rPr>
        <w:t>36,37</w:t>
      </w:r>
      <w:r w:rsidR="0072303D" w:rsidRPr="00C73432">
        <w:rPr>
          <w:rFonts w:ascii="Book Antiqua" w:eastAsia="Arial Unicode MS" w:hAnsi="Book Antiqua" w:cs="Arial"/>
          <w:color w:val="000000" w:themeColor="text1"/>
          <w:vertAlign w:val="superscript"/>
          <w:lang w:val="en-US"/>
        </w:rPr>
        <w:t>]</w:t>
      </w:r>
      <w:r w:rsidR="0072303D" w:rsidRPr="00C73432">
        <w:rPr>
          <w:rFonts w:ascii="Book Antiqua" w:hAnsi="Book Antiqua" w:cs="Arial"/>
          <w:color w:val="000000" w:themeColor="text1"/>
          <w:lang w:val="en-US"/>
        </w:rPr>
        <w:t>.</w:t>
      </w:r>
    </w:p>
    <w:p w14:paraId="3E34ED9D" w14:textId="75402CC5" w:rsidR="0058238D" w:rsidRPr="00C73432" w:rsidRDefault="0058238D" w:rsidP="008040E7">
      <w:pPr>
        <w:spacing w:line="360" w:lineRule="auto"/>
        <w:ind w:firstLine="709"/>
        <w:contextualSpacing/>
        <w:jc w:val="both"/>
        <w:rPr>
          <w:rFonts w:ascii="Book Antiqua" w:hAnsi="Book Antiqua" w:cs="Arial"/>
          <w:color w:val="000000" w:themeColor="text1"/>
          <w:shd w:val="clear" w:color="auto" w:fill="FFFFFF"/>
          <w:lang w:val="en-US"/>
        </w:rPr>
      </w:pPr>
      <w:r w:rsidRPr="00C73432">
        <w:rPr>
          <w:rFonts w:ascii="Book Antiqua" w:hAnsi="Book Antiqua" w:cs="Arial"/>
          <w:color w:val="000000"/>
          <w:shd w:val="clear" w:color="auto" w:fill="FFFFFF"/>
          <w:lang w:val="en-US"/>
        </w:rPr>
        <w:t xml:space="preserve">Researchers have recently established that </w:t>
      </w:r>
      <w:r w:rsidR="009D2147" w:rsidRPr="00C73432">
        <w:rPr>
          <w:rFonts w:ascii="Book Antiqua" w:hAnsi="Book Antiqua" w:cs="Arial"/>
          <w:i/>
          <w:color w:val="000000"/>
          <w:shd w:val="clear" w:color="auto" w:fill="FFFFFF"/>
          <w:lang w:val="en-US"/>
        </w:rPr>
        <w:t>G.</w:t>
      </w:r>
      <w:r w:rsidRPr="00C73432">
        <w:rPr>
          <w:rFonts w:ascii="Book Antiqua" w:hAnsi="Book Antiqua" w:cs="Arial"/>
          <w:i/>
          <w:color w:val="000000"/>
          <w:shd w:val="clear" w:color="auto" w:fill="FFFFFF"/>
          <w:lang w:val="en-US"/>
        </w:rPr>
        <w:t xml:space="preserve"> </w:t>
      </w:r>
      <w:proofErr w:type="spellStart"/>
      <w:r w:rsidRPr="00C73432">
        <w:rPr>
          <w:rFonts w:ascii="Book Antiqua" w:hAnsi="Book Antiqua" w:cs="Arial"/>
          <w:i/>
          <w:color w:val="000000"/>
          <w:shd w:val="clear" w:color="auto" w:fill="FFFFFF"/>
          <w:lang w:val="en-US"/>
        </w:rPr>
        <w:t>sylvestre</w:t>
      </w:r>
      <w:proofErr w:type="spellEnd"/>
      <w:r w:rsidR="00527D36" w:rsidRPr="00C73432">
        <w:rPr>
          <w:rFonts w:ascii="Book Antiqua" w:hAnsi="Book Antiqua" w:cs="Arial"/>
          <w:color w:val="000000"/>
          <w:shd w:val="clear" w:color="auto" w:fill="FFFFFF"/>
          <w:lang w:val="en-US"/>
        </w:rPr>
        <w:t xml:space="preserve"> does not</w:t>
      </w:r>
      <w:r w:rsidRPr="00C73432">
        <w:rPr>
          <w:rFonts w:ascii="Book Antiqua" w:hAnsi="Book Antiqua" w:cs="Arial"/>
          <w:color w:val="000000"/>
          <w:shd w:val="clear" w:color="auto" w:fill="FFFFFF"/>
          <w:lang w:val="en-US"/>
        </w:rPr>
        <w:t xml:space="preserve"> block</w:t>
      </w:r>
      <w:r w:rsidR="00527D36" w:rsidRPr="00C73432">
        <w:rPr>
          <w:rFonts w:ascii="Book Antiqua" w:hAnsi="Book Antiqua" w:cs="Arial"/>
          <w:color w:val="000000"/>
          <w:shd w:val="clear" w:color="auto" w:fill="FFFFFF"/>
          <w:lang w:val="en-US"/>
        </w:rPr>
        <w:t xml:space="preserve"> only</w:t>
      </w:r>
      <w:r w:rsidRPr="00C73432">
        <w:rPr>
          <w:rFonts w:ascii="Book Antiqua" w:hAnsi="Book Antiqua" w:cs="Arial"/>
          <w:color w:val="000000"/>
          <w:shd w:val="clear" w:color="auto" w:fill="FFFFFF"/>
          <w:lang w:val="en-US"/>
        </w:rPr>
        <w:t xml:space="preserve"> sweet receptors on the taste buds of the mouth. It has the same inhibitory activity on sodium-dependent glucose transporter 1 (SGLT1)</w:t>
      </w:r>
      <w:r w:rsidR="00B66667" w:rsidRPr="00C73432">
        <w:rPr>
          <w:rFonts w:ascii="Book Antiqua" w:hAnsi="Book Antiqua" w:cs="Arial"/>
          <w:lang w:val="en-US"/>
        </w:rPr>
        <w:t xml:space="preserve"> </w:t>
      </w:r>
      <w:r w:rsidRPr="00C73432">
        <w:rPr>
          <w:rFonts w:ascii="Book Antiqua" w:hAnsi="Book Antiqua" w:cs="Arial"/>
          <w:lang w:val="en-US"/>
        </w:rPr>
        <w:t xml:space="preserve">found in high </w:t>
      </w:r>
      <w:r w:rsidRPr="00C73432">
        <w:rPr>
          <w:rFonts w:ascii="Book Antiqua" w:hAnsi="Book Antiqua" w:cs="Arial"/>
          <w:color w:val="000000" w:themeColor="text1"/>
          <w:lang w:val="en-US"/>
        </w:rPr>
        <w:t xml:space="preserve">levels in brush-border membranes of intestinal epithelial </w:t>
      </w:r>
      <w:proofErr w:type="gramStart"/>
      <w:r w:rsidRPr="00C73432">
        <w:rPr>
          <w:rFonts w:ascii="Book Antiqua" w:hAnsi="Book Antiqua" w:cs="Arial"/>
          <w:color w:val="000000" w:themeColor="text1"/>
          <w:lang w:val="en-US"/>
        </w:rPr>
        <w:t>cells</w:t>
      </w:r>
      <w:r w:rsidR="005E3237" w:rsidRPr="00C73432">
        <w:rPr>
          <w:rFonts w:ascii="Book Antiqua" w:eastAsia="Arial Unicode MS" w:hAnsi="Book Antiqua" w:cs="Arial"/>
          <w:color w:val="000000" w:themeColor="text1"/>
          <w:vertAlign w:val="superscript"/>
          <w:lang w:val="en-US"/>
        </w:rPr>
        <w:t>[</w:t>
      </w:r>
      <w:proofErr w:type="gramEnd"/>
      <w:r w:rsidR="005E3237" w:rsidRPr="00C73432">
        <w:rPr>
          <w:rFonts w:ascii="Book Antiqua" w:eastAsia="Arial Unicode MS" w:hAnsi="Book Antiqua" w:cs="Arial"/>
          <w:color w:val="000000" w:themeColor="text1"/>
          <w:vertAlign w:val="superscript"/>
          <w:lang w:val="en-US"/>
        </w:rPr>
        <w:t>38</w:t>
      </w:r>
      <w:r w:rsidR="0072303D" w:rsidRPr="00C73432">
        <w:rPr>
          <w:rFonts w:ascii="Book Antiqua" w:eastAsia="Arial Unicode MS" w:hAnsi="Book Antiqua" w:cs="Arial"/>
          <w:color w:val="000000" w:themeColor="text1"/>
          <w:vertAlign w:val="superscript"/>
          <w:lang w:val="en-US"/>
        </w:rPr>
        <w:t>]</w:t>
      </w:r>
      <w:r w:rsidRPr="00C73432">
        <w:rPr>
          <w:rFonts w:ascii="Book Antiqua" w:hAnsi="Book Antiqua" w:cs="Arial"/>
          <w:color w:val="000000" w:themeColor="text1"/>
          <w:lang w:val="en-US"/>
        </w:rPr>
        <w:t>.</w:t>
      </w:r>
    </w:p>
    <w:p w14:paraId="34D20F9F" w14:textId="04B19486" w:rsidR="00B66667" w:rsidRPr="00C73432" w:rsidRDefault="00B66667" w:rsidP="008040E7">
      <w:pPr>
        <w:spacing w:line="360" w:lineRule="auto"/>
        <w:ind w:firstLine="709"/>
        <w:contextualSpacing/>
        <w:jc w:val="both"/>
        <w:rPr>
          <w:rFonts w:ascii="Book Antiqua" w:hAnsi="Book Antiqua" w:cs="Arial"/>
          <w:color w:val="000000"/>
          <w:shd w:val="clear" w:color="auto" w:fill="FFFFFF"/>
          <w:lang w:val="en-US"/>
        </w:rPr>
      </w:pPr>
      <w:r w:rsidRPr="00C73432">
        <w:rPr>
          <w:rFonts w:ascii="Book Antiqua" w:hAnsi="Book Antiqua" w:cs="Arial"/>
          <w:color w:val="000000" w:themeColor="text1"/>
          <w:lang w:val="en-US"/>
        </w:rPr>
        <w:t xml:space="preserve">The ability of </w:t>
      </w:r>
      <w:r w:rsidR="009D2147" w:rsidRPr="00C73432">
        <w:rPr>
          <w:rFonts w:ascii="Book Antiqua" w:hAnsi="Book Antiqua" w:cs="Arial"/>
          <w:i/>
          <w:color w:val="000000" w:themeColor="text1"/>
          <w:lang w:val="en-US"/>
        </w:rPr>
        <w:t>G.</w:t>
      </w:r>
      <w:r w:rsidR="0058238D" w:rsidRPr="00C73432">
        <w:rPr>
          <w:rFonts w:ascii="Book Antiqua" w:hAnsi="Book Antiqua" w:cs="Arial"/>
          <w:i/>
          <w:color w:val="000000" w:themeColor="text1"/>
          <w:lang w:val="en-US"/>
        </w:rPr>
        <w:t xml:space="preserve"> </w:t>
      </w:r>
      <w:proofErr w:type="spellStart"/>
      <w:r w:rsidR="0058238D" w:rsidRPr="00C73432">
        <w:rPr>
          <w:rFonts w:ascii="Book Antiqua" w:hAnsi="Book Antiqua" w:cs="Arial"/>
          <w:i/>
          <w:color w:val="000000" w:themeColor="text1"/>
          <w:lang w:val="en-US"/>
        </w:rPr>
        <w:t>sylvestre</w:t>
      </w:r>
      <w:proofErr w:type="spellEnd"/>
      <w:r w:rsidRPr="00C73432">
        <w:rPr>
          <w:rFonts w:ascii="Book Antiqua" w:hAnsi="Book Antiqua" w:cs="Arial"/>
          <w:i/>
          <w:color w:val="000000" w:themeColor="text1"/>
          <w:lang w:val="en-US"/>
        </w:rPr>
        <w:t xml:space="preserve"> </w:t>
      </w:r>
      <w:r w:rsidR="0058238D" w:rsidRPr="00C73432">
        <w:rPr>
          <w:rFonts w:ascii="Book Antiqua" w:hAnsi="Book Antiqua" w:cs="Arial"/>
          <w:color w:val="000000" w:themeColor="text1"/>
          <w:lang w:val="en-US"/>
        </w:rPr>
        <w:t>to lower blood glucose conc</w:t>
      </w:r>
      <w:r w:rsidRPr="00C73432">
        <w:rPr>
          <w:rFonts w:ascii="Book Antiqua" w:hAnsi="Book Antiqua" w:cs="Arial"/>
          <w:color w:val="000000" w:themeColor="text1"/>
          <w:lang w:val="en-US"/>
        </w:rPr>
        <w:t>entrations has been tested as a</w:t>
      </w:r>
      <w:r w:rsidR="0058238D" w:rsidRPr="00C73432">
        <w:rPr>
          <w:rFonts w:ascii="Book Antiqua" w:hAnsi="Book Antiqua" w:cs="Arial"/>
          <w:color w:val="000000" w:themeColor="text1"/>
          <w:lang w:val="en-US"/>
        </w:rPr>
        <w:t xml:space="preserve"> hypoglycemic agent in combination with insulin in humans</w:t>
      </w:r>
      <w:r w:rsidRPr="00C73432">
        <w:rPr>
          <w:rFonts w:ascii="Book Antiqua" w:hAnsi="Book Antiqua" w:cs="Arial"/>
          <w:color w:val="000000" w:themeColor="text1"/>
          <w:lang w:val="en-US"/>
        </w:rPr>
        <w:t>, with</w:t>
      </w:r>
      <w:r w:rsidR="0058238D" w:rsidRPr="00C73432">
        <w:rPr>
          <w:rFonts w:ascii="Book Antiqua" w:hAnsi="Book Antiqua" w:cs="Arial"/>
          <w:color w:val="000000" w:themeColor="text1"/>
          <w:lang w:val="en-US"/>
        </w:rPr>
        <w:t xml:space="preserve"> encouraging</w:t>
      </w:r>
      <w:r w:rsidRPr="00C73432">
        <w:rPr>
          <w:rFonts w:ascii="Book Antiqua" w:hAnsi="Book Antiqua" w:cs="Arial"/>
          <w:color w:val="000000" w:themeColor="text1"/>
          <w:lang w:val="en-US"/>
        </w:rPr>
        <w:t xml:space="preserve"> results. A preliminary study</w:t>
      </w:r>
      <w:r w:rsidR="0058238D" w:rsidRPr="00C73432">
        <w:rPr>
          <w:rFonts w:ascii="Book Antiqua" w:hAnsi="Book Antiqua" w:cs="Arial"/>
          <w:color w:val="000000" w:themeColor="text1"/>
          <w:lang w:val="en-US"/>
        </w:rPr>
        <w:t xml:space="preserve"> sh</w:t>
      </w:r>
      <w:r w:rsidRPr="00C73432">
        <w:rPr>
          <w:rFonts w:ascii="Book Antiqua" w:hAnsi="Book Antiqua" w:cs="Arial"/>
          <w:color w:val="000000" w:themeColor="text1"/>
          <w:lang w:val="en-US"/>
        </w:rPr>
        <w:t>ows that administration of</w:t>
      </w:r>
      <w:r w:rsidR="0058238D" w:rsidRPr="00C73432">
        <w:rPr>
          <w:rFonts w:ascii="Book Antiqua" w:hAnsi="Book Antiqua" w:cs="Arial"/>
          <w:color w:val="000000" w:themeColor="text1"/>
          <w:lang w:val="en-US"/>
        </w:rPr>
        <w:t xml:space="preserve"> 200 mg/day of </w:t>
      </w:r>
      <w:r w:rsidR="009D2147" w:rsidRPr="00C73432">
        <w:rPr>
          <w:rFonts w:ascii="Book Antiqua" w:hAnsi="Book Antiqua" w:cs="Arial"/>
          <w:i/>
          <w:color w:val="000000" w:themeColor="text1"/>
          <w:lang w:val="en-US"/>
        </w:rPr>
        <w:t>G.</w:t>
      </w:r>
      <w:r w:rsidR="0058238D" w:rsidRPr="00C73432">
        <w:rPr>
          <w:rFonts w:ascii="Book Antiqua" w:hAnsi="Book Antiqua" w:cs="Arial"/>
          <w:i/>
          <w:color w:val="000000" w:themeColor="text1"/>
          <w:lang w:val="en-US"/>
        </w:rPr>
        <w:t xml:space="preserve"> </w:t>
      </w:r>
      <w:proofErr w:type="spellStart"/>
      <w:r w:rsidR="0058238D" w:rsidRPr="00C73432">
        <w:rPr>
          <w:rFonts w:ascii="Book Antiqua" w:hAnsi="Book Antiqua" w:cs="Arial"/>
          <w:i/>
          <w:color w:val="000000" w:themeColor="text1"/>
          <w:lang w:val="en-US"/>
        </w:rPr>
        <w:t>sylvestre</w:t>
      </w:r>
      <w:proofErr w:type="spellEnd"/>
      <w:r w:rsidR="0058238D" w:rsidRPr="00C73432">
        <w:rPr>
          <w:rFonts w:ascii="Book Antiqua" w:hAnsi="Book Antiqua" w:cs="Arial"/>
          <w:color w:val="000000" w:themeColor="text1"/>
          <w:lang w:val="en-US"/>
        </w:rPr>
        <w:t xml:space="preserve"> extract decreased t</w:t>
      </w:r>
      <w:r w:rsidRPr="00C73432">
        <w:rPr>
          <w:rFonts w:ascii="Book Antiqua" w:hAnsi="Book Antiqua" w:cs="Arial"/>
          <w:color w:val="000000" w:themeColor="text1"/>
          <w:lang w:val="en-US"/>
        </w:rPr>
        <w:t>he required insulin dose by 50%</w:t>
      </w:r>
      <w:r w:rsidR="005C71AF" w:rsidRPr="00C73432">
        <w:rPr>
          <w:rFonts w:ascii="Book Antiqua" w:hAnsi="Book Antiqua" w:cs="Arial"/>
          <w:color w:val="000000" w:themeColor="text1"/>
          <w:lang w:val="en-US"/>
        </w:rPr>
        <w:t xml:space="preserve"> and lowered</w:t>
      </w:r>
      <w:r w:rsidRPr="00C73432">
        <w:rPr>
          <w:rFonts w:ascii="Book Antiqua" w:hAnsi="Book Antiqua" w:cs="Arial"/>
          <w:color w:val="000000" w:themeColor="text1"/>
          <w:lang w:val="en-US"/>
        </w:rPr>
        <w:t xml:space="preserve"> A1C</w:t>
      </w:r>
      <w:r w:rsidR="0058238D" w:rsidRPr="00C73432">
        <w:rPr>
          <w:rFonts w:ascii="Book Antiqua" w:hAnsi="Book Antiqua" w:cs="Arial"/>
          <w:color w:val="000000" w:themeColor="text1"/>
          <w:lang w:val="en-US"/>
        </w:rPr>
        <w:t xml:space="preserve"> in both ty</w:t>
      </w:r>
      <w:r w:rsidR="005C71AF" w:rsidRPr="00C73432">
        <w:rPr>
          <w:rFonts w:ascii="Book Antiqua" w:hAnsi="Book Antiqua" w:cs="Arial"/>
          <w:color w:val="000000" w:themeColor="text1"/>
          <w:lang w:val="en-US"/>
        </w:rPr>
        <w:t>pe 1 and T2DM. It also increased</w:t>
      </w:r>
      <w:r w:rsidR="0058238D" w:rsidRPr="00C73432">
        <w:rPr>
          <w:rFonts w:ascii="Book Antiqua" w:hAnsi="Book Antiqua" w:cs="Arial"/>
          <w:color w:val="000000" w:themeColor="text1"/>
          <w:lang w:val="en-US"/>
        </w:rPr>
        <w:t xml:space="preserve"> the number of b</w:t>
      </w:r>
      <w:r w:rsidRPr="00C73432">
        <w:rPr>
          <w:rFonts w:ascii="Book Antiqua" w:hAnsi="Book Antiqua" w:cs="Arial"/>
          <w:color w:val="000000" w:themeColor="text1"/>
          <w:lang w:val="en-US"/>
        </w:rPr>
        <w:t>eta cells in the pancreas and therefore</w:t>
      </w:r>
      <w:r w:rsidR="0058238D" w:rsidRPr="00C73432">
        <w:rPr>
          <w:rFonts w:ascii="Book Antiqua" w:hAnsi="Book Antiqua" w:cs="Arial"/>
          <w:color w:val="000000" w:themeColor="text1"/>
          <w:lang w:val="en-US"/>
        </w:rPr>
        <w:t xml:space="preserve"> the internal production of insulin. When 400 mg/day of this extract is taken with </w:t>
      </w:r>
      <w:r w:rsidRPr="00C73432">
        <w:rPr>
          <w:rFonts w:ascii="Book Antiqua" w:hAnsi="Book Antiqua" w:cs="Arial"/>
          <w:color w:val="000000" w:themeColor="text1"/>
          <w:lang w:val="en-US"/>
        </w:rPr>
        <w:t>conventional hypoglycemic drugs</w:t>
      </w:r>
      <w:r w:rsidR="0058238D" w:rsidRPr="00C73432">
        <w:rPr>
          <w:rFonts w:ascii="Book Antiqua" w:hAnsi="Book Antiqua" w:cs="Arial"/>
          <w:color w:val="000000" w:themeColor="text1"/>
          <w:lang w:val="en-US"/>
        </w:rPr>
        <w:t xml:space="preserve"> such as glyburide or </w:t>
      </w:r>
      <w:proofErr w:type="spellStart"/>
      <w:r w:rsidR="0058238D" w:rsidRPr="00C73432">
        <w:rPr>
          <w:rFonts w:ascii="Book Antiqua" w:hAnsi="Book Antiqua" w:cs="Arial"/>
          <w:color w:val="000000" w:themeColor="text1"/>
          <w:lang w:val="en-US"/>
        </w:rPr>
        <w:t>tolbutamide</w:t>
      </w:r>
      <w:proofErr w:type="spellEnd"/>
      <w:r w:rsidR="0058238D" w:rsidRPr="00C73432">
        <w:rPr>
          <w:rFonts w:ascii="Book Antiqua" w:hAnsi="Book Antiqua" w:cs="Arial"/>
          <w:color w:val="000000" w:themeColor="text1"/>
          <w:lang w:val="en-US"/>
        </w:rPr>
        <w:t xml:space="preserve">, </w:t>
      </w:r>
      <w:r w:rsidR="005C71AF" w:rsidRPr="00C73432">
        <w:rPr>
          <w:rFonts w:ascii="Book Antiqua" w:hAnsi="Book Antiqua" w:cs="Arial"/>
          <w:color w:val="000000" w:themeColor="text1"/>
          <w:lang w:val="en-US"/>
        </w:rPr>
        <w:t>some</w:t>
      </w:r>
      <w:r w:rsidR="0058238D" w:rsidRPr="00C73432">
        <w:rPr>
          <w:rFonts w:ascii="Book Antiqua" w:hAnsi="Book Antiqua" w:cs="Arial"/>
          <w:color w:val="000000" w:themeColor="text1"/>
          <w:lang w:val="en-US"/>
        </w:rPr>
        <w:t xml:space="preserve"> patients were able to reduce the dose of the drug</w:t>
      </w:r>
      <w:r w:rsidR="0058238D" w:rsidRPr="00C73432">
        <w:rPr>
          <w:rFonts w:ascii="Book Antiqua" w:hAnsi="Book Antiqua" w:cs="Arial"/>
          <w:lang w:val="en-US"/>
        </w:rPr>
        <w:t xml:space="preserve"> or even discontinue it</w:t>
      </w:r>
      <w:r w:rsidR="00384E45" w:rsidRPr="00C73432">
        <w:rPr>
          <w:rFonts w:ascii="Book Antiqua" w:hAnsi="Book Antiqua" w:cs="Arial"/>
          <w:lang w:val="en-US"/>
        </w:rPr>
        <w:t xml:space="preserve">s </w:t>
      </w:r>
      <w:proofErr w:type="gramStart"/>
      <w:r w:rsidR="00384E45" w:rsidRPr="00C73432">
        <w:rPr>
          <w:rFonts w:ascii="Book Antiqua" w:hAnsi="Book Antiqua" w:cs="Arial"/>
          <w:lang w:val="en-US"/>
        </w:rPr>
        <w:t>use</w:t>
      </w:r>
      <w:r w:rsidR="005E3237" w:rsidRPr="00C73432">
        <w:rPr>
          <w:rFonts w:ascii="Book Antiqua" w:eastAsia="Arial Unicode MS" w:hAnsi="Book Antiqua" w:cs="Arial"/>
          <w:color w:val="000000" w:themeColor="text1"/>
          <w:vertAlign w:val="superscript"/>
          <w:lang w:val="en-US"/>
        </w:rPr>
        <w:t>[</w:t>
      </w:r>
      <w:proofErr w:type="gramEnd"/>
      <w:r w:rsidR="005E3237" w:rsidRPr="00C73432">
        <w:rPr>
          <w:rFonts w:ascii="Book Antiqua" w:eastAsia="Arial Unicode MS" w:hAnsi="Book Antiqua" w:cs="Arial"/>
          <w:color w:val="000000" w:themeColor="text1"/>
          <w:vertAlign w:val="superscript"/>
          <w:lang w:val="en-US"/>
        </w:rPr>
        <w:t>39,40</w:t>
      </w:r>
      <w:r w:rsidR="0072303D" w:rsidRPr="00C73432">
        <w:rPr>
          <w:rFonts w:ascii="Book Antiqua" w:eastAsia="Arial Unicode MS" w:hAnsi="Book Antiqua" w:cs="Arial"/>
          <w:color w:val="000000" w:themeColor="text1"/>
          <w:vertAlign w:val="superscript"/>
          <w:lang w:val="en-US"/>
        </w:rPr>
        <w:t>]</w:t>
      </w:r>
      <w:r w:rsidRPr="00C73432">
        <w:rPr>
          <w:rFonts w:ascii="Book Antiqua" w:hAnsi="Book Antiqua" w:cs="Arial"/>
          <w:lang w:val="en-US"/>
        </w:rPr>
        <w:t>.</w:t>
      </w:r>
      <w:r w:rsidR="0058238D" w:rsidRPr="00C73432">
        <w:rPr>
          <w:rFonts w:ascii="Book Antiqua" w:hAnsi="Book Antiqua" w:cs="Arial"/>
          <w:lang w:val="en-US"/>
        </w:rPr>
        <w:t xml:space="preserve"> </w:t>
      </w:r>
      <w:r w:rsidRPr="00C73432">
        <w:rPr>
          <w:rFonts w:ascii="Book Antiqua" w:hAnsi="Book Antiqua" w:cs="Arial"/>
          <w:i/>
          <w:lang w:val="en-US"/>
        </w:rPr>
        <w:t>In vivo</w:t>
      </w:r>
      <w:r w:rsidRPr="00C73432">
        <w:rPr>
          <w:rFonts w:ascii="Book Antiqua" w:hAnsi="Book Antiqua" w:cs="Arial"/>
          <w:lang w:val="en-US"/>
        </w:rPr>
        <w:t xml:space="preserve"> s</w:t>
      </w:r>
      <w:r w:rsidRPr="00C73432">
        <w:rPr>
          <w:rFonts w:ascii="Book Antiqua" w:hAnsi="Book Antiqua" w:cs="Arial"/>
          <w:color w:val="000000"/>
          <w:shd w:val="clear" w:color="auto" w:fill="FFFFFF"/>
          <w:lang w:val="en-US"/>
        </w:rPr>
        <w:t xml:space="preserve">tudies </w:t>
      </w:r>
      <w:r w:rsidR="0058238D" w:rsidRPr="00C73432">
        <w:rPr>
          <w:rFonts w:ascii="Book Antiqua" w:hAnsi="Book Antiqua" w:cs="Arial"/>
          <w:color w:val="000000"/>
          <w:shd w:val="clear" w:color="auto" w:fill="FFFFFF"/>
          <w:lang w:val="en-US"/>
        </w:rPr>
        <w:t xml:space="preserve">with oral administration </w:t>
      </w:r>
      <w:r w:rsidR="0058238D" w:rsidRPr="00C73432">
        <w:rPr>
          <w:rFonts w:ascii="Book Antiqua" w:hAnsi="Book Antiqua" w:cs="Arial"/>
          <w:color w:val="000000" w:themeColor="text1"/>
          <w:shd w:val="clear" w:color="auto" w:fill="FFFFFF"/>
          <w:lang w:val="en-US"/>
        </w:rPr>
        <w:t xml:space="preserve">of an extract of </w:t>
      </w:r>
      <w:r w:rsidR="009D2147" w:rsidRPr="00C73432">
        <w:rPr>
          <w:rFonts w:ascii="Book Antiqua" w:hAnsi="Book Antiqua" w:cs="Arial"/>
          <w:i/>
          <w:color w:val="000000" w:themeColor="text1"/>
          <w:shd w:val="clear" w:color="auto" w:fill="FFFFFF"/>
          <w:lang w:val="en-US"/>
        </w:rPr>
        <w:t>G.</w:t>
      </w:r>
      <w:r w:rsidR="0058238D" w:rsidRPr="00C73432">
        <w:rPr>
          <w:rFonts w:ascii="Book Antiqua" w:hAnsi="Book Antiqua" w:cs="Arial"/>
          <w:i/>
          <w:color w:val="000000" w:themeColor="text1"/>
          <w:shd w:val="clear" w:color="auto" w:fill="FFFFFF"/>
          <w:lang w:val="en-US"/>
        </w:rPr>
        <w:t xml:space="preserve"> </w:t>
      </w:r>
      <w:proofErr w:type="spellStart"/>
      <w:r w:rsidR="0058238D" w:rsidRPr="00C73432">
        <w:rPr>
          <w:rFonts w:ascii="Book Antiqua" w:hAnsi="Book Antiqua" w:cs="Arial"/>
          <w:i/>
          <w:color w:val="000000" w:themeColor="text1"/>
          <w:shd w:val="clear" w:color="auto" w:fill="FFFFFF"/>
          <w:lang w:val="en-US"/>
        </w:rPr>
        <w:t>sylvestre</w:t>
      </w:r>
      <w:proofErr w:type="spellEnd"/>
      <w:r w:rsidRPr="00C73432">
        <w:rPr>
          <w:rFonts w:ascii="Book Antiqua" w:hAnsi="Book Antiqua" w:cs="Arial"/>
          <w:color w:val="000000" w:themeColor="text1"/>
          <w:shd w:val="clear" w:color="auto" w:fill="FFFFFF"/>
          <w:lang w:val="en-US"/>
        </w:rPr>
        <w:t xml:space="preserve">, Om </w:t>
      </w:r>
      <w:proofErr w:type="spellStart"/>
      <w:r w:rsidRPr="00C73432">
        <w:rPr>
          <w:rFonts w:ascii="Book Antiqua" w:hAnsi="Book Antiqua" w:cs="Arial"/>
          <w:color w:val="000000" w:themeColor="text1"/>
          <w:shd w:val="clear" w:color="auto" w:fill="FFFFFF"/>
          <w:lang w:val="en-US"/>
        </w:rPr>
        <w:t>Santal</w:t>
      </w:r>
      <w:proofErr w:type="spellEnd"/>
      <w:r w:rsidRPr="00C73432">
        <w:rPr>
          <w:rFonts w:ascii="Book Antiqua" w:hAnsi="Book Antiqua" w:cs="Arial"/>
          <w:color w:val="000000" w:themeColor="text1"/>
          <w:shd w:val="clear" w:color="auto" w:fill="FFFFFF"/>
          <w:lang w:val="en-US"/>
        </w:rPr>
        <w:t xml:space="preserve"> Adivasi (OSA®) (1</w:t>
      </w:r>
      <w:r w:rsidRPr="00C73432">
        <w:rPr>
          <w:color w:val="000000" w:themeColor="text1"/>
          <w:shd w:val="clear" w:color="auto" w:fill="FFFFFF"/>
          <w:lang w:val="en-US"/>
        </w:rPr>
        <w:t> </w:t>
      </w:r>
      <w:r w:rsidRPr="00C73432">
        <w:rPr>
          <w:rFonts w:ascii="Book Antiqua" w:hAnsi="Book Antiqua" w:cs="Arial"/>
          <w:color w:val="000000" w:themeColor="text1"/>
          <w:shd w:val="clear" w:color="auto" w:fill="FFFFFF"/>
          <w:lang w:val="en-US"/>
        </w:rPr>
        <w:t>g/day for</w:t>
      </w:r>
      <w:r w:rsidR="0058238D" w:rsidRPr="00C73432">
        <w:rPr>
          <w:rFonts w:ascii="Book Antiqua" w:hAnsi="Book Antiqua" w:cs="Arial"/>
          <w:color w:val="000000" w:themeColor="text1"/>
          <w:shd w:val="clear" w:color="auto" w:fill="FFFFFF"/>
          <w:lang w:val="en-US"/>
        </w:rPr>
        <w:t xml:space="preserve"> 60 days</w:t>
      </w:r>
      <w:r w:rsidR="0058238D" w:rsidRPr="00C73432">
        <w:rPr>
          <w:rFonts w:ascii="Book Antiqua" w:hAnsi="Book Antiqua" w:cs="Arial"/>
          <w:color w:val="000000"/>
          <w:shd w:val="clear" w:color="auto" w:fill="FFFFFF"/>
          <w:lang w:val="en-US"/>
        </w:rPr>
        <w:t xml:space="preserve">) induced </w:t>
      </w:r>
      <w:r w:rsidRPr="00C73432">
        <w:rPr>
          <w:rFonts w:ascii="Book Antiqua" w:hAnsi="Book Antiqua" w:cs="Arial"/>
          <w:color w:val="000000"/>
          <w:shd w:val="clear" w:color="auto" w:fill="FFFFFF"/>
          <w:lang w:val="en-US"/>
        </w:rPr>
        <w:t xml:space="preserve">a </w:t>
      </w:r>
      <w:r w:rsidR="005C71AF" w:rsidRPr="00C73432">
        <w:rPr>
          <w:rFonts w:ascii="Book Antiqua" w:hAnsi="Book Antiqua" w:cs="Arial"/>
          <w:color w:val="000000"/>
          <w:shd w:val="clear" w:color="auto" w:fill="FFFFFF"/>
          <w:lang w:val="en-US"/>
        </w:rPr>
        <w:t>significant increase</w:t>
      </w:r>
      <w:r w:rsidR="0058238D" w:rsidRPr="00C73432">
        <w:rPr>
          <w:rFonts w:ascii="Book Antiqua" w:hAnsi="Book Antiqua" w:cs="Arial"/>
          <w:color w:val="000000"/>
          <w:shd w:val="clear" w:color="auto" w:fill="FFFFFF"/>
          <w:lang w:val="en-US"/>
        </w:rPr>
        <w:t xml:space="preserve"> in circulating insulin and C-peptide, which were associated with significant</w:t>
      </w:r>
      <w:r w:rsidRPr="00C73432">
        <w:rPr>
          <w:rFonts w:ascii="Book Antiqua" w:hAnsi="Book Antiqua" w:cs="Arial"/>
          <w:color w:val="000000"/>
          <w:shd w:val="clear" w:color="auto" w:fill="FFFFFF"/>
          <w:lang w:val="en-US"/>
        </w:rPr>
        <w:t xml:space="preserve"> reductions in fasting and post</w:t>
      </w:r>
      <w:r w:rsidR="0058238D" w:rsidRPr="00C73432">
        <w:rPr>
          <w:rFonts w:ascii="Book Antiqua" w:hAnsi="Book Antiqua" w:cs="Arial"/>
          <w:color w:val="000000"/>
          <w:shd w:val="clear" w:color="auto" w:fill="FFFFFF"/>
          <w:lang w:val="en-US"/>
        </w:rPr>
        <w:t>prandial blood glucose. </w:t>
      </w:r>
      <w:r w:rsidR="0058238D" w:rsidRPr="00C73432">
        <w:rPr>
          <w:rFonts w:ascii="Book Antiqua" w:hAnsi="Book Antiqua" w:cs="Arial"/>
          <w:i/>
          <w:iCs/>
          <w:color w:val="000000"/>
          <w:bdr w:val="none" w:sz="0" w:space="0" w:color="auto" w:frame="1"/>
          <w:shd w:val="clear" w:color="auto" w:fill="FFFFFF"/>
          <w:lang w:val="en-US"/>
        </w:rPr>
        <w:t>In vitro</w:t>
      </w:r>
      <w:r w:rsidR="0058238D" w:rsidRPr="00C73432">
        <w:rPr>
          <w:rFonts w:ascii="Book Antiqua" w:hAnsi="Book Antiqua" w:cs="Arial"/>
          <w:color w:val="000000"/>
          <w:shd w:val="clear" w:color="auto" w:fill="FFFFFF"/>
          <w:lang w:val="en-US"/>
        </w:rPr>
        <w:t> measurements using isolated human islets of Langerhans demonstrated direct stimulatory effects of OSA® on insulin secretion in human cells, consistent with an </w:t>
      </w:r>
      <w:r w:rsidR="0058238D" w:rsidRPr="00C73432">
        <w:rPr>
          <w:rFonts w:ascii="Book Antiqua" w:hAnsi="Book Antiqua" w:cs="Arial"/>
          <w:i/>
          <w:iCs/>
          <w:color w:val="000000"/>
          <w:bdr w:val="none" w:sz="0" w:space="0" w:color="auto" w:frame="1"/>
          <w:shd w:val="clear" w:color="auto" w:fill="FFFFFF"/>
          <w:lang w:val="en-US"/>
        </w:rPr>
        <w:t>in vivo</w:t>
      </w:r>
      <w:r w:rsidR="0058238D" w:rsidRPr="00C73432">
        <w:rPr>
          <w:rFonts w:ascii="Book Antiqua" w:hAnsi="Book Antiqua" w:cs="Arial"/>
          <w:color w:val="000000"/>
          <w:shd w:val="clear" w:color="auto" w:fill="FFFFFF"/>
          <w:lang w:val="en-US"/>
        </w:rPr>
        <w:t> mode of action throug</w:t>
      </w:r>
      <w:r w:rsidRPr="00C73432">
        <w:rPr>
          <w:rFonts w:ascii="Book Antiqua" w:hAnsi="Book Antiqua" w:cs="Arial"/>
          <w:color w:val="000000"/>
          <w:shd w:val="clear" w:color="auto" w:fill="FFFFFF"/>
          <w:lang w:val="en-US"/>
        </w:rPr>
        <w:t xml:space="preserve">h enhancing insulin secretion. </w:t>
      </w:r>
      <w:r w:rsidR="0058238D" w:rsidRPr="00C73432">
        <w:rPr>
          <w:rFonts w:ascii="Book Antiqua" w:hAnsi="Book Antiqua" w:cs="Arial"/>
          <w:color w:val="000000"/>
          <w:shd w:val="clear" w:color="auto" w:fill="FFFFFF"/>
          <w:lang w:val="en-US"/>
        </w:rPr>
        <w:t xml:space="preserve">As a result, it also stabilizes blood sugar and </w:t>
      </w:r>
      <w:r w:rsidRPr="00C73432">
        <w:rPr>
          <w:rFonts w:ascii="Book Antiqua" w:hAnsi="Book Antiqua" w:cs="Arial"/>
          <w:color w:val="000000" w:themeColor="text1"/>
          <w:shd w:val="clear" w:color="auto" w:fill="FFFFFF"/>
          <w:lang w:val="en-US"/>
        </w:rPr>
        <w:t>decreases insulin</w:t>
      </w:r>
      <w:r w:rsidR="0058238D" w:rsidRPr="00C73432">
        <w:rPr>
          <w:rFonts w:ascii="Book Antiqua" w:hAnsi="Book Antiqua" w:cs="Arial"/>
          <w:color w:val="000000" w:themeColor="text1"/>
          <w:shd w:val="clear" w:color="auto" w:fill="FFFFFF"/>
          <w:lang w:val="en-US"/>
        </w:rPr>
        <w:t xml:space="preserve"> doses</w:t>
      </w:r>
      <w:r w:rsidR="0058238D" w:rsidRPr="00C73432">
        <w:rPr>
          <w:rFonts w:ascii="Book Antiqua" w:hAnsi="Book Antiqua" w:cs="Arial"/>
          <w:color w:val="000000"/>
          <w:shd w:val="clear" w:color="auto" w:fill="FFFFFF"/>
          <w:lang w:val="en-US"/>
        </w:rPr>
        <w:t>. In fact, one patient with</w:t>
      </w:r>
      <w:r w:rsidRPr="00C73432">
        <w:rPr>
          <w:rFonts w:ascii="Book Antiqua" w:hAnsi="Book Antiqua" w:cs="Arial"/>
          <w:color w:val="000000"/>
          <w:shd w:val="clear" w:color="auto" w:fill="FFFFFF"/>
          <w:lang w:val="en-US"/>
        </w:rPr>
        <w:t xml:space="preserve"> a disease duration of 10 years</w:t>
      </w:r>
      <w:r w:rsidR="00715A99" w:rsidRPr="00C73432">
        <w:rPr>
          <w:rFonts w:ascii="Book Antiqua" w:hAnsi="Book Antiqua" w:cs="Arial"/>
          <w:color w:val="000000"/>
          <w:shd w:val="clear" w:color="auto" w:fill="FFFFFF"/>
          <w:lang w:val="en-US"/>
        </w:rPr>
        <w:t xml:space="preserve"> and another patient</w:t>
      </w:r>
      <w:r w:rsidR="0058238D" w:rsidRPr="00C73432">
        <w:rPr>
          <w:rFonts w:ascii="Book Antiqua" w:hAnsi="Book Antiqua" w:cs="Arial"/>
          <w:color w:val="000000"/>
          <w:shd w:val="clear" w:color="auto" w:fill="FFFFFF"/>
          <w:lang w:val="en-US"/>
        </w:rPr>
        <w:t xml:space="preserve"> with a duration </w:t>
      </w:r>
      <w:r w:rsidRPr="00C73432">
        <w:rPr>
          <w:rFonts w:ascii="Book Antiqua" w:hAnsi="Book Antiqua" w:cs="Arial"/>
          <w:color w:val="000000" w:themeColor="text1"/>
          <w:shd w:val="clear" w:color="auto" w:fill="FFFFFF"/>
          <w:lang w:val="en-US"/>
        </w:rPr>
        <w:t>of 2 years and</w:t>
      </w:r>
      <w:r w:rsidR="0058238D" w:rsidRPr="00C73432">
        <w:rPr>
          <w:rFonts w:ascii="Book Antiqua" w:hAnsi="Book Antiqua" w:cs="Arial"/>
          <w:color w:val="000000" w:themeColor="text1"/>
          <w:shd w:val="clear" w:color="auto" w:fill="FFFFFF"/>
          <w:lang w:val="en-US"/>
        </w:rPr>
        <w:t xml:space="preserve"> who were </w:t>
      </w:r>
      <w:r w:rsidRPr="00C73432">
        <w:rPr>
          <w:rFonts w:ascii="Book Antiqua" w:hAnsi="Book Antiqua" w:cs="Arial"/>
          <w:color w:val="000000" w:themeColor="text1"/>
          <w:shd w:val="clear" w:color="auto" w:fill="FFFFFF"/>
          <w:lang w:val="en-US"/>
        </w:rPr>
        <w:t xml:space="preserve">both using a total of 20 U </w:t>
      </w:r>
      <w:r w:rsidR="0058238D" w:rsidRPr="00C73432">
        <w:rPr>
          <w:rFonts w:ascii="Book Antiqua" w:hAnsi="Book Antiqua" w:cs="Arial"/>
          <w:color w:val="000000" w:themeColor="text1"/>
          <w:shd w:val="clear" w:color="auto" w:fill="FFFFFF"/>
          <w:lang w:val="en-US"/>
        </w:rPr>
        <w:t>of insulin a day were able to</w:t>
      </w:r>
      <w:r w:rsidR="00715A99" w:rsidRPr="00C73432">
        <w:rPr>
          <w:rFonts w:ascii="Book Antiqua" w:hAnsi="Book Antiqua" w:cs="Arial"/>
          <w:color w:val="000000" w:themeColor="text1"/>
          <w:shd w:val="clear" w:color="auto" w:fill="FFFFFF"/>
          <w:lang w:val="en-US"/>
        </w:rPr>
        <w:t xml:space="preserve"> completely</w:t>
      </w:r>
      <w:r w:rsidR="0058238D" w:rsidRPr="00C73432">
        <w:rPr>
          <w:rFonts w:ascii="Book Antiqua" w:hAnsi="Book Antiqua" w:cs="Arial"/>
          <w:color w:val="000000" w:themeColor="text1"/>
          <w:shd w:val="clear" w:color="auto" w:fill="FFFFFF"/>
          <w:lang w:val="en-US"/>
        </w:rPr>
        <w:t xml:space="preserve"> discontinue insulin </w:t>
      </w:r>
      <w:r w:rsidR="0058238D" w:rsidRPr="00C73432">
        <w:rPr>
          <w:rFonts w:ascii="Book Antiqua" w:hAnsi="Book Antiqua" w:cs="Arial"/>
          <w:color w:val="000000"/>
          <w:shd w:val="clear" w:color="auto" w:fill="FFFFFF"/>
          <w:lang w:val="en-US"/>
        </w:rPr>
        <w:t>at this point in the study</w:t>
      </w:r>
      <w:r w:rsidR="00E557CA" w:rsidRPr="00C73432">
        <w:rPr>
          <w:rFonts w:ascii="Book Antiqua" w:eastAsia="Arial Unicode MS" w:hAnsi="Book Antiqua" w:cs="Arial"/>
          <w:color w:val="000000" w:themeColor="text1"/>
          <w:vertAlign w:val="superscript"/>
          <w:lang w:val="en-US"/>
        </w:rPr>
        <w:t>[41</w:t>
      </w:r>
      <w:r w:rsidR="0072303D" w:rsidRPr="00C73432">
        <w:rPr>
          <w:rFonts w:ascii="Book Antiqua" w:eastAsia="Arial Unicode MS" w:hAnsi="Book Antiqua" w:cs="Arial"/>
          <w:color w:val="000000" w:themeColor="text1"/>
          <w:vertAlign w:val="superscript"/>
          <w:lang w:val="en-US"/>
        </w:rPr>
        <w:t>]</w:t>
      </w:r>
      <w:r w:rsidR="0072303D" w:rsidRPr="00C73432">
        <w:rPr>
          <w:rFonts w:ascii="Book Antiqua" w:hAnsi="Book Antiqua" w:cs="Arial"/>
          <w:color w:val="000000"/>
          <w:shd w:val="clear" w:color="auto" w:fill="FFFFFF"/>
          <w:lang w:val="en-US"/>
        </w:rPr>
        <w:t>.</w:t>
      </w:r>
    </w:p>
    <w:p w14:paraId="19662C7C" w14:textId="545A2C45" w:rsidR="0058238D" w:rsidRPr="00C73432" w:rsidRDefault="00715A99" w:rsidP="008040E7">
      <w:pPr>
        <w:spacing w:line="360" w:lineRule="auto"/>
        <w:ind w:firstLine="709"/>
        <w:contextualSpacing/>
        <w:jc w:val="both"/>
        <w:rPr>
          <w:rFonts w:ascii="Book Antiqua" w:hAnsi="Book Antiqua" w:cs="Arial"/>
          <w:lang w:val="en-US"/>
        </w:rPr>
      </w:pPr>
      <w:r w:rsidRPr="00C73432">
        <w:rPr>
          <w:rFonts w:ascii="Book Antiqua" w:hAnsi="Book Antiqua" w:cs="Arial"/>
          <w:color w:val="000000" w:themeColor="text1"/>
          <w:shd w:val="clear" w:color="auto" w:fill="FFFFFF"/>
          <w:lang w:val="en-US"/>
        </w:rPr>
        <w:t>I</w:t>
      </w:r>
      <w:r w:rsidR="0058238D" w:rsidRPr="00C73432">
        <w:rPr>
          <w:rFonts w:ascii="Book Antiqua" w:hAnsi="Book Antiqua" w:cs="Arial"/>
          <w:color w:val="000000" w:themeColor="text1"/>
          <w:shd w:val="clear" w:color="auto" w:fill="FFFFFF"/>
          <w:lang w:val="en-US"/>
        </w:rPr>
        <w:t>ndividual chemical components of extract of </w:t>
      </w:r>
      <w:r w:rsidR="009D2147" w:rsidRPr="00C73432">
        <w:rPr>
          <w:rFonts w:ascii="Book Antiqua" w:hAnsi="Book Antiqua" w:cs="Arial"/>
          <w:i/>
          <w:color w:val="000000" w:themeColor="text1"/>
          <w:shd w:val="clear" w:color="auto" w:fill="FFFFFF"/>
          <w:lang w:val="en-US"/>
        </w:rPr>
        <w:t>G.</w:t>
      </w:r>
      <w:r w:rsidR="0058238D" w:rsidRPr="00C73432">
        <w:rPr>
          <w:rFonts w:ascii="Book Antiqua" w:hAnsi="Book Antiqua" w:cs="Arial"/>
          <w:i/>
          <w:color w:val="000000" w:themeColor="text1"/>
          <w:shd w:val="clear" w:color="auto" w:fill="FFFFFF"/>
          <w:lang w:val="en-US"/>
        </w:rPr>
        <w:t xml:space="preserve"> </w:t>
      </w:r>
      <w:proofErr w:type="spellStart"/>
      <w:r w:rsidR="0058238D" w:rsidRPr="00C73432">
        <w:rPr>
          <w:rFonts w:ascii="Book Antiqua" w:hAnsi="Book Antiqua" w:cs="Arial"/>
          <w:i/>
          <w:color w:val="000000" w:themeColor="text1"/>
          <w:shd w:val="clear" w:color="auto" w:fill="FFFFFF"/>
          <w:lang w:val="en-US"/>
        </w:rPr>
        <w:t>sylvestre</w:t>
      </w:r>
      <w:proofErr w:type="spellEnd"/>
      <w:r w:rsidRPr="00C73432">
        <w:rPr>
          <w:rFonts w:ascii="Book Antiqua" w:hAnsi="Book Antiqua" w:cs="Arial"/>
          <w:color w:val="000000" w:themeColor="text1"/>
          <w:shd w:val="clear" w:color="auto" w:fill="FFFFFF"/>
          <w:lang w:val="en-US"/>
        </w:rPr>
        <w:t xml:space="preserve"> </w:t>
      </w:r>
      <w:r w:rsidR="0058238D" w:rsidRPr="00C73432">
        <w:rPr>
          <w:rFonts w:ascii="Book Antiqua" w:hAnsi="Book Antiqua" w:cs="Arial"/>
          <w:color w:val="000000" w:themeColor="text1"/>
          <w:shd w:val="clear" w:color="auto" w:fill="FFFFFF"/>
          <w:lang w:val="en-US"/>
        </w:rPr>
        <w:t>have</w:t>
      </w:r>
      <w:r w:rsidRPr="00C73432">
        <w:rPr>
          <w:rFonts w:ascii="Book Antiqua" w:hAnsi="Book Antiqua" w:cs="Arial"/>
          <w:color w:val="000000" w:themeColor="text1"/>
          <w:shd w:val="clear" w:color="auto" w:fill="FFFFFF"/>
          <w:lang w:val="en-US"/>
        </w:rPr>
        <w:t xml:space="preserve"> also been</w:t>
      </w:r>
      <w:r w:rsidR="0058238D" w:rsidRPr="00C73432">
        <w:rPr>
          <w:rFonts w:ascii="Book Antiqua" w:hAnsi="Book Antiqua" w:cs="Arial"/>
          <w:color w:val="000000" w:themeColor="text1"/>
          <w:shd w:val="clear" w:color="auto" w:fill="FFFFFF"/>
          <w:lang w:val="en-US"/>
        </w:rPr>
        <w:t xml:space="preserve"> shown to be</w:t>
      </w:r>
      <w:r w:rsidR="00B66667" w:rsidRPr="00C73432">
        <w:rPr>
          <w:rFonts w:ascii="Book Antiqua" w:hAnsi="Book Antiqua" w:cs="Arial"/>
          <w:color w:val="000000" w:themeColor="text1"/>
          <w:shd w:val="clear" w:color="auto" w:fill="FFFFFF"/>
          <w:lang w:val="en-US"/>
        </w:rPr>
        <w:t xml:space="preserve"> </w:t>
      </w:r>
      <w:r w:rsidR="0058238D" w:rsidRPr="00C73432">
        <w:rPr>
          <w:rFonts w:ascii="Book Antiqua" w:hAnsi="Book Antiqua" w:cs="Arial"/>
          <w:color w:val="000000" w:themeColor="text1"/>
          <w:shd w:val="clear" w:color="auto" w:fill="FFFFFF"/>
          <w:lang w:val="en-US"/>
        </w:rPr>
        <w:t>potent and selective antagonists</w:t>
      </w:r>
      <w:r w:rsidR="00B66667" w:rsidRPr="00C73432">
        <w:rPr>
          <w:rFonts w:ascii="Book Antiqua" w:hAnsi="Book Antiqua" w:cs="Arial"/>
          <w:color w:val="000000" w:themeColor="text1"/>
          <w:shd w:val="clear" w:color="auto" w:fill="FFFFFF"/>
          <w:lang w:val="en-US"/>
        </w:rPr>
        <w:t xml:space="preserve"> </w:t>
      </w:r>
      <w:r w:rsidR="00B66667" w:rsidRPr="00C73432">
        <w:rPr>
          <w:rFonts w:ascii="Book Antiqua" w:hAnsi="Book Antiqua" w:cs="Arial"/>
          <w:i/>
          <w:color w:val="000000" w:themeColor="text1"/>
          <w:shd w:val="clear" w:color="auto" w:fill="FFFFFF"/>
          <w:lang w:val="en-US"/>
        </w:rPr>
        <w:t>in vitro</w:t>
      </w:r>
      <w:r w:rsidR="00B66667" w:rsidRPr="00C73432">
        <w:rPr>
          <w:rFonts w:ascii="Book Antiqua" w:hAnsi="Book Antiqua" w:cs="Arial"/>
          <w:color w:val="000000" w:themeColor="text1"/>
          <w:shd w:val="clear" w:color="auto" w:fill="FFFFFF"/>
          <w:lang w:val="en-US"/>
        </w:rPr>
        <w:t xml:space="preserve"> and </w:t>
      </w:r>
      <w:r w:rsidR="00B66667" w:rsidRPr="00C73432">
        <w:rPr>
          <w:rFonts w:ascii="Book Antiqua" w:hAnsi="Book Antiqua" w:cs="Arial"/>
          <w:i/>
          <w:color w:val="000000" w:themeColor="text1"/>
          <w:shd w:val="clear" w:color="auto" w:fill="FFFFFF"/>
          <w:lang w:val="en-US"/>
        </w:rPr>
        <w:t>in vivo</w:t>
      </w:r>
      <w:r w:rsidR="0058238D" w:rsidRPr="00C73432">
        <w:rPr>
          <w:rFonts w:ascii="Book Antiqua" w:hAnsi="Book Antiqua" w:cs="Arial"/>
          <w:color w:val="000000" w:themeColor="text1"/>
          <w:shd w:val="clear" w:color="auto" w:fill="FFFFFF"/>
          <w:lang w:val="en-US"/>
        </w:rPr>
        <w:t xml:space="preserve"> for the </w:t>
      </w:r>
      <w:r w:rsidR="0058238D" w:rsidRPr="00C73432">
        <w:rPr>
          <w:color w:val="000000" w:themeColor="text1"/>
          <w:shd w:val="clear" w:color="auto" w:fill="FFFFFF"/>
        </w:rPr>
        <w:t>β</w:t>
      </w:r>
      <w:r w:rsidR="0058238D" w:rsidRPr="00C73432">
        <w:rPr>
          <w:rFonts w:ascii="Book Antiqua" w:hAnsi="Book Antiqua" w:cs="Arial"/>
          <w:color w:val="000000" w:themeColor="text1"/>
          <w:shd w:val="clear" w:color="auto" w:fill="FFFFFF"/>
          <w:lang w:val="en-US"/>
        </w:rPr>
        <w:t xml:space="preserve"> isoform of </w:t>
      </w:r>
      <w:r w:rsidR="0058238D" w:rsidRPr="00C73432">
        <w:rPr>
          <w:rFonts w:ascii="Book Antiqua" w:hAnsi="Book Antiqua" w:cs="Arial"/>
          <w:bCs/>
          <w:color w:val="000000" w:themeColor="text1"/>
          <w:shd w:val="clear" w:color="auto" w:fill="FFFFFF"/>
          <w:lang w:val="en-US"/>
        </w:rPr>
        <w:t>liver X receptor</w:t>
      </w:r>
      <w:r w:rsidR="0058238D" w:rsidRPr="00C73432">
        <w:rPr>
          <w:rFonts w:ascii="Book Antiqua" w:hAnsi="Book Antiqua" w:cs="Arial"/>
          <w:color w:val="000000" w:themeColor="text1"/>
          <w:shd w:val="clear" w:color="auto" w:fill="FFFFFF"/>
          <w:lang w:val="en-US"/>
        </w:rPr>
        <w:t xml:space="preserve"> (LXR-alpha) </w:t>
      </w:r>
      <w:proofErr w:type="gramStart"/>
      <w:r w:rsidR="0058238D" w:rsidRPr="00C73432">
        <w:rPr>
          <w:rFonts w:ascii="Book Antiqua" w:hAnsi="Book Antiqua" w:cs="Arial"/>
          <w:color w:val="000000" w:themeColor="text1"/>
          <w:shd w:val="clear" w:color="auto" w:fill="FFFFFF"/>
          <w:lang w:val="en-US"/>
        </w:rPr>
        <w:t>LXR</w:t>
      </w:r>
      <w:r w:rsidR="00E557CA" w:rsidRPr="00C73432">
        <w:rPr>
          <w:rFonts w:ascii="Book Antiqua" w:eastAsia="Arial Unicode MS" w:hAnsi="Book Antiqua" w:cs="Arial"/>
          <w:color w:val="000000" w:themeColor="text1"/>
          <w:vertAlign w:val="superscript"/>
          <w:lang w:val="en-US"/>
        </w:rPr>
        <w:t>[</w:t>
      </w:r>
      <w:proofErr w:type="gramEnd"/>
      <w:r w:rsidR="00E557CA" w:rsidRPr="00C73432">
        <w:rPr>
          <w:rFonts w:ascii="Book Antiqua" w:eastAsia="Arial Unicode MS" w:hAnsi="Book Antiqua" w:cs="Arial"/>
          <w:color w:val="000000" w:themeColor="text1"/>
          <w:vertAlign w:val="superscript"/>
          <w:lang w:val="en-US"/>
        </w:rPr>
        <w:t>42</w:t>
      </w:r>
      <w:r w:rsidR="008C422D" w:rsidRPr="00C73432">
        <w:rPr>
          <w:rFonts w:ascii="Book Antiqua" w:eastAsia="Arial Unicode MS" w:hAnsi="Book Antiqua" w:cs="Arial"/>
          <w:color w:val="000000" w:themeColor="text1"/>
          <w:vertAlign w:val="superscript"/>
          <w:lang w:val="en-US"/>
        </w:rPr>
        <w:t xml:space="preserve">] </w:t>
      </w:r>
      <w:r w:rsidR="00B66667" w:rsidRPr="00C73432">
        <w:rPr>
          <w:rFonts w:ascii="Book Antiqua" w:hAnsi="Book Antiqua" w:cs="Arial"/>
          <w:color w:val="000000" w:themeColor="text1"/>
          <w:shd w:val="clear" w:color="auto" w:fill="F9FBFC"/>
          <w:lang w:val="en-US"/>
        </w:rPr>
        <w:t xml:space="preserve">in rats in whom </w:t>
      </w:r>
      <w:r w:rsidR="009D2147" w:rsidRPr="00C73432">
        <w:rPr>
          <w:rFonts w:ascii="Book Antiqua" w:hAnsi="Book Antiqua" w:cs="Arial"/>
          <w:i/>
          <w:color w:val="000000" w:themeColor="text1"/>
          <w:shd w:val="clear" w:color="auto" w:fill="F9FBFC"/>
          <w:lang w:val="en-US"/>
        </w:rPr>
        <w:t>G.</w:t>
      </w:r>
      <w:r w:rsidR="0058238D" w:rsidRPr="00C73432">
        <w:rPr>
          <w:rFonts w:ascii="Book Antiqua" w:hAnsi="Book Antiqua" w:cs="Arial"/>
          <w:i/>
          <w:color w:val="000000" w:themeColor="text1"/>
          <w:shd w:val="clear" w:color="auto" w:fill="F9FBFC"/>
          <w:lang w:val="en-US"/>
        </w:rPr>
        <w:t xml:space="preserve"> </w:t>
      </w:r>
      <w:proofErr w:type="spellStart"/>
      <w:r w:rsidR="0058238D" w:rsidRPr="00C73432">
        <w:rPr>
          <w:rFonts w:ascii="Book Antiqua" w:hAnsi="Book Antiqua" w:cs="Arial"/>
          <w:i/>
          <w:color w:val="000000" w:themeColor="text1"/>
          <w:shd w:val="clear" w:color="auto" w:fill="F9FBFC"/>
          <w:lang w:val="en-US"/>
        </w:rPr>
        <w:t>sylvestre</w:t>
      </w:r>
      <w:proofErr w:type="spellEnd"/>
      <w:r w:rsidR="0058238D" w:rsidRPr="00C73432">
        <w:rPr>
          <w:rFonts w:ascii="Book Antiqua" w:hAnsi="Book Antiqua" w:cs="Arial"/>
          <w:color w:val="000000" w:themeColor="text1"/>
          <w:shd w:val="clear" w:color="auto" w:fill="F9FBFC"/>
          <w:lang w:val="en-US"/>
        </w:rPr>
        <w:t xml:space="preserve"> </w:t>
      </w:r>
      <w:r w:rsidR="00B66667" w:rsidRPr="00C73432">
        <w:rPr>
          <w:rFonts w:ascii="Book Antiqua" w:hAnsi="Book Antiqua" w:cs="Arial"/>
          <w:color w:val="000000" w:themeColor="text1"/>
          <w:shd w:val="clear" w:color="auto" w:fill="F9FBFC"/>
          <w:lang w:val="en-US"/>
        </w:rPr>
        <w:t xml:space="preserve">was administered </w:t>
      </w:r>
      <w:r w:rsidR="0058238D" w:rsidRPr="00C73432">
        <w:rPr>
          <w:rFonts w:ascii="Book Antiqua" w:hAnsi="Book Antiqua" w:cs="Arial"/>
          <w:color w:val="000000" w:themeColor="text1"/>
          <w:shd w:val="clear" w:color="auto" w:fill="F9FBFC"/>
          <w:lang w:val="en-US"/>
        </w:rPr>
        <w:lastRenderedPageBreak/>
        <w:t>at a dose of 200 mg/kg</w:t>
      </w:r>
      <w:r w:rsidRPr="00C73432">
        <w:rPr>
          <w:rFonts w:ascii="Book Antiqua" w:hAnsi="Book Antiqua" w:cs="Arial"/>
          <w:color w:val="000000" w:themeColor="text1"/>
          <w:shd w:val="clear" w:color="auto" w:fill="F9FBFC"/>
          <w:lang w:val="en-US"/>
        </w:rPr>
        <w:t>. S</w:t>
      </w:r>
      <w:r w:rsidR="00B66667" w:rsidRPr="00C73432">
        <w:rPr>
          <w:rFonts w:ascii="Book Antiqua" w:hAnsi="Book Antiqua" w:cs="Arial"/>
          <w:color w:val="000000" w:themeColor="text1"/>
          <w:shd w:val="clear" w:color="auto" w:fill="F9FBFC"/>
          <w:lang w:val="en-US"/>
        </w:rPr>
        <w:t xml:space="preserve">ignificant reductions in lipid levels </w:t>
      </w:r>
      <w:r w:rsidR="0058238D" w:rsidRPr="00C73432">
        <w:rPr>
          <w:rFonts w:ascii="Book Antiqua" w:hAnsi="Book Antiqua" w:cs="Arial"/>
          <w:color w:val="000000" w:themeColor="text1"/>
          <w:shd w:val="clear" w:color="auto" w:fill="F9FBFC"/>
          <w:lang w:val="en-US"/>
        </w:rPr>
        <w:t>and an increase in HDL-</w:t>
      </w:r>
      <w:r w:rsidR="0058238D" w:rsidRPr="00C73432">
        <w:rPr>
          <w:rFonts w:ascii="Book Antiqua" w:hAnsi="Book Antiqua" w:cs="Arial"/>
          <w:shd w:val="clear" w:color="auto" w:fill="F9FBFC"/>
          <w:lang w:val="en-US"/>
        </w:rPr>
        <w:t>C</w:t>
      </w:r>
      <w:r w:rsidRPr="00C73432">
        <w:rPr>
          <w:rFonts w:ascii="Book Antiqua" w:hAnsi="Book Antiqua" w:cs="Arial"/>
          <w:shd w:val="clear" w:color="auto" w:fill="F9FBFC"/>
          <w:lang w:val="en-US"/>
        </w:rPr>
        <w:t xml:space="preserve"> have been </w:t>
      </w:r>
      <w:proofErr w:type="gramStart"/>
      <w:r w:rsidRPr="00C73432">
        <w:rPr>
          <w:rFonts w:ascii="Book Antiqua" w:hAnsi="Book Antiqua" w:cs="Arial"/>
          <w:shd w:val="clear" w:color="auto" w:fill="F9FBFC"/>
          <w:lang w:val="en-US"/>
        </w:rPr>
        <w:t>reported</w:t>
      </w:r>
      <w:r w:rsidR="00E557CA" w:rsidRPr="00C73432">
        <w:rPr>
          <w:rFonts w:ascii="Book Antiqua" w:eastAsia="Arial Unicode MS" w:hAnsi="Book Antiqua" w:cs="Arial"/>
          <w:color w:val="000000" w:themeColor="text1"/>
          <w:vertAlign w:val="superscript"/>
          <w:lang w:val="en-US"/>
        </w:rPr>
        <w:t>[</w:t>
      </w:r>
      <w:proofErr w:type="gramEnd"/>
      <w:r w:rsidR="00E557CA" w:rsidRPr="00C73432">
        <w:rPr>
          <w:rFonts w:ascii="Book Antiqua" w:eastAsia="Arial Unicode MS" w:hAnsi="Book Antiqua" w:cs="Arial"/>
          <w:color w:val="000000" w:themeColor="text1"/>
          <w:vertAlign w:val="superscript"/>
          <w:lang w:val="en-US"/>
        </w:rPr>
        <w:t>43</w:t>
      </w:r>
      <w:r w:rsidR="008C422D" w:rsidRPr="00C73432">
        <w:rPr>
          <w:rFonts w:ascii="Book Antiqua" w:eastAsia="Arial Unicode MS" w:hAnsi="Book Antiqua" w:cs="Arial"/>
          <w:color w:val="000000" w:themeColor="text1"/>
          <w:vertAlign w:val="superscript"/>
          <w:lang w:val="en-US"/>
        </w:rPr>
        <w:t>]</w:t>
      </w:r>
      <w:r w:rsidR="0058238D" w:rsidRPr="00C73432">
        <w:rPr>
          <w:rFonts w:ascii="Book Antiqua" w:hAnsi="Book Antiqua" w:cs="Arial"/>
          <w:shd w:val="clear" w:color="auto" w:fill="F9FBFC"/>
          <w:lang w:val="en-US"/>
        </w:rPr>
        <w:t>.</w:t>
      </w:r>
    </w:p>
    <w:p w14:paraId="7FC54305" w14:textId="6F0EBD18" w:rsidR="0058238D" w:rsidRPr="00C73432" w:rsidRDefault="00715A99" w:rsidP="008040E7">
      <w:pPr>
        <w:spacing w:line="360" w:lineRule="auto"/>
        <w:ind w:firstLine="709"/>
        <w:contextualSpacing/>
        <w:jc w:val="both"/>
        <w:rPr>
          <w:rFonts w:ascii="Book Antiqua" w:hAnsi="Book Antiqua" w:cs="Arial"/>
          <w:color w:val="000000" w:themeColor="text1"/>
          <w:shd w:val="clear" w:color="auto" w:fill="FFFFFF"/>
          <w:lang w:val="en-US"/>
        </w:rPr>
      </w:pPr>
      <w:r w:rsidRPr="00C73432">
        <w:rPr>
          <w:rFonts w:ascii="Book Antiqua" w:hAnsi="Book Antiqua" w:cs="Arial"/>
          <w:color w:val="000000" w:themeColor="text1"/>
          <w:shd w:val="clear" w:color="auto" w:fill="FFFFFF"/>
          <w:lang w:val="en-US"/>
        </w:rPr>
        <w:t>C</w:t>
      </w:r>
      <w:r w:rsidR="0058238D" w:rsidRPr="00C73432">
        <w:rPr>
          <w:rFonts w:ascii="Book Antiqua" w:hAnsi="Book Antiqua" w:cs="Arial"/>
          <w:color w:val="000000" w:themeColor="text1"/>
          <w:shd w:val="clear" w:color="auto" w:fill="FFFFFF"/>
          <w:lang w:val="en-US"/>
        </w:rPr>
        <w:t xml:space="preserve">ompounds from the leaves of </w:t>
      </w:r>
      <w:r w:rsidR="009D2147" w:rsidRPr="00C73432">
        <w:rPr>
          <w:rFonts w:ascii="Book Antiqua" w:hAnsi="Book Antiqua" w:cs="Arial"/>
          <w:i/>
          <w:color w:val="000000" w:themeColor="text1"/>
          <w:shd w:val="clear" w:color="auto" w:fill="FFFFFF"/>
          <w:lang w:val="en-US"/>
        </w:rPr>
        <w:t>G.</w:t>
      </w:r>
      <w:r w:rsidR="0058238D" w:rsidRPr="00C73432">
        <w:rPr>
          <w:rFonts w:ascii="Book Antiqua" w:hAnsi="Book Antiqua" w:cs="Arial"/>
          <w:i/>
          <w:color w:val="000000" w:themeColor="text1"/>
          <w:shd w:val="clear" w:color="auto" w:fill="FFFFFF"/>
          <w:lang w:val="en-US"/>
        </w:rPr>
        <w:t xml:space="preserve"> </w:t>
      </w:r>
      <w:proofErr w:type="spellStart"/>
      <w:r w:rsidR="0058238D" w:rsidRPr="00C73432">
        <w:rPr>
          <w:rFonts w:ascii="Book Antiqua" w:hAnsi="Book Antiqua" w:cs="Arial"/>
          <w:i/>
          <w:color w:val="000000" w:themeColor="text1"/>
          <w:shd w:val="clear" w:color="auto" w:fill="FFFFFF"/>
          <w:lang w:val="en-US"/>
        </w:rPr>
        <w:t>sylvestre</w:t>
      </w:r>
      <w:proofErr w:type="spellEnd"/>
      <w:r w:rsidR="00B66667" w:rsidRPr="00C73432">
        <w:rPr>
          <w:rFonts w:ascii="Book Antiqua" w:hAnsi="Book Antiqua" w:cs="Arial"/>
          <w:color w:val="000000" w:themeColor="text1"/>
          <w:shd w:val="clear" w:color="auto" w:fill="FFFFFF"/>
          <w:lang w:val="en-US"/>
        </w:rPr>
        <w:t xml:space="preserve"> may act as an </w:t>
      </w:r>
      <w:r w:rsidR="0058238D" w:rsidRPr="00C73432">
        <w:rPr>
          <w:rFonts w:ascii="Book Antiqua" w:hAnsi="Book Antiqua" w:cs="Arial"/>
          <w:color w:val="000000" w:themeColor="text1"/>
          <w:shd w:val="clear" w:color="auto" w:fill="FFFFFF"/>
          <w:lang w:val="en-US"/>
        </w:rPr>
        <w:t>endothelial synthase (</w:t>
      </w:r>
      <w:proofErr w:type="spellStart"/>
      <w:r w:rsidR="0058238D" w:rsidRPr="00C73432">
        <w:rPr>
          <w:rFonts w:ascii="Book Antiqua" w:hAnsi="Book Antiqua" w:cs="Arial"/>
          <w:color w:val="000000" w:themeColor="text1"/>
          <w:shd w:val="clear" w:color="auto" w:fill="FFFFFF"/>
          <w:lang w:val="en-US"/>
        </w:rPr>
        <w:t>eNOS</w:t>
      </w:r>
      <w:proofErr w:type="spellEnd"/>
      <w:r w:rsidR="0058238D" w:rsidRPr="00C73432">
        <w:rPr>
          <w:rFonts w:ascii="Book Antiqua" w:hAnsi="Book Antiqua" w:cs="Arial"/>
          <w:color w:val="000000" w:themeColor="text1"/>
          <w:shd w:val="clear" w:color="auto" w:fill="FFFFFF"/>
          <w:lang w:val="en-US"/>
        </w:rPr>
        <w:t>)</w:t>
      </w:r>
      <w:r w:rsidR="00B66667" w:rsidRPr="00C73432">
        <w:rPr>
          <w:rFonts w:ascii="Book Antiqua" w:hAnsi="Book Antiqua" w:cs="Arial"/>
          <w:color w:val="000000" w:themeColor="text1"/>
          <w:shd w:val="clear" w:color="auto" w:fill="FFFFFF"/>
          <w:lang w:val="en-US"/>
        </w:rPr>
        <w:t xml:space="preserve"> agonist. T</w:t>
      </w:r>
      <w:r w:rsidR="0058238D" w:rsidRPr="00C73432">
        <w:rPr>
          <w:rFonts w:ascii="Book Antiqua" w:hAnsi="Book Antiqua" w:cs="Arial"/>
          <w:color w:val="000000" w:themeColor="text1"/>
          <w:shd w:val="clear" w:color="auto" w:fill="FFFFFF"/>
          <w:lang w:val="en-US"/>
        </w:rPr>
        <w:t>o</w:t>
      </w:r>
      <w:r w:rsidR="00B66667" w:rsidRPr="00C73432">
        <w:rPr>
          <w:rFonts w:ascii="Book Antiqua" w:hAnsi="Book Antiqua" w:cs="Arial"/>
          <w:color w:val="000000" w:themeColor="text1"/>
          <w:shd w:val="clear" w:color="auto" w:fill="FFFFFF"/>
          <w:lang w:val="en-US"/>
        </w:rPr>
        <w:t xml:space="preserve"> further</w:t>
      </w:r>
      <w:r w:rsidR="0058238D" w:rsidRPr="00C73432">
        <w:rPr>
          <w:rFonts w:ascii="Book Antiqua" w:hAnsi="Book Antiqua" w:cs="Arial"/>
          <w:color w:val="000000" w:themeColor="text1"/>
          <w:shd w:val="clear" w:color="auto" w:fill="FFFFFF"/>
          <w:lang w:val="en-US"/>
        </w:rPr>
        <w:t xml:space="preserve"> confirm the results, animal studies were performed with </w:t>
      </w:r>
      <w:r w:rsidR="009D2147" w:rsidRPr="00C73432">
        <w:rPr>
          <w:rFonts w:ascii="Book Antiqua" w:hAnsi="Book Antiqua" w:cs="Arial"/>
          <w:i/>
          <w:color w:val="000000" w:themeColor="text1"/>
          <w:shd w:val="clear" w:color="auto" w:fill="FFFFFF"/>
          <w:lang w:val="en-US"/>
        </w:rPr>
        <w:t>G.</w:t>
      </w:r>
      <w:r w:rsidR="0058238D" w:rsidRPr="00C73432">
        <w:rPr>
          <w:rFonts w:ascii="Book Antiqua" w:hAnsi="Book Antiqua" w:cs="Arial"/>
          <w:i/>
          <w:color w:val="000000" w:themeColor="text1"/>
          <w:shd w:val="clear" w:color="auto" w:fill="FFFFFF"/>
          <w:lang w:val="en-US"/>
        </w:rPr>
        <w:t xml:space="preserve"> </w:t>
      </w:r>
      <w:proofErr w:type="spellStart"/>
      <w:r w:rsidR="0058238D" w:rsidRPr="00C73432">
        <w:rPr>
          <w:rFonts w:ascii="Book Antiqua" w:hAnsi="Book Antiqua" w:cs="Arial"/>
          <w:i/>
          <w:color w:val="000000" w:themeColor="text1"/>
          <w:shd w:val="clear" w:color="auto" w:fill="FFFFFF"/>
          <w:lang w:val="en-US"/>
        </w:rPr>
        <w:t>sylvestre</w:t>
      </w:r>
      <w:proofErr w:type="spellEnd"/>
      <w:r w:rsidR="00B66667" w:rsidRPr="00C73432">
        <w:rPr>
          <w:rFonts w:ascii="Book Antiqua" w:hAnsi="Book Antiqua" w:cs="Arial"/>
          <w:color w:val="000000" w:themeColor="text1"/>
          <w:shd w:val="clear" w:color="auto" w:fill="FFFFFF"/>
          <w:lang w:val="en-US"/>
        </w:rPr>
        <w:t xml:space="preserve"> leaves to demonstrate it</w:t>
      </w:r>
      <w:r w:rsidRPr="00C73432">
        <w:rPr>
          <w:rFonts w:ascii="Book Antiqua" w:hAnsi="Book Antiqua" w:cs="Arial"/>
          <w:color w:val="000000" w:themeColor="text1"/>
          <w:shd w:val="clear" w:color="auto" w:fill="FFFFFF"/>
          <w:lang w:val="en-US"/>
        </w:rPr>
        <w:t>s</w:t>
      </w:r>
      <w:r w:rsidR="00B66667" w:rsidRPr="00C73432">
        <w:rPr>
          <w:rFonts w:ascii="Book Antiqua" w:hAnsi="Book Antiqua" w:cs="Arial"/>
          <w:color w:val="000000" w:themeColor="text1"/>
          <w:shd w:val="clear" w:color="auto" w:fill="FFFFFF"/>
          <w:lang w:val="en-US"/>
        </w:rPr>
        <w:t xml:space="preserve"> future usefulness</w:t>
      </w:r>
      <w:r w:rsidR="0058238D" w:rsidRPr="00C73432">
        <w:rPr>
          <w:rFonts w:ascii="Book Antiqua" w:hAnsi="Book Antiqua" w:cs="Arial"/>
          <w:color w:val="000000" w:themeColor="text1"/>
          <w:shd w:val="clear" w:color="auto" w:fill="FFFFFF"/>
          <w:lang w:val="en-US"/>
        </w:rPr>
        <w:t>, not only in controlling b</w:t>
      </w:r>
      <w:r w:rsidR="00B66667" w:rsidRPr="00C73432">
        <w:rPr>
          <w:rFonts w:ascii="Book Antiqua" w:hAnsi="Book Antiqua" w:cs="Arial"/>
          <w:color w:val="000000" w:themeColor="text1"/>
          <w:shd w:val="clear" w:color="auto" w:fill="FFFFFF"/>
          <w:lang w:val="en-US"/>
        </w:rPr>
        <w:t xml:space="preserve">lood glucose levels in diabetic patients but </w:t>
      </w:r>
      <w:r w:rsidR="0058238D" w:rsidRPr="00C73432">
        <w:rPr>
          <w:rFonts w:ascii="Book Antiqua" w:hAnsi="Book Antiqua" w:cs="Arial"/>
          <w:color w:val="000000" w:themeColor="text1"/>
          <w:shd w:val="clear" w:color="auto" w:fill="FFFFFF"/>
          <w:lang w:val="en-US"/>
        </w:rPr>
        <w:t xml:space="preserve">also </w:t>
      </w:r>
      <w:r w:rsidR="00B66667" w:rsidRPr="00C73432">
        <w:rPr>
          <w:rFonts w:ascii="Book Antiqua" w:hAnsi="Book Antiqua" w:cs="Arial"/>
          <w:color w:val="000000" w:themeColor="text1"/>
          <w:shd w:val="clear" w:color="auto" w:fill="FFFFFF"/>
          <w:lang w:val="en-US"/>
        </w:rPr>
        <w:t xml:space="preserve">to help </w:t>
      </w:r>
      <w:r w:rsidR="0058238D" w:rsidRPr="00C73432">
        <w:rPr>
          <w:rFonts w:ascii="Book Antiqua" w:hAnsi="Book Antiqua" w:cs="Arial"/>
          <w:color w:val="000000" w:themeColor="text1"/>
          <w:shd w:val="clear" w:color="auto" w:fill="FFFFFF"/>
          <w:lang w:val="en-US"/>
        </w:rPr>
        <w:t>a</w:t>
      </w:r>
      <w:r w:rsidR="00B66667" w:rsidRPr="00C73432">
        <w:rPr>
          <w:rFonts w:ascii="Book Antiqua" w:hAnsi="Book Antiqua" w:cs="Arial"/>
          <w:color w:val="000000" w:themeColor="text1"/>
          <w:shd w:val="clear" w:color="auto" w:fill="FFFFFF"/>
          <w:lang w:val="en-US"/>
        </w:rPr>
        <w:t>void diabetic complications such as</w:t>
      </w:r>
      <w:r w:rsidR="0058238D" w:rsidRPr="00C73432">
        <w:rPr>
          <w:rFonts w:ascii="Book Antiqua" w:hAnsi="Book Antiqua" w:cs="Arial"/>
          <w:color w:val="000000" w:themeColor="text1"/>
          <w:shd w:val="clear" w:color="auto" w:fill="FFFFFF"/>
          <w:lang w:val="en-US"/>
        </w:rPr>
        <w:t xml:space="preserve"> vascular diseases that occur due to decreased availability of nitric oxide (NO)</w:t>
      </w:r>
      <w:r w:rsidR="00E557CA" w:rsidRPr="00C73432">
        <w:rPr>
          <w:rFonts w:ascii="Book Antiqua" w:eastAsia="Arial Unicode MS" w:hAnsi="Book Antiqua" w:cs="Arial"/>
          <w:color w:val="000000" w:themeColor="text1"/>
          <w:vertAlign w:val="superscript"/>
          <w:lang w:val="en-US"/>
        </w:rPr>
        <w:t>[44</w:t>
      </w:r>
      <w:r w:rsidR="003E3BC6" w:rsidRPr="00C73432">
        <w:rPr>
          <w:rFonts w:ascii="Book Antiqua" w:eastAsia="Arial Unicode MS" w:hAnsi="Book Antiqua" w:cs="Arial"/>
          <w:color w:val="000000" w:themeColor="text1"/>
          <w:vertAlign w:val="superscript"/>
          <w:lang w:val="en-US"/>
        </w:rPr>
        <w:t>]</w:t>
      </w:r>
      <w:r w:rsidR="003E3BC6" w:rsidRPr="00C73432">
        <w:rPr>
          <w:rFonts w:ascii="Book Antiqua" w:hAnsi="Book Antiqua" w:cs="Arial"/>
          <w:color w:val="000000" w:themeColor="text1"/>
          <w:shd w:val="clear" w:color="auto" w:fill="FFFFFF"/>
          <w:lang w:val="en-US"/>
        </w:rPr>
        <w:t xml:space="preserve">. </w:t>
      </w:r>
      <w:r w:rsidR="0058238D" w:rsidRPr="00C73432">
        <w:rPr>
          <w:rFonts w:ascii="Book Antiqua" w:hAnsi="Book Antiqua" w:cs="Arial"/>
          <w:color w:val="000000" w:themeColor="text1"/>
          <w:shd w:val="clear" w:color="auto" w:fill="FFFFFF"/>
          <w:lang w:val="en-US"/>
        </w:rPr>
        <w:t xml:space="preserve">One of the most active constituents of </w:t>
      </w:r>
      <w:r w:rsidRPr="00C73432">
        <w:rPr>
          <w:rFonts w:ascii="Book Antiqua" w:hAnsi="Book Antiqua" w:cs="Arial"/>
          <w:i/>
          <w:color w:val="000000" w:themeColor="text1"/>
          <w:shd w:val="clear" w:color="auto" w:fill="FFFFFF"/>
          <w:lang w:val="en-US"/>
        </w:rPr>
        <w:t>G.</w:t>
      </w:r>
      <w:r w:rsidR="0058238D" w:rsidRPr="00C73432">
        <w:rPr>
          <w:rFonts w:ascii="Book Antiqua" w:hAnsi="Book Antiqua" w:cs="Arial"/>
          <w:i/>
          <w:color w:val="000000" w:themeColor="text1"/>
          <w:shd w:val="clear" w:color="auto" w:fill="FFFFFF"/>
          <w:lang w:val="en-US"/>
        </w:rPr>
        <w:t xml:space="preserve"> </w:t>
      </w:r>
      <w:proofErr w:type="spellStart"/>
      <w:r w:rsidR="0058238D" w:rsidRPr="00C73432">
        <w:rPr>
          <w:rFonts w:ascii="Book Antiqua" w:hAnsi="Book Antiqua" w:cs="Arial"/>
          <w:i/>
          <w:color w:val="000000" w:themeColor="text1"/>
          <w:shd w:val="clear" w:color="auto" w:fill="FFFFFF"/>
          <w:lang w:val="en-US"/>
        </w:rPr>
        <w:t>sylvestre</w:t>
      </w:r>
      <w:proofErr w:type="spellEnd"/>
      <w:r w:rsidR="0058238D" w:rsidRPr="00C73432">
        <w:rPr>
          <w:rFonts w:ascii="Book Antiqua" w:hAnsi="Book Antiqua" w:cs="Arial"/>
          <w:color w:val="000000" w:themeColor="text1"/>
          <w:shd w:val="clear" w:color="auto" w:fill="FFFFFF"/>
          <w:lang w:val="en-US"/>
        </w:rPr>
        <w:t xml:space="preserve"> is </w:t>
      </w:r>
      <w:proofErr w:type="spellStart"/>
      <w:r w:rsidR="0058238D" w:rsidRPr="00C73432">
        <w:rPr>
          <w:rFonts w:ascii="Book Antiqua" w:hAnsi="Book Antiqua" w:cs="Arial"/>
          <w:color w:val="000000" w:themeColor="text1"/>
          <w:shd w:val="clear" w:color="auto" w:fill="FFFFFF"/>
          <w:lang w:val="en-US"/>
        </w:rPr>
        <w:t>deacyl</w:t>
      </w:r>
      <w:proofErr w:type="spellEnd"/>
      <w:r w:rsidR="0058238D" w:rsidRPr="00C73432">
        <w:rPr>
          <w:rFonts w:ascii="Book Antiqua" w:hAnsi="Book Antiqua" w:cs="Arial"/>
          <w:color w:val="000000" w:themeColor="text1"/>
          <w:shd w:val="clear" w:color="auto" w:fill="FFFFFF"/>
          <w:lang w:val="en-US"/>
        </w:rPr>
        <w:t xml:space="preserve"> </w:t>
      </w:r>
      <w:proofErr w:type="spellStart"/>
      <w:r w:rsidR="0058238D" w:rsidRPr="00C73432">
        <w:rPr>
          <w:rFonts w:ascii="Book Antiqua" w:hAnsi="Book Antiqua" w:cs="Arial"/>
          <w:color w:val="000000" w:themeColor="text1"/>
          <w:shd w:val="clear" w:color="auto" w:fill="FFFFFF"/>
          <w:lang w:val="en-US"/>
        </w:rPr>
        <w:t>gymnemic</w:t>
      </w:r>
      <w:proofErr w:type="spellEnd"/>
      <w:r w:rsidR="0058238D" w:rsidRPr="00C73432">
        <w:rPr>
          <w:rFonts w:ascii="Book Antiqua" w:hAnsi="Book Antiqua" w:cs="Arial"/>
          <w:color w:val="000000" w:themeColor="text1"/>
          <w:shd w:val="clear" w:color="auto" w:fill="FFFFFF"/>
          <w:lang w:val="en-US"/>
        </w:rPr>
        <w:t xml:space="preserve"> acid (DAGA), which is associated with decreases in homeostasis model assessment-estimated insulin resistance (HOMA-IR), a surrogate marker of insulin resistance, suggesting treatment with </w:t>
      </w:r>
      <w:r w:rsidR="00C24FCB" w:rsidRPr="00C73432">
        <w:rPr>
          <w:rFonts w:ascii="Book Antiqua" w:hAnsi="Book Antiqua" w:cs="Arial"/>
          <w:color w:val="000000" w:themeColor="text1"/>
          <w:shd w:val="clear" w:color="auto" w:fill="FFFFFF"/>
          <w:lang w:val="en-US"/>
        </w:rPr>
        <w:t>DAGA at a dose of 200 mg/kg </w:t>
      </w:r>
      <w:r w:rsidR="0058238D" w:rsidRPr="00C73432">
        <w:rPr>
          <w:rFonts w:ascii="Book Antiqua" w:hAnsi="Book Antiqua" w:cs="Arial"/>
          <w:color w:val="000000" w:themeColor="text1"/>
          <w:shd w:val="clear" w:color="auto" w:fill="FFFFFF"/>
          <w:lang w:val="en-US"/>
        </w:rPr>
        <w:t xml:space="preserve">has beneficial effects on improvement in insulin </w:t>
      </w:r>
      <w:proofErr w:type="gramStart"/>
      <w:r w:rsidR="0058238D" w:rsidRPr="00C73432">
        <w:rPr>
          <w:rFonts w:ascii="Book Antiqua" w:hAnsi="Book Antiqua" w:cs="Arial"/>
          <w:color w:val="000000" w:themeColor="text1"/>
          <w:shd w:val="clear" w:color="auto" w:fill="FFFFFF"/>
          <w:lang w:val="en-US"/>
        </w:rPr>
        <w:t>sensitivity</w:t>
      </w:r>
      <w:r w:rsidR="00E557CA" w:rsidRPr="00C73432">
        <w:rPr>
          <w:rFonts w:ascii="Book Antiqua" w:eastAsia="Arial Unicode MS" w:hAnsi="Book Antiqua" w:cs="Arial"/>
          <w:color w:val="000000" w:themeColor="text1"/>
          <w:vertAlign w:val="superscript"/>
          <w:lang w:val="en-US"/>
        </w:rPr>
        <w:t>[</w:t>
      </w:r>
      <w:proofErr w:type="gramEnd"/>
      <w:r w:rsidR="00E557CA" w:rsidRPr="00C73432">
        <w:rPr>
          <w:rFonts w:ascii="Book Antiqua" w:eastAsia="Arial Unicode MS" w:hAnsi="Book Antiqua" w:cs="Arial"/>
          <w:color w:val="000000" w:themeColor="text1"/>
          <w:vertAlign w:val="superscript"/>
          <w:lang w:val="en-US"/>
        </w:rPr>
        <w:t>30</w:t>
      </w:r>
      <w:r w:rsidR="000A1DF2" w:rsidRPr="00C73432">
        <w:rPr>
          <w:rFonts w:ascii="Book Antiqua" w:eastAsia="Arial Unicode MS" w:hAnsi="Book Antiqua" w:cs="Arial"/>
          <w:color w:val="000000" w:themeColor="text1"/>
          <w:vertAlign w:val="superscript"/>
          <w:lang w:val="en-US"/>
        </w:rPr>
        <w:t>]</w:t>
      </w:r>
      <w:r w:rsidR="0058238D" w:rsidRPr="00C73432">
        <w:rPr>
          <w:rFonts w:ascii="Book Antiqua" w:hAnsi="Book Antiqua" w:cs="Arial"/>
          <w:color w:val="000000" w:themeColor="text1"/>
          <w:shd w:val="clear" w:color="auto" w:fill="FFFFFF"/>
          <w:lang w:val="en-US"/>
        </w:rPr>
        <w:t xml:space="preserve">. </w:t>
      </w:r>
      <w:r w:rsidR="0058238D" w:rsidRPr="00C73432">
        <w:rPr>
          <w:rFonts w:ascii="Book Antiqua" w:hAnsi="Book Antiqua" w:cs="Arial"/>
          <w:shd w:val="clear" w:color="auto" w:fill="FFFFFF"/>
          <w:lang w:val="en-US"/>
        </w:rPr>
        <w:t>Conversely</w:t>
      </w:r>
      <w:r w:rsidR="00B66667" w:rsidRPr="00C73432">
        <w:rPr>
          <w:rFonts w:ascii="Book Antiqua" w:hAnsi="Book Antiqua" w:cs="Arial"/>
          <w:shd w:val="clear" w:color="auto" w:fill="FFFFFF"/>
          <w:lang w:val="en-US"/>
        </w:rPr>
        <w:t>,</w:t>
      </w:r>
      <w:r w:rsidR="0058238D" w:rsidRPr="00C73432">
        <w:rPr>
          <w:rFonts w:ascii="Book Antiqua" w:hAnsi="Book Antiqua" w:cs="Arial"/>
          <w:shd w:val="clear" w:color="auto" w:fill="FFFFFF"/>
          <w:lang w:val="en-US"/>
        </w:rPr>
        <w:t xml:space="preserve"> in another study,</w:t>
      </w:r>
      <w:r w:rsidR="007559D6" w:rsidRPr="00C73432">
        <w:rPr>
          <w:rFonts w:ascii="Book Antiqua" w:hAnsi="Book Antiqua" w:cs="Arial"/>
          <w:shd w:val="clear" w:color="auto" w:fill="FFFFFF"/>
          <w:lang w:val="en-US"/>
        </w:rPr>
        <w:t xml:space="preserve"> s</w:t>
      </w:r>
      <w:r w:rsidR="0058238D" w:rsidRPr="00C73432">
        <w:rPr>
          <w:rFonts w:ascii="Book Antiqua" w:hAnsi="Book Antiqua" w:cs="Arial"/>
          <w:shd w:val="clear" w:color="auto" w:fill="FFFFFF"/>
          <w:lang w:val="en-US"/>
        </w:rPr>
        <w:t>ystolic</w:t>
      </w:r>
      <w:r w:rsidR="00B66667" w:rsidRPr="00C73432">
        <w:rPr>
          <w:rFonts w:ascii="Book Antiqua" w:hAnsi="Book Antiqua" w:cs="Arial"/>
          <w:shd w:val="clear" w:color="auto" w:fill="FFFFFF"/>
          <w:lang w:val="en-US"/>
        </w:rPr>
        <w:t xml:space="preserve"> blood pressure (SBP) was increased in SHR</w:t>
      </w:r>
      <w:r w:rsidR="0058238D" w:rsidRPr="00C73432">
        <w:rPr>
          <w:rFonts w:ascii="Book Antiqua" w:hAnsi="Book Antiqua" w:cs="Arial"/>
          <w:shd w:val="clear" w:color="auto" w:fill="FFFFFF"/>
          <w:lang w:val="en-US"/>
        </w:rPr>
        <w:t xml:space="preserve"> </w:t>
      </w:r>
      <w:r w:rsidR="00B66667" w:rsidRPr="00C73432">
        <w:rPr>
          <w:rFonts w:ascii="Book Antiqua" w:hAnsi="Book Antiqua" w:cs="Arial"/>
          <w:color w:val="000000" w:themeColor="text1"/>
          <w:shd w:val="clear" w:color="auto" w:fill="FFFFFF"/>
          <w:lang w:val="en-US"/>
        </w:rPr>
        <w:t xml:space="preserve">fed </w:t>
      </w:r>
      <w:r w:rsidR="0058238D" w:rsidRPr="00C73432">
        <w:rPr>
          <w:rFonts w:ascii="Book Antiqua" w:hAnsi="Book Antiqua" w:cs="Arial"/>
          <w:color w:val="000000" w:themeColor="text1"/>
          <w:shd w:val="clear" w:color="auto" w:fill="FFFFFF"/>
          <w:lang w:val="en-US"/>
        </w:rPr>
        <w:t>a high</w:t>
      </w:r>
      <w:r w:rsidR="0058238D" w:rsidRPr="00C73432">
        <w:rPr>
          <w:rFonts w:ascii="Book Antiqua" w:hAnsi="Book Antiqua" w:cs="Arial"/>
          <w:shd w:val="clear" w:color="auto" w:fill="FFFFFF"/>
          <w:lang w:val="en-US"/>
        </w:rPr>
        <w:t xml:space="preserve"> sucrose diet, but the clinical importance of this finding is </w:t>
      </w:r>
      <w:proofErr w:type="gramStart"/>
      <w:r w:rsidR="0058238D" w:rsidRPr="00C73432">
        <w:rPr>
          <w:rFonts w:ascii="Book Antiqua" w:hAnsi="Book Antiqua" w:cs="Arial"/>
          <w:shd w:val="clear" w:color="auto" w:fill="FFFFFF"/>
          <w:lang w:val="en-US"/>
        </w:rPr>
        <w:t>unknown</w:t>
      </w:r>
      <w:r w:rsidR="00AF2678" w:rsidRPr="00C73432">
        <w:rPr>
          <w:rFonts w:ascii="Book Antiqua" w:eastAsia="Arial Unicode MS" w:hAnsi="Book Antiqua" w:cs="Arial"/>
          <w:color w:val="000000" w:themeColor="text1"/>
          <w:vertAlign w:val="superscript"/>
          <w:lang w:val="en-US"/>
        </w:rPr>
        <w:t>[</w:t>
      </w:r>
      <w:proofErr w:type="gramEnd"/>
      <w:r w:rsidR="00AF2678" w:rsidRPr="00C73432">
        <w:rPr>
          <w:rFonts w:ascii="Book Antiqua" w:eastAsia="Arial Unicode MS" w:hAnsi="Book Antiqua" w:cs="Arial"/>
          <w:color w:val="000000" w:themeColor="text1"/>
          <w:vertAlign w:val="superscript"/>
          <w:lang w:val="en-US"/>
        </w:rPr>
        <w:t>37</w:t>
      </w:r>
      <w:r w:rsidR="003E3BC6" w:rsidRPr="00C73432">
        <w:rPr>
          <w:rFonts w:ascii="Book Antiqua" w:eastAsia="Arial Unicode MS" w:hAnsi="Book Antiqua" w:cs="Arial"/>
          <w:color w:val="000000" w:themeColor="text1"/>
          <w:vertAlign w:val="superscript"/>
          <w:lang w:val="en-US"/>
        </w:rPr>
        <w:t>]</w:t>
      </w:r>
      <w:r w:rsidR="0058238D" w:rsidRPr="00C73432">
        <w:rPr>
          <w:rFonts w:ascii="Book Antiqua" w:hAnsi="Book Antiqua" w:cs="Arial"/>
          <w:color w:val="000000"/>
          <w:shd w:val="clear" w:color="auto" w:fill="FFFFFF"/>
          <w:lang w:val="en-US"/>
        </w:rPr>
        <w:t>.</w:t>
      </w:r>
    </w:p>
    <w:p w14:paraId="162A3FCF" w14:textId="2B9B7A2D" w:rsidR="00B07C25" w:rsidRPr="00C73432" w:rsidRDefault="00B07C25" w:rsidP="008040E7">
      <w:pPr>
        <w:spacing w:line="360" w:lineRule="auto"/>
        <w:ind w:firstLine="709"/>
        <w:contextualSpacing/>
        <w:jc w:val="both"/>
        <w:rPr>
          <w:rFonts w:ascii="Book Antiqua" w:hAnsi="Book Antiqua" w:cs="Arial"/>
          <w:color w:val="000000" w:themeColor="text1"/>
          <w:shd w:val="clear" w:color="auto" w:fill="FFFFFF"/>
          <w:lang w:val="en-US"/>
        </w:rPr>
      </w:pPr>
      <w:r w:rsidRPr="00C73432">
        <w:rPr>
          <w:rFonts w:ascii="Book Antiqua" w:hAnsi="Book Antiqua" w:cs="Arial"/>
          <w:color w:val="000000" w:themeColor="text1"/>
          <w:shd w:val="clear" w:color="auto" w:fill="FFFFFF"/>
          <w:lang w:val="en-US"/>
        </w:rPr>
        <w:t>Clinical studies investigating antidiabetic effects have typically used 200-1000 mg extract daily</w:t>
      </w:r>
      <w:r w:rsidR="00384E45" w:rsidRPr="00C73432">
        <w:rPr>
          <w:rFonts w:ascii="Book Antiqua" w:hAnsi="Book Antiqua" w:cs="Arial"/>
          <w:color w:val="000000" w:themeColor="text1"/>
          <w:shd w:val="clear" w:color="auto" w:fill="FFFFFF"/>
          <w:lang w:val="en-US"/>
        </w:rPr>
        <w:t>,</w:t>
      </w:r>
      <w:r w:rsidRPr="00C73432">
        <w:rPr>
          <w:rFonts w:ascii="Book Antiqua" w:hAnsi="Book Antiqua" w:cs="Arial"/>
          <w:color w:val="000000" w:themeColor="text1"/>
          <w:shd w:val="clear" w:color="auto" w:fill="FFFFFF"/>
          <w:lang w:val="en-US"/>
        </w:rPr>
        <w:t xml:space="preserve"> standardize</w:t>
      </w:r>
      <w:r w:rsidR="00F67CD5" w:rsidRPr="00C73432">
        <w:rPr>
          <w:rFonts w:ascii="Book Antiqua" w:hAnsi="Book Antiqua" w:cs="Arial"/>
          <w:color w:val="000000" w:themeColor="text1"/>
          <w:shd w:val="clear" w:color="auto" w:fill="FFFFFF"/>
          <w:lang w:val="en-US"/>
        </w:rPr>
        <w:t xml:space="preserve">d to contain 25% </w:t>
      </w:r>
      <w:proofErr w:type="spellStart"/>
      <w:r w:rsidR="00F67CD5" w:rsidRPr="00C73432">
        <w:rPr>
          <w:rFonts w:ascii="Book Antiqua" w:hAnsi="Book Antiqua" w:cs="Arial"/>
          <w:color w:val="000000" w:themeColor="text1"/>
          <w:shd w:val="clear" w:color="auto" w:fill="FFFFFF"/>
          <w:lang w:val="en-US"/>
        </w:rPr>
        <w:t>gymnemic</w:t>
      </w:r>
      <w:proofErr w:type="spellEnd"/>
      <w:r w:rsidR="00F67CD5" w:rsidRPr="00C73432">
        <w:rPr>
          <w:rFonts w:ascii="Book Antiqua" w:hAnsi="Book Antiqua" w:cs="Arial"/>
          <w:color w:val="000000" w:themeColor="text1"/>
          <w:shd w:val="clear" w:color="auto" w:fill="FFFFFF"/>
          <w:lang w:val="en-US"/>
        </w:rPr>
        <w:t xml:space="preserve"> </w:t>
      </w:r>
      <w:proofErr w:type="gramStart"/>
      <w:r w:rsidR="00F67CD5" w:rsidRPr="00C73432">
        <w:rPr>
          <w:rFonts w:ascii="Book Antiqua" w:hAnsi="Book Antiqua" w:cs="Arial"/>
          <w:color w:val="000000" w:themeColor="text1"/>
          <w:shd w:val="clear" w:color="auto" w:fill="FFFFFF"/>
          <w:lang w:val="en-US"/>
        </w:rPr>
        <w:t>acids</w:t>
      </w:r>
      <w:r w:rsidR="00AE6C46" w:rsidRPr="00C73432">
        <w:rPr>
          <w:rFonts w:ascii="Book Antiqua" w:eastAsia="Arial Unicode MS" w:hAnsi="Book Antiqua" w:cs="Arial"/>
          <w:color w:val="000000" w:themeColor="text1"/>
          <w:vertAlign w:val="superscript"/>
          <w:lang w:val="en-US"/>
        </w:rPr>
        <w:t>[</w:t>
      </w:r>
      <w:proofErr w:type="gramEnd"/>
      <w:r w:rsidR="00AE6C46" w:rsidRPr="00C73432">
        <w:rPr>
          <w:rFonts w:ascii="Book Antiqua" w:eastAsia="Arial Unicode MS" w:hAnsi="Book Antiqua" w:cs="Arial"/>
          <w:color w:val="000000" w:themeColor="text1"/>
          <w:vertAlign w:val="superscript"/>
          <w:lang w:val="en-US"/>
        </w:rPr>
        <w:t>30,39,41</w:t>
      </w:r>
      <w:r w:rsidR="00F67CD5" w:rsidRPr="00C73432">
        <w:rPr>
          <w:rFonts w:ascii="Book Antiqua" w:eastAsia="Arial Unicode MS" w:hAnsi="Book Antiqua" w:cs="Arial"/>
          <w:color w:val="000000" w:themeColor="text1"/>
          <w:vertAlign w:val="superscript"/>
          <w:lang w:val="en-US"/>
        </w:rPr>
        <w:t>]</w:t>
      </w:r>
      <w:r w:rsidR="00F67CD5" w:rsidRPr="00C73432">
        <w:rPr>
          <w:rFonts w:ascii="Book Antiqua" w:hAnsi="Book Antiqua" w:cs="Arial"/>
          <w:color w:val="000000"/>
          <w:shd w:val="clear" w:color="auto" w:fill="FFFFFF"/>
          <w:lang w:val="en-US"/>
        </w:rPr>
        <w:t>.</w:t>
      </w:r>
    </w:p>
    <w:p w14:paraId="6BC8026B" w14:textId="4C5224F7" w:rsidR="0058238D" w:rsidRPr="00C73432" w:rsidRDefault="007559D6" w:rsidP="008040E7">
      <w:pPr>
        <w:spacing w:line="360" w:lineRule="auto"/>
        <w:ind w:firstLine="709"/>
        <w:contextualSpacing/>
        <w:jc w:val="both"/>
        <w:rPr>
          <w:rFonts w:ascii="Book Antiqua" w:hAnsi="Book Antiqua" w:cs="Arial"/>
          <w:color w:val="000000" w:themeColor="text1"/>
          <w:shd w:val="clear" w:color="auto" w:fill="FFFFFF"/>
          <w:lang w:val="en-US"/>
        </w:rPr>
      </w:pPr>
      <w:r w:rsidRPr="00C73432">
        <w:rPr>
          <w:rFonts w:ascii="Book Antiqua" w:hAnsi="Book Antiqua" w:cs="Arial"/>
          <w:color w:val="000000" w:themeColor="text1"/>
          <w:shd w:val="clear" w:color="auto" w:fill="FFFFFF"/>
          <w:lang w:val="en-US"/>
        </w:rPr>
        <w:t>A</w:t>
      </w:r>
      <w:r w:rsidR="0058238D" w:rsidRPr="00C73432">
        <w:rPr>
          <w:rFonts w:ascii="Book Antiqua" w:hAnsi="Book Antiqua" w:cs="Arial"/>
          <w:color w:val="000000" w:themeColor="text1"/>
          <w:shd w:val="clear" w:color="auto" w:fill="FFFFFF"/>
          <w:lang w:val="en-US"/>
        </w:rPr>
        <w:t xml:space="preserve">dverse effects have </w:t>
      </w:r>
      <w:r w:rsidRPr="00C73432">
        <w:rPr>
          <w:rFonts w:ascii="Book Antiqua" w:hAnsi="Book Antiqua" w:cs="Arial"/>
          <w:color w:val="000000" w:themeColor="text1"/>
          <w:shd w:val="clear" w:color="auto" w:fill="FFFFFF"/>
          <w:lang w:val="en-US"/>
        </w:rPr>
        <w:t xml:space="preserve">not </w:t>
      </w:r>
      <w:r w:rsidR="0058238D" w:rsidRPr="00C73432">
        <w:rPr>
          <w:rFonts w:ascii="Book Antiqua" w:hAnsi="Book Antiqua" w:cs="Arial"/>
          <w:color w:val="000000" w:themeColor="text1"/>
          <w:shd w:val="clear" w:color="auto" w:fill="FFFFFF"/>
          <w:lang w:val="en-US"/>
        </w:rPr>
        <w:t>been reported in lo</w:t>
      </w:r>
      <w:r w:rsidRPr="00C73432">
        <w:rPr>
          <w:rFonts w:ascii="Book Antiqua" w:hAnsi="Book Antiqua" w:cs="Arial"/>
          <w:color w:val="000000" w:themeColor="text1"/>
          <w:shd w:val="clear" w:color="auto" w:fill="FFFFFF"/>
          <w:lang w:val="en-US"/>
        </w:rPr>
        <w:t>ng</w:t>
      </w:r>
      <w:r w:rsidR="0058238D" w:rsidRPr="00C73432">
        <w:rPr>
          <w:rFonts w:ascii="Book Antiqua" w:hAnsi="Book Antiqua" w:cs="Arial"/>
          <w:color w:val="000000" w:themeColor="text1"/>
          <w:shd w:val="clear" w:color="auto" w:fill="FFFFFF"/>
          <w:lang w:val="en-US"/>
        </w:rPr>
        <w:t>-term studies in patients with</w:t>
      </w:r>
      <w:r w:rsidR="00B66667" w:rsidRPr="00C73432">
        <w:rPr>
          <w:rFonts w:ascii="Book Antiqua" w:hAnsi="Book Antiqua" w:cs="Arial"/>
          <w:shd w:val="clear" w:color="auto" w:fill="FFFFFF"/>
          <w:lang w:val="en-US"/>
        </w:rPr>
        <w:t xml:space="preserve"> </w:t>
      </w:r>
      <w:r w:rsidR="0058238D" w:rsidRPr="00C73432">
        <w:rPr>
          <w:rFonts w:ascii="Book Antiqua" w:hAnsi="Book Antiqua" w:cs="Arial"/>
          <w:shd w:val="clear" w:color="auto" w:fill="FFFFFF"/>
          <w:lang w:val="en-US"/>
        </w:rPr>
        <w:t xml:space="preserve">type </w:t>
      </w:r>
      <w:r w:rsidR="0058238D" w:rsidRPr="00C73432">
        <w:rPr>
          <w:rFonts w:ascii="Book Antiqua" w:hAnsi="Book Antiqua" w:cs="Arial"/>
          <w:color w:val="000000" w:themeColor="text1"/>
          <w:shd w:val="clear" w:color="auto" w:fill="FFFFFF"/>
          <w:lang w:val="en-US"/>
        </w:rPr>
        <w:t>1</w:t>
      </w:r>
      <w:r w:rsidR="00715A99" w:rsidRPr="00C73432">
        <w:rPr>
          <w:rFonts w:ascii="Book Antiqua" w:hAnsi="Book Antiqua" w:cs="Arial"/>
          <w:color w:val="000000" w:themeColor="text1"/>
          <w:shd w:val="clear" w:color="auto" w:fill="FFFFFF"/>
          <w:lang w:val="en-US"/>
        </w:rPr>
        <w:t xml:space="preserve"> diabetes</w:t>
      </w:r>
      <w:r w:rsidR="00B66667" w:rsidRPr="00C73432">
        <w:rPr>
          <w:rFonts w:ascii="Book Antiqua" w:hAnsi="Book Antiqua" w:cs="Arial"/>
          <w:color w:val="000000" w:themeColor="text1"/>
          <w:shd w:val="clear" w:color="auto" w:fill="FFFFFF"/>
          <w:lang w:val="en-US"/>
        </w:rPr>
        <w:t xml:space="preserve"> (</w:t>
      </w:r>
      <w:r w:rsidR="0058238D" w:rsidRPr="00C73432">
        <w:rPr>
          <w:rFonts w:ascii="Book Antiqua" w:hAnsi="Book Antiqua" w:cs="Arial"/>
          <w:color w:val="000000" w:themeColor="text1"/>
          <w:shd w:val="clear" w:color="auto" w:fill="FFFFFF"/>
          <w:lang w:val="en-US"/>
        </w:rPr>
        <w:t>T1</w:t>
      </w:r>
      <w:r w:rsidR="00B66667" w:rsidRPr="00C73432">
        <w:rPr>
          <w:rFonts w:ascii="Book Antiqua" w:hAnsi="Book Antiqua" w:cs="Arial"/>
          <w:color w:val="000000" w:themeColor="text1"/>
          <w:shd w:val="clear" w:color="auto" w:fill="FFFFFF"/>
          <w:lang w:val="en-US"/>
        </w:rPr>
        <w:t>DM</w:t>
      </w:r>
      <w:proofErr w:type="gramStart"/>
      <w:r w:rsidR="0058238D" w:rsidRPr="00C73432">
        <w:rPr>
          <w:rFonts w:ascii="Book Antiqua" w:hAnsi="Book Antiqua" w:cs="Arial"/>
          <w:color w:val="000000" w:themeColor="text1"/>
          <w:shd w:val="clear" w:color="auto" w:fill="FFFFFF"/>
          <w:lang w:val="en-US"/>
        </w:rPr>
        <w:t>)</w:t>
      </w:r>
      <w:r w:rsidR="00AF2678" w:rsidRPr="00C73432">
        <w:rPr>
          <w:rFonts w:ascii="Book Antiqua" w:eastAsia="Arial Unicode MS" w:hAnsi="Book Antiqua" w:cs="Arial"/>
          <w:color w:val="000000" w:themeColor="text1"/>
          <w:vertAlign w:val="superscript"/>
          <w:lang w:val="en-US"/>
        </w:rPr>
        <w:t>[</w:t>
      </w:r>
      <w:proofErr w:type="gramEnd"/>
      <w:r w:rsidR="00AF2678" w:rsidRPr="00C73432">
        <w:rPr>
          <w:rFonts w:ascii="Book Antiqua" w:eastAsia="Arial Unicode MS" w:hAnsi="Book Antiqua" w:cs="Arial"/>
          <w:color w:val="000000" w:themeColor="text1"/>
          <w:vertAlign w:val="superscript"/>
          <w:lang w:val="en-US"/>
        </w:rPr>
        <w:t>45</w:t>
      </w:r>
      <w:r w:rsidR="00395F8C" w:rsidRPr="00C73432">
        <w:rPr>
          <w:rFonts w:ascii="Book Antiqua" w:eastAsia="Arial Unicode MS" w:hAnsi="Book Antiqua" w:cs="Arial"/>
          <w:color w:val="000000" w:themeColor="text1"/>
          <w:vertAlign w:val="superscript"/>
          <w:lang w:val="en-US"/>
        </w:rPr>
        <w:t>]</w:t>
      </w:r>
      <w:r w:rsidR="007F2258" w:rsidRPr="00C73432">
        <w:rPr>
          <w:rFonts w:ascii="Book Antiqua" w:hAnsi="Book Antiqua" w:cs="Arial"/>
          <w:shd w:val="clear" w:color="auto" w:fill="FFFFFF"/>
          <w:lang w:val="en-US"/>
        </w:rPr>
        <w:t>. However, at</w:t>
      </w:r>
      <w:r w:rsidR="0058238D" w:rsidRPr="00C73432">
        <w:rPr>
          <w:rFonts w:ascii="Book Antiqua" w:hAnsi="Book Antiqua" w:cs="Arial"/>
          <w:shd w:val="clear" w:color="auto" w:fill="FFFFFF"/>
          <w:lang w:val="en-US"/>
        </w:rPr>
        <w:t xml:space="preserve"> high doses</w:t>
      </w:r>
      <w:r w:rsidR="00715A99" w:rsidRPr="00C73432">
        <w:rPr>
          <w:rFonts w:ascii="Book Antiqua" w:hAnsi="Book Antiqua" w:cs="Arial"/>
          <w:shd w:val="clear" w:color="auto" w:fill="FFFFFF"/>
          <w:lang w:val="en-US"/>
        </w:rPr>
        <w:t>,</w:t>
      </w:r>
      <w:r w:rsidR="0058238D" w:rsidRPr="00C73432">
        <w:rPr>
          <w:rFonts w:ascii="Book Antiqua" w:hAnsi="Book Antiqua" w:cs="Arial"/>
          <w:shd w:val="clear" w:color="auto" w:fill="FFFFFF"/>
          <w:lang w:val="en-US"/>
        </w:rPr>
        <w:t xml:space="preserve"> </w:t>
      </w:r>
      <w:r w:rsidR="0058238D" w:rsidRPr="00C73432">
        <w:rPr>
          <w:rFonts w:ascii="Book Antiqua" w:hAnsi="Book Antiqua" w:cs="Arial"/>
          <w:color w:val="000000" w:themeColor="text1"/>
          <w:shd w:val="clear" w:color="auto" w:fill="FFFFFF"/>
          <w:lang w:val="en-US"/>
        </w:rPr>
        <w:t>hypoglycemia, weakness, excessive sweating and muscular dystrophy</w:t>
      </w:r>
      <w:r w:rsidR="007F2258" w:rsidRPr="00C73432">
        <w:rPr>
          <w:rFonts w:ascii="Book Antiqua" w:hAnsi="Book Antiqua" w:cs="Arial"/>
          <w:color w:val="000000" w:themeColor="text1"/>
          <w:shd w:val="clear" w:color="auto" w:fill="FFFFFF"/>
          <w:lang w:val="en-US"/>
        </w:rPr>
        <w:t xml:space="preserve"> may </w:t>
      </w:r>
      <w:proofErr w:type="gramStart"/>
      <w:r w:rsidR="007F2258" w:rsidRPr="00C73432">
        <w:rPr>
          <w:rFonts w:ascii="Book Antiqua" w:hAnsi="Book Antiqua" w:cs="Arial"/>
          <w:color w:val="000000" w:themeColor="text1"/>
          <w:shd w:val="clear" w:color="auto" w:fill="FFFFFF"/>
          <w:lang w:val="en-US"/>
        </w:rPr>
        <w:t>occur</w:t>
      </w:r>
      <w:r w:rsidR="00AF2678" w:rsidRPr="00C73432">
        <w:rPr>
          <w:rFonts w:ascii="Book Antiqua" w:eastAsia="Arial Unicode MS" w:hAnsi="Book Antiqua" w:cs="Arial"/>
          <w:color w:val="000000" w:themeColor="text1"/>
          <w:vertAlign w:val="superscript"/>
          <w:lang w:val="en-US"/>
        </w:rPr>
        <w:t>[</w:t>
      </w:r>
      <w:proofErr w:type="gramEnd"/>
      <w:r w:rsidR="00AF2678" w:rsidRPr="00C73432">
        <w:rPr>
          <w:rFonts w:ascii="Book Antiqua" w:eastAsia="Arial Unicode MS" w:hAnsi="Book Antiqua" w:cs="Arial"/>
          <w:color w:val="000000" w:themeColor="text1"/>
          <w:vertAlign w:val="superscript"/>
          <w:lang w:val="en-US"/>
        </w:rPr>
        <w:t>46</w:t>
      </w:r>
      <w:r w:rsidR="00395F8C" w:rsidRPr="00C73432">
        <w:rPr>
          <w:rFonts w:ascii="Book Antiqua" w:eastAsia="Arial Unicode MS" w:hAnsi="Book Antiqua" w:cs="Arial"/>
          <w:color w:val="000000" w:themeColor="text1"/>
          <w:vertAlign w:val="superscript"/>
          <w:lang w:val="en-US"/>
        </w:rPr>
        <w:t>]</w:t>
      </w:r>
      <w:r w:rsidR="007F2258" w:rsidRPr="00C73432">
        <w:rPr>
          <w:rFonts w:ascii="Book Antiqua" w:hAnsi="Book Antiqua" w:cs="Arial"/>
          <w:color w:val="000000" w:themeColor="text1"/>
          <w:shd w:val="clear" w:color="auto" w:fill="FFFFFF"/>
          <w:lang w:val="en-US"/>
        </w:rPr>
        <w:t xml:space="preserve">. On the other hand, due to </w:t>
      </w:r>
      <w:r w:rsidR="0058238D" w:rsidRPr="00C73432">
        <w:rPr>
          <w:rFonts w:ascii="Book Antiqua" w:hAnsi="Book Antiqua" w:cs="Arial"/>
          <w:color w:val="000000" w:themeColor="text1"/>
          <w:shd w:val="clear" w:color="auto" w:fill="FFFFFF"/>
          <w:lang w:val="en-US"/>
        </w:rPr>
        <w:t xml:space="preserve">its lipophilic character, </w:t>
      </w:r>
      <w:r w:rsidR="0058238D" w:rsidRPr="00C73432">
        <w:rPr>
          <w:rFonts w:ascii="Book Antiqua" w:hAnsi="Book Antiqua" w:cs="Arial"/>
          <w:i/>
          <w:color w:val="000000" w:themeColor="text1"/>
          <w:shd w:val="clear" w:color="auto" w:fill="FFFFFF"/>
          <w:lang w:val="en-US"/>
        </w:rPr>
        <w:t>G</w:t>
      </w:r>
      <w:r w:rsidR="009D2147" w:rsidRPr="00C73432">
        <w:rPr>
          <w:rFonts w:ascii="Book Antiqua" w:hAnsi="Book Antiqua" w:cs="Arial"/>
          <w:i/>
          <w:color w:val="000000" w:themeColor="text1"/>
          <w:shd w:val="clear" w:color="auto" w:fill="FFFFFF"/>
          <w:lang w:val="en-US"/>
        </w:rPr>
        <w:t>.</w:t>
      </w:r>
      <w:r w:rsidR="0058238D" w:rsidRPr="00C73432">
        <w:rPr>
          <w:rFonts w:ascii="Book Antiqua" w:hAnsi="Book Antiqua" w:cs="Arial"/>
          <w:i/>
          <w:color w:val="000000" w:themeColor="text1"/>
          <w:shd w:val="clear" w:color="auto" w:fill="FFFFFF"/>
          <w:lang w:val="en-US"/>
        </w:rPr>
        <w:t xml:space="preserve"> </w:t>
      </w:r>
      <w:proofErr w:type="spellStart"/>
      <w:r w:rsidR="0058238D" w:rsidRPr="00C73432">
        <w:rPr>
          <w:rFonts w:ascii="Book Antiqua" w:hAnsi="Book Antiqua" w:cs="Arial"/>
          <w:i/>
          <w:color w:val="000000" w:themeColor="text1"/>
          <w:shd w:val="clear" w:color="auto" w:fill="FFFFFF"/>
          <w:lang w:val="en-US"/>
        </w:rPr>
        <w:t>sylvestre</w:t>
      </w:r>
      <w:proofErr w:type="spellEnd"/>
      <w:r w:rsidR="0058238D" w:rsidRPr="00C73432">
        <w:rPr>
          <w:rFonts w:ascii="Book Antiqua" w:hAnsi="Book Antiqua" w:cs="Arial"/>
          <w:color w:val="000000" w:themeColor="text1"/>
          <w:shd w:val="clear" w:color="auto" w:fill="FFFFFF"/>
          <w:lang w:val="en-US"/>
        </w:rPr>
        <w:t xml:space="preserve"> may inhibit intestinal absorption of oleic </w:t>
      </w:r>
      <w:proofErr w:type="gramStart"/>
      <w:r w:rsidR="0058238D" w:rsidRPr="00C73432">
        <w:rPr>
          <w:rFonts w:ascii="Book Antiqua" w:hAnsi="Book Antiqua" w:cs="Arial"/>
          <w:color w:val="000000" w:themeColor="text1"/>
          <w:shd w:val="clear" w:color="auto" w:fill="FFFFFF"/>
          <w:lang w:val="en-US"/>
        </w:rPr>
        <w:t>acid</w:t>
      </w:r>
      <w:r w:rsidR="00AF2678" w:rsidRPr="00C73432">
        <w:rPr>
          <w:rFonts w:ascii="Book Antiqua" w:eastAsia="Arial Unicode MS" w:hAnsi="Book Antiqua" w:cs="Arial"/>
          <w:color w:val="000000" w:themeColor="text1"/>
          <w:vertAlign w:val="superscript"/>
          <w:lang w:val="en-US"/>
        </w:rPr>
        <w:t>[</w:t>
      </w:r>
      <w:proofErr w:type="gramEnd"/>
      <w:r w:rsidR="00AF2678" w:rsidRPr="00C73432">
        <w:rPr>
          <w:rFonts w:ascii="Book Antiqua" w:eastAsia="Arial Unicode MS" w:hAnsi="Book Antiqua" w:cs="Arial"/>
          <w:color w:val="000000" w:themeColor="text1"/>
          <w:vertAlign w:val="superscript"/>
          <w:lang w:val="en-US"/>
        </w:rPr>
        <w:t>47</w:t>
      </w:r>
      <w:r w:rsidR="00395F8C" w:rsidRPr="00C73432">
        <w:rPr>
          <w:rFonts w:ascii="Book Antiqua" w:eastAsia="Arial Unicode MS" w:hAnsi="Book Antiqua" w:cs="Arial"/>
          <w:color w:val="000000" w:themeColor="text1"/>
          <w:vertAlign w:val="superscript"/>
          <w:lang w:val="en-US"/>
        </w:rPr>
        <w:t>]</w:t>
      </w:r>
      <w:r w:rsidR="007F2258" w:rsidRPr="00C73432">
        <w:rPr>
          <w:rFonts w:ascii="Book Antiqua" w:hAnsi="Book Antiqua" w:cs="Arial"/>
          <w:color w:val="000000" w:themeColor="text1"/>
          <w:shd w:val="clear" w:color="auto" w:fill="FFFFFF"/>
          <w:lang w:val="en-US"/>
        </w:rPr>
        <w:t xml:space="preserve">. However, </w:t>
      </w:r>
      <w:r w:rsidR="0058238D" w:rsidRPr="00C73432">
        <w:rPr>
          <w:rFonts w:ascii="Book Antiqua" w:hAnsi="Book Antiqua" w:cs="Arial"/>
          <w:color w:val="000000" w:themeColor="text1"/>
          <w:shd w:val="clear" w:color="auto" w:fill="FFFFFF"/>
          <w:lang w:val="en-US"/>
        </w:rPr>
        <w:t xml:space="preserve">the </w:t>
      </w:r>
      <w:r w:rsidR="0058238D" w:rsidRPr="00C73432">
        <w:rPr>
          <w:rFonts w:ascii="Book Antiqua" w:hAnsi="Book Antiqua" w:cs="Arial"/>
          <w:bCs/>
          <w:color w:val="000000" w:themeColor="text1"/>
          <w:shd w:val="clear" w:color="auto" w:fill="FFFFFF"/>
          <w:lang w:val="en-US"/>
        </w:rPr>
        <w:t>United Nations</w:t>
      </w:r>
      <w:r w:rsidR="0058238D" w:rsidRPr="00C73432">
        <w:rPr>
          <w:rFonts w:ascii="Book Antiqua" w:hAnsi="Book Antiqua" w:cs="Arial"/>
          <w:color w:val="000000" w:themeColor="text1"/>
          <w:shd w:val="clear" w:color="auto" w:fill="FFFFFF"/>
          <w:lang w:val="en-US"/>
        </w:rPr>
        <w:t> Organizations has reported</w:t>
      </w:r>
      <w:r w:rsidR="00715A99" w:rsidRPr="00C73432">
        <w:rPr>
          <w:rFonts w:ascii="Book Antiqua" w:hAnsi="Book Antiqua" w:cs="Arial"/>
          <w:color w:val="000000" w:themeColor="text1"/>
          <w:shd w:val="clear" w:color="auto" w:fill="FFFFFF"/>
          <w:lang w:val="en-US"/>
        </w:rPr>
        <w:t xml:space="preserve"> </w:t>
      </w:r>
      <w:r w:rsidR="0058238D" w:rsidRPr="00C73432">
        <w:rPr>
          <w:rFonts w:ascii="Book Antiqua" w:hAnsi="Book Antiqua" w:cs="Arial"/>
          <w:color w:val="000000" w:themeColor="text1"/>
          <w:shd w:val="clear" w:color="auto" w:fill="FFFFFF"/>
          <w:lang w:val="en-US"/>
        </w:rPr>
        <w:t>only</w:t>
      </w:r>
      <w:r w:rsidR="00715A99" w:rsidRPr="00C73432">
        <w:rPr>
          <w:rFonts w:ascii="Book Antiqua" w:hAnsi="Book Antiqua" w:cs="Arial"/>
          <w:color w:val="000000" w:themeColor="text1"/>
          <w:shd w:val="clear" w:color="auto" w:fill="FFFFFF"/>
          <w:lang w:val="en-US"/>
        </w:rPr>
        <w:t xml:space="preserve"> one</w:t>
      </w:r>
      <w:r w:rsidR="0058238D" w:rsidRPr="00C73432">
        <w:rPr>
          <w:rFonts w:ascii="Book Antiqua" w:hAnsi="Book Antiqua" w:cs="Arial"/>
          <w:color w:val="000000" w:themeColor="text1"/>
          <w:shd w:val="clear" w:color="auto" w:fill="FFFFFF"/>
          <w:lang w:val="en-US"/>
        </w:rPr>
        <w:t xml:space="preserve"> case of toxic hepatitis due</w:t>
      </w:r>
      <w:r w:rsidR="007F2258" w:rsidRPr="00C73432">
        <w:rPr>
          <w:rFonts w:ascii="Book Antiqua" w:hAnsi="Book Antiqua" w:cs="Arial"/>
          <w:color w:val="000000" w:themeColor="text1"/>
          <w:shd w:val="clear" w:color="auto" w:fill="FFFFFF"/>
          <w:lang w:val="en-US"/>
        </w:rPr>
        <w:t xml:space="preserve"> to</w:t>
      </w:r>
      <w:r w:rsidR="0058238D" w:rsidRPr="00C73432">
        <w:rPr>
          <w:rFonts w:ascii="Book Antiqua" w:hAnsi="Book Antiqua" w:cs="Arial"/>
          <w:color w:val="000000" w:themeColor="text1"/>
          <w:shd w:val="clear" w:color="auto" w:fill="FFFFFF"/>
          <w:lang w:val="en-US"/>
        </w:rPr>
        <w:t xml:space="preserve"> the use of </w:t>
      </w:r>
      <w:r w:rsidR="009D2147" w:rsidRPr="00C73432">
        <w:rPr>
          <w:rFonts w:ascii="Book Antiqua" w:hAnsi="Book Antiqua" w:cs="Arial"/>
          <w:i/>
          <w:color w:val="000000" w:themeColor="text1"/>
          <w:shd w:val="clear" w:color="auto" w:fill="FFFFFF"/>
          <w:lang w:val="en-US"/>
        </w:rPr>
        <w:t>G.</w:t>
      </w:r>
      <w:r w:rsidR="0058238D" w:rsidRPr="00C73432">
        <w:rPr>
          <w:rFonts w:ascii="Book Antiqua" w:hAnsi="Book Antiqua" w:cs="Arial"/>
          <w:i/>
          <w:color w:val="000000" w:themeColor="text1"/>
          <w:shd w:val="clear" w:color="auto" w:fill="FFFFFF"/>
          <w:lang w:val="en-US"/>
        </w:rPr>
        <w:t xml:space="preserve"> </w:t>
      </w:r>
      <w:proofErr w:type="spellStart"/>
      <w:r w:rsidR="0058238D" w:rsidRPr="00C73432">
        <w:rPr>
          <w:rFonts w:ascii="Book Antiqua" w:hAnsi="Book Antiqua" w:cs="Arial"/>
          <w:i/>
          <w:color w:val="000000" w:themeColor="text1"/>
          <w:shd w:val="clear" w:color="auto" w:fill="FFFFFF"/>
          <w:lang w:val="en-US"/>
        </w:rPr>
        <w:t>sylvestre</w:t>
      </w:r>
      <w:proofErr w:type="spellEnd"/>
      <w:r w:rsidR="007F2258" w:rsidRPr="00C73432">
        <w:rPr>
          <w:rFonts w:ascii="Book Antiqua" w:hAnsi="Book Antiqua" w:cs="Arial"/>
          <w:color w:val="000000" w:themeColor="text1"/>
          <w:shd w:val="clear" w:color="auto" w:fill="FFFFFF"/>
          <w:lang w:val="en-US"/>
        </w:rPr>
        <w:t>. Additional</w:t>
      </w:r>
      <w:r w:rsidR="0058238D" w:rsidRPr="00C73432">
        <w:rPr>
          <w:rFonts w:ascii="Book Antiqua" w:hAnsi="Book Antiqua" w:cs="Arial"/>
          <w:color w:val="000000" w:themeColor="text1"/>
          <w:shd w:val="clear" w:color="auto" w:fill="FFFFFF"/>
          <w:lang w:val="en-US"/>
        </w:rPr>
        <w:t xml:space="preserve"> studies are needed to support</w:t>
      </w:r>
      <w:r w:rsidR="0058238D" w:rsidRPr="00C73432">
        <w:rPr>
          <w:rFonts w:ascii="Book Antiqua" w:hAnsi="Book Antiqua" w:cs="Arial"/>
          <w:shd w:val="clear" w:color="auto" w:fill="FFFFFF"/>
          <w:lang w:val="en-US"/>
        </w:rPr>
        <w:t xml:space="preserve"> its toxic </w:t>
      </w:r>
      <w:proofErr w:type="gramStart"/>
      <w:r w:rsidR="0058238D" w:rsidRPr="00C73432">
        <w:rPr>
          <w:rFonts w:ascii="Book Antiqua" w:hAnsi="Book Antiqua" w:cs="Arial"/>
          <w:shd w:val="clear" w:color="auto" w:fill="FFFFFF"/>
          <w:lang w:val="en-US"/>
        </w:rPr>
        <w:t>effect</w:t>
      </w:r>
      <w:r w:rsidR="00AF2678" w:rsidRPr="00C73432">
        <w:rPr>
          <w:rFonts w:ascii="Book Antiqua" w:eastAsia="Arial Unicode MS" w:hAnsi="Book Antiqua" w:cs="Arial"/>
          <w:color w:val="000000" w:themeColor="text1"/>
          <w:vertAlign w:val="superscript"/>
          <w:lang w:val="en-US"/>
        </w:rPr>
        <w:t>[</w:t>
      </w:r>
      <w:proofErr w:type="gramEnd"/>
      <w:r w:rsidR="00AF2678" w:rsidRPr="00C73432">
        <w:rPr>
          <w:rFonts w:ascii="Book Antiqua" w:eastAsia="Arial Unicode MS" w:hAnsi="Book Antiqua" w:cs="Arial"/>
          <w:color w:val="000000" w:themeColor="text1"/>
          <w:vertAlign w:val="superscript"/>
          <w:lang w:val="en-US"/>
        </w:rPr>
        <w:t>48</w:t>
      </w:r>
      <w:r w:rsidR="00395F8C" w:rsidRPr="00C73432">
        <w:rPr>
          <w:rFonts w:ascii="Book Antiqua" w:eastAsia="Arial Unicode MS" w:hAnsi="Book Antiqua" w:cs="Arial"/>
          <w:color w:val="000000" w:themeColor="text1"/>
          <w:vertAlign w:val="superscript"/>
          <w:lang w:val="en-US"/>
        </w:rPr>
        <w:t>]</w:t>
      </w:r>
      <w:r w:rsidR="0058238D" w:rsidRPr="00C73432">
        <w:rPr>
          <w:rFonts w:ascii="Book Antiqua" w:hAnsi="Book Antiqua" w:cs="Arial"/>
          <w:shd w:val="clear" w:color="auto" w:fill="FFFFFF"/>
          <w:lang w:val="en-US"/>
        </w:rPr>
        <w:t>.</w:t>
      </w:r>
      <w:r w:rsidR="00715A99" w:rsidRPr="00C73432">
        <w:rPr>
          <w:rFonts w:ascii="Book Antiqua" w:hAnsi="Book Antiqua" w:cs="Arial"/>
          <w:shd w:val="clear" w:color="auto" w:fill="FFFFFF"/>
        </w:rPr>
        <w:t xml:space="preserve"> </w:t>
      </w:r>
      <w:r w:rsidR="00160FB9" w:rsidRPr="00C73432">
        <w:rPr>
          <w:rFonts w:ascii="Book Antiqua" w:hAnsi="Book Antiqua" w:cs="Arial"/>
          <w:shd w:val="clear" w:color="auto" w:fill="FFFFFF"/>
          <w:lang w:val="en-US"/>
        </w:rPr>
        <w:t>The above-</w:t>
      </w:r>
      <w:r w:rsidR="0058238D" w:rsidRPr="00C73432">
        <w:rPr>
          <w:rFonts w:ascii="Book Antiqua" w:hAnsi="Book Antiqua" w:cs="Arial"/>
          <w:shd w:val="clear" w:color="auto" w:fill="FFFFFF"/>
          <w:lang w:val="en-US"/>
        </w:rPr>
        <w:t>mentioned evidence s</w:t>
      </w:r>
      <w:r w:rsidR="007F2258" w:rsidRPr="00C73432">
        <w:rPr>
          <w:rFonts w:ascii="Book Antiqua" w:hAnsi="Book Antiqua" w:cs="Arial"/>
          <w:shd w:val="clear" w:color="auto" w:fill="FFFFFF"/>
          <w:lang w:val="en-US"/>
        </w:rPr>
        <w:t xml:space="preserve">upports the possibility of treating </w:t>
      </w:r>
      <w:proofErr w:type="spellStart"/>
      <w:r w:rsidR="007F2258" w:rsidRPr="00C73432">
        <w:rPr>
          <w:rFonts w:ascii="Book Antiqua" w:hAnsi="Book Antiqua" w:cs="Arial"/>
          <w:shd w:val="clear" w:color="auto" w:fill="FFFFFF"/>
          <w:lang w:val="en-US"/>
        </w:rPr>
        <w:t>MetS</w:t>
      </w:r>
      <w:proofErr w:type="spellEnd"/>
      <w:r w:rsidR="0058238D" w:rsidRPr="00C73432">
        <w:rPr>
          <w:rFonts w:ascii="Book Antiqua" w:hAnsi="Book Antiqua" w:cs="Arial"/>
          <w:shd w:val="clear" w:color="auto" w:fill="FFFFFF"/>
          <w:lang w:val="en-US"/>
        </w:rPr>
        <w:t xml:space="preserve"> with </w:t>
      </w:r>
      <w:r w:rsidR="009D2147" w:rsidRPr="00C73432">
        <w:rPr>
          <w:rFonts w:ascii="Book Antiqua" w:hAnsi="Book Antiqua" w:cs="Arial"/>
          <w:i/>
          <w:shd w:val="clear" w:color="auto" w:fill="FFFFFF"/>
          <w:lang w:val="en-US"/>
        </w:rPr>
        <w:t>G.</w:t>
      </w:r>
      <w:r w:rsidR="00160FB9" w:rsidRPr="00C73432">
        <w:rPr>
          <w:rFonts w:ascii="Book Antiqua" w:hAnsi="Book Antiqua" w:cs="Arial"/>
          <w:i/>
          <w:shd w:val="clear" w:color="auto" w:fill="FFFFFF"/>
          <w:lang w:val="en-US"/>
        </w:rPr>
        <w:t xml:space="preserve"> </w:t>
      </w:r>
      <w:proofErr w:type="spellStart"/>
      <w:r w:rsidR="00160FB9" w:rsidRPr="00C73432">
        <w:rPr>
          <w:rFonts w:ascii="Book Antiqua" w:hAnsi="Book Antiqua" w:cs="Arial"/>
          <w:i/>
          <w:shd w:val="clear" w:color="auto" w:fill="FFFFFF"/>
          <w:lang w:val="en-US"/>
        </w:rPr>
        <w:t>sylvestre</w:t>
      </w:r>
      <w:proofErr w:type="spellEnd"/>
      <w:r w:rsidR="00160FB9" w:rsidRPr="00C73432">
        <w:rPr>
          <w:rFonts w:ascii="Book Antiqua" w:hAnsi="Book Antiqua" w:cs="Arial"/>
          <w:shd w:val="clear" w:color="auto" w:fill="FFFFFF"/>
          <w:lang w:val="en-US"/>
        </w:rPr>
        <w:t>, although more studies are needed.</w:t>
      </w:r>
    </w:p>
    <w:p w14:paraId="1F5FD67A" w14:textId="77777777" w:rsidR="00783E06" w:rsidRPr="00C73432" w:rsidRDefault="00783E06" w:rsidP="008664F3">
      <w:pPr>
        <w:spacing w:line="360" w:lineRule="auto"/>
        <w:contextualSpacing/>
        <w:jc w:val="both"/>
        <w:rPr>
          <w:rFonts w:ascii="Book Antiqua" w:hAnsi="Book Antiqua" w:cs="Arial"/>
          <w:lang w:val="en-US"/>
        </w:rPr>
      </w:pPr>
    </w:p>
    <w:p w14:paraId="3AB3B9B9" w14:textId="0094ADE6" w:rsidR="00D02022" w:rsidRPr="00D152B2" w:rsidRDefault="00610EE6" w:rsidP="008664F3">
      <w:pPr>
        <w:spacing w:line="360" w:lineRule="auto"/>
        <w:contextualSpacing/>
        <w:jc w:val="both"/>
        <w:rPr>
          <w:rFonts w:ascii="Book Antiqua" w:hAnsi="Book Antiqua" w:cs="Arial"/>
          <w:b/>
          <w:lang w:val="en-US"/>
        </w:rPr>
      </w:pPr>
      <w:r w:rsidRPr="00D152B2">
        <w:rPr>
          <w:rFonts w:ascii="Book Antiqua" w:hAnsi="Book Antiqua" w:cs="Arial"/>
          <w:b/>
          <w:lang w:val="en-US"/>
        </w:rPr>
        <w:t>IRVINGIA GABONENSIS</w:t>
      </w:r>
    </w:p>
    <w:p w14:paraId="1BE8B8EA" w14:textId="5D897E3C" w:rsidR="00D02022" w:rsidRPr="00C73432" w:rsidRDefault="009D2147" w:rsidP="008664F3">
      <w:pPr>
        <w:spacing w:line="360" w:lineRule="auto"/>
        <w:contextualSpacing/>
        <w:jc w:val="both"/>
        <w:rPr>
          <w:rFonts w:ascii="Book Antiqua" w:hAnsi="Book Antiqua" w:cs="Arial"/>
          <w:vertAlign w:val="superscript"/>
          <w:lang w:val="en-US"/>
        </w:rPr>
      </w:pPr>
      <w:r w:rsidRPr="00C73432">
        <w:rPr>
          <w:rFonts w:ascii="Book Antiqua" w:hAnsi="Book Antiqua" w:cs="Arial"/>
          <w:i/>
          <w:lang w:val="en-US"/>
        </w:rPr>
        <w:t>I.</w:t>
      </w:r>
      <w:r w:rsidR="00D02022" w:rsidRPr="00C73432">
        <w:rPr>
          <w:rFonts w:ascii="Book Antiqua" w:hAnsi="Book Antiqua" w:cs="Arial"/>
          <w:i/>
          <w:lang w:val="en-US"/>
        </w:rPr>
        <w:t xml:space="preserve"> </w:t>
      </w:r>
      <w:proofErr w:type="spellStart"/>
      <w:r w:rsidR="00D02022" w:rsidRPr="00C73432">
        <w:rPr>
          <w:rFonts w:ascii="Book Antiqua" w:hAnsi="Book Antiqua" w:cs="Arial"/>
          <w:i/>
          <w:lang w:val="en-US"/>
        </w:rPr>
        <w:t>gabonensis</w:t>
      </w:r>
      <w:proofErr w:type="spellEnd"/>
      <w:r w:rsidR="00D02022" w:rsidRPr="00C73432">
        <w:rPr>
          <w:rFonts w:ascii="Book Antiqua" w:hAnsi="Book Antiqua" w:cs="Arial"/>
          <w:i/>
          <w:lang w:val="en-US"/>
        </w:rPr>
        <w:t xml:space="preserve"> </w:t>
      </w:r>
      <w:r w:rsidR="00D02022" w:rsidRPr="00C73432">
        <w:rPr>
          <w:rFonts w:ascii="Book Antiqua" w:hAnsi="Book Antiqua" w:cs="Arial"/>
          <w:lang w:val="en-US"/>
        </w:rPr>
        <w:t xml:space="preserve">belongs to the family </w:t>
      </w:r>
      <w:proofErr w:type="spellStart"/>
      <w:r w:rsidR="00D02022" w:rsidRPr="00C73432">
        <w:rPr>
          <w:rFonts w:ascii="Book Antiqua" w:hAnsi="Book Antiqua" w:cs="Arial"/>
          <w:lang w:val="en-US"/>
        </w:rPr>
        <w:t>Irvingiaceae</w:t>
      </w:r>
      <w:proofErr w:type="spellEnd"/>
      <w:r w:rsidR="00D02022" w:rsidRPr="00C73432">
        <w:rPr>
          <w:rFonts w:ascii="Book Antiqua" w:hAnsi="Book Antiqua" w:cs="Arial"/>
          <w:lang w:val="en-US"/>
        </w:rPr>
        <w:t xml:space="preserve">. The tree of </w:t>
      </w:r>
      <w:proofErr w:type="spellStart"/>
      <w:r w:rsidR="00D02022" w:rsidRPr="00C73432">
        <w:rPr>
          <w:rFonts w:ascii="Book Antiqua" w:hAnsi="Book Antiqua" w:cs="Arial"/>
          <w:lang w:val="en-US"/>
        </w:rPr>
        <w:t>Irvingia</w:t>
      </w:r>
      <w:proofErr w:type="spellEnd"/>
      <w:r w:rsidR="00D02022" w:rsidRPr="00C73432">
        <w:rPr>
          <w:rFonts w:ascii="Book Antiqua" w:hAnsi="Book Antiqua" w:cs="Arial"/>
          <w:lang w:val="en-US"/>
        </w:rPr>
        <w:t xml:space="preserve">, commonly known as mango bush, wild bush, </w:t>
      </w:r>
      <w:proofErr w:type="spellStart"/>
      <w:r w:rsidR="00D02022" w:rsidRPr="00C73432">
        <w:rPr>
          <w:rFonts w:ascii="Book Antiqua" w:hAnsi="Book Antiqua" w:cs="Arial"/>
          <w:lang w:val="en-US"/>
        </w:rPr>
        <w:t>dikanut</w:t>
      </w:r>
      <w:proofErr w:type="spellEnd"/>
      <w:r w:rsidR="00D02022" w:rsidRPr="00C73432">
        <w:rPr>
          <w:rFonts w:ascii="Book Antiqua" w:hAnsi="Book Antiqua" w:cs="Arial"/>
          <w:lang w:val="en-US"/>
        </w:rPr>
        <w:t xml:space="preserve"> or African mango</w:t>
      </w:r>
      <w:r w:rsidR="007F2258" w:rsidRPr="00C73432">
        <w:rPr>
          <w:rFonts w:ascii="Book Antiqua" w:hAnsi="Book Antiqua" w:cs="Arial"/>
          <w:lang w:val="en-US"/>
        </w:rPr>
        <w:t>, is native to</w:t>
      </w:r>
      <w:r w:rsidR="00D02022" w:rsidRPr="00C73432">
        <w:rPr>
          <w:rFonts w:ascii="Book Antiqua" w:hAnsi="Book Antiqua" w:cs="Arial"/>
          <w:lang w:val="en-US"/>
        </w:rPr>
        <w:t xml:space="preserve"> Central and Occidental </w:t>
      </w:r>
      <w:proofErr w:type="gramStart"/>
      <w:r w:rsidR="00D02022" w:rsidRPr="00C73432">
        <w:rPr>
          <w:rFonts w:ascii="Book Antiqua" w:hAnsi="Book Antiqua" w:cs="Arial"/>
          <w:lang w:val="en-US"/>
        </w:rPr>
        <w:t>Africa</w:t>
      </w:r>
      <w:r w:rsidR="0097649B" w:rsidRPr="00C73432">
        <w:rPr>
          <w:rFonts w:ascii="Book Antiqua" w:eastAsia="Arial Unicode MS" w:hAnsi="Book Antiqua" w:cs="Arial"/>
          <w:color w:val="000000" w:themeColor="text1"/>
          <w:vertAlign w:val="superscript"/>
          <w:lang w:val="en-US"/>
        </w:rPr>
        <w:t>[</w:t>
      </w:r>
      <w:proofErr w:type="gramEnd"/>
      <w:r w:rsidR="0097649B" w:rsidRPr="00C73432">
        <w:rPr>
          <w:rFonts w:ascii="Book Antiqua" w:eastAsia="Arial Unicode MS" w:hAnsi="Book Antiqua" w:cs="Arial"/>
          <w:color w:val="000000" w:themeColor="text1"/>
          <w:vertAlign w:val="superscript"/>
          <w:lang w:val="en-US"/>
        </w:rPr>
        <w:t>49</w:t>
      </w:r>
      <w:r w:rsidR="00835DA3" w:rsidRPr="00C73432">
        <w:rPr>
          <w:rFonts w:ascii="Book Antiqua" w:eastAsia="Arial Unicode MS" w:hAnsi="Book Antiqua" w:cs="Arial"/>
          <w:color w:val="000000" w:themeColor="text1"/>
          <w:vertAlign w:val="superscript"/>
          <w:lang w:val="en-US"/>
        </w:rPr>
        <w:t>]</w:t>
      </w:r>
      <w:r w:rsidR="00D02022" w:rsidRPr="00C73432">
        <w:rPr>
          <w:rFonts w:ascii="Book Antiqua" w:hAnsi="Book Antiqua" w:cs="Arial"/>
          <w:lang w:val="en-US"/>
        </w:rPr>
        <w:t xml:space="preserve">. Both the fruit and seeds of </w:t>
      </w:r>
      <w:r w:rsidR="00502DF7" w:rsidRPr="00C73432">
        <w:rPr>
          <w:rFonts w:ascii="Book Antiqua" w:hAnsi="Book Antiqua" w:cs="Arial"/>
          <w:i/>
          <w:lang w:val="en-US"/>
        </w:rPr>
        <w:t>I.</w:t>
      </w:r>
      <w:r w:rsidR="00D02022" w:rsidRPr="00C73432">
        <w:rPr>
          <w:rFonts w:ascii="Book Antiqua" w:hAnsi="Book Antiqua" w:cs="Arial"/>
          <w:i/>
          <w:lang w:val="en-US"/>
        </w:rPr>
        <w:t xml:space="preserve"> </w:t>
      </w:r>
      <w:proofErr w:type="spellStart"/>
      <w:r w:rsidR="00D02022" w:rsidRPr="00C73432">
        <w:rPr>
          <w:rFonts w:ascii="Book Antiqua" w:hAnsi="Book Antiqua" w:cs="Arial"/>
          <w:i/>
          <w:lang w:val="en-US"/>
        </w:rPr>
        <w:t>gabonensis</w:t>
      </w:r>
      <w:proofErr w:type="spellEnd"/>
      <w:r w:rsidR="00D02022" w:rsidRPr="00C73432">
        <w:rPr>
          <w:rFonts w:ascii="Book Antiqua" w:hAnsi="Book Antiqua" w:cs="Arial"/>
          <w:i/>
          <w:lang w:val="en-US"/>
        </w:rPr>
        <w:t xml:space="preserve"> </w:t>
      </w:r>
      <w:r w:rsidR="00D02022" w:rsidRPr="00C73432">
        <w:rPr>
          <w:rFonts w:ascii="Book Antiqua" w:hAnsi="Book Antiqua" w:cs="Arial"/>
          <w:lang w:val="en-US"/>
        </w:rPr>
        <w:t xml:space="preserve">are widely </w:t>
      </w:r>
      <w:r w:rsidR="00D02022" w:rsidRPr="00C73432">
        <w:rPr>
          <w:rFonts w:ascii="Book Antiqua" w:hAnsi="Book Antiqua" w:cs="Arial"/>
          <w:lang w:val="en-US"/>
        </w:rPr>
        <w:lastRenderedPageBreak/>
        <w:t>consumed in Africa a</w:t>
      </w:r>
      <w:r w:rsidR="007F2258" w:rsidRPr="00C73432">
        <w:rPr>
          <w:rFonts w:ascii="Book Antiqua" w:hAnsi="Book Antiqua" w:cs="Arial"/>
          <w:lang w:val="en-US"/>
        </w:rPr>
        <w:t>s part of its gastronomy. I</w:t>
      </w:r>
      <w:r w:rsidR="00783E06" w:rsidRPr="00C73432">
        <w:rPr>
          <w:rFonts w:ascii="Book Antiqua" w:hAnsi="Book Antiqua" w:cs="Arial"/>
          <w:lang w:val="en-US"/>
        </w:rPr>
        <w:t>t has</w:t>
      </w:r>
      <w:r w:rsidR="007F2258" w:rsidRPr="00C73432">
        <w:rPr>
          <w:rFonts w:ascii="Book Antiqua" w:hAnsi="Book Antiqua" w:cs="Arial"/>
          <w:lang w:val="en-US"/>
        </w:rPr>
        <w:t xml:space="preserve"> recently</w:t>
      </w:r>
      <w:r w:rsidR="00783E06" w:rsidRPr="00C73432">
        <w:rPr>
          <w:rFonts w:ascii="Book Antiqua" w:hAnsi="Book Antiqua" w:cs="Arial"/>
          <w:lang w:val="en-US"/>
        </w:rPr>
        <w:t xml:space="preserve"> been reported that</w:t>
      </w:r>
      <w:r w:rsidR="00D02022" w:rsidRPr="00C73432">
        <w:rPr>
          <w:rFonts w:ascii="Book Antiqua" w:hAnsi="Book Antiqua" w:cs="Arial"/>
          <w:lang w:val="en-US"/>
        </w:rPr>
        <w:t xml:space="preserve"> roots, leaves and an extract of the seeds have medicinal properties.</w:t>
      </w:r>
    </w:p>
    <w:p w14:paraId="4A0AA028" w14:textId="1C5C8BCD" w:rsidR="00D02022" w:rsidRPr="00C73432" w:rsidRDefault="00502DF7" w:rsidP="008040E7">
      <w:pPr>
        <w:spacing w:line="360" w:lineRule="auto"/>
        <w:ind w:firstLine="709"/>
        <w:contextualSpacing/>
        <w:jc w:val="both"/>
        <w:rPr>
          <w:rFonts w:ascii="Book Antiqua" w:hAnsi="Book Antiqua" w:cs="Arial"/>
          <w:lang w:val="en-US"/>
        </w:rPr>
      </w:pPr>
      <w:r w:rsidRPr="00C73432">
        <w:rPr>
          <w:rFonts w:ascii="Book Antiqua" w:hAnsi="Book Antiqua" w:cs="Arial"/>
          <w:i/>
          <w:lang w:val="en-US"/>
        </w:rPr>
        <w:t>I.</w:t>
      </w:r>
      <w:r w:rsidR="00D02022" w:rsidRPr="00C73432">
        <w:rPr>
          <w:rFonts w:ascii="Book Antiqua" w:hAnsi="Book Antiqua" w:cs="Arial"/>
          <w:i/>
          <w:lang w:val="en-US"/>
        </w:rPr>
        <w:t xml:space="preserve"> </w:t>
      </w:r>
      <w:proofErr w:type="spellStart"/>
      <w:r w:rsidR="00D02022" w:rsidRPr="00C73432">
        <w:rPr>
          <w:rFonts w:ascii="Book Antiqua" w:hAnsi="Book Antiqua" w:cs="Arial"/>
          <w:i/>
          <w:lang w:val="en-US"/>
        </w:rPr>
        <w:t>gabonensis</w:t>
      </w:r>
      <w:proofErr w:type="spellEnd"/>
      <w:r w:rsidR="00D02022" w:rsidRPr="00C73432">
        <w:rPr>
          <w:rFonts w:ascii="Book Antiqua" w:hAnsi="Book Antiqua" w:cs="Arial"/>
          <w:i/>
          <w:lang w:val="en-US"/>
        </w:rPr>
        <w:t xml:space="preserve"> </w:t>
      </w:r>
      <w:r w:rsidR="00D02022" w:rsidRPr="00C73432">
        <w:rPr>
          <w:rFonts w:ascii="Book Antiqua" w:hAnsi="Book Antiqua" w:cs="Arial"/>
          <w:lang w:val="en-US"/>
        </w:rPr>
        <w:t xml:space="preserve">has been used for the treatment of diarrhea and to </w:t>
      </w:r>
      <w:r w:rsidR="00622AC9" w:rsidRPr="00C73432">
        <w:rPr>
          <w:rFonts w:ascii="Book Antiqua" w:hAnsi="Book Antiqua" w:cs="Arial"/>
          <w:lang w:val="en-US"/>
        </w:rPr>
        <w:t>shorten the time of lactation in women. It is also administ</w:t>
      </w:r>
      <w:r w:rsidR="00D02022" w:rsidRPr="00C73432">
        <w:rPr>
          <w:rFonts w:ascii="Book Antiqua" w:hAnsi="Book Antiqua" w:cs="Arial"/>
          <w:lang w:val="en-US"/>
        </w:rPr>
        <w:t>e</w:t>
      </w:r>
      <w:r w:rsidR="00622AC9" w:rsidRPr="00C73432">
        <w:rPr>
          <w:rFonts w:ascii="Book Antiqua" w:hAnsi="Book Antiqua" w:cs="Arial"/>
          <w:lang w:val="en-US"/>
        </w:rPr>
        <w:t>re</w:t>
      </w:r>
      <w:r w:rsidR="00D02022" w:rsidRPr="00C73432">
        <w:rPr>
          <w:rFonts w:ascii="Book Antiqua" w:hAnsi="Book Antiqua" w:cs="Arial"/>
          <w:lang w:val="en-US"/>
        </w:rPr>
        <w:t>d for the treatment of colicky pain and dysentery. The tree bark has antibiotic properties and help</w:t>
      </w:r>
      <w:r w:rsidR="00622AC9" w:rsidRPr="00C73432">
        <w:rPr>
          <w:rFonts w:ascii="Book Antiqua" w:hAnsi="Book Antiqua" w:cs="Arial"/>
          <w:lang w:val="en-US"/>
        </w:rPr>
        <w:t>s to heal</w:t>
      </w:r>
      <w:r w:rsidR="00D02022" w:rsidRPr="00C73432">
        <w:rPr>
          <w:rFonts w:ascii="Book Antiqua" w:hAnsi="Book Antiqua" w:cs="Arial"/>
          <w:lang w:val="en-US"/>
        </w:rPr>
        <w:t xml:space="preserve"> dermal wounds produced by burning</w:t>
      </w:r>
      <w:r w:rsidR="00622AC9" w:rsidRPr="00C73432">
        <w:rPr>
          <w:rFonts w:ascii="Book Antiqua" w:hAnsi="Book Antiqua" w:cs="Arial"/>
          <w:lang w:val="en-US"/>
        </w:rPr>
        <w:t>. I</w:t>
      </w:r>
      <w:r w:rsidR="00D02022" w:rsidRPr="00C73432">
        <w:rPr>
          <w:rFonts w:ascii="Book Antiqua" w:hAnsi="Book Antiqua" w:cs="Arial"/>
          <w:lang w:val="en-US"/>
        </w:rPr>
        <w:t>t h</w:t>
      </w:r>
      <w:r w:rsidR="00622AC9" w:rsidRPr="00C73432">
        <w:rPr>
          <w:rFonts w:ascii="Book Antiqua" w:hAnsi="Book Antiqua" w:cs="Arial"/>
          <w:lang w:val="en-US"/>
        </w:rPr>
        <w:t>as also been administere</w:t>
      </w:r>
      <w:r w:rsidR="00D02022" w:rsidRPr="00C73432">
        <w:rPr>
          <w:rFonts w:ascii="Book Antiqua" w:hAnsi="Book Antiqua" w:cs="Arial"/>
          <w:lang w:val="en-US"/>
        </w:rPr>
        <w:t>d for the treatment of toothache.</w:t>
      </w:r>
    </w:p>
    <w:p w14:paraId="14AEEC62" w14:textId="27486D3F" w:rsidR="00D02022" w:rsidRPr="00C73432" w:rsidRDefault="00622AC9" w:rsidP="008040E7">
      <w:pPr>
        <w:spacing w:line="360" w:lineRule="auto"/>
        <w:ind w:firstLine="709"/>
        <w:contextualSpacing/>
        <w:jc w:val="both"/>
        <w:rPr>
          <w:rFonts w:ascii="Book Antiqua" w:hAnsi="Book Antiqua" w:cs="Arial"/>
          <w:lang w:val="en-US"/>
        </w:rPr>
      </w:pPr>
      <w:r w:rsidRPr="00C73432">
        <w:rPr>
          <w:rFonts w:ascii="Book Antiqua" w:hAnsi="Book Antiqua" w:cs="Arial"/>
          <w:lang w:val="en-US"/>
        </w:rPr>
        <w:t>T</w:t>
      </w:r>
      <w:r w:rsidR="00D02022" w:rsidRPr="00C73432">
        <w:rPr>
          <w:rFonts w:ascii="Book Antiqua" w:hAnsi="Book Antiqua" w:cs="Arial"/>
          <w:lang w:val="en-US"/>
        </w:rPr>
        <w:t xml:space="preserve">he use of an extract of </w:t>
      </w:r>
      <w:r w:rsidR="00502DF7" w:rsidRPr="00C73432">
        <w:rPr>
          <w:rFonts w:ascii="Book Antiqua" w:hAnsi="Book Antiqua" w:cs="Arial"/>
          <w:i/>
          <w:lang w:val="en-US"/>
        </w:rPr>
        <w:t>I.</w:t>
      </w:r>
      <w:r w:rsidR="00D02022" w:rsidRPr="00C73432">
        <w:rPr>
          <w:rFonts w:ascii="Book Antiqua" w:hAnsi="Book Antiqua" w:cs="Arial"/>
          <w:i/>
          <w:lang w:val="en-US"/>
        </w:rPr>
        <w:t xml:space="preserve"> </w:t>
      </w:r>
      <w:proofErr w:type="spellStart"/>
      <w:r w:rsidR="00D02022" w:rsidRPr="00C73432">
        <w:rPr>
          <w:rFonts w:ascii="Book Antiqua" w:hAnsi="Book Antiqua" w:cs="Arial"/>
          <w:i/>
          <w:lang w:val="en-US"/>
        </w:rPr>
        <w:t>gabonensis</w:t>
      </w:r>
      <w:proofErr w:type="spellEnd"/>
      <w:r w:rsidR="00D02022" w:rsidRPr="00C73432">
        <w:rPr>
          <w:rFonts w:ascii="Book Antiqua" w:hAnsi="Book Antiqua" w:cs="Arial"/>
          <w:i/>
          <w:lang w:val="en-US"/>
        </w:rPr>
        <w:t xml:space="preserve"> </w:t>
      </w:r>
      <w:r w:rsidR="00D02022" w:rsidRPr="00C73432">
        <w:rPr>
          <w:rFonts w:ascii="Book Antiqua" w:hAnsi="Book Antiqua" w:cs="Arial"/>
          <w:lang w:val="en-US"/>
        </w:rPr>
        <w:t>seeds</w:t>
      </w:r>
      <w:r w:rsidRPr="00C73432">
        <w:rPr>
          <w:rFonts w:ascii="Book Antiqua" w:hAnsi="Book Antiqua" w:cs="Arial"/>
          <w:lang w:val="en-US"/>
        </w:rPr>
        <w:t xml:space="preserve"> has been studied</w:t>
      </w:r>
      <w:r w:rsidR="00D02022" w:rsidRPr="00C73432">
        <w:rPr>
          <w:rFonts w:ascii="Book Antiqua" w:hAnsi="Book Antiqua" w:cs="Arial"/>
          <w:lang w:val="en-US"/>
        </w:rPr>
        <w:t xml:space="preserve"> as a source of diet</w:t>
      </w:r>
      <w:r w:rsidRPr="00C73432">
        <w:rPr>
          <w:rFonts w:ascii="Book Antiqua" w:hAnsi="Book Antiqua" w:cs="Arial"/>
          <w:lang w:val="en-US"/>
        </w:rPr>
        <w:t>ary fiber useful to decrease</w:t>
      </w:r>
      <w:r w:rsidR="00D02022" w:rsidRPr="00C73432">
        <w:rPr>
          <w:rFonts w:ascii="Book Antiqua" w:hAnsi="Book Antiqua" w:cs="Arial"/>
          <w:lang w:val="en-US"/>
        </w:rPr>
        <w:t xml:space="preserve"> glucose and cholesterol concentrations in diseases such as diabetes mellit</w:t>
      </w:r>
      <w:r w:rsidRPr="00C73432">
        <w:rPr>
          <w:rFonts w:ascii="Book Antiqua" w:hAnsi="Book Antiqua" w:cs="Arial"/>
          <w:lang w:val="en-US"/>
        </w:rPr>
        <w:t xml:space="preserve">us. Gastric emptying is delayed and </w:t>
      </w:r>
      <w:r w:rsidR="00D02022" w:rsidRPr="00C73432">
        <w:rPr>
          <w:rFonts w:ascii="Book Antiqua" w:hAnsi="Book Antiqua" w:cs="Arial"/>
          <w:lang w:val="en-US"/>
        </w:rPr>
        <w:t>absorption of glucose at</w:t>
      </w:r>
      <w:r w:rsidRPr="00C73432">
        <w:rPr>
          <w:rFonts w:ascii="Book Antiqua" w:hAnsi="Book Antiqua" w:cs="Arial"/>
          <w:lang w:val="en-US"/>
        </w:rPr>
        <w:t xml:space="preserve"> the</w:t>
      </w:r>
      <w:r w:rsidR="00D02022" w:rsidRPr="00C73432">
        <w:rPr>
          <w:rFonts w:ascii="Book Antiqua" w:hAnsi="Book Antiqua" w:cs="Arial"/>
          <w:lang w:val="en-US"/>
        </w:rPr>
        <w:t xml:space="preserve"> intestinal level</w:t>
      </w:r>
      <w:r w:rsidRPr="00C73432">
        <w:rPr>
          <w:rFonts w:ascii="Book Antiqua" w:hAnsi="Book Antiqua" w:cs="Arial"/>
          <w:lang w:val="en-US"/>
        </w:rPr>
        <w:t xml:space="preserve"> is reduced, </w:t>
      </w:r>
      <w:r w:rsidR="00D02022" w:rsidRPr="00C73432">
        <w:rPr>
          <w:rFonts w:ascii="Book Antiqua" w:hAnsi="Book Antiqua" w:cs="Arial"/>
          <w:lang w:val="en-US"/>
        </w:rPr>
        <w:t>lead</w:t>
      </w:r>
      <w:r w:rsidRPr="00C73432">
        <w:rPr>
          <w:rFonts w:ascii="Book Antiqua" w:hAnsi="Book Antiqua" w:cs="Arial"/>
          <w:lang w:val="en-US"/>
        </w:rPr>
        <w:t xml:space="preserve">ing to </w:t>
      </w:r>
      <w:r w:rsidR="00D02022" w:rsidRPr="00C73432">
        <w:rPr>
          <w:rFonts w:ascii="Book Antiqua" w:hAnsi="Book Antiqua" w:cs="Arial"/>
          <w:lang w:val="en-US"/>
        </w:rPr>
        <w:t>better</w:t>
      </w:r>
      <w:r w:rsidRPr="00C73432">
        <w:rPr>
          <w:rFonts w:ascii="Book Antiqua" w:hAnsi="Book Antiqua" w:cs="Arial"/>
          <w:lang w:val="en-US"/>
        </w:rPr>
        <w:t xml:space="preserve"> insulin sensitivity </w:t>
      </w:r>
      <w:r w:rsidR="00D02022" w:rsidRPr="00C73432">
        <w:rPr>
          <w:rFonts w:ascii="Book Antiqua" w:hAnsi="Book Antiqua" w:cs="Arial"/>
          <w:lang w:val="en-US"/>
        </w:rPr>
        <w:t>in tiss</w:t>
      </w:r>
      <w:r w:rsidRPr="00C73432">
        <w:rPr>
          <w:rFonts w:ascii="Book Antiqua" w:hAnsi="Book Antiqua" w:cs="Arial"/>
          <w:lang w:val="en-US"/>
        </w:rPr>
        <w:t>ues. This extract has also demonstrated to modify distribution of phospholipids</w:t>
      </w:r>
      <w:r w:rsidR="00D02022" w:rsidRPr="00C73432">
        <w:rPr>
          <w:rFonts w:ascii="Book Antiqua" w:hAnsi="Book Antiqua" w:cs="Arial"/>
          <w:lang w:val="en-US"/>
        </w:rPr>
        <w:t>, which lower</w:t>
      </w:r>
      <w:r w:rsidRPr="00C73432">
        <w:rPr>
          <w:rFonts w:ascii="Book Antiqua" w:hAnsi="Book Antiqua" w:cs="Arial"/>
          <w:lang w:val="en-US"/>
        </w:rPr>
        <w:t>s the plasma</w:t>
      </w:r>
      <w:r w:rsidR="00D02022" w:rsidRPr="00C73432">
        <w:rPr>
          <w:rFonts w:ascii="Book Antiqua" w:hAnsi="Book Antiqua" w:cs="Arial"/>
          <w:lang w:val="en-US"/>
        </w:rPr>
        <w:t xml:space="preserve"> concentrations of total</w:t>
      </w:r>
      <w:r w:rsidR="0058201F" w:rsidRPr="00C73432">
        <w:rPr>
          <w:rFonts w:ascii="Book Antiqua" w:hAnsi="Book Antiqua" w:cs="Arial"/>
          <w:lang w:val="en-US"/>
        </w:rPr>
        <w:t xml:space="preserve"> cholesterol and </w:t>
      </w:r>
      <w:proofErr w:type="gramStart"/>
      <w:r w:rsidR="0058201F" w:rsidRPr="00C73432">
        <w:rPr>
          <w:rFonts w:ascii="Book Antiqua" w:hAnsi="Book Antiqua" w:cs="Arial"/>
          <w:lang w:val="en-US"/>
        </w:rPr>
        <w:t>triglycerides</w:t>
      </w:r>
      <w:r w:rsidR="0097649B" w:rsidRPr="00C73432">
        <w:rPr>
          <w:rFonts w:ascii="Book Antiqua" w:eastAsia="Arial Unicode MS" w:hAnsi="Book Antiqua" w:cs="Arial"/>
          <w:color w:val="000000" w:themeColor="text1"/>
          <w:vertAlign w:val="superscript"/>
          <w:lang w:val="en-US"/>
        </w:rPr>
        <w:t>[</w:t>
      </w:r>
      <w:proofErr w:type="gramEnd"/>
      <w:r w:rsidR="0097649B" w:rsidRPr="00C73432">
        <w:rPr>
          <w:rFonts w:ascii="Book Antiqua" w:eastAsia="Arial Unicode MS" w:hAnsi="Book Antiqua" w:cs="Arial"/>
          <w:color w:val="000000" w:themeColor="text1"/>
          <w:vertAlign w:val="superscript"/>
          <w:lang w:val="en-US"/>
        </w:rPr>
        <w:t>50</w:t>
      </w:r>
      <w:r w:rsidR="0058201F" w:rsidRPr="00C73432">
        <w:rPr>
          <w:rFonts w:ascii="Book Antiqua" w:eastAsia="Arial Unicode MS" w:hAnsi="Book Antiqua" w:cs="Arial"/>
          <w:color w:val="000000" w:themeColor="text1"/>
          <w:vertAlign w:val="superscript"/>
          <w:lang w:val="en-US"/>
        </w:rPr>
        <w:t>]</w:t>
      </w:r>
      <w:r w:rsidR="0058201F" w:rsidRPr="00C73432">
        <w:rPr>
          <w:rFonts w:ascii="Book Antiqua" w:hAnsi="Book Antiqua" w:cs="Arial"/>
          <w:lang w:val="en-US"/>
        </w:rPr>
        <w:t>.</w:t>
      </w:r>
      <w:r w:rsidRPr="00C73432">
        <w:rPr>
          <w:rFonts w:ascii="Book Antiqua" w:hAnsi="Book Antiqua" w:cs="Arial"/>
          <w:lang w:val="en-US"/>
        </w:rPr>
        <w:t xml:space="preserve"> Although</w:t>
      </w:r>
      <w:r w:rsidR="00D02022" w:rsidRPr="00C73432">
        <w:rPr>
          <w:rFonts w:ascii="Book Antiqua" w:hAnsi="Book Antiqua" w:cs="Arial"/>
          <w:lang w:val="en-US"/>
        </w:rPr>
        <w:t xml:space="preserve"> the use of the extract of </w:t>
      </w:r>
      <w:r w:rsidR="00502DF7" w:rsidRPr="00C73432">
        <w:rPr>
          <w:rFonts w:ascii="Book Antiqua" w:hAnsi="Book Antiqua" w:cs="Arial"/>
          <w:i/>
          <w:lang w:val="en-US"/>
        </w:rPr>
        <w:t>I.</w:t>
      </w:r>
      <w:r w:rsidR="00D02022" w:rsidRPr="00C73432">
        <w:rPr>
          <w:rFonts w:ascii="Book Antiqua" w:hAnsi="Book Antiqua" w:cs="Arial"/>
          <w:i/>
          <w:lang w:val="en-US"/>
        </w:rPr>
        <w:t xml:space="preserve"> </w:t>
      </w:r>
      <w:proofErr w:type="spellStart"/>
      <w:r w:rsidR="00D02022" w:rsidRPr="00C73432">
        <w:rPr>
          <w:rFonts w:ascii="Book Antiqua" w:hAnsi="Book Antiqua" w:cs="Arial"/>
          <w:i/>
          <w:lang w:val="en-US"/>
        </w:rPr>
        <w:t>gabonensis</w:t>
      </w:r>
      <w:proofErr w:type="spellEnd"/>
      <w:r w:rsidR="00D02022" w:rsidRPr="00C73432">
        <w:rPr>
          <w:rFonts w:ascii="Book Antiqua" w:hAnsi="Book Antiqua" w:cs="Arial"/>
          <w:i/>
          <w:lang w:val="en-US"/>
        </w:rPr>
        <w:t xml:space="preserve"> </w:t>
      </w:r>
      <w:r w:rsidRPr="00C73432">
        <w:rPr>
          <w:rFonts w:ascii="Book Antiqua" w:hAnsi="Book Antiqua" w:cs="Arial"/>
          <w:lang w:val="en-US"/>
        </w:rPr>
        <w:t>has increased</w:t>
      </w:r>
      <w:r w:rsidR="00D02022" w:rsidRPr="00C73432">
        <w:rPr>
          <w:rFonts w:ascii="Book Antiqua" w:hAnsi="Book Antiqua" w:cs="Arial"/>
          <w:lang w:val="en-US"/>
        </w:rPr>
        <w:t>, no</w:t>
      </w:r>
      <w:r w:rsidRPr="00C73432">
        <w:rPr>
          <w:rFonts w:ascii="Book Antiqua" w:hAnsi="Book Antiqua" w:cs="Arial"/>
          <w:lang w:val="en-US"/>
        </w:rPr>
        <w:t xml:space="preserve"> pharmacokinetic</w:t>
      </w:r>
      <w:r w:rsidR="00D02022" w:rsidRPr="00C73432">
        <w:rPr>
          <w:rFonts w:ascii="Book Antiqua" w:hAnsi="Book Antiqua" w:cs="Arial"/>
          <w:lang w:val="en-US"/>
        </w:rPr>
        <w:t xml:space="preserve"> data</w:t>
      </w:r>
      <w:r w:rsidRPr="00C73432">
        <w:rPr>
          <w:rFonts w:ascii="Book Antiqua" w:hAnsi="Book Antiqua" w:cs="Arial"/>
          <w:lang w:val="en-US"/>
        </w:rPr>
        <w:t xml:space="preserve"> have been reported</w:t>
      </w:r>
      <w:r w:rsidR="00D02022" w:rsidRPr="00C73432">
        <w:rPr>
          <w:rFonts w:ascii="Book Antiqua" w:hAnsi="Book Antiqua" w:cs="Arial"/>
          <w:lang w:val="en-US"/>
        </w:rPr>
        <w:t xml:space="preserve">. </w:t>
      </w:r>
    </w:p>
    <w:p w14:paraId="3CED680B" w14:textId="63C5318D" w:rsidR="00DB05A2" w:rsidRPr="00C73432" w:rsidRDefault="00D02022" w:rsidP="008040E7">
      <w:pPr>
        <w:spacing w:line="360" w:lineRule="auto"/>
        <w:ind w:firstLine="709"/>
        <w:contextualSpacing/>
        <w:jc w:val="both"/>
        <w:rPr>
          <w:rFonts w:ascii="Book Antiqua" w:hAnsi="Book Antiqua" w:cs="Arial"/>
          <w:i/>
          <w:color w:val="000000" w:themeColor="text1"/>
          <w:lang w:val="en-US"/>
        </w:rPr>
      </w:pPr>
      <w:r w:rsidRPr="00C73432">
        <w:rPr>
          <w:rFonts w:ascii="Book Antiqua" w:hAnsi="Book Antiqua" w:cs="Arial"/>
          <w:lang w:val="en-US"/>
        </w:rPr>
        <w:t>Different studie</w:t>
      </w:r>
      <w:r w:rsidR="00622AC9" w:rsidRPr="00C73432">
        <w:rPr>
          <w:rFonts w:ascii="Book Antiqua" w:hAnsi="Book Antiqua" w:cs="Arial"/>
          <w:lang w:val="en-US"/>
        </w:rPr>
        <w:t>s have been carried out to determine</w:t>
      </w:r>
      <w:r w:rsidRPr="00C73432">
        <w:rPr>
          <w:rFonts w:ascii="Book Antiqua" w:hAnsi="Book Antiqua" w:cs="Arial"/>
          <w:lang w:val="en-US"/>
        </w:rPr>
        <w:t xml:space="preserve"> the composition, antioxidant </w:t>
      </w:r>
      <w:r w:rsidRPr="00C73432">
        <w:rPr>
          <w:rFonts w:ascii="Book Antiqua" w:hAnsi="Book Antiqua" w:cs="Arial"/>
          <w:color w:val="000000" w:themeColor="text1"/>
          <w:lang w:val="en-US"/>
        </w:rPr>
        <w:t xml:space="preserve">capacity, mechanism of action and effects of </w:t>
      </w:r>
      <w:r w:rsidR="00502DF7" w:rsidRPr="00C73432">
        <w:rPr>
          <w:rFonts w:ascii="Book Antiqua" w:hAnsi="Book Antiqua" w:cs="Arial"/>
          <w:i/>
          <w:color w:val="000000" w:themeColor="text1"/>
          <w:lang w:val="en-US"/>
        </w:rPr>
        <w:t>I.</w:t>
      </w:r>
      <w:r w:rsidRPr="00C73432">
        <w:rPr>
          <w:rFonts w:ascii="Book Antiqua" w:hAnsi="Book Antiqua" w:cs="Arial"/>
          <w:i/>
          <w:color w:val="000000" w:themeColor="text1"/>
          <w:lang w:val="en-US"/>
        </w:rPr>
        <w:t xml:space="preserve"> </w:t>
      </w:r>
      <w:proofErr w:type="spellStart"/>
      <w:r w:rsidRPr="00C73432">
        <w:rPr>
          <w:rFonts w:ascii="Book Antiqua" w:hAnsi="Book Antiqua" w:cs="Arial"/>
          <w:i/>
          <w:color w:val="000000" w:themeColor="text1"/>
          <w:lang w:val="en-US"/>
        </w:rPr>
        <w:t>gabonensis</w:t>
      </w:r>
      <w:proofErr w:type="spellEnd"/>
      <w:r w:rsidRPr="00C73432">
        <w:rPr>
          <w:rFonts w:ascii="Book Antiqua" w:hAnsi="Book Antiqua" w:cs="Arial"/>
          <w:i/>
          <w:color w:val="000000" w:themeColor="text1"/>
          <w:lang w:val="en-US"/>
        </w:rPr>
        <w:t>.</w:t>
      </w:r>
      <w:r w:rsidR="00942A02" w:rsidRPr="00C73432">
        <w:rPr>
          <w:rFonts w:ascii="Book Antiqua" w:hAnsi="Book Antiqua" w:cs="Arial"/>
          <w:i/>
          <w:color w:val="000000" w:themeColor="text1"/>
          <w:lang w:val="en-US"/>
        </w:rPr>
        <w:t xml:space="preserve"> </w:t>
      </w:r>
      <w:r w:rsidR="00942A02" w:rsidRPr="00C73432">
        <w:rPr>
          <w:rFonts w:ascii="Book Antiqua" w:hAnsi="Book Antiqua" w:cs="Arial"/>
          <w:color w:val="000000" w:themeColor="text1"/>
          <w:lang w:val="en-US"/>
        </w:rPr>
        <w:t>One</w:t>
      </w:r>
      <w:r w:rsidRPr="00C73432">
        <w:rPr>
          <w:rFonts w:ascii="Book Antiqua" w:hAnsi="Book Antiqua" w:cs="Arial"/>
          <w:color w:val="000000" w:themeColor="text1"/>
          <w:lang w:val="en-US"/>
        </w:rPr>
        <w:t xml:space="preserve"> study </w:t>
      </w:r>
      <w:r w:rsidR="00693E52" w:rsidRPr="00C73432">
        <w:rPr>
          <w:rFonts w:ascii="Book Antiqua" w:hAnsi="Book Antiqua" w:cs="Arial"/>
          <w:color w:val="000000" w:themeColor="text1"/>
          <w:lang w:val="en-US"/>
        </w:rPr>
        <w:t>that</w:t>
      </w:r>
      <w:r w:rsidRPr="00C73432">
        <w:rPr>
          <w:rFonts w:ascii="Book Antiqua" w:hAnsi="Book Antiqua" w:cs="Arial"/>
          <w:color w:val="000000" w:themeColor="text1"/>
          <w:lang w:val="en-US"/>
        </w:rPr>
        <w:t xml:space="preserve"> aimed to identify the principal components of an extract of </w:t>
      </w:r>
      <w:r w:rsidR="00502DF7" w:rsidRPr="00C73432">
        <w:rPr>
          <w:rFonts w:ascii="Book Antiqua" w:hAnsi="Book Antiqua" w:cs="Arial"/>
          <w:i/>
          <w:color w:val="000000" w:themeColor="text1"/>
          <w:lang w:val="en-US"/>
        </w:rPr>
        <w:t>I.</w:t>
      </w:r>
      <w:r w:rsidRPr="00C73432">
        <w:rPr>
          <w:rFonts w:ascii="Book Antiqua" w:hAnsi="Book Antiqua" w:cs="Arial"/>
          <w:i/>
          <w:color w:val="000000" w:themeColor="text1"/>
          <w:lang w:val="en-US"/>
        </w:rPr>
        <w:t xml:space="preserve"> </w:t>
      </w:r>
      <w:proofErr w:type="spellStart"/>
      <w:r w:rsidRPr="00C73432">
        <w:rPr>
          <w:rFonts w:ascii="Book Antiqua" w:hAnsi="Book Antiqua" w:cs="Arial"/>
          <w:i/>
          <w:color w:val="000000" w:themeColor="text1"/>
          <w:lang w:val="en-US"/>
        </w:rPr>
        <w:t>gabonensis</w:t>
      </w:r>
      <w:proofErr w:type="spellEnd"/>
      <w:r w:rsidRPr="00C73432">
        <w:rPr>
          <w:rFonts w:ascii="Book Antiqua" w:hAnsi="Book Antiqua" w:cs="Arial"/>
          <w:i/>
          <w:color w:val="000000" w:themeColor="text1"/>
          <w:lang w:val="en-US"/>
        </w:rPr>
        <w:t xml:space="preserve"> </w:t>
      </w:r>
      <w:r w:rsidRPr="00C73432">
        <w:rPr>
          <w:rFonts w:ascii="Book Antiqua" w:hAnsi="Book Antiqua" w:cs="Arial"/>
          <w:color w:val="000000" w:themeColor="text1"/>
          <w:lang w:val="en-US"/>
        </w:rPr>
        <w:t>seeds</w:t>
      </w:r>
      <w:r w:rsidRPr="00C73432">
        <w:rPr>
          <w:rFonts w:ascii="Book Antiqua" w:hAnsi="Book Antiqua" w:cs="Arial"/>
          <w:i/>
          <w:color w:val="000000" w:themeColor="text1"/>
          <w:lang w:val="en-US"/>
        </w:rPr>
        <w:t xml:space="preserve"> </w:t>
      </w:r>
      <w:r w:rsidRPr="00C73432">
        <w:rPr>
          <w:rFonts w:ascii="Book Antiqua" w:hAnsi="Book Antiqua" w:cs="Arial"/>
          <w:color w:val="000000" w:themeColor="text1"/>
          <w:lang w:val="en-US"/>
        </w:rPr>
        <w:t xml:space="preserve">through </w:t>
      </w:r>
      <w:r w:rsidR="000B5D70" w:rsidRPr="00C73432">
        <w:rPr>
          <w:rFonts w:ascii="Book Antiqua" w:hAnsi="Book Antiqua" w:cs="Arial"/>
          <w:color w:val="000000" w:themeColor="text1"/>
          <w:lang w:val="en-US"/>
        </w:rPr>
        <w:t>high-resolution</w:t>
      </w:r>
      <w:r w:rsidRPr="00C73432">
        <w:rPr>
          <w:rFonts w:ascii="Book Antiqua" w:hAnsi="Book Antiqua" w:cs="Arial"/>
          <w:color w:val="000000" w:themeColor="text1"/>
          <w:lang w:val="en-US"/>
        </w:rPr>
        <w:t xml:space="preserve"> liquid chromatography coupled to mass spectrophotometry</w:t>
      </w:r>
      <w:r w:rsidR="00693E52" w:rsidRPr="00C73432">
        <w:rPr>
          <w:rFonts w:ascii="Book Antiqua" w:hAnsi="Book Antiqua" w:cs="Arial"/>
          <w:color w:val="000000" w:themeColor="text1"/>
          <w:lang w:val="en-US"/>
        </w:rPr>
        <w:t xml:space="preserve"> demo</w:t>
      </w:r>
      <w:r w:rsidR="00942A02" w:rsidRPr="00C73432">
        <w:rPr>
          <w:rFonts w:ascii="Book Antiqua" w:hAnsi="Book Antiqua" w:cs="Arial"/>
          <w:color w:val="000000" w:themeColor="text1"/>
          <w:lang w:val="en-US"/>
        </w:rPr>
        <w:t>n</w:t>
      </w:r>
      <w:r w:rsidR="00693E52" w:rsidRPr="00C73432">
        <w:rPr>
          <w:rFonts w:ascii="Book Antiqua" w:hAnsi="Book Antiqua" w:cs="Arial"/>
          <w:color w:val="000000" w:themeColor="text1"/>
          <w:lang w:val="en-US"/>
        </w:rPr>
        <w:t>strated</w:t>
      </w:r>
      <w:r w:rsidR="00160FB9" w:rsidRPr="00C73432">
        <w:rPr>
          <w:rFonts w:ascii="Book Antiqua" w:hAnsi="Book Antiqua" w:cs="Arial"/>
          <w:color w:val="000000" w:themeColor="text1"/>
          <w:lang w:val="en-US"/>
        </w:rPr>
        <w:t xml:space="preserve"> that its</w:t>
      </w:r>
      <w:r w:rsidRPr="00C73432">
        <w:rPr>
          <w:rFonts w:ascii="Book Antiqua" w:hAnsi="Book Antiqua" w:cs="Arial"/>
          <w:color w:val="000000" w:themeColor="text1"/>
          <w:lang w:val="en-US"/>
        </w:rPr>
        <w:t xml:space="preserve"> principal components</w:t>
      </w:r>
      <w:r w:rsidRPr="00C73432">
        <w:rPr>
          <w:rFonts w:ascii="Book Antiqua" w:hAnsi="Book Antiqua" w:cs="Arial"/>
          <w:color w:val="FFFFFF" w:themeColor="background1"/>
          <w:lang w:val="en-US"/>
        </w:rPr>
        <w:t xml:space="preserve"> </w:t>
      </w:r>
      <w:r w:rsidR="00942A02" w:rsidRPr="00C73432">
        <w:rPr>
          <w:rFonts w:ascii="Book Antiqua" w:hAnsi="Book Antiqua" w:cs="Arial"/>
          <w:lang w:val="en-US"/>
        </w:rPr>
        <w:t xml:space="preserve">are </w:t>
      </w:r>
      <w:proofErr w:type="spellStart"/>
      <w:r w:rsidR="00942A02" w:rsidRPr="00C73432">
        <w:rPr>
          <w:rFonts w:ascii="Book Antiqua" w:hAnsi="Book Antiqua" w:cs="Arial"/>
          <w:lang w:val="en-US"/>
        </w:rPr>
        <w:t>ellagic</w:t>
      </w:r>
      <w:proofErr w:type="spellEnd"/>
      <w:r w:rsidR="00942A02" w:rsidRPr="00C73432">
        <w:rPr>
          <w:rFonts w:ascii="Book Antiqua" w:hAnsi="Book Antiqua" w:cs="Arial"/>
          <w:lang w:val="en-US"/>
        </w:rPr>
        <w:t xml:space="preserve"> acid,</w:t>
      </w:r>
      <w:r w:rsidRPr="00C73432">
        <w:rPr>
          <w:rFonts w:ascii="Book Antiqua" w:hAnsi="Book Antiqua" w:cs="Arial"/>
          <w:lang w:val="en-US"/>
        </w:rPr>
        <w:t xml:space="preserve"> mono-, di-,</w:t>
      </w:r>
      <w:r w:rsidR="00760507" w:rsidRPr="00C73432">
        <w:rPr>
          <w:rFonts w:ascii="Book Antiqua" w:hAnsi="Book Antiqua" w:cs="Arial"/>
          <w:lang w:val="en-US"/>
        </w:rPr>
        <w:t xml:space="preserve"> </w:t>
      </w:r>
      <w:r w:rsidRPr="00C73432">
        <w:rPr>
          <w:rFonts w:ascii="Book Antiqua" w:hAnsi="Book Antiqua" w:cs="Arial"/>
          <w:lang w:val="en-US"/>
        </w:rPr>
        <w:t>and tri</w:t>
      </w:r>
      <w:r w:rsidR="00942A02" w:rsidRPr="00C73432">
        <w:rPr>
          <w:rFonts w:ascii="Book Antiqua" w:hAnsi="Book Antiqua" w:cs="Arial"/>
          <w:lang w:val="en-US"/>
        </w:rPr>
        <w:t>-O-methyl-</w:t>
      </w:r>
      <w:proofErr w:type="spellStart"/>
      <w:r w:rsidR="00942A02" w:rsidRPr="00C73432">
        <w:rPr>
          <w:rFonts w:ascii="Book Antiqua" w:hAnsi="Book Antiqua" w:cs="Arial"/>
          <w:lang w:val="en-US"/>
        </w:rPr>
        <w:t>ellagic</w:t>
      </w:r>
      <w:proofErr w:type="spellEnd"/>
      <w:r w:rsidR="00942A02" w:rsidRPr="00C73432">
        <w:rPr>
          <w:rFonts w:ascii="Book Antiqua" w:hAnsi="Book Antiqua" w:cs="Arial"/>
          <w:lang w:val="en-US"/>
        </w:rPr>
        <w:t xml:space="preserve"> and some long-</w:t>
      </w:r>
      <w:r w:rsidRPr="00C73432">
        <w:rPr>
          <w:rFonts w:ascii="Book Antiqua" w:hAnsi="Book Antiqua" w:cs="Arial"/>
          <w:lang w:val="en-US"/>
        </w:rPr>
        <w:t xml:space="preserve">chain </w:t>
      </w:r>
      <w:proofErr w:type="gramStart"/>
      <w:r w:rsidRPr="00C73432">
        <w:rPr>
          <w:rFonts w:ascii="Book Antiqua" w:hAnsi="Book Antiqua" w:cs="Arial"/>
          <w:lang w:val="en-US"/>
        </w:rPr>
        <w:t>glucosides</w:t>
      </w:r>
      <w:r w:rsidR="00AE6C46" w:rsidRPr="00C73432">
        <w:rPr>
          <w:rFonts w:ascii="Book Antiqua" w:eastAsia="Arial Unicode MS" w:hAnsi="Book Antiqua" w:cs="Arial"/>
          <w:color w:val="000000" w:themeColor="text1"/>
          <w:vertAlign w:val="superscript"/>
          <w:lang w:val="en-US"/>
        </w:rPr>
        <w:t>[</w:t>
      </w:r>
      <w:proofErr w:type="gramEnd"/>
      <w:r w:rsidR="00AE6C46" w:rsidRPr="00C73432">
        <w:rPr>
          <w:rFonts w:ascii="Book Antiqua" w:eastAsia="Arial Unicode MS" w:hAnsi="Book Antiqua" w:cs="Arial"/>
          <w:color w:val="000000" w:themeColor="text1"/>
          <w:vertAlign w:val="superscript"/>
          <w:lang w:val="en-US"/>
        </w:rPr>
        <w:t>5</w:t>
      </w:r>
      <w:r w:rsidR="0097649B" w:rsidRPr="00C73432">
        <w:rPr>
          <w:rFonts w:ascii="Book Antiqua" w:eastAsia="Arial Unicode MS" w:hAnsi="Book Antiqua" w:cs="Arial"/>
          <w:color w:val="000000" w:themeColor="text1"/>
          <w:vertAlign w:val="superscript"/>
          <w:lang w:val="en-US"/>
        </w:rPr>
        <w:t>1</w:t>
      </w:r>
      <w:r w:rsidR="00DB05A2" w:rsidRPr="00C73432">
        <w:rPr>
          <w:rFonts w:ascii="Book Antiqua" w:eastAsia="Arial Unicode MS" w:hAnsi="Book Antiqua" w:cs="Arial"/>
          <w:color w:val="000000" w:themeColor="text1"/>
          <w:vertAlign w:val="superscript"/>
          <w:lang w:val="en-US"/>
        </w:rPr>
        <w:t>]</w:t>
      </w:r>
      <w:r w:rsidR="00DB05A2" w:rsidRPr="00C73432">
        <w:rPr>
          <w:rFonts w:ascii="Book Antiqua" w:hAnsi="Book Antiqua" w:cs="Arial"/>
          <w:lang w:val="en-US"/>
        </w:rPr>
        <w:t>.</w:t>
      </w:r>
    </w:p>
    <w:p w14:paraId="0A3D2D04" w14:textId="7FD16FA1" w:rsidR="00D02022" w:rsidRPr="00C73432" w:rsidRDefault="00942A02" w:rsidP="008040E7">
      <w:pPr>
        <w:spacing w:line="360" w:lineRule="auto"/>
        <w:ind w:firstLine="709"/>
        <w:contextualSpacing/>
        <w:jc w:val="both"/>
        <w:rPr>
          <w:rFonts w:ascii="Book Antiqua" w:hAnsi="Book Antiqua" w:cs="Arial"/>
          <w:lang w:val="en-US"/>
        </w:rPr>
      </w:pPr>
      <w:r w:rsidRPr="00C73432">
        <w:rPr>
          <w:rFonts w:ascii="Book Antiqua" w:hAnsi="Book Antiqua" w:cs="Arial"/>
          <w:lang w:val="en-US"/>
        </w:rPr>
        <w:t>In relation</w:t>
      </w:r>
      <w:r w:rsidR="00D02022" w:rsidRPr="00C73432">
        <w:rPr>
          <w:rFonts w:ascii="Book Antiqua" w:hAnsi="Book Antiqua" w:cs="Arial"/>
          <w:lang w:val="en-US"/>
        </w:rPr>
        <w:t xml:space="preserve"> to its antioxidant </w:t>
      </w:r>
      <w:r w:rsidR="00D02022" w:rsidRPr="00C73432">
        <w:rPr>
          <w:rFonts w:ascii="Book Antiqua" w:hAnsi="Book Antiqua" w:cs="Arial"/>
          <w:color w:val="000000" w:themeColor="text1"/>
          <w:lang w:val="en-US"/>
        </w:rPr>
        <w:t>activity</w:t>
      </w:r>
      <w:r w:rsidRPr="00C73432">
        <w:rPr>
          <w:rFonts w:ascii="Book Antiqua" w:hAnsi="Book Antiqua" w:cs="Arial"/>
          <w:color w:val="000000" w:themeColor="text1"/>
          <w:lang w:val="en-US"/>
        </w:rPr>
        <w:t>,</w:t>
      </w:r>
      <w:r w:rsidR="00693E52" w:rsidRPr="00C73432">
        <w:rPr>
          <w:rFonts w:ascii="Book Antiqua" w:hAnsi="Book Antiqua" w:cs="Arial"/>
          <w:color w:val="000000" w:themeColor="text1"/>
          <w:lang w:val="en-US"/>
        </w:rPr>
        <w:t xml:space="preserve"> a study was carried out to</w:t>
      </w:r>
      <w:r w:rsidR="00D02022" w:rsidRPr="00C73432">
        <w:rPr>
          <w:rFonts w:ascii="Book Antiqua" w:hAnsi="Book Antiqua" w:cs="Arial"/>
          <w:color w:val="000000" w:themeColor="text1"/>
          <w:lang w:val="en-US"/>
        </w:rPr>
        <w:t xml:space="preserve"> evaluate the antioxidant cap</w:t>
      </w:r>
      <w:r w:rsidR="00502DF7" w:rsidRPr="00C73432">
        <w:rPr>
          <w:rFonts w:ascii="Book Antiqua" w:hAnsi="Book Antiqua" w:cs="Arial"/>
          <w:color w:val="000000" w:themeColor="text1"/>
          <w:lang w:val="en-US"/>
        </w:rPr>
        <w:t>acity of 14 species from</w:t>
      </w:r>
      <w:r w:rsidRPr="00C73432">
        <w:rPr>
          <w:rFonts w:ascii="Book Antiqua" w:hAnsi="Book Antiqua" w:cs="Arial"/>
          <w:color w:val="000000" w:themeColor="text1"/>
          <w:lang w:val="en-US"/>
        </w:rPr>
        <w:t xml:space="preserve"> Cameroon</w:t>
      </w:r>
      <w:r w:rsidR="00D02022" w:rsidRPr="00C73432">
        <w:rPr>
          <w:rFonts w:ascii="Book Antiqua" w:hAnsi="Book Antiqua" w:cs="Arial"/>
          <w:color w:val="000000" w:themeColor="text1"/>
          <w:lang w:val="en-US"/>
        </w:rPr>
        <w:t xml:space="preserve"> including </w:t>
      </w:r>
      <w:r w:rsidR="00502DF7" w:rsidRPr="00C73432">
        <w:rPr>
          <w:rFonts w:ascii="Book Antiqua" w:hAnsi="Book Antiqua" w:cs="Arial"/>
          <w:i/>
          <w:color w:val="000000" w:themeColor="text1"/>
          <w:lang w:val="en-US"/>
        </w:rPr>
        <w:t>I.</w:t>
      </w:r>
      <w:r w:rsidR="00D02022" w:rsidRPr="00C73432">
        <w:rPr>
          <w:rFonts w:ascii="Book Antiqua" w:hAnsi="Book Antiqua" w:cs="Arial"/>
          <w:i/>
          <w:color w:val="000000" w:themeColor="text1"/>
          <w:lang w:val="en-US"/>
        </w:rPr>
        <w:t xml:space="preserve"> </w:t>
      </w:r>
      <w:proofErr w:type="spellStart"/>
      <w:r w:rsidR="00D02022" w:rsidRPr="00C73432">
        <w:rPr>
          <w:rFonts w:ascii="Book Antiqua" w:hAnsi="Book Antiqua" w:cs="Arial"/>
          <w:i/>
          <w:color w:val="000000" w:themeColor="text1"/>
          <w:lang w:val="en-US"/>
        </w:rPr>
        <w:t>gabonensis</w:t>
      </w:r>
      <w:proofErr w:type="spellEnd"/>
      <w:r w:rsidRPr="00C73432">
        <w:rPr>
          <w:rFonts w:ascii="Book Antiqua" w:hAnsi="Book Antiqua" w:cs="Arial"/>
          <w:color w:val="000000" w:themeColor="text1"/>
          <w:lang w:val="en-US"/>
        </w:rPr>
        <w:t>. Using</w:t>
      </w:r>
      <w:r w:rsidR="00D02022" w:rsidRPr="00C73432">
        <w:rPr>
          <w:rFonts w:ascii="Book Antiqua" w:hAnsi="Book Antiqua" w:cs="Arial"/>
          <w:color w:val="000000" w:themeColor="text1"/>
          <w:lang w:val="en-US"/>
        </w:rPr>
        <w:t xml:space="preserve"> different methanol extracts and two different assays to determi</w:t>
      </w:r>
      <w:r w:rsidR="00502DF7" w:rsidRPr="00C73432">
        <w:rPr>
          <w:rFonts w:ascii="Book Antiqua" w:hAnsi="Book Antiqua" w:cs="Arial"/>
          <w:color w:val="000000" w:themeColor="text1"/>
          <w:lang w:val="en-US"/>
        </w:rPr>
        <w:t>ne antioxidant capacity</w:t>
      </w:r>
      <w:r w:rsidR="00610EE6" w:rsidRPr="00C73432">
        <w:rPr>
          <w:rFonts w:ascii="Book Antiqua" w:hAnsi="Book Antiqua" w:cs="Arial" w:hint="eastAsia"/>
          <w:color w:val="000000" w:themeColor="text1"/>
          <w:lang w:val="en-US" w:eastAsia="zh-CN"/>
        </w:rPr>
        <w:t xml:space="preserve"> - </w:t>
      </w:r>
      <w:r w:rsidR="00502DF7" w:rsidRPr="00C73432">
        <w:rPr>
          <w:rFonts w:ascii="Book Antiqua" w:hAnsi="Book Antiqua" w:cs="Arial"/>
          <w:color w:val="000000" w:themeColor="text1"/>
          <w:lang w:val="en-US"/>
        </w:rPr>
        <w:t xml:space="preserve">the </w:t>
      </w:r>
      <w:proofErr w:type="spellStart"/>
      <w:r w:rsidR="00502DF7" w:rsidRPr="00C73432">
        <w:rPr>
          <w:rFonts w:ascii="Book Antiqua" w:hAnsi="Book Antiqua" w:cs="Arial"/>
          <w:color w:val="000000" w:themeColor="text1"/>
          <w:lang w:val="en-US"/>
        </w:rPr>
        <w:t>Fo</w:t>
      </w:r>
      <w:r w:rsidR="00D02022" w:rsidRPr="00C73432">
        <w:rPr>
          <w:rFonts w:ascii="Book Antiqua" w:hAnsi="Book Antiqua" w:cs="Arial"/>
          <w:color w:val="000000" w:themeColor="text1"/>
          <w:lang w:val="en-US"/>
        </w:rPr>
        <w:t>lin</w:t>
      </w:r>
      <w:proofErr w:type="spellEnd"/>
      <w:r w:rsidR="00D02022" w:rsidRPr="00C73432">
        <w:rPr>
          <w:rFonts w:ascii="Book Antiqua" w:hAnsi="Book Antiqua" w:cs="Arial"/>
          <w:color w:val="000000" w:themeColor="text1"/>
          <w:lang w:val="en-US"/>
        </w:rPr>
        <w:t xml:space="preserve"> assay and the fe</w:t>
      </w:r>
      <w:r w:rsidR="00693E52" w:rsidRPr="00C73432">
        <w:rPr>
          <w:rFonts w:ascii="Book Antiqua" w:hAnsi="Book Antiqua" w:cs="Arial"/>
          <w:color w:val="000000" w:themeColor="text1"/>
          <w:lang w:val="en-US"/>
        </w:rPr>
        <w:t>rric reduction potential assay</w:t>
      </w:r>
      <w:r w:rsidR="00502DF7" w:rsidRPr="00C73432">
        <w:rPr>
          <w:rFonts w:ascii="Book Antiqua" w:hAnsi="Book Antiqua" w:cs="Arial"/>
          <w:color w:val="000000" w:themeColor="text1"/>
          <w:lang w:val="en-US"/>
        </w:rPr>
        <w:sym w:font="Symbol" w:char="F0BE"/>
      </w:r>
      <w:r w:rsidR="00693E52" w:rsidRPr="00C73432">
        <w:rPr>
          <w:rFonts w:ascii="Book Antiqua" w:hAnsi="Book Antiqua" w:cs="Arial"/>
          <w:color w:val="000000" w:themeColor="text1"/>
          <w:lang w:val="en-US"/>
        </w:rPr>
        <w:t xml:space="preserve">it was </w:t>
      </w:r>
      <w:r w:rsidR="00D02022" w:rsidRPr="00C73432">
        <w:rPr>
          <w:rFonts w:ascii="Book Antiqua" w:hAnsi="Book Antiqua" w:cs="Arial"/>
          <w:color w:val="000000" w:themeColor="text1"/>
          <w:lang w:val="en-US"/>
        </w:rPr>
        <w:t xml:space="preserve">found that </w:t>
      </w:r>
      <w:r w:rsidR="00A07D74" w:rsidRPr="00C73432">
        <w:rPr>
          <w:rFonts w:ascii="Book Antiqua" w:hAnsi="Book Antiqua" w:cs="Arial"/>
          <w:i/>
          <w:color w:val="000000" w:themeColor="text1"/>
          <w:lang w:val="en-US"/>
        </w:rPr>
        <w:t>I.</w:t>
      </w:r>
      <w:r w:rsidR="00D02022" w:rsidRPr="00C73432">
        <w:rPr>
          <w:rFonts w:ascii="Book Antiqua" w:hAnsi="Book Antiqua" w:cs="Arial"/>
          <w:i/>
          <w:color w:val="000000" w:themeColor="text1"/>
          <w:lang w:val="en-US"/>
        </w:rPr>
        <w:t xml:space="preserve"> </w:t>
      </w:r>
      <w:proofErr w:type="spellStart"/>
      <w:r w:rsidR="00D02022" w:rsidRPr="00C73432">
        <w:rPr>
          <w:rFonts w:ascii="Book Antiqua" w:hAnsi="Book Antiqua" w:cs="Arial"/>
          <w:i/>
          <w:color w:val="000000" w:themeColor="text1"/>
          <w:lang w:val="en-US"/>
        </w:rPr>
        <w:t>gabonensis</w:t>
      </w:r>
      <w:proofErr w:type="spellEnd"/>
      <w:r w:rsidR="00D02022" w:rsidRPr="00C73432">
        <w:rPr>
          <w:rFonts w:ascii="Book Antiqua" w:hAnsi="Book Antiqua" w:cs="Arial"/>
          <w:i/>
          <w:color w:val="000000" w:themeColor="text1"/>
          <w:lang w:val="en-US"/>
        </w:rPr>
        <w:t xml:space="preserve"> </w:t>
      </w:r>
      <w:r w:rsidR="00D02022" w:rsidRPr="00C73432">
        <w:rPr>
          <w:rFonts w:ascii="Book Antiqua" w:hAnsi="Book Antiqua" w:cs="Arial"/>
          <w:color w:val="000000" w:themeColor="text1"/>
          <w:lang w:val="en-US"/>
        </w:rPr>
        <w:t>has an elevated antioxidant concentration</w:t>
      </w:r>
      <w:r w:rsidR="00502DF7" w:rsidRPr="00C73432">
        <w:rPr>
          <w:rFonts w:ascii="Book Antiqua" w:hAnsi="Book Antiqua" w:cs="Arial"/>
          <w:lang w:val="en-US"/>
        </w:rPr>
        <w:t xml:space="preserve"> of </w:t>
      </w:r>
      <w:r w:rsidR="00502DF7" w:rsidRPr="00C73432">
        <w:rPr>
          <w:rFonts w:ascii="Book Antiqua" w:hAnsi="Book Antiqua" w:cs="Arial"/>
          <w:lang w:val="en-US"/>
        </w:rPr>
        <w:sym w:font="Symbol" w:char="F07E"/>
      </w:r>
      <w:r w:rsidR="00D02022" w:rsidRPr="00C73432">
        <w:rPr>
          <w:rFonts w:ascii="Book Antiqua" w:hAnsi="Book Antiqua" w:cs="Arial"/>
          <w:lang w:val="en-US"/>
        </w:rPr>
        <w:t xml:space="preserve">202 </w:t>
      </w:r>
      <w:proofErr w:type="spellStart"/>
      <w:r w:rsidR="00D02022" w:rsidRPr="00C73432">
        <w:rPr>
          <w:rFonts w:ascii="Book Antiqua" w:hAnsi="Book Antiqua" w:cs="Arial"/>
          <w:lang w:val="en-US"/>
        </w:rPr>
        <w:t>mmol</w:t>
      </w:r>
      <w:proofErr w:type="spellEnd"/>
      <w:r w:rsidR="00D02022" w:rsidRPr="00C73432">
        <w:rPr>
          <w:rFonts w:ascii="Book Antiqua" w:hAnsi="Book Antiqua" w:cs="Arial"/>
          <w:lang w:val="en-US"/>
        </w:rPr>
        <w:t>/100</w:t>
      </w:r>
      <w:r w:rsidR="00502DF7" w:rsidRPr="00C73432">
        <w:rPr>
          <w:rFonts w:ascii="Book Antiqua" w:hAnsi="Book Antiqua" w:cs="Arial"/>
          <w:lang w:val="en-US"/>
        </w:rPr>
        <w:t xml:space="preserve"> </w:t>
      </w:r>
      <w:r w:rsidR="00D02022" w:rsidRPr="00C73432">
        <w:rPr>
          <w:rFonts w:ascii="Book Antiqua" w:hAnsi="Book Antiqua" w:cs="Arial"/>
          <w:lang w:val="en-US"/>
        </w:rPr>
        <w:t>g</w:t>
      </w:r>
      <w:r w:rsidR="0097649B" w:rsidRPr="00C73432">
        <w:rPr>
          <w:rFonts w:ascii="Book Antiqua" w:eastAsia="Arial Unicode MS" w:hAnsi="Book Antiqua" w:cs="Arial"/>
          <w:color w:val="000000" w:themeColor="text1"/>
          <w:vertAlign w:val="superscript"/>
          <w:lang w:val="en-US"/>
        </w:rPr>
        <w:t>[52</w:t>
      </w:r>
      <w:r w:rsidR="00DB05A2" w:rsidRPr="00C73432">
        <w:rPr>
          <w:rFonts w:ascii="Book Antiqua" w:eastAsia="Arial Unicode MS" w:hAnsi="Book Antiqua" w:cs="Arial"/>
          <w:color w:val="000000" w:themeColor="text1"/>
          <w:vertAlign w:val="superscript"/>
          <w:lang w:val="en-US"/>
        </w:rPr>
        <w:t>]</w:t>
      </w:r>
      <w:r w:rsidR="00D02022" w:rsidRPr="00C73432">
        <w:rPr>
          <w:rFonts w:ascii="Book Antiqua" w:hAnsi="Book Antiqua" w:cs="Arial"/>
          <w:lang w:val="en-US"/>
        </w:rPr>
        <w:t>.</w:t>
      </w:r>
      <w:r w:rsidR="00693E52" w:rsidRPr="00C73432">
        <w:rPr>
          <w:rFonts w:ascii="Book Antiqua" w:hAnsi="Book Antiqua" w:cs="Arial"/>
          <w:lang w:val="en-US"/>
        </w:rPr>
        <w:t xml:space="preserve"> </w:t>
      </w:r>
    </w:p>
    <w:p w14:paraId="67F4B237" w14:textId="472B8F03" w:rsidR="00D02022" w:rsidRPr="00C73432" w:rsidRDefault="00625608" w:rsidP="008040E7">
      <w:pPr>
        <w:spacing w:line="360" w:lineRule="auto"/>
        <w:ind w:firstLine="709"/>
        <w:contextualSpacing/>
        <w:jc w:val="both"/>
        <w:rPr>
          <w:rFonts w:ascii="Book Antiqua" w:hAnsi="Book Antiqua" w:cs="Arial"/>
          <w:lang w:val="en-US"/>
        </w:rPr>
      </w:pPr>
      <w:r w:rsidRPr="00C73432">
        <w:rPr>
          <w:rFonts w:ascii="Book Antiqua" w:hAnsi="Book Antiqua" w:cs="Arial"/>
          <w:color w:val="000000" w:themeColor="text1"/>
          <w:lang w:val="en-US"/>
        </w:rPr>
        <w:t>A</w:t>
      </w:r>
      <w:r w:rsidR="00693E52" w:rsidRPr="00C73432">
        <w:rPr>
          <w:rFonts w:ascii="Book Antiqua" w:hAnsi="Book Antiqua" w:cs="Arial"/>
          <w:color w:val="000000" w:themeColor="text1"/>
          <w:lang w:val="en-US"/>
        </w:rPr>
        <w:t>n</w:t>
      </w:r>
      <w:r w:rsidRPr="00C73432">
        <w:rPr>
          <w:rFonts w:ascii="Book Antiqua" w:hAnsi="Book Antiqua" w:cs="Arial"/>
          <w:color w:val="000000" w:themeColor="text1"/>
          <w:lang w:val="en-US"/>
        </w:rPr>
        <w:t>other</w:t>
      </w:r>
      <w:r w:rsidR="00693E52" w:rsidRPr="00C73432">
        <w:rPr>
          <w:rFonts w:ascii="Book Antiqua" w:hAnsi="Book Antiqua" w:cs="Arial"/>
          <w:color w:val="000000" w:themeColor="text1"/>
          <w:lang w:val="en-US"/>
        </w:rPr>
        <w:t xml:space="preserve"> experimental study </w:t>
      </w:r>
      <w:r w:rsidRPr="00C73432">
        <w:rPr>
          <w:rFonts w:ascii="Book Antiqua" w:hAnsi="Book Antiqua" w:cs="Arial"/>
          <w:color w:val="000000" w:themeColor="text1"/>
          <w:lang w:val="en-US"/>
        </w:rPr>
        <w:t>was carried out with the aim of</w:t>
      </w:r>
      <w:r w:rsidR="00693E52" w:rsidRPr="00C73432">
        <w:rPr>
          <w:rFonts w:ascii="Book Antiqua" w:hAnsi="Book Antiqua" w:cs="Arial"/>
          <w:color w:val="000000" w:themeColor="text1"/>
          <w:lang w:val="en-US"/>
        </w:rPr>
        <w:t xml:space="preserve"> </w:t>
      </w:r>
      <w:r w:rsidR="00502DF7" w:rsidRPr="00C73432">
        <w:rPr>
          <w:rFonts w:ascii="Book Antiqua" w:hAnsi="Book Antiqua" w:cs="Arial"/>
          <w:color w:val="000000" w:themeColor="text1"/>
          <w:lang w:val="en-US"/>
        </w:rPr>
        <w:t>investigating</w:t>
      </w:r>
      <w:r w:rsidR="00D02022" w:rsidRPr="00C73432">
        <w:rPr>
          <w:rFonts w:ascii="Book Antiqua" w:hAnsi="Book Antiqua" w:cs="Arial"/>
          <w:color w:val="000000" w:themeColor="text1"/>
          <w:lang w:val="en-US"/>
        </w:rPr>
        <w:t xml:space="preserve"> the effect of</w:t>
      </w:r>
      <w:r w:rsidR="00D02022" w:rsidRPr="00C73432">
        <w:rPr>
          <w:rFonts w:ascii="Book Antiqua" w:hAnsi="Book Antiqua" w:cs="Arial"/>
          <w:lang w:val="en-US"/>
        </w:rPr>
        <w:t xml:space="preserve"> an extract of </w:t>
      </w:r>
      <w:r w:rsidR="00A07D74" w:rsidRPr="00C73432">
        <w:rPr>
          <w:rFonts w:ascii="Book Antiqua" w:hAnsi="Book Antiqua" w:cs="Arial"/>
          <w:i/>
          <w:lang w:val="en-US"/>
        </w:rPr>
        <w:t>I.</w:t>
      </w:r>
      <w:r w:rsidR="00D02022" w:rsidRPr="00C73432">
        <w:rPr>
          <w:rFonts w:ascii="Book Antiqua" w:hAnsi="Book Antiqua" w:cs="Arial"/>
          <w:i/>
          <w:lang w:val="en-US"/>
        </w:rPr>
        <w:t xml:space="preserve"> </w:t>
      </w:r>
      <w:proofErr w:type="spellStart"/>
      <w:r w:rsidR="00D02022" w:rsidRPr="00C73432">
        <w:rPr>
          <w:rFonts w:ascii="Book Antiqua" w:hAnsi="Book Antiqua" w:cs="Arial"/>
          <w:i/>
          <w:lang w:val="en-US"/>
        </w:rPr>
        <w:t>gabonensis</w:t>
      </w:r>
      <w:proofErr w:type="spellEnd"/>
      <w:r w:rsidR="00D02022" w:rsidRPr="00C73432">
        <w:rPr>
          <w:rFonts w:ascii="Book Antiqua" w:hAnsi="Book Antiqua" w:cs="Arial"/>
          <w:i/>
          <w:lang w:val="en-US"/>
        </w:rPr>
        <w:t xml:space="preserve"> </w:t>
      </w:r>
      <w:r w:rsidR="00D02022" w:rsidRPr="00C73432">
        <w:rPr>
          <w:rFonts w:ascii="Book Antiqua" w:hAnsi="Book Antiqua" w:cs="Arial"/>
          <w:lang w:val="en-US"/>
        </w:rPr>
        <w:t xml:space="preserve">on inhibition of intracellular triglycerides and the activity of the enzyme glycerol-3-phosphate in adipocytes 3T3-L1 of a murine </w:t>
      </w:r>
      <w:r w:rsidR="00D02022" w:rsidRPr="00C73432">
        <w:rPr>
          <w:rFonts w:ascii="Book Antiqua" w:hAnsi="Book Antiqua" w:cs="Arial"/>
          <w:lang w:val="en-US"/>
        </w:rPr>
        <w:lastRenderedPageBreak/>
        <w:t>model</w:t>
      </w:r>
      <w:r w:rsidR="00502DF7" w:rsidRPr="00C73432">
        <w:rPr>
          <w:rFonts w:ascii="Book Antiqua" w:hAnsi="Book Antiqua" w:cs="Arial"/>
          <w:lang w:val="en-US"/>
        </w:rPr>
        <w:t>. E</w:t>
      </w:r>
      <w:r w:rsidR="00D02022" w:rsidRPr="00C73432">
        <w:rPr>
          <w:rFonts w:ascii="Book Antiqua" w:hAnsi="Book Antiqua" w:cs="Arial"/>
          <w:lang w:val="en-US"/>
        </w:rPr>
        <w:t xml:space="preserve">xpression of some proteins </w:t>
      </w:r>
      <w:r w:rsidRPr="00C73432">
        <w:rPr>
          <w:rFonts w:ascii="Book Antiqua" w:hAnsi="Book Antiqua" w:cs="Arial"/>
          <w:lang w:val="en-US"/>
        </w:rPr>
        <w:t xml:space="preserve">typical </w:t>
      </w:r>
      <w:r w:rsidR="00D02022" w:rsidRPr="00C73432">
        <w:rPr>
          <w:rFonts w:ascii="Book Antiqua" w:hAnsi="Book Antiqua" w:cs="Arial"/>
          <w:lang w:val="en-US"/>
        </w:rPr>
        <w:t xml:space="preserve">of </w:t>
      </w:r>
      <w:proofErr w:type="spellStart"/>
      <w:r w:rsidR="00D02022" w:rsidRPr="00C73432">
        <w:rPr>
          <w:rFonts w:ascii="Book Antiqua" w:hAnsi="Book Antiqua" w:cs="Arial"/>
          <w:lang w:val="en-US"/>
        </w:rPr>
        <w:t>adipogenesis</w:t>
      </w:r>
      <w:proofErr w:type="spellEnd"/>
      <w:r w:rsidRPr="00C73432">
        <w:rPr>
          <w:rFonts w:ascii="Book Antiqua" w:hAnsi="Book Antiqua" w:cs="Arial"/>
          <w:lang w:val="en-US"/>
        </w:rPr>
        <w:t>,</w:t>
      </w:r>
      <w:r w:rsidR="00D02022" w:rsidRPr="00C73432">
        <w:rPr>
          <w:rFonts w:ascii="Book Antiqua" w:hAnsi="Book Antiqua" w:cs="Arial"/>
          <w:lang w:val="en-US"/>
        </w:rPr>
        <w:t xml:space="preserve"> leptin and adiponectin</w:t>
      </w:r>
      <w:r w:rsidR="00502DF7" w:rsidRPr="00C73432">
        <w:rPr>
          <w:rFonts w:ascii="Book Antiqua" w:hAnsi="Book Antiqua" w:cs="Arial"/>
          <w:lang w:val="en-US"/>
        </w:rPr>
        <w:t xml:space="preserve"> was also studied. Adipocytes were cultivated for</w:t>
      </w:r>
      <w:r w:rsidR="00D02022" w:rsidRPr="00C73432">
        <w:rPr>
          <w:rFonts w:ascii="Book Antiqua" w:hAnsi="Book Antiqua" w:cs="Arial"/>
          <w:lang w:val="en-US"/>
        </w:rPr>
        <w:t xml:space="preserve"> 8 </w:t>
      </w:r>
      <w:r w:rsidR="00610EE6" w:rsidRPr="00C73432">
        <w:rPr>
          <w:rFonts w:ascii="Book Antiqua" w:hAnsi="Book Antiqua" w:cs="Arial"/>
          <w:lang w:val="en-US"/>
        </w:rPr>
        <w:t>d</w:t>
      </w:r>
      <w:r w:rsidR="00160FB9" w:rsidRPr="00C73432">
        <w:rPr>
          <w:rFonts w:ascii="Book Antiqua" w:hAnsi="Book Antiqua" w:cs="Arial"/>
          <w:lang w:val="en-US"/>
        </w:rPr>
        <w:t xml:space="preserve"> </w:t>
      </w:r>
      <w:r w:rsidR="00502DF7" w:rsidRPr="00C73432">
        <w:rPr>
          <w:rFonts w:ascii="Book Antiqua" w:hAnsi="Book Antiqua" w:cs="Arial"/>
          <w:lang w:val="en-US"/>
        </w:rPr>
        <w:t xml:space="preserve">after </w:t>
      </w:r>
      <w:r w:rsidR="00160FB9" w:rsidRPr="00C73432">
        <w:rPr>
          <w:rFonts w:ascii="Book Antiqua" w:hAnsi="Book Antiqua" w:cs="Arial"/>
          <w:lang w:val="en-US"/>
        </w:rPr>
        <w:t>initiation of their</w:t>
      </w:r>
      <w:r w:rsidR="00D02022" w:rsidRPr="00C73432">
        <w:rPr>
          <w:rFonts w:ascii="Book Antiqua" w:hAnsi="Book Antiqua" w:cs="Arial"/>
          <w:lang w:val="en-US"/>
        </w:rPr>
        <w:t xml:space="preserve"> differentia</w:t>
      </w:r>
      <w:r w:rsidR="00502DF7" w:rsidRPr="00C73432">
        <w:rPr>
          <w:rFonts w:ascii="Book Antiqua" w:hAnsi="Book Antiqua" w:cs="Arial"/>
          <w:lang w:val="en-US"/>
        </w:rPr>
        <w:t>tion and were treated with 0</w:t>
      </w:r>
      <w:r w:rsidR="00610EE6" w:rsidRPr="00C73432">
        <w:rPr>
          <w:rFonts w:ascii="Book Antiqua" w:hAnsi="Book Antiqua" w:cs="Arial" w:hint="eastAsia"/>
          <w:lang w:val="en-US" w:eastAsia="zh-CN"/>
        </w:rPr>
        <w:t>-</w:t>
      </w:r>
      <w:r w:rsidR="00502DF7" w:rsidRPr="00C73432">
        <w:rPr>
          <w:rFonts w:ascii="Book Antiqua" w:hAnsi="Book Antiqua" w:cs="Arial"/>
          <w:lang w:val="en-US"/>
        </w:rPr>
        <w:t xml:space="preserve">250 </w:t>
      </w:r>
      <w:proofErr w:type="spellStart"/>
      <w:r w:rsidR="00502DF7" w:rsidRPr="00C73432">
        <w:rPr>
          <w:lang w:val="en-US"/>
        </w:rPr>
        <w:t>μ</w:t>
      </w:r>
      <w:r w:rsidR="00D02022" w:rsidRPr="00C73432">
        <w:rPr>
          <w:rFonts w:ascii="Book Antiqua" w:hAnsi="Book Antiqua" w:cs="Arial"/>
          <w:lang w:val="en-US"/>
        </w:rPr>
        <w:t>M</w:t>
      </w:r>
      <w:proofErr w:type="spellEnd"/>
      <w:r w:rsidR="00D02022" w:rsidRPr="00C73432">
        <w:rPr>
          <w:rFonts w:ascii="Book Antiqua" w:hAnsi="Book Antiqua" w:cs="Arial"/>
          <w:lang w:val="en-US"/>
        </w:rPr>
        <w:t xml:space="preserve"> of </w:t>
      </w:r>
      <w:r w:rsidR="00A07D74" w:rsidRPr="00C73432">
        <w:rPr>
          <w:rFonts w:ascii="Book Antiqua" w:hAnsi="Book Antiqua" w:cs="Arial"/>
          <w:i/>
          <w:lang w:val="en-US"/>
        </w:rPr>
        <w:t>I.</w:t>
      </w:r>
      <w:r w:rsidR="00D02022" w:rsidRPr="00C73432">
        <w:rPr>
          <w:rFonts w:ascii="Book Antiqua" w:hAnsi="Book Antiqua" w:cs="Arial"/>
          <w:i/>
          <w:lang w:val="en-US"/>
        </w:rPr>
        <w:t xml:space="preserve"> </w:t>
      </w:r>
      <w:proofErr w:type="spellStart"/>
      <w:r w:rsidR="00D02022" w:rsidRPr="00C73432">
        <w:rPr>
          <w:rFonts w:ascii="Book Antiqua" w:hAnsi="Book Antiqua" w:cs="Arial"/>
          <w:i/>
          <w:lang w:val="en-US"/>
        </w:rPr>
        <w:t>gabonensis</w:t>
      </w:r>
      <w:proofErr w:type="spellEnd"/>
      <w:r w:rsidR="00502DF7" w:rsidRPr="00C73432">
        <w:rPr>
          <w:rFonts w:ascii="Book Antiqua" w:hAnsi="Book Antiqua" w:cs="Arial"/>
          <w:lang w:val="en-US"/>
        </w:rPr>
        <w:t xml:space="preserve"> for</w:t>
      </w:r>
      <w:r w:rsidR="00D02022" w:rsidRPr="00C73432">
        <w:rPr>
          <w:rFonts w:ascii="Book Antiqua" w:hAnsi="Book Antiqua" w:cs="Arial"/>
          <w:lang w:val="en-US"/>
        </w:rPr>
        <w:t xml:space="preserve"> 12 and 24 </w:t>
      </w:r>
      <w:r w:rsidR="00D10A27" w:rsidRPr="00C73432">
        <w:rPr>
          <w:rFonts w:ascii="Book Antiqua" w:hAnsi="Book Antiqua" w:cs="Arial"/>
          <w:lang w:val="en-US"/>
        </w:rPr>
        <w:t>h</w:t>
      </w:r>
      <w:r w:rsidR="00D02022" w:rsidRPr="00C73432">
        <w:rPr>
          <w:rFonts w:ascii="Book Antiqua" w:hAnsi="Book Antiqua" w:cs="Arial"/>
          <w:lang w:val="en-US"/>
        </w:rPr>
        <w:t xml:space="preserve"> at 37°C in an incubator with humid</w:t>
      </w:r>
      <w:r w:rsidR="00D10A27" w:rsidRPr="00C73432">
        <w:rPr>
          <w:rFonts w:ascii="Book Antiqua" w:hAnsi="Book Antiqua" w:cs="Arial"/>
          <w:lang w:val="en-US"/>
        </w:rPr>
        <w:t>i</w:t>
      </w:r>
      <w:r w:rsidR="00D02022" w:rsidRPr="00C73432">
        <w:rPr>
          <w:rFonts w:ascii="Book Antiqua" w:hAnsi="Book Antiqua" w:cs="Arial"/>
          <w:lang w:val="en-US"/>
        </w:rPr>
        <w:t xml:space="preserve">ty at 5%. The results showed that </w:t>
      </w:r>
      <w:r w:rsidR="00A07D74" w:rsidRPr="00C73432">
        <w:rPr>
          <w:rFonts w:ascii="Book Antiqua" w:hAnsi="Book Antiqua" w:cs="Arial"/>
          <w:i/>
          <w:lang w:val="en-US"/>
        </w:rPr>
        <w:t>I.</w:t>
      </w:r>
      <w:r w:rsidR="00D02022" w:rsidRPr="00C73432">
        <w:rPr>
          <w:rFonts w:ascii="Book Antiqua" w:hAnsi="Book Antiqua" w:cs="Arial"/>
          <w:i/>
          <w:lang w:val="en-US"/>
        </w:rPr>
        <w:t xml:space="preserve"> </w:t>
      </w:r>
      <w:proofErr w:type="spellStart"/>
      <w:r w:rsidR="00D02022" w:rsidRPr="00C73432">
        <w:rPr>
          <w:rFonts w:ascii="Book Antiqua" w:hAnsi="Book Antiqua" w:cs="Arial"/>
          <w:i/>
          <w:lang w:val="en-US"/>
        </w:rPr>
        <w:t>gabonensis</w:t>
      </w:r>
      <w:proofErr w:type="spellEnd"/>
      <w:r w:rsidR="00D02022" w:rsidRPr="00C73432">
        <w:rPr>
          <w:rFonts w:ascii="Book Antiqua" w:hAnsi="Book Antiqua" w:cs="Arial"/>
          <w:i/>
          <w:lang w:val="en-US"/>
        </w:rPr>
        <w:t xml:space="preserve"> </w:t>
      </w:r>
      <w:r w:rsidR="00D02022" w:rsidRPr="00C73432">
        <w:rPr>
          <w:rFonts w:ascii="Book Antiqua" w:hAnsi="Book Antiqua" w:cs="Arial"/>
          <w:lang w:val="en-US"/>
        </w:rPr>
        <w:t>significantly</w:t>
      </w:r>
      <w:r w:rsidR="00A07D74" w:rsidRPr="00C73432">
        <w:rPr>
          <w:rFonts w:ascii="Book Antiqua" w:hAnsi="Book Antiqua" w:cs="Arial"/>
          <w:lang w:val="en-US"/>
        </w:rPr>
        <w:t xml:space="preserve"> inhibits </w:t>
      </w:r>
      <w:proofErr w:type="spellStart"/>
      <w:r w:rsidR="00D02022" w:rsidRPr="00C73432">
        <w:rPr>
          <w:rFonts w:ascii="Book Antiqua" w:hAnsi="Book Antiqua" w:cs="Arial"/>
          <w:lang w:val="en-US"/>
        </w:rPr>
        <w:t>adipogenesis</w:t>
      </w:r>
      <w:proofErr w:type="spellEnd"/>
      <w:r w:rsidR="00D02022" w:rsidRPr="00C73432">
        <w:rPr>
          <w:rFonts w:ascii="Book Antiqua" w:hAnsi="Book Antiqua" w:cs="Arial"/>
          <w:lang w:val="en-US"/>
        </w:rPr>
        <w:t xml:space="preserve"> in adipocytes. This effect appear</w:t>
      </w:r>
      <w:r w:rsidR="00D10A27" w:rsidRPr="00C73432">
        <w:rPr>
          <w:rFonts w:ascii="Book Antiqua" w:hAnsi="Book Antiqua" w:cs="Arial"/>
          <w:lang w:val="en-US"/>
        </w:rPr>
        <w:t>s</w:t>
      </w:r>
      <w:r w:rsidR="00D02022" w:rsidRPr="00C73432">
        <w:rPr>
          <w:rFonts w:ascii="Book Antiqua" w:hAnsi="Book Antiqua" w:cs="Arial"/>
          <w:lang w:val="en-US"/>
        </w:rPr>
        <w:t xml:space="preserve"> to be mediated through a decrease in the expression </w:t>
      </w:r>
      <w:r w:rsidR="00D02022" w:rsidRPr="00C73432">
        <w:rPr>
          <w:rFonts w:ascii="Book Antiqua" w:hAnsi="Book Antiqua" w:cs="Arial"/>
          <w:color w:val="000000" w:themeColor="text1"/>
          <w:lang w:val="en-US"/>
        </w:rPr>
        <w:t>of the</w:t>
      </w:r>
      <w:r w:rsidRPr="00C73432">
        <w:rPr>
          <w:rFonts w:ascii="Book Antiqua" w:hAnsi="Book Antiqua" w:cs="Arial"/>
          <w:color w:val="000000" w:themeColor="text1"/>
          <w:lang w:val="en-US"/>
        </w:rPr>
        <w:t xml:space="preserve"> </w:t>
      </w:r>
      <w:proofErr w:type="spellStart"/>
      <w:r w:rsidR="00D02022" w:rsidRPr="00C73432">
        <w:rPr>
          <w:rFonts w:ascii="Book Antiqua" w:hAnsi="Book Antiqua" w:cs="Arial"/>
          <w:color w:val="000000" w:themeColor="text1"/>
          <w:lang w:val="en-US"/>
        </w:rPr>
        <w:t>PPAR</w:t>
      </w:r>
      <w:r w:rsidR="00D02022" w:rsidRPr="00C73432">
        <w:rPr>
          <w:color w:val="000000" w:themeColor="text1"/>
          <w:lang w:val="en-US"/>
        </w:rPr>
        <w:t>γ</w:t>
      </w:r>
      <w:proofErr w:type="spellEnd"/>
      <w:r w:rsidR="00D02022" w:rsidRPr="00C73432">
        <w:rPr>
          <w:rFonts w:ascii="Book Antiqua" w:hAnsi="Book Antiqua" w:cs="Arial"/>
          <w:color w:val="000000" w:themeColor="text1"/>
          <w:lang w:val="en-US"/>
        </w:rPr>
        <w:t xml:space="preserve"> (</w:t>
      </w:r>
      <w:r w:rsidR="00664664" w:rsidRPr="00C73432">
        <w:rPr>
          <w:rFonts w:ascii="Book Antiqua" w:hAnsi="Book Antiqua" w:cs="Arial"/>
          <w:i/>
          <w:color w:val="000000" w:themeColor="text1"/>
          <w:lang w:val="en-US"/>
        </w:rPr>
        <w:t>P</w:t>
      </w:r>
      <w:r w:rsidR="000B5D70" w:rsidRPr="00C73432">
        <w:rPr>
          <w:rFonts w:ascii="Book Antiqua" w:hAnsi="Book Antiqua" w:cs="Arial"/>
          <w:color w:val="000000" w:themeColor="text1"/>
          <w:lang w:val="en-US"/>
        </w:rPr>
        <w:t xml:space="preserve"> </w:t>
      </w:r>
      <w:r w:rsidR="00D02022" w:rsidRPr="00C73432">
        <w:rPr>
          <w:rFonts w:ascii="Book Antiqua" w:hAnsi="Book Antiqua" w:cs="Arial"/>
          <w:color w:val="000000" w:themeColor="text1"/>
          <w:lang w:val="en-US"/>
        </w:rPr>
        <w:t>&lt;</w:t>
      </w:r>
      <w:r w:rsidR="00610EE6" w:rsidRPr="00C73432">
        <w:rPr>
          <w:rFonts w:ascii="Book Antiqua" w:hAnsi="Book Antiqua" w:cs="Arial" w:hint="eastAsia"/>
          <w:color w:val="000000" w:themeColor="text1"/>
          <w:lang w:val="en-US" w:eastAsia="zh-CN"/>
        </w:rPr>
        <w:t xml:space="preserve"> </w:t>
      </w:r>
      <w:r w:rsidR="00D02022" w:rsidRPr="00C73432">
        <w:rPr>
          <w:rFonts w:ascii="Book Antiqua" w:hAnsi="Book Antiqua" w:cs="Arial"/>
          <w:color w:val="000000" w:themeColor="text1"/>
          <w:lang w:val="en-US"/>
        </w:rPr>
        <w:t>0.05) and leptin (</w:t>
      </w:r>
      <w:r w:rsidR="00664664" w:rsidRPr="00C73432">
        <w:rPr>
          <w:rFonts w:ascii="Book Antiqua" w:hAnsi="Book Antiqua" w:cs="Arial"/>
          <w:i/>
          <w:color w:val="000000" w:themeColor="text1"/>
          <w:lang w:val="en-US"/>
        </w:rPr>
        <w:t>P</w:t>
      </w:r>
      <w:r w:rsidR="000B5D70" w:rsidRPr="00C73432">
        <w:rPr>
          <w:rFonts w:ascii="Book Antiqua" w:hAnsi="Book Antiqua" w:cs="Arial"/>
          <w:color w:val="000000" w:themeColor="text1"/>
          <w:lang w:val="en-US"/>
        </w:rPr>
        <w:t xml:space="preserve"> </w:t>
      </w:r>
      <w:r w:rsidR="00A07D74" w:rsidRPr="00C73432">
        <w:rPr>
          <w:rFonts w:ascii="Book Antiqua" w:hAnsi="Book Antiqua" w:cs="Arial"/>
          <w:color w:val="000000" w:themeColor="text1"/>
          <w:lang w:val="en-US"/>
        </w:rPr>
        <w:t>&lt;</w:t>
      </w:r>
      <w:r w:rsidR="00610EE6" w:rsidRPr="00C73432">
        <w:rPr>
          <w:rFonts w:ascii="Book Antiqua" w:hAnsi="Book Antiqua" w:cs="Arial" w:hint="eastAsia"/>
          <w:color w:val="000000" w:themeColor="text1"/>
          <w:lang w:val="en-US" w:eastAsia="zh-CN"/>
        </w:rPr>
        <w:t xml:space="preserve"> </w:t>
      </w:r>
      <w:r w:rsidR="00A07D74" w:rsidRPr="00C73432">
        <w:rPr>
          <w:rFonts w:ascii="Book Antiqua" w:hAnsi="Book Antiqua" w:cs="Arial"/>
          <w:color w:val="000000" w:themeColor="text1"/>
          <w:lang w:val="en-US"/>
        </w:rPr>
        <w:t>0.05).</w:t>
      </w:r>
      <w:r w:rsidR="00D02022" w:rsidRPr="00C73432">
        <w:rPr>
          <w:rFonts w:ascii="Book Antiqua" w:hAnsi="Book Antiqua" w:cs="Arial"/>
          <w:color w:val="000000" w:themeColor="text1"/>
          <w:lang w:val="en-US"/>
        </w:rPr>
        <w:t xml:space="preserve"> </w:t>
      </w:r>
      <w:r w:rsidR="00A07D74" w:rsidRPr="00C73432">
        <w:rPr>
          <w:rFonts w:ascii="Book Antiqua" w:hAnsi="Book Antiqua" w:cs="Arial"/>
          <w:color w:val="000000" w:themeColor="text1"/>
          <w:lang w:val="en-US"/>
        </w:rPr>
        <w:t>A</w:t>
      </w:r>
      <w:r w:rsidR="00A07D74" w:rsidRPr="00C73432">
        <w:rPr>
          <w:rFonts w:ascii="Book Antiqua" w:hAnsi="Book Antiqua" w:cs="Arial"/>
          <w:lang w:val="en-US"/>
        </w:rPr>
        <w:t>n increase in adiponectin expression was also found</w:t>
      </w:r>
      <w:r w:rsidR="00D02022" w:rsidRPr="00C73432">
        <w:rPr>
          <w:rFonts w:ascii="Book Antiqua" w:hAnsi="Book Antiqua" w:cs="Arial"/>
          <w:lang w:val="en-US"/>
        </w:rPr>
        <w:t xml:space="preserve"> (</w:t>
      </w:r>
      <w:r w:rsidR="00664664" w:rsidRPr="00C73432">
        <w:rPr>
          <w:rFonts w:ascii="Book Antiqua" w:hAnsi="Book Antiqua" w:cs="Arial"/>
          <w:i/>
          <w:lang w:val="en-US"/>
        </w:rPr>
        <w:t>P</w:t>
      </w:r>
      <w:r w:rsidR="000B5D70" w:rsidRPr="00C73432">
        <w:rPr>
          <w:rFonts w:ascii="Book Antiqua" w:hAnsi="Book Antiqua" w:cs="Arial"/>
          <w:lang w:val="en-US"/>
        </w:rPr>
        <w:t xml:space="preserve"> </w:t>
      </w:r>
      <w:r w:rsidR="00D02022" w:rsidRPr="00C73432">
        <w:rPr>
          <w:rFonts w:ascii="Book Antiqua" w:hAnsi="Book Antiqua" w:cs="Arial"/>
          <w:lang w:val="en-US"/>
        </w:rPr>
        <w:t>&lt;</w:t>
      </w:r>
      <w:r w:rsidR="00610EE6" w:rsidRPr="00C73432">
        <w:rPr>
          <w:rFonts w:ascii="Book Antiqua" w:hAnsi="Book Antiqua" w:cs="Arial" w:hint="eastAsia"/>
          <w:lang w:val="en-US" w:eastAsia="zh-CN"/>
        </w:rPr>
        <w:t xml:space="preserve"> </w:t>
      </w:r>
      <w:r w:rsidR="00D02022" w:rsidRPr="00C73432">
        <w:rPr>
          <w:rFonts w:ascii="Book Antiqua" w:hAnsi="Book Antiqua" w:cs="Arial"/>
          <w:lang w:val="en-US"/>
        </w:rPr>
        <w:t>0.05)</w:t>
      </w:r>
      <w:r w:rsidR="0097649B" w:rsidRPr="00C73432">
        <w:rPr>
          <w:rFonts w:ascii="Book Antiqua" w:eastAsia="Arial Unicode MS" w:hAnsi="Book Antiqua" w:cs="Arial"/>
          <w:color w:val="000000" w:themeColor="text1"/>
          <w:vertAlign w:val="superscript"/>
          <w:lang w:val="en-US"/>
        </w:rPr>
        <w:t>[53</w:t>
      </w:r>
      <w:r w:rsidR="00DB05A2" w:rsidRPr="00C73432">
        <w:rPr>
          <w:rFonts w:ascii="Book Antiqua" w:eastAsia="Arial Unicode MS" w:hAnsi="Book Antiqua" w:cs="Arial"/>
          <w:color w:val="000000" w:themeColor="text1"/>
          <w:vertAlign w:val="superscript"/>
          <w:lang w:val="en-US"/>
        </w:rPr>
        <w:t>]</w:t>
      </w:r>
      <w:r w:rsidR="00D02022" w:rsidRPr="00C73432">
        <w:rPr>
          <w:rFonts w:ascii="Book Antiqua" w:hAnsi="Book Antiqua" w:cs="Arial"/>
          <w:lang w:val="en-US"/>
        </w:rPr>
        <w:t>.</w:t>
      </w:r>
      <w:r w:rsidRPr="00C73432">
        <w:rPr>
          <w:rFonts w:ascii="Book Antiqua" w:hAnsi="Book Antiqua" w:cs="Arial"/>
          <w:lang w:val="en-US"/>
        </w:rPr>
        <w:t xml:space="preserve"> </w:t>
      </w:r>
    </w:p>
    <w:p w14:paraId="3165D7ED" w14:textId="22360918" w:rsidR="00D02022" w:rsidRPr="00C73432" w:rsidRDefault="00625608" w:rsidP="008040E7">
      <w:pPr>
        <w:spacing w:line="360" w:lineRule="auto"/>
        <w:ind w:firstLine="709"/>
        <w:contextualSpacing/>
        <w:jc w:val="both"/>
        <w:rPr>
          <w:rFonts w:ascii="Book Antiqua" w:hAnsi="Book Antiqua" w:cs="Arial"/>
          <w:lang w:val="en-US"/>
        </w:rPr>
      </w:pPr>
      <w:r w:rsidRPr="00C73432">
        <w:rPr>
          <w:rFonts w:ascii="Book Antiqua" w:hAnsi="Book Antiqua" w:cs="Arial"/>
          <w:color w:val="000000" w:themeColor="text1"/>
          <w:lang w:val="en-US"/>
        </w:rPr>
        <w:t>An experimental study carried out in</w:t>
      </w:r>
      <w:r w:rsidR="00D02022" w:rsidRPr="00C73432">
        <w:rPr>
          <w:rFonts w:ascii="Book Antiqua" w:hAnsi="Book Antiqua" w:cs="Arial"/>
          <w:color w:val="000000" w:themeColor="text1"/>
          <w:lang w:val="en-US"/>
        </w:rPr>
        <w:t xml:space="preserve"> diabetic rats</w:t>
      </w:r>
      <w:r w:rsidR="00A07D74" w:rsidRPr="00C73432">
        <w:rPr>
          <w:rFonts w:ascii="Book Antiqua" w:hAnsi="Book Antiqua" w:cs="Arial"/>
          <w:color w:val="000000" w:themeColor="text1"/>
          <w:lang w:val="en-US"/>
        </w:rPr>
        <w:t xml:space="preserve"> fed for</w:t>
      </w:r>
      <w:r w:rsidR="00D02022" w:rsidRPr="00C73432">
        <w:rPr>
          <w:rFonts w:ascii="Book Antiqua" w:hAnsi="Book Antiqua" w:cs="Arial"/>
          <w:color w:val="000000" w:themeColor="text1"/>
          <w:lang w:val="en-US"/>
        </w:rPr>
        <w:t xml:space="preserve"> 4 weeks with a typical rat diet supplemented with </w:t>
      </w:r>
      <w:r w:rsidR="00A07D74" w:rsidRPr="00C73432">
        <w:rPr>
          <w:rFonts w:ascii="Book Antiqua" w:hAnsi="Book Antiqua" w:cs="Arial"/>
          <w:i/>
          <w:color w:val="000000" w:themeColor="text1"/>
          <w:lang w:val="en-US"/>
        </w:rPr>
        <w:t>I.</w:t>
      </w:r>
      <w:r w:rsidR="00D02022" w:rsidRPr="00C73432">
        <w:rPr>
          <w:rFonts w:ascii="Book Antiqua" w:hAnsi="Book Antiqua" w:cs="Arial"/>
          <w:i/>
          <w:color w:val="000000" w:themeColor="text1"/>
          <w:lang w:val="en-US"/>
        </w:rPr>
        <w:t xml:space="preserve"> </w:t>
      </w:r>
      <w:proofErr w:type="spellStart"/>
      <w:r w:rsidR="00D02022" w:rsidRPr="00C73432">
        <w:rPr>
          <w:rFonts w:ascii="Book Antiqua" w:hAnsi="Book Antiqua" w:cs="Arial"/>
          <w:i/>
          <w:color w:val="000000" w:themeColor="text1"/>
          <w:lang w:val="en-US"/>
        </w:rPr>
        <w:t>gabonensis</w:t>
      </w:r>
      <w:proofErr w:type="spellEnd"/>
      <w:r w:rsidR="00D02022" w:rsidRPr="00C73432">
        <w:rPr>
          <w:rFonts w:ascii="Book Antiqua" w:hAnsi="Book Antiqua" w:cs="Arial"/>
          <w:i/>
          <w:color w:val="000000" w:themeColor="text1"/>
          <w:lang w:val="en-US"/>
        </w:rPr>
        <w:t xml:space="preserve"> </w:t>
      </w:r>
      <w:r w:rsidR="00D02022" w:rsidRPr="00C73432">
        <w:rPr>
          <w:rFonts w:ascii="Book Antiqua" w:hAnsi="Book Antiqua" w:cs="Arial"/>
          <w:color w:val="000000" w:themeColor="text1"/>
          <w:lang w:val="en-US"/>
        </w:rPr>
        <w:t>or cellulose</w:t>
      </w:r>
      <w:r w:rsidR="00A07D74" w:rsidRPr="00C73432">
        <w:rPr>
          <w:rFonts w:ascii="Book Antiqua" w:hAnsi="Book Antiqua" w:cs="Arial"/>
          <w:color w:val="000000" w:themeColor="text1"/>
          <w:lang w:val="en-US"/>
        </w:rPr>
        <w:t xml:space="preserve"> </w:t>
      </w:r>
      <w:r w:rsidR="00D02022" w:rsidRPr="00C73432">
        <w:rPr>
          <w:rFonts w:ascii="Book Antiqua" w:hAnsi="Book Antiqua" w:cs="Arial"/>
          <w:color w:val="000000" w:themeColor="text1"/>
          <w:lang w:val="en-US"/>
        </w:rPr>
        <w:t xml:space="preserve">found </w:t>
      </w:r>
      <w:r w:rsidRPr="00C73432">
        <w:rPr>
          <w:rFonts w:ascii="Book Antiqua" w:hAnsi="Book Antiqua" w:cs="Arial"/>
          <w:color w:val="000000" w:themeColor="text1"/>
          <w:lang w:val="en-US"/>
        </w:rPr>
        <w:t xml:space="preserve">that </w:t>
      </w:r>
      <w:r w:rsidR="00D02022" w:rsidRPr="00C73432">
        <w:rPr>
          <w:rFonts w:ascii="Book Antiqua" w:hAnsi="Book Antiqua" w:cs="Arial"/>
          <w:color w:val="000000" w:themeColor="text1"/>
          <w:lang w:val="en-US"/>
        </w:rPr>
        <w:t xml:space="preserve">both </w:t>
      </w:r>
      <w:r w:rsidRPr="00C73432">
        <w:rPr>
          <w:rFonts w:ascii="Book Antiqua" w:hAnsi="Book Antiqua" w:cs="Arial"/>
          <w:color w:val="000000" w:themeColor="text1"/>
          <w:lang w:val="en-US"/>
        </w:rPr>
        <w:t>type</w:t>
      </w:r>
      <w:r w:rsidR="00A07D74" w:rsidRPr="00C73432">
        <w:rPr>
          <w:rFonts w:ascii="Book Antiqua" w:hAnsi="Book Antiqua" w:cs="Arial"/>
          <w:color w:val="000000" w:themeColor="text1"/>
          <w:lang w:val="en-US"/>
        </w:rPr>
        <w:t>s</w:t>
      </w:r>
      <w:r w:rsidRPr="00C73432">
        <w:rPr>
          <w:rFonts w:ascii="Book Antiqua" w:hAnsi="Book Antiqua" w:cs="Arial"/>
          <w:color w:val="000000" w:themeColor="text1"/>
          <w:lang w:val="en-US"/>
        </w:rPr>
        <w:t xml:space="preserve"> of </w:t>
      </w:r>
      <w:r w:rsidR="00160FB9" w:rsidRPr="00C73432">
        <w:rPr>
          <w:rFonts w:ascii="Book Antiqua" w:hAnsi="Book Antiqua" w:cs="Arial"/>
          <w:color w:val="000000" w:themeColor="text1"/>
          <w:lang w:val="en-US"/>
        </w:rPr>
        <w:t xml:space="preserve">diets </w:t>
      </w:r>
      <w:r w:rsidRPr="00C73432">
        <w:rPr>
          <w:rFonts w:ascii="Book Antiqua" w:hAnsi="Book Antiqua" w:cs="Arial"/>
          <w:color w:val="000000" w:themeColor="text1"/>
          <w:lang w:val="en-US"/>
        </w:rPr>
        <w:t xml:space="preserve">significantly </w:t>
      </w:r>
      <w:r w:rsidR="00160FB9" w:rsidRPr="00C73432">
        <w:rPr>
          <w:rFonts w:ascii="Book Antiqua" w:hAnsi="Book Antiqua" w:cs="Arial"/>
          <w:color w:val="000000" w:themeColor="text1"/>
          <w:lang w:val="en-US"/>
        </w:rPr>
        <w:t>reduce</w:t>
      </w:r>
      <w:r w:rsidR="00A07D74" w:rsidRPr="00C73432">
        <w:rPr>
          <w:rFonts w:ascii="Book Antiqua" w:hAnsi="Book Antiqua" w:cs="Arial"/>
          <w:color w:val="000000" w:themeColor="text1"/>
          <w:lang w:val="en-US"/>
        </w:rPr>
        <w:t>d</w:t>
      </w:r>
      <w:r w:rsidR="00160FB9" w:rsidRPr="00C73432">
        <w:rPr>
          <w:rFonts w:ascii="Book Antiqua" w:hAnsi="Book Antiqua" w:cs="Arial"/>
          <w:color w:val="000000" w:themeColor="text1"/>
          <w:lang w:val="en-US"/>
        </w:rPr>
        <w:t xml:space="preserve"> </w:t>
      </w:r>
      <w:r w:rsidR="00D02022" w:rsidRPr="00C73432">
        <w:rPr>
          <w:rFonts w:ascii="Book Antiqua" w:hAnsi="Book Antiqua" w:cs="Arial"/>
          <w:color w:val="000000" w:themeColor="text1"/>
          <w:lang w:val="en-US"/>
        </w:rPr>
        <w:t>glucos</w:t>
      </w:r>
      <w:r w:rsidR="00A07D74" w:rsidRPr="00C73432">
        <w:rPr>
          <w:rFonts w:ascii="Book Antiqua" w:hAnsi="Book Antiqua" w:cs="Arial"/>
          <w:color w:val="000000" w:themeColor="text1"/>
          <w:lang w:val="en-US"/>
        </w:rPr>
        <w:t>e, cholesterol and triglyceride</w:t>
      </w:r>
      <w:r w:rsidR="00D02022" w:rsidRPr="00C73432">
        <w:rPr>
          <w:rFonts w:ascii="Book Antiqua" w:hAnsi="Book Antiqua" w:cs="Arial"/>
          <w:color w:val="000000" w:themeColor="text1"/>
          <w:lang w:val="en-US"/>
        </w:rPr>
        <w:t xml:space="preserve"> concentrations</w:t>
      </w:r>
      <w:r w:rsidR="00160FB9" w:rsidRPr="00C73432">
        <w:rPr>
          <w:rFonts w:ascii="Book Antiqua" w:hAnsi="Book Antiqua" w:cs="Arial"/>
          <w:color w:val="000000" w:themeColor="text1"/>
          <w:lang w:val="en-US"/>
        </w:rPr>
        <w:t xml:space="preserve"> and also</w:t>
      </w:r>
      <w:r w:rsidR="00D02022" w:rsidRPr="00C73432">
        <w:rPr>
          <w:rFonts w:ascii="Book Antiqua" w:hAnsi="Book Antiqua" w:cs="Arial"/>
          <w:color w:val="000000" w:themeColor="text1"/>
          <w:lang w:val="en-US"/>
        </w:rPr>
        <w:t xml:space="preserve"> increas</w:t>
      </w:r>
      <w:r w:rsidR="00160FB9" w:rsidRPr="00C73432">
        <w:rPr>
          <w:rFonts w:ascii="Book Antiqua" w:hAnsi="Book Antiqua" w:cs="Arial"/>
          <w:color w:val="000000" w:themeColor="text1"/>
          <w:lang w:val="en-US"/>
        </w:rPr>
        <w:t>e</w:t>
      </w:r>
      <w:r w:rsidR="00A07D74" w:rsidRPr="00C73432">
        <w:rPr>
          <w:rFonts w:ascii="Book Antiqua" w:hAnsi="Book Antiqua" w:cs="Arial"/>
          <w:color w:val="000000" w:themeColor="text1"/>
          <w:lang w:val="en-US"/>
        </w:rPr>
        <w:t xml:space="preserve">d </w:t>
      </w:r>
      <w:r w:rsidRPr="00C73432">
        <w:rPr>
          <w:rFonts w:ascii="Book Antiqua" w:hAnsi="Book Antiqua" w:cs="Arial"/>
          <w:color w:val="000000" w:themeColor="text1"/>
          <w:lang w:val="en-US"/>
        </w:rPr>
        <w:t>hig</w:t>
      </w:r>
      <w:r w:rsidR="00160FB9" w:rsidRPr="00C73432">
        <w:rPr>
          <w:rFonts w:ascii="Book Antiqua" w:hAnsi="Book Antiqua" w:cs="Arial"/>
          <w:color w:val="000000" w:themeColor="text1"/>
          <w:lang w:val="en-US"/>
        </w:rPr>
        <w:t>h-</w:t>
      </w:r>
      <w:r w:rsidRPr="00C73432">
        <w:rPr>
          <w:rFonts w:ascii="Book Antiqua" w:hAnsi="Book Antiqua" w:cs="Arial"/>
          <w:color w:val="000000" w:themeColor="text1"/>
          <w:lang w:val="en-US"/>
        </w:rPr>
        <w:t>density lipoproteins</w:t>
      </w:r>
      <w:r w:rsidR="00D02022" w:rsidRPr="00C73432">
        <w:rPr>
          <w:rFonts w:ascii="Book Antiqua" w:hAnsi="Book Antiqua" w:cs="Arial"/>
          <w:color w:val="000000" w:themeColor="text1"/>
          <w:lang w:val="en-US"/>
        </w:rPr>
        <w:t xml:space="preserve"> </w:t>
      </w:r>
      <w:r w:rsidRPr="00C73432">
        <w:rPr>
          <w:rFonts w:ascii="Book Antiqua" w:hAnsi="Book Antiqua" w:cs="Arial"/>
          <w:color w:val="000000" w:themeColor="text1"/>
          <w:lang w:val="en-US"/>
        </w:rPr>
        <w:t>(</w:t>
      </w:r>
      <w:r w:rsidR="00D10A27" w:rsidRPr="00C73432">
        <w:rPr>
          <w:rFonts w:ascii="Book Antiqua" w:hAnsi="Book Antiqua" w:cs="Arial"/>
          <w:color w:val="000000" w:themeColor="text1"/>
          <w:lang w:val="en-US"/>
        </w:rPr>
        <w:t>HDL-C</w:t>
      </w:r>
      <w:r w:rsidRPr="00C73432">
        <w:rPr>
          <w:rFonts w:ascii="Book Antiqua" w:hAnsi="Book Antiqua" w:cs="Arial"/>
          <w:color w:val="000000" w:themeColor="text1"/>
          <w:lang w:val="en-US"/>
        </w:rPr>
        <w:t>)</w:t>
      </w:r>
      <w:r w:rsidR="00D10A27" w:rsidRPr="00C73432">
        <w:rPr>
          <w:rFonts w:ascii="Book Antiqua" w:hAnsi="Book Antiqua" w:cs="Arial"/>
          <w:color w:val="000000" w:themeColor="text1"/>
          <w:lang w:val="en-US"/>
        </w:rPr>
        <w:t xml:space="preserve"> </w:t>
      </w:r>
      <w:r w:rsidR="00D02022" w:rsidRPr="00C73432">
        <w:rPr>
          <w:rFonts w:ascii="Book Antiqua" w:hAnsi="Book Antiqua" w:cs="Arial"/>
          <w:color w:val="000000" w:themeColor="text1"/>
          <w:lang w:val="en-US"/>
        </w:rPr>
        <w:t>(</w:t>
      </w:r>
      <w:r w:rsidR="00664664" w:rsidRPr="00C73432">
        <w:rPr>
          <w:rFonts w:ascii="Book Antiqua" w:hAnsi="Book Antiqua" w:cs="Arial"/>
          <w:i/>
          <w:color w:val="000000" w:themeColor="text1"/>
          <w:lang w:val="en-US"/>
        </w:rPr>
        <w:t>P</w:t>
      </w:r>
      <w:r w:rsidR="000B5D70" w:rsidRPr="00C73432">
        <w:rPr>
          <w:rFonts w:ascii="Book Antiqua" w:hAnsi="Book Antiqua" w:cs="Arial"/>
          <w:lang w:val="en-US"/>
        </w:rPr>
        <w:t xml:space="preserve"> </w:t>
      </w:r>
      <w:r w:rsidR="00D02022" w:rsidRPr="00C73432">
        <w:rPr>
          <w:rFonts w:ascii="Book Antiqua" w:hAnsi="Book Antiqua" w:cs="Arial"/>
          <w:lang w:val="en-US"/>
        </w:rPr>
        <w:t>&lt;0.05)</w:t>
      </w:r>
      <w:r w:rsidR="0097649B" w:rsidRPr="00C73432">
        <w:rPr>
          <w:rFonts w:ascii="Book Antiqua" w:eastAsia="Arial Unicode MS" w:hAnsi="Book Antiqua" w:cs="Arial"/>
          <w:color w:val="000000" w:themeColor="text1"/>
          <w:vertAlign w:val="superscript"/>
          <w:lang w:val="en-US"/>
        </w:rPr>
        <w:t>[54</w:t>
      </w:r>
      <w:r w:rsidR="009D5E71" w:rsidRPr="00C73432">
        <w:rPr>
          <w:rFonts w:ascii="Book Antiqua" w:eastAsia="Arial Unicode MS" w:hAnsi="Book Antiqua" w:cs="Arial"/>
          <w:color w:val="000000" w:themeColor="text1"/>
          <w:vertAlign w:val="superscript"/>
          <w:lang w:val="en-US"/>
        </w:rPr>
        <w:t>]</w:t>
      </w:r>
      <w:r w:rsidR="00D02022" w:rsidRPr="00C73432">
        <w:rPr>
          <w:rFonts w:ascii="Book Antiqua" w:hAnsi="Book Antiqua" w:cs="Arial"/>
          <w:lang w:val="en-US"/>
        </w:rPr>
        <w:t>.</w:t>
      </w:r>
      <w:r w:rsidRPr="00C73432">
        <w:rPr>
          <w:rFonts w:ascii="Book Antiqua" w:hAnsi="Book Antiqua" w:cs="Arial"/>
          <w:lang w:val="en-US"/>
        </w:rPr>
        <w:t xml:space="preserve"> </w:t>
      </w:r>
    </w:p>
    <w:p w14:paraId="74D3AD13" w14:textId="331576A4" w:rsidR="009D5E71" w:rsidRPr="00C73432" w:rsidRDefault="00D10A27" w:rsidP="008040E7">
      <w:pPr>
        <w:spacing w:line="360" w:lineRule="auto"/>
        <w:ind w:firstLine="709"/>
        <w:contextualSpacing/>
        <w:jc w:val="both"/>
        <w:rPr>
          <w:rFonts w:ascii="Book Antiqua" w:hAnsi="Book Antiqua" w:cs="Arial"/>
          <w:lang w:val="en-US"/>
        </w:rPr>
      </w:pPr>
      <w:r w:rsidRPr="00C73432">
        <w:rPr>
          <w:rFonts w:ascii="Book Antiqua" w:hAnsi="Book Antiqua" w:cs="Arial"/>
          <w:color w:val="000000" w:themeColor="text1"/>
          <w:lang w:val="en-US"/>
        </w:rPr>
        <w:t>These</w:t>
      </w:r>
      <w:r w:rsidR="00A07D74" w:rsidRPr="00C73432">
        <w:rPr>
          <w:rFonts w:ascii="Book Antiqua" w:hAnsi="Book Antiqua" w:cs="Arial"/>
          <w:color w:val="000000" w:themeColor="text1"/>
          <w:lang w:val="en-US"/>
        </w:rPr>
        <w:t xml:space="preserve"> results agree with results reported</w:t>
      </w:r>
      <w:r w:rsidR="00D02022" w:rsidRPr="00C73432">
        <w:rPr>
          <w:rFonts w:ascii="Book Antiqua" w:hAnsi="Book Antiqua" w:cs="Arial"/>
          <w:color w:val="000000" w:themeColor="text1"/>
          <w:lang w:val="en-US"/>
        </w:rPr>
        <w:t xml:space="preserve"> </w:t>
      </w:r>
      <w:r w:rsidR="00A07D74" w:rsidRPr="00C73432">
        <w:rPr>
          <w:rFonts w:ascii="Book Antiqua" w:hAnsi="Book Antiqua" w:cs="Arial"/>
          <w:color w:val="000000" w:themeColor="text1"/>
          <w:lang w:val="en-US"/>
        </w:rPr>
        <w:t xml:space="preserve">in another experimental study where </w:t>
      </w:r>
      <w:r w:rsidR="00D02022" w:rsidRPr="00C73432">
        <w:rPr>
          <w:rFonts w:ascii="Book Antiqua" w:hAnsi="Book Antiqua" w:cs="Arial"/>
          <w:color w:val="000000" w:themeColor="text1"/>
          <w:lang w:val="en-US"/>
        </w:rPr>
        <w:t>the</w:t>
      </w:r>
      <w:r w:rsidR="00D02022" w:rsidRPr="00C73432">
        <w:rPr>
          <w:rFonts w:ascii="Book Antiqua" w:hAnsi="Book Antiqua" w:cs="Arial"/>
          <w:lang w:val="en-US"/>
        </w:rPr>
        <w:t xml:space="preserve"> potential of a seed extract of </w:t>
      </w:r>
      <w:r w:rsidR="00A07D74" w:rsidRPr="00C73432">
        <w:rPr>
          <w:rFonts w:ascii="Book Antiqua" w:hAnsi="Book Antiqua" w:cs="Arial"/>
          <w:i/>
          <w:lang w:val="en-US"/>
        </w:rPr>
        <w:t>I.</w:t>
      </w:r>
      <w:r w:rsidR="00D02022" w:rsidRPr="00C73432">
        <w:rPr>
          <w:rFonts w:ascii="Book Antiqua" w:hAnsi="Book Antiqua" w:cs="Arial"/>
          <w:i/>
          <w:lang w:val="en-US"/>
        </w:rPr>
        <w:t xml:space="preserve"> </w:t>
      </w:r>
      <w:proofErr w:type="spellStart"/>
      <w:r w:rsidR="00D02022" w:rsidRPr="00C73432">
        <w:rPr>
          <w:rFonts w:ascii="Book Antiqua" w:hAnsi="Book Antiqua" w:cs="Arial"/>
          <w:i/>
          <w:lang w:val="en-US"/>
        </w:rPr>
        <w:t>gabonensis</w:t>
      </w:r>
      <w:proofErr w:type="spellEnd"/>
      <w:r w:rsidR="00D02022" w:rsidRPr="00C73432">
        <w:rPr>
          <w:rFonts w:ascii="Book Antiqua" w:hAnsi="Book Antiqua" w:cs="Arial"/>
          <w:i/>
          <w:lang w:val="en-US"/>
        </w:rPr>
        <w:t xml:space="preserve"> </w:t>
      </w:r>
      <w:r w:rsidR="00A07D74" w:rsidRPr="00C73432">
        <w:rPr>
          <w:rFonts w:ascii="Book Antiqua" w:hAnsi="Book Antiqua" w:cs="Arial"/>
          <w:lang w:val="en-US"/>
        </w:rPr>
        <w:t>was studied to decrease</w:t>
      </w:r>
      <w:r w:rsidR="00D02022" w:rsidRPr="00C73432">
        <w:rPr>
          <w:rFonts w:ascii="Book Antiqua" w:hAnsi="Book Antiqua" w:cs="Arial"/>
          <w:lang w:val="en-US"/>
        </w:rPr>
        <w:t xml:space="preserve"> hy</w:t>
      </w:r>
      <w:r w:rsidR="00A07D74" w:rsidRPr="00C73432">
        <w:rPr>
          <w:rFonts w:ascii="Book Antiqua" w:hAnsi="Book Antiqua" w:cs="Arial"/>
          <w:lang w:val="en-US"/>
        </w:rPr>
        <w:t>perglycemia and hyperlipidemia i</w:t>
      </w:r>
      <w:r w:rsidR="00D02022" w:rsidRPr="00C73432">
        <w:rPr>
          <w:rFonts w:ascii="Book Antiqua" w:hAnsi="Book Antiqua" w:cs="Arial"/>
          <w:lang w:val="en-US"/>
        </w:rPr>
        <w:t>n a grou</w:t>
      </w:r>
      <w:r w:rsidR="00A07D74" w:rsidRPr="00C73432">
        <w:rPr>
          <w:rFonts w:ascii="Book Antiqua" w:hAnsi="Book Antiqua" w:cs="Arial"/>
          <w:lang w:val="en-US"/>
        </w:rPr>
        <w:t xml:space="preserve">p of diabetic rats administered a diet supplemented with </w:t>
      </w:r>
      <w:r w:rsidR="00A07D74" w:rsidRPr="00C73432">
        <w:rPr>
          <w:rFonts w:ascii="Book Antiqua" w:hAnsi="Book Antiqua" w:cs="Arial"/>
          <w:i/>
          <w:lang w:val="en-US"/>
        </w:rPr>
        <w:t xml:space="preserve">I. </w:t>
      </w:r>
      <w:proofErr w:type="spellStart"/>
      <w:r w:rsidR="00A07D74" w:rsidRPr="00C73432">
        <w:rPr>
          <w:rFonts w:ascii="Book Antiqua" w:hAnsi="Book Antiqua" w:cs="Arial"/>
          <w:i/>
          <w:lang w:val="en-US"/>
        </w:rPr>
        <w:t>gabonensis</w:t>
      </w:r>
      <w:proofErr w:type="spellEnd"/>
      <w:r w:rsidR="00A07D74" w:rsidRPr="00C73432">
        <w:rPr>
          <w:rFonts w:ascii="Book Antiqua" w:hAnsi="Book Antiqua" w:cs="Arial"/>
          <w:lang w:val="en-US"/>
        </w:rPr>
        <w:t xml:space="preserve"> for</w:t>
      </w:r>
      <w:r w:rsidR="00D02022" w:rsidRPr="00C73432">
        <w:rPr>
          <w:rFonts w:ascii="Book Antiqua" w:hAnsi="Book Antiqua" w:cs="Arial"/>
          <w:lang w:val="en-US"/>
        </w:rPr>
        <w:t xml:space="preserve"> 4 </w:t>
      </w:r>
      <w:r w:rsidR="00610EE6" w:rsidRPr="00C73432">
        <w:rPr>
          <w:rFonts w:ascii="Book Antiqua" w:hAnsi="Book Antiqua" w:cs="Arial"/>
          <w:color w:val="000000" w:themeColor="text1"/>
          <w:lang w:val="en-US"/>
        </w:rPr>
        <w:t>wk</w:t>
      </w:r>
      <w:r w:rsidR="00D02022" w:rsidRPr="00C73432">
        <w:rPr>
          <w:rFonts w:ascii="Book Antiqua" w:hAnsi="Book Antiqua" w:cs="Arial"/>
          <w:color w:val="000000" w:themeColor="text1"/>
          <w:lang w:val="en-US"/>
        </w:rPr>
        <w:t xml:space="preserve">. </w:t>
      </w:r>
      <w:r w:rsidR="00825372" w:rsidRPr="00C73432">
        <w:rPr>
          <w:rFonts w:ascii="Book Antiqua" w:hAnsi="Book Antiqua" w:cs="Arial"/>
          <w:color w:val="000000" w:themeColor="text1"/>
          <w:lang w:val="en-US"/>
        </w:rPr>
        <w:t>The results show</w:t>
      </w:r>
      <w:r w:rsidR="00160FB9" w:rsidRPr="00C73432">
        <w:rPr>
          <w:rFonts w:ascii="Book Antiqua" w:hAnsi="Book Antiqua" w:cs="Arial"/>
          <w:color w:val="000000" w:themeColor="text1"/>
          <w:lang w:val="en-US"/>
        </w:rPr>
        <w:t>ed</w:t>
      </w:r>
      <w:r w:rsidR="00A07D74" w:rsidRPr="00C73432">
        <w:rPr>
          <w:rFonts w:ascii="Book Antiqua" w:hAnsi="Book Antiqua" w:cs="Arial"/>
          <w:color w:val="000000" w:themeColor="text1"/>
          <w:lang w:val="en-US"/>
        </w:rPr>
        <w:t xml:space="preserve"> a</w:t>
      </w:r>
      <w:r w:rsidR="00825372" w:rsidRPr="00C73432">
        <w:rPr>
          <w:rFonts w:ascii="Book Antiqua" w:hAnsi="Book Antiqua" w:cs="Arial"/>
          <w:color w:val="000000" w:themeColor="text1"/>
          <w:lang w:val="en-US"/>
        </w:rPr>
        <w:t xml:space="preserve"> </w:t>
      </w:r>
      <w:r w:rsidR="00A07D74" w:rsidRPr="00C73432">
        <w:rPr>
          <w:rFonts w:ascii="Book Antiqua" w:hAnsi="Book Antiqua" w:cs="Arial"/>
          <w:color w:val="000000" w:themeColor="text1"/>
          <w:lang w:val="en-US"/>
        </w:rPr>
        <w:t>significant decrease</w:t>
      </w:r>
      <w:r w:rsidR="00D02022" w:rsidRPr="00C73432">
        <w:rPr>
          <w:rFonts w:ascii="Book Antiqua" w:hAnsi="Book Antiqua" w:cs="Arial"/>
          <w:color w:val="000000" w:themeColor="text1"/>
          <w:lang w:val="en-US"/>
        </w:rPr>
        <w:t xml:space="preserve"> in glucose concentrations, food intake, total cho</w:t>
      </w:r>
      <w:r w:rsidR="000B5D70" w:rsidRPr="00C73432">
        <w:rPr>
          <w:rFonts w:ascii="Book Antiqua" w:hAnsi="Book Antiqua" w:cs="Arial"/>
          <w:color w:val="000000" w:themeColor="text1"/>
          <w:lang w:val="en-US"/>
        </w:rPr>
        <w:t>lesterol</w:t>
      </w:r>
      <w:r w:rsidR="000B5D70" w:rsidRPr="00C73432">
        <w:rPr>
          <w:rFonts w:ascii="Book Antiqua" w:hAnsi="Book Antiqua" w:cs="Arial"/>
          <w:lang w:val="en-US"/>
        </w:rPr>
        <w:t xml:space="preserve">, triglycerides and </w:t>
      </w:r>
      <w:r w:rsidRPr="00C73432">
        <w:rPr>
          <w:rFonts w:ascii="Book Antiqua" w:hAnsi="Book Antiqua" w:cs="Arial"/>
          <w:lang w:val="en-US"/>
        </w:rPr>
        <w:t>LDL-C levels</w:t>
      </w:r>
      <w:r w:rsidR="00A07D74" w:rsidRPr="00C73432">
        <w:rPr>
          <w:rFonts w:ascii="Book Antiqua" w:hAnsi="Book Antiqua" w:cs="Arial"/>
          <w:lang w:val="en-US"/>
        </w:rPr>
        <w:t>. A</w:t>
      </w:r>
      <w:r w:rsidR="00D02022" w:rsidRPr="00C73432">
        <w:rPr>
          <w:rFonts w:ascii="Book Antiqua" w:hAnsi="Book Antiqua" w:cs="Arial"/>
          <w:lang w:val="en-US"/>
        </w:rPr>
        <w:t xml:space="preserve"> significant increase in HDL</w:t>
      </w:r>
      <w:r w:rsidRPr="00C73432">
        <w:rPr>
          <w:rFonts w:ascii="Book Antiqua" w:hAnsi="Book Antiqua" w:cs="Arial"/>
          <w:lang w:val="en-US"/>
        </w:rPr>
        <w:t>-C</w:t>
      </w:r>
      <w:r w:rsidR="00A07D74" w:rsidRPr="00C73432">
        <w:rPr>
          <w:rFonts w:ascii="Book Antiqua" w:hAnsi="Book Antiqua" w:cs="Arial"/>
          <w:lang w:val="en-US"/>
        </w:rPr>
        <w:t xml:space="preserve"> was also reported</w:t>
      </w:r>
      <w:r w:rsidR="00D02022" w:rsidRPr="00C73432">
        <w:rPr>
          <w:rFonts w:ascii="Book Antiqua" w:hAnsi="Book Antiqua" w:cs="Arial"/>
          <w:lang w:val="en-US"/>
        </w:rPr>
        <w:t xml:space="preserve"> (</w:t>
      </w:r>
      <w:r w:rsidR="00664664" w:rsidRPr="00C73432">
        <w:rPr>
          <w:rFonts w:ascii="Book Antiqua" w:hAnsi="Book Antiqua" w:cs="Arial"/>
          <w:i/>
          <w:lang w:val="en-US"/>
        </w:rPr>
        <w:t>P</w:t>
      </w:r>
      <w:r w:rsidR="000B5D70" w:rsidRPr="00C73432">
        <w:rPr>
          <w:rFonts w:ascii="Book Antiqua" w:hAnsi="Book Antiqua" w:cs="Arial"/>
          <w:lang w:val="en-US"/>
        </w:rPr>
        <w:t xml:space="preserve"> </w:t>
      </w:r>
      <w:r w:rsidR="00D02022" w:rsidRPr="00C73432">
        <w:rPr>
          <w:rFonts w:ascii="Book Antiqua" w:hAnsi="Book Antiqua" w:cs="Arial"/>
          <w:lang w:val="en-US"/>
        </w:rPr>
        <w:t>&lt;</w:t>
      </w:r>
      <w:r w:rsidR="00610EE6" w:rsidRPr="00C73432">
        <w:rPr>
          <w:rFonts w:ascii="Book Antiqua" w:hAnsi="Book Antiqua" w:cs="Arial" w:hint="eastAsia"/>
          <w:lang w:val="en-US" w:eastAsia="zh-CN"/>
        </w:rPr>
        <w:t xml:space="preserve"> </w:t>
      </w:r>
      <w:r w:rsidR="00D02022" w:rsidRPr="00C73432">
        <w:rPr>
          <w:rFonts w:ascii="Book Antiqua" w:hAnsi="Book Antiqua" w:cs="Arial"/>
          <w:lang w:val="en-US"/>
        </w:rPr>
        <w:t>0.05)</w:t>
      </w:r>
      <w:r w:rsidR="004D1233" w:rsidRPr="00C73432">
        <w:rPr>
          <w:rFonts w:ascii="Book Antiqua" w:eastAsia="Arial Unicode MS" w:hAnsi="Book Antiqua" w:cs="Arial"/>
          <w:color w:val="000000" w:themeColor="text1"/>
          <w:vertAlign w:val="superscript"/>
          <w:lang w:val="en-US"/>
        </w:rPr>
        <w:t>[49</w:t>
      </w:r>
      <w:r w:rsidR="009D5E71" w:rsidRPr="00C73432">
        <w:rPr>
          <w:rFonts w:ascii="Book Antiqua" w:eastAsia="Arial Unicode MS" w:hAnsi="Book Antiqua" w:cs="Arial"/>
          <w:color w:val="000000" w:themeColor="text1"/>
          <w:vertAlign w:val="superscript"/>
          <w:lang w:val="en-US"/>
        </w:rPr>
        <w:t>]</w:t>
      </w:r>
      <w:r w:rsidR="00D02022" w:rsidRPr="00C73432">
        <w:rPr>
          <w:rFonts w:ascii="Book Antiqua" w:hAnsi="Book Antiqua" w:cs="Arial"/>
          <w:lang w:val="en-US"/>
        </w:rPr>
        <w:t>.</w:t>
      </w:r>
      <w:r w:rsidR="00825372" w:rsidRPr="00C73432">
        <w:rPr>
          <w:rFonts w:ascii="Book Antiqua" w:hAnsi="Book Antiqua" w:cs="Arial"/>
          <w:lang w:val="en-US"/>
        </w:rPr>
        <w:t xml:space="preserve"> </w:t>
      </w:r>
    </w:p>
    <w:p w14:paraId="07A3CA82" w14:textId="43EA1CBF" w:rsidR="00D02022" w:rsidRPr="00C73432" w:rsidRDefault="00D02022" w:rsidP="008040E7">
      <w:pPr>
        <w:spacing w:line="360" w:lineRule="auto"/>
        <w:ind w:firstLine="709"/>
        <w:contextualSpacing/>
        <w:jc w:val="both"/>
        <w:rPr>
          <w:rFonts w:ascii="Book Antiqua" w:hAnsi="Book Antiqua" w:cs="Arial"/>
          <w:lang w:val="en-US"/>
        </w:rPr>
      </w:pPr>
      <w:r w:rsidRPr="00C73432">
        <w:rPr>
          <w:rFonts w:ascii="Book Antiqua" w:hAnsi="Book Antiqua" w:cs="Arial"/>
          <w:lang w:val="en-US"/>
        </w:rPr>
        <w:t xml:space="preserve">A </w:t>
      </w:r>
      <w:r w:rsidRPr="00C73432">
        <w:rPr>
          <w:rFonts w:ascii="Book Antiqua" w:hAnsi="Book Antiqua" w:cs="Arial"/>
          <w:color w:val="000000" w:themeColor="text1"/>
          <w:lang w:val="en-US"/>
        </w:rPr>
        <w:t xml:space="preserve">study </w:t>
      </w:r>
      <w:r w:rsidR="00A07D74" w:rsidRPr="00C73432">
        <w:rPr>
          <w:rFonts w:ascii="Book Antiqua" w:hAnsi="Book Antiqua" w:cs="Arial"/>
          <w:color w:val="000000" w:themeColor="text1"/>
          <w:lang w:val="en-US"/>
        </w:rPr>
        <w:t xml:space="preserve">in which </w:t>
      </w:r>
      <w:r w:rsidRPr="00C73432">
        <w:rPr>
          <w:rFonts w:ascii="Book Antiqua" w:hAnsi="Book Antiqua" w:cs="Arial"/>
          <w:color w:val="000000" w:themeColor="text1"/>
          <w:lang w:val="en-US"/>
        </w:rPr>
        <w:t xml:space="preserve">the effect of the administration of a viscous presentation of </w:t>
      </w:r>
      <w:r w:rsidR="00A07D74" w:rsidRPr="00C73432">
        <w:rPr>
          <w:rFonts w:ascii="Book Antiqua" w:hAnsi="Book Antiqua" w:cs="Arial"/>
          <w:i/>
          <w:color w:val="000000" w:themeColor="text1"/>
          <w:lang w:val="en-US"/>
        </w:rPr>
        <w:t>I.</w:t>
      </w:r>
      <w:r w:rsidRPr="00C73432">
        <w:rPr>
          <w:rFonts w:ascii="Book Antiqua" w:hAnsi="Book Antiqua" w:cs="Arial"/>
          <w:i/>
          <w:color w:val="000000" w:themeColor="text1"/>
          <w:lang w:val="en-US"/>
        </w:rPr>
        <w:t xml:space="preserve"> </w:t>
      </w:r>
      <w:proofErr w:type="spellStart"/>
      <w:r w:rsidRPr="00C73432">
        <w:rPr>
          <w:rFonts w:ascii="Book Antiqua" w:hAnsi="Book Antiqua" w:cs="Arial"/>
          <w:i/>
          <w:color w:val="000000" w:themeColor="text1"/>
          <w:lang w:val="en-US"/>
        </w:rPr>
        <w:t>gabonensis</w:t>
      </w:r>
      <w:proofErr w:type="spellEnd"/>
      <w:r w:rsidRPr="00C73432">
        <w:rPr>
          <w:rFonts w:ascii="Book Antiqua" w:hAnsi="Book Antiqua" w:cs="Arial"/>
          <w:i/>
          <w:lang w:val="en-US"/>
        </w:rPr>
        <w:t xml:space="preserve"> </w:t>
      </w:r>
      <w:r w:rsidRPr="00C73432">
        <w:rPr>
          <w:rFonts w:ascii="Book Antiqua" w:hAnsi="Book Antiqua" w:cs="Arial"/>
          <w:lang w:val="en-US"/>
        </w:rPr>
        <w:t>seeds in diabetic rats</w:t>
      </w:r>
      <w:r w:rsidR="00A07D74" w:rsidRPr="00C73432">
        <w:rPr>
          <w:rFonts w:ascii="Book Antiqua" w:hAnsi="Book Antiqua" w:cs="Arial"/>
          <w:lang w:val="en-US"/>
        </w:rPr>
        <w:t xml:space="preserve"> was evaluated for </w:t>
      </w:r>
      <w:r w:rsidRPr="00C73432">
        <w:rPr>
          <w:rFonts w:ascii="Book Antiqua" w:hAnsi="Book Antiqua" w:cs="Arial"/>
          <w:lang w:val="en-US"/>
        </w:rPr>
        <w:t>3 weeks at a dose of 2</w:t>
      </w:r>
      <w:r w:rsidR="000B5D70" w:rsidRPr="00C73432">
        <w:rPr>
          <w:rFonts w:ascii="Book Antiqua" w:hAnsi="Book Antiqua" w:cs="Arial"/>
          <w:lang w:val="en-US"/>
        </w:rPr>
        <w:t xml:space="preserve"> </w:t>
      </w:r>
      <w:r w:rsidRPr="00C73432">
        <w:rPr>
          <w:rFonts w:ascii="Book Antiqua" w:hAnsi="Book Antiqua" w:cs="Arial"/>
          <w:lang w:val="en-US"/>
        </w:rPr>
        <w:t xml:space="preserve">g/kg every 12 </w:t>
      </w:r>
      <w:r w:rsidR="00D10A27" w:rsidRPr="00C73432">
        <w:rPr>
          <w:rFonts w:ascii="Book Antiqua" w:hAnsi="Book Antiqua" w:cs="Arial"/>
          <w:lang w:val="en-US"/>
        </w:rPr>
        <w:t>h</w:t>
      </w:r>
      <w:r w:rsidRPr="00C73432">
        <w:rPr>
          <w:rFonts w:ascii="Book Antiqua" w:hAnsi="Book Antiqua" w:cs="Arial"/>
          <w:lang w:val="en-US"/>
        </w:rPr>
        <w:t xml:space="preserve"> s</w:t>
      </w:r>
      <w:r w:rsidR="00160FB9" w:rsidRPr="00C73432">
        <w:rPr>
          <w:rFonts w:ascii="Book Antiqua" w:hAnsi="Book Antiqua" w:cs="Arial"/>
          <w:lang w:val="en-US"/>
        </w:rPr>
        <w:t>howed that the extract decreased</w:t>
      </w:r>
      <w:r w:rsidRPr="00C73432">
        <w:rPr>
          <w:rFonts w:ascii="Book Antiqua" w:hAnsi="Book Antiqua" w:cs="Arial"/>
          <w:lang w:val="en-US"/>
        </w:rPr>
        <w:t xml:space="preserve"> glucose concentrations (</w:t>
      </w:r>
      <w:r w:rsidR="00664664" w:rsidRPr="00C73432">
        <w:rPr>
          <w:rFonts w:ascii="Book Antiqua" w:hAnsi="Book Antiqua" w:cs="Arial"/>
          <w:i/>
          <w:lang w:val="en-US"/>
        </w:rPr>
        <w:t>P</w:t>
      </w:r>
      <w:r w:rsidR="00565207" w:rsidRPr="00C73432">
        <w:rPr>
          <w:rFonts w:ascii="Book Antiqua" w:hAnsi="Book Antiqua" w:cs="Arial"/>
          <w:lang w:val="en-US"/>
        </w:rPr>
        <w:t xml:space="preserve"> </w:t>
      </w:r>
      <w:r w:rsidR="00A07D74" w:rsidRPr="00C73432">
        <w:rPr>
          <w:rFonts w:ascii="Book Antiqua" w:hAnsi="Book Antiqua" w:cs="Arial"/>
          <w:lang w:val="en-US"/>
        </w:rPr>
        <w:t>&lt;</w:t>
      </w:r>
      <w:r w:rsidR="00610EE6" w:rsidRPr="00C73432">
        <w:rPr>
          <w:rFonts w:ascii="Book Antiqua" w:hAnsi="Book Antiqua" w:cs="Arial" w:hint="eastAsia"/>
          <w:lang w:val="en-US" w:eastAsia="zh-CN"/>
        </w:rPr>
        <w:t xml:space="preserve"> </w:t>
      </w:r>
      <w:r w:rsidR="00A07D74" w:rsidRPr="00C73432">
        <w:rPr>
          <w:rFonts w:ascii="Book Antiqua" w:hAnsi="Book Antiqua" w:cs="Arial"/>
          <w:lang w:val="en-US"/>
        </w:rPr>
        <w:t xml:space="preserve">0.05), decreased </w:t>
      </w:r>
      <w:r w:rsidRPr="00C73432">
        <w:rPr>
          <w:rFonts w:ascii="Book Antiqua" w:hAnsi="Book Antiqua" w:cs="Arial"/>
          <w:lang w:val="en-US"/>
        </w:rPr>
        <w:t>activity of the enzymes pyruvate kinase and lactate dehydrogenase (</w:t>
      </w:r>
      <w:r w:rsidR="00664664" w:rsidRPr="00C73432">
        <w:rPr>
          <w:rFonts w:ascii="Book Antiqua" w:hAnsi="Book Antiqua" w:cs="Arial"/>
          <w:i/>
          <w:lang w:val="en-US"/>
        </w:rPr>
        <w:t>P</w:t>
      </w:r>
      <w:r w:rsidR="00565207" w:rsidRPr="00C73432">
        <w:rPr>
          <w:rFonts w:ascii="Book Antiqua" w:hAnsi="Book Antiqua" w:cs="Arial"/>
          <w:lang w:val="en-US"/>
        </w:rPr>
        <w:t xml:space="preserve"> </w:t>
      </w:r>
      <w:r w:rsidR="00160FB9" w:rsidRPr="00C73432">
        <w:rPr>
          <w:rFonts w:ascii="Book Antiqua" w:hAnsi="Book Antiqua" w:cs="Arial"/>
          <w:lang w:val="en-US"/>
        </w:rPr>
        <w:t>&lt;</w:t>
      </w:r>
      <w:r w:rsidR="00610EE6" w:rsidRPr="00C73432">
        <w:rPr>
          <w:rFonts w:ascii="Book Antiqua" w:hAnsi="Book Antiqua" w:cs="Arial" w:hint="eastAsia"/>
          <w:lang w:val="en-US" w:eastAsia="zh-CN"/>
        </w:rPr>
        <w:t xml:space="preserve"> </w:t>
      </w:r>
      <w:r w:rsidR="00160FB9" w:rsidRPr="00C73432">
        <w:rPr>
          <w:rFonts w:ascii="Book Antiqua" w:hAnsi="Book Antiqua" w:cs="Arial"/>
          <w:lang w:val="en-US"/>
        </w:rPr>
        <w:t>0.05) and increased</w:t>
      </w:r>
      <w:r w:rsidRPr="00C73432">
        <w:rPr>
          <w:rFonts w:ascii="Book Antiqua" w:hAnsi="Book Antiqua" w:cs="Arial"/>
          <w:lang w:val="en-US"/>
        </w:rPr>
        <w:t xml:space="preserve"> the activity of the enzyme glucose-6-phosphatase (</w:t>
      </w:r>
      <w:r w:rsidR="00664664" w:rsidRPr="00C73432">
        <w:rPr>
          <w:rFonts w:ascii="Book Antiqua" w:hAnsi="Book Antiqua" w:cs="Arial"/>
          <w:i/>
          <w:lang w:val="en-US"/>
        </w:rPr>
        <w:t>P</w:t>
      </w:r>
      <w:r w:rsidR="00565207" w:rsidRPr="00C73432">
        <w:rPr>
          <w:rFonts w:ascii="Book Antiqua" w:hAnsi="Book Antiqua" w:cs="Arial"/>
          <w:lang w:val="en-US"/>
        </w:rPr>
        <w:t xml:space="preserve"> </w:t>
      </w:r>
      <w:r w:rsidRPr="00C73432">
        <w:rPr>
          <w:rFonts w:ascii="Book Antiqua" w:hAnsi="Book Antiqua" w:cs="Arial"/>
          <w:lang w:val="en-US"/>
        </w:rPr>
        <w:t>&lt;</w:t>
      </w:r>
      <w:r w:rsidR="00610EE6" w:rsidRPr="00C73432">
        <w:rPr>
          <w:rFonts w:ascii="Book Antiqua" w:hAnsi="Book Antiqua" w:cs="Arial" w:hint="eastAsia"/>
          <w:lang w:val="en-US" w:eastAsia="zh-CN"/>
        </w:rPr>
        <w:t xml:space="preserve"> </w:t>
      </w:r>
      <w:r w:rsidRPr="00C73432">
        <w:rPr>
          <w:rFonts w:ascii="Book Antiqua" w:hAnsi="Book Antiqua" w:cs="Arial"/>
          <w:lang w:val="en-US"/>
        </w:rPr>
        <w:t xml:space="preserve">0.05) compared with the control </w:t>
      </w:r>
      <w:proofErr w:type="gramStart"/>
      <w:r w:rsidRPr="00C73432">
        <w:rPr>
          <w:rFonts w:ascii="Book Antiqua" w:hAnsi="Book Antiqua" w:cs="Arial"/>
          <w:lang w:val="en-US"/>
        </w:rPr>
        <w:t>group</w:t>
      </w:r>
      <w:r w:rsidR="000754DA" w:rsidRPr="00C73432">
        <w:rPr>
          <w:rFonts w:ascii="Book Antiqua" w:eastAsia="Arial Unicode MS" w:hAnsi="Book Antiqua" w:cs="Arial"/>
          <w:color w:val="000000" w:themeColor="text1"/>
          <w:vertAlign w:val="superscript"/>
          <w:lang w:val="en-US"/>
        </w:rPr>
        <w:t>[</w:t>
      </w:r>
      <w:proofErr w:type="gramEnd"/>
      <w:r w:rsidR="000754DA" w:rsidRPr="00C73432">
        <w:rPr>
          <w:rFonts w:ascii="Book Antiqua" w:eastAsia="Arial Unicode MS" w:hAnsi="Book Antiqua" w:cs="Arial"/>
          <w:color w:val="000000" w:themeColor="text1"/>
          <w:vertAlign w:val="superscript"/>
          <w:lang w:val="en-US"/>
        </w:rPr>
        <w:t>55</w:t>
      </w:r>
      <w:r w:rsidR="00D31A5A" w:rsidRPr="00C73432">
        <w:rPr>
          <w:rFonts w:ascii="Book Antiqua" w:eastAsia="Arial Unicode MS" w:hAnsi="Book Antiqua" w:cs="Arial"/>
          <w:color w:val="000000" w:themeColor="text1"/>
          <w:vertAlign w:val="superscript"/>
          <w:lang w:val="en-US"/>
        </w:rPr>
        <w:t>]</w:t>
      </w:r>
      <w:r w:rsidRPr="00C73432">
        <w:rPr>
          <w:rFonts w:ascii="Book Antiqua" w:hAnsi="Book Antiqua" w:cs="Arial"/>
          <w:lang w:val="en-US"/>
        </w:rPr>
        <w:t>.</w:t>
      </w:r>
      <w:r w:rsidR="00E055E4" w:rsidRPr="00C73432">
        <w:rPr>
          <w:rFonts w:ascii="Book Antiqua" w:hAnsi="Book Antiqua" w:cs="Arial"/>
          <w:lang w:val="en-US"/>
        </w:rPr>
        <w:t xml:space="preserve"> </w:t>
      </w:r>
    </w:p>
    <w:p w14:paraId="319C8085" w14:textId="3086DD80" w:rsidR="00D02022" w:rsidRPr="00C73432" w:rsidRDefault="00D02022" w:rsidP="008040E7">
      <w:pPr>
        <w:spacing w:line="360" w:lineRule="auto"/>
        <w:ind w:firstLine="709"/>
        <w:contextualSpacing/>
        <w:jc w:val="both"/>
        <w:rPr>
          <w:rFonts w:ascii="Book Antiqua" w:hAnsi="Book Antiqua" w:cs="Arial"/>
          <w:lang w:val="en-US"/>
        </w:rPr>
      </w:pPr>
      <w:r w:rsidRPr="00C73432">
        <w:rPr>
          <w:rFonts w:ascii="Book Antiqua" w:hAnsi="Book Antiqua" w:cs="Arial"/>
          <w:color w:val="000000" w:themeColor="text1"/>
          <w:lang w:val="en-US"/>
        </w:rPr>
        <w:t xml:space="preserve">Another experimental study was carried out </w:t>
      </w:r>
      <w:r w:rsidR="00131D83" w:rsidRPr="00C73432">
        <w:rPr>
          <w:rFonts w:ascii="Book Antiqua" w:hAnsi="Book Antiqua" w:cs="Arial"/>
          <w:color w:val="000000" w:themeColor="text1"/>
          <w:lang w:val="en-US"/>
        </w:rPr>
        <w:t>to</w:t>
      </w:r>
      <w:r w:rsidRPr="00C73432">
        <w:rPr>
          <w:rFonts w:ascii="Book Antiqua" w:hAnsi="Book Antiqua" w:cs="Arial"/>
          <w:color w:val="000000" w:themeColor="text1"/>
          <w:lang w:val="en-US"/>
        </w:rPr>
        <w:t xml:space="preserve"> evaluate the long-term effect of an aqueous</w:t>
      </w:r>
      <w:r w:rsidRPr="00C73432">
        <w:rPr>
          <w:rFonts w:ascii="Book Antiqua" w:hAnsi="Book Antiqua" w:cs="Arial"/>
          <w:lang w:val="en-US"/>
        </w:rPr>
        <w:t xml:space="preserve"> extract of the bark of </w:t>
      </w:r>
      <w:r w:rsidR="00A07D74" w:rsidRPr="00C73432">
        <w:rPr>
          <w:rFonts w:ascii="Book Antiqua" w:hAnsi="Book Antiqua" w:cs="Arial"/>
          <w:i/>
          <w:lang w:val="en-US"/>
        </w:rPr>
        <w:t>I.</w:t>
      </w:r>
      <w:r w:rsidRPr="00C73432">
        <w:rPr>
          <w:rFonts w:ascii="Book Antiqua" w:hAnsi="Book Antiqua" w:cs="Arial"/>
          <w:i/>
          <w:lang w:val="en-US"/>
        </w:rPr>
        <w:t xml:space="preserve"> </w:t>
      </w:r>
      <w:proofErr w:type="spellStart"/>
      <w:r w:rsidRPr="00C73432">
        <w:rPr>
          <w:rFonts w:ascii="Book Antiqua" w:hAnsi="Book Antiqua" w:cs="Arial"/>
          <w:i/>
          <w:lang w:val="en-US"/>
        </w:rPr>
        <w:t>gabonensis</w:t>
      </w:r>
      <w:proofErr w:type="spellEnd"/>
      <w:r w:rsidRPr="00C73432">
        <w:rPr>
          <w:rFonts w:ascii="Book Antiqua" w:hAnsi="Book Antiqua" w:cs="Arial"/>
          <w:i/>
          <w:lang w:val="en-US"/>
        </w:rPr>
        <w:t xml:space="preserve"> </w:t>
      </w:r>
      <w:r w:rsidR="00A07D74" w:rsidRPr="00C73432">
        <w:rPr>
          <w:rFonts w:ascii="Book Antiqua" w:hAnsi="Book Antiqua" w:cs="Arial"/>
          <w:lang w:val="en-US"/>
        </w:rPr>
        <w:t>administered daily to rabbits for</w:t>
      </w:r>
      <w:r w:rsidR="00610EE6" w:rsidRPr="00C73432">
        <w:rPr>
          <w:rFonts w:ascii="Book Antiqua" w:hAnsi="Book Antiqua" w:cs="Arial"/>
          <w:lang w:val="en-US"/>
        </w:rPr>
        <w:t xml:space="preserve"> 24 wk</w:t>
      </w:r>
      <w:r w:rsidRPr="00C73432">
        <w:rPr>
          <w:rFonts w:ascii="Book Antiqua" w:hAnsi="Book Antiqua" w:cs="Arial"/>
          <w:lang w:val="en-US"/>
        </w:rPr>
        <w:t>. At the end of the study</w:t>
      </w:r>
      <w:r w:rsidR="00A07D74" w:rsidRPr="00C73432">
        <w:rPr>
          <w:rFonts w:ascii="Book Antiqua" w:hAnsi="Book Antiqua" w:cs="Arial"/>
          <w:lang w:val="en-US"/>
        </w:rPr>
        <w:t>,</w:t>
      </w:r>
      <w:r w:rsidR="00715A99" w:rsidRPr="00C73432">
        <w:rPr>
          <w:rFonts w:ascii="Book Antiqua" w:hAnsi="Book Antiqua" w:cs="Arial"/>
          <w:lang w:val="en-US"/>
        </w:rPr>
        <w:t xml:space="preserve"> glucose concentration</w:t>
      </w:r>
      <w:r w:rsidRPr="00C73432">
        <w:rPr>
          <w:rFonts w:ascii="Book Antiqua" w:hAnsi="Book Antiqua" w:cs="Arial"/>
          <w:lang w:val="en-US"/>
        </w:rPr>
        <w:t xml:space="preserve"> and body weight </w:t>
      </w:r>
      <w:r w:rsidR="00160FB9" w:rsidRPr="00C73432">
        <w:rPr>
          <w:rFonts w:ascii="Book Antiqua" w:hAnsi="Book Antiqua" w:cs="Arial"/>
          <w:lang w:val="en-US"/>
        </w:rPr>
        <w:t xml:space="preserve">significantly </w:t>
      </w:r>
      <w:r w:rsidRPr="00C73432">
        <w:rPr>
          <w:rFonts w:ascii="Book Antiqua" w:hAnsi="Book Antiqua" w:cs="Arial"/>
          <w:lang w:val="en-US"/>
        </w:rPr>
        <w:t>decreased (</w:t>
      </w:r>
      <w:r w:rsidR="00664664" w:rsidRPr="00C73432">
        <w:rPr>
          <w:rFonts w:ascii="Book Antiqua" w:hAnsi="Book Antiqua" w:cs="Arial"/>
          <w:i/>
          <w:lang w:val="en-US"/>
        </w:rPr>
        <w:t>P</w:t>
      </w:r>
      <w:r w:rsidR="00565207" w:rsidRPr="00C73432">
        <w:rPr>
          <w:rFonts w:ascii="Book Antiqua" w:hAnsi="Book Antiqua" w:cs="Arial"/>
          <w:lang w:val="en-US"/>
        </w:rPr>
        <w:t xml:space="preserve"> </w:t>
      </w:r>
      <w:r w:rsidRPr="00C73432">
        <w:rPr>
          <w:rFonts w:ascii="Book Antiqua" w:hAnsi="Book Antiqua" w:cs="Arial"/>
          <w:lang w:val="en-US"/>
        </w:rPr>
        <w:t>&lt;</w:t>
      </w:r>
      <w:r w:rsidR="00610EE6" w:rsidRPr="00C73432">
        <w:rPr>
          <w:rFonts w:ascii="Book Antiqua" w:hAnsi="Book Antiqua" w:cs="Arial" w:hint="eastAsia"/>
          <w:lang w:val="en-US" w:eastAsia="zh-CN"/>
        </w:rPr>
        <w:t xml:space="preserve"> </w:t>
      </w:r>
      <w:r w:rsidRPr="00C73432">
        <w:rPr>
          <w:rFonts w:ascii="Book Antiqua" w:hAnsi="Book Antiqua" w:cs="Arial"/>
          <w:lang w:val="en-US"/>
        </w:rPr>
        <w:t>0.05)</w:t>
      </w:r>
      <w:r w:rsidR="00D31A5A" w:rsidRPr="00C73432">
        <w:rPr>
          <w:rFonts w:ascii="Book Antiqua" w:eastAsia="Arial Unicode MS" w:hAnsi="Book Antiqua" w:cs="Arial"/>
          <w:color w:val="000000" w:themeColor="text1"/>
          <w:vertAlign w:val="superscript"/>
          <w:lang w:val="en-US"/>
        </w:rPr>
        <w:t>[</w:t>
      </w:r>
      <w:r w:rsidR="000754DA" w:rsidRPr="00C73432">
        <w:rPr>
          <w:rFonts w:ascii="Book Antiqua" w:eastAsia="Arial Unicode MS" w:hAnsi="Book Antiqua" w:cs="Arial"/>
          <w:color w:val="000000" w:themeColor="text1"/>
          <w:vertAlign w:val="superscript"/>
          <w:lang w:val="en-US"/>
        </w:rPr>
        <w:t>56</w:t>
      </w:r>
      <w:r w:rsidR="00D31A5A" w:rsidRPr="00C73432">
        <w:rPr>
          <w:rFonts w:ascii="Book Antiqua" w:eastAsia="Arial Unicode MS" w:hAnsi="Book Antiqua" w:cs="Arial"/>
          <w:color w:val="000000" w:themeColor="text1"/>
          <w:vertAlign w:val="superscript"/>
          <w:lang w:val="en-US"/>
        </w:rPr>
        <w:t>]</w:t>
      </w:r>
      <w:r w:rsidRPr="00C73432">
        <w:rPr>
          <w:rFonts w:ascii="Book Antiqua" w:hAnsi="Book Antiqua" w:cs="Arial"/>
          <w:lang w:val="en-US"/>
        </w:rPr>
        <w:t>.</w:t>
      </w:r>
      <w:r w:rsidR="00131D83" w:rsidRPr="00C73432">
        <w:rPr>
          <w:rFonts w:ascii="Book Antiqua" w:hAnsi="Book Antiqua" w:cs="Arial"/>
          <w:lang w:val="en-US"/>
        </w:rPr>
        <w:t xml:space="preserve"> </w:t>
      </w:r>
    </w:p>
    <w:p w14:paraId="4F79B5D1" w14:textId="422AA89C" w:rsidR="00D02022" w:rsidRPr="00C73432" w:rsidRDefault="00D02022" w:rsidP="008040E7">
      <w:pPr>
        <w:spacing w:line="360" w:lineRule="auto"/>
        <w:ind w:firstLine="709"/>
        <w:contextualSpacing/>
        <w:jc w:val="both"/>
        <w:rPr>
          <w:rFonts w:ascii="Book Antiqua" w:hAnsi="Book Antiqua" w:cs="Arial"/>
          <w:lang w:val="en-US"/>
        </w:rPr>
      </w:pPr>
      <w:r w:rsidRPr="00C73432">
        <w:rPr>
          <w:rFonts w:ascii="Book Antiqua" w:hAnsi="Book Antiqua" w:cs="Arial"/>
          <w:lang w:val="en-US"/>
        </w:rPr>
        <w:t>Some clinical tr</w:t>
      </w:r>
      <w:r w:rsidR="00A07D74" w:rsidRPr="00C73432">
        <w:rPr>
          <w:rFonts w:ascii="Book Antiqua" w:hAnsi="Book Antiqua" w:cs="Arial"/>
          <w:lang w:val="en-US"/>
        </w:rPr>
        <w:t>ials have been conducted to determine</w:t>
      </w:r>
      <w:r w:rsidRPr="00C73432">
        <w:rPr>
          <w:rFonts w:ascii="Book Antiqua" w:hAnsi="Book Antiqua" w:cs="Arial"/>
          <w:lang w:val="en-US"/>
        </w:rPr>
        <w:t xml:space="preserve"> if </w:t>
      </w:r>
      <w:r w:rsidR="00A07D74" w:rsidRPr="00C73432">
        <w:rPr>
          <w:rFonts w:ascii="Book Antiqua" w:hAnsi="Book Antiqua" w:cs="Arial"/>
          <w:i/>
          <w:lang w:val="en-US"/>
        </w:rPr>
        <w:t>I.</w:t>
      </w:r>
      <w:r w:rsidRPr="00C73432">
        <w:rPr>
          <w:rFonts w:ascii="Book Antiqua" w:hAnsi="Book Antiqua" w:cs="Arial"/>
          <w:i/>
          <w:lang w:val="en-US"/>
        </w:rPr>
        <w:t xml:space="preserve"> </w:t>
      </w:r>
      <w:proofErr w:type="spellStart"/>
      <w:r w:rsidRPr="00C73432">
        <w:rPr>
          <w:rFonts w:ascii="Book Antiqua" w:hAnsi="Book Antiqua" w:cs="Arial"/>
          <w:i/>
          <w:lang w:val="en-US"/>
        </w:rPr>
        <w:t>gabonensis</w:t>
      </w:r>
      <w:proofErr w:type="spellEnd"/>
      <w:r w:rsidRPr="00C73432">
        <w:rPr>
          <w:rFonts w:ascii="Book Antiqua" w:hAnsi="Book Antiqua" w:cs="Arial"/>
          <w:i/>
          <w:lang w:val="en-US"/>
        </w:rPr>
        <w:t xml:space="preserve"> </w:t>
      </w:r>
      <w:r w:rsidRPr="00C73432">
        <w:rPr>
          <w:rFonts w:ascii="Book Antiqua" w:hAnsi="Book Antiqua" w:cs="Arial"/>
          <w:lang w:val="en-US"/>
        </w:rPr>
        <w:t>has an effect on</w:t>
      </w:r>
      <w:r w:rsidR="00A07D74" w:rsidRPr="00C73432">
        <w:rPr>
          <w:rFonts w:ascii="Book Antiqua" w:hAnsi="Book Antiqua" w:cs="Arial"/>
          <w:lang w:val="en-US"/>
        </w:rPr>
        <w:t xml:space="preserve"> body weight, glucose and lipid</w:t>
      </w:r>
      <w:r w:rsidRPr="00C73432">
        <w:rPr>
          <w:rFonts w:ascii="Book Antiqua" w:hAnsi="Book Antiqua" w:cs="Arial"/>
          <w:lang w:val="en-US"/>
        </w:rPr>
        <w:t xml:space="preserve"> concentrations.</w:t>
      </w:r>
      <w:r w:rsidR="00E055E4" w:rsidRPr="00C73432">
        <w:rPr>
          <w:rFonts w:ascii="Book Antiqua" w:hAnsi="Book Antiqua" w:cs="Arial"/>
          <w:lang w:val="en-US"/>
        </w:rPr>
        <w:t xml:space="preserve"> </w:t>
      </w:r>
      <w:r w:rsidRPr="00C73432">
        <w:rPr>
          <w:rFonts w:ascii="Book Antiqua" w:hAnsi="Book Antiqua" w:cs="Arial"/>
          <w:lang w:val="en-US"/>
        </w:rPr>
        <w:t xml:space="preserve">A double-blind clinical </w:t>
      </w:r>
      <w:r w:rsidRPr="00C73432">
        <w:rPr>
          <w:rFonts w:ascii="Book Antiqua" w:hAnsi="Book Antiqua" w:cs="Arial"/>
          <w:lang w:val="en-US"/>
        </w:rPr>
        <w:lastRenderedPageBreak/>
        <w:t>trial carried out in 40 obese subjects who received</w:t>
      </w:r>
      <w:r w:rsidR="00A07D74" w:rsidRPr="00C73432">
        <w:rPr>
          <w:rFonts w:ascii="Book Antiqua" w:hAnsi="Book Antiqua" w:cs="Arial"/>
          <w:i/>
          <w:lang w:val="en-US"/>
        </w:rPr>
        <w:t xml:space="preserve"> I.</w:t>
      </w:r>
      <w:r w:rsidRPr="00C73432">
        <w:rPr>
          <w:rFonts w:ascii="Book Antiqua" w:hAnsi="Book Antiqua" w:cs="Arial"/>
          <w:i/>
          <w:lang w:val="en-US"/>
        </w:rPr>
        <w:t xml:space="preserve"> </w:t>
      </w:r>
      <w:proofErr w:type="spellStart"/>
      <w:r w:rsidRPr="00C73432">
        <w:rPr>
          <w:rFonts w:ascii="Book Antiqua" w:hAnsi="Book Antiqua" w:cs="Arial"/>
          <w:i/>
          <w:lang w:val="en-US"/>
        </w:rPr>
        <w:t>gabonensis</w:t>
      </w:r>
      <w:proofErr w:type="spellEnd"/>
      <w:r w:rsidRPr="00C73432">
        <w:rPr>
          <w:rFonts w:ascii="Book Antiqua" w:hAnsi="Book Antiqua" w:cs="Arial"/>
          <w:i/>
          <w:lang w:val="en-US"/>
        </w:rPr>
        <w:t xml:space="preserve"> </w:t>
      </w:r>
      <w:r w:rsidRPr="00C73432">
        <w:rPr>
          <w:rFonts w:ascii="Book Antiqua" w:hAnsi="Book Antiqua" w:cs="Arial"/>
          <w:lang w:val="en-US"/>
        </w:rPr>
        <w:t xml:space="preserve">or placebo at </w:t>
      </w:r>
      <w:r w:rsidR="00610EE6" w:rsidRPr="00C73432">
        <w:rPr>
          <w:rFonts w:ascii="Book Antiqua" w:hAnsi="Book Antiqua" w:cs="Arial"/>
          <w:lang w:val="en-US"/>
        </w:rPr>
        <w:t>a dose of 1.05 g three times/d</w:t>
      </w:r>
      <w:r w:rsidR="00A07D74" w:rsidRPr="00C73432">
        <w:rPr>
          <w:rFonts w:ascii="Book Antiqua" w:hAnsi="Book Antiqua" w:cs="Arial"/>
          <w:lang w:val="en-US"/>
        </w:rPr>
        <w:t xml:space="preserve"> for 1 </w:t>
      </w:r>
      <w:proofErr w:type="spellStart"/>
      <w:r w:rsidR="00610EE6" w:rsidRPr="00C73432">
        <w:rPr>
          <w:rFonts w:ascii="Book Antiqua" w:hAnsi="Book Antiqua" w:cs="Arial"/>
          <w:lang w:val="en-US"/>
        </w:rPr>
        <w:t>mo</w:t>
      </w:r>
      <w:proofErr w:type="spellEnd"/>
      <w:r w:rsidRPr="00C73432">
        <w:rPr>
          <w:rFonts w:ascii="Book Antiqua" w:hAnsi="Book Antiqua" w:cs="Arial"/>
          <w:lang w:val="en-US"/>
        </w:rPr>
        <w:t xml:space="preserve"> showed that the administration of the extract of </w:t>
      </w:r>
      <w:r w:rsidR="00A07D74" w:rsidRPr="00C73432">
        <w:rPr>
          <w:rFonts w:ascii="Book Antiqua" w:hAnsi="Book Antiqua" w:cs="Arial"/>
          <w:i/>
          <w:lang w:val="en-US"/>
        </w:rPr>
        <w:t>I.</w:t>
      </w:r>
      <w:r w:rsidRPr="00C73432">
        <w:rPr>
          <w:rFonts w:ascii="Book Antiqua" w:hAnsi="Book Antiqua" w:cs="Arial"/>
          <w:i/>
          <w:lang w:val="en-US"/>
        </w:rPr>
        <w:t xml:space="preserve"> </w:t>
      </w:r>
      <w:proofErr w:type="spellStart"/>
      <w:r w:rsidRPr="00C73432">
        <w:rPr>
          <w:rFonts w:ascii="Book Antiqua" w:hAnsi="Book Antiqua" w:cs="Arial"/>
          <w:i/>
          <w:lang w:val="en-US"/>
        </w:rPr>
        <w:t>gabonensis</w:t>
      </w:r>
      <w:proofErr w:type="spellEnd"/>
      <w:r w:rsidRPr="00C73432">
        <w:rPr>
          <w:rFonts w:ascii="Book Antiqua" w:hAnsi="Book Antiqua" w:cs="Arial"/>
          <w:i/>
          <w:lang w:val="en-US"/>
        </w:rPr>
        <w:t xml:space="preserve"> </w:t>
      </w:r>
      <w:r w:rsidR="00160FB9" w:rsidRPr="00C73432">
        <w:rPr>
          <w:rFonts w:ascii="Book Antiqua" w:hAnsi="Book Antiqua" w:cs="Arial"/>
          <w:lang w:val="en-US"/>
        </w:rPr>
        <w:t>decreased</w:t>
      </w:r>
      <w:r w:rsidRPr="00C73432">
        <w:rPr>
          <w:rFonts w:ascii="Book Antiqua" w:hAnsi="Book Antiqua" w:cs="Arial"/>
          <w:lang w:val="en-US"/>
        </w:rPr>
        <w:t xml:space="preserve"> on average 5.25 kg of body weight (</w:t>
      </w:r>
      <w:r w:rsidR="00664664" w:rsidRPr="00C73432">
        <w:rPr>
          <w:rFonts w:ascii="Book Antiqua" w:hAnsi="Book Antiqua" w:cs="Arial"/>
          <w:i/>
          <w:lang w:val="en-US"/>
        </w:rPr>
        <w:t>P</w:t>
      </w:r>
      <w:r w:rsidR="00565207" w:rsidRPr="00C73432">
        <w:rPr>
          <w:rFonts w:ascii="Book Antiqua" w:hAnsi="Book Antiqua" w:cs="Arial"/>
          <w:lang w:val="en-US"/>
        </w:rPr>
        <w:t xml:space="preserve"> </w:t>
      </w:r>
      <w:r w:rsidR="00A07D74" w:rsidRPr="00C73432">
        <w:rPr>
          <w:rFonts w:ascii="Book Antiqua" w:hAnsi="Book Antiqua" w:cs="Arial"/>
          <w:lang w:val="en-US"/>
        </w:rPr>
        <w:t>&lt;</w:t>
      </w:r>
      <w:r w:rsidR="00610EE6" w:rsidRPr="00C73432">
        <w:rPr>
          <w:rFonts w:ascii="Book Antiqua" w:hAnsi="Book Antiqua" w:cs="Arial" w:hint="eastAsia"/>
          <w:lang w:val="en-US" w:eastAsia="zh-CN"/>
        </w:rPr>
        <w:t xml:space="preserve"> </w:t>
      </w:r>
      <w:r w:rsidR="00A07D74" w:rsidRPr="00C73432">
        <w:rPr>
          <w:rFonts w:ascii="Book Antiqua" w:hAnsi="Book Antiqua" w:cs="Arial"/>
          <w:lang w:val="en-US"/>
        </w:rPr>
        <w:t>0.001). T</w:t>
      </w:r>
      <w:r w:rsidRPr="00C73432">
        <w:rPr>
          <w:rFonts w:ascii="Book Antiqua" w:hAnsi="Book Antiqua" w:cs="Arial"/>
          <w:lang w:val="en-US"/>
        </w:rPr>
        <w:t>he subjects</w:t>
      </w:r>
      <w:r w:rsidR="00A07D74" w:rsidRPr="00C73432">
        <w:rPr>
          <w:rFonts w:ascii="Book Antiqua" w:hAnsi="Book Antiqua" w:cs="Arial"/>
          <w:lang w:val="en-US"/>
        </w:rPr>
        <w:t xml:space="preserve"> also</w:t>
      </w:r>
      <w:r w:rsidRPr="00C73432">
        <w:rPr>
          <w:rFonts w:ascii="Book Antiqua" w:hAnsi="Book Antiqua" w:cs="Arial"/>
          <w:i/>
          <w:lang w:val="en-US"/>
        </w:rPr>
        <w:t xml:space="preserve"> </w:t>
      </w:r>
      <w:r w:rsidR="00A07D74" w:rsidRPr="00C73432">
        <w:rPr>
          <w:rFonts w:ascii="Book Antiqua" w:hAnsi="Book Antiqua" w:cs="Arial"/>
          <w:lang w:val="en-US"/>
        </w:rPr>
        <w:t>showed a significant decrease of</w:t>
      </w:r>
      <w:r w:rsidRPr="00C73432">
        <w:rPr>
          <w:rFonts w:ascii="Book Antiqua" w:hAnsi="Book Antiqua" w:cs="Arial"/>
          <w:lang w:val="en-US"/>
        </w:rPr>
        <w:t xml:space="preserve"> total cholesterol, LDL</w:t>
      </w:r>
      <w:r w:rsidR="00D10A27" w:rsidRPr="00C73432">
        <w:rPr>
          <w:rFonts w:ascii="Book Antiqua" w:hAnsi="Book Antiqua" w:cs="Arial"/>
          <w:lang w:val="en-US"/>
        </w:rPr>
        <w:t>-C</w:t>
      </w:r>
      <w:r w:rsidR="00A07D74" w:rsidRPr="00C73432">
        <w:rPr>
          <w:rFonts w:ascii="Book Antiqua" w:hAnsi="Book Antiqua" w:cs="Arial"/>
          <w:lang w:val="en-US"/>
        </w:rPr>
        <w:t xml:space="preserve"> and triglyceride</w:t>
      </w:r>
      <w:r w:rsidRPr="00C73432">
        <w:rPr>
          <w:rFonts w:ascii="Book Antiqua" w:hAnsi="Book Antiqua" w:cs="Arial"/>
          <w:lang w:val="en-US"/>
        </w:rPr>
        <w:t xml:space="preserve"> concentrations and increased their HDL</w:t>
      </w:r>
      <w:r w:rsidR="00D10A27" w:rsidRPr="00C73432">
        <w:rPr>
          <w:rFonts w:ascii="Book Antiqua" w:hAnsi="Book Antiqua" w:cs="Arial"/>
          <w:lang w:val="en-US"/>
        </w:rPr>
        <w:t>-</w:t>
      </w:r>
      <w:proofErr w:type="gramStart"/>
      <w:r w:rsidR="00D10A27" w:rsidRPr="00C73432">
        <w:rPr>
          <w:rFonts w:ascii="Book Antiqua" w:hAnsi="Book Antiqua" w:cs="Arial"/>
          <w:lang w:val="en-US"/>
        </w:rPr>
        <w:t>C</w:t>
      </w:r>
      <w:r w:rsidR="000754DA" w:rsidRPr="00C73432">
        <w:rPr>
          <w:rFonts w:ascii="Book Antiqua" w:eastAsia="Arial Unicode MS" w:hAnsi="Book Antiqua" w:cs="Arial"/>
          <w:color w:val="000000" w:themeColor="text1"/>
          <w:vertAlign w:val="superscript"/>
          <w:lang w:val="en-US"/>
        </w:rPr>
        <w:t>[</w:t>
      </w:r>
      <w:proofErr w:type="gramEnd"/>
      <w:r w:rsidR="000754DA" w:rsidRPr="00C73432">
        <w:rPr>
          <w:rFonts w:ascii="Book Antiqua" w:eastAsia="Arial Unicode MS" w:hAnsi="Book Antiqua" w:cs="Arial"/>
          <w:color w:val="000000" w:themeColor="text1"/>
          <w:vertAlign w:val="superscript"/>
          <w:lang w:val="en-US"/>
        </w:rPr>
        <w:t>57</w:t>
      </w:r>
      <w:r w:rsidR="00DA445B" w:rsidRPr="00C73432">
        <w:rPr>
          <w:rFonts w:ascii="Book Antiqua" w:eastAsia="Arial Unicode MS" w:hAnsi="Book Antiqua" w:cs="Arial"/>
          <w:color w:val="000000" w:themeColor="text1"/>
          <w:vertAlign w:val="superscript"/>
          <w:lang w:val="en-US"/>
        </w:rPr>
        <w:t>]</w:t>
      </w:r>
      <w:r w:rsidRPr="00C73432">
        <w:rPr>
          <w:rFonts w:ascii="Book Antiqua" w:hAnsi="Book Antiqua" w:cs="Arial"/>
          <w:lang w:val="en-US"/>
        </w:rPr>
        <w:t>.</w:t>
      </w:r>
      <w:r w:rsidR="008C7471" w:rsidRPr="00C73432">
        <w:rPr>
          <w:rFonts w:ascii="Book Antiqua" w:hAnsi="Book Antiqua" w:cs="Arial"/>
          <w:lang w:val="en-US"/>
        </w:rPr>
        <w:t xml:space="preserve"> </w:t>
      </w:r>
    </w:p>
    <w:p w14:paraId="56F675BA" w14:textId="352216A9" w:rsidR="00D10A27" w:rsidRPr="00C73432" w:rsidRDefault="00D02022" w:rsidP="008040E7">
      <w:pPr>
        <w:spacing w:line="360" w:lineRule="auto"/>
        <w:ind w:firstLine="709"/>
        <w:contextualSpacing/>
        <w:jc w:val="both"/>
        <w:rPr>
          <w:rFonts w:ascii="Book Antiqua" w:hAnsi="Book Antiqua" w:cs="Arial"/>
          <w:lang w:val="en-US"/>
        </w:rPr>
      </w:pPr>
      <w:r w:rsidRPr="00C73432">
        <w:rPr>
          <w:rFonts w:ascii="Book Antiqua" w:hAnsi="Book Antiqua" w:cs="Arial"/>
          <w:color w:val="000000" w:themeColor="text1"/>
          <w:lang w:val="en-US"/>
        </w:rPr>
        <w:t xml:space="preserve">Another clinical trial </w:t>
      </w:r>
      <w:r w:rsidR="008C7471" w:rsidRPr="00C73432">
        <w:rPr>
          <w:rFonts w:ascii="Book Antiqua" w:hAnsi="Book Antiqua" w:cs="Arial"/>
          <w:color w:val="000000" w:themeColor="text1"/>
          <w:lang w:val="en-US"/>
        </w:rPr>
        <w:t xml:space="preserve">was </w:t>
      </w:r>
      <w:r w:rsidRPr="00C73432">
        <w:rPr>
          <w:rFonts w:ascii="Book Antiqua" w:hAnsi="Book Antiqua" w:cs="Arial"/>
          <w:color w:val="000000" w:themeColor="text1"/>
          <w:lang w:val="en-US"/>
        </w:rPr>
        <w:t xml:space="preserve">conducted </w:t>
      </w:r>
      <w:r w:rsidR="008C7471" w:rsidRPr="00C73432">
        <w:rPr>
          <w:rFonts w:ascii="Book Antiqua" w:hAnsi="Book Antiqua" w:cs="Arial"/>
          <w:color w:val="000000" w:themeColor="text1"/>
          <w:lang w:val="en-US"/>
        </w:rPr>
        <w:t xml:space="preserve">in </w:t>
      </w:r>
      <w:r w:rsidRPr="00C73432">
        <w:rPr>
          <w:rFonts w:ascii="Book Antiqua" w:hAnsi="Book Antiqua" w:cs="Arial"/>
          <w:color w:val="000000" w:themeColor="text1"/>
          <w:lang w:val="en-US"/>
        </w:rPr>
        <w:t>102 overweight or obese subjects who were randomized</w:t>
      </w:r>
      <w:r w:rsidR="007B5B5F" w:rsidRPr="00C73432">
        <w:rPr>
          <w:rFonts w:ascii="Book Antiqua" w:hAnsi="Book Antiqua" w:cs="Arial"/>
          <w:lang w:val="en-US"/>
        </w:rPr>
        <w:t xml:space="preserve"> into two groups:</w:t>
      </w:r>
      <w:r w:rsidRPr="00C73432">
        <w:rPr>
          <w:rFonts w:ascii="Book Antiqua" w:hAnsi="Book Antiqua" w:cs="Arial"/>
          <w:lang w:val="en-US"/>
        </w:rPr>
        <w:t xml:space="preserve"> one</w:t>
      </w:r>
      <w:r w:rsidR="007B5B5F" w:rsidRPr="00C73432">
        <w:rPr>
          <w:rFonts w:ascii="Book Antiqua" w:hAnsi="Book Antiqua" w:cs="Arial"/>
          <w:lang w:val="en-US"/>
        </w:rPr>
        <w:t xml:space="preserve"> group</w:t>
      </w:r>
      <w:r w:rsidRPr="00C73432">
        <w:rPr>
          <w:rFonts w:ascii="Book Antiqua" w:hAnsi="Book Antiqua" w:cs="Arial"/>
          <w:lang w:val="en-US"/>
        </w:rPr>
        <w:t xml:space="preserve"> who received 150 mg of </w:t>
      </w:r>
      <w:r w:rsidR="007B5B5F" w:rsidRPr="00C73432">
        <w:rPr>
          <w:rFonts w:ascii="Book Antiqua" w:hAnsi="Book Antiqua" w:cs="Arial"/>
          <w:i/>
          <w:lang w:val="en-US"/>
        </w:rPr>
        <w:t>I.</w:t>
      </w:r>
      <w:r w:rsidRPr="00C73432">
        <w:rPr>
          <w:rFonts w:ascii="Book Antiqua" w:hAnsi="Book Antiqua" w:cs="Arial"/>
          <w:i/>
          <w:lang w:val="en-US"/>
        </w:rPr>
        <w:t xml:space="preserve"> </w:t>
      </w:r>
      <w:proofErr w:type="spellStart"/>
      <w:r w:rsidRPr="00C73432">
        <w:rPr>
          <w:rFonts w:ascii="Book Antiqua" w:hAnsi="Book Antiqua" w:cs="Arial"/>
          <w:i/>
          <w:lang w:val="en-US"/>
        </w:rPr>
        <w:t>gabonensis</w:t>
      </w:r>
      <w:proofErr w:type="spellEnd"/>
      <w:r w:rsidRPr="00C73432">
        <w:rPr>
          <w:rFonts w:ascii="Book Antiqua" w:hAnsi="Book Antiqua" w:cs="Arial"/>
          <w:i/>
          <w:lang w:val="en-US"/>
        </w:rPr>
        <w:t xml:space="preserve"> </w:t>
      </w:r>
      <w:r w:rsidR="007B5B5F" w:rsidRPr="00C73432">
        <w:rPr>
          <w:rFonts w:ascii="Book Antiqua" w:hAnsi="Book Antiqua" w:cs="Arial"/>
          <w:lang w:val="en-US"/>
        </w:rPr>
        <w:t xml:space="preserve">30 </w:t>
      </w:r>
      <w:r w:rsidR="007B5B5F" w:rsidRPr="00C73432">
        <w:rPr>
          <w:rFonts w:ascii="Book Antiqua" w:hAnsi="Book Antiqua" w:cs="Arial"/>
          <w:color w:val="000000" w:themeColor="text1"/>
          <w:lang w:val="en-US"/>
        </w:rPr>
        <w:t>min prior to breakfast</w:t>
      </w:r>
      <w:r w:rsidRPr="00C73432">
        <w:rPr>
          <w:rFonts w:ascii="Book Antiqua" w:hAnsi="Book Antiqua" w:cs="Arial"/>
          <w:color w:val="000000" w:themeColor="text1"/>
          <w:lang w:val="en-US"/>
        </w:rPr>
        <w:t xml:space="preserve"> and dinner</w:t>
      </w:r>
      <w:r w:rsidR="007B5B5F" w:rsidRPr="00C73432">
        <w:rPr>
          <w:rFonts w:ascii="Book Antiqua" w:hAnsi="Book Antiqua" w:cs="Arial"/>
          <w:color w:val="000000" w:themeColor="text1"/>
          <w:lang w:val="en-US"/>
        </w:rPr>
        <w:t xml:space="preserve"> </w:t>
      </w:r>
      <w:r w:rsidRPr="00C73432">
        <w:rPr>
          <w:rFonts w:ascii="Book Antiqua" w:hAnsi="Book Antiqua" w:cs="Arial"/>
          <w:color w:val="000000" w:themeColor="text1"/>
          <w:lang w:val="en-US"/>
        </w:rPr>
        <w:t>and the other received</w:t>
      </w:r>
      <w:r w:rsidR="007B5B5F" w:rsidRPr="00C73432">
        <w:rPr>
          <w:rFonts w:ascii="Book Antiqua" w:hAnsi="Book Antiqua" w:cs="Arial"/>
          <w:color w:val="000000" w:themeColor="text1"/>
          <w:lang w:val="en-US"/>
        </w:rPr>
        <w:t xml:space="preserve"> placebo at the same dose</w:t>
      </w:r>
      <w:r w:rsidR="007B5B5F" w:rsidRPr="00C73432">
        <w:rPr>
          <w:rFonts w:ascii="Book Antiqua" w:hAnsi="Book Antiqua" w:cs="Arial"/>
          <w:lang w:val="en-US"/>
        </w:rPr>
        <w:t xml:space="preserve"> for</w:t>
      </w:r>
      <w:r w:rsidR="00610EE6" w:rsidRPr="00C73432">
        <w:rPr>
          <w:rFonts w:ascii="Book Antiqua" w:hAnsi="Book Antiqua" w:cs="Arial"/>
          <w:lang w:val="en-US"/>
        </w:rPr>
        <w:t xml:space="preserve"> 10 w</w:t>
      </w:r>
      <w:r w:rsidRPr="00C73432">
        <w:rPr>
          <w:rFonts w:ascii="Book Antiqua" w:hAnsi="Book Antiqua" w:cs="Arial"/>
          <w:lang w:val="en-US"/>
        </w:rPr>
        <w:t xml:space="preserve">k. </w:t>
      </w:r>
      <w:r w:rsidR="008C7471" w:rsidRPr="00C73432">
        <w:rPr>
          <w:rFonts w:ascii="Book Antiqua" w:hAnsi="Book Antiqua" w:cs="Arial"/>
          <w:lang w:val="en-US"/>
        </w:rPr>
        <w:t>The results showed</w:t>
      </w:r>
      <w:r w:rsidRPr="00C73432">
        <w:rPr>
          <w:rFonts w:ascii="Book Antiqua" w:hAnsi="Book Antiqua" w:cs="Arial"/>
          <w:lang w:val="en-US"/>
        </w:rPr>
        <w:t xml:space="preserve"> a significant diminution on body weight, fat </w:t>
      </w:r>
      <w:r w:rsidR="008C7471" w:rsidRPr="00C73432">
        <w:rPr>
          <w:rFonts w:ascii="Book Antiqua" w:hAnsi="Book Antiqua" w:cs="Arial"/>
          <w:lang w:val="en-US"/>
        </w:rPr>
        <w:t>mass and waist</w:t>
      </w:r>
      <w:r w:rsidRPr="00C73432">
        <w:rPr>
          <w:rFonts w:ascii="Book Antiqua" w:hAnsi="Book Antiqua" w:cs="Arial"/>
          <w:lang w:val="en-US"/>
        </w:rPr>
        <w:t xml:space="preserve"> circumference</w:t>
      </w:r>
      <w:r w:rsidR="007B5B5F" w:rsidRPr="00C73432">
        <w:rPr>
          <w:rFonts w:ascii="Book Antiqua" w:hAnsi="Book Antiqua" w:cs="Arial"/>
          <w:color w:val="000000" w:themeColor="text1"/>
          <w:lang w:val="en-US"/>
        </w:rPr>
        <w:t>. S</w:t>
      </w:r>
      <w:r w:rsidRPr="00C73432">
        <w:rPr>
          <w:rFonts w:ascii="Book Antiqua" w:hAnsi="Book Antiqua" w:cs="Arial"/>
          <w:color w:val="000000" w:themeColor="text1"/>
          <w:lang w:val="en-US"/>
        </w:rPr>
        <w:t>ignificant differences</w:t>
      </w:r>
      <w:r w:rsidR="007B5B5F" w:rsidRPr="00C73432">
        <w:rPr>
          <w:rFonts w:ascii="Book Antiqua" w:hAnsi="Book Antiqua" w:cs="Arial"/>
          <w:color w:val="000000" w:themeColor="text1"/>
          <w:lang w:val="en-US"/>
        </w:rPr>
        <w:t xml:space="preserve"> were also found</w:t>
      </w:r>
      <w:r w:rsidRPr="00C73432">
        <w:rPr>
          <w:rFonts w:ascii="Book Antiqua" w:hAnsi="Book Antiqua" w:cs="Arial"/>
          <w:color w:val="000000" w:themeColor="text1"/>
          <w:lang w:val="en-US"/>
        </w:rPr>
        <w:t xml:space="preserve"> in plasma concentrations of total cholesterol, LDL</w:t>
      </w:r>
      <w:r w:rsidR="00D10A27" w:rsidRPr="00C73432">
        <w:rPr>
          <w:rFonts w:ascii="Book Antiqua" w:hAnsi="Book Antiqua" w:cs="Arial"/>
          <w:color w:val="000000" w:themeColor="text1"/>
          <w:lang w:val="en-US"/>
        </w:rPr>
        <w:t>-C</w:t>
      </w:r>
      <w:r w:rsidRPr="00C73432">
        <w:rPr>
          <w:rFonts w:ascii="Book Antiqua" w:hAnsi="Book Antiqua" w:cs="Arial"/>
          <w:color w:val="000000" w:themeColor="text1"/>
          <w:lang w:val="en-US"/>
        </w:rPr>
        <w:t xml:space="preserve">, glucose, </w:t>
      </w:r>
      <w:r w:rsidR="00D10A27" w:rsidRPr="00C73432">
        <w:rPr>
          <w:rFonts w:ascii="Book Antiqua" w:hAnsi="Book Antiqua" w:cs="Arial"/>
          <w:color w:val="000000" w:themeColor="text1"/>
          <w:lang w:val="en-US"/>
        </w:rPr>
        <w:t>C</w:t>
      </w:r>
      <w:r w:rsidRPr="00C73432">
        <w:rPr>
          <w:rFonts w:ascii="Book Antiqua" w:hAnsi="Book Antiqua" w:cs="Arial"/>
          <w:color w:val="000000" w:themeColor="text1"/>
          <w:lang w:val="en-US"/>
        </w:rPr>
        <w:t>-reactive</w:t>
      </w:r>
      <w:r w:rsidR="00D10A27" w:rsidRPr="00C73432">
        <w:rPr>
          <w:rFonts w:ascii="Book Antiqua" w:hAnsi="Book Antiqua" w:cs="Arial"/>
          <w:color w:val="000000" w:themeColor="text1"/>
          <w:lang w:val="en-US"/>
        </w:rPr>
        <w:t xml:space="preserve"> protein</w:t>
      </w:r>
      <w:r w:rsidRPr="00C73432">
        <w:rPr>
          <w:rFonts w:ascii="Book Antiqua" w:hAnsi="Book Antiqua" w:cs="Arial"/>
          <w:color w:val="000000" w:themeColor="text1"/>
          <w:lang w:val="en-US"/>
        </w:rPr>
        <w:t>, lept</w:t>
      </w:r>
      <w:r w:rsidR="008C7471" w:rsidRPr="00C73432">
        <w:rPr>
          <w:rFonts w:ascii="Book Antiqua" w:hAnsi="Book Antiqua" w:cs="Arial"/>
          <w:color w:val="000000" w:themeColor="text1"/>
          <w:lang w:val="en-US"/>
        </w:rPr>
        <w:t>in and a significant increase</w:t>
      </w:r>
      <w:r w:rsidR="007B5B5F" w:rsidRPr="00C73432">
        <w:rPr>
          <w:rFonts w:ascii="Book Antiqua" w:hAnsi="Book Antiqua" w:cs="Arial"/>
          <w:color w:val="000000" w:themeColor="text1"/>
          <w:lang w:val="en-US"/>
        </w:rPr>
        <w:t xml:space="preserve"> was shown for</w:t>
      </w:r>
      <w:r w:rsidRPr="00C73432">
        <w:rPr>
          <w:rFonts w:ascii="Book Antiqua" w:hAnsi="Book Antiqua" w:cs="Arial"/>
          <w:color w:val="000000" w:themeColor="text1"/>
          <w:lang w:val="en-US"/>
        </w:rPr>
        <w:t xml:space="preserve"> adiponectin and HDL</w:t>
      </w:r>
      <w:r w:rsidR="00D10A27" w:rsidRPr="00C73432">
        <w:rPr>
          <w:rFonts w:ascii="Book Antiqua" w:hAnsi="Book Antiqua" w:cs="Arial"/>
          <w:color w:val="000000" w:themeColor="text1"/>
          <w:lang w:val="en-US"/>
        </w:rPr>
        <w:t>-C</w:t>
      </w:r>
      <w:r w:rsidR="008C7471" w:rsidRPr="00C73432">
        <w:rPr>
          <w:rFonts w:ascii="Book Antiqua" w:hAnsi="Book Antiqua" w:cs="Arial"/>
          <w:color w:val="000000" w:themeColor="text1"/>
          <w:lang w:val="en-US"/>
        </w:rPr>
        <w:t xml:space="preserve"> concentrations</w:t>
      </w:r>
      <w:r w:rsidRPr="00C73432">
        <w:rPr>
          <w:rFonts w:ascii="Book Antiqua" w:hAnsi="Book Antiqua" w:cs="Arial"/>
          <w:color w:val="FFFFFF" w:themeColor="background1"/>
          <w:lang w:val="en-US"/>
        </w:rPr>
        <w:t xml:space="preserve"> </w:t>
      </w:r>
      <w:r w:rsidRPr="00C73432">
        <w:rPr>
          <w:rFonts w:ascii="Book Antiqua" w:hAnsi="Book Antiqua" w:cs="Arial"/>
          <w:lang w:val="en-US"/>
        </w:rPr>
        <w:t>in</w:t>
      </w:r>
      <w:r w:rsidR="007B5B5F" w:rsidRPr="00C73432">
        <w:rPr>
          <w:rFonts w:ascii="Book Antiqua" w:hAnsi="Book Antiqua" w:cs="Arial"/>
          <w:lang w:val="en-US"/>
        </w:rPr>
        <w:t xml:space="preserve"> the</w:t>
      </w:r>
      <w:r w:rsidRPr="00C73432">
        <w:rPr>
          <w:rFonts w:ascii="Book Antiqua" w:hAnsi="Book Antiqua" w:cs="Arial"/>
          <w:lang w:val="en-US"/>
        </w:rPr>
        <w:t xml:space="preserve"> </w:t>
      </w:r>
      <w:r w:rsidR="007B5B5F" w:rsidRPr="00C73432">
        <w:rPr>
          <w:rFonts w:ascii="Book Antiqua" w:hAnsi="Book Antiqua" w:cs="Arial"/>
          <w:i/>
          <w:lang w:val="en-US"/>
        </w:rPr>
        <w:t>I.</w:t>
      </w:r>
      <w:r w:rsidRPr="00C73432">
        <w:rPr>
          <w:rFonts w:ascii="Book Antiqua" w:hAnsi="Book Antiqua" w:cs="Arial"/>
          <w:i/>
          <w:lang w:val="en-US"/>
        </w:rPr>
        <w:t xml:space="preserve"> </w:t>
      </w:r>
      <w:proofErr w:type="spellStart"/>
      <w:r w:rsidRPr="00C73432">
        <w:rPr>
          <w:rFonts w:ascii="Book Antiqua" w:hAnsi="Book Antiqua" w:cs="Arial"/>
          <w:i/>
          <w:lang w:val="en-US"/>
        </w:rPr>
        <w:t>gabonensis</w:t>
      </w:r>
      <w:proofErr w:type="spellEnd"/>
      <w:r w:rsidRPr="00C73432">
        <w:rPr>
          <w:rFonts w:ascii="Book Antiqua" w:hAnsi="Book Antiqua" w:cs="Arial"/>
          <w:i/>
          <w:lang w:val="en-US"/>
        </w:rPr>
        <w:t xml:space="preserve"> </w:t>
      </w:r>
      <w:r w:rsidR="007B5B5F" w:rsidRPr="00C73432">
        <w:rPr>
          <w:rFonts w:ascii="Book Antiqua" w:hAnsi="Book Antiqua" w:cs="Arial"/>
          <w:lang w:val="en-US"/>
        </w:rPr>
        <w:t xml:space="preserve">group </w:t>
      </w:r>
      <w:r w:rsidR="007B5B5F" w:rsidRPr="00E229C8">
        <w:rPr>
          <w:rFonts w:ascii="Book Antiqua" w:hAnsi="Book Antiqua" w:cs="Arial"/>
          <w:i/>
          <w:lang w:val="en-US"/>
        </w:rPr>
        <w:t>v</w:t>
      </w:r>
      <w:r w:rsidRPr="00E229C8">
        <w:rPr>
          <w:rFonts w:ascii="Book Antiqua" w:hAnsi="Book Antiqua" w:cs="Arial"/>
          <w:i/>
          <w:lang w:val="en-US"/>
        </w:rPr>
        <w:t>s</w:t>
      </w:r>
      <w:r w:rsidRPr="00C73432">
        <w:rPr>
          <w:rFonts w:ascii="Book Antiqua" w:hAnsi="Book Antiqua" w:cs="Arial"/>
          <w:lang w:val="en-US"/>
        </w:rPr>
        <w:t xml:space="preserve"> </w:t>
      </w:r>
      <w:proofErr w:type="gramStart"/>
      <w:r w:rsidRPr="00C73432">
        <w:rPr>
          <w:rFonts w:ascii="Book Antiqua" w:hAnsi="Book Antiqua" w:cs="Arial"/>
          <w:lang w:val="en-US"/>
        </w:rPr>
        <w:t>placebo</w:t>
      </w:r>
      <w:r w:rsidR="000754DA" w:rsidRPr="00C73432">
        <w:rPr>
          <w:rFonts w:ascii="Book Antiqua" w:eastAsia="Arial Unicode MS" w:hAnsi="Book Antiqua" w:cs="Arial"/>
          <w:color w:val="000000" w:themeColor="text1"/>
          <w:vertAlign w:val="superscript"/>
          <w:lang w:val="en-US"/>
        </w:rPr>
        <w:t>[</w:t>
      </w:r>
      <w:proofErr w:type="gramEnd"/>
      <w:r w:rsidR="000754DA" w:rsidRPr="00C73432">
        <w:rPr>
          <w:rFonts w:ascii="Book Antiqua" w:eastAsia="Arial Unicode MS" w:hAnsi="Book Antiqua" w:cs="Arial"/>
          <w:color w:val="000000" w:themeColor="text1"/>
          <w:vertAlign w:val="superscript"/>
          <w:lang w:val="en-US"/>
        </w:rPr>
        <w:t>58</w:t>
      </w:r>
      <w:r w:rsidR="00DA445B" w:rsidRPr="00C73432">
        <w:rPr>
          <w:rFonts w:ascii="Book Antiqua" w:eastAsia="Arial Unicode MS" w:hAnsi="Book Antiqua" w:cs="Arial"/>
          <w:color w:val="000000" w:themeColor="text1"/>
          <w:vertAlign w:val="superscript"/>
          <w:lang w:val="en-US"/>
        </w:rPr>
        <w:t>]</w:t>
      </w:r>
      <w:r w:rsidRPr="00C73432">
        <w:rPr>
          <w:rFonts w:ascii="Book Antiqua" w:hAnsi="Book Antiqua" w:cs="Arial"/>
          <w:lang w:val="en-US"/>
        </w:rPr>
        <w:t>.</w:t>
      </w:r>
      <w:r w:rsidR="008C7471" w:rsidRPr="00C73432">
        <w:rPr>
          <w:rFonts w:ascii="Book Antiqua" w:hAnsi="Book Antiqua" w:cs="Arial"/>
          <w:lang w:val="en-US"/>
        </w:rPr>
        <w:t xml:space="preserve"> </w:t>
      </w:r>
    </w:p>
    <w:p w14:paraId="1943E4CD" w14:textId="30298FAE" w:rsidR="00B07C25" w:rsidRPr="00C73432" w:rsidRDefault="00384E45" w:rsidP="008040E7">
      <w:pPr>
        <w:spacing w:line="360" w:lineRule="auto"/>
        <w:ind w:firstLine="709"/>
        <w:contextualSpacing/>
        <w:jc w:val="both"/>
        <w:rPr>
          <w:rFonts w:ascii="Book Antiqua" w:hAnsi="Book Antiqua" w:cs="Arial"/>
          <w:lang w:val="en-US"/>
        </w:rPr>
      </w:pPr>
      <w:r w:rsidRPr="00C73432">
        <w:rPr>
          <w:rFonts w:ascii="Book Antiqua" w:hAnsi="Book Antiqua" w:cs="Arial"/>
          <w:lang w:val="en-US"/>
        </w:rPr>
        <w:t>A</w:t>
      </w:r>
      <w:r w:rsidR="00B07C25" w:rsidRPr="00C73432">
        <w:rPr>
          <w:rFonts w:ascii="Book Antiqua" w:hAnsi="Book Antiqua" w:cs="Arial"/>
          <w:lang w:val="en-US"/>
        </w:rPr>
        <w:t>n approved dose</w:t>
      </w:r>
      <w:r w:rsidRPr="00C73432">
        <w:rPr>
          <w:rFonts w:ascii="Book Antiqua" w:hAnsi="Book Antiqua" w:cs="Arial"/>
          <w:lang w:val="en-US"/>
        </w:rPr>
        <w:t xml:space="preserve"> has not yet been established</w:t>
      </w:r>
      <w:r w:rsidR="00B07C25" w:rsidRPr="00C73432">
        <w:rPr>
          <w:rFonts w:ascii="Book Antiqua" w:hAnsi="Book Antiqua" w:cs="Arial"/>
          <w:lang w:val="en-US"/>
        </w:rPr>
        <w:t xml:space="preserve"> for i</w:t>
      </w:r>
      <w:r w:rsidRPr="00C73432">
        <w:rPr>
          <w:rFonts w:ascii="Book Antiqua" w:hAnsi="Book Antiqua" w:cs="Arial"/>
          <w:lang w:val="en-US"/>
        </w:rPr>
        <w:t>ts use. A systematic review of three</w:t>
      </w:r>
      <w:r w:rsidR="00B07C25" w:rsidRPr="00C73432">
        <w:rPr>
          <w:rFonts w:ascii="Book Antiqua" w:hAnsi="Book Antiqua" w:cs="Arial"/>
          <w:lang w:val="en-US"/>
        </w:rPr>
        <w:t xml:space="preserve"> randomized controlled trials that evaluated the efficacy of </w:t>
      </w:r>
      <w:proofErr w:type="spellStart"/>
      <w:r w:rsidR="00B07C25" w:rsidRPr="00C73432">
        <w:rPr>
          <w:rFonts w:ascii="Book Antiqua" w:hAnsi="Book Antiqua" w:cs="Arial"/>
          <w:i/>
          <w:lang w:val="en-US"/>
        </w:rPr>
        <w:t>Irvingia</w:t>
      </w:r>
      <w:proofErr w:type="spellEnd"/>
      <w:r w:rsidR="00B07C25" w:rsidRPr="00C73432">
        <w:rPr>
          <w:rFonts w:ascii="Book Antiqua" w:hAnsi="Book Antiqua" w:cs="Arial"/>
          <w:i/>
          <w:lang w:val="en-US"/>
        </w:rPr>
        <w:t xml:space="preserve"> </w:t>
      </w:r>
      <w:proofErr w:type="spellStart"/>
      <w:r w:rsidR="00B07C25" w:rsidRPr="00C73432">
        <w:rPr>
          <w:rFonts w:ascii="Book Antiqua" w:hAnsi="Book Antiqua" w:cs="Arial"/>
          <w:i/>
          <w:lang w:val="en-US"/>
        </w:rPr>
        <w:t>gabonensis</w:t>
      </w:r>
      <w:proofErr w:type="spellEnd"/>
      <w:r w:rsidR="00B07C25" w:rsidRPr="00C73432">
        <w:rPr>
          <w:rFonts w:ascii="Book Antiqua" w:hAnsi="Book Antiqua" w:cs="Arial"/>
          <w:i/>
          <w:lang w:val="en-US"/>
        </w:rPr>
        <w:t xml:space="preserve"> </w:t>
      </w:r>
      <w:r w:rsidR="00B07C25" w:rsidRPr="00C73432">
        <w:rPr>
          <w:rFonts w:ascii="Book Antiqua" w:hAnsi="Book Antiqua" w:cs="Arial"/>
          <w:lang w:val="en-US"/>
        </w:rPr>
        <w:t>supplementation in the management of overweight and obesity found that the da</w:t>
      </w:r>
      <w:r w:rsidRPr="00C73432">
        <w:rPr>
          <w:rFonts w:ascii="Book Antiqua" w:hAnsi="Book Antiqua" w:cs="Arial"/>
          <w:lang w:val="en-US"/>
        </w:rPr>
        <w:t>ily dosages differed from ~200 mg to ~</w:t>
      </w:r>
      <w:r w:rsidR="00B07C25" w:rsidRPr="00C73432">
        <w:rPr>
          <w:rFonts w:ascii="Book Antiqua" w:hAnsi="Book Antiqua" w:cs="Arial"/>
          <w:lang w:val="en-US"/>
        </w:rPr>
        <w:t>3150 mg</w:t>
      </w:r>
      <w:r w:rsidR="000754DA" w:rsidRPr="00C73432">
        <w:rPr>
          <w:rFonts w:ascii="Book Antiqua" w:eastAsia="Arial Unicode MS" w:hAnsi="Book Antiqua" w:cs="Arial"/>
          <w:color w:val="000000" w:themeColor="text1"/>
          <w:vertAlign w:val="superscript"/>
          <w:lang w:val="en-US"/>
        </w:rPr>
        <w:t>[59</w:t>
      </w:r>
      <w:r w:rsidR="008E32C0" w:rsidRPr="00C73432">
        <w:rPr>
          <w:rFonts w:ascii="Book Antiqua" w:eastAsia="Arial Unicode MS" w:hAnsi="Book Antiqua" w:cs="Arial"/>
          <w:color w:val="000000" w:themeColor="text1"/>
          <w:vertAlign w:val="superscript"/>
          <w:lang w:val="en-US"/>
        </w:rPr>
        <w:t>]</w:t>
      </w:r>
      <w:r w:rsidR="008E32C0" w:rsidRPr="00C73432">
        <w:rPr>
          <w:rFonts w:ascii="Book Antiqua" w:hAnsi="Book Antiqua" w:cs="Arial"/>
          <w:lang w:val="en-US"/>
        </w:rPr>
        <w:t>.</w:t>
      </w:r>
    </w:p>
    <w:p w14:paraId="582925F2" w14:textId="4BF2212F" w:rsidR="00760507" w:rsidRPr="00C73432" w:rsidRDefault="00D10A27" w:rsidP="008040E7">
      <w:pPr>
        <w:spacing w:line="360" w:lineRule="auto"/>
        <w:ind w:firstLine="709"/>
        <w:contextualSpacing/>
        <w:jc w:val="both"/>
        <w:rPr>
          <w:rFonts w:ascii="Book Antiqua" w:hAnsi="Book Antiqua" w:cs="Arial"/>
          <w:lang w:val="en-US"/>
        </w:rPr>
      </w:pPr>
      <w:r w:rsidRPr="00C73432">
        <w:rPr>
          <w:rFonts w:ascii="Book Antiqua" w:hAnsi="Book Antiqua" w:cs="Arial"/>
          <w:lang w:val="en-US"/>
        </w:rPr>
        <w:t>Adverse events report</w:t>
      </w:r>
      <w:r w:rsidR="007B5B5F" w:rsidRPr="00C73432">
        <w:rPr>
          <w:rFonts w:ascii="Book Antiqua" w:hAnsi="Book Antiqua" w:cs="Arial"/>
          <w:lang w:val="en-US"/>
        </w:rPr>
        <w:t>ed in some clinical trials regarding the use of</w:t>
      </w:r>
      <w:r w:rsidRPr="00C73432">
        <w:rPr>
          <w:rFonts w:ascii="Book Antiqua" w:hAnsi="Book Antiqua" w:cs="Arial"/>
          <w:lang w:val="en-US"/>
        </w:rPr>
        <w:t xml:space="preserve"> </w:t>
      </w:r>
      <w:r w:rsidR="007B5B5F" w:rsidRPr="00C73432">
        <w:rPr>
          <w:rFonts w:ascii="Book Antiqua" w:hAnsi="Book Antiqua" w:cs="Arial"/>
          <w:i/>
          <w:lang w:val="en-US"/>
        </w:rPr>
        <w:t>I.</w:t>
      </w:r>
      <w:r w:rsidRPr="00C73432">
        <w:rPr>
          <w:rFonts w:ascii="Book Antiqua" w:hAnsi="Book Antiqua" w:cs="Arial"/>
          <w:i/>
          <w:lang w:val="en-US"/>
        </w:rPr>
        <w:t xml:space="preserve"> </w:t>
      </w:r>
      <w:proofErr w:type="spellStart"/>
      <w:r w:rsidRPr="00C73432">
        <w:rPr>
          <w:rFonts w:ascii="Book Antiqua" w:hAnsi="Book Antiqua" w:cs="Arial"/>
          <w:i/>
          <w:lang w:val="en-US"/>
        </w:rPr>
        <w:t>gabonensis</w:t>
      </w:r>
      <w:proofErr w:type="spellEnd"/>
      <w:r w:rsidRPr="00C73432">
        <w:rPr>
          <w:rFonts w:ascii="Book Antiqua" w:hAnsi="Book Antiqua" w:cs="Arial"/>
          <w:i/>
          <w:lang w:val="en-US"/>
        </w:rPr>
        <w:t xml:space="preserve"> </w:t>
      </w:r>
      <w:r w:rsidRPr="00C73432">
        <w:rPr>
          <w:rFonts w:ascii="Book Antiqua" w:hAnsi="Book Antiqua" w:cs="Arial"/>
          <w:lang w:val="en-US"/>
        </w:rPr>
        <w:t>are headache, dry mouth, diarrhea, sleep disturbances</w:t>
      </w:r>
      <w:r w:rsidR="00384E45" w:rsidRPr="00C73432">
        <w:rPr>
          <w:rFonts w:ascii="Book Antiqua" w:hAnsi="Book Antiqua" w:cs="Arial"/>
          <w:lang w:val="en-US"/>
        </w:rPr>
        <w:t>,</w:t>
      </w:r>
      <w:r w:rsidRPr="00C73432">
        <w:rPr>
          <w:rFonts w:ascii="Book Antiqua" w:hAnsi="Book Antiqua" w:cs="Arial"/>
          <w:lang w:val="en-US"/>
        </w:rPr>
        <w:t xml:space="preserve"> and </w:t>
      </w:r>
      <w:proofErr w:type="gramStart"/>
      <w:r w:rsidRPr="00C73432">
        <w:rPr>
          <w:rFonts w:ascii="Book Antiqua" w:hAnsi="Book Antiqua" w:cs="Arial"/>
          <w:lang w:val="en-US"/>
        </w:rPr>
        <w:t>constipation</w:t>
      </w:r>
      <w:r w:rsidR="00AE6C46" w:rsidRPr="00C73432">
        <w:rPr>
          <w:rFonts w:ascii="Book Antiqua" w:eastAsia="Arial Unicode MS" w:hAnsi="Book Antiqua" w:cs="Arial"/>
          <w:color w:val="000000" w:themeColor="text1"/>
          <w:vertAlign w:val="superscript"/>
          <w:lang w:val="en-US"/>
        </w:rPr>
        <w:t>[</w:t>
      </w:r>
      <w:proofErr w:type="gramEnd"/>
      <w:r w:rsidR="00AE6C46" w:rsidRPr="00C73432">
        <w:rPr>
          <w:rFonts w:ascii="Book Antiqua" w:eastAsia="Arial Unicode MS" w:hAnsi="Book Antiqua" w:cs="Arial"/>
          <w:color w:val="000000" w:themeColor="text1"/>
          <w:vertAlign w:val="superscript"/>
          <w:lang w:val="en-US"/>
        </w:rPr>
        <w:t>60</w:t>
      </w:r>
      <w:r w:rsidR="00DA445B" w:rsidRPr="00C73432">
        <w:rPr>
          <w:rFonts w:ascii="Book Antiqua" w:eastAsia="Arial Unicode MS" w:hAnsi="Book Antiqua" w:cs="Arial"/>
          <w:color w:val="000000" w:themeColor="text1"/>
          <w:vertAlign w:val="superscript"/>
          <w:lang w:val="en-US"/>
        </w:rPr>
        <w:t>]</w:t>
      </w:r>
      <w:r w:rsidR="007B5B5F" w:rsidRPr="00C73432">
        <w:rPr>
          <w:rFonts w:ascii="Book Antiqua" w:hAnsi="Book Antiqua" w:cs="Arial"/>
          <w:lang w:val="en-US"/>
        </w:rPr>
        <w:t>. Acute toxicity studies have not</w:t>
      </w:r>
      <w:r w:rsidRPr="00C73432">
        <w:rPr>
          <w:rFonts w:ascii="Book Antiqua" w:hAnsi="Book Antiqua" w:cs="Arial"/>
          <w:lang w:val="en-US"/>
        </w:rPr>
        <w:t xml:space="preserve"> reported</w:t>
      </w:r>
      <w:r w:rsidR="007B5B5F" w:rsidRPr="00C73432">
        <w:rPr>
          <w:rFonts w:ascii="Book Antiqua" w:hAnsi="Book Antiqua" w:cs="Arial"/>
          <w:lang w:val="en-US"/>
        </w:rPr>
        <w:t xml:space="preserve"> any</w:t>
      </w:r>
      <w:r w:rsidR="00610EE6" w:rsidRPr="00C73432">
        <w:rPr>
          <w:rFonts w:ascii="Book Antiqua" w:hAnsi="Book Antiqua" w:cs="Arial"/>
          <w:lang w:val="en-US"/>
        </w:rPr>
        <w:t xml:space="preserve"> deaths after the 7-d</w:t>
      </w:r>
      <w:r w:rsidR="00390619" w:rsidRPr="00C73432">
        <w:rPr>
          <w:rFonts w:ascii="Book Antiqua" w:hAnsi="Book Antiqua" w:cs="Arial"/>
          <w:lang w:val="en-US"/>
        </w:rPr>
        <w:t xml:space="preserve"> administration </w:t>
      </w:r>
      <w:r w:rsidRPr="00C73432">
        <w:rPr>
          <w:rFonts w:ascii="Book Antiqua" w:hAnsi="Book Antiqua" w:cs="Arial"/>
          <w:lang w:val="en-US"/>
        </w:rPr>
        <w:t xml:space="preserve">of </w:t>
      </w:r>
      <w:r w:rsidR="007B5B5F" w:rsidRPr="00C73432">
        <w:rPr>
          <w:rFonts w:ascii="Book Antiqua" w:hAnsi="Book Antiqua" w:cs="Arial"/>
          <w:i/>
          <w:lang w:val="en-US"/>
        </w:rPr>
        <w:t>I.</w:t>
      </w:r>
      <w:r w:rsidRPr="00C73432">
        <w:rPr>
          <w:rFonts w:ascii="Book Antiqua" w:hAnsi="Book Antiqua" w:cs="Arial"/>
          <w:i/>
          <w:lang w:val="en-US"/>
        </w:rPr>
        <w:t xml:space="preserve"> </w:t>
      </w:r>
      <w:proofErr w:type="spellStart"/>
      <w:r w:rsidRPr="00C73432">
        <w:rPr>
          <w:rFonts w:ascii="Book Antiqua" w:hAnsi="Book Antiqua" w:cs="Arial"/>
          <w:i/>
          <w:lang w:val="en-US"/>
        </w:rPr>
        <w:t>gabonenis</w:t>
      </w:r>
      <w:proofErr w:type="spellEnd"/>
      <w:r w:rsidRPr="00C73432">
        <w:rPr>
          <w:rFonts w:ascii="Book Antiqua" w:hAnsi="Book Antiqua" w:cs="Arial"/>
          <w:i/>
          <w:lang w:val="en-US"/>
        </w:rPr>
        <w:t xml:space="preserve"> </w:t>
      </w:r>
      <w:r w:rsidR="00610EE6" w:rsidRPr="00C73432">
        <w:rPr>
          <w:rFonts w:ascii="Book Antiqua" w:hAnsi="Book Antiqua" w:cs="Arial"/>
          <w:lang w:val="en-US"/>
        </w:rPr>
        <w:t>at a dose of 1</w:t>
      </w:r>
      <w:r w:rsidRPr="00C73432">
        <w:rPr>
          <w:rFonts w:ascii="Book Antiqua" w:hAnsi="Book Antiqua" w:cs="Arial"/>
          <w:lang w:val="en-US"/>
        </w:rPr>
        <w:t xml:space="preserve">600 mg/kg in </w:t>
      </w:r>
      <w:proofErr w:type="gramStart"/>
      <w:r w:rsidRPr="00C73432">
        <w:rPr>
          <w:rFonts w:ascii="Book Antiqua" w:hAnsi="Book Antiqua" w:cs="Arial"/>
          <w:lang w:val="en-US"/>
        </w:rPr>
        <w:t>rats</w:t>
      </w:r>
      <w:r w:rsidR="004D1233" w:rsidRPr="00C73432">
        <w:rPr>
          <w:rFonts w:ascii="Book Antiqua" w:eastAsia="Arial Unicode MS" w:hAnsi="Book Antiqua" w:cs="Arial"/>
          <w:color w:val="000000" w:themeColor="text1"/>
          <w:vertAlign w:val="superscript"/>
          <w:lang w:val="en-US"/>
        </w:rPr>
        <w:t>[</w:t>
      </w:r>
      <w:proofErr w:type="gramEnd"/>
      <w:r w:rsidR="004D1233" w:rsidRPr="00C73432">
        <w:rPr>
          <w:rFonts w:ascii="Book Antiqua" w:eastAsia="Arial Unicode MS" w:hAnsi="Book Antiqua" w:cs="Arial"/>
          <w:color w:val="000000" w:themeColor="text1"/>
          <w:vertAlign w:val="superscript"/>
          <w:lang w:val="en-US"/>
        </w:rPr>
        <w:t>59</w:t>
      </w:r>
      <w:r w:rsidR="00DA445B" w:rsidRPr="00C73432">
        <w:rPr>
          <w:rFonts w:ascii="Book Antiqua" w:eastAsia="Arial Unicode MS" w:hAnsi="Book Antiqua" w:cs="Arial"/>
          <w:color w:val="000000" w:themeColor="text1"/>
          <w:vertAlign w:val="superscript"/>
          <w:lang w:val="en-US"/>
        </w:rPr>
        <w:t>]</w:t>
      </w:r>
      <w:r w:rsidRPr="00C73432">
        <w:rPr>
          <w:rFonts w:ascii="Book Antiqua" w:hAnsi="Book Antiqua" w:cs="Arial"/>
          <w:lang w:val="en-US"/>
        </w:rPr>
        <w:t>.</w:t>
      </w:r>
    </w:p>
    <w:p w14:paraId="3DA1A7DB" w14:textId="5A0BB521" w:rsidR="00D02022" w:rsidRPr="00C73432" w:rsidRDefault="00160FB9" w:rsidP="008040E7">
      <w:pPr>
        <w:spacing w:line="360" w:lineRule="auto"/>
        <w:ind w:firstLine="709"/>
        <w:contextualSpacing/>
        <w:jc w:val="both"/>
        <w:rPr>
          <w:rFonts w:ascii="Book Antiqua" w:hAnsi="Book Antiqua" w:cs="Arial"/>
          <w:lang w:val="en-US"/>
        </w:rPr>
      </w:pPr>
      <w:r w:rsidRPr="00C73432">
        <w:rPr>
          <w:rFonts w:ascii="Book Antiqua" w:hAnsi="Book Antiqua" w:cs="Arial"/>
          <w:lang w:val="en-US"/>
        </w:rPr>
        <w:t>The different studies performe</w:t>
      </w:r>
      <w:r w:rsidR="00D02022" w:rsidRPr="00C73432">
        <w:rPr>
          <w:rFonts w:ascii="Book Antiqua" w:hAnsi="Book Antiqua" w:cs="Arial"/>
          <w:lang w:val="en-US"/>
        </w:rPr>
        <w:t xml:space="preserve">d either in animal models or as clinical trials suggest that the administration of </w:t>
      </w:r>
      <w:r w:rsidR="007B5B5F" w:rsidRPr="00C73432">
        <w:rPr>
          <w:rFonts w:ascii="Book Antiqua" w:hAnsi="Book Antiqua" w:cs="Arial"/>
          <w:i/>
          <w:lang w:val="en-US"/>
        </w:rPr>
        <w:t>I.</w:t>
      </w:r>
      <w:r w:rsidR="00D02022" w:rsidRPr="00C73432">
        <w:rPr>
          <w:rFonts w:ascii="Book Antiqua" w:hAnsi="Book Antiqua" w:cs="Arial"/>
          <w:i/>
          <w:lang w:val="en-US"/>
        </w:rPr>
        <w:t xml:space="preserve"> </w:t>
      </w:r>
      <w:proofErr w:type="spellStart"/>
      <w:r w:rsidR="00D02022" w:rsidRPr="00C73432">
        <w:rPr>
          <w:rFonts w:ascii="Book Antiqua" w:hAnsi="Book Antiqua" w:cs="Arial"/>
          <w:i/>
          <w:lang w:val="en-US"/>
        </w:rPr>
        <w:t>gabonensis</w:t>
      </w:r>
      <w:proofErr w:type="spellEnd"/>
      <w:r w:rsidR="00D02022" w:rsidRPr="00C73432">
        <w:rPr>
          <w:rFonts w:ascii="Book Antiqua" w:hAnsi="Book Antiqua" w:cs="Arial"/>
          <w:i/>
          <w:lang w:val="en-US"/>
        </w:rPr>
        <w:t xml:space="preserve"> </w:t>
      </w:r>
      <w:r w:rsidR="007B5B5F" w:rsidRPr="00C73432">
        <w:rPr>
          <w:rFonts w:ascii="Book Antiqua" w:hAnsi="Book Antiqua" w:cs="Arial"/>
          <w:lang w:val="en-US"/>
        </w:rPr>
        <w:t>may</w:t>
      </w:r>
      <w:r w:rsidR="00D02022" w:rsidRPr="00C73432">
        <w:rPr>
          <w:rFonts w:ascii="Book Antiqua" w:hAnsi="Book Antiqua" w:cs="Arial"/>
          <w:lang w:val="en-US"/>
        </w:rPr>
        <w:t xml:space="preserve"> be a promising option for the preve</w:t>
      </w:r>
      <w:r w:rsidR="007B5B5F" w:rsidRPr="00C73432">
        <w:rPr>
          <w:rFonts w:ascii="Book Antiqua" w:hAnsi="Book Antiqua" w:cs="Arial"/>
          <w:lang w:val="en-US"/>
        </w:rPr>
        <w:t xml:space="preserve">ntion and treatment of </w:t>
      </w:r>
      <w:proofErr w:type="spellStart"/>
      <w:r w:rsidR="007B5B5F" w:rsidRPr="00C73432">
        <w:rPr>
          <w:rFonts w:ascii="Book Antiqua" w:hAnsi="Book Antiqua" w:cs="Arial"/>
          <w:lang w:val="en-US"/>
        </w:rPr>
        <w:t>MetS</w:t>
      </w:r>
      <w:proofErr w:type="spellEnd"/>
      <w:r w:rsidR="00D02022" w:rsidRPr="00C73432">
        <w:rPr>
          <w:rFonts w:ascii="Book Antiqua" w:hAnsi="Book Antiqua" w:cs="Arial"/>
          <w:lang w:val="en-US"/>
        </w:rPr>
        <w:t>.</w:t>
      </w:r>
    </w:p>
    <w:p w14:paraId="7DB14875" w14:textId="77777777" w:rsidR="00565207" w:rsidRPr="00C73432" w:rsidRDefault="00565207" w:rsidP="008664F3">
      <w:pPr>
        <w:spacing w:line="360" w:lineRule="auto"/>
        <w:contextualSpacing/>
        <w:jc w:val="both"/>
        <w:rPr>
          <w:rFonts w:ascii="Book Antiqua" w:hAnsi="Book Antiqua" w:cs="Arial"/>
          <w:lang w:val="en-US"/>
        </w:rPr>
      </w:pPr>
    </w:p>
    <w:p w14:paraId="1535B0C9" w14:textId="47188949" w:rsidR="007A6221" w:rsidRPr="00C73432" w:rsidRDefault="00610EE6" w:rsidP="008664F3">
      <w:pPr>
        <w:spacing w:line="360" w:lineRule="auto"/>
        <w:contextualSpacing/>
        <w:jc w:val="both"/>
        <w:rPr>
          <w:rFonts w:ascii="Book Antiqua" w:hAnsi="Book Antiqua" w:cs="Arial"/>
          <w:b/>
          <w:lang w:val="en-US"/>
        </w:rPr>
      </w:pPr>
      <w:r w:rsidRPr="00C73432">
        <w:rPr>
          <w:rFonts w:ascii="Book Antiqua" w:hAnsi="Book Antiqua" w:cs="Arial"/>
          <w:b/>
          <w:lang w:val="en-US"/>
        </w:rPr>
        <w:t xml:space="preserve">RESVERATROL </w:t>
      </w:r>
    </w:p>
    <w:p w14:paraId="47CBC14C" w14:textId="071D79EC" w:rsidR="007A6221" w:rsidRPr="00C73432" w:rsidRDefault="007A6221" w:rsidP="008664F3">
      <w:pPr>
        <w:spacing w:line="360" w:lineRule="auto"/>
        <w:contextualSpacing/>
        <w:jc w:val="both"/>
        <w:rPr>
          <w:rFonts w:ascii="Book Antiqua" w:hAnsi="Book Antiqua" w:cs="Arial"/>
          <w:vertAlign w:val="superscript"/>
          <w:lang w:val="en-US"/>
        </w:rPr>
      </w:pPr>
      <w:r w:rsidRPr="00C73432">
        <w:rPr>
          <w:rFonts w:ascii="Book Antiqua" w:hAnsi="Book Antiqua" w:cs="Arial"/>
          <w:lang w:val="en-US"/>
        </w:rPr>
        <w:t>As a chemical compound</w:t>
      </w:r>
      <w:r w:rsidR="009D2147" w:rsidRPr="00C73432">
        <w:rPr>
          <w:rFonts w:ascii="Book Antiqua" w:hAnsi="Book Antiqua" w:cs="Arial"/>
          <w:lang w:val="en-US"/>
        </w:rPr>
        <w:t>,</w:t>
      </w:r>
      <w:r w:rsidRPr="00C73432">
        <w:rPr>
          <w:rFonts w:ascii="Book Antiqua" w:hAnsi="Book Antiqua" w:cs="Arial"/>
          <w:lang w:val="en-US"/>
        </w:rPr>
        <w:t xml:space="preserve"> resveratr</w:t>
      </w:r>
      <w:r w:rsidR="009D2147" w:rsidRPr="00C73432">
        <w:rPr>
          <w:rFonts w:ascii="Book Antiqua" w:hAnsi="Book Antiqua" w:cs="Arial"/>
          <w:lang w:val="en-US"/>
        </w:rPr>
        <w:t>ol (3,5,4-trihydroxystilbene) has been</w:t>
      </w:r>
      <w:r w:rsidRPr="00C73432">
        <w:rPr>
          <w:rFonts w:ascii="Book Antiqua" w:hAnsi="Book Antiqua" w:cs="Arial"/>
          <w:lang w:val="en-US"/>
        </w:rPr>
        <w:t xml:space="preserve"> </w:t>
      </w:r>
      <w:r w:rsidR="009D2147" w:rsidRPr="00C73432">
        <w:rPr>
          <w:rFonts w:ascii="Book Antiqua" w:hAnsi="Book Antiqua" w:cs="Arial"/>
          <w:lang w:val="en-US"/>
        </w:rPr>
        <w:t>described</w:t>
      </w:r>
      <w:r w:rsidRPr="00C73432">
        <w:rPr>
          <w:rFonts w:ascii="Book Antiqua" w:hAnsi="Book Antiqua" w:cs="Arial"/>
          <w:lang w:val="en-US"/>
        </w:rPr>
        <w:t xml:space="preserve"> since</w:t>
      </w:r>
      <w:r w:rsidR="009D2147" w:rsidRPr="00C73432">
        <w:rPr>
          <w:rFonts w:ascii="Book Antiqua" w:hAnsi="Book Antiqua" w:cs="Arial"/>
          <w:lang w:val="en-US"/>
        </w:rPr>
        <w:t xml:space="preserve"> the 1940s</w:t>
      </w:r>
      <w:r w:rsidRPr="00C73432">
        <w:rPr>
          <w:rFonts w:ascii="Book Antiqua" w:hAnsi="Book Antiqua" w:cs="Arial"/>
          <w:lang w:val="en-US"/>
        </w:rPr>
        <w:t xml:space="preserve"> when</w:t>
      </w:r>
      <w:r w:rsidR="009D2147" w:rsidRPr="00C73432">
        <w:rPr>
          <w:rFonts w:ascii="Book Antiqua" w:hAnsi="Book Antiqua" w:cs="Arial"/>
          <w:lang w:val="en-US"/>
        </w:rPr>
        <w:t xml:space="preserve"> it</w:t>
      </w:r>
      <w:r w:rsidRPr="00C73432">
        <w:rPr>
          <w:rFonts w:ascii="Book Antiqua" w:hAnsi="Book Antiqua" w:cs="Arial"/>
          <w:lang w:val="en-US"/>
        </w:rPr>
        <w:t xml:space="preserve"> was isolated for</w:t>
      </w:r>
      <w:r w:rsidR="009D2147" w:rsidRPr="00C73432">
        <w:rPr>
          <w:rFonts w:ascii="Book Antiqua" w:hAnsi="Book Antiqua" w:cs="Arial"/>
          <w:lang w:val="en-US"/>
        </w:rPr>
        <w:t xml:space="preserve"> the</w:t>
      </w:r>
      <w:r w:rsidRPr="00C73432">
        <w:rPr>
          <w:rFonts w:ascii="Book Antiqua" w:hAnsi="Book Antiqua" w:cs="Arial"/>
          <w:lang w:val="en-US"/>
        </w:rPr>
        <w:t xml:space="preserve"> first time from</w:t>
      </w:r>
      <w:r w:rsidR="009D2147" w:rsidRPr="00C73432">
        <w:rPr>
          <w:rFonts w:ascii="Book Antiqua" w:hAnsi="Book Antiqua" w:cs="Arial"/>
          <w:lang w:val="en-US"/>
        </w:rPr>
        <w:t xml:space="preserve"> the roots of a white </w:t>
      </w:r>
      <w:r w:rsidR="009D2147" w:rsidRPr="00C73432">
        <w:rPr>
          <w:rFonts w:ascii="Book Antiqua" w:hAnsi="Book Antiqua" w:cs="Arial"/>
          <w:lang w:val="en-US"/>
        </w:rPr>
        <w:lastRenderedPageBreak/>
        <w:t>hellebore. Y</w:t>
      </w:r>
      <w:r w:rsidRPr="00C73432">
        <w:rPr>
          <w:rFonts w:ascii="Book Antiqua" w:hAnsi="Book Antiqua" w:cs="Arial"/>
          <w:lang w:val="en-US"/>
        </w:rPr>
        <w:t>ears later</w:t>
      </w:r>
      <w:r w:rsidR="009D2147" w:rsidRPr="00C73432">
        <w:rPr>
          <w:rFonts w:ascii="Book Antiqua" w:hAnsi="Book Antiqua" w:cs="Arial"/>
          <w:lang w:val="en-US"/>
        </w:rPr>
        <w:t>,</w:t>
      </w:r>
      <w:r w:rsidRPr="00C73432">
        <w:rPr>
          <w:rFonts w:ascii="Book Antiqua" w:hAnsi="Book Antiqua" w:cs="Arial"/>
          <w:lang w:val="en-US"/>
        </w:rPr>
        <w:t xml:space="preserve"> it was extracted from the dried roots of a plant called </w:t>
      </w:r>
      <w:proofErr w:type="spellStart"/>
      <w:r w:rsidRPr="00C73432">
        <w:rPr>
          <w:rFonts w:ascii="Book Antiqua" w:hAnsi="Book Antiqua" w:cs="Arial"/>
          <w:i/>
          <w:lang w:val="en-US"/>
        </w:rPr>
        <w:t>Polygonum</w:t>
      </w:r>
      <w:proofErr w:type="spellEnd"/>
      <w:r w:rsidRPr="00C73432">
        <w:rPr>
          <w:rFonts w:ascii="Book Antiqua" w:hAnsi="Book Antiqua" w:cs="Arial"/>
          <w:i/>
          <w:lang w:val="en-US"/>
        </w:rPr>
        <w:t xml:space="preserve"> </w:t>
      </w:r>
      <w:proofErr w:type="spellStart"/>
      <w:r w:rsidRPr="00C73432">
        <w:rPr>
          <w:rFonts w:ascii="Book Antiqua" w:hAnsi="Book Antiqua" w:cs="Arial"/>
          <w:i/>
          <w:lang w:val="en-US"/>
        </w:rPr>
        <w:t>cuspidatum</w:t>
      </w:r>
      <w:proofErr w:type="spellEnd"/>
      <w:r w:rsidRPr="00C73432">
        <w:rPr>
          <w:rFonts w:ascii="Book Antiqua" w:hAnsi="Book Antiqua" w:cs="Arial"/>
          <w:i/>
          <w:lang w:val="en-US"/>
        </w:rPr>
        <w:t xml:space="preserve">, </w:t>
      </w:r>
      <w:r w:rsidR="009D2147" w:rsidRPr="00C73432">
        <w:rPr>
          <w:rFonts w:ascii="Book Antiqua" w:hAnsi="Book Antiqua" w:cs="Arial"/>
          <w:lang w:val="en-US"/>
        </w:rPr>
        <w:t>which is often</w:t>
      </w:r>
      <w:r w:rsidRPr="00C73432">
        <w:rPr>
          <w:rFonts w:ascii="Book Antiqua" w:hAnsi="Book Antiqua" w:cs="Arial"/>
          <w:lang w:val="en-US"/>
        </w:rPr>
        <w:t xml:space="preserve"> used in traditional Chinese </w:t>
      </w:r>
      <w:proofErr w:type="gramStart"/>
      <w:r w:rsidRPr="00C73432">
        <w:rPr>
          <w:rFonts w:ascii="Book Antiqua" w:hAnsi="Book Antiqua" w:cs="Arial"/>
          <w:lang w:val="en-US"/>
        </w:rPr>
        <w:t>medicine</w:t>
      </w:r>
      <w:r w:rsidR="00E466CC" w:rsidRPr="00C73432">
        <w:rPr>
          <w:rFonts w:ascii="Book Antiqua" w:eastAsia="Arial Unicode MS" w:hAnsi="Book Antiqua" w:cs="Arial"/>
          <w:color w:val="000000" w:themeColor="text1"/>
          <w:vertAlign w:val="superscript"/>
          <w:lang w:val="en-US"/>
        </w:rPr>
        <w:t>[</w:t>
      </w:r>
      <w:proofErr w:type="gramEnd"/>
      <w:r w:rsidR="00E466CC" w:rsidRPr="00C73432">
        <w:rPr>
          <w:rFonts w:ascii="Book Antiqua" w:eastAsia="Arial Unicode MS" w:hAnsi="Book Antiqua" w:cs="Arial"/>
          <w:color w:val="000000" w:themeColor="text1"/>
          <w:vertAlign w:val="superscript"/>
          <w:lang w:val="en-US"/>
        </w:rPr>
        <w:t>61</w:t>
      </w:r>
      <w:r w:rsidR="00EF4AC7" w:rsidRPr="00C73432">
        <w:rPr>
          <w:rFonts w:ascii="Book Antiqua" w:eastAsia="Arial Unicode MS" w:hAnsi="Book Antiqua" w:cs="Arial"/>
          <w:color w:val="000000" w:themeColor="text1"/>
          <w:vertAlign w:val="superscript"/>
          <w:lang w:val="en-US"/>
        </w:rPr>
        <w:t>]</w:t>
      </w:r>
      <w:r w:rsidRPr="00C73432">
        <w:rPr>
          <w:rFonts w:ascii="Book Antiqua" w:hAnsi="Book Antiqua" w:cs="Arial"/>
          <w:lang w:val="en-US"/>
        </w:rPr>
        <w:t xml:space="preserve">. </w:t>
      </w:r>
    </w:p>
    <w:p w14:paraId="6EC355E0" w14:textId="3DCC3451" w:rsidR="007A6221" w:rsidRPr="00C73432" w:rsidRDefault="007A6221" w:rsidP="008040E7">
      <w:pPr>
        <w:spacing w:line="360" w:lineRule="auto"/>
        <w:ind w:firstLine="709"/>
        <w:contextualSpacing/>
        <w:jc w:val="both"/>
        <w:rPr>
          <w:rFonts w:ascii="Book Antiqua" w:hAnsi="Book Antiqua" w:cs="Arial"/>
          <w:vertAlign w:val="superscript"/>
          <w:lang w:val="en-US"/>
        </w:rPr>
      </w:pPr>
      <w:r w:rsidRPr="00C73432">
        <w:rPr>
          <w:rFonts w:ascii="Book Antiqua" w:hAnsi="Book Antiqua" w:cs="Arial"/>
          <w:lang w:val="en-US"/>
        </w:rPr>
        <w:t xml:space="preserve">Today it is known that resveratrol can be found in </w:t>
      </w:r>
      <w:r w:rsidR="009D2147" w:rsidRPr="00C73432">
        <w:rPr>
          <w:rFonts w:ascii="Book Antiqua" w:hAnsi="Book Antiqua" w:cs="Arial"/>
          <w:lang w:val="en-US"/>
        </w:rPr>
        <w:t xml:space="preserve">different quantities in &gt;70 plants and </w:t>
      </w:r>
      <w:r w:rsidRPr="00C73432">
        <w:rPr>
          <w:rFonts w:ascii="Book Antiqua" w:hAnsi="Book Antiqua" w:cs="Arial"/>
          <w:lang w:val="en-US"/>
        </w:rPr>
        <w:t>is also present in some foods and beverages such as nuts, berries, grapes, pe</w:t>
      </w:r>
      <w:r w:rsidR="003E4ACD" w:rsidRPr="00C73432">
        <w:rPr>
          <w:rFonts w:ascii="Book Antiqua" w:hAnsi="Book Antiqua" w:cs="Arial"/>
          <w:lang w:val="en-US"/>
        </w:rPr>
        <w:t>anuts and their derivatives such as</w:t>
      </w:r>
      <w:r w:rsidRPr="00C73432">
        <w:rPr>
          <w:rFonts w:ascii="Book Antiqua" w:hAnsi="Book Antiqua" w:cs="Arial"/>
          <w:lang w:val="en-US"/>
        </w:rPr>
        <w:t xml:space="preserve"> red wine. The quantity of resveratrol depends of different factors such crop type, g</w:t>
      </w:r>
      <w:r w:rsidR="00565207" w:rsidRPr="00C73432">
        <w:rPr>
          <w:rFonts w:ascii="Book Antiqua" w:hAnsi="Book Antiqua" w:cs="Arial"/>
          <w:lang w:val="en-US"/>
        </w:rPr>
        <w:t xml:space="preserve">eographical origin, and </w:t>
      </w:r>
      <w:proofErr w:type="gramStart"/>
      <w:r w:rsidR="00565207" w:rsidRPr="00C73432">
        <w:rPr>
          <w:rFonts w:ascii="Book Antiqua" w:hAnsi="Book Antiqua" w:cs="Arial"/>
          <w:lang w:val="en-US"/>
        </w:rPr>
        <w:t>climate</w:t>
      </w:r>
      <w:r w:rsidR="00E466CC" w:rsidRPr="00C73432">
        <w:rPr>
          <w:rFonts w:ascii="Book Antiqua" w:eastAsia="Arial Unicode MS" w:hAnsi="Book Antiqua" w:cs="Arial"/>
          <w:color w:val="000000" w:themeColor="text1"/>
          <w:vertAlign w:val="superscript"/>
          <w:lang w:val="en-US"/>
        </w:rPr>
        <w:t>[</w:t>
      </w:r>
      <w:proofErr w:type="gramEnd"/>
      <w:r w:rsidR="00E466CC" w:rsidRPr="00C73432">
        <w:rPr>
          <w:rFonts w:ascii="Book Antiqua" w:eastAsia="Arial Unicode MS" w:hAnsi="Book Antiqua" w:cs="Arial"/>
          <w:color w:val="000000" w:themeColor="text1"/>
          <w:vertAlign w:val="superscript"/>
          <w:lang w:val="en-US"/>
        </w:rPr>
        <w:t>62</w:t>
      </w:r>
      <w:r w:rsidR="00EF4AC7" w:rsidRPr="00C73432">
        <w:rPr>
          <w:rFonts w:ascii="Book Antiqua" w:eastAsia="Arial Unicode MS" w:hAnsi="Book Antiqua" w:cs="Arial"/>
          <w:color w:val="000000" w:themeColor="text1"/>
          <w:vertAlign w:val="superscript"/>
          <w:lang w:val="en-US"/>
        </w:rPr>
        <w:t>]</w:t>
      </w:r>
      <w:r w:rsidRPr="00C73432">
        <w:rPr>
          <w:rFonts w:ascii="Book Antiqua" w:hAnsi="Book Antiqua" w:cs="Arial"/>
          <w:lang w:val="en-US"/>
        </w:rPr>
        <w:t xml:space="preserve">. </w:t>
      </w:r>
    </w:p>
    <w:p w14:paraId="56C26756" w14:textId="64CA7440" w:rsidR="007A6221" w:rsidRPr="00C73432" w:rsidRDefault="007A6221" w:rsidP="008040E7">
      <w:pPr>
        <w:spacing w:line="360" w:lineRule="auto"/>
        <w:ind w:firstLine="709"/>
        <w:contextualSpacing/>
        <w:jc w:val="both"/>
        <w:rPr>
          <w:rFonts w:ascii="Book Antiqua" w:hAnsi="Book Antiqua" w:cs="Arial"/>
          <w:lang w:val="en-US"/>
        </w:rPr>
      </w:pPr>
      <w:r w:rsidRPr="00C73432">
        <w:rPr>
          <w:rFonts w:ascii="Book Antiqua" w:hAnsi="Book Antiqua" w:cs="Arial"/>
          <w:lang w:val="en-US"/>
        </w:rPr>
        <w:t>In plants</w:t>
      </w:r>
      <w:r w:rsidR="003E4ACD" w:rsidRPr="00C73432">
        <w:rPr>
          <w:rFonts w:ascii="Book Antiqua" w:hAnsi="Book Antiqua" w:cs="Arial"/>
          <w:lang w:val="en-US"/>
        </w:rPr>
        <w:t>,</w:t>
      </w:r>
      <w:r w:rsidRPr="00C73432">
        <w:rPr>
          <w:rFonts w:ascii="Book Antiqua" w:hAnsi="Book Antiqua" w:cs="Arial"/>
          <w:lang w:val="en-US"/>
        </w:rPr>
        <w:t xml:space="preserve"> resveratrol acts as a </w:t>
      </w:r>
      <w:proofErr w:type="spellStart"/>
      <w:r w:rsidRPr="00C73432">
        <w:rPr>
          <w:rFonts w:ascii="Book Antiqua" w:hAnsi="Book Antiqua" w:cs="Arial"/>
          <w:lang w:val="en-US"/>
        </w:rPr>
        <w:t>phytoalexin</w:t>
      </w:r>
      <w:proofErr w:type="spellEnd"/>
      <w:r w:rsidRPr="00C73432">
        <w:rPr>
          <w:rFonts w:ascii="Book Antiqua" w:hAnsi="Book Antiqua" w:cs="Arial"/>
          <w:lang w:val="en-US"/>
        </w:rPr>
        <w:t xml:space="preserve">, a toxic compound produced by plants as a </w:t>
      </w:r>
      <w:r w:rsidR="003E4ACD" w:rsidRPr="00C73432">
        <w:rPr>
          <w:rFonts w:ascii="Book Antiqua" w:hAnsi="Book Antiqua" w:cs="Arial"/>
          <w:lang w:val="en-US"/>
        </w:rPr>
        <w:t>defense mechanism in response to</w:t>
      </w:r>
      <w:r w:rsidRPr="00C73432">
        <w:rPr>
          <w:rFonts w:ascii="Book Antiqua" w:hAnsi="Book Antiqua" w:cs="Arial"/>
          <w:lang w:val="en-US"/>
        </w:rPr>
        <w:t xml:space="preserve"> the presence of pests and other stressful situations such as climate.</w:t>
      </w:r>
    </w:p>
    <w:p w14:paraId="7B033CE8" w14:textId="39ABBF52" w:rsidR="007A6221" w:rsidRPr="00C73432" w:rsidRDefault="007A6221" w:rsidP="008040E7">
      <w:pPr>
        <w:spacing w:line="360" w:lineRule="auto"/>
        <w:ind w:firstLine="709"/>
        <w:contextualSpacing/>
        <w:jc w:val="both"/>
        <w:rPr>
          <w:rFonts w:ascii="Book Antiqua" w:hAnsi="Book Antiqua" w:cs="Arial"/>
          <w:vertAlign w:val="superscript"/>
          <w:lang w:val="en-US"/>
        </w:rPr>
      </w:pPr>
      <w:r w:rsidRPr="00C73432">
        <w:rPr>
          <w:rFonts w:ascii="Book Antiqua" w:hAnsi="Book Antiqua" w:cs="Arial"/>
          <w:lang w:val="en-US"/>
        </w:rPr>
        <w:t xml:space="preserve">Resveratrol can be found in two different isomeric forms: </w:t>
      </w:r>
      <w:r w:rsidRPr="00C73432">
        <w:rPr>
          <w:rFonts w:ascii="Book Antiqua" w:hAnsi="Book Antiqua" w:cs="Arial"/>
          <w:i/>
          <w:lang w:val="en-US"/>
        </w:rPr>
        <w:t>cis</w:t>
      </w:r>
      <w:r w:rsidRPr="00C73432">
        <w:rPr>
          <w:rFonts w:ascii="Book Antiqua" w:hAnsi="Book Antiqua" w:cs="Arial"/>
          <w:lang w:val="en-US"/>
        </w:rPr>
        <w:t xml:space="preserve"> and </w:t>
      </w:r>
      <w:r w:rsidRPr="00C73432">
        <w:rPr>
          <w:rFonts w:ascii="Book Antiqua" w:hAnsi="Book Antiqua" w:cs="Arial"/>
          <w:i/>
          <w:lang w:val="en-US"/>
        </w:rPr>
        <w:t>trans</w:t>
      </w:r>
      <w:r w:rsidR="003E4ACD" w:rsidRPr="00C73432">
        <w:rPr>
          <w:rFonts w:ascii="Book Antiqua" w:hAnsi="Book Antiqua" w:cs="Arial"/>
          <w:lang w:val="en-US"/>
        </w:rPr>
        <w:t xml:space="preserve">, </w:t>
      </w:r>
      <w:r w:rsidRPr="00C73432">
        <w:rPr>
          <w:rFonts w:ascii="Book Antiqua" w:hAnsi="Book Antiqua" w:cs="Arial"/>
          <w:lang w:val="en-US"/>
        </w:rPr>
        <w:t xml:space="preserve">the </w:t>
      </w:r>
      <w:r w:rsidRPr="00C73432">
        <w:rPr>
          <w:rFonts w:ascii="Book Antiqua" w:hAnsi="Book Antiqua" w:cs="Arial"/>
          <w:i/>
          <w:lang w:val="en-US"/>
        </w:rPr>
        <w:t>cis</w:t>
      </w:r>
      <w:r w:rsidRPr="00C73432">
        <w:rPr>
          <w:rFonts w:ascii="Book Antiqua" w:hAnsi="Book Antiqua" w:cs="Arial"/>
          <w:lang w:val="en-US"/>
        </w:rPr>
        <w:t xml:space="preserve"> form </w:t>
      </w:r>
      <w:r w:rsidR="003E4ACD" w:rsidRPr="00C73432">
        <w:rPr>
          <w:rFonts w:ascii="Book Antiqua" w:hAnsi="Book Antiqua" w:cs="Arial"/>
          <w:lang w:val="en-US"/>
        </w:rPr>
        <w:t>being the more common used form due to</w:t>
      </w:r>
      <w:r w:rsidRPr="00C73432">
        <w:rPr>
          <w:rFonts w:ascii="Book Antiqua" w:hAnsi="Book Antiqua" w:cs="Arial"/>
          <w:lang w:val="en-US"/>
        </w:rPr>
        <w:t xml:space="preserve"> its pharmacological </w:t>
      </w:r>
      <w:proofErr w:type="gramStart"/>
      <w:r w:rsidRPr="00C73432">
        <w:rPr>
          <w:rFonts w:ascii="Book Antiqua" w:hAnsi="Book Antiqua" w:cs="Arial"/>
          <w:lang w:val="en-US"/>
        </w:rPr>
        <w:t>properties</w:t>
      </w:r>
      <w:r w:rsidR="00E466CC" w:rsidRPr="00C73432">
        <w:rPr>
          <w:rFonts w:ascii="Book Antiqua" w:eastAsia="Arial Unicode MS" w:hAnsi="Book Antiqua" w:cs="Arial"/>
          <w:vertAlign w:val="superscript"/>
          <w:lang w:val="en-US"/>
        </w:rPr>
        <w:t>[</w:t>
      </w:r>
      <w:proofErr w:type="gramEnd"/>
      <w:r w:rsidR="00E466CC" w:rsidRPr="00C73432">
        <w:rPr>
          <w:rFonts w:ascii="Book Antiqua" w:eastAsia="Arial Unicode MS" w:hAnsi="Book Antiqua" w:cs="Arial"/>
          <w:vertAlign w:val="superscript"/>
          <w:lang w:val="en-US"/>
        </w:rPr>
        <w:t>63</w:t>
      </w:r>
      <w:r w:rsidR="00EF4AC7" w:rsidRPr="00C73432">
        <w:rPr>
          <w:rFonts w:ascii="Book Antiqua" w:eastAsia="Arial Unicode MS" w:hAnsi="Book Antiqua" w:cs="Arial"/>
          <w:vertAlign w:val="superscript"/>
          <w:lang w:val="en-US"/>
        </w:rPr>
        <w:t>]</w:t>
      </w:r>
      <w:r w:rsidRPr="00C73432">
        <w:rPr>
          <w:rFonts w:ascii="Book Antiqua" w:hAnsi="Book Antiqua" w:cs="Arial"/>
          <w:lang w:val="en-US"/>
        </w:rPr>
        <w:t xml:space="preserve">. </w:t>
      </w:r>
    </w:p>
    <w:p w14:paraId="46449B59" w14:textId="40945FD8" w:rsidR="007A6221" w:rsidRPr="00C73432" w:rsidRDefault="007A6221" w:rsidP="008040E7">
      <w:pPr>
        <w:spacing w:line="360" w:lineRule="auto"/>
        <w:ind w:firstLine="709"/>
        <w:contextualSpacing/>
        <w:jc w:val="both"/>
        <w:rPr>
          <w:rFonts w:ascii="Book Antiqua" w:hAnsi="Book Antiqua" w:cs="Arial"/>
          <w:lang w:val="en-US"/>
        </w:rPr>
      </w:pPr>
      <w:r w:rsidRPr="00C73432">
        <w:rPr>
          <w:rFonts w:ascii="Book Antiqua" w:hAnsi="Book Antiqua" w:cs="Arial"/>
          <w:lang w:val="en-US"/>
        </w:rPr>
        <w:t>Despite the multiple therapeutic effects attributed to resveratrol, its pharmacokinetic characteristics a</w:t>
      </w:r>
      <w:r w:rsidR="003E4ACD" w:rsidRPr="00C73432">
        <w:rPr>
          <w:rFonts w:ascii="Book Antiqua" w:hAnsi="Book Antiqua" w:cs="Arial"/>
          <w:lang w:val="en-US"/>
        </w:rPr>
        <w:t>re not</w:t>
      </w:r>
      <w:r w:rsidRPr="00C73432">
        <w:rPr>
          <w:rFonts w:ascii="Book Antiqua" w:hAnsi="Book Antiqua" w:cs="Arial"/>
          <w:lang w:val="en-US"/>
        </w:rPr>
        <w:t xml:space="preserve"> favorable because</w:t>
      </w:r>
      <w:r w:rsidR="003E4ACD" w:rsidRPr="00C73432">
        <w:rPr>
          <w:rFonts w:ascii="Book Antiqua" w:hAnsi="Book Antiqua" w:cs="Arial"/>
          <w:lang w:val="en-US"/>
        </w:rPr>
        <w:t xml:space="preserve"> of its poor bioavailability. It is </w:t>
      </w:r>
      <w:r w:rsidRPr="00C73432">
        <w:rPr>
          <w:rFonts w:ascii="Book Antiqua" w:hAnsi="Book Antiqua" w:cs="Arial"/>
          <w:lang w:val="en-US"/>
        </w:rPr>
        <w:t xml:space="preserve">rapidly metabolized and </w:t>
      </w:r>
      <w:proofErr w:type="gramStart"/>
      <w:r w:rsidRPr="00C73432">
        <w:rPr>
          <w:rFonts w:ascii="Book Antiqua" w:hAnsi="Book Antiqua" w:cs="Arial"/>
          <w:lang w:val="en-US"/>
        </w:rPr>
        <w:t>excreted</w:t>
      </w:r>
      <w:r w:rsidR="00E466CC" w:rsidRPr="00C73432">
        <w:rPr>
          <w:rFonts w:ascii="Book Antiqua" w:eastAsia="Arial Unicode MS" w:hAnsi="Book Antiqua" w:cs="Arial"/>
          <w:color w:val="000000" w:themeColor="text1"/>
          <w:vertAlign w:val="superscript"/>
          <w:lang w:val="en-US"/>
        </w:rPr>
        <w:t>[</w:t>
      </w:r>
      <w:proofErr w:type="gramEnd"/>
      <w:r w:rsidR="00E466CC" w:rsidRPr="00C73432">
        <w:rPr>
          <w:rFonts w:ascii="Book Antiqua" w:eastAsia="Arial Unicode MS" w:hAnsi="Book Antiqua" w:cs="Arial"/>
          <w:color w:val="000000" w:themeColor="text1"/>
          <w:vertAlign w:val="superscript"/>
          <w:lang w:val="en-US"/>
        </w:rPr>
        <w:t>64</w:t>
      </w:r>
      <w:r w:rsidR="00EF4AC7" w:rsidRPr="00C73432">
        <w:rPr>
          <w:rFonts w:ascii="Book Antiqua" w:eastAsia="Arial Unicode MS" w:hAnsi="Book Antiqua" w:cs="Arial"/>
          <w:color w:val="000000" w:themeColor="text1"/>
          <w:vertAlign w:val="superscript"/>
          <w:lang w:val="en-US"/>
        </w:rPr>
        <w:t>]</w:t>
      </w:r>
      <w:r w:rsidRPr="00C73432">
        <w:rPr>
          <w:rFonts w:ascii="Book Antiqua" w:hAnsi="Book Antiqua" w:cs="Arial"/>
          <w:lang w:val="en-US"/>
        </w:rPr>
        <w:t xml:space="preserve">. </w:t>
      </w:r>
    </w:p>
    <w:p w14:paraId="510883F7" w14:textId="2051CBFB" w:rsidR="007A6221" w:rsidRPr="00C73432" w:rsidRDefault="007A6221" w:rsidP="008040E7">
      <w:pPr>
        <w:spacing w:line="360" w:lineRule="auto"/>
        <w:ind w:firstLine="709"/>
        <w:contextualSpacing/>
        <w:jc w:val="both"/>
        <w:rPr>
          <w:rFonts w:ascii="Book Antiqua" w:hAnsi="Book Antiqua" w:cs="Arial"/>
          <w:lang w:val="en-US"/>
        </w:rPr>
      </w:pPr>
      <w:r w:rsidRPr="00C73432">
        <w:rPr>
          <w:rFonts w:ascii="Book Antiqua" w:hAnsi="Book Antiqua" w:cs="Arial"/>
          <w:lang w:val="en-US"/>
        </w:rPr>
        <w:t>There is no evidence of the existence of spe</w:t>
      </w:r>
      <w:r w:rsidR="005E2275" w:rsidRPr="00C73432">
        <w:rPr>
          <w:rFonts w:ascii="Book Antiqua" w:hAnsi="Book Antiqua" w:cs="Arial"/>
          <w:lang w:val="en-US"/>
        </w:rPr>
        <w:t>cific receptors for resveratrol. H</w:t>
      </w:r>
      <w:r w:rsidRPr="00C73432">
        <w:rPr>
          <w:rFonts w:ascii="Book Antiqua" w:hAnsi="Book Antiqua" w:cs="Arial"/>
          <w:lang w:val="en-US"/>
        </w:rPr>
        <w:t>owever, resveratrol seems to accumulate in</w:t>
      </w:r>
      <w:r w:rsidR="00390619" w:rsidRPr="00C73432">
        <w:rPr>
          <w:rFonts w:ascii="Book Antiqua" w:hAnsi="Book Antiqua" w:cs="Arial"/>
          <w:lang w:val="en-US"/>
        </w:rPr>
        <w:t xml:space="preserve"> different tissues, mainly </w:t>
      </w:r>
      <w:r w:rsidRPr="00C73432">
        <w:rPr>
          <w:rFonts w:ascii="Book Antiqua" w:hAnsi="Book Antiqua" w:cs="Arial"/>
          <w:lang w:val="en-US"/>
        </w:rPr>
        <w:t xml:space="preserve">related with its absorption and metabolism such as duodenum, colon, liver and </w:t>
      </w:r>
      <w:proofErr w:type="gramStart"/>
      <w:r w:rsidRPr="00C73432">
        <w:rPr>
          <w:rFonts w:ascii="Book Antiqua" w:hAnsi="Book Antiqua" w:cs="Arial"/>
          <w:lang w:val="en-US"/>
        </w:rPr>
        <w:t>kidney</w:t>
      </w:r>
      <w:r w:rsidR="00E466CC" w:rsidRPr="00C73432">
        <w:rPr>
          <w:rFonts w:ascii="Book Antiqua" w:eastAsia="Arial Unicode MS" w:hAnsi="Book Antiqua" w:cs="Arial"/>
          <w:color w:val="000000" w:themeColor="text1"/>
          <w:vertAlign w:val="superscript"/>
          <w:lang w:val="en-US"/>
        </w:rPr>
        <w:t>[</w:t>
      </w:r>
      <w:proofErr w:type="gramEnd"/>
      <w:r w:rsidR="00E466CC" w:rsidRPr="00C73432">
        <w:rPr>
          <w:rFonts w:ascii="Book Antiqua" w:eastAsia="Arial Unicode MS" w:hAnsi="Book Antiqua" w:cs="Arial"/>
          <w:color w:val="000000" w:themeColor="text1"/>
          <w:vertAlign w:val="superscript"/>
          <w:lang w:val="en-US"/>
        </w:rPr>
        <w:t>65</w:t>
      </w:r>
      <w:r w:rsidR="00390619" w:rsidRPr="00C73432">
        <w:rPr>
          <w:rFonts w:ascii="Book Antiqua" w:eastAsia="Arial Unicode MS" w:hAnsi="Book Antiqua" w:cs="Arial"/>
          <w:color w:val="000000" w:themeColor="text1"/>
          <w:vertAlign w:val="superscript"/>
          <w:lang w:val="en-US"/>
        </w:rPr>
        <w:t>-</w:t>
      </w:r>
      <w:r w:rsidR="00E466CC" w:rsidRPr="00C73432">
        <w:rPr>
          <w:rFonts w:ascii="Book Antiqua" w:eastAsia="Arial Unicode MS" w:hAnsi="Book Antiqua" w:cs="Arial"/>
          <w:color w:val="000000" w:themeColor="text1"/>
          <w:vertAlign w:val="superscript"/>
          <w:lang w:val="en-US"/>
        </w:rPr>
        <w:t>67</w:t>
      </w:r>
      <w:r w:rsidR="00EF4AC7" w:rsidRPr="00C73432">
        <w:rPr>
          <w:rFonts w:ascii="Book Antiqua" w:eastAsia="Arial Unicode MS" w:hAnsi="Book Antiqua" w:cs="Arial"/>
          <w:color w:val="000000" w:themeColor="text1"/>
          <w:vertAlign w:val="superscript"/>
          <w:lang w:val="en-US"/>
        </w:rPr>
        <w:t>]</w:t>
      </w:r>
      <w:r w:rsidRPr="00C73432">
        <w:rPr>
          <w:rFonts w:ascii="Book Antiqua" w:hAnsi="Book Antiqua" w:cs="Arial"/>
          <w:lang w:val="en-US"/>
        </w:rPr>
        <w:t xml:space="preserve">. </w:t>
      </w:r>
    </w:p>
    <w:p w14:paraId="4EBB8461" w14:textId="0E6E032E" w:rsidR="007A6221" w:rsidRPr="00C73432" w:rsidRDefault="00390619" w:rsidP="008040E7">
      <w:pPr>
        <w:spacing w:line="360" w:lineRule="auto"/>
        <w:ind w:firstLine="709"/>
        <w:contextualSpacing/>
        <w:jc w:val="both"/>
        <w:rPr>
          <w:rFonts w:ascii="Book Antiqua" w:hAnsi="Book Antiqua" w:cs="Arial"/>
          <w:vertAlign w:val="superscript"/>
          <w:lang w:val="en-US"/>
        </w:rPr>
      </w:pPr>
      <w:r w:rsidRPr="00C73432">
        <w:rPr>
          <w:rFonts w:ascii="Book Antiqua" w:hAnsi="Book Antiqua" w:cs="Arial"/>
          <w:lang w:val="en-US"/>
        </w:rPr>
        <w:t>Although most of the studies carried out with resveratrol are in regard to</w:t>
      </w:r>
      <w:r w:rsidR="007A6221" w:rsidRPr="00C73432">
        <w:rPr>
          <w:rFonts w:ascii="Book Antiqua" w:hAnsi="Book Antiqua" w:cs="Arial"/>
          <w:lang w:val="en-US"/>
        </w:rPr>
        <w:t xml:space="preserve"> its </w:t>
      </w:r>
      <w:proofErr w:type="spellStart"/>
      <w:r w:rsidR="007A6221" w:rsidRPr="00C73432">
        <w:rPr>
          <w:rFonts w:ascii="Book Antiqua" w:hAnsi="Book Antiqua" w:cs="Arial"/>
          <w:lang w:val="en-US"/>
        </w:rPr>
        <w:t>cardioprotective</w:t>
      </w:r>
      <w:proofErr w:type="spellEnd"/>
      <w:r w:rsidR="007A6221" w:rsidRPr="00C73432">
        <w:rPr>
          <w:rFonts w:ascii="Book Antiqua" w:hAnsi="Book Antiqua" w:cs="Arial"/>
          <w:lang w:val="en-US"/>
        </w:rPr>
        <w:t xml:space="preserve"> effect, there is evidence that resveratrol has other pharmacological properties in a wide range of chronic diseases such as </w:t>
      </w:r>
      <w:r w:rsidR="006A6D07" w:rsidRPr="00C73432">
        <w:rPr>
          <w:rFonts w:ascii="Book Antiqua" w:hAnsi="Book Antiqua" w:cs="Arial"/>
          <w:lang w:val="en-US"/>
        </w:rPr>
        <w:t>cancer, T2DM</w:t>
      </w:r>
      <w:r w:rsidR="007A6221" w:rsidRPr="00C73432">
        <w:rPr>
          <w:rFonts w:ascii="Book Antiqua" w:hAnsi="Book Antiqua" w:cs="Arial"/>
          <w:lang w:val="en-US"/>
        </w:rPr>
        <w:t xml:space="preserve">, </w:t>
      </w:r>
      <w:r w:rsidRPr="00C73432">
        <w:rPr>
          <w:rFonts w:ascii="Book Antiqua" w:hAnsi="Book Antiqua" w:cs="Arial"/>
          <w:lang w:val="en-US"/>
        </w:rPr>
        <w:t xml:space="preserve">and </w:t>
      </w:r>
      <w:r w:rsidR="007A6221" w:rsidRPr="00C73432">
        <w:rPr>
          <w:rFonts w:ascii="Book Antiqua" w:hAnsi="Book Antiqua" w:cs="Arial"/>
          <w:lang w:val="en-US"/>
        </w:rPr>
        <w:t>degenerative diseases such as Alzheimer</w:t>
      </w:r>
      <w:r w:rsidRPr="00C73432">
        <w:rPr>
          <w:rFonts w:ascii="Book Antiqua" w:hAnsi="Book Antiqua" w:cs="Arial"/>
          <w:lang w:val="en-US"/>
        </w:rPr>
        <w:t>’s as well as having</w:t>
      </w:r>
      <w:r w:rsidR="007A6221" w:rsidRPr="00C73432">
        <w:rPr>
          <w:rFonts w:ascii="Book Antiqua" w:hAnsi="Book Antiqua" w:cs="Arial"/>
          <w:lang w:val="en-US"/>
        </w:rPr>
        <w:t xml:space="preserve"> antithrombotic, </w:t>
      </w:r>
      <w:proofErr w:type="spellStart"/>
      <w:r w:rsidR="007A6221" w:rsidRPr="00C73432">
        <w:rPr>
          <w:rFonts w:ascii="Book Antiqua" w:hAnsi="Book Antiqua" w:cs="Arial"/>
          <w:lang w:val="en-US"/>
        </w:rPr>
        <w:t>antiosteoporotic</w:t>
      </w:r>
      <w:proofErr w:type="spellEnd"/>
      <w:r w:rsidR="007A6221" w:rsidRPr="00C73432">
        <w:rPr>
          <w:rFonts w:ascii="Book Antiqua" w:hAnsi="Book Antiqua" w:cs="Arial"/>
          <w:lang w:val="en-US"/>
        </w:rPr>
        <w:t xml:space="preserve"> and antimicrobial effects</w:t>
      </w:r>
      <w:r w:rsidR="00E466CC" w:rsidRPr="00C73432">
        <w:rPr>
          <w:rFonts w:ascii="Book Antiqua" w:eastAsia="Arial Unicode MS" w:hAnsi="Book Antiqua" w:cs="Arial"/>
          <w:color w:val="000000" w:themeColor="text1"/>
          <w:vertAlign w:val="superscript"/>
          <w:lang w:val="en-US"/>
        </w:rPr>
        <w:t>[63,67</w:t>
      </w:r>
      <w:r w:rsidR="00EF4AC7" w:rsidRPr="00C73432">
        <w:rPr>
          <w:rFonts w:ascii="Book Antiqua" w:eastAsia="Arial Unicode MS" w:hAnsi="Book Antiqua" w:cs="Arial"/>
          <w:color w:val="000000" w:themeColor="text1"/>
          <w:vertAlign w:val="superscript"/>
          <w:lang w:val="en-US"/>
        </w:rPr>
        <w:t>]</w:t>
      </w:r>
      <w:r w:rsidR="007A6221" w:rsidRPr="00C73432">
        <w:rPr>
          <w:rFonts w:ascii="Book Antiqua" w:hAnsi="Book Antiqua" w:cs="Arial"/>
          <w:lang w:val="en-US"/>
        </w:rPr>
        <w:t>.</w:t>
      </w:r>
      <w:r w:rsidR="00EF4AC7" w:rsidRPr="00C73432">
        <w:rPr>
          <w:rFonts w:ascii="Book Antiqua" w:hAnsi="Book Antiqua" w:cs="Arial"/>
          <w:lang w:val="en-US"/>
        </w:rPr>
        <w:t xml:space="preserve"> </w:t>
      </w:r>
      <w:r w:rsidR="007A6221" w:rsidRPr="00C73432">
        <w:rPr>
          <w:rFonts w:ascii="Book Antiqua" w:hAnsi="Book Antiqua" w:cs="Arial"/>
          <w:lang w:val="en-US"/>
        </w:rPr>
        <w:t>Resveratrol acts through different mechanism</w:t>
      </w:r>
      <w:r w:rsidRPr="00C73432">
        <w:rPr>
          <w:rFonts w:ascii="Book Antiqua" w:hAnsi="Book Antiqua" w:cs="Arial"/>
          <w:lang w:val="en-US"/>
        </w:rPr>
        <w:t>s</w:t>
      </w:r>
      <w:r w:rsidR="007A6221" w:rsidRPr="00C73432">
        <w:rPr>
          <w:rFonts w:ascii="Book Antiqua" w:hAnsi="Book Antiqua" w:cs="Arial"/>
          <w:lang w:val="en-US"/>
        </w:rPr>
        <w:t xml:space="preserve">. Similar to other polyphenols, resveratrol has an important antioxidant activity and interacts with different receptors, kinases and </w:t>
      </w:r>
      <w:proofErr w:type="gramStart"/>
      <w:r w:rsidR="007A6221" w:rsidRPr="00C73432">
        <w:rPr>
          <w:rFonts w:ascii="Book Antiqua" w:hAnsi="Book Antiqua" w:cs="Arial"/>
          <w:lang w:val="en-US"/>
        </w:rPr>
        <w:t>enzymes</w:t>
      </w:r>
      <w:r w:rsidR="00E466CC" w:rsidRPr="00C73432">
        <w:rPr>
          <w:rFonts w:ascii="Book Antiqua" w:eastAsia="Arial Unicode MS" w:hAnsi="Book Antiqua" w:cs="Arial"/>
          <w:color w:val="000000" w:themeColor="text1"/>
          <w:vertAlign w:val="superscript"/>
          <w:lang w:val="en-US"/>
        </w:rPr>
        <w:t>[</w:t>
      </w:r>
      <w:proofErr w:type="gramEnd"/>
      <w:r w:rsidR="00E466CC" w:rsidRPr="00C73432">
        <w:rPr>
          <w:rFonts w:ascii="Book Antiqua" w:eastAsia="Arial Unicode MS" w:hAnsi="Book Antiqua" w:cs="Arial"/>
          <w:color w:val="000000" w:themeColor="text1"/>
          <w:vertAlign w:val="superscript"/>
          <w:lang w:val="en-US"/>
        </w:rPr>
        <w:t>68</w:t>
      </w:r>
      <w:r w:rsidR="00EF4AC7" w:rsidRPr="00C73432">
        <w:rPr>
          <w:rFonts w:ascii="Book Antiqua" w:eastAsia="Arial Unicode MS" w:hAnsi="Book Antiqua" w:cs="Arial"/>
          <w:color w:val="000000" w:themeColor="text1"/>
          <w:vertAlign w:val="superscript"/>
          <w:lang w:val="en-US"/>
        </w:rPr>
        <w:t>]</w:t>
      </w:r>
      <w:r w:rsidR="007A6221" w:rsidRPr="00C73432">
        <w:rPr>
          <w:rFonts w:ascii="Book Antiqua" w:hAnsi="Book Antiqua" w:cs="Arial"/>
          <w:lang w:val="en-US"/>
        </w:rPr>
        <w:t>.</w:t>
      </w:r>
      <w:r w:rsidR="00110561" w:rsidRPr="00C73432">
        <w:rPr>
          <w:rFonts w:ascii="Book Antiqua" w:hAnsi="Book Antiqua" w:cs="Arial"/>
          <w:lang w:val="en-US"/>
        </w:rPr>
        <w:t xml:space="preserve"> </w:t>
      </w:r>
      <w:r w:rsidR="005E2275" w:rsidRPr="00C73432">
        <w:rPr>
          <w:rFonts w:ascii="Book Antiqua" w:hAnsi="Book Antiqua" w:cs="Arial"/>
          <w:lang w:val="en-US"/>
        </w:rPr>
        <w:t>Some studies carried out</w:t>
      </w:r>
      <w:r w:rsidR="007A6221" w:rsidRPr="00C73432">
        <w:rPr>
          <w:rFonts w:ascii="Book Antiqua" w:hAnsi="Book Antiqua" w:cs="Arial"/>
          <w:lang w:val="en-US"/>
        </w:rPr>
        <w:t xml:space="preserve"> in </w:t>
      </w:r>
      <w:r w:rsidR="007A6221" w:rsidRPr="00C73432">
        <w:rPr>
          <w:rFonts w:ascii="Book Antiqua" w:hAnsi="Book Antiqua" w:cs="Arial"/>
          <w:i/>
          <w:lang w:val="en-US"/>
        </w:rPr>
        <w:t xml:space="preserve">in vivo </w:t>
      </w:r>
      <w:r w:rsidR="007A6221" w:rsidRPr="00C73432">
        <w:rPr>
          <w:rFonts w:ascii="Book Antiqua" w:hAnsi="Book Antiqua" w:cs="Arial"/>
          <w:lang w:val="en-US"/>
        </w:rPr>
        <w:t>models reveal that resveratrol acti</w:t>
      </w:r>
      <w:r w:rsidRPr="00C73432">
        <w:rPr>
          <w:rFonts w:ascii="Book Antiqua" w:hAnsi="Book Antiqua" w:cs="Arial"/>
          <w:lang w:val="en-US"/>
        </w:rPr>
        <w:t xml:space="preserve">vates </w:t>
      </w:r>
      <w:proofErr w:type="spellStart"/>
      <w:r w:rsidRPr="00C73432">
        <w:rPr>
          <w:rFonts w:ascii="Book Antiqua" w:hAnsi="Book Antiqua" w:cs="Arial"/>
          <w:lang w:val="en-US"/>
        </w:rPr>
        <w:t>sirtuin</w:t>
      </w:r>
      <w:proofErr w:type="spellEnd"/>
      <w:r w:rsidRPr="00C73432">
        <w:rPr>
          <w:rFonts w:ascii="Book Antiqua" w:hAnsi="Book Antiqua" w:cs="Arial"/>
          <w:lang w:val="en-US"/>
        </w:rPr>
        <w:t xml:space="preserve"> 1 (SIRT1) and </w:t>
      </w:r>
      <w:r w:rsidR="00D10A27" w:rsidRPr="00C73432">
        <w:rPr>
          <w:rFonts w:ascii="Book Antiqua" w:hAnsi="Book Antiqua" w:cs="Arial"/>
          <w:lang w:val="en-US"/>
        </w:rPr>
        <w:t>AMPK</w:t>
      </w:r>
      <w:r w:rsidR="007A6221" w:rsidRPr="00C73432">
        <w:rPr>
          <w:rFonts w:ascii="Book Antiqua" w:hAnsi="Book Antiqua" w:cs="Arial"/>
          <w:lang w:val="en-US"/>
        </w:rPr>
        <w:t xml:space="preserve">, both molecules implicated in metabolism </w:t>
      </w:r>
      <w:r w:rsidRPr="00C73432">
        <w:rPr>
          <w:rFonts w:ascii="Book Antiqua" w:hAnsi="Book Antiqua" w:cs="Arial"/>
          <w:lang w:val="en-US"/>
        </w:rPr>
        <w:t xml:space="preserve">regulation; therefore, </w:t>
      </w:r>
      <w:r w:rsidR="007A6221" w:rsidRPr="00C73432">
        <w:rPr>
          <w:rFonts w:ascii="Book Antiqua" w:hAnsi="Book Antiqua" w:cs="Arial"/>
          <w:lang w:val="en-US"/>
        </w:rPr>
        <w:t xml:space="preserve">resveratrol could be a new alternative for the prevention and treatment of </w:t>
      </w:r>
      <w:proofErr w:type="spellStart"/>
      <w:proofErr w:type="gramStart"/>
      <w:r w:rsidR="007B5B5F" w:rsidRPr="00C73432">
        <w:rPr>
          <w:rFonts w:ascii="Book Antiqua" w:hAnsi="Book Antiqua" w:cs="Arial"/>
          <w:lang w:val="en-US"/>
        </w:rPr>
        <w:t>MetS</w:t>
      </w:r>
      <w:proofErr w:type="spellEnd"/>
      <w:r w:rsidR="00E466CC" w:rsidRPr="00C73432">
        <w:rPr>
          <w:rFonts w:ascii="Book Antiqua" w:eastAsia="Arial Unicode MS" w:hAnsi="Book Antiqua" w:cs="Arial"/>
          <w:color w:val="000000" w:themeColor="text1"/>
          <w:vertAlign w:val="superscript"/>
          <w:lang w:val="en-US"/>
        </w:rPr>
        <w:t>[</w:t>
      </w:r>
      <w:proofErr w:type="gramEnd"/>
      <w:r w:rsidR="00E466CC" w:rsidRPr="00C73432">
        <w:rPr>
          <w:rFonts w:ascii="Book Antiqua" w:eastAsia="Arial Unicode MS" w:hAnsi="Book Antiqua" w:cs="Arial"/>
          <w:color w:val="000000" w:themeColor="text1"/>
          <w:vertAlign w:val="superscript"/>
          <w:lang w:val="en-US"/>
        </w:rPr>
        <w:t>69</w:t>
      </w:r>
      <w:r w:rsidR="00110561" w:rsidRPr="00C73432">
        <w:rPr>
          <w:rFonts w:ascii="Book Antiqua" w:eastAsia="Arial Unicode MS" w:hAnsi="Book Antiqua" w:cs="Arial"/>
          <w:color w:val="000000" w:themeColor="text1"/>
          <w:vertAlign w:val="superscript"/>
          <w:lang w:val="en-US"/>
        </w:rPr>
        <w:t>]</w:t>
      </w:r>
      <w:r w:rsidR="007A6221" w:rsidRPr="00C73432">
        <w:rPr>
          <w:rFonts w:ascii="Book Antiqua" w:hAnsi="Book Antiqua" w:cs="Arial"/>
          <w:lang w:val="en-US"/>
        </w:rPr>
        <w:t>.</w:t>
      </w:r>
    </w:p>
    <w:p w14:paraId="0AD25B6D" w14:textId="1F2DD85B" w:rsidR="007A6221" w:rsidRPr="00C73432" w:rsidRDefault="00390619" w:rsidP="008040E7">
      <w:pPr>
        <w:spacing w:line="360" w:lineRule="auto"/>
        <w:ind w:firstLine="709"/>
        <w:contextualSpacing/>
        <w:jc w:val="both"/>
        <w:rPr>
          <w:rFonts w:ascii="Book Antiqua" w:hAnsi="Book Antiqua" w:cs="Arial"/>
          <w:lang w:val="en-US"/>
        </w:rPr>
      </w:pPr>
      <w:r w:rsidRPr="00C73432">
        <w:rPr>
          <w:rFonts w:ascii="Book Antiqua" w:hAnsi="Book Antiqua" w:cs="Arial"/>
          <w:lang w:val="en-US"/>
        </w:rPr>
        <w:lastRenderedPageBreak/>
        <w:t>A</w:t>
      </w:r>
      <w:r w:rsidR="007A6221" w:rsidRPr="00C73432">
        <w:rPr>
          <w:rFonts w:ascii="Book Antiqua" w:hAnsi="Book Antiqua" w:cs="Arial"/>
          <w:lang w:val="en-US"/>
        </w:rPr>
        <w:t>ctivation of SIRT1 by resveratro</w:t>
      </w:r>
      <w:r w:rsidR="005E2275" w:rsidRPr="00C73432">
        <w:rPr>
          <w:rFonts w:ascii="Book Antiqua" w:hAnsi="Book Antiqua" w:cs="Arial"/>
          <w:lang w:val="en-US"/>
        </w:rPr>
        <w:t xml:space="preserve">l decreases the activity of </w:t>
      </w:r>
      <w:proofErr w:type="spellStart"/>
      <w:r w:rsidR="00D10A27" w:rsidRPr="00C73432">
        <w:rPr>
          <w:rFonts w:ascii="Book Antiqua" w:hAnsi="Book Antiqua" w:cs="Arial"/>
          <w:lang w:val="en-US"/>
        </w:rPr>
        <w:t>PPAR</w:t>
      </w:r>
      <w:r w:rsidR="00D10A27" w:rsidRPr="00C73432">
        <w:rPr>
          <w:lang w:val="en-US"/>
        </w:rPr>
        <w:t>γ</w:t>
      </w:r>
      <w:proofErr w:type="spellEnd"/>
      <w:r w:rsidR="005E2275" w:rsidRPr="00C73432">
        <w:rPr>
          <w:rFonts w:ascii="Book Antiqua" w:hAnsi="Book Antiqua" w:cs="Arial"/>
          <w:lang w:val="en-US"/>
        </w:rPr>
        <w:t xml:space="preserve"> and therefore </w:t>
      </w:r>
      <w:proofErr w:type="spellStart"/>
      <w:r w:rsidR="007A6221" w:rsidRPr="00C73432">
        <w:rPr>
          <w:rFonts w:ascii="Book Antiqua" w:hAnsi="Book Antiqua" w:cs="Arial"/>
          <w:lang w:val="en-US"/>
        </w:rPr>
        <w:t>adipogenesis</w:t>
      </w:r>
      <w:proofErr w:type="spellEnd"/>
      <w:r w:rsidR="007A6221" w:rsidRPr="00C73432">
        <w:rPr>
          <w:rFonts w:ascii="Book Antiqua" w:hAnsi="Book Antiqua" w:cs="Arial"/>
          <w:lang w:val="en-US"/>
        </w:rPr>
        <w:t>, which decreases the number of adipocytes and thus obesity.</w:t>
      </w:r>
      <w:r w:rsidR="00565207" w:rsidRPr="00C73432">
        <w:rPr>
          <w:rFonts w:ascii="Book Antiqua" w:hAnsi="Book Antiqua" w:cs="Arial"/>
          <w:lang w:val="en-US"/>
        </w:rPr>
        <w:t xml:space="preserve"> </w:t>
      </w:r>
      <w:r w:rsidRPr="00C73432">
        <w:rPr>
          <w:rFonts w:ascii="Book Antiqua" w:hAnsi="Book Antiqua" w:cs="Arial"/>
          <w:lang w:val="en-US"/>
        </w:rPr>
        <w:t xml:space="preserve">Resveratrol also increases </w:t>
      </w:r>
      <w:r w:rsidR="007A6221" w:rsidRPr="00C73432">
        <w:rPr>
          <w:rFonts w:ascii="Book Antiqua" w:hAnsi="Book Antiqua" w:cs="Arial"/>
          <w:lang w:val="en-US"/>
        </w:rPr>
        <w:t>phosphorylation of the co-activator type 1</w:t>
      </w:r>
      <w:r w:rsidR="007A6221" w:rsidRPr="00C73432">
        <w:rPr>
          <w:rFonts w:ascii="Book Antiqua" w:hAnsi="Book Antiqua" w:cs="Arial"/>
          <w:lang w:val="en-US"/>
        </w:rPr>
        <w:sym w:font="Symbol" w:char="F061"/>
      </w:r>
      <w:r w:rsidR="007A6221" w:rsidRPr="00C73432">
        <w:rPr>
          <w:rFonts w:ascii="Book Antiqua" w:hAnsi="Book Antiqua" w:cs="Arial"/>
          <w:lang w:val="en-US"/>
        </w:rPr>
        <w:t xml:space="preserve"> of PPAR (PGC-1</w:t>
      </w:r>
      <w:r w:rsidR="007A6221" w:rsidRPr="00C73432">
        <w:rPr>
          <w:rFonts w:ascii="Book Antiqua" w:hAnsi="Book Antiqua" w:cs="Arial"/>
          <w:lang w:val="en-US"/>
        </w:rPr>
        <w:sym w:font="Symbol" w:char="F061"/>
      </w:r>
      <w:r w:rsidR="007A6221" w:rsidRPr="00C73432">
        <w:rPr>
          <w:rFonts w:ascii="Book Antiqua" w:hAnsi="Book Antiqua" w:cs="Arial"/>
          <w:lang w:val="en-US"/>
        </w:rPr>
        <w:t>) and cyclic adenine monophosphate (</w:t>
      </w:r>
      <w:proofErr w:type="spellStart"/>
      <w:r w:rsidR="007A6221" w:rsidRPr="00C73432">
        <w:rPr>
          <w:rFonts w:ascii="Book Antiqua" w:hAnsi="Book Antiqua" w:cs="Arial"/>
          <w:lang w:val="en-US"/>
        </w:rPr>
        <w:t>cAMP</w:t>
      </w:r>
      <w:proofErr w:type="spellEnd"/>
      <w:r w:rsidR="007A6221" w:rsidRPr="00C73432">
        <w:rPr>
          <w:rFonts w:ascii="Book Antiqua" w:hAnsi="Book Antiqua" w:cs="Arial"/>
          <w:lang w:val="en-US"/>
        </w:rPr>
        <w:t>)</w:t>
      </w:r>
      <w:r w:rsidRPr="00C73432">
        <w:rPr>
          <w:rFonts w:ascii="Book Antiqua" w:hAnsi="Book Antiqua" w:cs="Arial"/>
          <w:lang w:val="en-US"/>
        </w:rPr>
        <w:t>, which increases</w:t>
      </w:r>
      <w:r w:rsidR="007A6221" w:rsidRPr="00C73432">
        <w:rPr>
          <w:rFonts w:ascii="Book Antiqua" w:hAnsi="Book Antiqua" w:cs="Arial"/>
          <w:lang w:val="en-US"/>
        </w:rPr>
        <w:t xml:space="preserve"> lipolysi</w:t>
      </w:r>
      <w:r w:rsidR="005E2275" w:rsidRPr="00C73432">
        <w:rPr>
          <w:rFonts w:ascii="Book Antiqua" w:hAnsi="Book Antiqua" w:cs="Arial"/>
          <w:lang w:val="en-US"/>
        </w:rPr>
        <w:t>s.</w:t>
      </w:r>
      <w:r w:rsidRPr="00C73432">
        <w:rPr>
          <w:rFonts w:ascii="Book Antiqua" w:hAnsi="Book Antiqua" w:cs="Arial"/>
          <w:lang w:val="en-US"/>
        </w:rPr>
        <w:t xml:space="preserve"> </w:t>
      </w:r>
      <w:r w:rsidR="005E2275" w:rsidRPr="00C73432">
        <w:rPr>
          <w:rFonts w:ascii="Book Antiqua" w:hAnsi="Book Antiqua" w:cs="Arial"/>
          <w:lang w:val="en-US"/>
        </w:rPr>
        <w:t>R</w:t>
      </w:r>
      <w:r w:rsidR="007A6221" w:rsidRPr="00C73432">
        <w:rPr>
          <w:rFonts w:ascii="Book Antiqua" w:hAnsi="Book Antiqua" w:cs="Arial"/>
          <w:lang w:val="en-US"/>
        </w:rPr>
        <w:t>esveratrol</w:t>
      </w:r>
      <w:r w:rsidR="005E2275" w:rsidRPr="00C73432">
        <w:rPr>
          <w:rFonts w:ascii="Book Antiqua" w:hAnsi="Book Antiqua" w:cs="Arial"/>
          <w:lang w:val="en-US"/>
        </w:rPr>
        <w:t xml:space="preserve"> also</w:t>
      </w:r>
      <w:r w:rsidR="007A6221" w:rsidRPr="00C73432">
        <w:rPr>
          <w:rFonts w:ascii="Book Antiqua" w:hAnsi="Book Antiqua" w:cs="Arial"/>
          <w:lang w:val="en-US"/>
        </w:rPr>
        <w:t xml:space="preserve"> enhance</w:t>
      </w:r>
      <w:r w:rsidR="005E2275" w:rsidRPr="00C73432">
        <w:rPr>
          <w:rFonts w:ascii="Book Antiqua" w:hAnsi="Book Antiqua" w:cs="Arial"/>
          <w:lang w:val="en-US"/>
        </w:rPr>
        <w:t>s</w:t>
      </w:r>
      <w:r w:rsidR="007A6221" w:rsidRPr="00C73432">
        <w:rPr>
          <w:rFonts w:ascii="Book Antiqua" w:hAnsi="Book Antiqua" w:cs="Arial"/>
          <w:lang w:val="en-US"/>
        </w:rPr>
        <w:t xml:space="preserve"> the activity of AMPK</w:t>
      </w:r>
      <w:r w:rsidR="00D10A27" w:rsidRPr="00C73432">
        <w:rPr>
          <w:rFonts w:ascii="Book Antiqua" w:hAnsi="Book Antiqua" w:cs="Arial"/>
          <w:lang w:val="en-US"/>
        </w:rPr>
        <w:t>,</w:t>
      </w:r>
      <w:r w:rsidR="007A6221" w:rsidRPr="00C73432">
        <w:rPr>
          <w:rFonts w:ascii="Book Antiqua" w:hAnsi="Book Antiqua" w:cs="Arial"/>
          <w:lang w:val="en-US"/>
        </w:rPr>
        <w:t xml:space="preserve"> which decreases the activity of acetyl CoA carboxyla</w:t>
      </w:r>
      <w:r w:rsidR="00723086" w:rsidRPr="00C73432">
        <w:rPr>
          <w:rFonts w:ascii="Book Antiqua" w:hAnsi="Book Antiqua" w:cs="Arial"/>
          <w:lang w:val="en-US"/>
        </w:rPr>
        <w:t>se by its phosphorylation</w:t>
      </w:r>
      <w:r w:rsidRPr="00C73432">
        <w:rPr>
          <w:rFonts w:ascii="Book Antiqua" w:hAnsi="Book Antiqua" w:cs="Arial"/>
          <w:lang w:val="en-US"/>
        </w:rPr>
        <w:t>,</w:t>
      </w:r>
      <w:r w:rsidR="00723086" w:rsidRPr="00C73432">
        <w:rPr>
          <w:rFonts w:ascii="Book Antiqua" w:hAnsi="Book Antiqua" w:cs="Arial"/>
          <w:lang w:val="en-US"/>
        </w:rPr>
        <w:t xml:space="preserve"> resulting</w:t>
      </w:r>
      <w:r w:rsidRPr="00C73432">
        <w:rPr>
          <w:rFonts w:ascii="Book Antiqua" w:hAnsi="Book Antiqua" w:cs="Arial"/>
          <w:lang w:val="en-US"/>
        </w:rPr>
        <w:t xml:space="preserve"> i</w:t>
      </w:r>
      <w:r w:rsidR="007A6221" w:rsidRPr="00C73432">
        <w:rPr>
          <w:rFonts w:ascii="Book Antiqua" w:hAnsi="Book Antiqua" w:cs="Arial"/>
          <w:lang w:val="en-US"/>
        </w:rPr>
        <w:t>n a decrease of lipogenesis that contributes to the control of</w:t>
      </w:r>
      <w:r w:rsidRPr="00C73432">
        <w:rPr>
          <w:rFonts w:ascii="Book Antiqua" w:hAnsi="Book Antiqua" w:cs="Arial"/>
          <w:lang w:val="en-US"/>
        </w:rPr>
        <w:t xml:space="preserve"> obesity and dyslipidemia. I</w:t>
      </w:r>
      <w:r w:rsidR="007A6221" w:rsidRPr="00C73432">
        <w:rPr>
          <w:rFonts w:ascii="Book Antiqua" w:hAnsi="Book Antiqua" w:cs="Arial"/>
          <w:lang w:val="en-US"/>
        </w:rPr>
        <w:t>ncrease of the activity of AMPK stimulate</w:t>
      </w:r>
      <w:r w:rsidRPr="00C73432">
        <w:rPr>
          <w:rFonts w:ascii="Book Antiqua" w:hAnsi="Book Antiqua" w:cs="Arial"/>
          <w:lang w:val="en-US"/>
        </w:rPr>
        <w:t xml:space="preserve">s </w:t>
      </w:r>
      <w:r w:rsidR="007A6221" w:rsidRPr="00C73432">
        <w:rPr>
          <w:rFonts w:ascii="Book Antiqua" w:hAnsi="Book Antiqua" w:cs="Arial"/>
          <w:lang w:val="en-US"/>
        </w:rPr>
        <w:t>phosphorylation of the myocyte enhance</w:t>
      </w:r>
      <w:r w:rsidRPr="00C73432">
        <w:rPr>
          <w:rFonts w:ascii="Book Antiqua" w:hAnsi="Book Antiqua" w:cs="Arial"/>
          <w:lang w:val="en-US"/>
        </w:rPr>
        <w:t xml:space="preserve">r factor </w:t>
      </w:r>
      <w:r w:rsidR="007A6221" w:rsidRPr="00C73432">
        <w:rPr>
          <w:rFonts w:ascii="Book Antiqua" w:hAnsi="Book Antiqua" w:cs="Arial"/>
          <w:lang w:val="en-US"/>
        </w:rPr>
        <w:t>2 (MEF2)</w:t>
      </w:r>
      <w:r w:rsidRPr="00C73432">
        <w:rPr>
          <w:rFonts w:ascii="Book Antiqua" w:hAnsi="Book Antiqua" w:cs="Arial"/>
          <w:lang w:val="en-US"/>
        </w:rPr>
        <w:t>,</w:t>
      </w:r>
      <w:r w:rsidR="007A6221" w:rsidRPr="00C73432">
        <w:rPr>
          <w:rFonts w:ascii="Book Antiqua" w:hAnsi="Book Antiqua" w:cs="Arial"/>
          <w:lang w:val="en-US"/>
        </w:rPr>
        <w:t xml:space="preserve"> which result</w:t>
      </w:r>
      <w:r w:rsidRPr="00C73432">
        <w:rPr>
          <w:rFonts w:ascii="Book Antiqua" w:hAnsi="Book Antiqua" w:cs="Arial"/>
          <w:lang w:val="en-US"/>
        </w:rPr>
        <w:t xml:space="preserve">s in a higher expression of </w:t>
      </w:r>
      <w:r w:rsidR="00D10A27" w:rsidRPr="00C73432">
        <w:rPr>
          <w:rFonts w:ascii="Book Antiqua" w:hAnsi="Book Antiqua" w:cs="Arial"/>
          <w:lang w:val="en-US"/>
        </w:rPr>
        <w:t>GLUT4</w:t>
      </w:r>
      <w:r w:rsidR="007A6221" w:rsidRPr="00C73432">
        <w:rPr>
          <w:rFonts w:ascii="Book Antiqua" w:hAnsi="Book Antiqua" w:cs="Arial"/>
          <w:lang w:val="en-US"/>
        </w:rPr>
        <w:t xml:space="preserve"> and therefore a lower resistance to insulin and a diminution of glucose.</w:t>
      </w:r>
    </w:p>
    <w:p w14:paraId="7724AD3B" w14:textId="26CC0E68" w:rsidR="007A6221" w:rsidRPr="00C73432" w:rsidRDefault="007A6221" w:rsidP="008040E7">
      <w:pPr>
        <w:spacing w:line="360" w:lineRule="auto"/>
        <w:ind w:firstLine="709"/>
        <w:contextualSpacing/>
        <w:jc w:val="both"/>
        <w:rPr>
          <w:rFonts w:ascii="Book Antiqua" w:hAnsi="Book Antiqua" w:cs="Arial"/>
          <w:lang w:val="en-US"/>
        </w:rPr>
      </w:pPr>
      <w:r w:rsidRPr="00C73432">
        <w:rPr>
          <w:rFonts w:ascii="Book Antiqua" w:hAnsi="Book Antiqua" w:cs="Arial"/>
          <w:lang w:val="en-US"/>
        </w:rPr>
        <w:t>Finally</w:t>
      </w:r>
      <w:r w:rsidR="005E2275" w:rsidRPr="00C73432">
        <w:rPr>
          <w:rFonts w:ascii="Book Antiqua" w:hAnsi="Book Antiqua" w:cs="Arial"/>
          <w:lang w:val="en-US"/>
        </w:rPr>
        <w:t>,</w:t>
      </w:r>
      <w:r w:rsidRPr="00C73432">
        <w:rPr>
          <w:rFonts w:ascii="Book Antiqua" w:hAnsi="Book Antiqua" w:cs="Arial"/>
          <w:lang w:val="en-US"/>
        </w:rPr>
        <w:t xml:space="preserve"> resveratr</w:t>
      </w:r>
      <w:r w:rsidR="00390619" w:rsidRPr="00C73432">
        <w:rPr>
          <w:rFonts w:ascii="Book Antiqua" w:hAnsi="Book Antiqua" w:cs="Arial"/>
          <w:lang w:val="en-US"/>
        </w:rPr>
        <w:t xml:space="preserve">ol increases the activity of </w:t>
      </w:r>
      <w:r w:rsidRPr="00C73432">
        <w:rPr>
          <w:rFonts w:ascii="Book Antiqua" w:hAnsi="Book Antiqua" w:cs="Arial"/>
          <w:lang w:val="en-US"/>
        </w:rPr>
        <w:t xml:space="preserve">endothelial </w:t>
      </w:r>
      <w:proofErr w:type="spellStart"/>
      <w:r w:rsidR="00D10A27" w:rsidRPr="00C73432">
        <w:rPr>
          <w:rFonts w:ascii="Book Antiqua" w:hAnsi="Book Antiqua" w:cs="Arial"/>
          <w:lang w:val="en-US"/>
        </w:rPr>
        <w:t>eNOS</w:t>
      </w:r>
      <w:proofErr w:type="spellEnd"/>
      <w:r w:rsidRPr="00C73432">
        <w:rPr>
          <w:rFonts w:ascii="Book Antiqua" w:hAnsi="Book Antiqua" w:cs="Arial"/>
          <w:lang w:val="en-US"/>
        </w:rPr>
        <w:t xml:space="preserve"> and therefore the </w:t>
      </w:r>
      <w:r w:rsidR="00390619" w:rsidRPr="00C73432">
        <w:rPr>
          <w:rFonts w:ascii="Book Antiqua" w:hAnsi="Book Antiqua" w:cs="Arial"/>
          <w:lang w:val="en-US"/>
        </w:rPr>
        <w:t>NO concentrations</w:t>
      </w:r>
      <w:r w:rsidRPr="00C73432">
        <w:rPr>
          <w:rFonts w:ascii="Book Antiqua" w:hAnsi="Book Antiqua" w:cs="Arial"/>
          <w:lang w:val="en-US"/>
        </w:rPr>
        <w:t>, which contributes to the vasodilatio</w:t>
      </w:r>
      <w:r w:rsidR="00390619" w:rsidRPr="00C73432">
        <w:rPr>
          <w:rFonts w:ascii="Book Antiqua" w:hAnsi="Book Antiqua" w:cs="Arial"/>
          <w:lang w:val="en-US"/>
        </w:rPr>
        <w:t>n and indirectly to decreased</w:t>
      </w:r>
      <w:r w:rsidRPr="00C73432">
        <w:rPr>
          <w:rFonts w:ascii="Book Antiqua" w:hAnsi="Book Antiqua" w:cs="Arial"/>
          <w:lang w:val="en-US"/>
        </w:rPr>
        <w:t xml:space="preserve"> blood </w:t>
      </w:r>
      <w:proofErr w:type="gramStart"/>
      <w:r w:rsidRPr="00C73432">
        <w:rPr>
          <w:rFonts w:ascii="Book Antiqua" w:hAnsi="Book Antiqua" w:cs="Arial"/>
          <w:lang w:val="en-US"/>
        </w:rPr>
        <w:t>pressure</w:t>
      </w:r>
      <w:r w:rsidR="00E466CC" w:rsidRPr="00C73432">
        <w:rPr>
          <w:rFonts w:ascii="Book Antiqua" w:eastAsia="Arial Unicode MS" w:hAnsi="Book Antiqua" w:cs="Arial"/>
          <w:color w:val="000000" w:themeColor="text1"/>
          <w:vertAlign w:val="superscript"/>
          <w:lang w:val="en-US"/>
        </w:rPr>
        <w:t>[</w:t>
      </w:r>
      <w:proofErr w:type="gramEnd"/>
      <w:r w:rsidR="00E466CC" w:rsidRPr="00C73432">
        <w:rPr>
          <w:rFonts w:ascii="Book Antiqua" w:eastAsia="Arial Unicode MS" w:hAnsi="Book Antiqua" w:cs="Arial"/>
          <w:color w:val="000000" w:themeColor="text1"/>
          <w:vertAlign w:val="superscript"/>
          <w:lang w:val="en-US"/>
        </w:rPr>
        <w:t>70</w:t>
      </w:r>
      <w:r w:rsidR="00110561" w:rsidRPr="00C73432">
        <w:rPr>
          <w:rFonts w:ascii="Book Antiqua" w:eastAsia="Arial Unicode MS" w:hAnsi="Book Antiqua" w:cs="Arial"/>
          <w:color w:val="000000" w:themeColor="text1"/>
          <w:vertAlign w:val="superscript"/>
          <w:lang w:val="en-US"/>
        </w:rPr>
        <w:t>]</w:t>
      </w:r>
      <w:r w:rsidRPr="00C73432">
        <w:rPr>
          <w:rFonts w:ascii="Book Antiqua" w:hAnsi="Book Antiqua" w:cs="Arial"/>
          <w:lang w:val="en-US"/>
        </w:rPr>
        <w:t xml:space="preserve">. </w:t>
      </w:r>
      <w:r w:rsidR="005E2275" w:rsidRPr="00C73432">
        <w:rPr>
          <w:rFonts w:ascii="Book Antiqua" w:hAnsi="Book Antiqua" w:cs="Arial"/>
          <w:lang w:val="en-US"/>
        </w:rPr>
        <w:t>All these</w:t>
      </w:r>
      <w:r w:rsidRPr="00C73432">
        <w:rPr>
          <w:rFonts w:ascii="Book Antiqua" w:hAnsi="Book Antiqua" w:cs="Arial"/>
          <w:lang w:val="en-US"/>
        </w:rPr>
        <w:t xml:space="preserve"> effects have been confirmed in different studies, both in animal models and in clinical trials.</w:t>
      </w:r>
    </w:p>
    <w:p w14:paraId="5516BAC0" w14:textId="1FB68098" w:rsidR="007A6221" w:rsidRPr="00C73432" w:rsidRDefault="007B062A" w:rsidP="008040E7">
      <w:pPr>
        <w:spacing w:line="360" w:lineRule="auto"/>
        <w:ind w:firstLine="709"/>
        <w:contextualSpacing/>
        <w:jc w:val="both"/>
        <w:rPr>
          <w:rFonts w:ascii="Book Antiqua" w:hAnsi="Book Antiqua" w:cs="Arial"/>
          <w:lang w:val="en-US"/>
        </w:rPr>
      </w:pPr>
      <w:r w:rsidRPr="00C73432">
        <w:rPr>
          <w:rFonts w:ascii="Book Antiqua" w:hAnsi="Book Antiqua" w:cs="Arial"/>
          <w:color w:val="000000" w:themeColor="text1"/>
          <w:lang w:val="en-US"/>
        </w:rPr>
        <w:t>A</w:t>
      </w:r>
      <w:r w:rsidR="007A6221" w:rsidRPr="00C73432">
        <w:rPr>
          <w:rFonts w:ascii="Book Antiqua" w:hAnsi="Book Antiqua" w:cs="Arial"/>
          <w:color w:val="000000" w:themeColor="text1"/>
          <w:lang w:val="en-US"/>
        </w:rPr>
        <w:t xml:space="preserve"> clinical trial</w:t>
      </w:r>
      <w:r w:rsidRPr="00C73432">
        <w:rPr>
          <w:rFonts w:ascii="Book Antiqua" w:hAnsi="Book Antiqua" w:cs="Arial"/>
          <w:color w:val="000000" w:themeColor="text1"/>
          <w:lang w:val="en-US"/>
        </w:rPr>
        <w:t xml:space="preserve"> </w:t>
      </w:r>
      <w:r w:rsidR="003B358C" w:rsidRPr="00C73432">
        <w:rPr>
          <w:rFonts w:ascii="Book Antiqua" w:hAnsi="Book Antiqua" w:cs="Arial"/>
          <w:color w:val="000000" w:themeColor="text1"/>
          <w:lang w:val="en-US"/>
        </w:rPr>
        <w:t xml:space="preserve">was </w:t>
      </w:r>
      <w:r w:rsidRPr="00C73432">
        <w:rPr>
          <w:rFonts w:ascii="Book Antiqua" w:hAnsi="Book Antiqua" w:cs="Arial"/>
          <w:color w:val="000000" w:themeColor="text1"/>
          <w:lang w:val="en-US"/>
        </w:rPr>
        <w:t>conducted</w:t>
      </w:r>
      <w:r w:rsidR="007A6221" w:rsidRPr="00C73432">
        <w:rPr>
          <w:rFonts w:ascii="Book Antiqua" w:hAnsi="Book Antiqua" w:cs="Arial"/>
          <w:color w:val="000000" w:themeColor="text1"/>
          <w:lang w:val="en-US"/>
        </w:rPr>
        <w:t xml:space="preserve"> in 11</w:t>
      </w:r>
      <w:r w:rsidR="005E2275" w:rsidRPr="00C73432">
        <w:rPr>
          <w:rFonts w:ascii="Book Antiqua" w:hAnsi="Book Antiqua" w:cs="Arial"/>
          <w:color w:val="000000" w:themeColor="text1"/>
          <w:lang w:val="en-US"/>
        </w:rPr>
        <w:t xml:space="preserve"> males </w:t>
      </w:r>
      <w:r w:rsidR="007A6221" w:rsidRPr="00C73432">
        <w:rPr>
          <w:rFonts w:ascii="Book Antiqua" w:hAnsi="Book Antiqua" w:cs="Arial"/>
          <w:color w:val="000000" w:themeColor="text1"/>
          <w:lang w:val="en-US"/>
        </w:rPr>
        <w:t>with obesity but</w:t>
      </w:r>
      <w:r w:rsidR="005E2275" w:rsidRPr="00C73432">
        <w:rPr>
          <w:rFonts w:ascii="Book Antiqua" w:hAnsi="Book Antiqua" w:cs="Arial"/>
          <w:color w:val="000000" w:themeColor="text1"/>
          <w:lang w:val="en-US"/>
        </w:rPr>
        <w:t xml:space="preserve"> without</w:t>
      </w:r>
      <w:r w:rsidR="003B358C" w:rsidRPr="00C73432">
        <w:rPr>
          <w:rFonts w:ascii="Book Antiqua" w:hAnsi="Book Antiqua" w:cs="Arial"/>
          <w:color w:val="000000" w:themeColor="text1"/>
          <w:lang w:val="en-US"/>
        </w:rPr>
        <w:t xml:space="preserve"> any other metabolic</w:t>
      </w:r>
      <w:r w:rsidR="005E2275" w:rsidRPr="00C73432">
        <w:rPr>
          <w:rFonts w:ascii="Book Antiqua" w:hAnsi="Book Antiqua" w:cs="Arial"/>
          <w:lang w:val="en-US"/>
        </w:rPr>
        <w:t xml:space="preserve"> alteration. P</w:t>
      </w:r>
      <w:r w:rsidR="003B358C" w:rsidRPr="00C73432">
        <w:rPr>
          <w:rFonts w:ascii="Book Antiqua" w:hAnsi="Book Antiqua" w:cs="Arial"/>
          <w:lang w:val="en-US"/>
        </w:rPr>
        <w:t>atients received</w:t>
      </w:r>
      <w:r w:rsidR="007A6221" w:rsidRPr="00C73432">
        <w:rPr>
          <w:rFonts w:ascii="Book Antiqua" w:hAnsi="Book Antiqua" w:cs="Arial"/>
          <w:lang w:val="en-US"/>
        </w:rPr>
        <w:t xml:space="preserve"> resveratrol or homologated </w:t>
      </w:r>
      <w:r w:rsidR="005E2275" w:rsidRPr="00C73432">
        <w:rPr>
          <w:rFonts w:ascii="Book Antiqua" w:hAnsi="Book Antiqua" w:cs="Arial"/>
          <w:lang w:val="en-US"/>
        </w:rPr>
        <w:t>placebo at a dose of 150 mg/</w:t>
      </w:r>
      <w:r w:rsidR="00610EE6" w:rsidRPr="00C73432">
        <w:rPr>
          <w:rFonts w:ascii="Book Antiqua" w:hAnsi="Book Antiqua" w:cs="Arial"/>
          <w:lang w:val="en-US"/>
        </w:rPr>
        <w:t>d</w:t>
      </w:r>
      <w:r w:rsidR="00390619" w:rsidRPr="00C73432">
        <w:rPr>
          <w:rFonts w:ascii="Book Antiqua" w:hAnsi="Book Antiqua" w:cs="Arial"/>
          <w:lang w:val="en-US"/>
        </w:rPr>
        <w:t xml:space="preserve"> for</w:t>
      </w:r>
      <w:r w:rsidR="007A6221" w:rsidRPr="00C73432">
        <w:rPr>
          <w:rFonts w:ascii="Book Antiqua" w:hAnsi="Book Antiqua" w:cs="Arial"/>
          <w:lang w:val="en-US"/>
        </w:rPr>
        <w:t xml:space="preserve"> 30 d. </w:t>
      </w:r>
      <w:r w:rsidR="00390619" w:rsidRPr="00C73432">
        <w:rPr>
          <w:rFonts w:ascii="Book Antiqua" w:hAnsi="Book Antiqua" w:cs="Arial"/>
          <w:lang w:val="en-US"/>
        </w:rPr>
        <w:t>R</w:t>
      </w:r>
      <w:r w:rsidR="003B358C" w:rsidRPr="00C73432">
        <w:rPr>
          <w:rFonts w:ascii="Book Antiqua" w:hAnsi="Book Antiqua" w:cs="Arial"/>
          <w:lang w:val="en-US"/>
        </w:rPr>
        <w:t xml:space="preserve">esults show </w:t>
      </w:r>
      <w:r w:rsidR="007A6221" w:rsidRPr="00C73432">
        <w:rPr>
          <w:rFonts w:ascii="Book Antiqua" w:hAnsi="Book Antiqua" w:cs="Arial"/>
          <w:lang w:val="en-US"/>
        </w:rPr>
        <w:t>that resveratrol</w:t>
      </w:r>
      <w:r w:rsidR="00390619" w:rsidRPr="00C73432">
        <w:rPr>
          <w:rFonts w:ascii="Book Antiqua" w:hAnsi="Book Antiqua" w:cs="Arial"/>
          <w:lang w:val="en-US"/>
        </w:rPr>
        <w:t xml:space="preserve"> activated</w:t>
      </w:r>
      <w:r w:rsidR="00EA2C80" w:rsidRPr="00C73432">
        <w:rPr>
          <w:rFonts w:ascii="Book Antiqua" w:hAnsi="Book Antiqua" w:cs="Arial"/>
          <w:lang w:val="en-US"/>
        </w:rPr>
        <w:t xml:space="preserve"> AMPK</w:t>
      </w:r>
      <w:r w:rsidR="007A6221" w:rsidRPr="00C73432">
        <w:rPr>
          <w:rFonts w:ascii="Book Antiqua" w:hAnsi="Book Antiqua" w:cs="Arial"/>
          <w:lang w:val="en-US"/>
        </w:rPr>
        <w:t xml:space="preserve"> at</w:t>
      </w:r>
      <w:r w:rsidR="00390619" w:rsidRPr="00C73432">
        <w:rPr>
          <w:rFonts w:ascii="Book Antiqua" w:hAnsi="Book Antiqua" w:cs="Arial"/>
          <w:lang w:val="en-US"/>
        </w:rPr>
        <w:t xml:space="preserve"> the</w:t>
      </w:r>
      <w:r w:rsidR="00EA2C80" w:rsidRPr="00C73432">
        <w:rPr>
          <w:rFonts w:ascii="Book Antiqua" w:hAnsi="Book Antiqua" w:cs="Arial"/>
          <w:lang w:val="en-US"/>
        </w:rPr>
        <w:t xml:space="preserve"> muscular level and increases </w:t>
      </w:r>
      <w:r w:rsidR="007A6221" w:rsidRPr="00C73432">
        <w:rPr>
          <w:rFonts w:ascii="Book Antiqua" w:hAnsi="Book Antiqua" w:cs="Arial"/>
          <w:lang w:val="en-US"/>
        </w:rPr>
        <w:t>levels of SIRT1 and PGC-1</w:t>
      </w:r>
      <w:r w:rsidR="007A6221" w:rsidRPr="00C73432">
        <w:rPr>
          <w:rFonts w:ascii="Book Antiqua" w:hAnsi="Book Antiqua" w:cs="Arial"/>
          <w:lang w:val="en-US"/>
        </w:rPr>
        <w:sym w:font="Symbol" w:char="F061"/>
      </w:r>
      <w:r w:rsidR="00EA2C80" w:rsidRPr="00C73432">
        <w:rPr>
          <w:rFonts w:ascii="Book Antiqua" w:hAnsi="Book Antiqua" w:cs="Arial"/>
          <w:lang w:val="en-US"/>
        </w:rPr>
        <w:t>, resulting in higher lipolysis of</w:t>
      </w:r>
      <w:r w:rsidR="007A6221" w:rsidRPr="00C73432">
        <w:rPr>
          <w:rFonts w:ascii="Book Antiqua" w:hAnsi="Book Antiqua" w:cs="Arial"/>
          <w:lang w:val="en-US"/>
        </w:rPr>
        <w:t xml:space="preserve"> adipose tissue. </w:t>
      </w:r>
      <w:r w:rsidR="00EA2C80" w:rsidRPr="00C73432">
        <w:rPr>
          <w:rFonts w:ascii="Book Antiqua" w:hAnsi="Book Antiqua" w:cs="Arial"/>
          <w:lang w:val="en-US"/>
        </w:rPr>
        <w:t>A decrease i</w:t>
      </w:r>
      <w:r w:rsidR="007A6221" w:rsidRPr="00C73432">
        <w:rPr>
          <w:rFonts w:ascii="Book Antiqua" w:hAnsi="Book Antiqua" w:cs="Arial"/>
          <w:lang w:val="en-US"/>
        </w:rPr>
        <w:t>n glucose, insulin and HOMA index</w:t>
      </w:r>
      <w:r w:rsidR="00EA2C80" w:rsidRPr="00C73432">
        <w:rPr>
          <w:rFonts w:ascii="Book Antiqua" w:hAnsi="Book Antiqua" w:cs="Arial"/>
          <w:lang w:val="en-US"/>
        </w:rPr>
        <w:t xml:space="preserve"> was also </w:t>
      </w:r>
      <w:proofErr w:type="gramStart"/>
      <w:r w:rsidR="00EA2C80" w:rsidRPr="00C73432">
        <w:rPr>
          <w:rFonts w:ascii="Book Antiqua" w:hAnsi="Book Antiqua" w:cs="Arial"/>
          <w:lang w:val="en-US"/>
        </w:rPr>
        <w:t>demonstrated</w:t>
      </w:r>
      <w:r w:rsidR="00E466CC" w:rsidRPr="00C73432">
        <w:rPr>
          <w:rFonts w:ascii="Book Antiqua" w:eastAsia="Arial Unicode MS" w:hAnsi="Book Antiqua" w:cs="Arial"/>
          <w:color w:val="000000" w:themeColor="text1"/>
          <w:vertAlign w:val="superscript"/>
          <w:lang w:val="en-US"/>
        </w:rPr>
        <w:t>[</w:t>
      </w:r>
      <w:proofErr w:type="gramEnd"/>
      <w:r w:rsidR="00E466CC" w:rsidRPr="00C73432">
        <w:rPr>
          <w:rFonts w:ascii="Book Antiqua" w:eastAsia="Arial Unicode MS" w:hAnsi="Book Antiqua" w:cs="Arial"/>
          <w:color w:val="000000" w:themeColor="text1"/>
          <w:vertAlign w:val="superscript"/>
          <w:lang w:val="en-US"/>
        </w:rPr>
        <w:t>71</w:t>
      </w:r>
      <w:r w:rsidR="00216AD3" w:rsidRPr="00C73432">
        <w:rPr>
          <w:rFonts w:ascii="Book Antiqua" w:eastAsia="Arial Unicode MS" w:hAnsi="Book Antiqua" w:cs="Arial"/>
          <w:color w:val="000000" w:themeColor="text1"/>
          <w:vertAlign w:val="superscript"/>
          <w:lang w:val="en-US"/>
        </w:rPr>
        <w:t>]</w:t>
      </w:r>
      <w:r w:rsidR="007A6221" w:rsidRPr="00C73432">
        <w:rPr>
          <w:rFonts w:ascii="Book Antiqua" w:hAnsi="Book Antiqua" w:cs="Arial"/>
          <w:lang w:val="en-US"/>
        </w:rPr>
        <w:t>.</w:t>
      </w:r>
      <w:r w:rsidR="00216AD3" w:rsidRPr="00C73432">
        <w:rPr>
          <w:rFonts w:ascii="Book Antiqua" w:hAnsi="Book Antiqua" w:cs="Arial"/>
          <w:lang w:val="en-US"/>
        </w:rPr>
        <w:t xml:space="preserve"> </w:t>
      </w:r>
      <w:r w:rsidR="005E2275" w:rsidRPr="00C73432">
        <w:rPr>
          <w:rFonts w:ascii="Book Antiqua" w:hAnsi="Book Antiqua" w:cs="Arial"/>
          <w:color w:val="000000" w:themeColor="text1"/>
          <w:lang w:val="en-US"/>
        </w:rPr>
        <w:t>A meta-analysis carried out</w:t>
      </w:r>
      <w:r w:rsidR="003B358C" w:rsidRPr="00C73432">
        <w:rPr>
          <w:rFonts w:ascii="Book Antiqua" w:hAnsi="Book Antiqua" w:cs="Arial"/>
          <w:color w:val="000000" w:themeColor="text1"/>
          <w:lang w:val="en-US"/>
        </w:rPr>
        <w:t xml:space="preserve"> with</w:t>
      </w:r>
      <w:r w:rsidR="007A6221" w:rsidRPr="00C73432">
        <w:rPr>
          <w:rFonts w:ascii="Book Antiqua" w:hAnsi="Book Antiqua" w:cs="Arial"/>
          <w:color w:val="000000" w:themeColor="text1"/>
          <w:lang w:val="en-US"/>
        </w:rPr>
        <w:t xml:space="preserve"> 11 clinical trials f</w:t>
      </w:r>
      <w:r w:rsidR="003B358C" w:rsidRPr="00C73432">
        <w:rPr>
          <w:rFonts w:ascii="Book Antiqua" w:hAnsi="Book Antiqua" w:cs="Arial"/>
          <w:color w:val="000000" w:themeColor="text1"/>
          <w:lang w:val="en-US"/>
        </w:rPr>
        <w:t>ound</w:t>
      </w:r>
      <w:r w:rsidR="007A6221" w:rsidRPr="00C73432">
        <w:rPr>
          <w:rFonts w:ascii="Book Antiqua" w:hAnsi="Book Antiqua" w:cs="Arial"/>
          <w:color w:val="000000" w:themeColor="text1"/>
          <w:lang w:val="en-US"/>
        </w:rPr>
        <w:t xml:space="preserve"> that resveratrol administrated</w:t>
      </w:r>
      <w:r w:rsidR="007A6221" w:rsidRPr="00C73432">
        <w:rPr>
          <w:rFonts w:ascii="Book Antiqua" w:hAnsi="Book Antiqua" w:cs="Arial"/>
          <w:lang w:val="en-US"/>
        </w:rPr>
        <w:t xml:space="preserve"> at different doses</w:t>
      </w:r>
      <w:r w:rsidR="00EA2C80" w:rsidRPr="00C73432">
        <w:rPr>
          <w:rFonts w:ascii="Book Antiqua" w:hAnsi="Book Antiqua" w:cs="Arial"/>
          <w:lang w:val="en-US"/>
        </w:rPr>
        <w:t xml:space="preserve"> for at least </w:t>
      </w:r>
      <w:r w:rsidR="007A6221" w:rsidRPr="00C73432">
        <w:rPr>
          <w:rFonts w:ascii="Book Antiqua" w:hAnsi="Book Antiqua" w:cs="Arial"/>
          <w:lang w:val="en-US"/>
        </w:rPr>
        <w:t xml:space="preserve">2 weeks in patients with diabetes decreases fasting glucose, insulin, </w:t>
      </w:r>
      <w:r w:rsidR="00D10A27" w:rsidRPr="00C73432">
        <w:rPr>
          <w:rFonts w:ascii="Book Antiqua" w:hAnsi="Book Antiqua" w:cs="Arial"/>
          <w:lang w:val="en-US"/>
        </w:rPr>
        <w:t>A1C</w:t>
      </w:r>
      <w:r w:rsidR="00EA2C80" w:rsidRPr="00C73432">
        <w:rPr>
          <w:rFonts w:ascii="Book Antiqua" w:hAnsi="Book Antiqua" w:cs="Arial"/>
          <w:lang w:val="en-US"/>
        </w:rPr>
        <w:t xml:space="preserve"> and </w:t>
      </w:r>
      <w:r w:rsidR="007A6221" w:rsidRPr="00C73432">
        <w:rPr>
          <w:rFonts w:ascii="Book Antiqua" w:hAnsi="Book Antiqua" w:cs="Arial"/>
          <w:lang w:val="en-US"/>
        </w:rPr>
        <w:t>insulin resistance evaluated thr</w:t>
      </w:r>
      <w:r w:rsidR="00EA2C80" w:rsidRPr="00C73432">
        <w:rPr>
          <w:rFonts w:ascii="Book Antiqua" w:hAnsi="Book Antiqua" w:cs="Arial"/>
          <w:lang w:val="en-US"/>
        </w:rPr>
        <w:t>ough HOMA index, but this meta-analysis</w:t>
      </w:r>
      <w:r w:rsidR="005E2275" w:rsidRPr="00C73432">
        <w:rPr>
          <w:rFonts w:ascii="Book Antiqua" w:hAnsi="Book Antiqua" w:cs="Arial"/>
          <w:lang w:val="en-US"/>
        </w:rPr>
        <w:t xml:space="preserve"> did not</w:t>
      </w:r>
      <w:r w:rsidR="007A6221" w:rsidRPr="00C73432">
        <w:rPr>
          <w:rFonts w:ascii="Book Antiqua" w:hAnsi="Book Antiqua" w:cs="Arial"/>
          <w:lang w:val="en-US"/>
        </w:rPr>
        <w:t xml:space="preserve"> find any differences in patients without diabetes</w:t>
      </w:r>
      <w:r w:rsidR="00E466CC" w:rsidRPr="00C73432">
        <w:rPr>
          <w:rFonts w:ascii="Book Antiqua" w:eastAsia="Arial Unicode MS" w:hAnsi="Book Antiqua" w:cs="Arial"/>
          <w:color w:val="000000" w:themeColor="text1"/>
          <w:vertAlign w:val="superscript"/>
          <w:lang w:val="en-US"/>
        </w:rPr>
        <w:t>[72</w:t>
      </w:r>
      <w:r w:rsidR="00216AD3" w:rsidRPr="00C73432">
        <w:rPr>
          <w:rFonts w:ascii="Book Antiqua" w:eastAsia="Arial Unicode MS" w:hAnsi="Book Antiqua" w:cs="Arial"/>
          <w:color w:val="000000" w:themeColor="text1"/>
          <w:vertAlign w:val="superscript"/>
          <w:lang w:val="en-US"/>
        </w:rPr>
        <w:t>]</w:t>
      </w:r>
      <w:r w:rsidR="007A6221" w:rsidRPr="00C73432">
        <w:rPr>
          <w:rFonts w:ascii="Book Antiqua" w:hAnsi="Book Antiqua" w:cs="Arial"/>
          <w:lang w:val="en-US"/>
        </w:rPr>
        <w:t>.</w:t>
      </w:r>
      <w:r w:rsidR="003B358C" w:rsidRPr="00C73432">
        <w:rPr>
          <w:rFonts w:ascii="Book Antiqua" w:hAnsi="Book Antiqua" w:cs="Arial"/>
          <w:lang w:val="en-US"/>
        </w:rPr>
        <w:t xml:space="preserve"> </w:t>
      </w:r>
    </w:p>
    <w:p w14:paraId="04D22AD7" w14:textId="4F4071CF" w:rsidR="007A6221" w:rsidRPr="00C73432" w:rsidRDefault="005E2275" w:rsidP="008040E7">
      <w:pPr>
        <w:spacing w:line="360" w:lineRule="auto"/>
        <w:ind w:firstLine="709"/>
        <w:contextualSpacing/>
        <w:jc w:val="both"/>
        <w:rPr>
          <w:rFonts w:ascii="Book Antiqua" w:hAnsi="Book Antiqua" w:cs="Arial"/>
          <w:lang w:val="en-US"/>
        </w:rPr>
      </w:pPr>
      <w:r w:rsidRPr="00C73432">
        <w:rPr>
          <w:rFonts w:ascii="Book Antiqua" w:hAnsi="Book Antiqua" w:cs="Arial"/>
          <w:lang w:val="en-US"/>
        </w:rPr>
        <w:t>Alt</w:t>
      </w:r>
      <w:r w:rsidR="007A6221" w:rsidRPr="00C73432">
        <w:rPr>
          <w:rFonts w:ascii="Book Antiqua" w:hAnsi="Book Antiqua" w:cs="Arial"/>
          <w:lang w:val="en-US"/>
        </w:rPr>
        <w:t>hough</w:t>
      </w:r>
      <w:r w:rsidR="006279A3" w:rsidRPr="00C73432">
        <w:rPr>
          <w:rFonts w:ascii="Book Antiqua" w:hAnsi="Book Antiqua" w:cs="Arial"/>
          <w:lang w:val="en-US"/>
        </w:rPr>
        <w:t xml:space="preserve"> </w:t>
      </w:r>
      <w:r w:rsidR="007A6221" w:rsidRPr="00C73432">
        <w:rPr>
          <w:rFonts w:ascii="Book Antiqua" w:hAnsi="Book Antiqua" w:cs="Arial"/>
          <w:lang w:val="en-US"/>
        </w:rPr>
        <w:t xml:space="preserve">the information obtained about the effects of resveratrol </w:t>
      </w:r>
      <w:r w:rsidRPr="00C73432">
        <w:rPr>
          <w:rFonts w:ascii="Book Antiqua" w:hAnsi="Book Antiqua" w:cs="Arial"/>
          <w:lang w:val="en-US"/>
        </w:rPr>
        <w:t>on cholesterol and triglyceride</w:t>
      </w:r>
      <w:r w:rsidR="007A6221" w:rsidRPr="00C73432">
        <w:rPr>
          <w:rFonts w:ascii="Book Antiqua" w:hAnsi="Book Antiqua" w:cs="Arial"/>
          <w:lang w:val="en-US"/>
        </w:rPr>
        <w:t xml:space="preserve"> concentrations is inconclusive, some studies </w:t>
      </w:r>
      <w:r w:rsidR="00DE09D0" w:rsidRPr="00C73432">
        <w:rPr>
          <w:rFonts w:ascii="Book Antiqua" w:hAnsi="Book Antiqua" w:cs="Arial"/>
          <w:lang w:val="en-US"/>
        </w:rPr>
        <w:t>performed</w:t>
      </w:r>
      <w:r w:rsidR="007B5B5F" w:rsidRPr="00C73432">
        <w:rPr>
          <w:rFonts w:ascii="Book Antiqua" w:hAnsi="Book Antiqua" w:cs="Arial"/>
          <w:lang w:val="en-US"/>
        </w:rPr>
        <w:t xml:space="preserve"> in </w:t>
      </w:r>
      <w:r w:rsidR="007A6221" w:rsidRPr="00C73432">
        <w:rPr>
          <w:rFonts w:ascii="Book Antiqua" w:hAnsi="Book Antiqua" w:cs="Arial"/>
          <w:lang w:val="en-US"/>
        </w:rPr>
        <w:t>animal models</w:t>
      </w:r>
      <w:r w:rsidR="007B5B5F" w:rsidRPr="00C73432">
        <w:rPr>
          <w:rFonts w:ascii="Book Antiqua" w:hAnsi="Book Antiqua" w:cs="Arial"/>
          <w:lang w:val="en-US"/>
        </w:rPr>
        <w:t xml:space="preserve"> with </w:t>
      </w:r>
      <w:proofErr w:type="spellStart"/>
      <w:r w:rsidR="007B5B5F" w:rsidRPr="00C73432">
        <w:rPr>
          <w:rFonts w:ascii="Book Antiqua" w:hAnsi="Book Antiqua" w:cs="Arial"/>
          <w:lang w:val="en-US"/>
        </w:rPr>
        <w:t>MetS</w:t>
      </w:r>
      <w:proofErr w:type="spellEnd"/>
      <w:r w:rsidR="007A6221" w:rsidRPr="00C73432">
        <w:rPr>
          <w:rFonts w:ascii="Book Antiqua" w:hAnsi="Book Antiqua" w:cs="Arial"/>
          <w:lang w:val="en-US"/>
        </w:rPr>
        <w:t xml:space="preserve"> have shown that resveratro</w:t>
      </w:r>
      <w:r w:rsidR="00EA2C80" w:rsidRPr="00C73432">
        <w:rPr>
          <w:rFonts w:ascii="Book Antiqua" w:hAnsi="Book Antiqua" w:cs="Arial"/>
          <w:lang w:val="en-US"/>
        </w:rPr>
        <w:t>l at different doses reduces</w:t>
      </w:r>
      <w:r w:rsidR="007A6221" w:rsidRPr="00C73432">
        <w:rPr>
          <w:rFonts w:ascii="Book Antiqua" w:hAnsi="Book Antiqua" w:cs="Arial"/>
          <w:lang w:val="en-US"/>
        </w:rPr>
        <w:t xml:space="preserve"> atherosclerotic plaque formation, total cholesterol and </w:t>
      </w:r>
      <w:proofErr w:type="gramStart"/>
      <w:r w:rsidR="007A6221" w:rsidRPr="00C73432">
        <w:rPr>
          <w:rFonts w:ascii="Book Antiqua" w:hAnsi="Book Antiqua" w:cs="Arial"/>
          <w:lang w:val="en-US"/>
        </w:rPr>
        <w:t>triglycerides</w:t>
      </w:r>
      <w:r w:rsidR="006F5E52" w:rsidRPr="00C73432">
        <w:rPr>
          <w:rFonts w:ascii="Book Antiqua" w:eastAsia="Arial Unicode MS" w:hAnsi="Book Antiqua" w:cs="Arial"/>
          <w:color w:val="000000" w:themeColor="text1"/>
          <w:vertAlign w:val="superscript"/>
          <w:lang w:val="en-US"/>
        </w:rPr>
        <w:t>[</w:t>
      </w:r>
      <w:proofErr w:type="gramEnd"/>
      <w:r w:rsidR="006F5E52" w:rsidRPr="00C73432">
        <w:rPr>
          <w:rFonts w:ascii="Book Antiqua" w:eastAsia="Arial Unicode MS" w:hAnsi="Book Antiqua" w:cs="Arial"/>
          <w:color w:val="000000" w:themeColor="text1"/>
          <w:vertAlign w:val="superscript"/>
          <w:lang w:val="en-US"/>
        </w:rPr>
        <w:t>73</w:t>
      </w:r>
      <w:r w:rsidR="000754DA" w:rsidRPr="00C73432">
        <w:rPr>
          <w:rFonts w:ascii="Book Antiqua" w:eastAsia="Arial Unicode MS" w:hAnsi="Book Antiqua" w:cs="Arial"/>
          <w:color w:val="000000" w:themeColor="text1"/>
          <w:vertAlign w:val="superscript"/>
          <w:lang w:val="en-US"/>
        </w:rPr>
        <w:t>,</w:t>
      </w:r>
      <w:r w:rsidR="006F5E52" w:rsidRPr="00C73432">
        <w:rPr>
          <w:rFonts w:ascii="Book Antiqua" w:eastAsia="Arial Unicode MS" w:hAnsi="Book Antiqua" w:cs="Arial"/>
          <w:color w:val="000000" w:themeColor="text1"/>
          <w:vertAlign w:val="superscript"/>
          <w:lang w:val="en-US"/>
        </w:rPr>
        <w:t>61</w:t>
      </w:r>
      <w:r w:rsidR="00216AD3" w:rsidRPr="00C73432">
        <w:rPr>
          <w:rFonts w:ascii="Book Antiqua" w:eastAsia="Arial Unicode MS" w:hAnsi="Book Antiqua" w:cs="Arial"/>
          <w:color w:val="000000" w:themeColor="text1"/>
          <w:vertAlign w:val="superscript"/>
          <w:lang w:val="en-US"/>
        </w:rPr>
        <w:t>]</w:t>
      </w:r>
      <w:r w:rsidR="007A6221" w:rsidRPr="00C73432">
        <w:rPr>
          <w:rFonts w:ascii="Book Antiqua" w:hAnsi="Book Antiqua" w:cs="Arial"/>
          <w:lang w:val="en-US"/>
        </w:rPr>
        <w:t xml:space="preserve">. </w:t>
      </w:r>
      <w:r w:rsidR="009D2147" w:rsidRPr="00C73432">
        <w:rPr>
          <w:rFonts w:ascii="Book Antiqua" w:hAnsi="Book Antiqua" w:cs="Arial"/>
          <w:lang w:val="en-US"/>
        </w:rPr>
        <w:t>C</w:t>
      </w:r>
      <w:r w:rsidR="007A6221" w:rsidRPr="00C73432">
        <w:rPr>
          <w:rFonts w:ascii="Book Antiqua" w:hAnsi="Book Antiqua" w:cs="Arial"/>
          <w:lang w:val="en-US"/>
        </w:rPr>
        <w:t xml:space="preserve">linical </w:t>
      </w:r>
      <w:r w:rsidR="007A6221" w:rsidRPr="00C73432">
        <w:rPr>
          <w:rFonts w:ascii="Book Antiqua" w:hAnsi="Book Antiqua" w:cs="Arial"/>
          <w:lang w:val="en-US"/>
        </w:rPr>
        <w:lastRenderedPageBreak/>
        <w:t xml:space="preserve">trials </w:t>
      </w:r>
      <w:r w:rsidR="00DE09D0" w:rsidRPr="00C73432">
        <w:rPr>
          <w:rFonts w:ascii="Book Antiqua" w:hAnsi="Book Antiqua" w:cs="Arial"/>
          <w:lang w:val="en-US"/>
        </w:rPr>
        <w:t>reported</w:t>
      </w:r>
      <w:r w:rsidR="007A6221" w:rsidRPr="00C73432">
        <w:rPr>
          <w:rFonts w:ascii="Book Antiqua" w:hAnsi="Book Antiqua" w:cs="Arial"/>
          <w:lang w:val="en-US"/>
        </w:rPr>
        <w:t xml:space="preserve"> in obese patients</w:t>
      </w:r>
      <w:r w:rsidR="00E81FA0" w:rsidRPr="00C73432">
        <w:rPr>
          <w:rFonts w:ascii="Book Antiqua" w:hAnsi="Book Antiqua" w:cs="Arial"/>
          <w:lang w:val="en-US"/>
        </w:rPr>
        <w:t xml:space="preserve"> </w:t>
      </w:r>
      <w:r w:rsidRPr="00C73432">
        <w:rPr>
          <w:rFonts w:ascii="Book Antiqua" w:hAnsi="Book Antiqua" w:cs="Arial"/>
          <w:lang w:val="en-US"/>
        </w:rPr>
        <w:t>have not</w:t>
      </w:r>
      <w:r w:rsidR="007A6221" w:rsidRPr="00C73432">
        <w:rPr>
          <w:rFonts w:ascii="Book Antiqua" w:hAnsi="Book Antiqua" w:cs="Arial"/>
          <w:lang w:val="en-US"/>
        </w:rPr>
        <w:t xml:space="preserve"> found </w:t>
      </w:r>
      <w:r w:rsidRPr="00C73432">
        <w:rPr>
          <w:rFonts w:ascii="Book Antiqua" w:hAnsi="Book Antiqua" w:cs="Arial"/>
          <w:lang w:val="en-US"/>
        </w:rPr>
        <w:t xml:space="preserve">any </w:t>
      </w:r>
      <w:r w:rsidR="007A6221" w:rsidRPr="00C73432">
        <w:rPr>
          <w:rFonts w:ascii="Book Antiqua" w:hAnsi="Book Antiqua" w:cs="Arial"/>
          <w:lang w:val="en-US"/>
        </w:rPr>
        <w:t xml:space="preserve">significant differences in lipid profile after resveratrol </w:t>
      </w:r>
      <w:proofErr w:type="gramStart"/>
      <w:r w:rsidR="007A6221" w:rsidRPr="00C73432">
        <w:rPr>
          <w:rFonts w:ascii="Book Antiqua" w:hAnsi="Book Antiqua" w:cs="Arial"/>
          <w:lang w:val="en-US"/>
        </w:rPr>
        <w:t>administration</w:t>
      </w:r>
      <w:r w:rsidR="00D301CB" w:rsidRPr="00C73432">
        <w:rPr>
          <w:rFonts w:ascii="Book Antiqua" w:eastAsia="Arial Unicode MS" w:hAnsi="Book Antiqua" w:cs="Arial"/>
          <w:color w:val="000000" w:themeColor="text1"/>
          <w:vertAlign w:val="superscript"/>
          <w:lang w:val="en-US"/>
        </w:rPr>
        <w:t>[</w:t>
      </w:r>
      <w:proofErr w:type="gramEnd"/>
      <w:r w:rsidR="00D301CB" w:rsidRPr="00C73432">
        <w:rPr>
          <w:rFonts w:ascii="Book Antiqua" w:eastAsia="Arial Unicode MS" w:hAnsi="Book Antiqua" w:cs="Arial"/>
          <w:color w:val="000000" w:themeColor="text1"/>
          <w:vertAlign w:val="superscript"/>
          <w:lang w:val="en-US"/>
        </w:rPr>
        <w:t>71,74</w:t>
      </w:r>
      <w:r w:rsidR="00E81FA0" w:rsidRPr="00C73432">
        <w:rPr>
          <w:rFonts w:ascii="Book Antiqua" w:eastAsia="Arial Unicode MS" w:hAnsi="Book Antiqua" w:cs="Arial"/>
          <w:color w:val="000000" w:themeColor="text1"/>
          <w:vertAlign w:val="superscript"/>
          <w:lang w:val="en-US"/>
        </w:rPr>
        <w:t>]</w:t>
      </w:r>
      <w:r w:rsidR="007A6221" w:rsidRPr="00C73432">
        <w:rPr>
          <w:rFonts w:ascii="Book Antiqua" w:hAnsi="Book Antiqua" w:cs="Arial"/>
          <w:lang w:val="en-US"/>
        </w:rPr>
        <w:t>.</w:t>
      </w:r>
    </w:p>
    <w:p w14:paraId="0DC225F1" w14:textId="1829B84D" w:rsidR="007A6221" w:rsidRPr="00C73432" w:rsidRDefault="005E2275" w:rsidP="008040E7">
      <w:pPr>
        <w:spacing w:line="360" w:lineRule="auto"/>
        <w:ind w:firstLine="709"/>
        <w:contextualSpacing/>
        <w:jc w:val="both"/>
        <w:rPr>
          <w:rFonts w:ascii="Book Antiqua" w:hAnsi="Book Antiqua" w:cs="Arial"/>
          <w:lang w:val="en-US"/>
        </w:rPr>
      </w:pPr>
      <w:r w:rsidRPr="00C73432">
        <w:rPr>
          <w:rFonts w:ascii="Book Antiqua" w:hAnsi="Book Antiqua" w:cs="Arial"/>
          <w:lang w:val="en-US"/>
        </w:rPr>
        <w:t xml:space="preserve">Our research </w:t>
      </w:r>
      <w:proofErr w:type="gramStart"/>
      <w:r w:rsidRPr="00C73432">
        <w:rPr>
          <w:rFonts w:ascii="Book Antiqua" w:hAnsi="Book Antiqua" w:cs="Arial"/>
          <w:lang w:val="en-US"/>
        </w:rPr>
        <w:t>group</w:t>
      </w:r>
      <w:r w:rsidR="006F5E52" w:rsidRPr="00C73432">
        <w:rPr>
          <w:rFonts w:ascii="Book Antiqua" w:eastAsia="Arial Unicode MS" w:hAnsi="Book Antiqua" w:cs="Arial"/>
          <w:color w:val="000000" w:themeColor="text1"/>
          <w:vertAlign w:val="superscript"/>
          <w:lang w:val="en-US"/>
        </w:rPr>
        <w:t>[</w:t>
      </w:r>
      <w:proofErr w:type="gramEnd"/>
      <w:r w:rsidR="006F5E52" w:rsidRPr="00C73432">
        <w:rPr>
          <w:rFonts w:ascii="Book Antiqua" w:eastAsia="Arial Unicode MS" w:hAnsi="Book Antiqua" w:cs="Arial"/>
          <w:color w:val="000000" w:themeColor="text1"/>
          <w:vertAlign w:val="superscript"/>
          <w:lang w:val="en-US"/>
        </w:rPr>
        <w:t>7</w:t>
      </w:r>
      <w:r w:rsidR="00D301CB" w:rsidRPr="00C73432">
        <w:rPr>
          <w:rFonts w:ascii="Book Antiqua" w:eastAsia="Arial Unicode MS" w:hAnsi="Book Antiqua" w:cs="Arial"/>
          <w:color w:val="000000" w:themeColor="text1"/>
          <w:vertAlign w:val="superscript"/>
          <w:lang w:val="en-US"/>
        </w:rPr>
        <w:t>5</w:t>
      </w:r>
      <w:r w:rsidR="00216AD3" w:rsidRPr="00C73432">
        <w:rPr>
          <w:rFonts w:ascii="Book Antiqua" w:eastAsia="Arial Unicode MS" w:hAnsi="Book Antiqua" w:cs="Arial"/>
          <w:color w:val="000000" w:themeColor="text1"/>
          <w:vertAlign w:val="superscript"/>
          <w:lang w:val="en-US"/>
        </w:rPr>
        <w:t xml:space="preserve">] </w:t>
      </w:r>
      <w:r w:rsidR="007A6221" w:rsidRPr="00C73432">
        <w:rPr>
          <w:rFonts w:ascii="Book Antiqua" w:hAnsi="Book Antiqua" w:cs="Arial"/>
          <w:lang w:val="en-US"/>
        </w:rPr>
        <w:t>conducted a randomized, double-blind, placebo-controlled clinical trial in 24 patient</w:t>
      </w:r>
      <w:r w:rsidR="00EA2C80" w:rsidRPr="00C73432">
        <w:rPr>
          <w:rFonts w:ascii="Book Antiqua" w:hAnsi="Book Antiqua" w:cs="Arial"/>
          <w:lang w:val="en-US"/>
        </w:rPr>
        <w:t>s</w:t>
      </w:r>
      <w:r w:rsidR="007A6221" w:rsidRPr="00C73432">
        <w:rPr>
          <w:rFonts w:ascii="Book Antiqua" w:hAnsi="Book Antiqua" w:cs="Arial"/>
          <w:lang w:val="en-US"/>
        </w:rPr>
        <w:t xml:space="preserve"> with</w:t>
      </w:r>
      <w:r w:rsidR="00EA2C80" w:rsidRPr="00C73432">
        <w:rPr>
          <w:rFonts w:ascii="Book Antiqua" w:hAnsi="Book Antiqua" w:cs="Arial"/>
          <w:lang w:val="en-US"/>
        </w:rPr>
        <w:t xml:space="preserve"> a</w:t>
      </w:r>
      <w:r w:rsidR="009D2147" w:rsidRPr="00C73432">
        <w:rPr>
          <w:rFonts w:ascii="Book Antiqua" w:hAnsi="Book Antiqua" w:cs="Arial"/>
          <w:lang w:val="en-US"/>
        </w:rPr>
        <w:t xml:space="preserve"> diagnosis of </w:t>
      </w:r>
      <w:proofErr w:type="spellStart"/>
      <w:r w:rsidR="009D2147" w:rsidRPr="00C73432">
        <w:rPr>
          <w:rFonts w:ascii="Book Antiqua" w:hAnsi="Book Antiqua" w:cs="Arial"/>
          <w:lang w:val="en-US"/>
        </w:rPr>
        <w:t>MetS</w:t>
      </w:r>
      <w:proofErr w:type="spellEnd"/>
      <w:r w:rsidR="007A6221" w:rsidRPr="00C73432">
        <w:rPr>
          <w:rFonts w:ascii="Book Antiqua" w:hAnsi="Book Antiqua" w:cs="Arial"/>
          <w:lang w:val="en-US"/>
        </w:rPr>
        <w:t xml:space="preserve"> in accordance with the International Diabetes Federation </w:t>
      </w:r>
      <w:r w:rsidR="00EA2C80" w:rsidRPr="00C73432">
        <w:rPr>
          <w:rFonts w:ascii="Book Antiqua" w:hAnsi="Book Antiqua" w:cs="Arial"/>
          <w:lang w:val="en-US"/>
        </w:rPr>
        <w:t>modified</w:t>
      </w:r>
      <w:r w:rsidR="006A6D07" w:rsidRPr="00C73432">
        <w:rPr>
          <w:rFonts w:ascii="Book Antiqua" w:hAnsi="Book Antiqua" w:cs="Arial"/>
          <w:lang w:val="en-US"/>
        </w:rPr>
        <w:t xml:space="preserve"> criteria</w:t>
      </w:r>
      <w:r w:rsidR="007A6221" w:rsidRPr="00C73432">
        <w:rPr>
          <w:rFonts w:ascii="Book Antiqua" w:hAnsi="Book Antiqua" w:cs="Arial"/>
          <w:lang w:val="en-US"/>
        </w:rPr>
        <w:t>. Resvera</w:t>
      </w:r>
      <w:r w:rsidRPr="00C73432">
        <w:rPr>
          <w:rFonts w:ascii="Book Antiqua" w:hAnsi="Book Antiqua" w:cs="Arial"/>
          <w:lang w:val="en-US"/>
        </w:rPr>
        <w:t>trol or homologated placebo was administrated for</w:t>
      </w:r>
      <w:r w:rsidR="007A6221" w:rsidRPr="00C73432">
        <w:rPr>
          <w:rFonts w:ascii="Book Antiqua" w:hAnsi="Book Antiqua" w:cs="Arial"/>
          <w:lang w:val="en-US"/>
        </w:rPr>
        <w:t xml:space="preserve"> 90 days at a dose of 500 mg three times per day. After resver</w:t>
      </w:r>
      <w:r w:rsidRPr="00C73432">
        <w:rPr>
          <w:rFonts w:ascii="Book Antiqua" w:hAnsi="Book Antiqua" w:cs="Arial"/>
          <w:lang w:val="en-US"/>
        </w:rPr>
        <w:t>a</w:t>
      </w:r>
      <w:r w:rsidR="00513416" w:rsidRPr="00C73432">
        <w:rPr>
          <w:rFonts w:ascii="Book Antiqua" w:hAnsi="Book Antiqua" w:cs="Arial"/>
          <w:lang w:val="en-US"/>
        </w:rPr>
        <w:t xml:space="preserve">trol administration, </w:t>
      </w:r>
      <w:r w:rsidR="007A6221" w:rsidRPr="00C73432">
        <w:rPr>
          <w:rFonts w:ascii="Book Antiqua" w:hAnsi="Book Antiqua" w:cs="Arial"/>
          <w:lang w:val="en-US"/>
        </w:rPr>
        <w:t>significant differences</w:t>
      </w:r>
      <w:r w:rsidRPr="00C73432">
        <w:rPr>
          <w:rFonts w:ascii="Book Antiqua" w:hAnsi="Book Antiqua" w:cs="Arial"/>
          <w:lang w:val="en-US"/>
        </w:rPr>
        <w:t xml:space="preserve"> were found</w:t>
      </w:r>
      <w:r w:rsidR="007A6221" w:rsidRPr="00C73432">
        <w:rPr>
          <w:rFonts w:ascii="Book Antiqua" w:hAnsi="Book Antiqua" w:cs="Arial"/>
          <w:lang w:val="en-US"/>
        </w:rPr>
        <w:t xml:space="preserve"> in total weight (94.4 ± 13.2 </w:t>
      </w:r>
      <w:r w:rsidR="007A6221" w:rsidRPr="00C73432">
        <w:rPr>
          <w:rFonts w:ascii="Book Antiqua" w:hAnsi="Book Antiqua" w:cs="Arial"/>
          <w:i/>
          <w:lang w:val="en-US"/>
        </w:rPr>
        <w:t>vs</w:t>
      </w:r>
      <w:r w:rsidR="007A6221" w:rsidRPr="00C73432">
        <w:rPr>
          <w:rFonts w:ascii="Book Antiqua" w:hAnsi="Book Antiqua" w:cs="Arial"/>
          <w:lang w:val="en-US"/>
        </w:rPr>
        <w:t xml:space="preserve"> 90.5 ± 12.3 kg, </w:t>
      </w:r>
      <w:r w:rsidR="00664664" w:rsidRPr="00C73432">
        <w:rPr>
          <w:rFonts w:ascii="Book Antiqua" w:hAnsi="Book Antiqua" w:cs="Arial"/>
          <w:i/>
          <w:lang w:val="en-US"/>
        </w:rPr>
        <w:t>P</w:t>
      </w:r>
      <w:r w:rsidR="00565207" w:rsidRPr="00C73432">
        <w:rPr>
          <w:rFonts w:ascii="Book Antiqua" w:hAnsi="Book Antiqua" w:cs="Arial"/>
          <w:lang w:val="en-US"/>
        </w:rPr>
        <w:t xml:space="preserve"> </w:t>
      </w:r>
      <w:r w:rsidR="007A6221" w:rsidRPr="00C73432">
        <w:rPr>
          <w:rFonts w:ascii="Book Antiqua" w:hAnsi="Book Antiqua" w:cs="Arial"/>
          <w:lang w:val="en-US"/>
        </w:rPr>
        <w:t>=</w:t>
      </w:r>
      <w:r w:rsidR="00565207" w:rsidRPr="00C73432">
        <w:rPr>
          <w:rFonts w:ascii="Book Antiqua" w:hAnsi="Book Antiqua" w:cs="Arial"/>
          <w:lang w:val="en-US"/>
        </w:rPr>
        <w:t xml:space="preserve"> </w:t>
      </w:r>
      <w:r w:rsidR="007A6221" w:rsidRPr="00C73432">
        <w:rPr>
          <w:rFonts w:ascii="Book Antiqua" w:hAnsi="Book Antiqua" w:cs="Arial"/>
          <w:lang w:val="en-US"/>
        </w:rPr>
        <w:t xml:space="preserve">0.007), </w:t>
      </w:r>
      <w:r w:rsidR="006A6D07" w:rsidRPr="00C73432">
        <w:rPr>
          <w:rFonts w:ascii="Book Antiqua" w:hAnsi="Book Antiqua" w:cs="Arial"/>
          <w:lang w:val="en-US"/>
        </w:rPr>
        <w:t>BMI</w:t>
      </w:r>
      <w:r w:rsidR="007A6221" w:rsidRPr="00C73432">
        <w:rPr>
          <w:rFonts w:ascii="Book Antiqua" w:hAnsi="Book Antiqua" w:cs="Arial"/>
          <w:lang w:val="en-US"/>
        </w:rPr>
        <w:t xml:space="preserve"> (35.6 ± 3.2 </w:t>
      </w:r>
      <w:r w:rsidR="007A6221" w:rsidRPr="00C73432">
        <w:rPr>
          <w:rFonts w:ascii="Book Antiqua" w:hAnsi="Book Antiqua" w:cs="Arial"/>
          <w:i/>
          <w:lang w:val="en-US"/>
        </w:rPr>
        <w:t>vs</w:t>
      </w:r>
      <w:r w:rsidR="007A6221" w:rsidRPr="00C73432">
        <w:rPr>
          <w:rFonts w:ascii="Book Antiqua" w:hAnsi="Book Antiqua" w:cs="Arial"/>
          <w:lang w:val="en-US"/>
        </w:rPr>
        <w:t xml:space="preserve"> 34.3 ± 3.0 kg/m</w:t>
      </w:r>
      <w:r w:rsidR="007A6221" w:rsidRPr="00C73432">
        <w:rPr>
          <w:rFonts w:ascii="Book Antiqua" w:hAnsi="Book Antiqua" w:cs="Arial"/>
          <w:vertAlign w:val="superscript"/>
          <w:lang w:val="en-US"/>
        </w:rPr>
        <w:t>2</w:t>
      </w:r>
      <w:r w:rsidR="007A6221" w:rsidRPr="00C73432">
        <w:rPr>
          <w:rFonts w:ascii="Book Antiqua" w:hAnsi="Book Antiqua" w:cs="Arial"/>
          <w:lang w:val="en-US"/>
        </w:rPr>
        <w:t xml:space="preserve">, </w:t>
      </w:r>
      <w:r w:rsidR="00664664" w:rsidRPr="00C73432">
        <w:rPr>
          <w:rFonts w:ascii="Book Antiqua" w:hAnsi="Book Antiqua" w:cs="Arial"/>
          <w:i/>
          <w:lang w:val="en-US"/>
        </w:rPr>
        <w:t>P</w:t>
      </w:r>
      <w:r w:rsidR="00565207" w:rsidRPr="00C73432">
        <w:rPr>
          <w:rFonts w:ascii="Book Antiqua" w:hAnsi="Book Antiqua" w:cs="Arial"/>
          <w:lang w:val="en-US"/>
        </w:rPr>
        <w:t xml:space="preserve"> </w:t>
      </w:r>
      <w:r w:rsidR="007A6221" w:rsidRPr="00C73432">
        <w:rPr>
          <w:rFonts w:ascii="Book Antiqua" w:hAnsi="Book Antiqua" w:cs="Arial"/>
          <w:lang w:val="en-US"/>
        </w:rPr>
        <w:t>=</w:t>
      </w:r>
      <w:r w:rsidR="00565207" w:rsidRPr="00C73432">
        <w:rPr>
          <w:rFonts w:ascii="Book Antiqua" w:hAnsi="Book Antiqua" w:cs="Arial"/>
          <w:lang w:val="en-US"/>
        </w:rPr>
        <w:t xml:space="preserve"> </w:t>
      </w:r>
      <w:r w:rsidR="007A6221" w:rsidRPr="00C73432">
        <w:rPr>
          <w:rFonts w:ascii="Book Antiqua" w:hAnsi="Book Antiqua" w:cs="Arial"/>
          <w:lang w:val="en-US"/>
        </w:rPr>
        <w:t xml:space="preserve">0.006), fat mass (41.2 ± 7.9 </w:t>
      </w:r>
      <w:r w:rsidR="007A6221" w:rsidRPr="00C73432">
        <w:rPr>
          <w:rFonts w:ascii="Book Antiqua" w:hAnsi="Book Antiqua" w:cs="Arial"/>
          <w:i/>
          <w:lang w:val="en-US"/>
        </w:rPr>
        <w:t>vs</w:t>
      </w:r>
      <w:r w:rsidR="007A6221" w:rsidRPr="00C73432">
        <w:rPr>
          <w:rFonts w:ascii="Book Antiqua" w:hAnsi="Book Antiqua" w:cs="Arial"/>
          <w:lang w:val="en-US"/>
        </w:rPr>
        <w:t xml:space="preserve"> 38.8 ± 6.0 kg, </w:t>
      </w:r>
      <w:r w:rsidR="00664664" w:rsidRPr="00C73432">
        <w:rPr>
          <w:rFonts w:ascii="Book Antiqua" w:hAnsi="Book Antiqua" w:cs="Arial"/>
          <w:i/>
          <w:lang w:val="en-US"/>
        </w:rPr>
        <w:t>P</w:t>
      </w:r>
      <w:r w:rsidR="00565207" w:rsidRPr="00C73432">
        <w:rPr>
          <w:rFonts w:ascii="Book Antiqua" w:hAnsi="Book Antiqua" w:cs="Arial"/>
          <w:lang w:val="en-US"/>
        </w:rPr>
        <w:t xml:space="preserve"> </w:t>
      </w:r>
      <w:r w:rsidR="007A6221" w:rsidRPr="00C73432">
        <w:rPr>
          <w:rFonts w:ascii="Book Antiqua" w:hAnsi="Book Antiqua" w:cs="Arial"/>
          <w:lang w:val="en-US"/>
        </w:rPr>
        <w:t>=</w:t>
      </w:r>
      <w:r w:rsidR="00565207" w:rsidRPr="00C73432">
        <w:rPr>
          <w:rFonts w:ascii="Book Antiqua" w:hAnsi="Book Antiqua" w:cs="Arial"/>
          <w:lang w:val="en-US"/>
        </w:rPr>
        <w:t xml:space="preserve"> </w:t>
      </w:r>
      <w:r w:rsidR="007A6221" w:rsidRPr="00C73432">
        <w:rPr>
          <w:rFonts w:ascii="Book Antiqua" w:hAnsi="Book Antiqua" w:cs="Arial"/>
          <w:lang w:val="en-US"/>
        </w:rPr>
        <w:t>0.001), and w</w:t>
      </w:r>
      <w:r w:rsidR="00610EE6" w:rsidRPr="00C73432">
        <w:rPr>
          <w:rFonts w:ascii="Book Antiqua" w:hAnsi="Book Antiqua" w:cs="Arial"/>
          <w:lang w:val="en-US"/>
        </w:rPr>
        <w:t xml:space="preserve">aist circumference (109 ± 9 </w:t>
      </w:r>
      <w:r w:rsidR="00610EE6" w:rsidRPr="00C73432">
        <w:rPr>
          <w:rFonts w:ascii="Book Antiqua" w:hAnsi="Book Antiqua" w:cs="Arial"/>
          <w:i/>
          <w:lang w:val="en-US"/>
        </w:rPr>
        <w:t>vs</w:t>
      </w:r>
      <w:r w:rsidR="00610EE6" w:rsidRPr="00C73432">
        <w:rPr>
          <w:rFonts w:ascii="Book Antiqua" w:hAnsi="Book Antiqua" w:cs="Arial" w:hint="eastAsia"/>
          <w:lang w:val="en-US" w:eastAsia="zh-CN"/>
        </w:rPr>
        <w:t xml:space="preserve"> </w:t>
      </w:r>
      <w:r w:rsidR="007A6221" w:rsidRPr="00C73432">
        <w:rPr>
          <w:rFonts w:ascii="Book Antiqua" w:hAnsi="Book Antiqua" w:cs="Arial"/>
          <w:lang w:val="en-US"/>
        </w:rPr>
        <w:t xml:space="preserve">105 ± 10 cm, </w:t>
      </w:r>
      <w:r w:rsidR="00664664" w:rsidRPr="00C73432">
        <w:rPr>
          <w:rFonts w:ascii="Book Antiqua" w:hAnsi="Book Antiqua" w:cs="Arial"/>
          <w:i/>
          <w:lang w:val="en-US"/>
        </w:rPr>
        <w:t>P</w:t>
      </w:r>
      <w:r w:rsidR="00565207" w:rsidRPr="00C73432">
        <w:rPr>
          <w:rFonts w:ascii="Book Antiqua" w:hAnsi="Book Antiqua" w:cs="Arial"/>
          <w:lang w:val="en-US"/>
        </w:rPr>
        <w:t xml:space="preserve"> </w:t>
      </w:r>
      <w:r w:rsidR="007A6221" w:rsidRPr="00C73432">
        <w:rPr>
          <w:rFonts w:ascii="Book Antiqua" w:hAnsi="Book Antiqua" w:cs="Arial"/>
          <w:lang w:val="en-US"/>
        </w:rPr>
        <w:t>=</w:t>
      </w:r>
      <w:r w:rsidR="00565207" w:rsidRPr="00C73432">
        <w:rPr>
          <w:rFonts w:ascii="Book Antiqua" w:hAnsi="Book Antiqua" w:cs="Arial"/>
          <w:lang w:val="en-US"/>
        </w:rPr>
        <w:t xml:space="preserve"> </w:t>
      </w:r>
      <w:r w:rsidR="007A6221" w:rsidRPr="00C73432">
        <w:rPr>
          <w:rFonts w:ascii="Book Antiqua" w:hAnsi="Book Antiqua" w:cs="Arial"/>
          <w:lang w:val="en-US"/>
        </w:rPr>
        <w:t>0.004). There were also significant differences in area under the curv</w:t>
      </w:r>
      <w:r w:rsidR="00610EE6" w:rsidRPr="00C73432">
        <w:rPr>
          <w:rFonts w:ascii="Book Antiqua" w:hAnsi="Book Antiqua" w:cs="Arial"/>
          <w:lang w:val="en-US"/>
        </w:rPr>
        <w:t>e (AUC) of insulin (48418 ± 22</w:t>
      </w:r>
      <w:r w:rsidR="007A6221" w:rsidRPr="00C73432">
        <w:rPr>
          <w:rFonts w:ascii="Book Antiqua" w:hAnsi="Book Antiqua" w:cs="Arial"/>
          <w:lang w:val="en-US"/>
        </w:rPr>
        <w:t xml:space="preserve">707 </w:t>
      </w:r>
      <w:r w:rsidR="007A6221" w:rsidRPr="00C73432">
        <w:rPr>
          <w:rFonts w:ascii="Book Antiqua" w:hAnsi="Book Antiqua" w:cs="Arial"/>
          <w:i/>
          <w:lang w:val="en-US"/>
        </w:rPr>
        <w:t>vs</w:t>
      </w:r>
      <w:r w:rsidR="00610EE6" w:rsidRPr="00C73432">
        <w:rPr>
          <w:rFonts w:ascii="Book Antiqua" w:hAnsi="Book Antiqua" w:cs="Arial"/>
          <w:lang w:val="en-US"/>
        </w:rPr>
        <w:t xml:space="preserve"> 26473 ± 8</w:t>
      </w:r>
      <w:r w:rsidR="007A6221" w:rsidRPr="00C73432">
        <w:rPr>
          <w:rFonts w:ascii="Book Antiqua" w:hAnsi="Book Antiqua" w:cs="Arial"/>
          <w:lang w:val="en-US"/>
        </w:rPr>
        <w:t xml:space="preserve">273 </w:t>
      </w:r>
      <w:proofErr w:type="spellStart"/>
      <w:r w:rsidR="007A6221" w:rsidRPr="00C73432">
        <w:rPr>
          <w:rFonts w:ascii="Book Antiqua" w:hAnsi="Book Antiqua" w:cs="Arial"/>
          <w:lang w:val="en-US"/>
        </w:rPr>
        <w:t>pmol</w:t>
      </w:r>
      <w:proofErr w:type="spellEnd"/>
      <w:r w:rsidR="007A6221" w:rsidRPr="00C73432">
        <w:rPr>
          <w:rFonts w:ascii="Book Antiqua" w:hAnsi="Book Antiqua" w:cs="Arial"/>
          <w:lang w:val="en-US"/>
        </w:rPr>
        <w:t xml:space="preserve">/L, </w:t>
      </w:r>
      <w:r w:rsidR="00664664" w:rsidRPr="00C73432">
        <w:rPr>
          <w:rFonts w:ascii="Book Antiqua" w:hAnsi="Book Antiqua" w:cs="Arial"/>
          <w:i/>
          <w:lang w:val="en-US"/>
        </w:rPr>
        <w:t>P</w:t>
      </w:r>
      <w:r w:rsidR="00565207" w:rsidRPr="00C73432">
        <w:rPr>
          <w:rFonts w:ascii="Book Antiqua" w:hAnsi="Book Antiqua" w:cs="Arial"/>
          <w:lang w:val="en-US"/>
        </w:rPr>
        <w:t xml:space="preserve"> </w:t>
      </w:r>
      <w:r w:rsidR="007A6221" w:rsidRPr="00C73432">
        <w:rPr>
          <w:rFonts w:ascii="Book Antiqua" w:hAnsi="Book Antiqua" w:cs="Arial"/>
          <w:lang w:val="en-US"/>
        </w:rPr>
        <w:t>=</w:t>
      </w:r>
      <w:r w:rsidR="00565207" w:rsidRPr="00C73432">
        <w:rPr>
          <w:rFonts w:ascii="Book Antiqua" w:hAnsi="Book Antiqua" w:cs="Arial"/>
          <w:lang w:val="en-US"/>
        </w:rPr>
        <w:t xml:space="preserve"> </w:t>
      </w:r>
      <w:r w:rsidR="007A6221" w:rsidRPr="00C73432">
        <w:rPr>
          <w:rFonts w:ascii="Book Antiqua" w:hAnsi="Book Antiqua" w:cs="Arial"/>
          <w:lang w:val="en-US"/>
        </w:rPr>
        <w:t>0.003) and total insulin secretion evaluated through insu</w:t>
      </w:r>
      <w:r w:rsidR="00610EE6" w:rsidRPr="00C73432">
        <w:rPr>
          <w:rFonts w:ascii="Book Antiqua" w:hAnsi="Book Antiqua" w:cs="Arial"/>
          <w:lang w:val="en-US"/>
        </w:rPr>
        <w:t xml:space="preserve">linogenic index (0.48 ± 0.22 </w:t>
      </w:r>
      <w:r w:rsidR="00610EE6" w:rsidRPr="00C73432">
        <w:rPr>
          <w:rFonts w:ascii="Book Antiqua" w:hAnsi="Book Antiqua" w:cs="Arial"/>
          <w:i/>
          <w:lang w:val="en-US"/>
        </w:rPr>
        <w:t>vs</w:t>
      </w:r>
      <w:r w:rsidR="007A6221" w:rsidRPr="00C73432">
        <w:rPr>
          <w:rFonts w:ascii="Book Antiqua" w:hAnsi="Book Antiqua" w:cs="Arial"/>
          <w:lang w:val="en-US"/>
        </w:rPr>
        <w:t xml:space="preserve"> 0.28 ± 0.08, </w:t>
      </w:r>
      <w:r w:rsidR="00664664" w:rsidRPr="00C73432">
        <w:rPr>
          <w:rFonts w:ascii="Book Antiqua" w:hAnsi="Book Antiqua" w:cs="Arial"/>
          <w:i/>
          <w:lang w:val="en-US"/>
        </w:rPr>
        <w:t>P</w:t>
      </w:r>
      <w:r w:rsidR="00565207" w:rsidRPr="00C73432">
        <w:rPr>
          <w:rFonts w:ascii="Book Antiqua" w:hAnsi="Book Antiqua" w:cs="Arial"/>
          <w:lang w:val="en-US"/>
        </w:rPr>
        <w:t xml:space="preserve"> </w:t>
      </w:r>
      <w:r w:rsidR="007A6221" w:rsidRPr="00C73432">
        <w:rPr>
          <w:rFonts w:ascii="Book Antiqua" w:hAnsi="Book Antiqua" w:cs="Arial"/>
          <w:lang w:val="en-US"/>
        </w:rPr>
        <w:t>=</w:t>
      </w:r>
      <w:r w:rsidR="00565207" w:rsidRPr="00C73432">
        <w:rPr>
          <w:rFonts w:ascii="Book Antiqua" w:hAnsi="Book Antiqua" w:cs="Arial"/>
          <w:lang w:val="en-US"/>
        </w:rPr>
        <w:t xml:space="preserve"> </w:t>
      </w:r>
      <w:r w:rsidR="007A6221" w:rsidRPr="00C73432">
        <w:rPr>
          <w:rFonts w:ascii="Book Antiqua" w:hAnsi="Book Antiqua" w:cs="Arial"/>
          <w:lang w:val="en-US"/>
        </w:rPr>
        <w:t>0.004).</w:t>
      </w:r>
    </w:p>
    <w:p w14:paraId="7D55C0A1" w14:textId="06CEA76A" w:rsidR="00B07C25" w:rsidRPr="00C73432" w:rsidRDefault="00384E45" w:rsidP="008040E7">
      <w:pPr>
        <w:spacing w:line="360" w:lineRule="auto"/>
        <w:ind w:firstLine="709"/>
        <w:contextualSpacing/>
        <w:jc w:val="both"/>
        <w:rPr>
          <w:rFonts w:ascii="Book Antiqua" w:hAnsi="Book Antiqua" w:cs="Arial"/>
          <w:lang w:val="en-US"/>
        </w:rPr>
      </w:pPr>
      <w:r w:rsidRPr="00C73432">
        <w:rPr>
          <w:rFonts w:ascii="Book Antiqua" w:hAnsi="Book Antiqua" w:cs="Arial"/>
          <w:lang w:val="en-US"/>
        </w:rPr>
        <w:t>A</w:t>
      </w:r>
      <w:r w:rsidR="00B07C25" w:rsidRPr="00C73432">
        <w:rPr>
          <w:rFonts w:ascii="Book Antiqua" w:hAnsi="Book Antiqua" w:cs="Arial"/>
          <w:lang w:val="en-US"/>
        </w:rPr>
        <w:t>n approved dose</w:t>
      </w:r>
      <w:r w:rsidRPr="00C73432">
        <w:rPr>
          <w:rFonts w:ascii="Book Antiqua" w:hAnsi="Book Antiqua" w:cs="Arial"/>
          <w:lang w:val="en-US"/>
        </w:rPr>
        <w:t xml:space="preserve"> has not yet been established</w:t>
      </w:r>
      <w:r w:rsidR="00B07C25" w:rsidRPr="00C73432">
        <w:rPr>
          <w:rFonts w:ascii="Book Antiqua" w:hAnsi="Book Antiqua" w:cs="Arial"/>
          <w:lang w:val="en-US"/>
        </w:rPr>
        <w:t xml:space="preserve"> fo</w:t>
      </w:r>
      <w:r w:rsidRPr="00C73432">
        <w:rPr>
          <w:rFonts w:ascii="Book Antiqua" w:hAnsi="Book Antiqua" w:cs="Arial"/>
          <w:lang w:val="en-US"/>
        </w:rPr>
        <w:t xml:space="preserve">r its use. In a meta-analysis where </w:t>
      </w:r>
      <w:r w:rsidR="00B07C25" w:rsidRPr="00C73432">
        <w:rPr>
          <w:rFonts w:ascii="Book Antiqua" w:hAnsi="Book Antiqua" w:cs="Arial"/>
          <w:lang w:val="en-US"/>
        </w:rPr>
        <w:t>the effect of resveratrol on glucose control and insulin sensitivity</w:t>
      </w:r>
      <w:r w:rsidRPr="00C73432">
        <w:rPr>
          <w:rFonts w:ascii="Book Antiqua" w:hAnsi="Book Antiqua" w:cs="Arial"/>
          <w:lang w:val="en-US"/>
        </w:rPr>
        <w:t xml:space="preserve"> was evaluated, </w:t>
      </w:r>
      <w:r w:rsidR="00B07C25" w:rsidRPr="00C73432">
        <w:rPr>
          <w:rFonts w:ascii="Book Antiqua" w:hAnsi="Book Antiqua" w:cs="Arial"/>
          <w:lang w:val="en-US"/>
        </w:rPr>
        <w:t>a</w:t>
      </w:r>
      <w:r w:rsidR="008E32C0" w:rsidRPr="00C73432">
        <w:rPr>
          <w:rFonts w:ascii="Book Antiqua" w:hAnsi="Book Antiqua" w:cs="Arial"/>
          <w:lang w:val="en-US"/>
        </w:rPr>
        <w:t xml:space="preserve"> dose range from 8 to 1500 mg/</w:t>
      </w:r>
      <w:proofErr w:type="spellStart"/>
      <w:r w:rsidR="008E32C0" w:rsidRPr="00C73432">
        <w:rPr>
          <w:rFonts w:ascii="Book Antiqua" w:hAnsi="Book Antiqua" w:cs="Arial"/>
          <w:lang w:val="en-US"/>
        </w:rPr>
        <w:t>dL</w:t>
      </w:r>
      <w:proofErr w:type="spellEnd"/>
      <w:r w:rsidRPr="00C73432">
        <w:rPr>
          <w:rFonts w:ascii="Book Antiqua" w:hAnsi="Book Antiqua" w:cs="Arial"/>
          <w:lang w:val="en-US"/>
        </w:rPr>
        <w:t xml:space="preserve"> was </w:t>
      </w:r>
      <w:proofErr w:type="gramStart"/>
      <w:r w:rsidRPr="00C73432">
        <w:rPr>
          <w:rFonts w:ascii="Book Antiqua" w:hAnsi="Book Antiqua" w:cs="Arial"/>
          <w:lang w:val="en-US"/>
        </w:rPr>
        <w:t>found</w:t>
      </w:r>
      <w:r w:rsidR="006F5E52" w:rsidRPr="00C73432">
        <w:rPr>
          <w:rFonts w:ascii="Book Antiqua" w:eastAsia="Arial Unicode MS" w:hAnsi="Book Antiqua" w:cs="Arial"/>
          <w:color w:val="000000" w:themeColor="text1"/>
          <w:vertAlign w:val="superscript"/>
          <w:lang w:val="en-US"/>
        </w:rPr>
        <w:t>[</w:t>
      </w:r>
      <w:proofErr w:type="gramEnd"/>
      <w:r w:rsidR="006F5E52" w:rsidRPr="00C73432">
        <w:rPr>
          <w:rFonts w:ascii="Book Antiqua" w:eastAsia="Arial Unicode MS" w:hAnsi="Book Antiqua" w:cs="Arial"/>
          <w:color w:val="000000" w:themeColor="text1"/>
          <w:vertAlign w:val="superscript"/>
          <w:lang w:val="en-US"/>
        </w:rPr>
        <w:t>72</w:t>
      </w:r>
      <w:r w:rsidR="008E32C0" w:rsidRPr="00C73432">
        <w:rPr>
          <w:rFonts w:ascii="Book Antiqua" w:eastAsia="Arial Unicode MS" w:hAnsi="Book Antiqua" w:cs="Arial"/>
          <w:color w:val="000000" w:themeColor="text1"/>
          <w:vertAlign w:val="superscript"/>
          <w:lang w:val="en-US"/>
        </w:rPr>
        <w:t>]</w:t>
      </w:r>
      <w:r w:rsidR="008E32C0" w:rsidRPr="00C73432">
        <w:rPr>
          <w:rFonts w:ascii="Book Antiqua" w:hAnsi="Book Antiqua" w:cs="Arial"/>
          <w:lang w:val="en-US"/>
        </w:rPr>
        <w:t>.</w:t>
      </w:r>
    </w:p>
    <w:p w14:paraId="40BDD609" w14:textId="760F6F0F" w:rsidR="00333C91" w:rsidRPr="00C73432" w:rsidRDefault="00EA2C80" w:rsidP="008040E7">
      <w:pPr>
        <w:spacing w:line="360" w:lineRule="auto"/>
        <w:ind w:firstLine="709"/>
        <w:contextualSpacing/>
        <w:jc w:val="both"/>
        <w:rPr>
          <w:rFonts w:ascii="Book Antiqua" w:hAnsi="Book Antiqua" w:cs="Arial"/>
          <w:lang w:val="en-US"/>
        </w:rPr>
      </w:pPr>
      <w:r w:rsidRPr="00C73432">
        <w:rPr>
          <w:rFonts w:ascii="Book Antiqua" w:hAnsi="Book Antiqua" w:cs="Arial"/>
          <w:lang w:val="en-US"/>
        </w:rPr>
        <w:t>Some adverse effects reported due to</w:t>
      </w:r>
      <w:r w:rsidR="00333C91" w:rsidRPr="00C73432">
        <w:rPr>
          <w:rFonts w:ascii="Book Antiqua" w:hAnsi="Book Antiqua" w:cs="Arial"/>
          <w:lang w:val="en-US"/>
        </w:rPr>
        <w:t xml:space="preserve"> the use of resveratro</w:t>
      </w:r>
      <w:r w:rsidR="0066798E" w:rsidRPr="00C73432">
        <w:rPr>
          <w:rFonts w:ascii="Book Antiqua" w:hAnsi="Book Antiqua" w:cs="Arial"/>
          <w:lang w:val="en-US"/>
        </w:rPr>
        <w:t xml:space="preserve">l are headache, abdominal pain and </w:t>
      </w:r>
      <w:r w:rsidRPr="00C73432">
        <w:rPr>
          <w:rFonts w:ascii="Book Antiqua" w:hAnsi="Book Antiqua" w:cs="Arial"/>
          <w:lang w:val="en-US"/>
        </w:rPr>
        <w:t xml:space="preserve">general </w:t>
      </w:r>
      <w:proofErr w:type="gramStart"/>
      <w:r w:rsidRPr="00C73432">
        <w:rPr>
          <w:rFonts w:ascii="Book Antiqua" w:hAnsi="Book Antiqua" w:cs="Arial"/>
          <w:lang w:val="en-US"/>
        </w:rPr>
        <w:t>malaise</w:t>
      </w:r>
      <w:r w:rsidR="006F5E52" w:rsidRPr="00C73432">
        <w:rPr>
          <w:rFonts w:ascii="Book Antiqua" w:eastAsia="Arial Unicode MS" w:hAnsi="Book Antiqua" w:cs="Arial"/>
          <w:color w:val="000000" w:themeColor="text1"/>
          <w:vertAlign w:val="superscript"/>
          <w:lang w:val="en-US"/>
        </w:rPr>
        <w:t>[</w:t>
      </w:r>
      <w:proofErr w:type="gramEnd"/>
      <w:r w:rsidR="006F5E52" w:rsidRPr="00C73432">
        <w:rPr>
          <w:rFonts w:ascii="Book Antiqua" w:eastAsia="Arial Unicode MS" w:hAnsi="Book Antiqua" w:cs="Arial"/>
          <w:color w:val="000000" w:themeColor="text1"/>
          <w:vertAlign w:val="superscript"/>
          <w:lang w:val="en-US"/>
        </w:rPr>
        <w:t>7</w:t>
      </w:r>
      <w:r w:rsidR="000C6F54" w:rsidRPr="00C73432">
        <w:rPr>
          <w:rFonts w:ascii="Book Antiqua" w:eastAsia="Arial Unicode MS" w:hAnsi="Book Antiqua" w:cs="Arial"/>
          <w:color w:val="000000" w:themeColor="text1"/>
          <w:vertAlign w:val="superscript"/>
          <w:lang w:val="en-US"/>
        </w:rPr>
        <w:t>5</w:t>
      </w:r>
      <w:r w:rsidR="00210551" w:rsidRPr="00C73432">
        <w:rPr>
          <w:rFonts w:ascii="Book Antiqua" w:eastAsia="Arial Unicode MS" w:hAnsi="Book Antiqua" w:cs="Arial"/>
          <w:color w:val="000000" w:themeColor="text1"/>
          <w:vertAlign w:val="superscript"/>
          <w:lang w:val="en-US"/>
        </w:rPr>
        <w:t>]</w:t>
      </w:r>
      <w:r w:rsidR="00B77C0E" w:rsidRPr="00C73432">
        <w:rPr>
          <w:rFonts w:ascii="Book Antiqua" w:hAnsi="Book Antiqua" w:cs="Arial"/>
          <w:lang w:val="en-US"/>
        </w:rPr>
        <w:t xml:space="preserve">. </w:t>
      </w:r>
      <w:r w:rsidR="0066798E" w:rsidRPr="00C73432">
        <w:rPr>
          <w:rFonts w:ascii="Book Antiqua" w:hAnsi="Book Antiqua" w:cs="Arial"/>
          <w:lang w:val="en-US"/>
        </w:rPr>
        <w:t>At high dose</w:t>
      </w:r>
      <w:r w:rsidRPr="00C73432">
        <w:rPr>
          <w:rFonts w:ascii="Book Antiqua" w:hAnsi="Book Antiqua" w:cs="Arial"/>
          <w:lang w:val="en-US"/>
        </w:rPr>
        <w:t>s (2000 mg twice daily for</w:t>
      </w:r>
      <w:r w:rsidR="00610EE6" w:rsidRPr="00C73432">
        <w:rPr>
          <w:rFonts w:ascii="Book Antiqua" w:hAnsi="Book Antiqua" w:cs="Arial"/>
          <w:lang w:val="en-US"/>
        </w:rPr>
        <w:t xml:space="preserve"> 1 </w:t>
      </w:r>
      <w:proofErr w:type="spellStart"/>
      <w:r w:rsidR="00610EE6" w:rsidRPr="00C73432">
        <w:rPr>
          <w:rFonts w:ascii="Book Antiqua" w:hAnsi="Book Antiqua" w:cs="Arial"/>
          <w:lang w:val="en-US"/>
        </w:rPr>
        <w:t>w</w:t>
      </w:r>
      <w:r w:rsidR="0066798E" w:rsidRPr="00C73432">
        <w:rPr>
          <w:rFonts w:ascii="Book Antiqua" w:hAnsi="Book Antiqua" w:cs="Arial"/>
          <w:lang w:val="en-US"/>
        </w:rPr>
        <w:t>k</w:t>
      </w:r>
      <w:proofErr w:type="spellEnd"/>
      <w:r w:rsidR="0066798E" w:rsidRPr="00C73432">
        <w:rPr>
          <w:rFonts w:ascii="Book Antiqua" w:hAnsi="Book Antiqua" w:cs="Arial"/>
          <w:lang w:val="en-US"/>
        </w:rPr>
        <w:t>)</w:t>
      </w:r>
      <w:r w:rsidRPr="00C73432">
        <w:rPr>
          <w:rFonts w:ascii="Book Antiqua" w:hAnsi="Book Antiqua" w:cs="Arial"/>
          <w:lang w:val="en-US"/>
        </w:rPr>
        <w:t>,</w:t>
      </w:r>
      <w:r w:rsidR="0066798E" w:rsidRPr="00C73432">
        <w:rPr>
          <w:rFonts w:ascii="Book Antiqua" w:hAnsi="Book Antiqua" w:cs="Arial"/>
          <w:lang w:val="en-US"/>
        </w:rPr>
        <w:t xml:space="preserve"> a clinical trial reported statistically, but not clinically significant</w:t>
      </w:r>
      <w:r w:rsidR="00513416" w:rsidRPr="00C73432">
        <w:rPr>
          <w:rFonts w:ascii="Book Antiqua" w:hAnsi="Book Antiqua" w:cs="Arial"/>
          <w:lang w:val="en-US"/>
        </w:rPr>
        <w:t>, increas</w:t>
      </w:r>
      <w:r w:rsidR="0066798E" w:rsidRPr="00C73432">
        <w:rPr>
          <w:rFonts w:ascii="Book Antiqua" w:hAnsi="Book Antiqua" w:cs="Arial"/>
          <w:lang w:val="en-US"/>
        </w:rPr>
        <w:t xml:space="preserve">ed serum bilirubin and potassium </w:t>
      </w:r>
      <w:proofErr w:type="gramStart"/>
      <w:r w:rsidR="0066798E" w:rsidRPr="00C73432">
        <w:rPr>
          <w:rFonts w:ascii="Book Antiqua" w:hAnsi="Book Antiqua" w:cs="Arial"/>
          <w:lang w:val="en-US"/>
        </w:rPr>
        <w:t>concentrations</w:t>
      </w:r>
      <w:r w:rsidR="00B77C0E" w:rsidRPr="00C73432">
        <w:rPr>
          <w:rFonts w:ascii="Book Antiqua" w:eastAsia="Arial Unicode MS" w:hAnsi="Book Antiqua" w:cs="Arial"/>
          <w:color w:val="000000" w:themeColor="text1"/>
          <w:vertAlign w:val="superscript"/>
          <w:lang w:val="en-US"/>
        </w:rPr>
        <w:t>[</w:t>
      </w:r>
      <w:proofErr w:type="gramEnd"/>
      <w:r w:rsidR="000C6F54" w:rsidRPr="00C73432">
        <w:rPr>
          <w:rFonts w:ascii="Book Antiqua" w:eastAsia="Arial Unicode MS" w:hAnsi="Book Antiqua" w:cs="Arial"/>
          <w:vertAlign w:val="superscript"/>
          <w:lang w:val="en-US"/>
        </w:rPr>
        <w:t>76</w:t>
      </w:r>
      <w:r w:rsidR="00B77C0E" w:rsidRPr="00C73432">
        <w:rPr>
          <w:rFonts w:ascii="Book Antiqua" w:eastAsia="Arial Unicode MS" w:hAnsi="Book Antiqua" w:cs="Arial"/>
          <w:vertAlign w:val="superscript"/>
          <w:lang w:val="en-US"/>
        </w:rPr>
        <w:t>]</w:t>
      </w:r>
      <w:r w:rsidR="0066798E" w:rsidRPr="00C73432">
        <w:rPr>
          <w:rFonts w:ascii="Book Antiqua" w:hAnsi="Book Antiqua" w:cs="Arial"/>
          <w:lang w:val="en-US"/>
        </w:rPr>
        <w:t>. Da</w:t>
      </w:r>
      <w:r w:rsidR="00610EE6" w:rsidRPr="00C73432">
        <w:rPr>
          <w:rFonts w:ascii="Book Antiqua" w:hAnsi="Book Antiqua" w:cs="Arial"/>
          <w:lang w:val="en-US"/>
        </w:rPr>
        <w:t xml:space="preserve">ily dosing of 100 mg for 4 </w:t>
      </w:r>
      <w:proofErr w:type="spellStart"/>
      <w:r w:rsidR="00610EE6" w:rsidRPr="00C73432">
        <w:rPr>
          <w:rFonts w:ascii="Book Antiqua" w:hAnsi="Book Antiqua" w:cs="Arial"/>
          <w:lang w:val="en-US"/>
        </w:rPr>
        <w:t>wk</w:t>
      </w:r>
      <w:proofErr w:type="spellEnd"/>
      <w:r w:rsidR="0066798E" w:rsidRPr="00C73432">
        <w:rPr>
          <w:rFonts w:ascii="Book Antiqua" w:hAnsi="Book Antiqua" w:cs="Arial"/>
          <w:lang w:val="en-US"/>
        </w:rPr>
        <w:t xml:space="preserve"> did not change these </w:t>
      </w:r>
      <w:proofErr w:type="gramStart"/>
      <w:r w:rsidR="0066798E" w:rsidRPr="00C73432">
        <w:rPr>
          <w:rFonts w:ascii="Book Antiqua" w:hAnsi="Book Antiqua" w:cs="Arial"/>
          <w:lang w:val="en-US"/>
        </w:rPr>
        <w:t>values</w:t>
      </w:r>
      <w:r w:rsidR="000C6F54" w:rsidRPr="00C73432">
        <w:rPr>
          <w:rFonts w:ascii="Book Antiqua" w:eastAsia="Arial Unicode MS" w:hAnsi="Book Antiqua" w:cs="Arial"/>
          <w:color w:val="000000" w:themeColor="text1"/>
          <w:vertAlign w:val="superscript"/>
          <w:lang w:val="en-US"/>
        </w:rPr>
        <w:t>[</w:t>
      </w:r>
      <w:proofErr w:type="gramEnd"/>
      <w:r w:rsidR="000C6F54" w:rsidRPr="00C73432">
        <w:rPr>
          <w:rFonts w:ascii="Book Antiqua" w:eastAsia="Arial Unicode MS" w:hAnsi="Book Antiqua" w:cs="Arial"/>
          <w:color w:val="000000" w:themeColor="text1"/>
          <w:vertAlign w:val="superscript"/>
          <w:lang w:val="en-US"/>
        </w:rPr>
        <w:t>77</w:t>
      </w:r>
      <w:r w:rsidR="00B77C0E" w:rsidRPr="00C73432">
        <w:rPr>
          <w:rFonts w:ascii="Book Antiqua" w:eastAsia="Arial Unicode MS" w:hAnsi="Book Antiqua" w:cs="Arial"/>
          <w:color w:val="000000" w:themeColor="text1"/>
          <w:vertAlign w:val="superscript"/>
          <w:lang w:val="en-US"/>
        </w:rPr>
        <w:t>]</w:t>
      </w:r>
      <w:r w:rsidR="0066798E" w:rsidRPr="00C73432">
        <w:rPr>
          <w:rFonts w:ascii="Book Antiqua" w:hAnsi="Book Antiqua" w:cs="Arial"/>
          <w:lang w:val="en-US"/>
        </w:rPr>
        <w:t xml:space="preserve">. </w:t>
      </w:r>
    </w:p>
    <w:p w14:paraId="6116D296" w14:textId="2B759E91" w:rsidR="00280EB0" w:rsidRPr="00C73432" w:rsidRDefault="00384E45" w:rsidP="008040E7">
      <w:pPr>
        <w:spacing w:line="360" w:lineRule="auto"/>
        <w:ind w:firstLine="709"/>
        <w:contextualSpacing/>
        <w:jc w:val="both"/>
        <w:rPr>
          <w:rFonts w:ascii="Book Antiqua" w:hAnsi="Book Antiqua" w:cs="Arial"/>
          <w:lang w:val="en-US"/>
        </w:rPr>
      </w:pPr>
      <w:r w:rsidRPr="00C73432">
        <w:rPr>
          <w:rFonts w:ascii="Book Antiqua" w:hAnsi="Book Antiqua" w:cs="Arial"/>
          <w:lang w:val="en-US"/>
        </w:rPr>
        <w:t>These</w:t>
      </w:r>
      <w:r w:rsidR="00513416" w:rsidRPr="00C73432">
        <w:rPr>
          <w:rFonts w:ascii="Book Antiqua" w:hAnsi="Book Antiqua" w:cs="Arial"/>
          <w:lang w:val="en-US"/>
        </w:rPr>
        <w:t xml:space="preserve"> results lead</w:t>
      </w:r>
      <w:r w:rsidR="007A6221" w:rsidRPr="00C73432">
        <w:rPr>
          <w:rFonts w:ascii="Book Antiqua" w:hAnsi="Book Antiqua" w:cs="Arial"/>
          <w:lang w:val="en-US"/>
        </w:rPr>
        <w:t xml:space="preserve"> to the conclusion that resveratrol could be an option for the</w:t>
      </w:r>
      <w:r w:rsidR="009D2147" w:rsidRPr="00C73432">
        <w:rPr>
          <w:rFonts w:ascii="Book Antiqua" w:hAnsi="Book Antiqua" w:cs="Arial"/>
          <w:lang w:val="en-US"/>
        </w:rPr>
        <w:t xml:space="preserve"> treatment of </w:t>
      </w:r>
      <w:proofErr w:type="spellStart"/>
      <w:r w:rsidR="009D2147" w:rsidRPr="00C73432">
        <w:rPr>
          <w:rFonts w:ascii="Book Antiqua" w:hAnsi="Book Antiqua" w:cs="Arial"/>
          <w:lang w:val="en-US"/>
        </w:rPr>
        <w:t>MetS</w:t>
      </w:r>
      <w:proofErr w:type="spellEnd"/>
      <w:r w:rsidR="00EA2C80" w:rsidRPr="00C73432">
        <w:rPr>
          <w:rFonts w:ascii="Book Antiqua" w:hAnsi="Book Antiqua" w:cs="Arial"/>
          <w:lang w:val="en-US"/>
        </w:rPr>
        <w:t xml:space="preserve"> due to the decrease</w:t>
      </w:r>
      <w:r w:rsidR="007A6221" w:rsidRPr="00C73432">
        <w:rPr>
          <w:rFonts w:ascii="Book Antiqua" w:hAnsi="Book Antiqua" w:cs="Arial"/>
          <w:lang w:val="en-US"/>
        </w:rPr>
        <w:t xml:space="preserve"> of obesity and by controlling the hypersecretion of insulin characteristic of this group of patients.</w:t>
      </w:r>
    </w:p>
    <w:p w14:paraId="4399ADB1" w14:textId="77777777" w:rsidR="00280EB0" w:rsidRPr="00C73432" w:rsidRDefault="00280EB0" w:rsidP="008664F3">
      <w:pPr>
        <w:spacing w:line="360" w:lineRule="auto"/>
        <w:contextualSpacing/>
        <w:jc w:val="both"/>
        <w:rPr>
          <w:rFonts w:ascii="Book Antiqua" w:hAnsi="Book Antiqua" w:cs="Arial"/>
          <w:lang w:val="en-US"/>
        </w:rPr>
      </w:pPr>
    </w:p>
    <w:p w14:paraId="19A7CD28" w14:textId="088297FB" w:rsidR="00280EB0" w:rsidRPr="00C73432" w:rsidRDefault="00610EE6" w:rsidP="008664F3">
      <w:pPr>
        <w:autoSpaceDE w:val="0"/>
        <w:autoSpaceDN w:val="0"/>
        <w:adjustRightInd w:val="0"/>
        <w:spacing w:line="360" w:lineRule="auto"/>
        <w:contextualSpacing/>
        <w:jc w:val="both"/>
        <w:rPr>
          <w:rFonts w:ascii="Book Antiqua" w:hAnsi="Book Antiqua" w:cs="Arial"/>
          <w:b/>
          <w:color w:val="000000" w:themeColor="text1"/>
          <w:lang w:val="en-US"/>
        </w:rPr>
      </w:pPr>
      <w:r w:rsidRPr="00C73432">
        <w:rPr>
          <w:rFonts w:ascii="Book Antiqua" w:hAnsi="Book Antiqua" w:cs="Arial"/>
          <w:b/>
          <w:color w:val="000000" w:themeColor="text1"/>
          <w:lang w:val="en-US"/>
        </w:rPr>
        <w:t>URSOLIC ACID</w:t>
      </w:r>
    </w:p>
    <w:p w14:paraId="55762AEE" w14:textId="54E05AF5" w:rsidR="00280EB0" w:rsidRPr="00C73432" w:rsidRDefault="00280EB0" w:rsidP="008664F3">
      <w:pPr>
        <w:autoSpaceDE w:val="0"/>
        <w:autoSpaceDN w:val="0"/>
        <w:adjustRightInd w:val="0"/>
        <w:spacing w:line="360" w:lineRule="auto"/>
        <w:contextualSpacing/>
        <w:jc w:val="both"/>
        <w:rPr>
          <w:rFonts w:ascii="Book Antiqua" w:hAnsi="Book Antiqua" w:cs="Arial"/>
          <w:lang w:val="en-US"/>
        </w:rPr>
      </w:pPr>
      <w:proofErr w:type="spellStart"/>
      <w:r w:rsidRPr="00C73432">
        <w:rPr>
          <w:rFonts w:ascii="Book Antiqua" w:hAnsi="Book Antiqua" w:cs="Arial"/>
          <w:lang w:val="en-US"/>
        </w:rPr>
        <w:t>Ursolic</w:t>
      </w:r>
      <w:proofErr w:type="spellEnd"/>
      <w:r w:rsidRPr="00C73432">
        <w:rPr>
          <w:rFonts w:ascii="Book Antiqua" w:hAnsi="Book Antiqua" w:cs="Arial"/>
          <w:lang w:val="en-US"/>
        </w:rPr>
        <w:t xml:space="preserve"> acid is a </w:t>
      </w:r>
      <w:proofErr w:type="spellStart"/>
      <w:r w:rsidRPr="00C73432">
        <w:rPr>
          <w:rFonts w:ascii="Book Antiqua" w:hAnsi="Book Antiqua" w:cs="Arial"/>
          <w:lang w:val="en-US"/>
        </w:rPr>
        <w:t>pentacyclic</w:t>
      </w:r>
      <w:proofErr w:type="spellEnd"/>
      <w:r w:rsidRPr="00C73432">
        <w:rPr>
          <w:rFonts w:ascii="Book Antiqua" w:hAnsi="Book Antiqua" w:cs="Arial"/>
          <w:lang w:val="en-US"/>
        </w:rPr>
        <w:t xml:space="preserve"> triterpene carboxylic acid present as</w:t>
      </w:r>
      <w:r w:rsidR="0027471E" w:rsidRPr="00C73432">
        <w:rPr>
          <w:rFonts w:ascii="Book Antiqua" w:hAnsi="Book Antiqua" w:cs="Arial"/>
          <w:lang w:val="en-US"/>
        </w:rPr>
        <w:t xml:space="preserve"> a</w:t>
      </w:r>
      <w:r w:rsidRPr="00C73432">
        <w:rPr>
          <w:rFonts w:ascii="Book Antiqua" w:hAnsi="Book Antiqua" w:cs="Arial"/>
          <w:lang w:val="en-US"/>
        </w:rPr>
        <w:t xml:space="preserve"> free acid or as</w:t>
      </w:r>
      <w:r w:rsidR="0027471E" w:rsidRPr="00C73432">
        <w:rPr>
          <w:rFonts w:ascii="Book Antiqua" w:hAnsi="Book Antiqua" w:cs="Arial"/>
          <w:lang w:val="en-US"/>
        </w:rPr>
        <w:t xml:space="preserve"> an</w:t>
      </w:r>
      <w:r w:rsidRPr="00C73432">
        <w:rPr>
          <w:rFonts w:ascii="Book Antiqua" w:hAnsi="Book Antiqua" w:cs="Arial"/>
          <w:lang w:val="en-US"/>
        </w:rPr>
        <w:t xml:space="preserve"> </w:t>
      </w:r>
      <w:proofErr w:type="spellStart"/>
      <w:r w:rsidRPr="00C73432">
        <w:rPr>
          <w:rFonts w:ascii="Book Antiqua" w:hAnsi="Book Antiqua" w:cs="Arial"/>
          <w:lang w:val="en-US"/>
        </w:rPr>
        <w:t>aglycone</w:t>
      </w:r>
      <w:proofErr w:type="spellEnd"/>
      <w:r w:rsidRPr="00C73432">
        <w:rPr>
          <w:rFonts w:ascii="Book Antiqua" w:hAnsi="Book Antiqua" w:cs="Arial"/>
          <w:lang w:val="en-US"/>
        </w:rPr>
        <w:t xml:space="preserve"> part of </w:t>
      </w:r>
      <w:proofErr w:type="spellStart"/>
      <w:r w:rsidRPr="00C73432">
        <w:rPr>
          <w:rFonts w:ascii="Book Antiqua" w:hAnsi="Book Antiqua" w:cs="Arial"/>
          <w:lang w:val="en-US"/>
        </w:rPr>
        <w:t>sapon</w:t>
      </w:r>
      <w:r w:rsidR="00695B4B" w:rsidRPr="00C73432">
        <w:rPr>
          <w:rFonts w:ascii="Book Antiqua" w:hAnsi="Book Antiqua" w:cs="Arial"/>
          <w:lang w:val="en-US"/>
        </w:rPr>
        <w:t>ins</w:t>
      </w:r>
      <w:proofErr w:type="spellEnd"/>
      <w:r w:rsidR="00AE6C46" w:rsidRPr="00C73432">
        <w:rPr>
          <w:rFonts w:ascii="Book Antiqua" w:eastAsia="Arial Unicode MS" w:hAnsi="Book Antiqua" w:cs="Arial"/>
          <w:color w:val="000000" w:themeColor="text1"/>
          <w:vertAlign w:val="superscript"/>
          <w:lang w:val="en-US"/>
        </w:rPr>
        <w:t>[</w:t>
      </w:r>
      <w:r w:rsidR="0031658F" w:rsidRPr="00C73432">
        <w:rPr>
          <w:rFonts w:ascii="Book Antiqua" w:eastAsia="Arial Unicode MS" w:hAnsi="Book Antiqua" w:cs="Arial"/>
          <w:color w:val="000000" w:themeColor="text1"/>
          <w:vertAlign w:val="superscript"/>
          <w:lang w:val="en-US"/>
        </w:rPr>
        <w:t>7</w:t>
      </w:r>
      <w:r w:rsidR="005D7FC2" w:rsidRPr="00C73432">
        <w:rPr>
          <w:rFonts w:ascii="Book Antiqua" w:eastAsia="Arial Unicode MS" w:hAnsi="Book Antiqua" w:cs="Arial"/>
          <w:color w:val="000000" w:themeColor="text1"/>
          <w:vertAlign w:val="superscript"/>
          <w:lang w:val="en-US"/>
        </w:rPr>
        <w:t>8</w:t>
      </w:r>
      <w:r w:rsidR="00695B4B" w:rsidRPr="00C73432">
        <w:rPr>
          <w:rFonts w:ascii="Book Antiqua" w:eastAsia="Arial Unicode MS" w:hAnsi="Book Antiqua" w:cs="Arial"/>
          <w:color w:val="000000" w:themeColor="text1"/>
          <w:vertAlign w:val="superscript"/>
          <w:lang w:val="en-US"/>
        </w:rPr>
        <w:t>]</w:t>
      </w:r>
      <w:r w:rsidR="00A57143" w:rsidRPr="00C73432">
        <w:rPr>
          <w:rFonts w:ascii="Book Antiqua" w:eastAsia="Arial Unicode MS" w:hAnsi="Book Antiqua" w:cs="Arial"/>
          <w:color w:val="000000" w:themeColor="text1"/>
          <w:vertAlign w:val="superscript"/>
          <w:lang w:val="en-US"/>
        </w:rPr>
        <w:t xml:space="preserve"> </w:t>
      </w:r>
      <w:r w:rsidRPr="00C73432">
        <w:rPr>
          <w:rFonts w:ascii="Book Antiqua" w:hAnsi="Book Antiqua" w:cs="Arial"/>
          <w:lang w:val="en-US"/>
        </w:rPr>
        <w:t>and can be obta</w:t>
      </w:r>
      <w:r w:rsidR="00F8053C" w:rsidRPr="00C73432">
        <w:rPr>
          <w:rFonts w:ascii="Book Antiqua" w:hAnsi="Book Antiqua" w:cs="Arial"/>
          <w:lang w:val="en-US"/>
        </w:rPr>
        <w:t>ined naturally or synthetically</w:t>
      </w:r>
      <w:r w:rsidR="00F8053C" w:rsidRPr="00C73432">
        <w:rPr>
          <w:rFonts w:ascii="Book Antiqua" w:eastAsia="Arial Unicode MS" w:hAnsi="Book Antiqua" w:cs="Arial"/>
          <w:color w:val="000000" w:themeColor="text1"/>
          <w:vertAlign w:val="superscript"/>
          <w:lang w:val="en-US"/>
        </w:rPr>
        <w:t>[</w:t>
      </w:r>
      <w:r w:rsidR="005D7FC2" w:rsidRPr="00C73432">
        <w:rPr>
          <w:rFonts w:ascii="Book Antiqua" w:eastAsia="Arial Unicode MS" w:hAnsi="Book Antiqua" w:cs="Arial"/>
          <w:color w:val="000000" w:themeColor="text1"/>
          <w:vertAlign w:val="superscript"/>
          <w:lang w:val="en-US"/>
        </w:rPr>
        <w:t>79</w:t>
      </w:r>
      <w:r w:rsidR="00F8053C" w:rsidRPr="00C73432">
        <w:rPr>
          <w:rFonts w:ascii="Book Antiqua" w:eastAsia="Arial Unicode MS" w:hAnsi="Book Antiqua" w:cs="Arial"/>
          <w:color w:val="000000" w:themeColor="text1"/>
          <w:vertAlign w:val="superscript"/>
          <w:lang w:val="en-US"/>
        </w:rPr>
        <w:t>]</w:t>
      </w:r>
      <w:r w:rsidRPr="00C73432">
        <w:rPr>
          <w:rFonts w:ascii="Book Antiqua" w:hAnsi="Book Antiqua" w:cs="Arial"/>
          <w:lang w:val="en-US"/>
        </w:rPr>
        <w:t xml:space="preserve">. It is also known as </w:t>
      </w:r>
      <w:proofErr w:type="spellStart"/>
      <w:r w:rsidRPr="00C73432">
        <w:rPr>
          <w:rFonts w:ascii="Book Antiqua" w:hAnsi="Book Antiqua" w:cs="Arial"/>
          <w:lang w:val="en-US"/>
        </w:rPr>
        <w:t>urs</w:t>
      </w:r>
      <w:r w:rsidR="00F8053C" w:rsidRPr="00C73432">
        <w:rPr>
          <w:rFonts w:ascii="Book Antiqua" w:hAnsi="Book Antiqua" w:cs="Arial"/>
          <w:lang w:val="en-US"/>
        </w:rPr>
        <w:t>on</w:t>
      </w:r>
      <w:proofErr w:type="spellEnd"/>
      <w:r w:rsidR="00F8053C" w:rsidRPr="00C73432">
        <w:rPr>
          <w:rFonts w:ascii="Book Antiqua" w:hAnsi="Book Antiqua" w:cs="Arial"/>
          <w:lang w:val="en-US"/>
        </w:rPr>
        <w:t xml:space="preserve">, </w:t>
      </w:r>
      <w:proofErr w:type="spellStart"/>
      <w:r w:rsidR="00F8053C" w:rsidRPr="00C73432">
        <w:rPr>
          <w:rFonts w:ascii="Book Antiqua" w:hAnsi="Book Antiqua" w:cs="Arial"/>
          <w:lang w:val="en-US"/>
        </w:rPr>
        <w:t>prunol</w:t>
      </w:r>
      <w:proofErr w:type="spellEnd"/>
      <w:r w:rsidR="00F8053C" w:rsidRPr="00C73432">
        <w:rPr>
          <w:rFonts w:ascii="Book Antiqua" w:hAnsi="Book Antiqua" w:cs="Arial"/>
          <w:lang w:val="en-US"/>
        </w:rPr>
        <w:t xml:space="preserve">, </w:t>
      </w:r>
      <w:proofErr w:type="spellStart"/>
      <w:r w:rsidR="00F8053C" w:rsidRPr="00C73432">
        <w:rPr>
          <w:rFonts w:ascii="Book Antiqua" w:hAnsi="Book Antiqua" w:cs="Arial"/>
          <w:lang w:val="en-US"/>
        </w:rPr>
        <w:t>micromerol</w:t>
      </w:r>
      <w:proofErr w:type="spellEnd"/>
      <w:r w:rsidR="00F8053C" w:rsidRPr="00C73432">
        <w:rPr>
          <w:rFonts w:ascii="Book Antiqua" w:hAnsi="Book Antiqua" w:cs="Arial"/>
          <w:lang w:val="en-US"/>
        </w:rPr>
        <w:t xml:space="preserve"> or </w:t>
      </w:r>
      <w:proofErr w:type="spellStart"/>
      <w:proofErr w:type="gramStart"/>
      <w:r w:rsidR="00F8053C" w:rsidRPr="00C73432">
        <w:rPr>
          <w:rFonts w:ascii="Book Antiqua" w:hAnsi="Book Antiqua" w:cs="Arial"/>
          <w:lang w:val="en-US"/>
        </w:rPr>
        <w:t>malol</w:t>
      </w:r>
      <w:proofErr w:type="spellEnd"/>
      <w:r w:rsidR="0031658F" w:rsidRPr="00C73432">
        <w:rPr>
          <w:rFonts w:ascii="Book Antiqua" w:eastAsia="Arial Unicode MS" w:hAnsi="Book Antiqua" w:cs="Arial"/>
          <w:color w:val="000000" w:themeColor="text1"/>
          <w:vertAlign w:val="superscript"/>
          <w:lang w:val="en-US"/>
        </w:rPr>
        <w:t>[</w:t>
      </w:r>
      <w:proofErr w:type="gramEnd"/>
      <w:r w:rsidR="0031658F" w:rsidRPr="00C73432">
        <w:rPr>
          <w:rFonts w:ascii="Book Antiqua" w:eastAsia="Arial Unicode MS" w:hAnsi="Book Antiqua" w:cs="Arial"/>
          <w:color w:val="000000" w:themeColor="text1"/>
          <w:vertAlign w:val="superscript"/>
          <w:lang w:val="en-US"/>
        </w:rPr>
        <w:t>8</w:t>
      </w:r>
      <w:r w:rsidR="005D7FC2" w:rsidRPr="00C73432">
        <w:rPr>
          <w:rFonts w:ascii="Book Antiqua" w:eastAsia="Arial Unicode MS" w:hAnsi="Book Antiqua" w:cs="Arial"/>
          <w:color w:val="000000" w:themeColor="text1"/>
          <w:vertAlign w:val="superscript"/>
          <w:lang w:val="en-US"/>
        </w:rPr>
        <w:t>0</w:t>
      </w:r>
      <w:r w:rsidR="00F8053C" w:rsidRPr="00C73432">
        <w:rPr>
          <w:rFonts w:ascii="Book Antiqua" w:eastAsia="Arial Unicode MS" w:hAnsi="Book Antiqua" w:cs="Arial"/>
          <w:color w:val="000000" w:themeColor="text1"/>
          <w:vertAlign w:val="superscript"/>
          <w:lang w:val="en-US"/>
        </w:rPr>
        <w:t>]</w:t>
      </w:r>
      <w:r w:rsidRPr="00C73432">
        <w:rPr>
          <w:rFonts w:ascii="Book Antiqua" w:hAnsi="Book Antiqua" w:cs="Arial"/>
          <w:lang w:val="en-US"/>
        </w:rPr>
        <w:t>. This c</w:t>
      </w:r>
      <w:r w:rsidR="002C0991" w:rsidRPr="00C73432">
        <w:rPr>
          <w:rFonts w:ascii="Book Antiqua" w:hAnsi="Book Antiqua" w:cs="Arial"/>
          <w:lang w:val="en-US"/>
        </w:rPr>
        <w:t xml:space="preserve">ompound was </w:t>
      </w:r>
      <w:r w:rsidR="002C0991" w:rsidRPr="00C73432">
        <w:rPr>
          <w:rFonts w:ascii="Book Antiqua" w:hAnsi="Book Antiqua" w:cs="Arial"/>
          <w:lang w:val="en-US"/>
        </w:rPr>
        <w:lastRenderedPageBreak/>
        <w:t>considered inactive;</w:t>
      </w:r>
      <w:r w:rsidRPr="00C73432">
        <w:rPr>
          <w:rFonts w:ascii="Book Antiqua" w:hAnsi="Book Antiqua" w:cs="Arial"/>
          <w:lang w:val="en-US"/>
        </w:rPr>
        <w:t xml:space="preserve"> h</w:t>
      </w:r>
      <w:r w:rsidR="002C0991" w:rsidRPr="00C73432">
        <w:rPr>
          <w:rFonts w:ascii="Book Antiqua" w:hAnsi="Book Antiqua" w:cs="Arial"/>
          <w:lang w:val="en-US"/>
        </w:rPr>
        <w:t>owever, in recent years interest has been sparked due to the</w:t>
      </w:r>
      <w:r w:rsidRPr="00C73432">
        <w:rPr>
          <w:rFonts w:ascii="Book Antiqua" w:hAnsi="Book Antiqua" w:cs="Arial"/>
          <w:lang w:val="en-US"/>
        </w:rPr>
        <w:t xml:space="preserve"> multiple and varied effects</w:t>
      </w:r>
      <w:r w:rsidR="002C0991" w:rsidRPr="00C73432">
        <w:rPr>
          <w:rFonts w:ascii="Book Antiqua" w:hAnsi="Book Antiqua" w:cs="Arial"/>
          <w:lang w:val="en-US"/>
        </w:rPr>
        <w:t xml:space="preserve"> of </w:t>
      </w:r>
      <w:proofErr w:type="spellStart"/>
      <w:r w:rsidR="002C0991" w:rsidRPr="00C73432">
        <w:rPr>
          <w:rFonts w:ascii="Book Antiqua" w:hAnsi="Book Antiqua" w:cs="Arial"/>
          <w:lang w:val="en-US"/>
        </w:rPr>
        <w:t>ursolic</w:t>
      </w:r>
      <w:proofErr w:type="spellEnd"/>
      <w:r w:rsidR="002C0991" w:rsidRPr="00C73432">
        <w:rPr>
          <w:rFonts w:ascii="Book Antiqua" w:hAnsi="Book Antiqua" w:cs="Arial"/>
          <w:lang w:val="en-US"/>
        </w:rPr>
        <w:t xml:space="preserve"> </w:t>
      </w:r>
      <w:proofErr w:type="gramStart"/>
      <w:r w:rsidR="002C0991" w:rsidRPr="00C73432">
        <w:rPr>
          <w:rFonts w:ascii="Book Antiqua" w:hAnsi="Book Antiqua" w:cs="Arial"/>
          <w:lang w:val="en-US"/>
        </w:rPr>
        <w:t>acid</w:t>
      </w:r>
      <w:r w:rsidR="0031658F" w:rsidRPr="00C73432">
        <w:rPr>
          <w:rFonts w:ascii="Book Antiqua" w:eastAsia="Arial Unicode MS" w:hAnsi="Book Antiqua" w:cs="Arial"/>
          <w:color w:val="000000" w:themeColor="text1"/>
          <w:vertAlign w:val="superscript"/>
          <w:lang w:val="en-US"/>
        </w:rPr>
        <w:t>[</w:t>
      </w:r>
      <w:proofErr w:type="gramEnd"/>
      <w:r w:rsidR="009943FE" w:rsidRPr="00C73432">
        <w:rPr>
          <w:rFonts w:ascii="Book Antiqua" w:eastAsia="Arial Unicode MS" w:hAnsi="Book Antiqua" w:cs="Arial"/>
          <w:color w:val="000000" w:themeColor="text1"/>
          <w:vertAlign w:val="superscript"/>
          <w:lang w:val="en-US"/>
        </w:rPr>
        <w:t>79</w:t>
      </w:r>
      <w:r w:rsidR="00771B60" w:rsidRPr="00C73432">
        <w:rPr>
          <w:rFonts w:ascii="Book Antiqua" w:eastAsia="Arial Unicode MS" w:hAnsi="Book Antiqua" w:cs="Arial"/>
          <w:color w:val="000000" w:themeColor="text1"/>
          <w:vertAlign w:val="superscript"/>
          <w:lang w:val="en-US"/>
        </w:rPr>
        <w:t>,81</w:t>
      </w:r>
      <w:r w:rsidR="00F8053C" w:rsidRPr="00C73432">
        <w:rPr>
          <w:rFonts w:ascii="Book Antiqua" w:eastAsia="Arial Unicode MS" w:hAnsi="Book Antiqua" w:cs="Arial"/>
          <w:color w:val="000000" w:themeColor="text1"/>
          <w:vertAlign w:val="superscript"/>
          <w:lang w:val="en-US"/>
        </w:rPr>
        <w:t>]</w:t>
      </w:r>
      <w:r w:rsidR="00F8053C" w:rsidRPr="00C73432">
        <w:rPr>
          <w:rFonts w:ascii="Book Antiqua" w:hAnsi="Book Antiqua" w:cs="Arial"/>
          <w:lang w:val="en-US"/>
        </w:rPr>
        <w:t xml:space="preserve">. </w:t>
      </w:r>
      <w:r w:rsidR="002C0991" w:rsidRPr="00C73432">
        <w:rPr>
          <w:rFonts w:ascii="Book Antiqua" w:hAnsi="Book Antiqua" w:cs="Arial"/>
          <w:lang w:val="en-US"/>
        </w:rPr>
        <w:t>E</w:t>
      </w:r>
      <w:r w:rsidRPr="00C73432">
        <w:rPr>
          <w:rFonts w:ascii="Book Antiqua" w:hAnsi="Book Antiqua" w:cs="Arial"/>
          <w:lang w:val="en-US"/>
        </w:rPr>
        <w:t>vidence</w:t>
      </w:r>
      <w:r w:rsidRPr="00C73432">
        <w:rPr>
          <w:rFonts w:ascii="Book Antiqua" w:hAnsi="Book Antiqua" w:cs="Arial"/>
          <w:i/>
          <w:lang w:val="en-US"/>
        </w:rPr>
        <w:t xml:space="preserve"> </w:t>
      </w:r>
      <w:r w:rsidR="002C0991" w:rsidRPr="00C73432">
        <w:rPr>
          <w:rFonts w:ascii="Book Antiqua" w:hAnsi="Book Antiqua" w:cs="Arial"/>
          <w:lang w:val="en-US"/>
        </w:rPr>
        <w:t>for</w:t>
      </w:r>
      <w:r w:rsidRPr="00C73432">
        <w:rPr>
          <w:rFonts w:ascii="Book Antiqua" w:hAnsi="Book Antiqua" w:cs="Arial"/>
          <w:lang w:val="en-US"/>
        </w:rPr>
        <w:t xml:space="preserve"> this substance appears promising for the</w:t>
      </w:r>
      <w:r w:rsidR="009D2147" w:rsidRPr="00C73432">
        <w:rPr>
          <w:rFonts w:ascii="Book Antiqua" w:hAnsi="Book Antiqua" w:cs="Arial"/>
          <w:lang w:val="en-US"/>
        </w:rPr>
        <w:t xml:space="preserve"> treatment of </w:t>
      </w:r>
      <w:proofErr w:type="spellStart"/>
      <w:r w:rsidR="009D2147" w:rsidRPr="00C73432">
        <w:rPr>
          <w:rFonts w:ascii="Book Antiqua" w:hAnsi="Book Antiqua" w:cs="Arial"/>
          <w:lang w:val="en-US"/>
        </w:rPr>
        <w:t>MetS</w:t>
      </w:r>
      <w:proofErr w:type="spellEnd"/>
      <w:r w:rsidRPr="00C73432">
        <w:rPr>
          <w:rFonts w:ascii="Book Antiqua" w:hAnsi="Book Antiqua" w:cs="Arial"/>
          <w:lang w:val="en-US"/>
        </w:rPr>
        <w:t>.</w:t>
      </w:r>
    </w:p>
    <w:p w14:paraId="3159DD87" w14:textId="1DCF9B7B" w:rsidR="00280EB0" w:rsidRPr="00C73432" w:rsidRDefault="002C0991" w:rsidP="008040E7">
      <w:pPr>
        <w:spacing w:line="360" w:lineRule="auto"/>
        <w:ind w:firstLine="709"/>
        <w:contextualSpacing/>
        <w:jc w:val="both"/>
        <w:rPr>
          <w:rFonts w:ascii="Book Antiqua" w:hAnsi="Book Antiqua" w:cs="Arial"/>
          <w:lang w:val="en-US"/>
        </w:rPr>
      </w:pPr>
      <w:r w:rsidRPr="00C73432">
        <w:rPr>
          <w:rFonts w:ascii="Book Antiqua" w:hAnsi="Book Antiqua" w:cs="Arial"/>
          <w:lang w:val="en-US"/>
        </w:rPr>
        <w:t>The m</w:t>
      </w:r>
      <w:r w:rsidR="00280EB0" w:rsidRPr="00C73432">
        <w:rPr>
          <w:rFonts w:ascii="Book Antiqua" w:hAnsi="Book Antiqua" w:cs="Arial"/>
          <w:lang w:val="en-US"/>
        </w:rPr>
        <w:t xml:space="preserve">ain sources of </w:t>
      </w:r>
      <w:proofErr w:type="spellStart"/>
      <w:r w:rsidR="00280EB0" w:rsidRPr="00C73432">
        <w:rPr>
          <w:rFonts w:ascii="Book Antiqua" w:hAnsi="Book Antiqua" w:cs="Arial"/>
          <w:lang w:val="en-US"/>
        </w:rPr>
        <w:t>ursolic</w:t>
      </w:r>
      <w:proofErr w:type="spellEnd"/>
      <w:r w:rsidR="00280EB0" w:rsidRPr="00C73432">
        <w:rPr>
          <w:rFonts w:ascii="Book Antiqua" w:hAnsi="Book Antiqua" w:cs="Arial"/>
          <w:lang w:val="en-US"/>
        </w:rPr>
        <w:t xml:space="preserve"> acid include components of certain fruits, herbs and plants. </w:t>
      </w:r>
      <w:proofErr w:type="spellStart"/>
      <w:r w:rsidR="00280EB0" w:rsidRPr="00C73432">
        <w:rPr>
          <w:rFonts w:ascii="Book Antiqua" w:hAnsi="Book Antiqua" w:cs="Arial"/>
          <w:lang w:val="en-US"/>
        </w:rPr>
        <w:t>Ursolic</w:t>
      </w:r>
      <w:proofErr w:type="spellEnd"/>
      <w:r w:rsidR="00280EB0" w:rsidRPr="00C73432">
        <w:rPr>
          <w:rFonts w:ascii="Book Antiqua" w:hAnsi="Book Antiqua" w:cs="Arial"/>
          <w:lang w:val="en-US"/>
        </w:rPr>
        <w:t xml:space="preserve"> acid is</w:t>
      </w:r>
      <w:r w:rsidRPr="00C73432">
        <w:rPr>
          <w:rFonts w:ascii="Book Antiqua" w:hAnsi="Book Antiqua" w:cs="Arial"/>
          <w:lang w:val="en-US"/>
        </w:rPr>
        <w:t xml:space="preserve"> found</w:t>
      </w:r>
      <w:r w:rsidR="00280EB0" w:rsidRPr="00C73432">
        <w:rPr>
          <w:rFonts w:ascii="Book Antiqua" w:hAnsi="Book Antiqua" w:cs="Arial"/>
          <w:lang w:val="en-US"/>
        </w:rPr>
        <w:t xml:space="preserve"> in apple peel, cranberry juice and grape skin. It is also </w:t>
      </w:r>
      <w:r w:rsidRPr="00C73432">
        <w:rPr>
          <w:rFonts w:ascii="Book Antiqua" w:hAnsi="Book Antiqua" w:cs="Arial"/>
          <w:lang w:val="en-US"/>
        </w:rPr>
        <w:t xml:space="preserve">found </w:t>
      </w:r>
      <w:r w:rsidR="00280EB0" w:rsidRPr="00C73432">
        <w:rPr>
          <w:rFonts w:ascii="Book Antiqua" w:hAnsi="Book Antiqua" w:cs="Arial"/>
          <w:lang w:val="en-US"/>
        </w:rPr>
        <w:t>in some common spices like rosemary, thy</w:t>
      </w:r>
      <w:r w:rsidRPr="00C73432">
        <w:rPr>
          <w:rFonts w:ascii="Book Antiqua" w:hAnsi="Book Antiqua" w:cs="Arial"/>
          <w:lang w:val="en-US"/>
        </w:rPr>
        <w:t xml:space="preserve">me and oregano and has been identified in </w:t>
      </w:r>
      <w:proofErr w:type="spellStart"/>
      <w:r w:rsidRPr="00C73432">
        <w:rPr>
          <w:rFonts w:ascii="Book Antiqua" w:hAnsi="Book Antiqua" w:cs="Arial"/>
          <w:lang w:val="en-US"/>
        </w:rPr>
        <w:t>Ayurvedic</w:t>
      </w:r>
      <w:proofErr w:type="spellEnd"/>
      <w:r w:rsidRPr="00C73432">
        <w:rPr>
          <w:rFonts w:ascii="Book Antiqua" w:hAnsi="Book Antiqua" w:cs="Arial"/>
          <w:lang w:val="en-US"/>
        </w:rPr>
        <w:t xml:space="preserve"> herbs such</w:t>
      </w:r>
      <w:r w:rsidR="00280EB0" w:rsidRPr="00C73432">
        <w:rPr>
          <w:rFonts w:ascii="Book Antiqua" w:hAnsi="Book Antiqua" w:cs="Arial"/>
          <w:lang w:val="en-US"/>
        </w:rPr>
        <w:t xml:space="preserve"> as Holy Basil, s</w:t>
      </w:r>
      <w:r w:rsidR="00EA2C80" w:rsidRPr="00C73432">
        <w:rPr>
          <w:rFonts w:ascii="Book Antiqua" w:hAnsi="Book Antiqua" w:cs="Arial"/>
          <w:lang w:val="en-US"/>
        </w:rPr>
        <w:t>ome traditional Chinese medicinal</w:t>
      </w:r>
      <w:r w:rsidR="00280EB0" w:rsidRPr="00C73432">
        <w:rPr>
          <w:rFonts w:ascii="Book Antiqua" w:hAnsi="Book Antiqua" w:cs="Arial"/>
          <w:lang w:val="en-US"/>
        </w:rPr>
        <w:t xml:space="preserve"> herbs inclu</w:t>
      </w:r>
      <w:r w:rsidR="00384E45" w:rsidRPr="00C73432">
        <w:rPr>
          <w:rFonts w:ascii="Book Antiqua" w:hAnsi="Book Antiqua" w:cs="Arial"/>
          <w:lang w:val="en-US"/>
        </w:rPr>
        <w:t xml:space="preserve">ding </w:t>
      </w:r>
      <w:proofErr w:type="spellStart"/>
      <w:r w:rsidR="00384E45" w:rsidRPr="00C73432">
        <w:rPr>
          <w:rFonts w:ascii="Book Antiqua" w:hAnsi="Book Antiqua" w:cs="Arial"/>
          <w:lang w:val="en-US"/>
        </w:rPr>
        <w:t>Jujuba</w:t>
      </w:r>
      <w:proofErr w:type="spellEnd"/>
      <w:r w:rsidR="00384E45" w:rsidRPr="00C73432">
        <w:rPr>
          <w:rFonts w:ascii="Book Antiqua" w:hAnsi="Book Antiqua" w:cs="Arial"/>
          <w:lang w:val="en-US"/>
        </w:rPr>
        <w:t xml:space="preserve"> </w:t>
      </w:r>
      <w:proofErr w:type="spellStart"/>
      <w:r w:rsidR="00384E45" w:rsidRPr="00C73432">
        <w:rPr>
          <w:rFonts w:ascii="Book Antiqua" w:hAnsi="Book Antiqua" w:cs="Arial"/>
          <w:lang w:val="en-US"/>
        </w:rPr>
        <w:t>zizyphus</w:t>
      </w:r>
      <w:proofErr w:type="spellEnd"/>
      <w:r w:rsidR="00384E45" w:rsidRPr="00C73432">
        <w:rPr>
          <w:rFonts w:ascii="Book Antiqua" w:hAnsi="Book Antiqua" w:cs="Arial"/>
          <w:lang w:val="en-US"/>
        </w:rPr>
        <w:t>, and</w:t>
      </w:r>
      <w:r w:rsidRPr="00C73432">
        <w:rPr>
          <w:rFonts w:ascii="Book Antiqua" w:hAnsi="Book Antiqua" w:cs="Arial"/>
          <w:lang w:val="en-US"/>
        </w:rPr>
        <w:t xml:space="preserve"> in </w:t>
      </w:r>
      <w:r w:rsidR="00280EB0" w:rsidRPr="00C73432">
        <w:rPr>
          <w:rFonts w:ascii="Book Antiqua" w:hAnsi="Book Antiqua" w:cs="Arial"/>
          <w:lang w:val="en-US"/>
        </w:rPr>
        <w:t>yer</w:t>
      </w:r>
      <w:r w:rsidRPr="00C73432">
        <w:rPr>
          <w:rFonts w:ascii="Book Antiqua" w:hAnsi="Book Antiqua" w:cs="Arial"/>
          <w:lang w:val="en-US"/>
        </w:rPr>
        <w:t xml:space="preserve">ba mate and sage. </w:t>
      </w:r>
      <w:proofErr w:type="spellStart"/>
      <w:r w:rsidRPr="00C73432">
        <w:rPr>
          <w:rFonts w:ascii="Book Antiqua" w:hAnsi="Book Antiqua" w:cs="Arial"/>
          <w:lang w:val="en-US"/>
        </w:rPr>
        <w:t>Ursolic</w:t>
      </w:r>
      <w:proofErr w:type="spellEnd"/>
      <w:r w:rsidRPr="00C73432">
        <w:rPr>
          <w:rFonts w:ascii="Book Antiqua" w:hAnsi="Book Antiqua" w:cs="Arial"/>
          <w:lang w:val="en-US"/>
        </w:rPr>
        <w:t xml:space="preserve"> acid also is found in some herbs that have </w:t>
      </w:r>
      <w:r w:rsidR="00280EB0" w:rsidRPr="00C73432">
        <w:rPr>
          <w:rFonts w:ascii="Book Antiqua" w:hAnsi="Book Antiqua" w:cs="Arial"/>
          <w:lang w:val="en-US"/>
        </w:rPr>
        <w:t>attributed antidiabeti</w:t>
      </w:r>
      <w:r w:rsidRPr="00C73432">
        <w:rPr>
          <w:rFonts w:ascii="Book Antiqua" w:hAnsi="Book Antiqua" w:cs="Arial"/>
          <w:lang w:val="en-US"/>
        </w:rPr>
        <w:t>c effects and</w:t>
      </w:r>
      <w:r w:rsidR="00280EB0" w:rsidRPr="00C73432">
        <w:rPr>
          <w:rFonts w:ascii="Book Antiqua" w:hAnsi="Book Antiqua" w:cs="Arial"/>
          <w:lang w:val="en-US"/>
        </w:rPr>
        <w:t xml:space="preserve"> is found in small amounts in the leaves of some </w:t>
      </w:r>
      <w:proofErr w:type="gramStart"/>
      <w:r w:rsidR="00280EB0" w:rsidRPr="00C73432">
        <w:rPr>
          <w:rFonts w:ascii="Book Antiqua" w:hAnsi="Book Antiqua" w:cs="Arial"/>
          <w:lang w:val="en-US"/>
        </w:rPr>
        <w:t>plants</w:t>
      </w:r>
      <w:r w:rsidR="0031658F" w:rsidRPr="00C73432">
        <w:rPr>
          <w:rFonts w:ascii="Book Antiqua" w:eastAsia="Arial Unicode MS" w:hAnsi="Book Antiqua" w:cs="Arial"/>
          <w:color w:val="000000" w:themeColor="text1"/>
          <w:vertAlign w:val="superscript"/>
          <w:lang w:val="en-US"/>
        </w:rPr>
        <w:t>[</w:t>
      </w:r>
      <w:proofErr w:type="gramEnd"/>
      <w:r w:rsidR="00771B60" w:rsidRPr="00C73432">
        <w:rPr>
          <w:rFonts w:ascii="Book Antiqua" w:eastAsia="Arial Unicode MS" w:hAnsi="Book Antiqua" w:cs="Arial"/>
          <w:color w:val="000000" w:themeColor="text1"/>
          <w:vertAlign w:val="superscript"/>
          <w:lang w:val="en-US"/>
        </w:rPr>
        <w:t>82</w:t>
      </w:r>
      <w:r w:rsidR="0031658F" w:rsidRPr="00C73432">
        <w:rPr>
          <w:rFonts w:ascii="Book Antiqua" w:eastAsia="Arial Unicode MS" w:hAnsi="Book Antiqua" w:cs="Arial"/>
          <w:color w:val="000000" w:themeColor="text1"/>
          <w:vertAlign w:val="superscript"/>
          <w:lang w:val="en-US"/>
        </w:rPr>
        <w:t>,8</w:t>
      </w:r>
      <w:r w:rsidR="00771B60" w:rsidRPr="00C73432">
        <w:rPr>
          <w:rFonts w:ascii="Book Antiqua" w:eastAsia="Arial Unicode MS" w:hAnsi="Book Antiqua" w:cs="Arial"/>
          <w:color w:val="000000" w:themeColor="text1"/>
          <w:vertAlign w:val="superscript"/>
          <w:lang w:val="en-US"/>
        </w:rPr>
        <w:t>3</w:t>
      </w:r>
      <w:r w:rsidR="00F8053C" w:rsidRPr="00C73432">
        <w:rPr>
          <w:rFonts w:ascii="Book Antiqua" w:eastAsia="Arial Unicode MS" w:hAnsi="Book Antiqua" w:cs="Arial"/>
          <w:color w:val="000000" w:themeColor="text1"/>
          <w:vertAlign w:val="superscript"/>
          <w:lang w:val="en-US"/>
        </w:rPr>
        <w:t>]</w:t>
      </w:r>
      <w:r w:rsidR="00280EB0" w:rsidRPr="00C73432">
        <w:rPr>
          <w:rFonts w:ascii="Book Antiqua" w:hAnsi="Book Antiqua" w:cs="Arial"/>
          <w:lang w:val="en-US"/>
        </w:rPr>
        <w:t xml:space="preserve">. </w:t>
      </w:r>
    </w:p>
    <w:p w14:paraId="5F94618D" w14:textId="0FF84A5F" w:rsidR="00280EB0" w:rsidRPr="00C73432" w:rsidRDefault="002C0991" w:rsidP="008040E7">
      <w:pPr>
        <w:spacing w:line="360" w:lineRule="auto"/>
        <w:ind w:firstLine="709"/>
        <w:contextualSpacing/>
        <w:jc w:val="both"/>
        <w:rPr>
          <w:rFonts w:ascii="Book Antiqua" w:hAnsi="Book Antiqua" w:cs="Arial"/>
          <w:lang w:val="en-US"/>
        </w:rPr>
      </w:pPr>
      <w:proofErr w:type="spellStart"/>
      <w:r w:rsidRPr="00C73432">
        <w:rPr>
          <w:rFonts w:ascii="Book Antiqua" w:hAnsi="Book Antiqua" w:cs="Arial"/>
          <w:shd w:val="clear" w:color="auto" w:fill="FFFFFF"/>
          <w:lang w:val="en-US"/>
        </w:rPr>
        <w:t>Ursolic</w:t>
      </w:r>
      <w:proofErr w:type="spellEnd"/>
      <w:r w:rsidRPr="00C73432">
        <w:rPr>
          <w:rFonts w:ascii="Book Antiqua" w:hAnsi="Book Antiqua" w:cs="Arial"/>
          <w:shd w:val="clear" w:color="auto" w:fill="FFFFFF"/>
          <w:lang w:val="en-US"/>
        </w:rPr>
        <w:t xml:space="preserve"> acid is</w:t>
      </w:r>
      <w:r w:rsidR="00280EB0" w:rsidRPr="00C73432">
        <w:rPr>
          <w:rFonts w:ascii="Book Antiqua" w:hAnsi="Book Antiqua" w:cs="Arial"/>
          <w:shd w:val="clear" w:color="auto" w:fill="FFFFFF"/>
          <w:lang w:val="en-US"/>
        </w:rPr>
        <w:t xml:space="preserve"> forme</w:t>
      </w:r>
      <w:r w:rsidRPr="00C73432">
        <w:rPr>
          <w:rFonts w:ascii="Book Antiqua" w:hAnsi="Book Antiqua" w:cs="Arial"/>
          <w:shd w:val="clear" w:color="auto" w:fill="FFFFFF"/>
          <w:lang w:val="en-US"/>
        </w:rPr>
        <w:t xml:space="preserve">d by 30 carbons distributed in five rings of six carbons and has </w:t>
      </w:r>
      <w:proofErr w:type="gramStart"/>
      <w:r w:rsidR="00280EB0" w:rsidRPr="00C73432">
        <w:rPr>
          <w:rFonts w:ascii="Book Antiqua" w:hAnsi="Book Antiqua" w:cs="Arial"/>
          <w:shd w:val="clear" w:color="auto" w:fill="FFFFFF"/>
          <w:lang w:val="en-US"/>
        </w:rPr>
        <w:t>a</w:t>
      </w:r>
      <w:r w:rsidRPr="00C73432">
        <w:rPr>
          <w:rFonts w:ascii="Book Antiqua" w:hAnsi="Book Antiqua" w:cs="Arial"/>
          <w:shd w:val="clear" w:color="auto" w:fill="FFFFFF"/>
          <w:lang w:val="en-US"/>
        </w:rPr>
        <w:t>n</w:t>
      </w:r>
      <w:proofErr w:type="gramEnd"/>
      <w:r w:rsidR="00280EB0" w:rsidRPr="00C73432">
        <w:rPr>
          <w:rFonts w:ascii="Book Antiqua" w:hAnsi="Book Antiqua" w:cs="Arial"/>
          <w:shd w:val="clear" w:color="auto" w:fill="FFFFFF"/>
          <w:lang w:val="en-US"/>
        </w:rPr>
        <w:t xml:space="preserve"> hydroxyl group at carbon 3, a carboxyl group at carbon 28 and a double bond at carbon 12 and 13. Its chemical formula is </w:t>
      </w:r>
      <w:proofErr w:type="gramStart"/>
      <w:r w:rsidR="00280EB0" w:rsidRPr="00C73432">
        <w:rPr>
          <w:rFonts w:ascii="Book Antiqua" w:hAnsi="Book Antiqua" w:cs="Arial"/>
          <w:shd w:val="clear" w:color="auto" w:fill="FFFFFF"/>
          <w:lang w:val="en-US"/>
        </w:rPr>
        <w:t>C</w:t>
      </w:r>
      <w:r w:rsidR="00280EB0" w:rsidRPr="00C73432">
        <w:rPr>
          <w:rFonts w:ascii="Book Antiqua" w:hAnsi="Book Antiqua" w:cs="Arial"/>
          <w:bdr w:val="none" w:sz="0" w:space="0" w:color="auto" w:frame="1"/>
          <w:shd w:val="clear" w:color="auto" w:fill="FFFFFF"/>
          <w:vertAlign w:val="subscript"/>
          <w:lang w:val="en-US"/>
        </w:rPr>
        <w:t>30</w:t>
      </w:r>
      <w:r w:rsidR="00280EB0" w:rsidRPr="00C73432">
        <w:rPr>
          <w:rFonts w:ascii="Book Antiqua" w:hAnsi="Book Antiqua" w:cs="Arial"/>
          <w:shd w:val="clear" w:color="auto" w:fill="FFFFFF"/>
          <w:lang w:val="en-US"/>
        </w:rPr>
        <w:t>H</w:t>
      </w:r>
      <w:r w:rsidR="00280EB0" w:rsidRPr="00C73432">
        <w:rPr>
          <w:rFonts w:ascii="Book Antiqua" w:hAnsi="Book Antiqua" w:cs="Arial"/>
          <w:bdr w:val="none" w:sz="0" w:space="0" w:color="auto" w:frame="1"/>
          <w:shd w:val="clear" w:color="auto" w:fill="FFFFFF"/>
          <w:vertAlign w:val="subscript"/>
          <w:lang w:val="en-US"/>
        </w:rPr>
        <w:t>48</w:t>
      </w:r>
      <w:r w:rsidR="00280EB0" w:rsidRPr="00C73432">
        <w:rPr>
          <w:rFonts w:ascii="Book Antiqua" w:hAnsi="Book Antiqua" w:cs="Arial"/>
          <w:shd w:val="clear" w:color="auto" w:fill="FFFFFF"/>
          <w:lang w:val="en-US"/>
        </w:rPr>
        <w:t>O</w:t>
      </w:r>
      <w:r w:rsidR="00280EB0" w:rsidRPr="00C73432">
        <w:rPr>
          <w:rFonts w:ascii="Book Antiqua" w:hAnsi="Book Antiqua" w:cs="Arial"/>
          <w:bdr w:val="none" w:sz="0" w:space="0" w:color="auto" w:frame="1"/>
          <w:shd w:val="clear" w:color="auto" w:fill="FFFFFF"/>
          <w:vertAlign w:val="subscript"/>
          <w:lang w:val="en-US"/>
        </w:rPr>
        <w:t>3</w:t>
      </w:r>
      <w:r w:rsidR="0031658F" w:rsidRPr="00C73432">
        <w:rPr>
          <w:rFonts w:ascii="Book Antiqua" w:eastAsia="Arial Unicode MS" w:hAnsi="Book Antiqua" w:cs="Arial"/>
          <w:color w:val="000000" w:themeColor="text1"/>
          <w:vertAlign w:val="superscript"/>
          <w:lang w:val="en-US"/>
        </w:rPr>
        <w:t>[</w:t>
      </w:r>
      <w:proofErr w:type="gramEnd"/>
      <w:r w:rsidR="0031658F" w:rsidRPr="00C73432">
        <w:rPr>
          <w:rFonts w:ascii="Book Antiqua" w:eastAsia="Arial Unicode MS" w:hAnsi="Book Antiqua" w:cs="Arial"/>
          <w:color w:val="000000" w:themeColor="text1"/>
          <w:vertAlign w:val="superscript"/>
          <w:lang w:val="en-US"/>
        </w:rPr>
        <w:t>8</w:t>
      </w:r>
      <w:r w:rsidR="00771B60" w:rsidRPr="00C73432">
        <w:rPr>
          <w:rFonts w:ascii="Book Antiqua" w:eastAsia="Arial Unicode MS" w:hAnsi="Book Antiqua" w:cs="Arial"/>
          <w:color w:val="000000" w:themeColor="text1"/>
          <w:vertAlign w:val="superscript"/>
          <w:lang w:val="en-US"/>
        </w:rPr>
        <w:t>4</w:t>
      </w:r>
      <w:r w:rsidR="00810B6E" w:rsidRPr="00C73432">
        <w:rPr>
          <w:rFonts w:ascii="Book Antiqua" w:eastAsia="Arial Unicode MS" w:hAnsi="Book Antiqua" w:cs="Arial"/>
          <w:color w:val="000000" w:themeColor="text1"/>
          <w:vertAlign w:val="superscript"/>
          <w:lang w:val="en-US"/>
        </w:rPr>
        <w:t>]</w:t>
      </w:r>
      <w:r w:rsidR="00280EB0" w:rsidRPr="00C73432">
        <w:rPr>
          <w:rFonts w:ascii="Book Antiqua" w:hAnsi="Book Antiqua" w:cs="Arial"/>
          <w:shd w:val="clear" w:color="auto" w:fill="FFFFFF"/>
          <w:lang w:val="en-US"/>
        </w:rPr>
        <w:t>.</w:t>
      </w:r>
      <w:r w:rsidR="001F6C23" w:rsidRPr="00C73432">
        <w:rPr>
          <w:rFonts w:ascii="Book Antiqua" w:hAnsi="Book Antiqua" w:cs="Arial"/>
          <w:shd w:val="clear" w:color="auto" w:fill="FFFFFF"/>
          <w:lang w:val="en-US"/>
        </w:rPr>
        <w:t xml:space="preserve"> </w:t>
      </w:r>
      <w:r w:rsidR="003B2A2D" w:rsidRPr="00C73432">
        <w:rPr>
          <w:rFonts w:ascii="Book Antiqua" w:hAnsi="Book Antiqua" w:cs="Arial"/>
          <w:shd w:val="clear" w:color="auto" w:fill="FFFFFF"/>
          <w:lang w:val="en-US"/>
        </w:rPr>
        <w:t>Some s</w:t>
      </w:r>
      <w:r w:rsidR="00280EB0" w:rsidRPr="00C73432">
        <w:rPr>
          <w:rFonts w:ascii="Book Antiqua" w:hAnsi="Book Antiqua" w:cs="Arial"/>
          <w:lang w:val="en-US"/>
        </w:rPr>
        <w:t>tr</w:t>
      </w:r>
      <w:r w:rsidR="003B2A2D" w:rsidRPr="00C73432">
        <w:rPr>
          <w:rFonts w:ascii="Book Antiqua" w:hAnsi="Book Antiqua" w:cs="Arial"/>
          <w:lang w:val="en-US"/>
        </w:rPr>
        <w:t>ucturally related compounds of</w:t>
      </w:r>
      <w:r w:rsidR="00280EB0" w:rsidRPr="00C73432">
        <w:rPr>
          <w:rFonts w:ascii="Book Antiqua" w:hAnsi="Book Antiqua" w:cs="Arial"/>
          <w:lang w:val="en-US"/>
        </w:rPr>
        <w:t xml:space="preserve"> </w:t>
      </w:r>
      <w:proofErr w:type="spellStart"/>
      <w:r w:rsidR="00280EB0" w:rsidRPr="00C73432">
        <w:rPr>
          <w:rFonts w:ascii="Book Antiqua" w:hAnsi="Book Antiqua" w:cs="Arial"/>
          <w:lang w:val="en-US"/>
        </w:rPr>
        <w:t>ursolic</w:t>
      </w:r>
      <w:proofErr w:type="spellEnd"/>
      <w:r w:rsidR="00280EB0" w:rsidRPr="00C73432">
        <w:rPr>
          <w:rFonts w:ascii="Book Antiqua" w:hAnsi="Book Antiqua" w:cs="Arial"/>
          <w:lang w:val="en-US"/>
        </w:rPr>
        <w:t xml:space="preserve"> acid include its isomer, </w:t>
      </w:r>
      <w:proofErr w:type="spellStart"/>
      <w:r w:rsidR="00280EB0" w:rsidRPr="00C73432">
        <w:rPr>
          <w:rFonts w:ascii="Book Antiqua" w:hAnsi="Book Antiqua" w:cs="Arial"/>
          <w:lang w:val="en-US"/>
        </w:rPr>
        <w:t>oleanolic</w:t>
      </w:r>
      <w:proofErr w:type="spellEnd"/>
      <w:r w:rsidR="00280EB0" w:rsidRPr="00C73432">
        <w:rPr>
          <w:rFonts w:ascii="Book Antiqua" w:hAnsi="Book Antiqua" w:cs="Arial"/>
          <w:lang w:val="en-US"/>
        </w:rPr>
        <w:t xml:space="preserve"> acid, in addition to </w:t>
      </w:r>
      <w:proofErr w:type="spellStart"/>
      <w:r w:rsidR="00280EB0" w:rsidRPr="00C73432">
        <w:rPr>
          <w:rFonts w:ascii="Book Antiqua" w:hAnsi="Book Antiqua" w:cs="Arial"/>
          <w:lang w:val="en-US"/>
        </w:rPr>
        <w:t>corosolic</w:t>
      </w:r>
      <w:proofErr w:type="spellEnd"/>
      <w:r w:rsidR="00280EB0" w:rsidRPr="00C73432">
        <w:rPr>
          <w:rFonts w:ascii="Book Antiqua" w:hAnsi="Book Antiqua" w:cs="Arial"/>
          <w:lang w:val="en-US"/>
        </w:rPr>
        <w:t xml:space="preserve">, </w:t>
      </w:r>
      <w:proofErr w:type="spellStart"/>
      <w:r w:rsidR="00280EB0" w:rsidRPr="00C73432">
        <w:rPr>
          <w:rFonts w:ascii="Book Antiqua" w:hAnsi="Book Antiqua" w:cs="Arial"/>
          <w:lang w:val="en-US"/>
        </w:rPr>
        <w:t>maslinic</w:t>
      </w:r>
      <w:proofErr w:type="spellEnd"/>
      <w:r w:rsidR="00280EB0" w:rsidRPr="00C73432">
        <w:rPr>
          <w:rFonts w:ascii="Book Antiqua" w:hAnsi="Book Antiqua" w:cs="Arial"/>
          <w:lang w:val="en-US"/>
        </w:rPr>
        <w:t xml:space="preserve">, </w:t>
      </w:r>
      <w:proofErr w:type="spellStart"/>
      <w:r w:rsidR="00280EB0" w:rsidRPr="00C73432">
        <w:rPr>
          <w:rFonts w:ascii="Book Antiqua" w:hAnsi="Book Antiqua" w:cs="Arial"/>
          <w:lang w:val="en-US"/>
        </w:rPr>
        <w:t>latanolic</w:t>
      </w:r>
      <w:proofErr w:type="spellEnd"/>
      <w:r w:rsidR="00280EB0" w:rsidRPr="00C73432">
        <w:rPr>
          <w:rFonts w:ascii="Book Antiqua" w:hAnsi="Book Antiqua" w:cs="Arial"/>
          <w:lang w:val="en-US"/>
        </w:rPr>
        <w:t xml:space="preserve">, </w:t>
      </w:r>
      <w:proofErr w:type="spellStart"/>
      <w:r w:rsidR="00280EB0" w:rsidRPr="00C73432">
        <w:rPr>
          <w:rFonts w:ascii="Book Antiqua" w:hAnsi="Book Antiqua" w:cs="Arial"/>
          <w:lang w:val="en-US"/>
        </w:rPr>
        <w:t>pomolic</w:t>
      </w:r>
      <w:proofErr w:type="spellEnd"/>
      <w:r w:rsidR="00280EB0" w:rsidRPr="00C73432">
        <w:rPr>
          <w:rFonts w:ascii="Book Antiqua" w:hAnsi="Book Antiqua" w:cs="Arial"/>
          <w:lang w:val="en-US"/>
        </w:rPr>
        <w:t xml:space="preserve">, </w:t>
      </w:r>
      <w:proofErr w:type="spellStart"/>
      <w:r w:rsidR="00280EB0" w:rsidRPr="00C73432">
        <w:rPr>
          <w:rFonts w:ascii="Book Antiqua" w:hAnsi="Book Antiqua" w:cs="Arial"/>
          <w:lang w:val="en-US"/>
        </w:rPr>
        <w:t>camarinic</w:t>
      </w:r>
      <w:proofErr w:type="spellEnd"/>
      <w:r w:rsidR="00280EB0" w:rsidRPr="00C73432">
        <w:rPr>
          <w:rFonts w:ascii="Book Antiqua" w:hAnsi="Book Antiqua" w:cs="Arial"/>
          <w:lang w:val="en-US"/>
        </w:rPr>
        <w:t xml:space="preserve"> and </w:t>
      </w:r>
      <w:proofErr w:type="spellStart"/>
      <w:r w:rsidR="00280EB0" w:rsidRPr="00C73432">
        <w:rPr>
          <w:rFonts w:ascii="Book Antiqua" w:hAnsi="Book Antiqua" w:cs="Arial"/>
          <w:lang w:val="en-US"/>
        </w:rPr>
        <w:t>pomolic</w:t>
      </w:r>
      <w:proofErr w:type="spellEnd"/>
      <w:r w:rsidR="00280EB0" w:rsidRPr="00C73432">
        <w:rPr>
          <w:rFonts w:ascii="Book Antiqua" w:hAnsi="Book Antiqua" w:cs="Arial"/>
          <w:lang w:val="en-US"/>
        </w:rPr>
        <w:t xml:space="preserve"> </w:t>
      </w:r>
      <w:proofErr w:type="gramStart"/>
      <w:r w:rsidR="00280EB0" w:rsidRPr="00C73432">
        <w:rPr>
          <w:rFonts w:ascii="Book Antiqua" w:hAnsi="Book Antiqua" w:cs="Arial"/>
          <w:lang w:val="en-US"/>
        </w:rPr>
        <w:t>acids</w:t>
      </w:r>
      <w:r w:rsidR="0031658F" w:rsidRPr="00C73432">
        <w:rPr>
          <w:rFonts w:ascii="Book Antiqua" w:eastAsia="Arial Unicode MS" w:hAnsi="Book Antiqua" w:cs="Arial"/>
          <w:color w:val="000000" w:themeColor="text1"/>
          <w:vertAlign w:val="superscript"/>
          <w:lang w:val="en-US"/>
        </w:rPr>
        <w:t>[</w:t>
      </w:r>
      <w:proofErr w:type="gramEnd"/>
      <w:r w:rsidR="0031658F" w:rsidRPr="00C73432">
        <w:rPr>
          <w:rFonts w:ascii="Book Antiqua" w:eastAsia="Arial Unicode MS" w:hAnsi="Book Antiqua" w:cs="Arial"/>
          <w:color w:val="000000" w:themeColor="text1"/>
          <w:vertAlign w:val="superscript"/>
          <w:lang w:val="en-US"/>
        </w:rPr>
        <w:t>8</w:t>
      </w:r>
      <w:r w:rsidR="00771B60" w:rsidRPr="00C73432">
        <w:rPr>
          <w:rFonts w:ascii="Book Antiqua" w:eastAsia="Arial Unicode MS" w:hAnsi="Book Antiqua" w:cs="Arial"/>
          <w:color w:val="000000" w:themeColor="text1"/>
          <w:vertAlign w:val="superscript"/>
          <w:lang w:val="en-US"/>
        </w:rPr>
        <w:t>5</w:t>
      </w:r>
      <w:r w:rsidR="001F6C23" w:rsidRPr="00C73432">
        <w:rPr>
          <w:rFonts w:ascii="Book Antiqua" w:eastAsia="Arial Unicode MS" w:hAnsi="Book Antiqua" w:cs="Arial"/>
          <w:color w:val="000000" w:themeColor="text1"/>
          <w:vertAlign w:val="superscript"/>
          <w:lang w:val="en-US"/>
        </w:rPr>
        <w:t>]</w:t>
      </w:r>
      <w:r w:rsidR="00280EB0" w:rsidRPr="00C73432">
        <w:rPr>
          <w:rFonts w:ascii="Book Antiqua" w:hAnsi="Book Antiqua" w:cs="Arial"/>
          <w:lang w:val="en-US"/>
        </w:rPr>
        <w:t xml:space="preserve">. These compounds share common characteristics of </w:t>
      </w:r>
      <w:proofErr w:type="spellStart"/>
      <w:r w:rsidR="00280EB0" w:rsidRPr="00C73432">
        <w:rPr>
          <w:rFonts w:ascii="Book Antiqua" w:hAnsi="Book Antiqua" w:cs="Arial"/>
          <w:lang w:val="en-US"/>
        </w:rPr>
        <w:t>pentacyclic</w:t>
      </w:r>
      <w:proofErr w:type="spellEnd"/>
      <w:r w:rsidR="00280EB0" w:rsidRPr="00C73432">
        <w:rPr>
          <w:rFonts w:ascii="Book Antiqua" w:hAnsi="Book Antiqua" w:cs="Arial"/>
          <w:lang w:val="en-US"/>
        </w:rPr>
        <w:t xml:space="preserve"> triterpenoid</w:t>
      </w:r>
      <w:r w:rsidR="00EA2C80" w:rsidRPr="00C73432">
        <w:rPr>
          <w:rFonts w:ascii="Book Antiqua" w:hAnsi="Book Antiqua" w:cs="Arial"/>
          <w:lang w:val="en-US"/>
        </w:rPr>
        <w:t>s</w:t>
      </w:r>
      <w:r w:rsidR="00280EB0" w:rsidRPr="00C73432">
        <w:rPr>
          <w:rFonts w:ascii="Book Antiqua" w:hAnsi="Book Antiqua" w:cs="Arial"/>
          <w:lang w:val="en-US"/>
        </w:rPr>
        <w:t xml:space="preserve"> with apparently similar effects, </w:t>
      </w:r>
      <w:r w:rsidR="003B2A2D" w:rsidRPr="00C73432">
        <w:rPr>
          <w:rFonts w:ascii="Book Antiqua" w:hAnsi="Book Antiqua" w:cs="Arial"/>
          <w:lang w:val="en-US"/>
        </w:rPr>
        <w:t>al</w:t>
      </w:r>
      <w:r w:rsidR="00280EB0" w:rsidRPr="00C73432">
        <w:rPr>
          <w:rFonts w:ascii="Book Antiqua" w:hAnsi="Book Antiqua" w:cs="Arial"/>
          <w:lang w:val="en-US"/>
        </w:rPr>
        <w:t xml:space="preserve">though differing from each other in </w:t>
      </w:r>
      <w:proofErr w:type="gramStart"/>
      <w:r w:rsidR="003B2A2D" w:rsidRPr="00C73432">
        <w:rPr>
          <w:rFonts w:ascii="Book Antiqua" w:hAnsi="Book Antiqua" w:cs="Arial"/>
          <w:lang w:val="en-US"/>
        </w:rPr>
        <w:t>strength</w:t>
      </w:r>
      <w:r w:rsidR="0031658F" w:rsidRPr="00C73432">
        <w:rPr>
          <w:rFonts w:ascii="Book Antiqua" w:eastAsia="Arial Unicode MS" w:hAnsi="Book Antiqua" w:cs="Arial"/>
          <w:color w:val="000000" w:themeColor="text1"/>
          <w:vertAlign w:val="superscript"/>
          <w:lang w:val="en-US"/>
        </w:rPr>
        <w:t>[</w:t>
      </w:r>
      <w:proofErr w:type="gramEnd"/>
      <w:r w:rsidR="0031658F" w:rsidRPr="00C73432">
        <w:rPr>
          <w:rFonts w:ascii="Book Antiqua" w:eastAsia="Arial Unicode MS" w:hAnsi="Book Antiqua" w:cs="Arial"/>
          <w:color w:val="000000" w:themeColor="text1"/>
          <w:vertAlign w:val="superscript"/>
          <w:lang w:val="en-US"/>
        </w:rPr>
        <w:t>8</w:t>
      </w:r>
      <w:r w:rsidR="00771B60" w:rsidRPr="00C73432">
        <w:rPr>
          <w:rFonts w:ascii="Book Antiqua" w:eastAsia="Arial Unicode MS" w:hAnsi="Book Antiqua" w:cs="Arial"/>
          <w:color w:val="000000" w:themeColor="text1"/>
          <w:vertAlign w:val="superscript"/>
          <w:lang w:val="en-US"/>
        </w:rPr>
        <w:t>5</w:t>
      </w:r>
      <w:r w:rsidR="000C5FB9" w:rsidRPr="00C73432">
        <w:rPr>
          <w:rFonts w:ascii="Book Antiqua" w:eastAsia="Arial Unicode MS" w:hAnsi="Book Antiqua" w:cs="Arial"/>
          <w:color w:val="000000" w:themeColor="text1"/>
          <w:vertAlign w:val="superscript"/>
          <w:lang w:val="en-US"/>
        </w:rPr>
        <w:t>]</w:t>
      </w:r>
      <w:r w:rsidR="00280EB0" w:rsidRPr="00C73432">
        <w:rPr>
          <w:rFonts w:ascii="Book Antiqua" w:hAnsi="Book Antiqua" w:cs="Arial"/>
          <w:lang w:val="en-US"/>
        </w:rPr>
        <w:t>.</w:t>
      </w:r>
    </w:p>
    <w:p w14:paraId="5A6F526F" w14:textId="379667AA" w:rsidR="00280EB0" w:rsidRPr="00C73432" w:rsidRDefault="00EA2C80" w:rsidP="008040E7">
      <w:pPr>
        <w:spacing w:line="360" w:lineRule="auto"/>
        <w:ind w:firstLine="709"/>
        <w:contextualSpacing/>
        <w:jc w:val="both"/>
        <w:rPr>
          <w:rFonts w:ascii="Book Antiqua" w:hAnsi="Book Antiqua" w:cs="Arial"/>
          <w:lang w:val="en-US"/>
        </w:rPr>
      </w:pPr>
      <w:r w:rsidRPr="00C73432">
        <w:rPr>
          <w:rFonts w:ascii="Book Antiqua" w:hAnsi="Book Antiqua" w:cs="Arial"/>
          <w:lang w:val="en-US"/>
        </w:rPr>
        <w:t>Physico</w:t>
      </w:r>
      <w:r w:rsidR="00280EB0" w:rsidRPr="00C73432">
        <w:rPr>
          <w:rFonts w:ascii="Book Antiqua" w:hAnsi="Book Antiqua" w:cs="Arial"/>
          <w:lang w:val="en-US"/>
        </w:rPr>
        <w:t>chemical pro</w:t>
      </w:r>
      <w:r w:rsidR="003B2A2D" w:rsidRPr="00C73432">
        <w:rPr>
          <w:rFonts w:ascii="Book Antiqua" w:hAnsi="Book Antiqua" w:cs="Arial"/>
          <w:lang w:val="en-US"/>
        </w:rPr>
        <w:t xml:space="preserve">perties of </w:t>
      </w:r>
      <w:proofErr w:type="spellStart"/>
      <w:r w:rsidR="003B2A2D" w:rsidRPr="00C73432">
        <w:rPr>
          <w:rFonts w:ascii="Book Antiqua" w:hAnsi="Book Antiqua" w:cs="Arial"/>
          <w:lang w:val="en-US"/>
        </w:rPr>
        <w:t>ursolic</w:t>
      </w:r>
      <w:proofErr w:type="spellEnd"/>
      <w:r w:rsidR="003B2A2D" w:rsidRPr="00C73432">
        <w:rPr>
          <w:rFonts w:ascii="Book Antiqua" w:hAnsi="Book Antiqua" w:cs="Arial"/>
          <w:lang w:val="en-US"/>
        </w:rPr>
        <w:t xml:space="preserve"> acid give it</w:t>
      </w:r>
      <w:r w:rsidR="00280EB0" w:rsidRPr="00C73432">
        <w:rPr>
          <w:rFonts w:ascii="Book Antiqua" w:hAnsi="Book Antiqua" w:cs="Arial"/>
          <w:lang w:val="en-US"/>
        </w:rPr>
        <w:t xml:space="preserve"> great stability. </w:t>
      </w:r>
      <w:proofErr w:type="spellStart"/>
      <w:r w:rsidR="00280EB0" w:rsidRPr="00C73432">
        <w:rPr>
          <w:rFonts w:ascii="Book Antiqua" w:hAnsi="Book Antiqua" w:cs="Arial"/>
          <w:lang w:val="en-US"/>
        </w:rPr>
        <w:t>Ursolic</w:t>
      </w:r>
      <w:proofErr w:type="spellEnd"/>
      <w:r w:rsidR="00280EB0" w:rsidRPr="00C73432">
        <w:rPr>
          <w:rFonts w:ascii="Book Antiqua" w:hAnsi="Book Antiqua" w:cs="Arial"/>
          <w:lang w:val="en-US"/>
        </w:rPr>
        <w:t xml:space="preserve"> acid has a molecular weight of 456.70032 g/</w:t>
      </w:r>
      <w:proofErr w:type="spellStart"/>
      <w:r w:rsidR="00280EB0" w:rsidRPr="00C73432">
        <w:rPr>
          <w:rFonts w:ascii="Book Antiqua" w:hAnsi="Book Antiqua" w:cs="Arial"/>
          <w:lang w:val="en-US"/>
        </w:rPr>
        <w:t>moL.</w:t>
      </w:r>
      <w:proofErr w:type="spellEnd"/>
      <w:r w:rsidR="00280EB0" w:rsidRPr="00C73432">
        <w:rPr>
          <w:rFonts w:ascii="Book Antiqua" w:hAnsi="Book Antiqua" w:cs="Arial"/>
          <w:lang w:val="en-US"/>
        </w:rPr>
        <w:t xml:space="preserve"> Its melti</w:t>
      </w:r>
      <w:r w:rsidR="003B2A2D" w:rsidRPr="00C73432">
        <w:rPr>
          <w:rFonts w:ascii="Book Antiqua" w:hAnsi="Book Antiqua" w:cs="Arial"/>
          <w:lang w:val="en-US"/>
        </w:rPr>
        <w:t>ng point is 269</w:t>
      </w:r>
      <w:r w:rsidR="00610EE6" w:rsidRPr="00C73432">
        <w:rPr>
          <w:rFonts w:ascii="Book Antiqua" w:hAnsi="Book Antiqua" w:cs="Arial" w:hint="eastAsia"/>
          <w:lang w:val="en-US" w:eastAsia="zh-CN"/>
        </w:rPr>
        <w:t>-</w:t>
      </w:r>
      <w:r w:rsidR="00280EB0" w:rsidRPr="00C73432">
        <w:rPr>
          <w:rFonts w:ascii="Book Antiqua" w:hAnsi="Book Antiqua" w:cs="Arial"/>
          <w:lang w:val="en-US"/>
        </w:rPr>
        <w:t>271</w:t>
      </w:r>
      <w:r w:rsidR="00610EE6" w:rsidRPr="00C73432">
        <w:rPr>
          <w:rFonts w:ascii="Book Antiqua" w:hAnsi="Book Antiqua" w:cs="Arial" w:hint="eastAsia"/>
          <w:lang w:val="en-US" w:eastAsia="zh-CN"/>
        </w:rPr>
        <w:t xml:space="preserve"> </w:t>
      </w:r>
      <w:r w:rsidR="00280EB0" w:rsidRPr="00C73432">
        <w:rPr>
          <w:rFonts w:ascii="Book Antiqua" w:hAnsi="Book Antiqua" w:cs="Arial"/>
          <w:lang w:val="en-US"/>
        </w:rPr>
        <w:t xml:space="preserve">°C. </w:t>
      </w:r>
      <w:r w:rsidR="003B2A2D" w:rsidRPr="00C73432">
        <w:rPr>
          <w:rFonts w:ascii="Book Antiqua" w:hAnsi="Book Antiqua" w:cs="Arial"/>
          <w:lang w:val="en-US"/>
        </w:rPr>
        <w:t>It has an optical activity of +</w:t>
      </w:r>
      <w:r w:rsidR="00280EB0" w:rsidRPr="00C73432">
        <w:rPr>
          <w:rFonts w:ascii="Book Antiqua" w:hAnsi="Book Antiqua" w:cs="Arial"/>
          <w:lang w:val="en-US"/>
        </w:rPr>
        <w:t xml:space="preserve">34° at a concentration of 0.20 g/100 mL in methanol and a molar solubility in pure </w:t>
      </w:r>
      <w:r w:rsidRPr="00C73432">
        <w:rPr>
          <w:rFonts w:ascii="Book Antiqua" w:hAnsi="Book Antiqua" w:cs="Arial"/>
          <w:lang w:val="en-US"/>
        </w:rPr>
        <w:t>water at pH 7 and 25°C of 1.110</w:t>
      </w:r>
      <w:r w:rsidR="00610EE6" w:rsidRPr="00C73432">
        <w:rPr>
          <w:rFonts w:ascii="Book Antiqua" w:hAnsi="Book Antiqua" w:cs="Arial" w:hint="eastAsia"/>
          <w:lang w:val="en-US" w:eastAsia="zh-CN"/>
        </w:rPr>
        <w:t>-</w:t>
      </w:r>
      <w:r w:rsidR="00280EB0" w:rsidRPr="00C73432">
        <w:rPr>
          <w:rFonts w:ascii="Book Antiqua" w:hAnsi="Book Antiqua" w:cs="Arial"/>
          <w:lang w:val="en-US"/>
        </w:rPr>
        <w:t xml:space="preserve">5 </w:t>
      </w:r>
      <w:proofErr w:type="spellStart"/>
      <w:r w:rsidR="00280EB0" w:rsidRPr="00C73432">
        <w:rPr>
          <w:rFonts w:ascii="Book Antiqua" w:hAnsi="Book Antiqua" w:cs="Arial"/>
          <w:lang w:val="en-US"/>
        </w:rPr>
        <w:t>mol</w:t>
      </w:r>
      <w:proofErr w:type="spellEnd"/>
      <w:r w:rsidR="00280EB0" w:rsidRPr="00C73432">
        <w:rPr>
          <w:rFonts w:ascii="Book Antiqua" w:hAnsi="Book Antiqua" w:cs="Arial"/>
          <w:lang w:val="en-US"/>
        </w:rPr>
        <w:t>/</w:t>
      </w:r>
      <w:proofErr w:type="gramStart"/>
      <w:r w:rsidR="00280EB0" w:rsidRPr="00C73432">
        <w:rPr>
          <w:rFonts w:ascii="Book Antiqua" w:hAnsi="Book Antiqua" w:cs="Arial"/>
          <w:lang w:val="en-US"/>
        </w:rPr>
        <w:t>L</w:t>
      </w:r>
      <w:r w:rsidR="0031658F" w:rsidRPr="00C73432">
        <w:rPr>
          <w:rFonts w:ascii="Book Antiqua" w:eastAsia="Arial Unicode MS" w:hAnsi="Book Antiqua" w:cs="Arial"/>
          <w:color w:val="000000" w:themeColor="text1"/>
          <w:vertAlign w:val="superscript"/>
          <w:lang w:val="en-US"/>
        </w:rPr>
        <w:t>[</w:t>
      </w:r>
      <w:proofErr w:type="gramEnd"/>
      <w:r w:rsidR="0031658F" w:rsidRPr="00C73432">
        <w:rPr>
          <w:rFonts w:ascii="Book Antiqua" w:eastAsia="Arial Unicode MS" w:hAnsi="Book Antiqua" w:cs="Arial"/>
          <w:color w:val="000000" w:themeColor="text1"/>
          <w:vertAlign w:val="superscript"/>
          <w:lang w:val="en-US"/>
        </w:rPr>
        <w:t>8</w:t>
      </w:r>
      <w:r w:rsidR="00771B60" w:rsidRPr="00C73432">
        <w:rPr>
          <w:rFonts w:ascii="Book Antiqua" w:eastAsia="Arial Unicode MS" w:hAnsi="Book Antiqua" w:cs="Arial"/>
          <w:color w:val="000000" w:themeColor="text1"/>
          <w:vertAlign w:val="superscript"/>
          <w:lang w:val="en-US"/>
        </w:rPr>
        <w:t>0,84</w:t>
      </w:r>
      <w:r w:rsidR="001F26F5" w:rsidRPr="00C73432">
        <w:rPr>
          <w:rFonts w:ascii="Book Antiqua" w:eastAsia="Arial Unicode MS" w:hAnsi="Book Antiqua" w:cs="Arial"/>
          <w:color w:val="000000" w:themeColor="text1"/>
          <w:vertAlign w:val="superscript"/>
          <w:lang w:val="en-US"/>
        </w:rPr>
        <w:t>]</w:t>
      </w:r>
      <w:r w:rsidR="00280EB0" w:rsidRPr="00C73432">
        <w:rPr>
          <w:rFonts w:ascii="Book Antiqua" w:hAnsi="Book Antiqua" w:cs="Arial"/>
          <w:lang w:val="en-US"/>
        </w:rPr>
        <w:t xml:space="preserve">. </w:t>
      </w:r>
    </w:p>
    <w:p w14:paraId="7BBA61F5" w14:textId="24055423" w:rsidR="00280EB0" w:rsidRPr="00C73432" w:rsidRDefault="003B2A2D" w:rsidP="008040E7">
      <w:pPr>
        <w:spacing w:line="360" w:lineRule="auto"/>
        <w:ind w:firstLine="709"/>
        <w:contextualSpacing/>
        <w:jc w:val="both"/>
        <w:rPr>
          <w:rFonts w:ascii="Book Antiqua" w:hAnsi="Book Antiqua" w:cs="Arial"/>
          <w:lang w:val="en-US"/>
        </w:rPr>
      </w:pPr>
      <w:r w:rsidRPr="00C73432">
        <w:rPr>
          <w:rFonts w:ascii="Book Antiqua" w:hAnsi="Book Antiqua" w:cs="Arial"/>
          <w:lang w:val="en-US"/>
        </w:rPr>
        <w:t>Evidence demonstrates</w:t>
      </w:r>
      <w:r w:rsidR="00280EB0" w:rsidRPr="00C73432">
        <w:rPr>
          <w:rFonts w:ascii="Book Antiqua" w:hAnsi="Book Antiqua" w:cs="Arial"/>
          <w:lang w:val="en-US"/>
        </w:rPr>
        <w:t xml:space="preserve"> positive effects </w:t>
      </w:r>
      <w:r w:rsidR="00280EB0" w:rsidRPr="00C73432">
        <w:rPr>
          <w:rFonts w:ascii="Book Antiqua" w:hAnsi="Book Antiqua" w:cs="Arial"/>
          <w:i/>
          <w:lang w:val="en-US"/>
        </w:rPr>
        <w:t>in vitro</w:t>
      </w:r>
      <w:r w:rsidR="00280EB0" w:rsidRPr="00C73432">
        <w:rPr>
          <w:rFonts w:ascii="Book Antiqua" w:hAnsi="Book Antiqua" w:cs="Arial"/>
          <w:lang w:val="en-US"/>
        </w:rPr>
        <w:t xml:space="preserve"> and </w:t>
      </w:r>
      <w:r w:rsidR="00280EB0" w:rsidRPr="00C73432">
        <w:rPr>
          <w:rFonts w:ascii="Book Antiqua" w:hAnsi="Book Antiqua" w:cs="Arial"/>
          <w:i/>
          <w:lang w:val="en-US"/>
        </w:rPr>
        <w:t xml:space="preserve">in vivo </w:t>
      </w:r>
      <w:r w:rsidR="00280EB0" w:rsidRPr="00C73432">
        <w:rPr>
          <w:rFonts w:ascii="Book Antiqua" w:hAnsi="Book Antiqua" w:cs="Arial"/>
          <w:lang w:val="en-US"/>
        </w:rPr>
        <w:t xml:space="preserve">through various mechanisms </w:t>
      </w:r>
      <w:r w:rsidR="00495062" w:rsidRPr="00C73432">
        <w:rPr>
          <w:rFonts w:ascii="Book Antiqua" w:hAnsi="Book Antiqua" w:cs="Arial"/>
          <w:lang w:val="en-US"/>
        </w:rPr>
        <w:t>in glucose and lipid metabolism</w:t>
      </w:r>
      <w:r w:rsidR="00280EB0" w:rsidRPr="00C73432">
        <w:rPr>
          <w:rFonts w:ascii="Book Antiqua" w:hAnsi="Book Antiqua" w:cs="Arial"/>
          <w:lang w:val="en-US"/>
        </w:rPr>
        <w:t xml:space="preserve"> </w:t>
      </w:r>
      <w:r w:rsidR="00B07C25" w:rsidRPr="00C73432">
        <w:rPr>
          <w:rFonts w:ascii="Book Antiqua" w:hAnsi="Book Antiqua" w:cs="Arial"/>
          <w:lang w:val="en-US"/>
        </w:rPr>
        <w:t xml:space="preserve">as well as in body weight and visceral fat </w:t>
      </w:r>
      <w:r w:rsidR="00280EB0" w:rsidRPr="00C73432">
        <w:rPr>
          <w:rFonts w:ascii="Book Antiqua" w:hAnsi="Book Antiqua" w:cs="Arial"/>
          <w:lang w:val="en-US"/>
        </w:rPr>
        <w:t>usual</w:t>
      </w:r>
      <w:r w:rsidR="009D2147" w:rsidRPr="00C73432">
        <w:rPr>
          <w:rFonts w:ascii="Book Antiqua" w:hAnsi="Book Antiqua" w:cs="Arial"/>
          <w:lang w:val="en-US"/>
        </w:rPr>
        <w:t xml:space="preserve">ly altered in </w:t>
      </w:r>
      <w:proofErr w:type="spellStart"/>
      <w:r w:rsidR="009D2147" w:rsidRPr="00C73432">
        <w:rPr>
          <w:rFonts w:ascii="Book Antiqua" w:hAnsi="Book Antiqua" w:cs="Arial"/>
          <w:lang w:val="en-US"/>
        </w:rPr>
        <w:t>MetS</w:t>
      </w:r>
      <w:proofErr w:type="spellEnd"/>
      <w:r w:rsidR="00280EB0" w:rsidRPr="00C73432">
        <w:rPr>
          <w:rFonts w:ascii="Book Antiqua" w:hAnsi="Book Antiqua" w:cs="Arial"/>
          <w:lang w:val="en-US"/>
        </w:rPr>
        <w:t>.</w:t>
      </w:r>
    </w:p>
    <w:p w14:paraId="384CFAF3" w14:textId="3DD05FFF" w:rsidR="00280EB0" w:rsidRPr="00C73432" w:rsidRDefault="00280EB0" w:rsidP="008040E7">
      <w:pPr>
        <w:spacing w:line="360" w:lineRule="auto"/>
        <w:ind w:firstLine="709"/>
        <w:contextualSpacing/>
        <w:jc w:val="both"/>
        <w:rPr>
          <w:rFonts w:ascii="Book Antiqua" w:hAnsi="Book Antiqua" w:cs="Arial"/>
          <w:lang w:val="en-US"/>
        </w:rPr>
      </w:pPr>
      <w:proofErr w:type="spellStart"/>
      <w:r w:rsidRPr="00C73432">
        <w:rPr>
          <w:rFonts w:ascii="Book Antiqua" w:hAnsi="Book Antiqua" w:cs="Arial"/>
          <w:lang w:val="en-US"/>
        </w:rPr>
        <w:t>Ursolic</w:t>
      </w:r>
      <w:proofErr w:type="spellEnd"/>
      <w:r w:rsidRPr="00C73432">
        <w:rPr>
          <w:rFonts w:ascii="Book Antiqua" w:hAnsi="Book Antiqua" w:cs="Arial"/>
          <w:lang w:val="en-US"/>
        </w:rPr>
        <w:t xml:space="preserve"> acid inhibits the enzyme protein tyrosine phosph</w:t>
      </w:r>
      <w:r w:rsidR="00943D8F" w:rsidRPr="00C73432">
        <w:rPr>
          <w:rFonts w:ascii="Book Antiqua" w:hAnsi="Book Antiqua" w:cs="Arial"/>
          <w:lang w:val="en-US"/>
        </w:rPr>
        <w:t xml:space="preserve">atase 1B (PTP1B), promoting </w:t>
      </w:r>
      <w:r w:rsidRPr="00C73432">
        <w:rPr>
          <w:rFonts w:ascii="Book Antiqua" w:hAnsi="Book Antiqua" w:cs="Arial"/>
          <w:lang w:val="en-US"/>
        </w:rPr>
        <w:t xml:space="preserve">phosphorylation of the insulin receptor </w:t>
      </w:r>
      <w:r w:rsidRPr="00C73432">
        <w:rPr>
          <w:rFonts w:ascii="Book Antiqua" w:hAnsi="Book Antiqua" w:cs="Arial"/>
          <w:i/>
          <w:lang w:val="en-US"/>
        </w:rPr>
        <w:t>in vitro</w:t>
      </w:r>
      <w:r w:rsidR="00943D8F" w:rsidRPr="00C73432">
        <w:rPr>
          <w:rFonts w:ascii="Book Antiqua" w:hAnsi="Book Antiqua" w:cs="Arial"/>
          <w:lang w:val="en-US"/>
        </w:rPr>
        <w:t xml:space="preserve">, </w:t>
      </w:r>
      <w:r w:rsidRPr="00C73432">
        <w:rPr>
          <w:rFonts w:ascii="Book Antiqua" w:hAnsi="Book Antiqua" w:cs="Arial"/>
          <w:lang w:val="en-US"/>
        </w:rPr>
        <w:t xml:space="preserve">thereby stimulating glucose </w:t>
      </w:r>
      <w:proofErr w:type="gramStart"/>
      <w:r w:rsidRPr="00C73432">
        <w:rPr>
          <w:rFonts w:ascii="Book Antiqua" w:hAnsi="Book Antiqua" w:cs="Arial"/>
          <w:lang w:val="en-US"/>
        </w:rPr>
        <w:t>uptake</w:t>
      </w:r>
      <w:r w:rsidR="001F26F5" w:rsidRPr="00C73432">
        <w:rPr>
          <w:rFonts w:ascii="Book Antiqua" w:eastAsia="Arial Unicode MS" w:hAnsi="Book Antiqua" w:cs="Arial"/>
          <w:color w:val="000000" w:themeColor="text1"/>
          <w:vertAlign w:val="superscript"/>
          <w:lang w:val="en-US"/>
        </w:rPr>
        <w:t>[</w:t>
      </w:r>
      <w:proofErr w:type="gramEnd"/>
      <w:r w:rsidR="001F26F5" w:rsidRPr="00C73432">
        <w:rPr>
          <w:rFonts w:ascii="Book Antiqua" w:eastAsia="Arial Unicode MS" w:hAnsi="Book Antiqua" w:cs="Arial"/>
          <w:color w:val="000000" w:themeColor="text1"/>
          <w:vertAlign w:val="superscript"/>
          <w:lang w:val="en-US"/>
        </w:rPr>
        <w:t>8</w:t>
      </w:r>
      <w:r w:rsidR="00771B60" w:rsidRPr="00C73432">
        <w:rPr>
          <w:rFonts w:ascii="Book Antiqua" w:eastAsia="Arial Unicode MS" w:hAnsi="Book Antiqua" w:cs="Arial"/>
          <w:color w:val="000000" w:themeColor="text1"/>
          <w:vertAlign w:val="superscript"/>
          <w:lang w:val="en-US"/>
        </w:rPr>
        <w:t>6,87</w:t>
      </w:r>
      <w:r w:rsidR="001F26F5" w:rsidRPr="00C73432">
        <w:rPr>
          <w:rFonts w:ascii="Book Antiqua" w:eastAsia="Arial Unicode MS" w:hAnsi="Book Antiqua" w:cs="Arial"/>
          <w:color w:val="000000" w:themeColor="text1"/>
          <w:vertAlign w:val="superscript"/>
          <w:lang w:val="en-US"/>
        </w:rPr>
        <w:t>]</w:t>
      </w:r>
      <w:r w:rsidRPr="00C73432">
        <w:rPr>
          <w:rFonts w:ascii="Book Antiqua" w:hAnsi="Book Antiqua" w:cs="Arial"/>
          <w:lang w:val="en-US"/>
        </w:rPr>
        <w:t>. PTPB1 is an enzyme associated wit</w:t>
      </w:r>
      <w:r w:rsidR="00943D8F" w:rsidRPr="00C73432">
        <w:rPr>
          <w:rFonts w:ascii="Book Antiqua" w:hAnsi="Book Antiqua" w:cs="Arial"/>
          <w:lang w:val="en-US"/>
        </w:rPr>
        <w:t>h the endoplasmic reticulum and</w:t>
      </w:r>
      <w:r w:rsidRPr="00C73432">
        <w:rPr>
          <w:rFonts w:ascii="Book Antiqua" w:hAnsi="Book Antiqua" w:cs="Arial"/>
          <w:lang w:val="en-US"/>
        </w:rPr>
        <w:t xml:space="preserve"> plays a key role in signaling metabolic pathways tha</w:t>
      </w:r>
      <w:r w:rsidR="00943D8F" w:rsidRPr="00C73432">
        <w:rPr>
          <w:rFonts w:ascii="Book Antiqua" w:hAnsi="Book Antiqua" w:cs="Arial"/>
          <w:lang w:val="en-US"/>
        </w:rPr>
        <w:t xml:space="preserve">t interacts and </w:t>
      </w:r>
      <w:r w:rsidR="00943D8F" w:rsidRPr="00C73432">
        <w:rPr>
          <w:rFonts w:ascii="Book Antiqua" w:hAnsi="Book Antiqua" w:cs="Arial"/>
          <w:lang w:val="en-US"/>
        </w:rPr>
        <w:lastRenderedPageBreak/>
        <w:t>dephosphorylates</w:t>
      </w:r>
      <w:r w:rsidRPr="00C73432">
        <w:rPr>
          <w:rFonts w:ascii="Book Antiqua" w:hAnsi="Book Antiqua" w:cs="Arial"/>
          <w:lang w:val="en-US"/>
        </w:rPr>
        <w:t xml:space="preserve"> insulin receptor and leptin, causing downregulation signaling of both receptors in modulating the </w:t>
      </w:r>
      <w:proofErr w:type="spellStart"/>
      <w:r w:rsidRPr="00C73432">
        <w:rPr>
          <w:rFonts w:ascii="Book Antiqua" w:hAnsi="Book Antiqua" w:cs="Arial"/>
          <w:lang w:val="en-US"/>
        </w:rPr>
        <w:t>mitogenic</w:t>
      </w:r>
      <w:proofErr w:type="spellEnd"/>
      <w:r w:rsidRPr="00C73432">
        <w:rPr>
          <w:rFonts w:ascii="Book Antiqua" w:hAnsi="Book Antiqua" w:cs="Arial"/>
          <w:lang w:val="en-US"/>
        </w:rPr>
        <w:t xml:space="preserve"> actions of </w:t>
      </w:r>
      <w:proofErr w:type="gramStart"/>
      <w:r w:rsidRPr="00C73432">
        <w:rPr>
          <w:rFonts w:ascii="Book Antiqua" w:hAnsi="Book Antiqua" w:cs="Arial"/>
          <w:lang w:val="en-US"/>
        </w:rPr>
        <w:t>insulin</w:t>
      </w:r>
      <w:r w:rsidR="0031658F" w:rsidRPr="00C73432">
        <w:rPr>
          <w:rFonts w:ascii="Book Antiqua" w:eastAsia="Arial Unicode MS" w:hAnsi="Book Antiqua" w:cs="Arial"/>
          <w:color w:val="000000" w:themeColor="text1"/>
          <w:vertAlign w:val="superscript"/>
          <w:lang w:val="en-US"/>
        </w:rPr>
        <w:t>[</w:t>
      </w:r>
      <w:proofErr w:type="gramEnd"/>
      <w:r w:rsidR="00771B60" w:rsidRPr="00C73432">
        <w:rPr>
          <w:rFonts w:ascii="Book Antiqua" w:eastAsia="Arial Unicode MS" w:hAnsi="Book Antiqua" w:cs="Arial"/>
          <w:color w:val="000000" w:themeColor="text1"/>
          <w:vertAlign w:val="superscript"/>
          <w:lang w:val="en-US"/>
        </w:rPr>
        <w:t>88</w:t>
      </w:r>
      <w:r w:rsidR="008B31D5" w:rsidRPr="00C73432">
        <w:rPr>
          <w:rFonts w:ascii="Book Antiqua" w:eastAsia="Arial Unicode MS" w:hAnsi="Book Antiqua" w:cs="Arial"/>
          <w:color w:val="000000" w:themeColor="text1"/>
          <w:vertAlign w:val="superscript"/>
          <w:lang w:val="en-US"/>
        </w:rPr>
        <w:t>]</w:t>
      </w:r>
      <w:r w:rsidRPr="00C73432">
        <w:rPr>
          <w:rFonts w:ascii="Book Antiqua" w:hAnsi="Book Antiqua" w:cs="Arial"/>
          <w:lang w:val="en-US"/>
        </w:rPr>
        <w:t>.</w:t>
      </w:r>
    </w:p>
    <w:p w14:paraId="7C441B5C" w14:textId="31DB38C3" w:rsidR="00280EB0" w:rsidRPr="00C73432" w:rsidRDefault="00943D8F" w:rsidP="008040E7">
      <w:pPr>
        <w:spacing w:line="360" w:lineRule="auto"/>
        <w:ind w:firstLine="709"/>
        <w:contextualSpacing/>
        <w:jc w:val="both"/>
        <w:rPr>
          <w:rFonts w:ascii="Book Antiqua" w:hAnsi="Book Antiqua" w:cs="Arial"/>
          <w:lang w:val="en-US"/>
        </w:rPr>
      </w:pPr>
      <w:r w:rsidRPr="00C73432">
        <w:rPr>
          <w:rFonts w:ascii="Book Antiqua" w:hAnsi="Book Antiqua" w:cs="Arial"/>
          <w:lang w:val="en-US"/>
        </w:rPr>
        <w:t>Translocation of GLUT4 is</w:t>
      </w:r>
      <w:r w:rsidR="00280EB0" w:rsidRPr="00C73432">
        <w:rPr>
          <w:rFonts w:ascii="Book Antiqua" w:hAnsi="Book Antiqua" w:cs="Arial"/>
          <w:lang w:val="en-US"/>
        </w:rPr>
        <w:t xml:space="preserve"> increased by </w:t>
      </w:r>
      <w:proofErr w:type="spellStart"/>
      <w:r w:rsidR="00280EB0" w:rsidRPr="00C73432">
        <w:rPr>
          <w:rFonts w:ascii="Book Antiqua" w:hAnsi="Book Antiqua" w:cs="Arial"/>
          <w:lang w:val="en-US"/>
        </w:rPr>
        <w:t>ursolic</w:t>
      </w:r>
      <w:proofErr w:type="spellEnd"/>
      <w:r w:rsidR="00280EB0" w:rsidRPr="00C73432">
        <w:rPr>
          <w:rFonts w:ascii="Book Antiqua" w:hAnsi="Book Antiqua" w:cs="Arial"/>
          <w:lang w:val="en-US"/>
        </w:rPr>
        <w:t xml:space="preserve"> aci</w:t>
      </w:r>
      <w:r w:rsidRPr="00C73432">
        <w:rPr>
          <w:rFonts w:ascii="Book Antiqua" w:hAnsi="Book Antiqua" w:cs="Arial"/>
          <w:lang w:val="en-US"/>
        </w:rPr>
        <w:t>d as part of the action on the insulin receptor and</w:t>
      </w:r>
      <w:r w:rsidR="00280EB0" w:rsidRPr="00C73432">
        <w:rPr>
          <w:rFonts w:ascii="Book Antiqua" w:hAnsi="Book Antiqua" w:cs="Arial"/>
          <w:lang w:val="en-US"/>
        </w:rPr>
        <w:t xml:space="preserve"> manages</w:t>
      </w:r>
      <w:r w:rsidRPr="00C73432">
        <w:rPr>
          <w:rFonts w:ascii="Book Antiqua" w:hAnsi="Book Antiqua" w:cs="Arial"/>
          <w:lang w:val="en-US"/>
        </w:rPr>
        <w:t xml:space="preserve"> to improve glucose uptake. GLUT</w:t>
      </w:r>
      <w:r w:rsidR="00280EB0" w:rsidRPr="00C73432">
        <w:rPr>
          <w:rFonts w:ascii="Book Antiqua" w:hAnsi="Book Antiqua" w:cs="Arial"/>
          <w:lang w:val="en-US"/>
        </w:rPr>
        <w:t xml:space="preserve">4 is the principal glucose transporter protein and thus plays a key role in regulating </w:t>
      </w:r>
      <w:r w:rsidR="008B31D5" w:rsidRPr="00C73432">
        <w:rPr>
          <w:rFonts w:ascii="Book Antiqua" w:hAnsi="Book Antiqua" w:cs="Arial"/>
          <w:lang w:val="en-US"/>
        </w:rPr>
        <w:t xml:space="preserve">whole body glucose </w:t>
      </w:r>
      <w:proofErr w:type="gramStart"/>
      <w:r w:rsidR="008B31D5" w:rsidRPr="00C73432">
        <w:rPr>
          <w:rFonts w:ascii="Book Antiqua" w:hAnsi="Book Antiqua" w:cs="Arial"/>
          <w:lang w:val="en-US"/>
        </w:rPr>
        <w:t>homeostasis</w:t>
      </w:r>
      <w:r w:rsidR="001E58D8" w:rsidRPr="00C73432">
        <w:rPr>
          <w:rFonts w:ascii="Book Antiqua" w:eastAsia="Arial Unicode MS" w:hAnsi="Book Antiqua" w:cs="Arial"/>
          <w:color w:val="000000" w:themeColor="text1"/>
          <w:vertAlign w:val="superscript"/>
          <w:lang w:val="en-US"/>
        </w:rPr>
        <w:t>[</w:t>
      </w:r>
      <w:proofErr w:type="gramEnd"/>
      <w:r w:rsidR="00771B60" w:rsidRPr="00C73432">
        <w:rPr>
          <w:rFonts w:ascii="Book Antiqua" w:eastAsia="Arial Unicode MS" w:hAnsi="Book Antiqua" w:cs="Arial"/>
          <w:color w:val="000000" w:themeColor="text1"/>
          <w:vertAlign w:val="superscript"/>
          <w:lang w:val="en-US"/>
        </w:rPr>
        <w:t>88</w:t>
      </w:r>
      <w:r w:rsidR="008B31D5" w:rsidRPr="00C73432">
        <w:rPr>
          <w:rFonts w:ascii="Book Antiqua" w:eastAsia="Arial Unicode MS" w:hAnsi="Book Antiqua" w:cs="Arial"/>
          <w:color w:val="000000" w:themeColor="text1"/>
          <w:vertAlign w:val="superscript"/>
          <w:lang w:val="en-US"/>
        </w:rPr>
        <w:t>]</w:t>
      </w:r>
      <w:r w:rsidR="00280EB0" w:rsidRPr="00C73432">
        <w:rPr>
          <w:rFonts w:ascii="Book Antiqua" w:hAnsi="Book Antiqua" w:cs="Arial"/>
          <w:lang w:val="en-US"/>
        </w:rPr>
        <w:t>.</w:t>
      </w:r>
    </w:p>
    <w:p w14:paraId="5BDA8584" w14:textId="4953EBE9" w:rsidR="00280EB0" w:rsidRPr="00C73432" w:rsidRDefault="00280EB0" w:rsidP="008040E7">
      <w:pPr>
        <w:spacing w:line="360" w:lineRule="auto"/>
        <w:ind w:firstLine="709"/>
        <w:contextualSpacing/>
        <w:jc w:val="both"/>
        <w:rPr>
          <w:rFonts w:ascii="Book Antiqua" w:hAnsi="Book Antiqua" w:cs="Arial"/>
          <w:lang w:val="en-US"/>
        </w:rPr>
      </w:pPr>
      <w:proofErr w:type="spellStart"/>
      <w:r w:rsidRPr="00C73432">
        <w:rPr>
          <w:rFonts w:ascii="Book Antiqua" w:hAnsi="Book Antiqua" w:cs="Arial"/>
          <w:lang w:val="en-US"/>
        </w:rPr>
        <w:t>Ursolic</w:t>
      </w:r>
      <w:proofErr w:type="spellEnd"/>
      <w:r w:rsidRPr="00C73432">
        <w:rPr>
          <w:rFonts w:ascii="Book Antiqua" w:hAnsi="Book Antiqua" w:cs="Arial"/>
          <w:lang w:val="en-US"/>
        </w:rPr>
        <w:t xml:space="preserve"> acid appears to inhibit the </w:t>
      </w:r>
      <w:r w:rsidRPr="00C73432">
        <w:rPr>
          <w:lang w:val="en-US"/>
        </w:rPr>
        <w:t>α</w:t>
      </w:r>
      <w:r w:rsidRPr="00C73432">
        <w:rPr>
          <w:rFonts w:ascii="Book Antiqua" w:hAnsi="Book Antiqua" w:cs="Arial"/>
          <w:lang w:val="en-US"/>
        </w:rPr>
        <w:t xml:space="preserve">-amylase enzyme, an enzyme that hydrolyzes </w:t>
      </w:r>
      <w:r w:rsidRPr="00C73432">
        <w:rPr>
          <w:lang w:val="en-US"/>
        </w:rPr>
        <w:t>α</w:t>
      </w:r>
      <w:r w:rsidRPr="00C73432">
        <w:rPr>
          <w:rFonts w:ascii="Book Antiqua" w:hAnsi="Book Antiqua" w:cs="Arial"/>
          <w:lang w:val="en-US"/>
        </w:rPr>
        <w:t>-links</w:t>
      </w:r>
      <w:r w:rsidR="00943D8F" w:rsidRPr="00C73432">
        <w:rPr>
          <w:rFonts w:ascii="Book Antiqua" w:hAnsi="Book Antiqua" w:cs="Arial"/>
          <w:lang w:val="en-US"/>
        </w:rPr>
        <w:t xml:space="preserve"> of</w:t>
      </w:r>
      <w:r w:rsidRPr="00C73432">
        <w:rPr>
          <w:rFonts w:ascii="Book Antiqua" w:hAnsi="Book Antiqua" w:cs="Arial"/>
          <w:lang w:val="en-US"/>
        </w:rPr>
        <w:t xml:space="preserve"> large polysacchari</w:t>
      </w:r>
      <w:r w:rsidR="00943D8F" w:rsidRPr="00C73432">
        <w:rPr>
          <w:rFonts w:ascii="Book Antiqua" w:hAnsi="Book Antiqua" w:cs="Arial"/>
          <w:lang w:val="en-US"/>
        </w:rPr>
        <w:t>des such as starch and glycogen</w:t>
      </w:r>
      <w:r w:rsidRPr="00C73432">
        <w:rPr>
          <w:rFonts w:ascii="Book Antiqua" w:hAnsi="Book Antiqua" w:cs="Arial"/>
          <w:lang w:val="en-US"/>
        </w:rPr>
        <w:t xml:space="preserve"> to yield glucose and maltose. Inhibition of </w:t>
      </w:r>
      <w:r w:rsidRPr="00C73432">
        <w:rPr>
          <w:lang w:val="en-US"/>
        </w:rPr>
        <w:t>α</w:t>
      </w:r>
      <w:r w:rsidRPr="00C73432">
        <w:rPr>
          <w:rFonts w:ascii="Book Antiqua" w:hAnsi="Book Antiqua" w:cs="Arial"/>
          <w:lang w:val="en-US"/>
        </w:rPr>
        <w:t>-amylase has been shown to lower blood glucose levels due to lower</w:t>
      </w:r>
      <w:r w:rsidR="00943D8F" w:rsidRPr="00C73432">
        <w:rPr>
          <w:rFonts w:ascii="Book Antiqua" w:hAnsi="Book Antiqua" w:cs="Arial"/>
          <w:lang w:val="en-US"/>
        </w:rPr>
        <w:t>ing</w:t>
      </w:r>
      <w:r w:rsidRPr="00C73432">
        <w:rPr>
          <w:rFonts w:ascii="Book Antiqua" w:hAnsi="Book Antiqua" w:cs="Arial"/>
          <w:lang w:val="en-US"/>
        </w:rPr>
        <w:t xml:space="preserve"> the breakdown and absorption of </w:t>
      </w:r>
      <w:proofErr w:type="gramStart"/>
      <w:r w:rsidRPr="00C73432">
        <w:rPr>
          <w:rFonts w:ascii="Book Antiqua" w:hAnsi="Book Antiqua" w:cs="Arial"/>
          <w:lang w:val="en-US"/>
        </w:rPr>
        <w:t>starch</w:t>
      </w:r>
      <w:r w:rsidR="006D4516" w:rsidRPr="00C73432">
        <w:rPr>
          <w:rFonts w:ascii="Book Antiqua" w:eastAsia="Arial Unicode MS" w:hAnsi="Book Antiqua" w:cs="Arial"/>
          <w:color w:val="000000" w:themeColor="text1"/>
          <w:vertAlign w:val="superscript"/>
          <w:lang w:val="en-US"/>
        </w:rPr>
        <w:t>[</w:t>
      </w:r>
      <w:proofErr w:type="gramEnd"/>
      <w:r w:rsidR="00771B60" w:rsidRPr="00C73432">
        <w:rPr>
          <w:rFonts w:ascii="Book Antiqua" w:eastAsia="Arial Unicode MS" w:hAnsi="Book Antiqua" w:cs="Arial"/>
          <w:color w:val="000000" w:themeColor="text1"/>
          <w:vertAlign w:val="superscript"/>
          <w:lang w:val="en-US"/>
        </w:rPr>
        <w:t>89</w:t>
      </w:r>
      <w:r w:rsidR="00A33FC8" w:rsidRPr="00C73432">
        <w:rPr>
          <w:rFonts w:ascii="Book Antiqua" w:eastAsia="Arial Unicode MS" w:hAnsi="Book Antiqua" w:cs="Arial"/>
          <w:color w:val="000000" w:themeColor="text1"/>
          <w:vertAlign w:val="superscript"/>
          <w:lang w:val="en-US"/>
        </w:rPr>
        <w:t>]</w:t>
      </w:r>
      <w:r w:rsidRPr="00C73432">
        <w:rPr>
          <w:rFonts w:ascii="Book Antiqua" w:hAnsi="Book Antiqua" w:cs="Arial"/>
          <w:lang w:val="en-US"/>
        </w:rPr>
        <w:t>.</w:t>
      </w:r>
    </w:p>
    <w:p w14:paraId="694104C6" w14:textId="2EFF3FDE" w:rsidR="00280EB0" w:rsidRPr="00C73432" w:rsidRDefault="00280EB0" w:rsidP="008040E7">
      <w:pPr>
        <w:spacing w:line="360" w:lineRule="auto"/>
        <w:ind w:firstLine="709"/>
        <w:contextualSpacing/>
        <w:jc w:val="both"/>
        <w:rPr>
          <w:rFonts w:ascii="Book Antiqua" w:hAnsi="Book Antiqua" w:cs="Arial"/>
          <w:lang w:val="en-US"/>
        </w:rPr>
      </w:pPr>
      <w:proofErr w:type="spellStart"/>
      <w:r w:rsidRPr="00C73432">
        <w:rPr>
          <w:rFonts w:ascii="Book Antiqua" w:hAnsi="Book Antiqua" w:cs="Arial"/>
          <w:lang w:val="en-US"/>
        </w:rPr>
        <w:t>Ursolic</w:t>
      </w:r>
      <w:proofErr w:type="spellEnd"/>
      <w:r w:rsidRPr="00C73432">
        <w:rPr>
          <w:rFonts w:ascii="Book Antiqua" w:hAnsi="Book Antiqua" w:cs="Arial"/>
          <w:lang w:val="en-US"/>
        </w:rPr>
        <w:t xml:space="preserve"> acid reduces the activity of aldose reductase and sorbitol </w:t>
      </w:r>
      <w:proofErr w:type="gramStart"/>
      <w:r w:rsidRPr="00C73432">
        <w:rPr>
          <w:rFonts w:ascii="Book Antiqua" w:hAnsi="Book Antiqua" w:cs="Arial"/>
          <w:lang w:val="en-US"/>
        </w:rPr>
        <w:t>dehydrogenase</w:t>
      </w:r>
      <w:r w:rsidR="006D4516" w:rsidRPr="00C73432">
        <w:rPr>
          <w:rFonts w:ascii="Book Antiqua" w:eastAsia="Arial Unicode MS" w:hAnsi="Book Antiqua" w:cs="Arial"/>
          <w:color w:val="000000" w:themeColor="text1"/>
          <w:vertAlign w:val="superscript"/>
          <w:lang w:val="en-US"/>
        </w:rPr>
        <w:t>[</w:t>
      </w:r>
      <w:proofErr w:type="gramEnd"/>
      <w:r w:rsidR="001E58D8" w:rsidRPr="00C73432">
        <w:rPr>
          <w:rFonts w:ascii="Book Antiqua" w:eastAsia="Arial Unicode MS" w:hAnsi="Book Antiqua" w:cs="Arial"/>
          <w:color w:val="000000" w:themeColor="text1"/>
          <w:vertAlign w:val="superscript"/>
          <w:lang w:val="en-US"/>
        </w:rPr>
        <w:t>9</w:t>
      </w:r>
      <w:r w:rsidR="00771B60" w:rsidRPr="00C73432">
        <w:rPr>
          <w:rFonts w:ascii="Book Antiqua" w:eastAsia="Arial Unicode MS" w:hAnsi="Book Antiqua" w:cs="Arial"/>
          <w:color w:val="000000" w:themeColor="text1"/>
          <w:vertAlign w:val="superscript"/>
          <w:lang w:val="en-US"/>
        </w:rPr>
        <w:t>0,91</w:t>
      </w:r>
      <w:r w:rsidR="00B6695B" w:rsidRPr="00C73432">
        <w:rPr>
          <w:rFonts w:ascii="Book Antiqua" w:eastAsia="Arial Unicode MS" w:hAnsi="Book Antiqua" w:cs="Arial"/>
          <w:color w:val="000000" w:themeColor="text1"/>
          <w:vertAlign w:val="superscript"/>
          <w:lang w:val="en-US"/>
        </w:rPr>
        <w:t>]</w:t>
      </w:r>
      <w:r w:rsidRPr="00C73432">
        <w:rPr>
          <w:rFonts w:ascii="Book Antiqua" w:hAnsi="Book Antiqua" w:cs="Arial"/>
          <w:lang w:val="en-US"/>
        </w:rPr>
        <w:t>. These enzymes catalyze the reduction of hexoses. In the presence of hyperglycemia, aldose reducta</w:t>
      </w:r>
      <w:r w:rsidR="00943D8F" w:rsidRPr="00C73432">
        <w:rPr>
          <w:rFonts w:ascii="Book Antiqua" w:hAnsi="Book Antiqua" w:cs="Arial"/>
          <w:lang w:val="en-US"/>
        </w:rPr>
        <w:t>se converts glucose to sorbitol.</w:t>
      </w:r>
      <w:r w:rsidRPr="00C73432">
        <w:rPr>
          <w:rFonts w:ascii="Book Antiqua" w:hAnsi="Book Antiqua" w:cs="Arial"/>
          <w:lang w:val="en-US"/>
        </w:rPr>
        <w:t xml:space="preserve"> </w:t>
      </w:r>
      <w:r w:rsidR="00943D8F" w:rsidRPr="00C73432">
        <w:rPr>
          <w:rFonts w:ascii="Book Antiqua" w:hAnsi="Book Antiqua" w:cs="Arial"/>
          <w:lang w:val="en-US"/>
        </w:rPr>
        <w:t xml:space="preserve">The </w:t>
      </w:r>
      <w:r w:rsidRPr="00C73432">
        <w:rPr>
          <w:rFonts w:ascii="Book Antiqua" w:hAnsi="Book Antiqua" w:cs="Arial"/>
          <w:lang w:val="en-US"/>
        </w:rPr>
        <w:t xml:space="preserve">latter is metabolized to fructose by </w:t>
      </w:r>
      <w:r w:rsidRPr="00C73432">
        <w:rPr>
          <w:rFonts w:ascii="Book Antiqua" w:hAnsi="Book Antiqua" w:cs="Arial"/>
          <w:color w:val="000000" w:themeColor="text1"/>
          <w:lang w:val="en-US"/>
        </w:rPr>
        <w:t>sorbitol dehyd</w:t>
      </w:r>
      <w:r w:rsidR="00943D8F" w:rsidRPr="00C73432">
        <w:rPr>
          <w:rFonts w:ascii="Book Antiqua" w:hAnsi="Book Antiqua" w:cs="Arial"/>
          <w:color w:val="000000" w:themeColor="text1"/>
          <w:lang w:val="en-US"/>
        </w:rPr>
        <w:t>rogenase. During this process,</w:t>
      </w:r>
      <w:r w:rsidRPr="00C73432">
        <w:rPr>
          <w:rFonts w:ascii="Book Antiqua" w:hAnsi="Book Antiqua" w:cs="Arial"/>
          <w:color w:val="000000" w:themeColor="text1"/>
          <w:lang w:val="en-US"/>
        </w:rPr>
        <w:t xml:space="preserve"> the production of sorbitol and fructose</w:t>
      </w:r>
      <w:r w:rsidR="00943D8F" w:rsidRPr="00C73432">
        <w:rPr>
          <w:rFonts w:ascii="Book Antiqua" w:hAnsi="Book Antiqua" w:cs="Arial"/>
          <w:color w:val="000000" w:themeColor="text1"/>
          <w:lang w:val="en-US"/>
        </w:rPr>
        <w:t xml:space="preserve"> occurs. </w:t>
      </w:r>
      <w:r w:rsidR="00495062" w:rsidRPr="00C73432">
        <w:rPr>
          <w:rFonts w:ascii="Book Antiqua" w:hAnsi="Book Antiqua" w:cs="Arial"/>
          <w:color w:val="000000" w:themeColor="text1"/>
          <w:lang w:val="en-US" w:eastAsia="es-MX"/>
        </w:rPr>
        <w:t>Reduced n</w:t>
      </w:r>
      <w:r w:rsidR="00E112B9" w:rsidRPr="00C73432">
        <w:rPr>
          <w:rFonts w:ascii="Book Antiqua" w:hAnsi="Book Antiqua" w:cs="Arial"/>
          <w:color w:val="000000" w:themeColor="text1"/>
          <w:lang w:val="en-US" w:eastAsia="es-MX"/>
        </w:rPr>
        <w:t>icotinamide adenine dinucleotide phosphate is decr</w:t>
      </w:r>
      <w:r w:rsidR="00495062" w:rsidRPr="00C73432">
        <w:rPr>
          <w:rFonts w:ascii="Book Antiqua" w:hAnsi="Book Antiqua" w:cs="Arial"/>
          <w:color w:val="000000" w:themeColor="text1"/>
          <w:lang w:val="en-US" w:eastAsia="es-MX"/>
        </w:rPr>
        <w:t>eased (NADPH) and n</w:t>
      </w:r>
      <w:r w:rsidR="00E112B9" w:rsidRPr="00C73432">
        <w:rPr>
          <w:rFonts w:ascii="Book Antiqua" w:hAnsi="Book Antiqua" w:cs="Arial"/>
          <w:color w:val="000000" w:themeColor="text1"/>
          <w:lang w:val="en-US" w:eastAsia="es-MX"/>
        </w:rPr>
        <w:t xml:space="preserve">icotinamide adenine dinucleotide phosphate (NADH) is </w:t>
      </w:r>
      <w:proofErr w:type="gramStart"/>
      <w:r w:rsidR="00E112B9" w:rsidRPr="00C73432">
        <w:rPr>
          <w:rFonts w:ascii="Book Antiqua" w:hAnsi="Book Antiqua" w:cs="Arial"/>
          <w:color w:val="000000" w:themeColor="text1"/>
          <w:lang w:val="en-US" w:eastAsia="es-MX"/>
        </w:rPr>
        <w:t>increased</w:t>
      </w:r>
      <w:r w:rsidR="0031658F" w:rsidRPr="00C73432">
        <w:rPr>
          <w:rFonts w:ascii="Book Antiqua" w:hAnsi="Book Antiqua" w:cs="Arial"/>
          <w:color w:val="000000" w:themeColor="text1"/>
          <w:vertAlign w:val="superscript"/>
          <w:lang w:val="en-US" w:eastAsia="es-MX"/>
        </w:rPr>
        <w:t>[</w:t>
      </w:r>
      <w:proofErr w:type="gramEnd"/>
      <w:r w:rsidR="0031658F" w:rsidRPr="00C73432">
        <w:rPr>
          <w:rFonts w:ascii="Book Antiqua" w:hAnsi="Book Antiqua" w:cs="Arial"/>
          <w:color w:val="000000" w:themeColor="text1"/>
          <w:vertAlign w:val="superscript"/>
          <w:lang w:val="en-US" w:eastAsia="es-MX"/>
        </w:rPr>
        <w:t>9</w:t>
      </w:r>
      <w:r w:rsidR="00771B60" w:rsidRPr="00C73432">
        <w:rPr>
          <w:rFonts w:ascii="Book Antiqua" w:hAnsi="Book Antiqua" w:cs="Arial"/>
          <w:color w:val="000000" w:themeColor="text1"/>
          <w:vertAlign w:val="superscript"/>
          <w:lang w:val="en-US" w:eastAsia="es-MX"/>
        </w:rPr>
        <w:t>1</w:t>
      </w:r>
      <w:r w:rsidR="00E112B9" w:rsidRPr="00C73432">
        <w:rPr>
          <w:rFonts w:ascii="Book Antiqua" w:hAnsi="Book Antiqua" w:cs="Arial"/>
          <w:color w:val="000000" w:themeColor="text1"/>
          <w:vertAlign w:val="superscript"/>
          <w:lang w:val="en-US" w:eastAsia="es-MX"/>
        </w:rPr>
        <w:t>]</w:t>
      </w:r>
      <w:r w:rsidR="00E112B9" w:rsidRPr="00C73432">
        <w:rPr>
          <w:rFonts w:ascii="Book Antiqua" w:hAnsi="Book Antiqua" w:cs="Arial"/>
          <w:color w:val="000000" w:themeColor="text1"/>
          <w:lang w:val="en-US" w:eastAsia="es-MX"/>
        </w:rPr>
        <w:t>. </w:t>
      </w:r>
      <w:r w:rsidRPr="00C73432">
        <w:rPr>
          <w:rFonts w:ascii="Book Antiqua" w:hAnsi="Book Antiqua" w:cs="Arial"/>
          <w:color w:val="000000" w:themeColor="text1"/>
          <w:lang w:val="en-US"/>
        </w:rPr>
        <w:t>Sorbitol increases in</w:t>
      </w:r>
      <w:r w:rsidRPr="00C73432">
        <w:rPr>
          <w:rFonts w:ascii="Book Antiqua" w:hAnsi="Book Antiqua" w:cs="Arial"/>
          <w:lang w:val="en-US"/>
        </w:rPr>
        <w:t>tracellular osmotic pressure and damage</w:t>
      </w:r>
      <w:r w:rsidR="005256DE" w:rsidRPr="00C73432">
        <w:rPr>
          <w:rFonts w:ascii="Book Antiqua" w:hAnsi="Book Antiqua" w:cs="Arial"/>
          <w:lang w:val="en-US"/>
        </w:rPr>
        <w:t>s</w:t>
      </w:r>
      <w:r w:rsidRPr="00C73432">
        <w:rPr>
          <w:rFonts w:ascii="Book Antiqua" w:hAnsi="Book Antiqua" w:cs="Arial"/>
          <w:lang w:val="en-US"/>
        </w:rPr>
        <w:t xml:space="preserve"> tissues by cell edema</w:t>
      </w:r>
      <w:r w:rsidR="00943D8F" w:rsidRPr="00C73432">
        <w:rPr>
          <w:rFonts w:ascii="Book Antiqua" w:hAnsi="Book Antiqua" w:cs="Arial"/>
          <w:lang w:val="en-US"/>
        </w:rPr>
        <w:t xml:space="preserve">; </w:t>
      </w:r>
      <w:r w:rsidRPr="00C73432">
        <w:rPr>
          <w:rFonts w:ascii="Book Antiqua" w:hAnsi="Book Antiqua" w:cs="Arial"/>
          <w:lang w:val="en-US"/>
        </w:rPr>
        <w:t>fructos</w:t>
      </w:r>
      <w:r w:rsidR="005256DE" w:rsidRPr="00C73432">
        <w:rPr>
          <w:rFonts w:ascii="Book Antiqua" w:hAnsi="Book Antiqua" w:cs="Arial"/>
          <w:lang w:val="en-US"/>
        </w:rPr>
        <w:t xml:space="preserve">e causes protein </w:t>
      </w:r>
      <w:proofErr w:type="spellStart"/>
      <w:proofErr w:type="gramStart"/>
      <w:r w:rsidR="005256DE" w:rsidRPr="00C73432">
        <w:rPr>
          <w:rFonts w:ascii="Book Antiqua" w:hAnsi="Book Antiqua" w:cs="Arial"/>
          <w:lang w:val="en-US"/>
        </w:rPr>
        <w:t>fructosylat</w:t>
      </w:r>
      <w:r w:rsidR="00336371" w:rsidRPr="00C73432">
        <w:rPr>
          <w:rFonts w:ascii="Book Antiqua" w:hAnsi="Book Antiqua" w:cs="Arial"/>
          <w:lang w:val="en-US"/>
        </w:rPr>
        <w:t>ion</w:t>
      </w:r>
      <w:proofErr w:type="spellEnd"/>
      <w:r w:rsidR="001E58D8" w:rsidRPr="00C73432">
        <w:rPr>
          <w:rFonts w:ascii="Book Antiqua" w:eastAsia="Arial Unicode MS" w:hAnsi="Book Antiqua" w:cs="Arial"/>
          <w:color w:val="000000" w:themeColor="text1"/>
          <w:vertAlign w:val="superscript"/>
          <w:lang w:val="en-US"/>
        </w:rPr>
        <w:t>[</w:t>
      </w:r>
      <w:proofErr w:type="gramEnd"/>
      <w:r w:rsidR="001E58D8" w:rsidRPr="00C73432">
        <w:rPr>
          <w:rFonts w:ascii="Book Antiqua" w:eastAsia="Arial Unicode MS" w:hAnsi="Book Antiqua" w:cs="Arial"/>
          <w:color w:val="000000" w:themeColor="text1"/>
          <w:vertAlign w:val="superscript"/>
          <w:lang w:val="en-US"/>
        </w:rPr>
        <w:t>9</w:t>
      </w:r>
      <w:r w:rsidR="00771B60" w:rsidRPr="00C73432">
        <w:rPr>
          <w:rFonts w:ascii="Book Antiqua" w:eastAsia="Arial Unicode MS" w:hAnsi="Book Antiqua" w:cs="Arial"/>
          <w:color w:val="000000" w:themeColor="text1"/>
          <w:vertAlign w:val="superscript"/>
          <w:lang w:val="en-US"/>
        </w:rPr>
        <w:t>0</w:t>
      </w:r>
      <w:r w:rsidR="005256DE" w:rsidRPr="00C73432">
        <w:rPr>
          <w:rFonts w:ascii="Book Antiqua" w:eastAsia="Arial Unicode MS" w:hAnsi="Book Antiqua" w:cs="Arial"/>
          <w:color w:val="000000" w:themeColor="text1"/>
          <w:vertAlign w:val="superscript"/>
          <w:lang w:val="en-US"/>
        </w:rPr>
        <w:t>]</w:t>
      </w:r>
      <w:r w:rsidRPr="00C73432">
        <w:rPr>
          <w:rFonts w:ascii="Book Antiqua" w:hAnsi="Book Antiqua" w:cs="Arial"/>
          <w:lang w:val="en-US"/>
        </w:rPr>
        <w:t>.</w:t>
      </w:r>
    </w:p>
    <w:p w14:paraId="7E610860" w14:textId="62BFAD39" w:rsidR="00280EB0" w:rsidRPr="00C73432" w:rsidRDefault="00280EB0" w:rsidP="008040E7">
      <w:pPr>
        <w:spacing w:line="360" w:lineRule="auto"/>
        <w:ind w:firstLine="709"/>
        <w:contextualSpacing/>
        <w:jc w:val="both"/>
        <w:rPr>
          <w:rFonts w:ascii="Book Antiqua" w:hAnsi="Book Antiqua" w:cs="Arial"/>
          <w:lang w:val="en-US"/>
        </w:rPr>
      </w:pPr>
      <w:r w:rsidRPr="00C73432">
        <w:rPr>
          <w:rFonts w:ascii="Book Antiqua" w:hAnsi="Book Antiqua" w:cs="Arial"/>
          <w:lang w:val="en-US"/>
        </w:rPr>
        <w:t>The increase in</w:t>
      </w:r>
      <w:r w:rsidR="000A43A3" w:rsidRPr="00C73432">
        <w:rPr>
          <w:rFonts w:ascii="Book Antiqua" w:hAnsi="Book Antiqua" w:cs="Arial"/>
          <w:lang w:val="en-US"/>
        </w:rPr>
        <w:t xml:space="preserve"> the</w:t>
      </w:r>
      <w:r w:rsidRPr="00C73432">
        <w:rPr>
          <w:rFonts w:ascii="Book Antiqua" w:hAnsi="Book Antiqua" w:cs="Arial"/>
          <w:lang w:val="en-US"/>
        </w:rPr>
        <w:t xml:space="preserve"> glyoxalase system produced by </w:t>
      </w:r>
      <w:proofErr w:type="spellStart"/>
      <w:r w:rsidRPr="00C73432">
        <w:rPr>
          <w:rFonts w:ascii="Book Antiqua" w:hAnsi="Book Antiqua" w:cs="Arial"/>
          <w:lang w:val="en-US"/>
        </w:rPr>
        <w:t>ursoli</w:t>
      </w:r>
      <w:r w:rsidR="000A43A3" w:rsidRPr="00C73432">
        <w:rPr>
          <w:rFonts w:ascii="Book Antiqua" w:hAnsi="Book Antiqua" w:cs="Arial"/>
          <w:lang w:val="en-US"/>
        </w:rPr>
        <w:t>c</w:t>
      </w:r>
      <w:proofErr w:type="spellEnd"/>
      <w:r w:rsidR="000A43A3" w:rsidRPr="00C73432">
        <w:rPr>
          <w:rFonts w:ascii="Book Antiqua" w:hAnsi="Book Antiqua" w:cs="Arial"/>
          <w:lang w:val="en-US"/>
        </w:rPr>
        <w:t xml:space="preserve"> acid represents the decrease</w:t>
      </w:r>
      <w:r w:rsidRPr="00C73432">
        <w:rPr>
          <w:rFonts w:ascii="Book Antiqua" w:hAnsi="Book Antiqua" w:cs="Arial"/>
          <w:lang w:val="en-US"/>
        </w:rPr>
        <w:t xml:space="preserve"> of cytotoxicity and </w:t>
      </w:r>
      <w:r w:rsidRPr="00C73432">
        <w:rPr>
          <w:rFonts w:ascii="Book Antiqua" w:hAnsi="Book Antiqua" w:cs="Arial"/>
          <w:color w:val="000000" w:themeColor="text1"/>
          <w:lang w:val="en-US"/>
        </w:rPr>
        <w:t>chronic complica</w:t>
      </w:r>
      <w:r w:rsidR="00E112B9" w:rsidRPr="00C73432">
        <w:rPr>
          <w:rFonts w:ascii="Book Antiqua" w:hAnsi="Book Antiqua" w:cs="Arial"/>
          <w:color w:val="000000" w:themeColor="text1"/>
          <w:lang w:val="en-US"/>
        </w:rPr>
        <w:t xml:space="preserve">tions caused by methylglyoxal, </w:t>
      </w:r>
      <w:r w:rsidR="00C0305B" w:rsidRPr="00C73432">
        <w:rPr>
          <w:rFonts w:ascii="Book Antiqua" w:hAnsi="Book Antiqua" w:cs="Arial"/>
          <w:color w:val="000000" w:themeColor="text1"/>
          <w:lang w:val="en-US"/>
        </w:rPr>
        <w:t>a toxic</w:t>
      </w:r>
      <w:r w:rsidRPr="00C73432">
        <w:rPr>
          <w:rFonts w:ascii="Book Antiqua" w:hAnsi="Book Antiqua" w:cs="Arial"/>
          <w:color w:val="000000" w:themeColor="text1"/>
          <w:lang w:val="en-US"/>
        </w:rPr>
        <w:t xml:space="preserve"> metabolite produced as a by-prod</w:t>
      </w:r>
      <w:r w:rsidRPr="00C73432">
        <w:rPr>
          <w:rFonts w:ascii="Book Antiqua" w:hAnsi="Book Antiqua" w:cs="Arial"/>
          <w:lang w:val="en-US"/>
        </w:rPr>
        <w:t xml:space="preserve">uct of metabolism. This detoxification reaction is carried out by the glyoxalase </w:t>
      </w:r>
      <w:proofErr w:type="gramStart"/>
      <w:r w:rsidRPr="00C73432">
        <w:rPr>
          <w:rFonts w:ascii="Book Antiqua" w:hAnsi="Book Antiqua" w:cs="Arial"/>
          <w:lang w:val="en-US"/>
        </w:rPr>
        <w:t>system</w:t>
      </w:r>
      <w:r w:rsidR="0031658F" w:rsidRPr="00C73432">
        <w:rPr>
          <w:rFonts w:ascii="Book Antiqua" w:eastAsia="Arial Unicode MS" w:hAnsi="Book Antiqua" w:cs="Arial"/>
          <w:color w:val="000000" w:themeColor="text1"/>
          <w:vertAlign w:val="superscript"/>
          <w:lang w:val="en-US"/>
        </w:rPr>
        <w:t>[</w:t>
      </w:r>
      <w:proofErr w:type="gramEnd"/>
      <w:r w:rsidR="001461CD" w:rsidRPr="00C73432">
        <w:rPr>
          <w:rFonts w:ascii="Book Antiqua" w:eastAsia="Arial Unicode MS" w:hAnsi="Book Antiqua" w:cs="Arial"/>
          <w:color w:val="000000" w:themeColor="text1"/>
          <w:vertAlign w:val="superscript"/>
          <w:lang w:val="en-US"/>
        </w:rPr>
        <w:t>92</w:t>
      </w:r>
      <w:r w:rsidR="00336371" w:rsidRPr="00C73432">
        <w:rPr>
          <w:rFonts w:ascii="Book Antiqua" w:eastAsia="Arial Unicode MS" w:hAnsi="Book Antiqua" w:cs="Arial"/>
          <w:color w:val="000000" w:themeColor="text1"/>
          <w:vertAlign w:val="superscript"/>
          <w:lang w:val="en-US"/>
        </w:rPr>
        <w:t>]</w:t>
      </w:r>
      <w:r w:rsidRPr="00C73432">
        <w:rPr>
          <w:rFonts w:ascii="Book Antiqua" w:hAnsi="Book Antiqua" w:cs="Arial"/>
          <w:lang w:val="en-US"/>
        </w:rPr>
        <w:t>.</w:t>
      </w:r>
    </w:p>
    <w:p w14:paraId="6B8B5304" w14:textId="462F14C1" w:rsidR="00280EB0" w:rsidRPr="00C73432" w:rsidRDefault="00280EB0" w:rsidP="008040E7">
      <w:pPr>
        <w:spacing w:line="360" w:lineRule="auto"/>
        <w:ind w:firstLine="709"/>
        <w:contextualSpacing/>
        <w:jc w:val="both"/>
        <w:rPr>
          <w:rFonts w:ascii="Book Antiqua" w:hAnsi="Book Antiqua" w:cs="Arial"/>
          <w:lang w:val="en-US"/>
        </w:rPr>
      </w:pPr>
      <w:r w:rsidRPr="00C73432">
        <w:rPr>
          <w:rFonts w:ascii="Book Antiqua" w:hAnsi="Book Antiqua" w:cs="Arial"/>
          <w:lang w:val="en-US"/>
        </w:rPr>
        <w:t xml:space="preserve">Administration of </w:t>
      </w:r>
      <w:proofErr w:type="spellStart"/>
      <w:r w:rsidRPr="00C73432">
        <w:rPr>
          <w:rFonts w:ascii="Book Antiqua" w:hAnsi="Book Antiqua" w:cs="Arial"/>
          <w:lang w:val="en-US"/>
        </w:rPr>
        <w:t>ursolic</w:t>
      </w:r>
      <w:proofErr w:type="spellEnd"/>
      <w:r w:rsidRPr="00C73432">
        <w:rPr>
          <w:rFonts w:ascii="Book Antiqua" w:hAnsi="Book Antiqua" w:cs="Arial"/>
          <w:lang w:val="en-US"/>
        </w:rPr>
        <w:t xml:space="preserve"> acid was associated with decreased adipocyte </w:t>
      </w:r>
      <w:proofErr w:type="gramStart"/>
      <w:r w:rsidRPr="00C73432">
        <w:rPr>
          <w:rFonts w:ascii="Book Antiqua" w:hAnsi="Book Antiqua" w:cs="Arial"/>
          <w:lang w:val="en-US"/>
        </w:rPr>
        <w:t>differentiation</w:t>
      </w:r>
      <w:r w:rsidR="0031658F" w:rsidRPr="00C73432">
        <w:rPr>
          <w:rFonts w:ascii="Book Antiqua" w:eastAsia="Arial Unicode MS" w:hAnsi="Book Antiqua" w:cs="Arial"/>
          <w:color w:val="000000" w:themeColor="text1"/>
          <w:vertAlign w:val="superscript"/>
          <w:lang w:val="en-US"/>
        </w:rPr>
        <w:t>[</w:t>
      </w:r>
      <w:proofErr w:type="gramEnd"/>
      <w:r w:rsidR="0031658F" w:rsidRPr="00C73432">
        <w:rPr>
          <w:rFonts w:ascii="Book Antiqua" w:eastAsia="Arial Unicode MS" w:hAnsi="Book Antiqua" w:cs="Arial"/>
          <w:color w:val="000000" w:themeColor="text1"/>
          <w:vertAlign w:val="superscript"/>
          <w:lang w:val="en-US"/>
        </w:rPr>
        <w:t>9</w:t>
      </w:r>
      <w:r w:rsidR="00771B60" w:rsidRPr="00C73432">
        <w:rPr>
          <w:rFonts w:ascii="Book Antiqua" w:eastAsia="Arial Unicode MS" w:hAnsi="Book Antiqua" w:cs="Arial"/>
          <w:color w:val="000000" w:themeColor="text1"/>
          <w:vertAlign w:val="superscript"/>
          <w:lang w:val="en-US"/>
        </w:rPr>
        <w:t>3</w:t>
      </w:r>
      <w:r w:rsidR="00B6695B" w:rsidRPr="00C73432">
        <w:rPr>
          <w:rFonts w:ascii="Book Antiqua" w:eastAsia="Arial Unicode MS" w:hAnsi="Book Antiqua" w:cs="Arial"/>
          <w:color w:val="000000" w:themeColor="text1"/>
          <w:vertAlign w:val="superscript"/>
          <w:lang w:val="en-US"/>
        </w:rPr>
        <w:t>]</w:t>
      </w:r>
      <w:r w:rsidR="00381E8B" w:rsidRPr="00C73432">
        <w:rPr>
          <w:rFonts w:ascii="Book Antiqua" w:hAnsi="Book Antiqua" w:cs="Arial"/>
          <w:lang w:val="en-US"/>
        </w:rPr>
        <w:t xml:space="preserve">. </w:t>
      </w:r>
      <w:r w:rsidRPr="00C73432">
        <w:rPr>
          <w:rFonts w:ascii="Book Antiqua" w:hAnsi="Book Antiqua" w:cs="Arial"/>
          <w:lang w:val="en-US"/>
        </w:rPr>
        <w:t>Adipocytes synthesize and release a wide variety of pep</w:t>
      </w:r>
      <w:r w:rsidR="000A43A3" w:rsidRPr="00C73432">
        <w:rPr>
          <w:rFonts w:ascii="Book Antiqua" w:hAnsi="Book Antiqua" w:cs="Arial"/>
          <w:lang w:val="en-US"/>
        </w:rPr>
        <w:t>tide and non-peptide substances and also</w:t>
      </w:r>
      <w:r w:rsidRPr="00C73432">
        <w:rPr>
          <w:rFonts w:ascii="Book Antiqua" w:hAnsi="Book Antiqua" w:cs="Arial"/>
          <w:lang w:val="en-US"/>
        </w:rPr>
        <w:t xml:space="preserve"> store and mobilize triglyce</w:t>
      </w:r>
      <w:r w:rsidR="00C0305B" w:rsidRPr="00C73432">
        <w:rPr>
          <w:rFonts w:ascii="Book Antiqua" w:hAnsi="Book Antiqua" w:cs="Arial"/>
          <w:lang w:val="en-US"/>
        </w:rPr>
        <w:t xml:space="preserve">rides, cholesterol and </w:t>
      </w:r>
      <w:proofErr w:type="spellStart"/>
      <w:r w:rsidR="00C0305B" w:rsidRPr="00C73432">
        <w:rPr>
          <w:rFonts w:ascii="Book Antiqua" w:hAnsi="Book Antiqua" w:cs="Arial"/>
          <w:lang w:val="en-US"/>
        </w:rPr>
        <w:t>retinoid</w:t>
      </w:r>
      <w:r w:rsidRPr="00C73432">
        <w:rPr>
          <w:rFonts w:ascii="Book Antiqua" w:hAnsi="Book Antiqua" w:cs="Arial"/>
          <w:lang w:val="en-US"/>
        </w:rPr>
        <w:t>s</w:t>
      </w:r>
      <w:proofErr w:type="spellEnd"/>
      <w:r w:rsidRPr="00C73432">
        <w:rPr>
          <w:rFonts w:ascii="Book Antiqua" w:hAnsi="Book Antiqua" w:cs="Arial"/>
          <w:lang w:val="en-US"/>
        </w:rPr>
        <w:t>. Lipid-laden adipocytes can be emptied and extended</w:t>
      </w:r>
      <w:r w:rsidR="00C0305B" w:rsidRPr="00C73432">
        <w:rPr>
          <w:rFonts w:ascii="Book Antiqua" w:hAnsi="Book Antiqua" w:cs="Arial"/>
          <w:lang w:val="en-US"/>
        </w:rPr>
        <w:t>,</w:t>
      </w:r>
      <w:r w:rsidRPr="00C73432">
        <w:rPr>
          <w:rFonts w:ascii="Book Antiqua" w:hAnsi="Book Antiqua" w:cs="Arial"/>
          <w:lang w:val="en-US"/>
        </w:rPr>
        <w:t xml:space="preserve"> forming cells t</w:t>
      </w:r>
      <w:r w:rsidR="00C0305B" w:rsidRPr="00C73432">
        <w:rPr>
          <w:rFonts w:ascii="Book Antiqua" w:hAnsi="Book Antiqua" w:cs="Arial"/>
          <w:lang w:val="en-US"/>
        </w:rPr>
        <w:t>hat resemble their predecessors</w:t>
      </w:r>
      <w:r w:rsidRPr="00C73432">
        <w:rPr>
          <w:rFonts w:ascii="Book Antiqua" w:hAnsi="Book Antiqua" w:cs="Arial"/>
          <w:lang w:val="en-US"/>
        </w:rPr>
        <w:t xml:space="preserve"> not only in appearance but a</w:t>
      </w:r>
      <w:r w:rsidR="00C0305B" w:rsidRPr="00C73432">
        <w:rPr>
          <w:rFonts w:ascii="Book Antiqua" w:hAnsi="Book Antiqua" w:cs="Arial"/>
          <w:lang w:val="en-US"/>
        </w:rPr>
        <w:t>lso for</w:t>
      </w:r>
      <w:r w:rsidRPr="00C73432">
        <w:rPr>
          <w:rFonts w:ascii="Book Antiqua" w:hAnsi="Book Antiqua" w:cs="Arial"/>
          <w:lang w:val="en-US"/>
        </w:rPr>
        <w:t xml:space="preserve"> its potential </w:t>
      </w:r>
      <w:r w:rsidR="000A43A3" w:rsidRPr="00C73432">
        <w:rPr>
          <w:rFonts w:ascii="Book Antiqua" w:hAnsi="Book Antiqua" w:cs="Arial"/>
          <w:lang w:val="en-US"/>
        </w:rPr>
        <w:t xml:space="preserve">for </w:t>
      </w:r>
      <w:r w:rsidRPr="00C73432">
        <w:rPr>
          <w:rFonts w:ascii="Book Antiqua" w:hAnsi="Book Antiqua" w:cs="Arial"/>
          <w:lang w:val="en-US"/>
        </w:rPr>
        <w:lastRenderedPageBreak/>
        <w:t>multiplication. This change reflects fully differentiated adipocyte regression to an earlier or less mature</w:t>
      </w:r>
      <w:r w:rsidR="000A43A3" w:rsidRPr="00C73432">
        <w:rPr>
          <w:rFonts w:ascii="Book Antiqua" w:hAnsi="Book Antiqua" w:cs="Arial"/>
          <w:lang w:val="en-US"/>
        </w:rPr>
        <w:t>, but complete,</w:t>
      </w:r>
      <w:r w:rsidRPr="00C73432">
        <w:rPr>
          <w:rFonts w:ascii="Book Antiqua" w:hAnsi="Book Antiqua" w:cs="Arial"/>
          <w:lang w:val="en-US"/>
        </w:rPr>
        <w:t xml:space="preserve"> </w:t>
      </w:r>
      <w:proofErr w:type="gramStart"/>
      <w:r w:rsidRPr="00C73432">
        <w:rPr>
          <w:rFonts w:ascii="Book Antiqua" w:hAnsi="Book Antiqua" w:cs="Arial"/>
          <w:lang w:val="en-US"/>
        </w:rPr>
        <w:t>stage</w:t>
      </w:r>
      <w:r w:rsidR="0031658F" w:rsidRPr="00C73432">
        <w:rPr>
          <w:rFonts w:ascii="Book Antiqua" w:eastAsia="Arial Unicode MS" w:hAnsi="Book Antiqua" w:cs="Arial"/>
          <w:color w:val="000000" w:themeColor="text1"/>
          <w:vertAlign w:val="superscript"/>
          <w:lang w:val="en-US"/>
        </w:rPr>
        <w:t>[</w:t>
      </w:r>
      <w:proofErr w:type="gramEnd"/>
      <w:r w:rsidR="0031658F" w:rsidRPr="00C73432">
        <w:rPr>
          <w:rFonts w:ascii="Book Antiqua" w:eastAsia="Arial Unicode MS" w:hAnsi="Book Antiqua" w:cs="Arial"/>
          <w:color w:val="000000" w:themeColor="text1"/>
          <w:vertAlign w:val="superscript"/>
          <w:lang w:val="en-US"/>
        </w:rPr>
        <w:t>9</w:t>
      </w:r>
      <w:r w:rsidR="009943FE" w:rsidRPr="00C73432">
        <w:rPr>
          <w:rFonts w:ascii="Book Antiqua" w:eastAsia="Arial Unicode MS" w:hAnsi="Book Antiqua" w:cs="Arial"/>
          <w:color w:val="000000" w:themeColor="text1"/>
          <w:vertAlign w:val="superscript"/>
          <w:lang w:val="en-US"/>
        </w:rPr>
        <w:t>3</w:t>
      </w:r>
      <w:r w:rsidR="00B6695B" w:rsidRPr="00C73432">
        <w:rPr>
          <w:rFonts w:ascii="Book Antiqua" w:eastAsia="Arial Unicode MS" w:hAnsi="Book Antiqua" w:cs="Arial"/>
          <w:color w:val="000000" w:themeColor="text1"/>
          <w:vertAlign w:val="superscript"/>
          <w:lang w:val="en-US"/>
        </w:rPr>
        <w:t>]</w:t>
      </w:r>
      <w:r w:rsidRPr="00C73432">
        <w:rPr>
          <w:rFonts w:ascii="Book Antiqua" w:hAnsi="Book Antiqua" w:cs="Arial"/>
          <w:lang w:val="en-US"/>
        </w:rPr>
        <w:t>.</w:t>
      </w:r>
    </w:p>
    <w:p w14:paraId="5AFCC24D" w14:textId="03280078" w:rsidR="00280EB0" w:rsidRPr="00C73432" w:rsidRDefault="00280EB0" w:rsidP="008040E7">
      <w:pPr>
        <w:spacing w:line="360" w:lineRule="auto"/>
        <w:ind w:firstLine="709"/>
        <w:contextualSpacing/>
        <w:jc w:val="both"/>
        <w:rPr>
          <w:rFonts w:ascii="Book Antiqua" w:hAnsi="Book Antiqua" w:cs="Arial"/>
          <w:lang w:val="en-US"/>
        </w:rPr>
      </w:pPr>
      <w:r w:rsidRPr="00C73432">
        <w:rPr>
          <w:rFonts w:ascii="Book Antiqua" w:hAnsi="Book Antiqua" w:cs="Arial"/>
          <w:lang w:val="en-US"/>
        </w:rPr>
        <w:t>Overregulation of the associated c-</w:t>
      </w:r>
      <w:proofErr w:type="spellStart"/>
      <w:r w:rsidRPr="00C73432">
        <w:rPr>
          <w:rFonts w:ascii="Book Antiqua" w:hAnsi="Book Antiqua" w:cs="Arial"/>
          <w:lang w:val="en-US"/>
        </w:rPr>
        <w:t>Cbl</w:t>
      </w:r>
      <w:proofErr w:type="spellEnd"/>
      <w:r w:rsidRPr="00C73432">
        <w:rPr>
          <w:rFonts w:ascii="Book Antiqua" w:hAnsi="Book Antiqua" w:cs="Arial"/>
          <w:lang w:val="en-US"/>
        </w:rPr>
        <w:t xml:space="preserve"> protein (CAP) was observed in adipo</w:t>
      </w:r>
      <w:r w:rsidR="00B6695B" w:rsidRPr="00C73432">
        <w:rPr>
          <w:rFonts w:ascii="Book Antiqua" w:hAnsi="Book Antiqua" w:cs="Arial"/>
          <w:lang w:val="en-US"/>
        </w:rPr>
        <w:t xml:space="preserve">cytes treated with </w:t>
      </w:r>
      <w:proofErr w:type="spellStart"/>
      <w:r w:rsidR="00B6695B" w:rsidRPr="00C73432">
        <w:rPr>
          <w:rFonts w:ascii="Book Antiqua" w:hAnsi="Book Antiqua" w:cs="Arial"/>
          <w:lang w:val="en-US"/>
        </w:rPr>
        <w:t>ursolic</w:t>
      </w:r>
      <w:proofErr w:type="spellEnd"/>
      <w:r w:rsidR="00B6695B" w:rsidRPr="00C73432">
        <w:rPr>
          <w:rFonts w:ascii="Book Antiqua" w:hAnsi="Book Antiqua" w:cs="Arial"/>
          <w:lang w:val="en-US"/>
        </w:rPr>
        <w:t xml:space="preserve"> </w:t>
      </w:r>
      <w:proofErr w:type="gramStart"/>
      <w:r w:rsidR="00B6695B" w:rsidRPr="00C73432">
        <w:rPr>
          <w:rFonts w:ascii="Book Antiqua" w:hAnsi="Book Antiqua" w:cs="Arial"/>
          <w:lang w:val="en-US"/>
        </w:rPr>
        <w:t>acid</w:t>
      </w:r>
      <w:r w:rsidR="0031658F" w:rsidRPr="00C73432">
        <w:rPr>
          <w:rFonts w:ascii="Book Antiqua" w:eastAsia="Arial Unicode MS" w:hAnsi="Book Antiqua" w:cs="Arial"/>
          <w:color w:val="000000" w:themeColor="text1"/>
          <w:vertAlign w:val="superscript"/>
          <w:lang w:val="en-US"/>
        </w:rPr>
        <w:t>[</w:t>
      </w:r>
      <w:proofErr w:type="gramEnd"/>
      <w:r w:rsidR="0031658F" w:rsidRPr="00C73432">
        <w:rPr>
          <w:rFonts w:ascii="Book Antiqua" w:eastAsia="Arial Unicode MS" w:hAnsi="Book Antiqua" w:cs="Arial"/>
          <w:color w:val="000000" w:themeColor="text1"/>
          <w:vertAlign w:val="superscript"/>
          <w:lang w:val="en-US"/>
        </w:rPr>
        <w:t>9</w:t>
      </w:r>
      <w:r w:rsidR="009943FE" w:rsidRPr="00C73432">
        <w:rPr>
          <w:rFonts w:ascii="Book Antiqua" w:eastAsia="Arial Unicode MS" w:hAnsi="Book Antiqua" w:cs="Arial"/>
          <w:color w:val="000000" w:themeColor="text1"/>
          <w:vertAlign w:val="superscript"/>
          <w:lang w:val="en-US"/>
        </w:rPr>
        <w:t>4</w:t>
      </w:r>
      <w:r w:rsidR="00B6695B" w:rsidRPr="00C73432">
        <w:rPr>
          <w:rFonts w:ascii="Book Antiqua" w:eastAsia="Arial Unicode MS" w:hAnsi="Book Antiqua" w:cs="Arial"/>
          <w:color w:val="000000" w:themeColor="text1"/>
          <w:vertAlign w:val="superscript"/>
          <w:lang w:val="en-US"/>
        </w:rPr>
        <w:t>]</w:t>
      </w:r>
      <w:r w:rsidR="000A43A3" w:rsidRPr="00C73432">
        <w:rPr>
          <w:rFonts w:ascii="Book Antiqua" w:hAnsi="Book Antiqua" w:cs="Arial"/>
          <w:lang w:val="en-US"/>
        </w:rPr>
        <w:t xml:space="preserve">. CAP is expressed only in insulin-sensitive tissues </w:t>
      </w:r>
      <w:r w:rsidRPr="00C73432">
        <w:rPr>
          <w:rFonts w:ascii="Book Antiqua" w:hAnsi="Book Antiqua" w:cs="Arial"/>
          <w:lang w:val="en-US"/>
        </w:rPr>
        <w:t>(a</w:t>
      </w:r>
      <w:r w:rsidR="000A43A3" w:rsidRPr="00C73432">
        <w:rPr>
          <w:rFonts w:ascii="Book Antiqua" w:hAnsi="Book Antiqua" w:cs="Arial"/>
          <w:lang w:val="en-US"/>
        </w:rPr>
        <w:t>dipose, liver and muscle). I</w:t>
      </w:r>
      <w:r w:rsidRPr="00C73432">
        <w:rPr>
          <w:rFonts w:ascii="Book Antiqua" w:hAnsi="Book Antiqua" w:cs="Arial"/>
          <w:lang w:val="en-US"/>
        </w:rPr>
        <w:t>ncrease in transcription of CAP is directly related to greater sensitivity to insulin in adipocytes. It is postulate</w:t>
      </w:r>
      <w:r w:rsidR="000A43A3" w:rsidRPr="00C73432">
        <w:rPr>
          <w:rFonts w:ascii="Book Antiqua" w:hAnsi="Book Antiqua" w:cs="Arial"/>
          <w:lang w:val="en-US"/>
        </w:rPr>
        <w:t xml:space="preserve">d that CAP would facilitate </w:t>
      </w:r>
      <w:r w:rsidRPr="00C73432">
        <w:rPr>
          <w:rFonts w:ascii="Book Antiqua" w:hAnsi="Book Antiqua" w:cs="Arial"/>
          <w:lang w:val="en-US"/>
        </w:rPr>
        <w:t>phosphorylation of c-</w:t>
      </w:r>
      <w:proofErr w:type="spellStart"/>
      <w:r w:rsidRPr="00C73432">
        <w:rPr>
          <w:rFonts w:ascii="Book Antiqua" w:hAnsi="Book Antiqua" w:cs="Arial"/>
          <w:lang w:val="en-US"/>
        </w:rPr>
        <w:t>Cbl</w:t>
      </w:r>
      <w:proofErr w:type="spellEnd"/>
      <w:r w:rsidRPr="00C73432">
        <w:rPr>
          <w:rFonts w:ascii="Book Antiqua" w:hAnsi="Book Antiqua" w:cs="Arial"/>
          <w:lang w:val="en-US"/>
        </w:rPr>
        <w:t xml:space="preserve"> by</w:t>
      </w:r>
      <w:r w:rsidR="000A43A3" w:rsidRPr="00C73432">
        <w:rPr>
          <w:rFonts w:ascii="Book Antiqua" w:hAnsi="Book Antiqua" w:cs="Arial"/>
          <w:lang w:val="en-US"/>
        </w:rPr>
        <w:t xml:space="preserve"> the</w:t>
      </w:r>
      <w:r w:rsidRPr="00C73432">
        <w:rPr>
          <w:rFonts w:ascii="Book Antiqua" w:hAnsi="Book Antiqua" w:cs="Arial"/>
          <w:lang w:val="en-US"/>
        </w:rPr>
        <w:t xml:space="preserve"> insuli</w:t>
      </w:r>
      <w:r w:rsidR="000A43A3" w:rsidRPr="00C73432">
        <w:rPr>
          <w:rFonts w:ascii="Book Antiqua" w:hAnsi="Book Antiqua" w:cs="Arial"/>
          <w:lang w:val="en-US"/>
        </w:rPr>
        <w:t>n receptor, allowing the union of</w:t>
      </w:r>
      <w:r w:rsidRPr="00C73432">
        <w:rPr>
          <w:rFonts w:ascii="Book Antiqua" w:hAnsi="Book Antiqua" w:cs="Arial"/>
          <w:lang w:val="en-US"/>
        </w:rPr>
        <w:t xml:space="preserve"> c-</w:t>
      </w:r>
      <w:proofErr w:type="spellStart"/>
      <w:r w:rsidRPr="00C73432">
        <w:rPr>
          <w:rFonts w:ascii="Book Antiqua" w:hAnsi="Book Antiqua" w:cs="Arial"/>
          <w:lang w:val="en-US"/>
        </w:rPr>
        <w:t>Cbl</w:t>
      </w:r>
      <w:proofErr w:type="spellEnd"/>
      <w:r w:rsidRPr="00C73432">
        <w:rPr>
          <w:rFonts w:ascii="Book Antiqua" w:hAnsi="Book Antiqua" w:cs="Arial"/>
          <w:lang w:val="en-US"/>
        </w:rPr>
        <w:t xml:space="preserve"> to the </w:t>
      </w:r>
      <w:r w:rsidR="000A43A3" w:rsidRPr="00C73432">
        <w:rPr>
          <w:rFonts w:ascii="Book Antiqua" w:hAnsi="Book Antiqua" w:cs="Arial"/>
          <w:lang w:val="en-US"/>
        </w:rPr>
        <w:t xml:space="preserve">insulin-dependent </w:t>
      </w:r>
      <w:r w:rsidRPr="00C73432">
        <w:rPr>
          <w:rFonts w:ascii="Book Antiqua" w:hAnsi="Book Antiqua" w:cs="Arial"/>
          <w:lang w:val="en-US"/>
        </w:rPr>
        <w:t>t</w:t>
      </w:r>
      <w:r w:rsidR="000A43A3" w:rsidRPr="00C73432">
        <w:rPr>
          <w:rFonts w:ascii="Book Antiqua" w:hAnsi="Book Antiqua" w:cs="Arial"/>
          <w:lang w:val="en-US"/>
        </w:rPr>
        <w:t>yrosine kinase</w:t>
      </w:r>
      <w:r w:rsidRPr="00C73432">
        <w:rPr>
          <w:rFonts w:ascii="Book Antiqua" w:hAnsi="Book Antiqua" w:cs="Arial"/>
          <w:lang w:val="en-US"/>
        </w:rPr>
        <w:t xml:space="preserve">. The relationship of CAP is an example of a </w:t>
      </w:r>
      <w:r w:rsidR="000A43A3" w:rsidRPr="00C73432">
        <w:rPr>
          <w:rFonts w:ascii="Book Antiqua" w:hAnsi="Book Antiqua" w:cs="Arial"/>
          <w:lang w:val="en-US"/>
        </w:rPr>
        <w:t xml:space="preserve">direct </w:t>
      </w:r>
      <w:r w:rsidRPr="00C73432">
        <w:rPr>
          <w:rFonts w:ascii="Book Antiqua" w:hAnsi="Book Antiqua" w:cs="Arial"/>
          <w:lang w:val="en-US"/>
        </w:rPr>
        <w:t>molecular li</w:t>
      </w:r>
      <w:r w:rsidR="000A43A3" w:rsidRPr="00C73432">
        <w:rPr>
          <w:rFonts w:ascii="Book Antiqua" w:hAnsi="Book Antiqua" w:cs="Arial"/>
          <w:lang w:val="en-US"/>
        </w:rPr>
        <w:t xml:space="preserve">nk between </w:t>
      </w:r>
      <w:proofErr w:type="spellStart"/>
      <w:r w:rsidR="000A43A3" w:rsidRPr="00C73432">
        <w:rPr>
          <w:rFonts w:ascii="Book Antiqua" w:hAnsi="Book Antiqua" w:cs="Arial"/>
          <w:lang w:val="en-US"/>
        </w:rPr>
        <w:t>PPAR</w:t>
      </w:r>
      <w:r w:rsidR="000A43A3" w:rsidRPr="00C73432">
        <w:rPr>
          <w:lang w:val="en-US"/>
        </w:rPr>
        <w:t>γ</w:t>
      </w:r>
      <w:proofErr w:type="spellEnd"/>
      <w:r w:rsidR="000A43A3" w:rsidRPr="00C73432">
        <w:rPr>
          <w:rFonts w:ascii="Book Antiqua" w:hAnsi="Book Antiqua" w:cs="Arial"/>
          <w:lang w:val="en-US"/>
        </w:rPr>
        <w:t xml:space="preserve"> sensitivity and</w:t>
      </w:r>
      <w:r w:rsidRPr="00C73432">
        <w:rPr>
          <w:rFonts w:ascii="Book Antiqua" w:hAnsi="Book Antiqua" w:cs="Arial"/>
          <w:lang w:val="en-US"/>
        </w:rPr>
        <w:t xml:space="preserve"> insulin in adipose </w:t>
      </w:r>
      <w:proofErr w:type="gramStart"/>
      <w:r w:rsidRPr="00C73432">
        <w:rPr>
          <w:rFonts w:ascii="Book Antiqua" w:hAnsi="Book Antiqua" w:cs="Arial"/>
          <w:lang w:val="en-US"/>
        </w:rPr>
        <w:t>tissue</w:t>
      </w:r>
      <w:r w:rsidR="0031658F" w:rsidRPr="00C73432">
        <w:rPr>
          <w:rFonts w:ascii="Book Antiqua" w:eastAsia="Arial Unicode MS" w:hAnsi="Book Antiqua" w:cs="Arial"/>
          <w:color w:val="000000" w:themeColor="text1"/>
          <w:vertAlign w:val="superscript"/>
          <w:lang w:val="en-US"/>
        </w:rPr>
        <w:t>[</w:t>
      </w:r>
      <w:proofErr w:type="gramEnd"/>
      <w:r w:rsidR="0031658F" w:rsidRPr="00C73432">
        <w:rPr>
          <w:rFonts w:ascii="Book Antiqua" w:eastAsia="Arial Unicode MS" w:hAnsi="Book Antiqua" w:cs="Arial"/>
          <w:color w:val="000000" w:themeColor="text1"/>
          <w:vertAlign w:val="superscript"/>
          <w:lang w:val="en-US"/>
        </w:rPr>
        <w:t>9</w:t>
      </w:r>
      <w:r w:rsidR="009943FE" w:rsidRPr="00C73432">
        <w:rPr>
          <w:rFonts w:ascii="Book Antiqua" w:eastAsia="Arial Unicode MS" w:hAnsi="Book Antiqua" w:cs="Arial"/>
          <w:color w:val="000000" w:themeColor="text1"/>
          <w:vertAlign w:val="superscript"/>
          <w:lang w:val="en-US"/>
        </w:rPr>
        <w:t>4</w:t>
      </w:r>
      <w:r w:rsidR="00B6695B" w:rsidRPr="00C73432">
        <w:rPr>
          <w:rFonts w:ascii="Book Antiqua" w:eastAsia="Arial Unicode MS" w:hAnsi="Book Antiqua" w:cs="Arial"/>
          <w:color w:val="000000" w:themeColor="text1"/>
          <w:vertAlign w:val="superscript"/>
          <w:lang w:val="en-US"/>
        </w:rPr>
        <w:t>]</w:t>
      </w:r>
      <w:r w:rsidRPr="00C73432">
        <w:rPr>
          <w:rFonts w:ascii="Book Antiqua" w:hAnsi="Book Antiqua" w:cs="Arial"/>
          <w:lang w:val="en-US"/>
        </w:rPr>
        <w:t>.</w:t>
      </w:r>
    </w:p>
    <w:p w14:paraId="2DB6FBEF" w14:textId="7303D773" w:rsidR="00280EB0" w:rsidRPr="00C73432" w:rsidRDefault="00280EB0" w:rsidP="008040E7">
      <w:pPr>
        <w:spacing w:line="360" w:lineRule="auto"/>
        <w:ind w:firstLine="709"/>
        <w:contextualSpacing/>
        <w:jc w:val="both"/>
        <w:rPr>
          <w:rFonts w:ascii="Book Antiqua" w:hAnsi="Book Antiqua" w:cs="Arial"/>
          <w:lang w:val="en-US"/>
        </w:rPr>
      </w:pPr>
      <w:r w:rsidRPr="00C73432">
        <w:rPr>
          <w:rFonts w:ascii="Book Antiqua" w:hAnsi="Book Antiqua" w:cs="Arial"/>
          <w:lang w:val="en-US"/>
        </w:rPr>
        <w:t>Through the activation of protein k</w:t>
      </w:r>
      <w:r w:rsidR="000A43A3" w:rsidRPr="00C73432">
        <w:rPr>
          <w:rFonts w:ascii="Book Antiqua" w:hAnsi="Book Antiqua" w:cs="Arial"/>
          <w:lang w:val="en-US"/>
        </w:rPr>
        <w:t xml:space="preserve">inase A (PKA), </w:t>
      </w:r>
      <w:proofErr w:type="spellStart"/>
      <w:r w:rsidR="000A43A3" w:rsidRPr="00C73432">
        <w:rPr>
          <w:rFonts w:ascii="Book Antiqua" w:hAnsi="Book Antiqua" w:cs="Arial"/>
          <w:lang w:val="en-US"/>
        </w:rPr>
        <w:t>ursolic</w:t>
      </w:r>
      <w:proofErr w:type="spellEnd"/>
      <w:r w:rsidR="000A43A3" w:rsidRPr="00C73432">
        <w:rPr>
          <w:rFonts w:ascii="Book Antiqua" w:hAnsi="Book Antiqua" w:cs="Arial"/>
          <w:lang w:val="en-US"/>
        </w:rPr>
        <w:t xml:space="preserve"> acid appear</w:t>
      </w:r>
      <w:r w:rsidRPr="00C73432">
        <w:rPr>
          <w:rFonts w:ascii="Book Antiqua" w:hAnsi="Book Antiqua" w:cs="Arial"/>
          <w:lang w:val="en-US"/>
        </w:rPr>
        <w:t xml:space="preserve">s to increase lipolysis </w:t>
      </w:r>
      <w:r w:rsidRPr="00C73432">
        <w:rPr>
          <w:rFonts w:ascii="Book Antiqua" w:hAnsi="Book Antiqua" w:cs="Arial"/>
          <w:i/>
          <w:lang w:val="en-US"/>
        </w:rPr>
        <w:t xml:space="preserve">in vitro </w:t>
      </w:r>
      <w:r w:rsidRPr="00C73432">
        <w:rPr>
          <w:rFonts w:ascii="Book Antiqua" w:hAnsi="Book Antiqua" w:cs="Arial"/>
          <w:lang w:val="en-US"/>
        </w:rPr>
        <w:t>as well as</w:t>
      </w:r>
      <w:r w:rsidR="000A43A3" w:rsidRPr="00C73432">
        <w:rPr>
          <w:rFonts w:ascii="Book Antiqua" w:hAnsi="Book Antiqua" w:cs="Arial"/>
          <w:lang w:val="en-US"/>
        </w:rPr>
        <w:t xml:space="preserve"> to decrease hormone-sensitive lipase (HSL) and</w:t>
      </w:r>
      <w:r w:rsidRPr="00C73432">
        <w:rPr>
          <w:rFonts w:ascii="Book Antiqua" w:hAnsi="Book Antiqua" w:cs="Arial"/>
          <w:lang w:val="en-US"/>
        </w:rPr>
        <w:t xml:space="preserve"> </w:t>
      </w:r>
      <w:proofErr w:type="spellStart"/>
      <w:r w:rsidRPr="00C73432">
        <w:rPr>
          <w:rFonts w:ascii="Book Antiqua" w:hAnsi="Book Antiqua" w:cs="Arial"/>
          <w:lang w:val="en-US"/>
        </w:rPr>
        <w:t>perilipin</w:t>
      </w:r>
      <w:proofErr w:type="spellEnd"/>
      <w:r w:rsidRPr="00C73432">
        <w:rPr>
          <w:rFonts w:ascii="Book Antiqua" w:hAnsi="Book Antiqua" w:cs="Arial"/>
          <w:lang w:val="en-US"/>
        </w:rPr>
        <w:t xml:space="preserve"> </w:t>
      </w:r>
      <w:proofErr w:type="gramStart"/>
      <w:r w:rsidRPr="00C73432">
        <w:rPr>
          <w:rFonts w:ascii="Book Antiqua" w:hAnsi="Book Antiqua" w:cs="Arial"/>
          <w:lang w:val="en-US"/>
        </w:rPr>
        <w:t>activity</w:t>
      </w:r>
      <w:r w:rsidR="0031658F" w:rsidRPr="00C73432">
        <w:rPr>
          <w:rFonts w:ascii="Book Antiqua" w:eastAsia="Arial Unicode MS" w:hAnsi="Book Antiqua" w:cs="Arial"/>
          <w:color w:val="000000" w:themeColor="text1"/>
          <w:vertAlign w:val="superscript"/>
          <w:lang w:val="en-US"/>
        </w:rPr>
        <w:t>[</w:t>
      </w:r>
      <w:proofErr w:type="gramEnd"/>
      <w:r w:rsidR="001E58D8" w:rsidRPr="00C73432">
        <w:rPr>
          <w:rFonts w:ascii="Book Antiqua" w:eastAsia="Arial Unicode MS" w:hAnsi="Book Antiqua" w:cs="Arial"/>
          <w:color w:val="000000" w:themeColor="text1"/>
          <w:vertAlign w:val="superscript"/>
          <w:lang w:val="en-US"/>
        </w:rPr>
        <w:t>9</w:t>
      </w:r>
      <w:r w:rsidR="00275FBC">
        <w:rPr>
          <w:rFonts w:ascii="Book Antiqua" w:eastAsia="Arial Unicode MS" w:hAnsi="Book Antiqua" w:cs="Arial"/>
          <w:color w:val="000000" w:themeColor="text1"/>
          <w:vertAlign w:val="superscript"/>
          <w:lang w:val="en-US"/>
        </w:rPr>
        <w:t>3</w:t>
      </w:r>
      <w:r w:rsidR="00B6695B" w:rsidRPr="00C73432">
        <w:rPr>
          <w:rFonts w:ascii="Book Antiqua" w:eastAsia="Arial Unicode MS" w:hAnsi="Book Antiqua" w:cs="Arial"/>
          <w:color w:val="000000" w:themeColor="text1"/>
          <w:vertAlign w:val="superscript"/>
          <w:lang w:val="en-US"/>
        </w:rPr>
        <w:t>]</w:t>
      </w:r>
      <w:r w:rsidR="000A43A3" w:rsidRPr="00C73432">
        <w:rPr>
          <w:rFonts w:ascii="Book Antiqua" w:hAnsi="Book Antiqua" w:cs="Arial"/>
          <w:lang w:val="en-US"/>
        </w:rPr>
        <w:t xml:space="preserve">. </w:t>
      </w:r>
      <w:r w:rsidRPr="00C73432">
        <w:rPr>
          <w:rFonts w:ascii="Book Antiqua" w:hAnsi="Book Antiqua" w:cs="Arial"/>
          <w:lang w:val="en-US"/>
        </w:rPr>
        <w:t>Lipolysis favors the production of energy from fatty acids into th</w:t>
      </w:r>
      <w:r w:rsidR="000A43A3" w:rsidRPr="00C73432">
        <w:rPr>
          <w:rFonts w:ascii="Book Antiqua" w:hAnsi="Book Antiqua" w:cs="Arial"/>
          <w:lang w:val="en-US"/>
        </w:rPr>
        <w:t>e mitochondria, enabling the generation of</w:t>
      </w:r>
      <w:r w:rsidRPr="00C73432">
        <w:rPr>
          <w:rFonts w:ascii="Book Antiqua" w:hAnsi="Book Antiqua" w:cs="Arial"/>
          <w:lang w:val="en-US"/>
        </w:rPr>
        <w:t xml:space="preserve"> free fatty acids from triglycerides stored in adipocyte</w:t>
      </w:r>
      <w:r w:rsidR="000A43A3" w:rsidRPr="00C73432">
        <w:rPr>
          <w:rFonts w:ascii="Book Antiqua" w:hAnsi="Book Antiqua" w:cs="Arial"/>
          <w:lang w:val="en-US"/>
        </w:rPr>
        <w:t>s of white adipose tissue. A</w:t>
      </w:r>
      <w:r w:rsidRPr="00C73432">
        <w:rPr>
          <w:rFonts w:ascii="Book Antiqua" w:hAnsi="Book Antiqua" w:cs="Arial"/>
          <w:lang w:val="en-US"/>
        </w:rPr>
        <w:t>s a result</w:t>
      </w:r>
      <w:r w:rsidR="000A43A3" w:rsidRPr="00C73432">
        <w:rPr>
          <w:rFonts w:ascii="Book Antiqua" w:hAnsi="Book Antiqua" w:cs="Arial"/>
          <w:lang w:val="en-US"/>
        </w:rPr>
        <w:t xml:space="preserve">, there is an activation of fatty acids </w:t>
      </w:r>
      <w:r w:rsidRPr="00C73432">
        <w:rPr>
          <w:rFonts w:ascii="Book Antiqua" w:hAnsi="Book Antiqua" w:cs="Arial"/>
          <w:lang w:val="en-US"/>
        </w:rPr>
        <w:t xml:space="preserve">as well as a translocation to the mitochondria from tissues such as </w:t>
      </w:r>
      <w:r w:rsidR="000A43A3" w:rsidRPr="00C73432">
        <w:rPr>
          <w:rFonts w:ascii="Book Antiqua" w:hAnsi="Book Antiqua" w:cs="Arial"/>
          <w:lang w:val="en-US"/>
        </w:rPr>
        <w:t>muscle and brown adipose tissue. As a final result,</w:t>
      </w:r>
      <w:r w:rsidRPr="00C73432">
        <w:rPr>
          <w:rFonts w:ascii="Book Antiqua" w:hAnsi="Book Antiqua" w:cs="Arial"/>
          <w:lang w:val="en-US"/>
        </w:rPr>
        <w:t xml:space="preserve"> the production of energy</w:t>
      </w:r>
      <w:r w:rsidR="000A43A3" w:rsidRPr="00C73432">
        <w:rPr>
          <w:rFonts w:ascii="Book Antiqua" w:hAnsi="Book Antiqua" w:cs="Arial"/>
          <w:lang w:val="en-US"/>
        </w:rPr>
        <w:t xml:space="preserve"> occurs from </w:t>
      </w:r>
      <w:r w:rsidR="000A43A3" w:rsidRPr="00C73432">
        <w:rPr>
          <w:lang w:val="en-US"/>
        </w:rPr>
        <w:t>β</w:t>
      </w:r>
      <w:r w:rsidR="000A43A3" w:rsidRPr="00C73432">
        <w:rPr>
          <w:rFonts w:ascii="Book Antiqua" w:hAnsi="Book Antiqua" w:cs="Arial"/>
          <w:lang w:val="en-US"/>
        </w:rPr>
        <w:t xml:space="preserve">-oxidation of </w:t>
      </w:r>
      <w:r w:rsidRPr="00C73432">
        <w:rPr>
          <w:rFonts w:ascii="Book Antiqua" w:hAnsi="Book Antiqua" w:cs="Arial"/>
          <w:lang w:val="en-US"/>
        </w:rPr>
        <w:t>fatty acid</w:t>
      </w:r>
      <w:r w:rsidR="000A43A3" w:rsidRPr="00C73432">
        <w:rPr>
          <w:rFonts w:ascii="Book Antiqua" w:hAnsi="Book Antiqua" w:cs="Arial"/>
          <w:lang w:val="en-US"/>
        </w:rPr>
        <w:t>s</w:t>
      </w:r>
      <w:r w:rsidRPr="00C73432">
        <w:rPr>
          <w:rFonts w:ascii="Book Antiqua" w:hAnsi="Book Antiqua" w:cs="Arial"/>
          <w:lang w:val="en-US"/>
        </w:rPr>
        <w:t xml:space="preserve"> in mitochondria and in some cases in the </w:t>
      </w:r>
      <w:proofErr w:type="gramStart"/>
      <w:r w:rsidRPr="00C73432">
        <w:rPr>
          <w:rFonts w:ascii="Book Antiqua" w:hAnsi="Book Antiqua" w:cs="Arial"/>
          <w:lang w:val="en-US"/>
        </w:rPr>
        <w:t>peroxisome</w:t>
      </w:r>
      <w:r w:rsidR="0031658F" w:rsidRPr="00C73432">
        <w:rPr>
          <w:rFonts w:ascii="Book Antiqua" w:eastAsia="Arial Unicode MS" w:hAnsi="Book Antiqua" w:cs="Arial"/>
          <w:color w:val="000000" w:themeColor="text1"/>
          <w:vertAlign w:val="superscript"/>
          <w:lang w:val="en-US"/>
        </w:rPr>
        <w:t>[</w:t>
      </w:r>
      <w:proofErr w:type="gramEnd"/>
      <w:r w:rsidR="0031658F" w:rsidRPr="00C73432">
        <w:rPr>
          <w:rFonts w:ascii="Book Antiqua" w:eastAsia="Arial Unicode MS" w:hAnsi="Book Antiqua" w:cs="Arial"/>
          <w:color w:val="000000" w:themeColor="text1"/>
          <w:vertAlign w:val="superscript"/>
          <w:lang w:val="en-US"/>
        </w:rPr>
        <w:t>9</w:t>
      </w:r>
      <w:r w:rsidR="00275FBC">
        <w:rPr>
          <w:rFonts w:ascii="Book Antiqua" w:eastAsia="Arial Unicode MS" w:hAnsi="Book Antiqua" w:cs="Arial"/>
          <w:color w:val="000000" w:themeColor="text1"/>
          <w:vertAlign w:val="superscript"/>
          <w:lang w:val="en-US"/>
        </w:rPr>
        <w:t>3</w:t>
      </w:r>
      <w:r w:rsidR="00B6695B" w:rsidRPr="00C73432">
        <w:rPr>
          <w:rFonts w:ascii="Book Antiqua" w:eastAsia="Arial Unicode MS" w:hAnsi="Book Antiqua" w:cs="Arial"/>
          <w:color w:val="000000" w:themeColor="text1"/>
          <w:vertAlign w:val="superscript"/>
          <w:lang w:val="en-US"/>
        </w:rPr>
        <w:t>]</w:t>
      </w:r>
      <w:r w:rsidRPr="00C73432">
        <w:rPr>
          <w:rFonts w:ascii="Book Antiqua" w:hAnsi="Book Antiqua" w:cs="Arial"/>
          <w:lang w:val="en-US"/>
        </w:rPr>
        <w:t xml:space="preserve">.  </w:t>
      </w:r>
    </w:p>
    <w:p w14:paraId="5C23751E" w14:textId="7BFCCBF7" w:rsidR="00B07C25" w:rsidRPr="00C73432" w:rsidRDefault="00B07C25" w:rsidP="008040E7">
      <w:pPr>
        <w:spacing w:line="360" w:lineRule="auto"/>
        <w:ind w:firstLine="709"/>
        <w:contextualSpacing/>
        <w:jc w:val="both"/>
        <w:rPr>
          <w:rFonts w:ascii="Book Antiqua" w:hAnsi="Book Antiqua" w:cs="Arial"/>
          <w:lang w:val="en-US"/>
        </w:rPr>
      </w:pPr>
      <w:r w:rsidRPr="00C73432">
        <w:rPr>
          <w:rFonts w:ascii="Book Antiqua" w:hAnsi="Book Antiqua" w:cs="Arial"/>
          <w:lang w:val="en-US"/>
        </w:rPr>
        <w:t xml:space="preserve">There is no established dose for </w:t>
      </w:r>
      <w:proofErr w:type="spellStart"/>
      <w:r w:rsidRPr="00C73432">
        <w:rPr>
          <w:rFonts w:ascii="Book Antiqua" w:hAnsi="Book Antiqua" w:cs="Arial"/>
          <w:lang w:val="en-US"/>
        </w:rPr>
        <w:t>ursolic</w:t>
      </w:r>
      <w:proofErr w:type="spellEnd"/>
      <w:r w:rsidRPr="00C73432">
        <w:rPr>
          <w:rFonts w:ascii="Book Antiqua" w:hAnsi="Book Antiqua" w:cs="Arial"/>
          <w:lang w:val="en-US"/>
        </w:rPr>
        <w:t xml:space="preserve"> acid. Animal studies have found benefits with </w:t>
      </w:r>
      <w:proofErr w:type="spellStart"/>
      <w:r w:rsidRPr="00C73432">
        <w:rPr>
          <w:rFonts w:ascii="Book Antiqua" w:hAnsi="Book Antiqua" w:cs="Arial"/>
          <w:lang w:val="en-US"/>
        </w:rPr>
        <w:t>ursoli</w:t>
      </w:r>
      <w:r w:rsidR="00C03AE5" w:rsidRPr="00C73432">
        <w:rPr>
          <w:rFonts w:ascii="Book Antiqua" w:hAnsi="Book Antiqua" w:cs="Arial"/>
          <w:lang w:val="en-US"/>
        </w:rPr>
        <w:t>c</w:t>
      </w:r>
      <w:proofErr w:type="spellEnd"/>
      <w:r w:rsidR="00C03AE5" w:rsidRPr="00C73432">
        <w:rPr>
          <w:rFonts w:ascii="Book Antiqua" w:hAnsi="Book Antiqua" w:cs="Arial"/>
          <w:lang w:val="en-US"/>
        </w:rPr>
        <w:t xml:space="preserve"> acid at 0.05</w:t>
      </w:r>
      <w:r w:rsidR="00610EE6" w:rsidRPr="00C73432">
        <w:rPr>
          <w:rFonts w:ascii="Book Antiqua" w:hAnsi="Book Antiqua" w:cs="Arial" w:hint="eastAsia"/>
          <w:lang w:val="en-US" w:eastAsia="zh-CN"/>
        </w:rPr>
        <w:t>%</w:t>
      </w:r>
      <w:r w:rsidR="00C03AE5" w:rsidRPr="00C73432">
        <w:rPr>
          <w:rFonts w:ascii="Book Antiqua" w:hAnsi="Book Antiqua" w:cs="Arial"/>
          <w:lang w:val="en-US"/>
        </w:rPr>
        <w:t xml:space="preserve">-0.2% of the </w:t>
      </w:r>
      <w:proofErr w:type="gramStart"/>
      <w:r w:rsidR="00C03AE5" w:rsidRPr="00C73432">
        <w:rPr>
          <w:rFonts w:ascii="Book Antiqua" w:hAnsi="Book Antiqua" w:cs="Arial"/>
          <w:lang w:val="en-US"/>
        </w:rPr>
        <w:t>diet</w:t>
      </w:r>
      <w:r w:rsidR="0031658F" w:rsidRPr="00C73432">
        <w:rPr>
          <w:rFonts w:ascii="Book Antiqua" w:eastAsia="Arial Unicode MS" w:hAnsi="Book Antiqua" w:cs="Arial"/>
          <w:color w:val="000000" w:themeColor="text1"/>
          <w:vertAlign w:val="superscript"/>
          <w:lang w:val="en-US"/>
        </w:rPr>
        <w:t>[</w:t>
      </w:r>
      <w:proofErr w:type="gramEnd"/>
      <w:r w:rsidR="0031658F" w:rsidRPr="00C73432">
        <w:rPr>
          <w:rFonts w:ascii="Book Antiqua" w:eastAsia="Arial Unicode MS" w:hAnsi="Book Antiqua" w:cs="Arial"/>
          <w:color w:val="000000" w:themeColor="text1"/>
          <w:vertAlign w:val="superscript"/>
          <w:lang w:val="en-US"/>
        </w:rPr>
        <w:t>8</w:t>
      </w:r>
      <w:r w:rsidR="009943FE" w:rsidRPr="00C73432">
        <w:rPr>
          <w:rFonts w:ascii="Book Antiqua" w:eastAsia="Arial Unicode MS" w:hAnsi="Book Antiqua" w:cs="Arial"/>
          <w:color w:val="000000" w:themeColor="text1"/>
          <w:vertAlign w:val="superscript"/>
          <w:lang w:val="en-US"/>
        </w:rPr>
        <w:t>6</w:t>
      </w:r>
      <w:r w:rsidR="0031658F" w:rsidRPr="00C73432">
        <w:rPr>
          <w:rFonts w:ascii="Book Antiqua" w:eastAsia="Arial Unicode MS" w:hAnsi="Book Antiqua" w:cs="Arial"/>
          <w:color w:val="000000" w:themeColor="text1"/>
          <w:vertAlign w:val="superscript"/>
          <w:lang w:val="en-US"/>
        </w:rPr>
        <w:t>-9</w:t>
      </w:r>
      <w:r w:rsidR="00275FBC">
        <w:rPr>
          <w:rFonts w:ascii="Book Antiqua" w:eastAsia="Arial Unicode MS" w:hAnsi="Book Antiqua" w:cs="Arial"/>
          <w:color w:val="000000" w:themeColor="text1"/>
          <w:vertAlign w:val="superscript"/>
          <w:lang w:val="en-US"/>
        </w:rPr>
        <w:t>3</w:t>
      </w:r>
      <w:r w:rsidR="00C03AE5" w:rsidRPr="00C73432">
        <w:rPr>
          <w:rFonts w:ascii="Book Antiqua" w:eastAsia="Arial Unicode MS" w:hAnsi="Book Antiqua" w:cs="Arial"/>
          <w:color w:val="000000" w:themeColor="text1"/>
          <w:vertAlign w:val="superscript"/>
          <w:lang w:val="en-US"/>
        </w:rPr>
        <w:t>]</w:t>
      </w:r>
      <w:r w:rsidR="00F274E6" w:rsidRPr="00C73432">
        <w:rPr>
          <w:rFonts w:ascii="Book Antiqua" w:hAnsi="Book Antiqua" w:cs="Arial"/>
          <w:lang w:val="en-US"/>
        </w:rPr>
        <w:t xml:space="preserve">, </w:t>
      </w:r>
      <w:r w:rsidR="00495062" w:rsidRPr="00C73432">
        <w:rPr>
          <w:rFonts w:ascii="Book Antiqua" w:hAnsi="Book Antiqua" w:cs="Arial"/>
          <w:lang w:val="en-US"/>
        </w:rPr>
        <w:t>which is</w:t>
      </w:r>
      <w:r w:rsidR="00610EE6" w:rsidRPr="00C73432">
        <w:rPr>
          <w:rFonts w:ascii="Book Antiqua" w:hAnsi="Book Antiqua" w:cs="Arial" w:hint="eastAsia"/>
          <w:lang w:val="en-US" w:eastAsia="zh-CN"/>
        </w:rPr>
        <w:t xml:space="preserve"> </w:t>
      </w:r>
      <w:r w:rsidR="00610EE6" w:rsidRPr="00C73432">
        <w:rPr>
          <w:rFonts w:ascii="Book Antiqua" w:hAnsi="Book Antiqua" w:cs="Arial"/>
          <w:lang w:val="en-US" w:eastAsia="zh-CN"/>
        </w:rPr>
        <w:t>about</w:t>
      </w:r>
      <w:r w:rsidR="00610EE6" w:rsidRPr="00C73432">
        <w:rPr>
          <w:rFonts w:ascii="Book Antiqua" w:hAnsi="Book Antiqua" w:cs="Arial" w:hint="eastAsia"/>
          <w:lang w:val="en-US" w:eastAsia="zh-CN"/>
        </w:rPr>
        <w:t xml:space="preserve"> </w:t>
      </w:r>
      <w:r w:rsidRPr="00C73432">
        <w:rPr>
          <w:rFonts w:ascii="Book Antiqua" w:hAnsi="Book Antiqua" w:cs="Arial"/>
          <w:lang w:val="en-US"/>
        </w:rPr>
        <w:t xml:space="preserve">10-40 mg/kg based on their weight and food intake. </w:t>
      </w:r>
      <w:r w:rsidR="00495062" w:rsidRPr="00C73432">
        <w:rPr>
          <w:rFonts w:ascii="Book Antiqua" w:hAnsi="Book Antiqua" w:cs="Arial"/>
          <w:lang w:val="en-US"/>
        </w:rPr>
        <w:t>In clinical trials, a 150-</w:t>
      </w:r>
      <w:r w:rsidRPr="00C73432">
        <w:rPr>
          <w:rFonts w:ascii="Book Antiqua" w:hAnsi="Book Antiqua" w:cs="Arial"/>
          <w:lang w:val="en-US"/>
        </w:rPr>
        <w:t>mg</w:t>
      </w:r>
      <w:r w:rsidR="00495062" w:rsidRPr="00C73432">
        <w:rPr>
          <w:rFonts w:ascii="Book Antiqua" w:hAnsi="Book Antiqua" w:cs="Arial"/>
          <w:lang w:val="en-US"/>
        </w:rPr>
        <w:t xml:space="preserve"> dose</w:t>
      </w:r>
      <w:r w:rsidRPr="00C73432">
        <w:rPr>
          <w:rFonts w:ascii="Book Antiqua" w:hAnsi="Book Antiqua" w:cs="Arial"/>
          <w:lang w:val="en-US"/>
        </w:rPr>
        <w:t xml:space="preserve"> one to three times a day</w:t>
      </w:r>
      <w:r w:rsidR="00495062" w:rsidRPr="00C73432">
        <w:rPr>
          <w:rFonts w:ascii="Book Antiqua" w:hAnsi="Book Antiqua" w:cs="Arial"/>
          <w:lang w:val="en-US"/>
        </w:rPr>
        <w:t xml:space="preserve"> has been used, providing a maximum of 450 mg and revealing</w:t>
      </w:r>
      <w:r w:rsidRPr="00C73432">
        <w:rPr>
          <w:rFonts w:ascii="Book Antiqua" w:hAnsi="Book Antiqua" w:cs="Arial"/>
          <w:lang w:val="en-US"/>
        </w:rPr>
        <w:t xml:space="preserve"> some biological activity.</w:t>
      </w:r>
    </w:p>
    <w:p w14:paraId="74ED8D3B" w14:textId="58E31FAC" w:rsidR="00280EB0" w:rsidRPr="00C73432" w:rsidRDefault="00280EB0" w:rsidP="008040E7">
      <w:pPr>
        <w:spacing w:line="360" w:lineRule="auto"/>
        <w:ind w:firstLine="709"/>
        <w:contextualSpacing/>
        <w:jc w:val="both"/>
        <w:rPr>
          <w:rFonts w:ascii="Book Antiqua" w:hAnsi="Book Antiqua" w:cs="Arial"/>
          <w:lang w:val="en-US"/>
        </w:rPr>
      </w:pPr>
      <w:r w:rsidRPr="00C73432">
        <w:rPr>
          <w:rFonts w:ascii="Book Antiqua" w:hAnsi="Book Antiqua" w:cs="Arial"/>
          <w:lang w:val="en-US"/>
        </w:rPr>
        <w:t>No adverse effects</w:t>
      </w:r>
      <w:r w:rsidR="000A43A3" w:rsidRPr="00C73432">
        <w:rPr>
          <w:rFonts w:ascii="Book Antiqua" w:hAnsi="Book Antiqua" w:cs="Arial"/>
          <w:lang w:val="en-US"/>
        </w:rPr>
        <w:t xml:space="preserve"> have been associated with </w:t>
      </w:r>
      <w:proofErr w:type="spellStart"/>
      <w:r w:rsidR="000A43A3" w:rsidRPr="00C73432">
        <w:rPr>
          <w:rFonts w:ascii="Book Antiqua" w:hAnsi="Book Antiqua" w:cs="Arial"/>
          <w:lang w:val="en-US"/>
        </w:rPr>
        <w:t>ursolic</w:t>
      </w:r>
      <w:proofErr w:type="spellEnd"/>
      <w:r w:rsidR="000A43A3" w:rsidRPr="00C73432">
        <w:rPr>
          <w:rFonts w:ascii="Book Antiqua" w:hAnsi="Book Antiqua" w:cs="Arial"/>
          <w:lang w:val="en-US"/>
        </w:rPr>
        <w:t xml:space="preserve"> acid in humans. H</w:t>
      </w:r>
      <w:r w:rsidRPr="00C73432">
        <w:rPr>
          <w:rFonts w:ascii="Book Antiqua" w:hAnsi="Book Antiqua" w:cs="Arial"/>
          <w:lang w:val="en-US"/>
        </w:rPr>
        <w:t>oweve</w:t>
      </w:r>
      <w:r w:rsidR="0099027C" w:rsidRPr="00C73432">
        <w:rPr>
          <w:rFonts w:ascii="Book Antiqua" w:hAnsi="Book Antiqua" w:cs="Arial"/>
          <w:lang w:val="en-US"/>
        </w:rPr>
        <w:t xml:space="preserve">r, studies in animals have reported that </w:t>
      </w:r>
      <w:proofErr w:type="spellStart"/>
      <w:r w:rsidRPr="00C73432">
        <w:rPr>
          <w:rFonts w:ascii="Book Antiqua" w:hAnsi="Book Antiqua" w:cs="Arial"/>
          <w:lang w:val="en-US"/>
        </w:rPr>
        <w:t>ursolic</w:t>
      </w:r>
      <w:proofErr w:type="spellEnd"/>
      <w:r w:rsidRPr="00C73432">
        <w:rPr>
          <w:rFonts w:ascii="Book Antiqua" w:hAnsi="Book Antiqua" w:cs="Arial"/>
          <w:lang w:val="en-US"/>
        </w:rPr>
        <w:t xml:space="preserve"> ac</w:t>
      </w:r>
      <w:r w:rsidR="0099027C" w:rsidRPr="00C73432">
        <w:rPr>
          <w:rFonts w:ascii="Book Antiqua" w:hAnsi="Book Antiqua" w:cs="Arial"/>
          <w:lang w:val="en-US"/>
        </w:rPr>
        <w:t xml:space="preserve">id at very high doses resulted in a decrease of sperm motility, cell death </w:t>
      </w:r>
      <w:r w:rsidRPr="00C73432">
        <w:rPr>
          <w:rFonts w:ascii="Book Antiqua" w:hAnsi="Book Antiqua" w:cs="Arial"/>
          <w:lang w:val="en-US"/>
        </w:rPr>
        <w:t xml:space="preserve">and DNA </w:t>
      </w:r>
      <w:proofErr w:type="gramStart"/>
      <w:r w:rsidRPr="00C73432">
        <w:rPr>
          <w:rFonts w:ascii="Book Antiqua" w:hAnsi="Book Antiqua" w:cs="Arial"/>
          <w:lang w:val="en-US"/>
        </w:rPr>
        <w:t>damage</w:t>
      </w:r>
      <w:r w:rsidR="00275FBC">
        <w:rPr>
          <w:rFonts w:ascii="Book Antiqua" w:eastAsia="Arial Unicode MS" w:hAnsi="Book Antiqua" w:cs="Arial"/>
          <w:color w:val="000000" w:themeColor="text1"/>
          <w:vertAlign w:val="superscript"/>
          <w:lang w:val="en-US"/>
        </w:rPr>
        <w:t>[</w:t>
      </w:r>
      <w:proofErr w:type="gramEnd"/>
      <w:r w:rsidR="00275FBC">
        <w:rPr>
          <w:rFonts w:ascii="Book Antiqua" w:eastAsia="Arial Unicode MS" w:hAnsi="Book Antiqua" w:cs="Arial"/>
          <w:color w:val="000000" w:themeColor="text1"/>
          <w:vertAlign w:val="superscript"/>
          <w:lang w:val="en-US"/>
        </w:rPr>
        <w:t>95</w:t>
      </w:r>
      <w:r w:rsidR="00B6695B" w:rsidRPr="00C73432">
        <w:rPr>
          <w:rFonts w:ascii="Book Antiqua" w:eastAsia="Arial Unicode MS" w:hAnsi="Book Antiqua" w:cs="Arial"/>
          <w:color w:val="000000" w:themeColor="text1"/>
          <w:vertAlign w:val="superscript"/>
          <w:lang w:val="en-US"/>
        </w:rPr>
        <w:t>]</w:t>
      </w:r>
      <w:r w:rsidRPr="00C73432">
        <w:rPr>
          <w:rFonts w:ascii="Book Antiqua" w:hAnsi="Book Antiqua" w:cs="Arial"/>
          <w:lang w:val="en-US"/>
        </w:rPr>
        <w:t>.</w:t>
      </w:r>
      <w:r w:rsidR="0099027C" w:rsidRPr="00C73432">
        <w:rPr>
          <w:rFonts w:ascii="Book Antiqua" w:hAnsi="Book Antiqua" w:cs="Arial"/>
          <w:lang w:val="en-US"/>
        </w:rPr>
        <w:t xml:space="preserve"> </w:t>
      </w:r>
      <w:r w:rsidRPr="00C73432">
        <w:rPr>
          <w:rFonts w:ascii="Book Antiqua" w:hAnsi="Book Antiqua" w:cs="Arial"/>
          <w:lang w:val="en-US"/>
        </w:rPr>
        <w:t xml:space="preserve">Due to the beneficial effects of </w:t>
      </w:r>
      <w:proofErr w:type="spellStart"/>
      <w:r w:rsidRPr="00C73432">
        <w:rPr>
          <w:rFonts w:ascii="Book Antiqua" w:hAnsi="Book Antiqua" w:cs="Arial"/>
          <w:lang w:val="en-US"/>
        </w:rPr>
        <w:t>ursolic</w:t>
      </w:r>
      <w:proofErr w:type="spellEnd"/>
      <w:r w:rsidRPr="00C73432">
        <w:rPr>
          <w:rFonts w:ascii="Book Antiqua" w:hAnsi="Book Antiqua" w:cs="Arial"/>
          <w:lang w:val="en-US"/>
        </w:rPr>
        <w:t xml:space="preserve"> acid on several comp</w:t>
      </w:r>
      <w:r w:rsidR="009D2147" w:rsidRPr="00C73432">
        <w:rPr>
          <w:rFonts w:ascii="Book Antiqua" w:hAnsi="Book Antiqua" w:cs="Arial"/>
          <w:lang w:val="en-US"/>
        </w:rPr>
        <w:t xml:space="preserve">onents of the </w:t>
      </w:r>
      <w:proofErr w:type="spellStart"/>
      <w:r w:rsidR="009D2147" w:rsidRPr="00C73432">
        <w:rPr>
          <w:rFonts w:ascii="Book Antiqua" w:hAnsi="Book Antiqua" w:cs="Arial"/>
          <w:lang w:val="en-US"/>
        </w:rPr>
        <w:t>MetS</w:t>
      </w:r>
      <w:proofErr w:type="spellEnd"/>
      <w:r w:rsidR="0099027C" w:rsidRPr="00C73432">
        <w:rPr>
          <w:rFonts w:ascii="Book Antiqua" w:hAnsi="Book Antiqua" w:cs="Arial"/>
          <w:lang w:val="en-US"/>
        </w:rPr>
        <w:t xml:space="preserve">, </w:t>
      </w:r>
      <w:r w:rsidRPr="00C73432">
        <w:rPr>
          <w:rFonts w:ascii="Book Antiqua" w:hAnsi="Book Antiqua" w:cs="Arial"/>
          <w:lang w:val="en-US"/>
        </w:rPr>
        <w:t xml:space="preserve">its </w:t>
      </w:r>
      <w:r w:rsidR="0099027C" w:rsidRPr="00C73432">
        <w:rPr>
          <w:rFonts w:ascii="Book Antiqua" w:hAnsi="Book Antiqua" w:cs="Arial"/>
          <w:lang w:val="en-US"/>
        </w:rPr>
        <w:t xml:space="preserve">clinical </w:t>
      </w:r>
      <w:r w:rsidRPr="00C73432">
        <w:rPr>
          <w:rFonts w:ascii="Book Antiqua" w:hAnsi="Book Antiqua" w:cs="Arial"/>
          <w:lang w:val="en-US"/>
        </w:rPr>
        <w:t>admi</w:t>
      </w:r>
      <w:r w:rsidR="0099027C" w:rsidRPr="00C73432">
        <w:rPr>
          <w:rFonts w:ascii="Book Antiqua" w:hAnsi="Book Antiqua" w:cs="Arial"/>
          <w:lang w:val="en-US"/>
        </w:rPr>
        <w:t>nistration should be further studied</w:t>
      </w:r>
      <w:r w:rsidRPr="00C73432">
        <w:rPr>
          <w:rFonts w:ascii="Book Antiqua" w:hAnsi="Book Antiqua" w:cs="Arial"/>
          <w:lang w:val="en-US"/>
        </w:rPr>
        <w:t>.</w:t>
      </w:r>
    </w:p>
    <w:p w14:paraId="5C57DEE5" w14:textId="77777777" w:rsidR="00890434" w:rsidRPr="00C73432" w:rsidRDefault="00890434" w:rsidP="008664F3">
      <w:pPr>
        <w:spacing w:line="360" w:lineRule="auto"/>
        <w:contextualSpacing/>
        <w:jc w:val="both"/>
        <w:rPr>
          <w:rFonts w:ascii="Book Antiqua" w:hAnsi="Book Antiqua" w:cs="Arial"/>
          <w:lang w:val="en-US"/>
        </w:rPr>
      </w:pPr>
    </w:p>
    <w:p w14:paraId="65E788A0" w14:textId="56F80D0F" w:rsidR="00890434" w:rsidRPr="00C73432" w:rsidRDefault="00F70106" w:rsidP="00B6681F">
      <w:pPr>
        <w:tabs>
          <w:tab w:val="left" w:pos="5745"/>
        </w:tabs>
        <w:spacing w:line="360" w:lineRule="auto"/>
        <w:contextualSpacing/>
        <w:jc w:val="both"/>
        <w:rPr>
          <w:rFonts w:ascii="Book Antiqua" w:hAnsi="Book Antiqua" w:cs="Arial"/>
          <w:b/>
          <w:lang w:val="en-US"/>
        </w:rPr>
      </w:pPr>
      <w:r w:rsidRPr="00C73432">
        <w:rPr>
          <w:rFonts w:ascii="Book Antiqua" w:hAnsi="Book Antiqua" w:cs="Arial"/>
          <w:b/>
          <w:lang w:val="en-US"/>
        </w:rPr>
        <w:t>CONCLUSION</w:t>
      </w:r>
      <w:r w:rsidR="004E5558" w:rsidRPr="00C73432">
        <w:rPr>
          <w:rFonts w:ascii="Book Antiqua" w:hAnsi="Book Antiqua" w:cs="Arial"/>
          <w:b/>
          <w:lang w:val="en-US"/>
        </w:rPr>
        <w:t xml:space="preserve"> </w:t>
      </w:r>
      <w:r w:rsidR="00B6681F" w:rsidRPr="00C73432">
        <w:rPr>
          <w:rFonts w:ascii="Book Antiqua" w:hAnsi="Book Antiqua" w:cs="Arial"/>
          <w:b/>
          <w:lang w:val="en-US"/>
        </w:rPr>
        <w:tab/>
      </w:r>
    </w:p>
    <w:p w14:paraId="7791C413" w14:textId="60458BBC" w:rsidR="008E15D4" w:rsidRPr="00C73432" w:rsidRDefault="008E15D4" w:rsidP="008664F3">
      <w:pPr>
        <w:spacing w:line="360" w:lineRule="auto"/>
        <w:contextualSpacing/>
        <w:jc w:val="both"/>
        <w:rPr>
          <w:rFonts w:ascii="Book Antiqua" w:hAnsi="Book Antiqua" w:cs="Arial"/>
          <w:i/>
          <w:shd w:val="clear" w:color="auto" w:fill="FFFFFF"/>
          <w:lang w:val="en-US"/>
        </w:rPr>
      </w:pPr>
      <w:proofErr w:type="spellStart"/>
      <w:r w:rsidRPr="00C73432">
        <w:rPr>
          <w:rFonts w:ascii="Book Antiqua" w:eastAsia="Arial Unicode MS" w:hAnsi="Book Antiqua" w:cs="Arial"/>
          <w:lang w:val="en-US"/>
        </w:rPr>
        <w:t>Nutraceutic</w:t>
      </w:r>
      <w:proofErr w:type="spellEnd"/>
      <w:r w:rsidRPr="00C73432">
        <w:rPr>
          <w:rFonts w:ascii="Book Antiqua" w:eastAsia="Arial Unicode MS" w:hAnsi="Book Antiqua" w:cs="Arial"/>
          <w:lang w:val="en-US"/>
        </w:rPr>
        <w:t xml:space="preserve"> therapies such as </w:t>
      </w:r>
      <w:proofErr w:type="spellStart"/>
      <w:r w:rsidRPr="00C73432">
        <w:rPr>
          <w:rFonts w:ascii="Book Antiqua" w:eastAsia="Arial Unicode MS" w:hAnsi="Book Antiqua" w:cs="Arial"/>
          <w:lang w:val="en-US"/>
        </w:rPr>
        <w:t>berberine</w:t>
      </w:r>
      <w:proofErr w:type="spellEnd"/>
      <w:r w:rsidRPr="00C73432">
        <w:rPr>
          <w:rFonts w:ascii="Book Antiqua" w:eastAsia="Arial Unicode MS" w:hAnsi="Book Antiqua" w:cs="Arial"/>
          <w:lang w:val="en-US"/>
        </w:rPr>
        <w:t xml:space="preserve">, bitter melon, </w:t>
      </w:r>
      <w:r w:rsidRPr="00C73432">
        <w:rPr>
          <w:rFonts w:ascii="Book Antiqua" w:hAnsi="Book Antiqua" w:cs="Arial"/>
          <w:i/>
          <w:shd w:val="clear" w:color="auto" w:fill="FFFFFF"/>
          <w:lang w:val="en-US"/>
        </w:rPr>
        <w:t>G.</w:t>
      </w:r>
      <w:r w:rsidR="009B3A77" w:rsidRPr="00C73432">
        <w:rPr>
          <w:rFonts w:ascii="Book Antiqua" w:hAnsi="Book Antiqua" w:cs="Arial"/>
          <w:i/>
          <w:shd w:val="clear" w:color="auto" w:fill="FFFFFF"/>
          <w:lang w:val="en-US"/>
        </w:rPr>
        <w:t xml:space="preserve"> </w:t>
      </w:r>
      <w:proofErr w:type="spellStart"/>
      <w:r w:rsidRPr="00C73432">
        <w:rPr>
          <w:rFonts w:ascii="Book Antiqua" w:hAnsi="Book Antiqua" w:cs="Arial"/>
          <w:i/>
          <w:shd w:val="clear" w:color="auto" w:fill="FFFFFF"/>
          <w:lang w:val="en-US"/>
        </w:rPr>
        <w:t>sylvestre</w:t>
      </w:r>
      <w:proofErr w:type="spellEnd"/>
      <w:r w:rsidRPr="00C73432">
        <w:rPr>
          <w:rFonts w:ascii="Book Antiqua" w:hAnsi="Book Antiqua" w:cs="Arial"/>
          <w:i/>
          <w:shd w:val="clear" w:color="auto" w:fill="FFFFFF"/>
          <w:lang w:val="en-US"/>
        </w:rPr>
        <w:t xml:space="preserve">, </w:t>
      </w:r>
      <w:r w:rsidRPr="00C73432">
        <w:rPr>
          <w:rFonts w:ascii="Book Antiqua" w:hAnsi="Book Antiqua" w:cs="Arial"/>
          <w:i/>
          <w:lang w:val="en-US"/>
        </w:rPr>
        <w:t xml:space="preserve">I. </w:t>
      </w:r>
      <w:proofErr w:type="spellStart"/>
      <w:r w:rsidRPr="00C73432">
        <w:rPr>
          <w:rFonts w:ascii="Book Antiqua" w:hAnsi="Book Antiqua" w:cs="Arial"/>
          <w:i/>
          <w:lang w:val="en-US"/>
        </w:rPr>
        <w:t>gabonensis</w:t>
      </w:r>
      <w:proofErr w:type="spellEnd"/>
      <w:r w:rsidRPr="00C73432">
        <w:rPr>
          <w:rFonts w:ascii="Book Antiqua" w:hAnsi="Book Antiqua" w:cs="Arial"/>
          <w:i/>
          <w:lang w:val="en-US"/>
        </w:rPr>
        <w:t xml:space="preserve">, </w:t>
      </w:r>
      <w:r w:rsidRPr="00C73432">
        <w:rPr>
          <w:rFonts w:ascii="Book Antiqua" w:hAnsi="Book Antiqua" w:cs="Arial"/>
          <w:shd w:val="clear" w:color="auto" w:fill="FFFFFF"/>
          <w:lang w:val="en-US"/>
        </w:rPr>
        <w:t xml:space="preserve">resveratrol and </w:t>
      </w:r>
      <w:proofErr w:type="spellStart"/>
      <w:r w:rsidRPr="00C73432">
        <w:rPr>
          <w:rFonts w:ascii="Book Antiqua" w:hAnsi="Book Antiqua" w:cs="Arial"/>
          <w:shd w:val="clear" w:color="auto" w:fill="FFFFFF"/>
          <w:lang w:val="en-US"/>
        </w:rPr>
        <w:t>ursolic</w:t>
      </w:r>
      <w:proofErr w:type="spellEnd"/>
      <w:r w:rsidRPr="00C73432">
        <w:rPr>
          <w:rFonts w:ascii="Book Antiqua" w:hAnsi="Book Antiqua" w:cs="Arial"/>
          <w:shd w:val="clear" w:color="auto" w:fill="FFFFFF"/>
          <w:lang w:val="en-US"/>
        </w:rPr>
        <w:t xml:space="preserve"> acid have demonstrated substant</w:t>
      </w:r>
      <w:r w:rsidR="00495062" w:rsidRPr="00C73432">
        <w:rPr>
          <w:rFonts w:ascii="Book Antiqua" w:hAnsi="Book Antiqua" w:cs="Arial"/>
          <w:shd w:val="clear" w:color="auto" w:fill="FFFFFF"/>
          <w:lang w:val="en-US"/>
        </w:rPr>
        <w:t>ial scientific information regarding</w:t>
      </w:r>
      <w:r w:rsidRPr="00C73432">
        <w:rPr>
          <w:rFonts w:ascii="Book Antiqua" w:hAnsi="Book Antiqua" w:cs="Arial"/>
          <w:shd w:val="clear" w:color="auto" w:fill="FFFFFF"/>
          <w:lang w:val="en-US"/>
        </w:rPr>
        <w:t xml:space="preserve"> their safety and beneficial effects to be comprehensively considered for treating patients with </w:t>
      </w:r>
      <w:proofErr w:type="spellStart"/>
      <w:r w:rsidRPr="00C73432">
        <w:rPr>
          <w:rFonts w:ascii="Book Antiqua" w:hAnsi="Book Antiqua" w:cs="Arial"/>
          <w:shd w:val="clear" w:color="auto" w:fill="FFFFFF"/>
          <w:lang w:val="en-US"/>
        </w:rPr>
        <w:t>MetS</w:t>
      </w:r>
      <w:proofErr w:type="spellEnd"/>
      <w:r w:rsidR="00495062" w:rsidRPr="00C73432">
        <w:rPr>
          <w:rFonts w:ascii="Book Antiqua" w:hAnsi="Book Antiqua" w:cs="Arial"/>
          <w:shd w:val="clear" w:color="auto" w:fill="FFFFFF"/>
          <w:lang w:val="en-US"/>
        </w:rPr>
        <w:t xml:space="preserve">. </w:t>
      </w:r>
      <w:proofErr w:type="spellStart"/>
      <w:r w:rsidR="00495062" w:rsidRPr="00C73432">
        <w:rPr>
          <w:rFonts w:ascii="Book Antiqua" w:hAnsi="Book Antiqua" w:cs="Arial"/>
          <w:shd w:val="clear" w:color="auto" w:fill="FFFFFF"/>
          <w:lang w:val="en-US"/>
        </w:rPr>
        <w:t>B</w:t>
      </w:r>
      <w:r w:rsidR="00B32158" w:rsidRPr="00C73432">
        <w:rPr>
          <w:rFonts w:ascii="Book Antiqua" w:hAnsi="Book Antiqua" w:cs="Arial"/>
          <w:shd w:val="clear" w:color="auto" w:fill="FFFFFF"/>
          <w:lang w:val="en-US"/>
        </w:rPr>
        <w:t>erberine</w:t>
      </w:r>
      <w:proofErr w:type="spellEnd"/>
      <w:r w:rsidRPr="00C73432">
        <w:rPr>
          <w:rFonts w:ascii="Book Antiqua" w:hAnsi="Book Antiqua" w:cs="Arial"/>
          <w:shd w:val="clear" w:color="auto" w:fill="FFFFFF"/>
          <w:lang w:val="en-US"/>
        </w:rPr>
        <w:t xml:space="preserve"> and resveratrol</w:t>
      </w:r>
      <w:r w:rsidR="00495062" w:rsidRPr="00C73432">
        <w:rPr>
          <w:rFonts w:ascii="Book Antiqua" w:hAnsi="Book Antiqua" w:cs="Arial"/>
          <w:shd w:val="clear" w:color="auto" w:fill="FFFFFF"/>
          <w:lang w:val="en-US"/>
        </w:rPr>
        <w:t>,</w:t>
      </w:r>
      <w:r w:rsidRPr="00C73432">
        <w:rPr>
          <w:rFonts w:ascii="Book Antiqua" w:hAnsi="Book Antiqua" w:cs="Arial"/>
          <w:shd w:val="clear" w:color="auto" w:fill="FFFFFF"/>
          <w:lang w:val="en-US"/>
        </w:rPr>
        <w:t xml:space="preserve"> which </w:t>
      </w:r>
      <w:r w:rsidR="00B32158" w:rsidRPr="00C73432">
        <w:rPr>
          <w:rFonts w:ascii="Book Antiqua" w:hAnsi="Book Antiqua" w:cs="Arial"/>
          <w:shd w:val="clear" w:color="auto" w:fill="FFFFFF"/>
          <w:lang w:val="en-US"/>
        </w:rPr>
        <w:t xml:space="preserve">already </w:t>
      </w:r>
      <w:r w:rsidRPr="00C73432">
        <w:rPr>
          <w:rFonts w:ascii="Book Antiqua" w:hAnsi="Book Antiqua" w:cs="Arial"/>
          <w:shd w:val="clear" w:color="auto" w:fill="FFFFFF"/>
          <w:lang w:val="en-US"/>
        </w:rPr>
        <w:t>have been st</w:t>
      </w:r>
      <w:r w:rsidR="00B32158" w:rsidRPr="00C73432">
        <w:rPr>
          <w:rFonts w:ascii="Book Antiqua" w:hAnsi="Book Antiqua" w:cs="Arial"/>
          <w:shd w:val="clear" w:color="auto" w:fill="FFFFFF"/>
          <w:lang w:val="en-US"/>
        </w:rPr>
        <w:t xml:space="preserve">udied in patients with </w:t>
      </w:r>
      <w:proofErr w:type="spellStart"/>
      <w:r w:rsidR="00B32158" w:rsidRPr="00C73432">
        <w:rPr>
          <w:rFonts w:ascii="Book Antiqua" w:hAnsi="Book Antiqua" w:cs="Arial"/>
          <w:shd w:val="clear" w:color="auto" w:fill="FFFFFF"/>
          <w:lang w:val="en-US"/>
        </w:rPr>
        <w:t>MetS</w:t>
      </w:r>
      <w:proofErr w:type="spellEnd"/>
      <w:r w:rsidR="00495062" w:rsidRPr="00C73432">
        <w:rPr>
          <w:rFonts w:ascii="Book Antiqua" w:hAnsi="Book Antiqua" w:cs="Arial"/>
          <w:shd w:val="clear" w:color="auto" w:fill="FFFFFF"/>
          <w:lang w:val="en-US"/>
        </w:rPr>
        <w:t>, have demonstrated</w:t>
      </w:r>
      <w:r w:rsidRPr="00C73432">
        <w:rPr>
          <w:rFonts w:ascii="Book Antiqua" w:hAnsi="Book Antiqua" w:cs="Arial"/>
          <w:shd w:val="clear" w:color="auto" w:fill="FFFFFF"/>
          <w:lang w:val="en-US"/>
        </w:rPr>
        <w:t xml:space="preserve"> valuab</w:t>
      </w:r>
      <w:r w:rsidR="00495062" w:rsidRPr="00C73432">
        <w:rPr>
          <w:rFonts w:ascii="Book Antiqua" w:hAnsi="Book Antiqua" w:cs="Arial"/>
          <w:shd w:val="clear" w:color="auto" w:fill="FFFFFF"/>
          <w:lang w:val="en-US"/>
        </w:rPr>
        <w:t>le results. For the remainder of</w:t>
      </w:r>
      <w:r w:rsidR="00B32158" w:rsidRPr="00C73432">
        <w:rPr>
          <w:rFonts w:ascii="Book Antiqua" w:hAnsi="Book Antiqua" w:cs="Arial"/>
          <w:shd w:val="clear" w:color="auto" w:fill="FFFFFF"/>
          <w:lang w:val="en-US"/>
        </w:rPr>
        <w:t xml:space="preserve"> the </w:t>
      </w:r>
      <w:proofErr w:type="spellStart"/>
      <w:r w:rsidR="00B32158" w:rsidRPr="00C73432">
        <w:rPr>
          <w:rFonts w:ascii="Book Antiqua" w:hAnsi="Book Antiqua" w:cs="Arial"/>
          <w:shd w:val="clear" w:color="auto" w:fill="FFFFFF"/>
          <w:lang w:val="en-US"/>
        </w:rPr>
        <w:t>nutraceutics</w:t>
      </w:r>
      <w:proofErr w:type="spellEnd"/>
      <w:r w:rsidR="00B32158" w:rsidRPr="00C73432">
        <w:rPr>
          <w:rFonts w:ascii="Book Antiqua" w:hAnsi="Book Antiqua" w:cs="Arial"/>
          <w:shd w:val="clear" w:color="auto" w:fill="FFFFFF"/>
          <w:lang w:val="en-US"/>
        </w:rPr>
        <w:t xml:space="preserve"> presented in this review</w:t>
      </w:r>
      <w:r w:rsidR="00495062" w:rsidRPr="00C73432">
        <w:rPr>
          <w:rFonts w:ascii="Book Antiqua" w:hAnsi="Book Antiqua" w:cs="Arial"/>
          <w:shd w:val="clear" w:color="auto" w:fill="FFFFFF"/>
          <w:lang w:val="en-US"/>
        </w:rPr>
        <w:t>, it may be</w:t>
      </w:r>
      <w:r w:rsidRPr="00C73432">
        <w:rPr>
          <w:rFonts w:ascii="Book Antiqua" w:hAnsi="Book Antiqua" w:cs="Arial"/>
          <w:shd w:val="clear" w:color="auto" w:fill="FFFFFF"/>
          <w:lang w:val="en-US"/>
        </w:rPr>
        <w:t xml:space="preserve"> necessary to perform more </w:t>
      </w:r>
      <w:r w:rsidR="00495062" w:rsidRPr="00C73432">
        <w:rPr>
          <w:rFonts w:ascii="Book Antiqua" w:hAnsi="Book Antiqua" w:cs="Arial"/>
          <w:shd w:val="clear" w:color="auto" w:fill="FFFFFF"/>
          <w:lang w:val="en-US"/>
        </w:rPr>
        <w:t>in-depth</w:t>
      </w:r>
      <w:r w:rsidR="00B32158" w:rsidRPr="00C73432">
        <w:rPr>
          <w:rFonts w:ascii="Book Antiqua" w:hAnsi="Book Antiqua" w:cs="Arial"/>
          <w:shd w:val="clear" w:color="auto" w:fill="FFFFFF"/>
          <w:lang w:val="en-US"/>
        </w:rPr>
        <w:t xml:space="preserve"> </w:t>
      </w:r>
      <w:r w:rsidRPr="00C73432">
        <w:rPr>
          <w:rFonts w:ascii="Book Antiqua" w:hAnsi="Book Antiqua" w:cs="Arial"/>
          <w:shd w:val="clear" w:color="auto" w:fill="FFFFFF"/>
          <w:lang w:val="en-US"/>
        </w:rPr>
        <w:t>studies to be clinically recommended.</w:t>
      </w:r>
    </w:p>
    <w:p w14:paraId="121F54EE" w14:textId="77777777" w:rsidR="004E5558" w:rsidRPr="00C73432" w:rsidRDefault="004E5558" w:rsidP="008664F3">
      <w:pPr>
        <w:spacing w:line="360" w:lineRule="auto"/>
        <w:contextualSpacing/>
        <w:jc w:val="both"/>
        <w:rPr>
          <w:rFonts w:ascii="Book Antiqua" w:hAnsi="Book Antiqua" w:cs="Arial"/>
          <w:lang w:val="en-US"/>
        </w:rPr>
      </w:pPr>
    </w:p>
    <w:p w14:paraId="5D6D64F7" w14:textId="5A66B9CE" w:rsidR="00F63E12" w:rsidRPr="00C73432" w:rsidRDefault="00F63E12" w:rsidP="008664F3">
      <w:pPr>
        <w:spacing w:line="360" w:lineRule="auto"/>
        <w:jc w:val="both"/>
        <w:rPr>
          <w:rFonts w:ascii="Book Antiqua" w:hAnsi="Book Antiqua" w:cs="Arial"/>
          <w:lang w:val="en-US"/>
        </w:rPr>
      </w:pPr>
    </w:p>
    <w:p w14:paraId="502D30AA" w14:textId="77777777" w:rsidR="008E15D4" w:rsidRPr="00C73432" w:rsidRDefault="008E15D4" w:rsidP="008664F3">
      <w:pPr>
        <w:spacing w:line="360" w:lineRule="auto"/>
        <w:jc w:val="both"/>
        <w:rPr>
          <w:rFonts w:ascii="Book Antiqua" w:hAnsi="Book Antiqua" w:cs="Arial"/>
          <w:b/>
          <w:color w:val="000000" w:themeColor="text1"/>
          <w:lang w:val="en-US"/>
        </w:rPr>
      </w:pPr>
      <w:r w:rsidRPr="00C73432">
        <w:rPr>
          <w:rFonts w:ascii="Book Antiqua" w:hAnsi="Book Antiqua" w:cs="Arial"/>
          <w:b/>
          <w:color w:val="000000" w:themeColor="text1"/>
          <w:lang w:val="en-US"/>
        </w:rPr>
        <w:br w:type="page"/>
      </w:r>
    </w:p>
    <w:p w14:paraId="4449BB3A" w14:textId="57B4E4D5" w:rsidR="00AE6A42" w:rsidRPr="00C73432" w:rsidRDefault="00F70106" w:rsidP="008664F3">
      <w:pPr>
        <w:spacing w:line="360" w:lineRule="auto"/>
        <w:jc w:val="both"/>
        <w:rPr>
          <w:rFonts w:ascii="Book Antiqua" w:hAnsi="Book Antiqua" w:cs="Arial"/>
          <w:shd w:val="clear" w:color="auto" w:fill="FFFFFF"/>
          <w:lang w:val="es-MX"/>
        </w:rPr>
      </w:pPr>
      <w:r w:rsidRPr="00C73432">
        <w:rPr>
          <w:rFonts w:ascii="Book Antiqua" w:hAnsi="Book Antiqua" w:cs="Arial"/>
          <w:b/>
          <w:shd w:val="clear" w:color="auto" w:fill="FFFFFF"/>
          <w:lang w:val="es-MX"/>
        </w:rPr>
        <w:lastRenderedPageBreak/>
        <w:t xml:space="preserve">REFERENCES </w:t>
      </w:r>
    </w:p>
    <w:p w14:paraId="24C95DF3" w14:textId="77777777" w:rsidR="000817ED" w:rsidRPr="00C73432" w:rsidRDefault="000817ED" w:rsidP="008664F3">
      <w:pPr>
        <w:spacing w:line="360" w:lineRule="auto"/>
        <w:jc w:val="both"/>
        <w:rPr>
          <w:rFonts w:ascii="Book Antiqua" w:hAnsi="Book Antiqua"/>
          <w:lang w:val="en-US"/>
        </w:rPr>
      </w:pPr>
      <w:r w:rsidRPr="00C73432">
        <w:rPr>
          <w:rFonts w:ascii="Book Antiqua" w:hAnsi="Book Antiqua"/>
          <w:lang w:val="es-MX"/>
        </w:rPr>
        <w:t>1</w:t>
      </w:r>
      <w:r w:rsidR="00AE6A42" w:rsidRPr="00C73432">
        <w:rPr>
          <w:rFonts w:ascii="Book Antiqua" w:hAnsi="Book Antiqua"/>
          <w:lang w:val="es-MX"/>
        </w:rPr>
        <w:t xml:space="preserve"> </w:t>
      </w:r>
      <w:r w:rsidR="00AE6A42" w:rsidRPr="00C73432">
        <w:rPr>
          <w:rFonts w:ascii="Book Antiqua" w:hAnsi="Book Antiqua"/>
          <w:b/>
          <w:lang w:val="es-MX"/>
        </w:rPr>
        <w:t>Moreira GC</w:t>
      </w:r>
      <w:r w:rsidR="00AE6A42" w:rsidRPr="00C73432">
        <w:rPr>
          <w:rFonts w:ascii="Book Antiqua" w:hAnsi="Book Antiqua"/>
          <w:lang w:val="es-MX"/>
        </w:rPr>
        <w:t xml:space="preserve">, Cipullo JP, Ciorlia LA, Cesarino CB, Vilela-Martin JF. </w:t>
      </w:r>
      <w:r w:rsidR="00AE6A42" w:rsidRPr="00C73432">
        <w:rPr>
          <w:rFonts w:ascii="Book Antiqua" w:hAnsi="Book Antiqua"/>
          <w:lang w:val="en-US"/>
        </w:rPr>
        <w:t xml:space="preserve">Prevalence of metabolic syndrome: association with risk factors and cardiovascular complications in an urban population. </w:t>
      </w:r>
      <w:proofErr w:type="spellStart"/>
      <w:r w:rsidR="00AE6A42" w:rsidRPr="00C73432">
        <w:rPr>
          <w:rFonts w:ascii="Book Antiqua" w:hAnsi="Book Antiqua"/>
          <w:i/>
          <w:lang w:val="en-US"/>
        </w:rPr>
        <w:t>PLoS</w:t>
      </w:r>
      <w:proofErr w:type="spellEnd"/>
      <w:r w:rsidR="00AE6A42" w:rsidRPr="00C73432">
        <w:rPr>
          <w:rFonts w:ascii="Book Antiqua" w:hAnsi="Book Antiqua"/>
          <w:i/>
          <w:lang w:val="en-US"/>
        </w:rPr>
        <w:t xml:space="preserve"> One</w:t>
      </w:r>
      <w:r w:rsidR="00AE6A42" w:rsidRPr="00C73432">
        <w:rPr>
          <w:rFonts w:ascii="Book Antiqua" w:hAnsi="Book Antiqua"/>
          <w:lang w:val="en-US"/>
        </w:rPr>
        <w:t xml:space="preserve"> 2014</w:t>
      </w:r>
      <w:r w:rsidR="00AE6A42" w:rsidRPr="00C73432">
        <w:rPr>
          <w:rFonts w:ascii="Book Antiqua" w:hAnsi="Book Antiqua"/>
          <w:lang w:val="en-US" w:eastAsia="es-MX"/>
        </w:rPr>
        <w:t xml:space="preserve">; </w:t>
      </w:r>
      <w:r w:rsidR="00AE6A42" w:rsidRPr="00C73432">
        <w:rPr>
          <w:rFonts w:ascii="Book Antiqua" w:hAnsi="Book Antiqua"/>
          <w:b/>
          <w:lang w:val="en-US" w:eastAsia="es-MX"/>
        </w:rPr>
        <w:t>9:</w:t>
      </w:r>
      <w:r w:rsidR="00AE6A42" w:rsidRPr="00C73432">
        <w:rPr>
          <w:rFonts w:ascii="Book Antiqua" w:hAnsi="Book Antiqua"/>
          <w:lang w:val="en-US" w:eastAsia="es-MX"/>
        </w:rPr>
        <w:t xml:space="preserve"> e105056 </w:t>
      </w:r>
      <w:r w:rsidR="00AE6A42" w:rsidRPr="00C73432">
        <w:rPr>
          <w:rFonts w:ascii="Book Antiqua" w:hAnsi="Book Antiqua"/>
          <w:lang w:val="en-US"/>
        </w:rPr>
        <w:t xml:space="preserve">[PMID: </w:t>
      </w:r>
      <w:r w:rsidR="00AE6A42" w:rsidRPr="00C73432">
        <w:rPr>
          <w:rFonts w:ascii="Book Antiqua" w:hAnsi="Book Antiqua"/>
          <w:lang w:val="en-US" w:eastAsia="es-MX"/>
        </w:rPr>
        <w:t xml:space="preserve">25180496 DOI: </w:t>
      </w:r>
      <w:r w:rsidR="00AE6A42" w:rsidRPr="00C73432">
        <w:rPr>
          <w:rFonts w:ascii="Book Antiqua" w:hAnsi="Book Antiqua"/>
          <w:lang w:val="en-US"/>
        </w:rPr>
        <w:t>10.1371/journal.pone.0105056]</w:t>
      </w:r>
    </w:p>
    <w:p w14:paraId="335F2F95" w14:textId="096277DC" w:rsidR="000817ED" w:rsidRPr="00C73432" w:rsidRDefault="000817ED" w:rsidP="008664F3">
      <w:pPr>
        <w:spacing w:line="360" w:lineRule="auto"/>
        <w:jc w:val="both"/>
        <w:rPr>
          <w:rFonts w:ascii="Book Antiqua" w:hAnsi="Book Antiqua"/>
          <w:lang w:val="en-US" w:eastAsia="es-MX"/>
        </w:rPr>
      </w:pPr>
      <w:proofErr w:type="gramStart"/>
      <w:r w:rsidRPr="00C73432">
        <w:rPr>
          <w:rFonts w:ascii="Book Antiqua" w:hAnsi="Book Antiqua"/>
          <w:lang w:val="en-US"/>
        </w:rPr>
        <w:t xml:space="preserve">2 </w:t>
      </w:r>
      <w:proofErr w:type="spellStart"/>
      <w:r w:rsidR="00AE6A42" w:rsidRPr="00C73432">
        <w:rPr>
          <w:rFonts w:ascii="Book Antiqua" w:hAnsi="Book Antiqua"/>
          <w:b/>
          <w:lang w:val="en-US" w:eastAsia="es-MX"/>
        </w:rPr>
        <w:t>Alberti</w:t>
      </w:r>
      <w:proofErr w:type="spellEnd"/>
      <w:r w:rsidR="00AE6A42" w:rsidRPr="00C73432">
        <w:rPr>
          <w:rFonts w:ascii="Book Antiqua" w:hAnsi="Book Antiqua"/>
          <w:b/>
          <w:lang w:val="en-US" w:eastAsia="es-MX"/>
        </w:rPr>
        <w:t xml:space="preserve"> KG</w:t>
      </w:r>
      <w:r w:rsidR="00555148">
        <w:rPr>
          <w:rFonts w:ascii="Book Antiqua" w:hAnsi="Book Antiqua"/>
          <w:lang w:val="en-US" w:eastAsia="es-MX"/>
        </w:rPr>
        <w:t xml:space="preserve">, </w:t>
      </w:r>
      <w:proofErr w:type="spellStart"/>
      <w:r w:rsidR="00555148">
        <w:rPr>
          <w:rFonts w:ascii="Book Antiqua" w:hAnsi="Book Antiqua"/>
          <w:lang w:val="en-US" w:eastAsia="es-MX"/>
        </w:rPr>
        <w:t>Zimmet</w:t>
      </w:r>
      <w:proofErr w:type="spellEnd"/>
      <w:r w:rsidR="00555148">
        <w:rPr>
          <w:rFonts w:ascii="Book Antiqua" w:hAnsi="Book Antiqua"/>
          <w:lang w:val="en-US" w:eastAsia="es-MX"/>
        </w:rPr>
        <w:t xml:space="preserve"> P, Shaw J. Metabolic sy</w:t>
      </w:r>
      <w:r w:rsidR="00AE6A42" w:rsidRPr="00C73432">
        <w:rPr>
          <w:rFonts w:ascii="Book Antiqua" w:hAnsi="Book Antiqua"/>
          <w:lang w:val="en-US" w:eastAsia="es-MX"/>
        </w:rPr>
        <w:t>ndrome - a new</w:t>
      </w:r>
      <w:r w:rsidR="00AE6A42" w:rsidRPr="00C73432">
        <w:rPr>
          <w:rFonts w:ascii="Book Antiqua" w:hAnsi="Book Antiqua"/>
          <w:color w:val="000000" w:themeColor="text1"/>
          <w:lang w:val="en-US"/>
        </w:rPr>
        <w:t xml:space="preserve"> </w:t>
      </w:r>
      <w:r w:rsidR="00AE6A42" w:rsidRPr="00C73432">
        <w:rPr>
          <w:rFonts w:ascii="Book Antiqua" w:hAnsi="Book Antiqua" w:cs="¿"/>
          <w:lang w:val="en-US" w:eastAsia="es-MX"/>
        </w:rPr>
        <w:t>world-wide definition.</w:t>
      </w:r>
      <w:proofErr w:type="gramEnd"/>
      <w:r w:rsidR="00AE6A42" w:rsidRPr="00C73432">
        <w:rPr>
          <w:rFonts w:ascii="Book Antiqua" w:hAnsi="Book Antiqua" w:cs="¿"/>
          <w:lang w:val="en-US" w:eastAsia="es-MX"/>
        </w:rPr>
        <w:t xml:space="preserve"> </w:t>
      </w:r>
      <w:proofErr w:type="gramStart"/>
      <w:r w:rsidR="00AE6A42" w:rsidRPr="00C73432">
        <w:rPr>
          <w:rFonts w:ascii="Book Antiqua" w:hAnsi="Book Antiqua" w:cs="¿"/>
          <w:lang w:val="en-US" w:eastAsia="es-MX"/>
        </w:rPr>
        <w:t>A Consensus Statement from the In</w:t>
      </w:r>
      <w:r w:rsidR="00AE6A42" w:rsidRPr="00C73432">
        <w:rPr>
          <w:rFonts w:ascii="Book Antiqua" w:hAnsi="Book Antiqua"/>
          <w:lang w:val="en-US" w:eastAsia="es-MX"/>
        </w:rPr>
        <w:t>ternational</w:t>
      </w:r>
      <w:r w:rsidR="00AE6A42" w:rsidRPr="00C73432">
        <w:rPr>
          <w:rFonts w:ascii="Book Antiqua" w:hAnsi="Book Antiqua"/>
          <w:color w:val="000000" w:themeColor="text1"/>
          <w:lang w:val="en-US"/>
        </w:rPr>
        <w:t xml:space="preserve"> </w:t>
      </w:r>
      <w:r w:rsidR="00AE6A42" w:rsidRPr="00C73432">
        <w:rPr>
          <w:rFonts w:ascii="Book Antiqua" w:hAnsi="Book Antiqua"/>
          <w:lang w:val="en-US" w:eastAsia="es-MX"/>
        </w:rPr>
        <w:t>Diabetes Federation.</w:t>
      </w:r>
      <w:proofErr w:type="gramEnd"/>
      <w:r w:rsidR="00AE6A42" w:rsidRPr="00C73432">
        <w:rPr>
          <w:rFonts w:ascii="Book Antiqua" w:hAnsi="Book Antiqua"/>
          <w:lang w:val="en-US" w:eastAsia="es-MX"/>
        </w:rPr>
        <w:t xml:space="preserve"> </w:t>
      </w:r>
      <w:proofErr w:type="spellStart"/>
      <w:r w:rsidR="00AE6A42" w:rsidRPr="00C73432">
        <w:rPr>
          <w:rFonts w:ascii="Book Antiqua" w:hAnsi="Book Antiqua"/>
          <w:i/>
          <w:lang w:val="en-US" w:eastAsia="es-MX"/>
        </w:rPr>
        <w:t>Diabet</w:t>
      </w:r>
      <w:proofErr w:type="spellEnd"/>
      <w:r w:rsidR="00AE6A42" w:rsidRPr="00C73432">
        <w:rPr>
          <w:rFonts w:ascii="Book Antiqua" w:hAnsi="Book Antiqua"/>
          <w:i/>
          <w:lang w:val="en-US" w:eastAsia="es-MX"/>
        </w:rPr>
        <w:t xml:space="preserve"> Med</w:t>
      </w:r>
      <w:r w:rsidR="00AE6A42" w:rsidRPr="00C73432">
        <w:rPr>
          <w:rFonts w:ascii="Book Antiqua" w:hAnsi="Book Antiqua"/>
          <w:lang w:val="en-US" w:eastAsia="es-MX"/>
        </w:rPr>
        <w:t xml:space="preserve"> 2006; 23: 469-480</w:t>
      </w:r>
      <w:r w:rsidR="00AE6A42" w:rsidRPr="00C73432">
        <w:rPr>
          <w:rFonts w:ascii="Book Antiqua" w:hAnsi="Book Antiqua"/>
          <w:color w:val="000000" w:themeColor="text1"/>
          <w:lang w:val="en-US"/>
        </w:rPr>
        <w:t xml:space="preserve"> </w:t>
      </w:r>
      <w:r w:rsidR="00AE6A42" w:rsidRPr="00C73432">
        <w:rPr>
          <w:rFonts w:ascii="Book Antiqua" w:hAnsi="Book Antiqua"/>
          <w:lang w:val="en-US" w:eastAsia="es-MX"/>
        </w:rPr>
        <w:t>[PMID: 16681555 DOI: 10.1111/j.1464-5491.2006.01858.x]</w:t>
      </w:r>
    </w:p>
    <w:p w14:paraId="352AE418" w14:textId="77777777" w:rsidR="000817ED" w:rsidRPr="00C73432" w:rsidRDefault="000817ED" w:rsidP="008664F3">
      <w:pPr>
        <w:spacing w:line="360" w:lineRule="auto"/>
        <w:jc w:val="both"/>
        <w:rPr>
          <w:rFonts w:ascii="Book Antiqua" w:hAnsi="Book Antiqua"/>
          <w:lang w:val="es-MX"/>
        </w:rPr>
      </w:pPr>
      <w:r w:rsidRPr="00C73432">
        <w:rPr>
          <w:rFonts w:ascii="Book Antiqua" w:hAnsi="Book Antiqua"/>
          <w:lang w:val="en-US"/>
        </w:rPr>
        <w:t xml:space="preserve">3 </w:t>
      </w:r>
      <w:r w:rsidR="00AE6A42" w:rsidRPr="00C73432">
        <w:rPr>
          <w:rFonts w:ascii="Book Antiqua" w:hAnsi="Book Antiqua"/>
          <w:b/>
          <w:color w:val="000000" w:themeColor="text1"/>
          <w:lang w:val="en-US"/>
        </w:rPr>
        <w:t>Tarantino G</w:t>
      </w:r>
      <w:r w:rsidR="00AE6A42" w:rsidRPr="00C73432">
        <w:rPr>
          <w:rFonts w:ascii="Book Antiqua" w:hAnsi="Book Antiqua"/>
          <w:color w:val="000000" w:themeColor="text1"/>
          <w:lang w:val="en-US"/>
        </w:rPr>
        <w:t xml:space="preserve">, </w:t>
      </w:r>
      <w:proofErr w:type="spellStart"/>
      <w:r w:rsidR="00AE6A42" w:rsidRPr="00C73432">
        <w:rPr>
          <w:rFonts w:ascii="Book Antiqua" w:hAnsi="Book Antiqua"/>
          <w:color w:val="000000" w:themeColor="text1"/>
          <w:lang w:val="en-US"/>
        </w:rPr>
        <w:t>Finelli</w:t>
      </w:r>
      <w:proofErr w:type="spellEnd"/>
      <w:r w:rsidR="00AE6A42" w:rsidRPr="00C73432">
        <w:rPr>
          <w:rFonts w:ascii="Book Antiqua" w:hAnsi="Book Antiqua"/>
          <w:color w:val="000000" w:themeColor="text1"/>
          <w:lang w:val="en-US"/>
        </w:rPr>
        <w:t xml:space="preserve"> C. What about non-alcoholic fatty liver disease as a new criterion to define metabolic syndrome? </w:t>
      </w:r>
      <w:r w:rsidR="00AE6A42" w:rsidRPr="00C73432">
        <w:rPr>
          <w:rFonts w:ascii="Book Antiqua" w:hAnsi="Book Antiqua"/>
          <w:i/>
          <w:color w:val="000000" w:themeColor="text1"/>
          <w:lang w:val="es-ES"/>
        </w:rPr>
        <w:t>World J Gastroenterol</w:t>
      </w:r>
      <w:r w:rsidR="00AE6A42" w:rsidRPr="00C73432">
        <w:rPr>
          <w:rFonts w:ascii="Book Antiqua" w:hAnsi="Book Antiqua"/>
          <w:color w:val="000000" w:themeColor="text1"/>
          <w:lang w:val="es-ES"/>
        </w:rPr>
        <w:t xml:space="preserve"> 2013; 19: 3375-3384</w:t>
      </w:r>
      <w:r w:rsidR="00AE6A42" w:rsidRPr="00C73432">
        <w:rPr>
          <w:rFonts w:ascii="Book Antiqua" w:hAnsi="Book Antiqua"/>
          <w:lang w:val="es-ES" w:eastAsia="es-MX"/>
        </w:rPr>
        <w:t xml:space="preserve"> [PMID: 23801829</w:t>
      </w:r>
      <w:r w:rsidR="00AE6A42" w:rsidRPr="00C73432">
        <w:rPr>
          <w:rFonts w:ascii="Book Antiqua" w:hAnsi="Book Antiqua"/>
          <w:color w:val="000000" w:themeColor="text1"/>
          <w:lang w:val="es-ES"/>
        </w:rPr>
        <w:t xml:space="preserve"> </w:t>
      </w:r>
      <w:r w:rsidR="00AE6A42" w:rsidRPr="00C73432">
        <w:rPr>
          <w:rFonts w:ascii="Book Antiqua" w:hAnsi="Book Antiqua"/>
          <w:lang w:val="es-ES" w:eastAsia="es-MX"/>
        </w:rPr>
        <w:t>DOI: 10.3748/wjg.v19.i22.3375</w:t>
      </w:r>
      <w:r w:rsidR="00AE6A42" w:rsidRPr="00C73432">
        <w:rPr>
          <w:rFonts w:ascii="Book Antiqua" w:hAnsi="Book Antiqua"/>
          <w:lang w:val="es-MX"/>
        </w:rPr>
        <w:t>]</w:t>
      </w:r>
    </w:p>
    <w:p w14:paraId="461608C1" w14:textId="77777777" w:rsidR="000817ED" w:rsidRPr="00C73432" w:rsidRDefault="000817ED" w:rsidP="008664F3">
      <w:pPr>
        <w:spacing w:line="360" w:lineRule="auto"/>
        <w:jc w:val="both"/>
        <w:rPr>
          <w:rFonts w:ascii="Book Antiqua" w:hAnsi="Book Antiqua"/>
          <w:lang w:val="es-ES"/>
        </w:rPr>
      </w:pPr>
      <w:r w:rsidRPr="00C73432">
        <w:rPr>
          <w:rFonts w:ascii="Book Antiqua" w:hAnsi="Book Antiqua"/>
          <w:lang w:val="es-MX"/>
        </w:rPr>
        <w:t xml:space="preserve">4 </w:t>
      </w:r>
      <w:r w:rsidR="00AE6A42" w:rsidRPr="00C73432">
        <w:rPr>
          <w:rFonts w:ascii="Book Antiqua" w:hAnsi="Book Antiqua"/>
          <w:b/>
          <w:lang w:val="es-MX"/>
        </w:rPr>
        <w:t>González-Ortiz M</w:t>
      </w:r>
      <w:r w:rsidR="00AE6A42" w:rsidRPr="00C73432">
        <w:rPr>
          <w:rFonts w:ascii="Book Antiqua" w:hAnsi="Book Antiqua"/>
          <w:lang w:val="es-MX"/>
        </w:rPr>
        <w:t xml:space="preserve">, Martínez-Abundis E, Jacques-Camarena O, Hernández-González SO, Valera-González IG, Ramos-Zavala MG. </w:t>
      </w:r>
      <w:r w:rsidR="00AE6A42" w:rsidRPr="00C73432">
        <w:rPr>
          <w:rFonts w:ascii="Book Antiqua" w:hAnsi="Book Antiqua"/>
          <w:lang w:val="en-US"/>
        </w:rPr>
        <w:t xml:space="preserve">Prevalence of </w:t>
      </w:r>
      <w:proofErr w:type="spellStart"/>
      <w:r w:rsidR="00AE6A42" w:rsidRPr="00C73432">
        <w:rPr>
          <w:rFonts w:ascii="Book Antiqua" w:hAnsi="Book Antiqua"/>
          <w:lang w:val="en-US"/>
        </w:rPr>
        <w:t>MetS</w:t>
      </w:r>
      <w:proofErr w:type="spellEnd"/>
      <w:r w:rsidR="00AE6A42" w:rsidRPr="00C73432">
        <w:rPr>
          <w:rFonts w:ascii="Book Antiqua" w:hAnsi="Book Antiqua"/>
          <w:lang w:val="en-US"/>
        </w:rPr>
        <w:t xml:space="preserve"> in adults with excess of adiposity: comparison of the Adult Treatment Panel III criteria with the International Diabetes Federation definition. </w:t>
      </w:r>
      <w:r w:rsidR="00AE6A42" w:rsidRPr="00C73432">
        <w:rPr>
          <w:rFonts w:ascii="Book Antiqua" w:hAnsi="Book Antiqua"/>
          <w:i/>
          <w:lang w:val="es-ES"/>
        </w:rPr>
        <w:t xml:space="preserve">Acta Diabetol </w:t>
      </w:r>
      <w:r w:rsidR="00AE6A42" w:rsidRPr="00C73432">
        <w:rPr>
          <w:rFonts w:ascii="Book Antiqua" w:hAnsi="Book Antiqua"/>
          <w:lang w:val="es-ES"/>
        </w:rPr>
        <w:t xml:space="preserve">2006; </w:t>
      </w:r>
      <w:r w:rsidR="00AE6A42" w:rsidRPr="00C73432">
        <w:rPr>
          <w:rFonts w:ascii="Book Antiqua" w:hAnsi="Book Antiqua"/>
          <w:b/>
          <w:lang w:val="es-ES"/>
        </w:rPr>
        <w:t>43:</w:t>
      </w:r>
      <w:r w:rsidR="00AE6A42" w:rsidRPr="00C73432">
        <w:rPr>
          <w:rFonts w:ascii="Book Antiqua" w:hAnsi="Book Antiqua"/>
          <w:lang w:val="es-ES"/>
        </w:rPr>
        <w:t xml:space="preserve"> 84-86 [PMID: 17143786 DOI: 10.1007/s00592-006-0218-2]</w:t>
      </w:r>
    </w:p>
    <w:p w14:paraId="3020C146" w14:textId="77777777" w:rsidR="000817ED" w:rsidRPr="00C73432" w:rsidRDefault="000817ED" w:rsidP="008664F3">
      <w:pPr>
        <w:spacing w:line="360" w:lineRule="auto"/>
        <w:jc w:val="both"/>
        <w:rPr>
          <w:rFonts w:ascii="Book Antiqua" w:hAnsi="Book Antiqua"/>
          <w:lang w:val="en-US"/>
        </w:rPr>
      </w:pPr>
      <w:r w:rsidRPr="00C73432">
        <w:rPr>
          <w:rFonts w:ascii="Book Antiqua" w:hAnsi="Book Antiqua"/>
          <w:lang w:val="es-MX"/>
        </w:rPr>
        <w:t xml:space="preserve">5 </w:t>
      </w:r>
      <w:r w:rsidR="00AE6A42" w:rsidRPr="00C73432">
        <w:rPr>
          <w:rFonts w:ascii="Book Antiqua" w:hAnsi="Book Antiqua"/>
          <w:b/>
          <w:lang w:val="es-MX"/>
        </w:rPr>
        <w:t>González-Ortiz M</w:t>
      </w:r>
      <w:r w:rsidR="00AE6A42" w:rsidRPr="00C73432">
        <w:rPr>
          <w:rFonts w:ascii="Book Antiqua" w:hAnsi="Book Antiqua"/>
          <w:lang w:val="es-MX"/>
        </w:rPr>
        <w:t xml:space="preserve">, Martínez-Abundis E, Robles-Cervantes JA, Ramos-Zavala MG. </w:t>
      </w:r>
      <w:r w:rsidR="00AE6A42" w:rsidRPr="00C73432">
        <w:rPr>
          <w:rFonts w:ascii="Book Antiqua" w:hAnsi="Book Antiqua"/>
          <w:lang w:val="en-US"/>
        </w:rPr>
        <w:t xml:space="preserve">Effect of </w:t>
      </w:r>
      <w:proofErr w:type="spellStart"/>
      <w:r w:rsidR="00AE6A42" w:rsidRPr="00C73432">
        <w:rPr>
          <w:rFonts w:ascii="Book Antiqua" w:hAnsi="Book Antiqua"/>
          <w:lang w:val="en-US"/>
        </w:rPr>
        <w:t>exenatide</w:t>
      </w:r>
      <w:proofErr w:type="spellEnd"/>
      <w:r w:rsidR="00AE6A42" w:rsidRPr="00C73432">
        <w:rPr>
          <w:rFonts w:ascii="Book Antiqua" w:hAnsi="Book Antiqua"/>
          <w:lang w:val="en-US"/>
        </w:rPr>
        <w:t xml:space="preserve"> on fat deposition and metabolic profile in patients with metabolic syndrome. </w:t>
      </w:r>
      <w:proofErr w:type="spellStart"/>
      <w:r w:rsidR="00AE6A42" w:rsidRPr="00C73432">
        <w:rPr>
          <w:rFonts w:ascii="Book Antiqua" w:hAnsi="Book Antiqua"/>
          <w:i/>
          <w:lang w:val="en-US"/>
        </w:rPr>
        <w:t>Metab</w:t>
      </w:r>
      <w:proofErr w:type="spellEnd"/>
      <w:r w:rsidR="00AE6A42" w:rsidRPr="00C73432">
        <w:rPr>
          <w:rFonts w:ascii="Book Antiqua" w:hAnsi="Book Antiqua"/>
          <w:i/>
          <w:lang w:val="en-US"/>
        </w:rPr>
        <w:t xml:space="preserve"> </w:t>
      </w:r>
      <w:proofErr w:type="spellStart"/>
      <w:r w:rsidR="00AE6A42" w:rsidRPr="00C73432">
        <w:rPr>
          <w:rFonts w:ascii="Book Antiqua" w:hAnsi="Book Antiqua"/>
          <w:i/>
          <w:lang w:val="en-US"/>
        </w:rPr>
        <w:t>Syndr</w:t>
      </w:r>
      <w:proofErr w:type="spellEnd"/>
      <w:r w:rsidR="00AE6A42" w:rsidRPr="00C73432">
        <w:rPr>
          <w:rFonts w:ascii="Book Antiqua" w:hAnsi="Book Antiqua"/>
          <w:i/>
          <w:lang w:val="en-US"/>
        </w:rPr>
        <w:t xml:space="preserve"> </w:t>
      </w:r>
      <w:proofErr w:type="spellStart"/>
      <w:r w:rsidR="00AE6A42" w:rsidRPr="00C73432">
        <w:rPr>
          <w:rFonts w:ascii="Book Antiqua" w:hAnsi="Book Antiqua"/>
          <w:i/>
          <w:lang w:val="en-US"/>
        </w:rPr>
        <w:t>Relat</w:t>
      </w:r>
      <w:proofErr w:type="spellEnd"/>
      <w:r w:rsidR="00AE6A42" w:rsidRPr="00C73432">
        <w:rPr>
          <w:rFonts w:ascii="Book Antiqua" w:hAnsi="Book Antiqua"/>
          <w:i/>
          <w:lang w:val="en-US"/>
        </w:rPr>
        <w:t xml:space="preserve"> </w:t>
      </w:r>
      <w:proofErr w:type="spellStart"/>
      <w:r w:rsidR="00AE6A42" w:rsidRPr="00C73432">
        <w:rPr>
          <w:rFonts w:ascii="Book Antiqua" w:hAnsi="Book Antiqua"/>
          <w:i/>
          <w:lang w:val="en-US"/>
        </w:rPr>
        <w:t>Disord</w:t>
      </w:r>
      <w:proofErr w:type="spellEnd"/>
      <w:r w:rsidR="00AE6A42" w:rsidRPr="00C73432">
        <w:rPr>
          <w:rFonts w:ascii="Book Antiqua" w:hAnsi="Book Antiqua"/>
          <w:lang w:val="en-US"/>
        </w:rPr>
        <w:t xml:space="preserve"> 2011; </w:t>
      </w:r>
      <w:r w:rsidR="00AE6A42" w:rsidRPr="00C73432">
        <w:rPr>
          <w:rFonts w:ascii="Book Antiqua" w:hAnsi="Book Antiqua"/>
          <w:b/>
          <w:lang w:val="en-US"/>
        </w:rPr>
        <w:t>9:</w:t>
      </w:r>
      <w:r w:rsidR="00AE6A42" w:rsidRPr="00C73432">
        <w:rPr>
          <w:rFonts w:ascii="Book Antiqua" w:hAnsi="Book Antiqua"/>
          <w:lang w:val="en-US"/>
        </w:rPr>
        <w:t xml:space="preserve"> 31-34 [PMID: 20874425 DOI: </w:t>
      </w:r>
      <w:r w:rsidR="00AE6A42" w:rsidRPr="00C73432">
        <w:rPr>
          <w:rFonts w:ascii="Book Antiqua" w:hAnsi="Book Antiqua"/>
        </w:rPr>
        <w:t>10.1089/met.2010.0025</w:t>
      </w:r>
      <w:r w:rsidR="00AE6A42" w:rsidRPr="00C73432">
        <w:rPr>
          <w:rFonts w:ascii="Book Antiqua" w:hAnsi="Book Antiqua"/>
          <w:lang w:val="en-US"/>
        </w:rPr>
        <w:t>]</w:t>
      </w:r>
    </w:p>
    <w:p w14:paraId="73FACAAD" w14:textId="77777777" w:rsidR="000817ED" w:rsidRPr="00C73432" w:rsidRDefault="000817ED" w:rsidP="008664F3">
      <w:pPr>
        <w:spacing w:line="360" w:lineRule="auto"/>
        <w:jc w:val="both"/>
        <w:rPr>
          <w:rFonts w:ascii="Book Antiqua" w:hAnsi="Book Antiqua"/>
        </w:rPr>
      </w:pPr>
      <w:r w:rsidRPr="00C73432">
        <w:rPr>
          <w:rFonts w:ascii="Book Antiqua" w:hAnsi="Book Antiqua"/>
          <w:lang w:val="en-US"/>
        </w:rPr>
        <w:t xml:space="preserve">6 </w:t>
      </w:r>
      <w:proofErr w:type="spellStart"/>
      <w:r w:rsidR="00AE6A42" w:rsidRPr="00C73432">
        <w:rPr>
          <w:rFonts w:ascii="Book Antiqua" w:hAnsi="Book Antiqua"/>
          <w:b/>
          <w:lang w:val="en-US"/>
        </w:rPr>
        <w:t>Tillhon</w:t>
      </w:r>
      <w:proofErr w:type="spellEnd"/>
      <w:r w:rsidR="00AE6A42" w:rsidRPr="00C73432">
        <w:rPr>
          <w:rFonts w:ascii="Book Antiqua" w:hAnsi="Book Antiqua"/>
          <w:b/>
          <w:lang w:val="en-US"/>
        </w:rPr>
        <w:t xml:space="preserve"> M</w:t>
      </w:r>
      <w:r w:rsidR="00AE6A42" w:rsidRPr="00C73432">
        <w:rPr>
          <w:rFonts w:ascii="Book Antiqua" w:hAnsi="Book Antiqua"/>
          <w:lang w:val="en-US"/>
        </w:rPr>
        <w:t xml:space="preserve">, </w:t>
      </w:r>
      <w:hyperlink r:id="rId12" w:history="1">
        <w:proofErr w:type="spellStart"/>
        <w:r w:rsidR="00AE6A42" w:rsidRPr="00C73432">
          <w:rPr>
            <w:rFonts w:ascii="Book Antiqua" w:hAnsi="Book Antiqua"/>
            <w:lang w:val="en-US"/>
          </w:rPr>
          <w:t>Guamán</w:t>
        </w:r>
        <w:proofErr w:type="spellEnd"/>
        <w:r w:rsidR="00AE6A42" w:rsidRPr="00C73432">
          <w:rPr>
            <w:rFonts w:ascii="Book Antiqua" w:hAnsi="Book Antiqua"/>
            <w:lang w:val="en-US"/>
          </w:rPr>
          <w:t xml:space="preserve"> LM</w:t>
        </w:r>
      </w:hyperlink>
      <w:r w:rsidR="00AE6A42" w:rsidRPr="00C73432">
        <w:rPr>
          <w:rFonts w:ascii="Book Antiqua" w:hAnsi="Book Antiqua"/>
          <w:lang w:val="en-US"/>
        </w:rPr>
        <w:t xml:space="preserve">, </w:t>
      </w:r>
      <w:hyperlink r:id="rId13" w:history="1">
        <w:r w:rsidR="00AE6A42" w:rsidRPr="00C73432">
          <w:rPr>
            <w:rFonts w:ascii="Book Antiqua" w:hAnsi="Book Antiqua"/>
            <w:lang w:val="en-US"/>
          </w:rPr>
          <w:t>Lombardi P</w:t>
        </w:r>
      </w:hyperlink>
      <w:r w:rsidR="00AE6A42" w:rsidRPr="00C73432">
        <w:rPr>
          <w:rFonts w:ascii="Book Antiqua" w:hAnsi="Book Antiqua"/>
          <w:lang w:val="en-US"/>
        </w:rPr>
        <w:t xml:space="preserve">, </w:t>
      </w:r>
      <w:proofErr w:type="spellStart"/>
      <w:r w:rsidR="00AE6A42" w:rsidRPr="00C73432">
        <w:rPr>
          <w:rFonts w:ascii="Book Antiqua" w:hAnsi="Book Antiqua"/>
          <w:lang w:val="en-US"/>
        </w:rPr>
        <w:t>Scovassi</w:t>
      </w:r>
      <w:proofErr w:type="spellEnd"/>
      <w:r w:rsidR="00AE6A42" w:rsidRPr="00C73432">
        <w:rPr>
          <w:rFonts w:ascii="Book Antiqua" w:hAnsi="Book Antiqua"/>
          <w:lang w:val="en-US"/>
        </w:rPr>
        <w:t xml:space="preserve"> AI. </w:t>
      </w:r>
      <w:proofErr w:type="spellStart"/>
      <w:r w:rsidR="00AE6A42" w:rsidRPr="00C73432">
        <w:rPr>
          <w:rFonts w:ascii="Book Antiqua" w:hAnsi="Book Antiqua"/>
          <w:lang w:val="en-US"/>
        </w:rPr>
        <w:t>Berberine</w:t>
      </w:r>
      <w:proofErr w:type="spellEnd"/>
      <w:r w:rsidR="00AE6A42" w:rsidRPr="00C73432">
        <w:rPr>
          <w:rFonts w:ascii="Book Antiqua" w:hAnsi="Book Antiqua"/>
          <w:lang w:val="en-US"/>
        </w:rPr>
        <w:t xml:space="preserve">: new perspectives for old remedies. </w:t>
      </w:r>
      <w:proofErr w:type="spellStart"/>
      <w:r w:rsidR="00AE6A42" w:rsidRPr="00C73432">
        <w:rPr>
          <w:rFonts w:ascii="Book Antiqua" w:hAnsi="Book Antiqua"/>
          <w:i/>
          <w:lang w:val="en-US"/>
        </w:rPr>
        <w:t>Biochem</w:t>
      </w:r>
      <w:proofErr w:type="spellEnd"/>
      <w:r w:rsidR="00AE6A42" w:rsidRPr="00C73432">
        <w:rPr>
          <w:rFonts w:ascii="Book Antiqua" w:hAnsi="Book Antiqua"/>
          <w:i/>
          <w:lang w:val="en-US"/>
        </w:rPr>
        <w:t xml:space="preserve"> </w:t>
      </w:r>
      <w:proofErr w:type="spellStart"/>
      <w:r w:rsidR="00AE6A42" w:rsidRPr="00C73432">
        <w:rPr>
          <w:rFonts w:ascii="Book Antiqua" w:hAnsi="Book Antiqua"/>
          <w:i/>
          <w:lang w:val="en-US"/>
        </w:rPr>
        <w:t>Pharmacol</w:t>
      </w:r>
      <w:proofErr w:type="spellEnd"/>
      <w:r w:rsidR="00AE6A42" w:rsidRPr="00C73432">
        <w:rPr>
          <w:rFonts w:ascii="Book Antiqua" w:hAnsi="Book Antiqua"/>
          <w:i/>
          <w:lang w:val="en-US"/>
        </w:rPr>
        <w:t xml:space="preserve"> </w:t>
      </w:r>
      <w:r w:rsidR="00AE6A42" w:rsidRPr="00C73432">
        <w:rPr>
          <w:rFonts w:ascii="Book Antiqua" w:hAnsi="Book Antiqua"/>
          <w:lang w:val="en-US"/>
        </w:rPr>
        <w:t xml:space="preserve">2012; </w:t>
      </w:r>
      <w:r w:rsidR="00AE6A42" w:rsidRPr="00C73432">
        <w:rPr>
          <w:rFonts w:ascii="Book Antiqua" w:hAnsi="Book Antiqua"/>
          <w:b/>
          <w:lang w:val="en-US"/>
        </w:rPr>
        <w:t>84:</w:t>
      </w:r>
      <w:r w:rsidR="00AE6A42" w:rsidRPr="00C73432">
        <w:rPr>
          <w:rFonts w:ascii="Book Antiqua" w:hAnsi="Book Antiqua"/>
          <w:lang w:val="en-US"/>
        </w:rPr>
        <w:t xml:space="preserve"> 1260-1267 [</w:t>
      </w:r>
      <w:r w:rsidR="00AE6A42" w:rsidRPr="00C73432">
        <w:rPr>
          <w:rFonts w:ascii="Book Antiqua" w:hAnsi="Book Antiqua"/>
        </w:rPr>
        <w:t>PMID:</w:t>
      </w:r>
      <w:r w:rsidR="00AE6A42" w:rsidRPr="00C73432">
        <w:rPr>
          <w:rFonts w:ascii="Book Antiqua" w:hAnsi="Book Antiqua"/>
          <w:lang w:val="en-US" w:eastAsia="es-MX"/>
        </w:rPr>
        <w:t xml:space="preserve"> </w:t>
      </w:r>
      <w:r w:rsidR="00AE6A42" w:rsidRPr="00C73432">
        <w:rPr>
          <w:rFonts w:ascii="Book Antiqua" w:hAnsi="Book Antiqua"/>
        </w:rPr>
        <w:t>22842630 DOI: 10.1016/j.bcp.2012.07.018]</w:t>
      </w:r>
    </w:p>
    <w:p w14:paraId="203DAF59" w14:textId="77777777" w:rsidR="000817ED" w:rsidRPr="00C73432" w:rsidRDefault="000817ED" w:rsidP="008664F3">
      <w:pPr>
        <w:spacing w:line="360" w:lineRule="auto"/>
        <w:jc w:val="both"/>
        <w:rPr>
          <w:rFonts w:ascii="Book Antiqua" w:eastAsia="Arial Unicode MS" w:hAnsi="Book Antiqua" w:cs="Arial"/>
          <w:lang w:val="en-US"/>
        </w:rPr>
      </w:pPr>
      <w:r w:rsidRPr="00C73432">
        <w:rPr>
          <w:rFonts w:ascii="Book Antiqua" w:hAnsi="Book Antiqua"/>
          <w:lang w:val="es-ES"/>
        </w:rPr>
        <w:t xml:space="preserve">7 </w:t>
      </w:r>
      <w:r w:rsidR="00AE6A42" w:rsidRPr="00C73432">
        <w:rPr>
          <w:rFonts w:ascii="Book Antiqua" w:eastAsia="Arial Unicode MS" w:hAnsi="Book Antiqua" w:cs="Arial"/>
          <w:b/>
          <w:lang w:val="es-MX"/>
        </w:rPr>
        <w:t>Derosa G</w:t>
      </w:r>
      <w:r w:rsidR="00AE6A42" w:rsidRPr="00C73432">
        <w:rPr>
          <w:rFonts w:ascii="Book Antiqua" w:eastAsia="Arial Unicode MS" w:hAnsi="Book Antiqua" w:cs="Arial"/>
          <w:lang w:val="es-MX"/>
        </w:rPr>
        <w:t xml:space="preserve">, Maffioli P, Cicero AF. </w:t>
      </w:r>
      <w:hyperlink r:id="rId14" w:history="1">
        <w:r w:rsidR="00AE6A42" w:rsidRPr="00C73432">
          <w:rPr>
            <w:rFonts w:ascii="Book Antiqua" w:eastAsia="Arial Unicode MS" w:hAnsi="Book Antiqua" w:cs="Arial"/>
            <w:lang w:val="en-US"/>
          </w:rPr>
          <w:t>Berberine on metabolic and cardiovascular risk factors: an analysis from preclinical evidences to clinical trials.</w:t>
        </w:r>
      </w:hyperlink>
      <w:r w:rsidR="00AE6A42" w:rsidRPr="00C73432">
        <w:rPr>
          <w:rFonts w:ascii="Book Antiqua" w:eastAsia="Arial Unicode MS" w:hAnsi="Book Antiqua" w:cs="Arial"/>
          <w:lang w:val="en-US"/>
        </w:rPr>
        <w:t xml:space="preserve"> </w:t>
      </w:r>
      <w:r w:rsidR="00AE6A42" w:rsidRPr="00C73432">
        <w:rPr>
          <w:rFonts w:ascii="Book Antiqua" w:eastAsia="Arial Unicode MS" w:hAnsi="Book Antiqua" w:cs="Arial"/>
          <w:i/>
          <w:lang w:val="en-US"/>
        </w:rPr>
        <w:t xml:space="preserve">Expert </w:t>
      </w:r>
      <w:proofErr w:type="spellStart"/>
      <w:r w:rsidR="00AE6A42" w:rsidRPr="00C73432">
        <w:rPr>
          <w:rFonts w:ascii="Book Antiqua" w:eastAsia="Arial Unicode MS" w:hAnsi="Book Antiqua" w:cs="Arial"/>
          <w:i/>
          <w:lang w:val="en-US"/>
        </w:rPr>
        <w:t>Opin</w:t>
      </w:r>
      <w:proofErr w:type="spellEnd"/>
      <w:r w:rsidR="00AE6A42" w:rsidRPr="00C73432">
        <w:rPr>
          <w:rFonts w:ascii="Book Antiqua" w:eastAsia="Arial Unicode MS" w:hAnsi="Book Antiqua" w:cs="Arial"/>
          <w:i/>
          <w:lang w:val="en-US"/>
        </w:rPr>
        <w:t xml:space="preserve"> </w:t>
      </w:r>
      <w:proofErr w:type="spellStart"/>
      <w:r w:rsidR="00AE6A42" w:rsidRPr="00C73432">
        <w:rPr>
          <w:rFonts w:ascii="Book Antiqua" w:eastAsia="Arial Unicode MS" w:hAnsi="Book Antiqua" w:cs="Arial"/>
          <w:i/>
          <w:lang w:val="en-US"/>
        </w:rPr>
        <w:t>Biol</w:t>
      </w:r>
      <w:proofErr w:type="spellEnd"/>
      <w:r w:rsidR="00AE6A42" w:rsidRPr="00C73432">
        <w:rPr>
          <w:rFonts w:ascii="Book Antiqua" w:eastAsia="Arial Unicode MS" w:hAnsi="Book Antiqua" w:cs="Arial"/>
          <w:i/>
          <w:lang w:val="en-US"/>
        </w:rPr>
        <w:t xml:space="preserve"> </w:t>
      </w:r>
      <w:proofErr w:type="spellStart"/>
      <w:r w:rsidR="00AE6A42" w:rsidRPr="00C73432">
        <w:rPr>
          <w:rFonts w:ascii="Book Antiqua" w:eastAsia="Arial Unicode MS" w:hAnsi="Book Antiqua" w:cs="Arial"/>
          <w:i/>
          <w:lang w:val="en-US"/>
        </w:rPr>
        <w:t>Ther</w:t>
      </w:r>
      <w:proofErr w:type="spellEnd"/>
      <w:r w:rsidR="00AE6A42" w:rsidRPr="00C73432">
        <w:rPr>
          <w:rFonts w:ascii="Book Antiqua" w:eastAsia="Arial Unicode MS" w:hAnsi="Book Antiqua" w:cs="Arial"/>
          <w:lang w:val="en-US"/>
        </w:rPr>
        <w:t xml:space="preserve"> 2012; </w:t>
      </w:r>
      <w:r w:rsidR="00AE6A42" w:rsidRPr="00C73432">
        <w:rPr>
          <w:rFonts w:ascii="Book Antiqua" w:eastAsia="Arial Unicode MS" w:hAnsi="Book Antiqua" w:cs="Arial"/>
          <w:b/>
          <w:lang w:val="en-US"/>
        </w:rPr>
        <w:t>12:</w:t>
      </w:r>
      <w:r w:rsidR="00AE6A42" w:rsidRPr="00C73432">
        <w:rPr>
          <w:rFonts w:ascii="Book Antiqua" w:eastAsia="Arial Unicode MS" w:hAnsi="Book Antiqua" w:cs="Arial"/>
          <w:lang w:val="en-US"/>
        </w:rPr>
        <w:t xml:space="preserve"> 1113-1124 [PMID: 22780092 DOI: 10.1517/14712598.2012.704014]</w:t>
      </w:r>
    </w:p>
    <w:p w14:paraId="1F4892F2" w14:textId="6DA04FCB" w:rsidR="00AE6A42" w:rsidRPr="00C73432" w:rsidRDefault="000817ED" w:rsidP="008664F3">
      <w:pPr>
        <w:spacing w:line="360" w:lineRule="auto"/>
        <w:jc w:val="both"/>
        <w:rPr>
          <w:rFonts w:ascii="Book Antiqua" w:hAnsi="Book Antiqua"/>
          <w:lang w:val="en-US"/>
        </w:rPr>
      </w:pPr>
      <w:r w:rsidRPr="00C73432">
        <w:rPr>
          <w:rFonts w:ascii="Book Antiqua" w:eastAsia="Arial Unicode MS" w:hAnsi="Book Antiqua" w:cs="Arial"/>
          <w:lang w:val="en-US"/>
        </w:rPr>
        <w:lastRenderedPageBreak/>
        <w:t xml:space="preserve">8 </w:t>
      </w:r>
      <w:hyperlink r:id="rId15" w:history="1">
        <w:r w:rsidR="00AE6A42" w:rsidRPr="00C73432">
          <w:rPr>
            <w:rFonts w:ascii="Book Antiqua" w:eastAsia="Arial Unicode MS" w:hAnsi="Book Antiqua" w:cs="Arial"/>
            <w:b/>
            <w:lang w:val="en-US"/>
          </w:rPr>
          <w:t>Yin J</w:t>
        </w:r>
      </w:hyperlink>
      <w:r w:rsidR="00AE6A42" w:rsidRPr="00C73432">
        <w:rPr>
          <w:rFonts w:ascii="Book Antiqua" w:eastAsia="Arial Unicode MS" w:hAnsi="Book Antiqua" w:cs="Arial"/>
          <w:lang w:val="en-US"/>
        </w:rPr>
        <w:t xml:space="preserve">, </w:t>
      </w:r>
      <w:hyperlink r:id="rId16" w:history="1">
        <w:r w:rsidR="00AE6A42" w:rsidRPr="00C73432">
          <w:rPr>
            <w:rFonts w:ascii="Book Antiqua" w:eastAsia="Arial Unicode MS" w:hAnsi="Book Antiqua" w:cs="Arial"/>
            <w:lang w:val="en-US"/>
          </w:rPr>
          <w:t>Zhang H</w:t>
        </w:r>
      </w:hyperlink>
      <w:r w:rsidR="00AE6A42" w:rsidRPr="00C73432">
        <w:rPr>
          <w:rFonts w:ascii="Book Antiqua" w:eastAsia="Arial Unicode MS" w:hAnsi="Book Antiqua" w:cs="Arial"/>
          <w:lang w:val="en-US"/>
        </w:rPr>
        <w:t xml:space="preserve">, </w:t>
      </w:r>
      <w:hyperlink r:id="rId17" w:history="1">
        <w:r w:rsidR="00AE6A42" w:rsidRPr="00C73432">
          <w:rPr>
            <w:rFonts w:ascii="Book Antiqua" w:eastAsia="Arial Unicode MS" w:hAnsi="Book Antiqua" w:cs="Arial"/>
            <w:lang w:val="en-US"/>
          </w:rPr>
          <w:t>Ye J</w:t>
        </w:r>
      </w:hyperlink>
      <w:r w:rsidR="00AE6A42" w:rsidRPr="00C73432">
        <w:rPr>
          <w:rFonts w:ascii="Book Antiqua" w:eastAsia="Arial Unicode MS" w:hAnsi="Book Antiqua" w:cs="Arial"/>
          <w:lang w:val="en-US"/>
        </w:rPr>
        <w:t xml:space="preserve">. Traditional </w:t>
      </w:r>
      <w:proofErr w:type="spellStart"/>
      <w:proofErr w:type="gramStart"/>
      <w:r w:rsidR="00AE6A42" w:rsidRPr="00C73432">
        <w:rPr>
          <w:rFonts w:ascii="Book Antiqua" w:eastAsia="Arial Unicode MS" w:hAnsi="Book Antiqua" w:cs="Arial"/>
          <w:lang w:val="en-US"/>
        </w:rPr>
        <w:t>chinese</w:t>
      </w:r>
      <w:proofErr w:type="spellEnd"/>
      <w:proofErr w:type="gramEnd"/>
      <w:r w:rsidR="00AE6A42" w:rsidRPr="00C73432">
        <w:rPr>
          <w:rFonts w:ascii="Book Antiqua" w:eastAsia="Arial Unicode MS" w:hAnsi="Book Antiqua" w:cs="Arial"/>
          <w:lang w:val="en-US"/>
        </w:rPr>
        <w:t xml:space="preserve"> medicine in treatment of metabolic syndrome. </w:t>
      </w:r>
      <w:hyperlink r:id="rId18" w:tooltip="Endocrine, metabolic &amp; immune disorders drug targets." w:history="1">
        <w:r w:rsidR="00AE6A42" w:rsidRPr="00C73432">
          <w:rPr>
            <w:rFonts w:ascii="Book Antiqua" w:eastAsia="Arial Unicode MS" w:hAnsi="Book Antiqua" w:cs="Arial"/>
            <w:i/>
            <w:lang w:val="en-US"/>
          </w:rPr>
          <w:t>Endocr Metab Immune Disord Drug Targets</w:t>
        </w:r>
      </w:hyperlink>
      <w:r w:rsidR="00AE6A42" w:rsidRPr="00C73432">
        <w:rPr>
          <w:rFonts w:ascii="Book Antiqua" w:eastAsia="Arial Unicode MS" w:hAnsi="Book Antiqua" w:cs="Arial"/>
          <w:lang w:val="en-US"/>
        </w:rPr>
        <w:t xml:space="preserve"> 2008; </w:t>
      </w:r>
      <w:r w:rsidR="00AE6A42" w:rsidRPr="00C73432">
        <w:rPr>
          <w:rFonts w:ascii="Book Antiqua" w:eastAsia="Arial Unicode MS" w:hAnsi="Book Antiqua" w:cs="Arial"/>
          <w:b/>
          <w:lang w:val="en-US"/>
        </w:rPr>
        <w:t>8:</w:t>
      </w:r>
      <w:r w:rsidR="00AE6A42" w:rsidRPr="00C73432">
        <w:rPr>
          <w:rFonts w:ascii="Book Antiqua" w:eastAsia="Arial Unicode MS" w:hAnsi="Book Antiqua" w:cs="Arial"/>
          <w:lang w:val="en-US"/>
        </w:rPr>
        <w:t xml:space="preserve"> 99-111 [PMID: 18537696</w:t>
      </w:r>
      <w:r w:rsidR="00EB57C6" w:rsidRPr="00C73432">
        <w:rPr>
          <w:rFonts w:ascii="Book Antiqua" w:eastAsia="Arial Unicode MS" w:hAnsi="Book Antiqua" w:cs="Arial" w:hint="eastAsia"/>
          <w:lang w:val="en-US" w:eastAsia="zh-CN"/>
        </w:rPr>
        <w:t xml:space="preserve"> DOI: </w:t>
      </w:r>
      <w:hyperlink r:id="rId19" w:tgtFrame="_blank" w:history="1">
        <w:r w:rsidR="00EB57C6" w:rsidRPr="00C73432">
          <w:rPr>
            <w:rFonts w:ascii="Book Antiqua" w:eastAsia="Arial Unicode MS" w:hAnsi="Book Antiqua" w:cs="Arial"/>
            <w:lang w:val="en-US"/>
          </w:rPr>
          <w:t>10.2174/187153008784534330</w:t>
        </w:r>
      </w:hyperlink>
      <w:r w:rsidR="00AE6A42" w:rsidRPr="00C73432">
        <w:rPr>
          <w:rFonts w:ascii="Book Antiqua" w:eastAsia="Arial Unicode MS" w:hAnsi="Book Antiqua" w:cs="Arial"/>
          <w:lang w:val="en-US"/>
        </w:rPr>
        <w:t>]</w:t>
      </w:r>
    </w:p>
    <w:p w14:paraId="54C581E2" w14:textId="77777777" w:rsidR="000817ED" w:rsidRPr="00C73432" w:rsidRDefault="000817ED" w:rsidP="008664F3">
      <w:pPr>
        <w:spacing w:line="360" w:lineRule="auto"/>
        <w:jc w:val="both"/>
        <w:rPr>
          <w:rFonts w:ascii="Book Antiqua" w:eastAsia="Arial Unicode MS" w:hAnsi="Book Antiqua" w:cs="Arial"/>
          <w:lang w:val="en-US"/>
        </w:rPr>
      </w:pPr>
      <w:r w:rsidRPr="00C73432">
        <w:rPr>
          <w:rFonts w:ascii="Book Antiqua" w:hAnsi="Book Antiqua"/>
        </w:rPr>
        <w:t xml:space="preserve">9 </w:t>
      </w:r>
      <w:hyperlink r:id="rId20" w:history="1">
        <w:r w:rsidR="00AE6A42" w:rsidRPr="00C73432">
          <w:rPr>
            <w:rFonts w:ascii="Book Antiqua" w:eastAsia="Arial Unicode MS" w:hAnsi="Book Antiqua" w:cs="Arial"/>
            <w:b/>
            <w:lang w:val="en-US"/>
          </w:rPr>
          <w:t>Dong H</w:t>
        </w:r>
      </w:hyperlink>
      <w:r w:rsidR="00AE6A42" w:rsidRPr="00C73432">
        <w:rPr>
          <w:rFonts w:ascii="Book Antiqua" w:eastAsia="Arial Unicode MS" w:hAnsi="Book Antiqua" w:cs="Arial"/>
          <w:lang w:val="en-US"/>
        </w:rPr>
        <w:t xml:space="preserve">, </w:t>
      </w:r>
      <w:hyperlink r:id="rId21" w:history="1">
        <w:r w:rsidR="00AE6A42" w:rsidRPr="00C73432">
          <w:rPr>
            <w:rFonts w:ascii="Book Antiqua" w:eastAsia="Arial Unicode MS" w:hAnsi="Book Antiqua" w:cs="Arial"/>
            <w:lang w:val="en-US"/>
          </w:rPr>
          <w:t>Wang N</w:t>
        </w:r>
      </w:hyperlink>
      <w:r w:rsidR="00AE6A42" w:rsidRPr="00C73432">
        <w:rPr>
          <w:rFonts w:ascii="Book Antiqua" w:eastAsia="Arial Unicode MS" w:hAnsi="Book Antiqua" w:cs="Arial"/>
          <w:lang w:val="en-US"/>
        </w:rPr>
        <w:t xml:space="preserve">, </w:t>
      </w:r>
      <w:hyperlink r:id="rId22" w:history="1">
        <w:r w:rsidR="00AE6A42" w:rsidRPr="00C73432">
          <w:rPr>
            <w:rFonts w:ascii="Book Antiqua" w:eastAsia="Arial Unicode MS" w:hAnsi="Book Antiqua" w:cs="Arial"/>
            <w:lang w:val="en-US"/>
          </w:rPr>
          <w:t>Zhao L</w:t>
        </w:r>
      </w:hyperlink>
      <w:r w:rsidR="00AE6A42" w:rsidRPr="00C73432">
        <w:rPr>
          <w:rFonts w:ascii="Book Antiqua" w:eastAsia="Arial Unicode MS" w:hAnsi="Book Antiqua" w:cs="Arial"/>
          <w:lang w:val="en-US"/>
        </w:rPr>
        <w:t xml:space="preserve">, </w:t>
      </w:r>
      <w:hyperlink r:id="rId23" w:history="1">
        <w:r w:rsidR="00AE6A42" w:rsidRPr="00C73432">
          <w:rPr>
            <w:rFonts w:ascii="Book Antiqua" w:eastAsia="Arial Unicode MS" w:hAnsi="Book Antiqua" w:cs="Arial"/>
            <w:lang w:val="en-US"/>
          </w:rPr>
          <w:t>Lu F</w:t>
        </w:r>
      </w:hyperlink>
      <w:r w:rsidR="00AE6A42" w:rsidRPr="00C73432">
        <w:rPr>
          <w:rFonts w:ascii="Book Antiqua" w:eastAsia="Arial Unicode MS" w:hAnsi="Book Antiqua" w:cs="Arial"/>
          <w:lang w:val="en-US"/>
        </w:rPr>
        <w:t xml:space="preserve">. </w:t>
      </w:r>
      <w:proofErr w:type="spellStart"/>
      <w:r w:rsidR="00AE6A42" w:rsidRPr="00C73432">
        <w:rPr>
          <w:rFonts w:ascii="Book Antiqua" w:eastAsia="Arial Unicode MS" w:hAnsi="Book Antiqua" w:cs="Arial"/>
          <w:lang w:val="en-US"/>
        </w:rPr>
        <w:t>Berberine</w:t>
      </w:r>
      <w:proofErr w:type="spellEnd"/>
      <w:r w:rsidR="00AE6A42" w:rsidRPr="00C73432">
        <w:rPr>
          <w:rFonts w:ascii="Book Antiqua" w:eastAsia="Arial Unicode MS" w:hAnsi="Book Antiqua" w:cs="Arial"/>
          <w:lang w:val="en-US"/>
        </w:rPr>
        <w:t xml:space="preserve"> in the treatment of type 2 diabetes mellitus: a systemic review and meta-analysis. </w:t>
      </w:r>
      <w:hyperlink r:id="rId24" w:tooltip="Evidence-based complementary and alternative medicine : eCAM." w:history="1">
        <w:r w:rsidR="00AE6A42" w:rsidRPr="00C73432">
          <w:rPr>
            <w:rFonts w:ascii="Book Antiqua" w:eastAsia="Arial Unicode MS" w:hAnsi="Book Antiqua" w:cs="Arial"/>
            <w:i/>
            <w:lang w:val="en-US"/>
          </w:rPr>
          <w:t>Evid Based Complement Alternat Med</w:t>
        </w:r>
      </w:hyperlink>
      <w:r w:rsidR="00AE6A42" w:rsidRPr="00C73432">
        <w:rPr>
          <w:rFonts w:ascii="Book Antiqua" w:eastAsia="Arial Unicode MS" w:hAnsi="Book Antiqua" w:cs="Arial"/>
          <w:lang w:val="en-US"/>
        </w:rPr>
        <w:t xml:space="preserve"> 2012; </w:t>
      </w:r>
      <w:r w:rsidR="00AE6A42" w:rsidRPr="00C73432">
        <w:rPr>
          <w:rFonts w:ascii="Book Antiqua" w:eastAsia="Arial Unicode MS" w:hAnsi="Book Antiqua" w:cs="Arial"/>
          <w:b/>
          <w:lang w:val="en-US"/>
        </w:rPr>
        <w:t>2012:</w:t>
      </w:r>
      <w:r w:rsidR="00AE6A42" w:rsidRPr="00C73432">
        <w:rPr>
          <w:rFonts w:ascii="Book Antiqua" w:eastAsia="Arial Unicode MS" w:hAnsi="Book Antiqua" w:cs="Arial"/>
          <w:lang w:val="en-US"/>
        </w:rPr>
        <w:t xml:space="preserve"> 591654 [PMID: 23118793 DOI: 10.1155/2012/591654]</w:t>
      </w:r>
    </w:p>
    <w:p w14:paraId="41565C15" w14:textId="09ED445B" w:rsidR="00AE6A42" w:rsidRPr="00C73432" w:rsidRDefault="000817ED" w:rsidP="008664F3">
      <w:pPr>
        <w:spacing w:line="360" w:lineRule="auto"/>
        <w:jc w:val="both"/>
        <w:rPr>
          <w:rFonts w:ascii="Book Antiqua" w:eastAsia="Arial Unicode MS" w:hAnsi="Book Antiqua" w:cs="Arial"/>
          <w:lang w:val="en-US"/>
        </w:rPr>
      </w:pPr>
      <w:r w:rsidRPr="00C73432">
        <w:rPr>
          <w:rFonts w:ascii="Book Antiqua" w:eastAsia="Arial Unicode MS" w:hAnsi="Book Antiqua" w:cs="Arial"/>
          <w:lang w:val="en-US"/>
        </w:rPr>
        <w:t xml:space="preserve">10 </w:t>
      </w:r>
      <w:hyperlink r:id="rId25" w:history="1">
        <w:r w:rsidR="00AE6A42" w:rsidRPr="00C73432">
          <w:rPr>
            <w:rFonts w:ascii="Book Antiqua" w:eastAsia="Arial Unicode MS" w:hAnsi="Book Antiqua" w:cs="Arial"/>
            <w:b/>
            <w:lang w:val="en-US"/>
          </w:rPr>
          <w:t>Pang B</w:t>
        </w:r>
      </w:hyperlink>
      <w:r w:rsidR="00AE6A42" w:rsidRPr="00C73432">
        <w:rPr>
          <w:rFonts w:ascii="Book Antiqua" w:eastAsia="Arial Unicode MS" w:hAnsi="Book Antiqua" w:cs="Arial"/>
          <w:lang w:val="en-US"/>
        </w:rPr>
        <w:t xml:space="preserve">, </w:t>
      </w:r>
      <w:hyperlink r:id="rId26" w:history="1">
        <w:r w:rsidR="00AE6A42" w:rsidRPr="00C73432">
          <w:rPr>
            <w:rFonts w:ascii="Book Antiqua" w:eastAsia="Arial Unicode MS" w:hAnsi="Book Antiqua" w:cs="Arial"/>
            <w:lang w:val="en-US"/>
          </w:rPr>
          <w:t>Zhao LH</w:t>
        </w:r>
      </w:hyperlink>
      <w:r w:rsidR="00AE6A42" w:rsidRPr="00C73432">
        <w:rPr>
          <w:rFonts w:ascii="Book Antiqua" w:eastAsia="Arial Unicode MS" w:hAnsi="Book Antiqua" w:cs="Arial"/>
          <w:lang w:val="en-US"/>
        </w:rPr>
        <w:t xml:space="preserve">, </w:t>
      </w:r>
      <w:hyperlink r:id="rId27" w:history="1">
        <w:r w:rsidR="00AE6A42" w:rsidRPr="00C73432">
          <w:rPr>
            <w:rFonts w:ascii="Book Antiqua" w:eastAsia="Arial Unicode MS" w:hAnsi="Book Antiqua" w:cs="Arial"/>
            <w:lang w:val="en-US"/>
          </w:rPr>
          <w:t>Zhou Q</w:t>
        </w:r>
      </w:hyperlink>
      <w:r w:rsidR="00AE6A42" w:rsidRPr="00C73432">
        <w:rPr>
          <w:rFonts w:ascii="Book Antiqua" w:eastAsia="Arial Unicode MS" w:hAnsi="Book Antiqua" w:cs="Arial"/>
          <w:lang w:val="en-US"/>
        </w:rPr>
        <w:t xml:space="preserve">, </w:t>
      </w:r>
      <w:hyperlink r:id="rId28" w:history="1">
        <w:r w:rsidR="00AE6A42" w:rsidRPr="00C73432">
          <w:rPr>
            <w:rFonts w:ascii="Book Antiqua" w:eastAsia="Arial Unicode MS" w:hAnsi="Book Antiqua" w:cs="Arial"/>
            <w:lang w:val="en-US"/>
          </w:rPr>
          <w:t>Zhao TY</w:t>
        </w:r>
      </w:hyperlink>
      <w:r w:rsidR="00AE6A42" w:rsidRPr="00C73432">
        <w:rPr>
          <w:rFonts w:ascii="Book Antiqua" w:eastAsia="Arial Unicode MS" w:hAnsi="Book Antiqua" w:cs="Arial"/>
          <w:lang w:val="en-US"/>
        </w:rPr>
        <w:t xml:space="preserve">, </w:t>
      </w:r>
      <w:hyperlink r:id="rId29" w:history="1">
        <w:r w:rsidR="00AE6A42" w:rsidRPr="00C73432">
          <w:rPr>
            <w:rFonts w:ascii="Book Antiqua" w:eastAsia="Arial Unicode MS" w:hAnsi="Book Antiqua" w:cs="Arial"/>
            <w:lang w:val="en-US"/>
          </w:rPr>
          <w:t>Wang H</w:t>
        </w:r>
      </w:hyperlink>
      <w:r w:rsidR="00AE6A42" w:rsidRPr="00C73432">
        <w:rPr>
          <w:rFonts w:ascii="Book Antiqua" w:eastAsia="Arial Unicode MS" w:hAnsi="Book Antiqua" w:cs="Arial"/>
          <w:lang w:val="en-US"/>
        </w:rPr>
        <w:t xml:space="preserve">, </w:t>
      </w:r>
      <w:hyperlink r:id="rId30" w:history="1">
        <w:r w:rsidR="00AE6A42" w:rsidRPr="00C73432">
          <w:rPr>
            <w:rFonts w:ascii="Book Antiqua" w:eastAsia="Arial Unicode MS" w:hAnsi="Book Antiqua" w:cs="Arial"/>
            <w:lang w:val="en-US"/>
          </w:rPr>
          <w:t>Gu CJ</w:t>
        </w:r>
      </w:hyperlink>
      <w:r w:rsidR="00AE6A42" w:rsidRPr="00C73432">
        <w:rPr>
          <w:rFonts w:ascii="Book Antiqua" w:eastAsia="Arial Unicode MS" w:hAnsi="Book Antiqua" w:cs="Arial"/>
          <w:lang w:val="en-US"/>
        </w:rPr>
        <w:t xml:space="preserve">, </w:t>
      </w:r>
      <w:hyperlink r:id="rId31" w:history="1">
        <w:r w:rsidR="00AE6A42" w:rsidRPr="00C73432">
          <w:rPr>
            <w:rFonts w:ascii="Book Antiqua" w:eastAsia="Arial Unicode MS" w:hAnsi="Book Antiqua" w:cs="Arial"/>
            <w:lang w:val="en-US"/>
          </w:rPr>
          <w:t>Tong XL</w:t>
        </w:r>
      </w:hyperlink>
      <w:r w:rsidR="00AE6A42" w:rsidRPr="00C73432">
        <w:rPr>
          <w:rFonts w:ascii="Book Antiqua" w:eastAsia="Arial Unicode MS" w:hAnsi="Book Antiqua" w:cs="Arial"/>
          <w:lang w:val="en-US"/>
        </w:rPr>
        <w:t xml:space="preserve">. </w:t>
      </w:r>
      <w:proofErr w:type="gramStart"/>
      <w:r w:rsidR="00AE6A42" w:rsidRPr="00C73432">
        <w:rPr>
          <w:rFonts w:ascii="Book Antiqua" w:eastAsia="Arial Unicode MS" w:hAnsi="Book Antiqua" w:cs="Arial"/>
          <w:lang w:val="en-US"/>
        </w:rPr>
        <w:t xml:space="preserve">Application of </w:t>
      </w:r>
      <w:proofErr w:type="spellStart"/>
      <w:r w:rsidR="00AE6A42" w:rsidRPr="00C73432">
        <w:rPr>
          <w:rFonts w:ascii="Book Antiqua" w:eastAsia="Arial Unicode MS" w:hAnsi="Book Antiqua" w:cs="Arial"/>
          <w:lang w:val="en-US"/>
        </w:rPr>
        <w:t>berberine</w:t>
      </w:r>
      <w:proofErr w:type="spellEnd"/>
      <w:r w:rsidR="00AE6A42" w:rsidRPr="00C73432">
        <w:rPr>
          <w:rFonts w:ascii="Book Antiqua" w:eastAsia="Arial Unicode MS" w:hAnsi="Book Antiqua" w:cs="Arial"/>
          <w:lang w:val="en-US"/>
        </w:rPr>
        <w:t xml:space="preserve"> on treating type 2 diabetes mellitus.</w:t>
      </w:r>
      <w:proofErr w:type="gramEnd"/>
      <w:r w:rsidR="00AE6A42" w:rsidRPr="00C73432">
        <w:rPr>
          <w:rFonts w:ascii="Book Antiqua" w:eastAsia="Arial Unicode MS" w:hAnsi="Book Antiqua" w:cs="Arial"/>
          <w:lang w:val="en-US"/>
        </w:rPr>
        <w:t xml:space="preserve"> </w:t>
      </w:r>
      <w:hyperlink r:id="rId32" w:tooltip="International journal of endocrinology." w:history="1">
        <w:r w:rsidR="00AE6A42" w:rsidRPr="00C73432">
          <w:rPr>
            <w:rFonts w:ascii="Book Antiqua" w:eastAsia="Arial Unicode MS" w:hAnsi="Book Antiqua" w:cs="Arial"/>
            <w:i/>
            <w:lang w:val="en-US"/>
          </w:rPr>
          <w:t>Int J Endocrinol</w:t>
        </w:r>
      </w:hyperlink>
      <w:r w:rsidR="00AE6A42" w:rsidRPr="00C73432">
        <w:rPr>
          <w:rFonts w:ascii="Book Antiqua" w:eastAsia="Arial Unicode MS" w:hAnsi="Book Antiqua" w:cs="Arial"/>
          <w:lang w:val="en-US"/>
        </w:rPr>
        <w:t xml:space="preserve"> 2015; </w:t>
      </w:r>
      <w:r w:rsidR="00AE6A42" w:rsidRPr="00C73432">
        <w:rPr>
          <w:rFonts w:ascii="Book Antiqua" w:eastAsia="Arial Unicode MS" w:hAnsi="Book Antiqua" w:cs="Arial"/>
          <w:b/>
          <w:lang w:val="en-US"/>
        </w:rPr>
        <w:t>2015:</w:t>
      </w:r>
      <w:r w:rsidR="00AE6A42" w:rsidRPr="00C73432">
        <w:rPr>
          <w:rFonts w:ascii="Book Antiqua" w:eastAsia="Arial Unicode MS" w:hAnsi="Book Antiqua" w:cs="Arial"/>
          <w:lang w:val="en-US"/>
        </w:rPr>
        <w:t xml:space="preserve"> 905749 [PMID: 25861268 DOI: 10.1155/2015/905749]</w:t>
      </w:r>
    </w:p>
    <w:p w14:paraId="04A71F70" w14:textId="77777777" w:rsidR="000817ED" w:rsidRPr="00C73432" w:rsidRDefault="000817ED" w:rsidP="008664F3">
      <w:pPr>
        <w:spacing w:line="360" w:lineRule="auto"/>
        <w:jc w:val="both"/>
        <w:rPr>
          <w:rFonts w:ascii="Book Antiqua" w:eastAsia="Arial Unicode MS" w:hAnsi="Book Antiqua" w:cs="Arial"/>
          <w:lang w:val="en-US"/>
        </w:rPr>
      </w:pPr>
      <w:r w:rsidRPr="00C73432">
        <w:rPr>
          <w:rFonts w:ascii="Book Antiqua" w:eastAsia="Arial Unicode MS" w:hAnsi="Book Antiqua" w:cs="Arial"/>
          <w:lang w:val="en-US"/>
        </w:rPr>
        <w:t>11</w:t>
      </w:r>
      <w:r w:rsidR="00AE6A42" w:rsidRPr="00C73432">
        <w:rPr>
          <w:rFonts w:ascii="Book Antiqua" w:eastAsia="Arial Unicode MS" w:hAnsi="Book Antiqua" w:cs="Arial"/>
          <w:lang w:val="en-US"/>
        </w:rPr>
        <w:t xml:space="preserve"> </w:t>
      </w:r>
      <w:hyperlink r:id="rId33" w:history="1">
        <w:r w:rsidR="00AE6A42" w:rsidRPr="00C73432">
          <w:rPr>
            <w:rFonts w:ascii="Book Antiqua" w:eastAsia="Arial Unicode MS" w:hAnsi="Book Antiqua" w:cs="Arial"/>
            <w:b/>
            <w:lang w:val="en-US"/>
          </w:rPr>
          <w:t>Dong H</w:t>
        </w:r>
      </w:hyperlink>
      <w:r w:rsidR="00AE6A42" w:rsidRPr="00C73432">
        <w:rPr>
          <w:rFonts w:ascii="Book Antiqua" w:eastAsia="Arial Unicode MS" w:hAnsi="Book Antiqua" w:cs="Arial"/>
          <w:lang w:val="en-US"/>
        </w:rPr>
        <w:t xml:space="preserve">, </w:t>
      </w:r>
      <w:hyperlink r:id="rId34" w:history="1">
        <w:r w:rsidR="00AE6A42" w:rsidRPr="00C73432">
          <w:rPr>
            <w:rFonts w:ascii="Book Antiqua" w:eastAsia="Arial Unicode MS" w:hAnsi="Book Antiqua" w:cs="Arial"/>
            <w:lang w:val="en-US"/>
          </w:rPr>
          <w:t>Zhao Y</w:t>
        </w:r>
      </w:hyperlink>
      <w:r w:rsidR="00AE6A42" w:rsidRPr="00C73432">
        <w:rPr>
          <w:rFonts w:ascii="Book Antiqua" w:eastAsia="Arial Unicode MS" w:hAnsi="Book Antiqua" w:cs="Arial"/>
          <w:lang w:val="en-US"/>
        </w:rPr>
        <w:t xml:space="preserve">, </w:t>
      </w:r>
      <w:hyperlink r:id="rId35" w:history="1">
        <w:r w:rsidR="00AE6A42" w:rsidRPr="00C73432">
          <w:rPr>
            <w:rFonts w:ascii="Book Antiqua" w:eastAsia="Arial Unicode MS" w:hAnsi="Book Antiqua" w:cs="Arial"/>
            <w:lang w:val="en-US"/>
          </w:rPr>
          <w:t>Zhao L</w:t>
        </w:r>
      </w:hyperlink>
      <w:r w:rsidR="00AE6A42" w:rsidRPr="00C73432">
        <w:rPr>
          <w:rFonts w:ascii="Book Antiqua" w:eastAsia="Arial Unicode MS" w:hAnsi="Book Antiqua" w:cs="Arial"/>
          <w:lang w:val="en-US"/>
        </w:rPr>
        <w:t xml:space="preserve">, </w:t>
      </w:r>
      <w:hyperlink r:id="rId36" w:history="1">
        <w:r w:rsidR="00AE6A42" w:rsidRPr="00C73432">
          <w:rPr>
            <w:rFonts w:ascii="Book Antiqua" w:eastAsia="Arial Unicode MS" w:hAnsi="Book Antiqua" w:cs="Arial"/>
            <w:lang w:val="en-US"/>
          </w:rPr>
          <w:t>Lu F</w:t>
        </w:r>
      </w:hyperlink>
      <w:r w:rsidR="00AE6A42" w:rsidRPr="00C73432">
        <w:rPr>
          <w:rFonts w:ascii="Book Antiqua" w:eastAsia="Arial Unicode MS" w:hAnsi="Book Antiqua" w:cs="Arial"/>
          <w:lang w:val="en-US"/>
        </w:rPr>
        <w:t xml:space="preserve">. The effects of </w:t>
      </w:r>
      <w:proofErr w:type="spellStart"/>
      <w:r w:rsidR="00AE6A42" w:rsidRPr="00C73432">
        <w:rPr>
          <w:rFonts w:ascii="Book Antiqua" w:eastAsia="Arial Unicode MS" w:hAnsi="Book Antiqua" w:cs="Arial"/>
          <w:lang w:val="en-US"/>
        </w:rPr>
        <w:t>berberine</w:t>
      </w:r>
      <w:proofErr w:type="spellEnd"/>
      <w:r w:rsidR="00AE6A42" w:rsidRPr="00C73432">
        <w:rPr>
          <w:rFonts w:ascii="Book Antiqua" w:eastAsia="Arial Unicode MS" w:hAnsi="Book Antiqua" w:cs="Arial"/>
          <w:lang w:val="en-US"/>
        </w:rPr>
        <w:t xml:space="preserve"> on blood lipids: a systemic review and meta-analysis of randomized controlled trials. </w:t>
      </w:r>
      <w:hyperlink r:id="rId37" w:tooltip="Planta medica." w:history="1">
        <w:r w:rsidR="00AE6A42" w:rsidRPr="00C73432">
          <w:rPr>
            <w:rFonts w:ascii="Book Antiqua" w:eastAsia="Arial Unicode MS" w:hAnsi="Book Antiqua" w:cs="Arial"/>
            <w:i/>
            <w:lang w:val="en-US"/>
          </w:rPr>
          <w:t>Planta Med</w:t>
        </w:r>
      </w:hyperlink>
      <w:r w:rsidR="00AE6A42" w:rsidRPr="00C73432">
        <w:rPr>
          <w:rFonts w:ascii="Book Antiqua" w:eastAsia="Arial Unicode MS" w:hAnsi="Book Antiqua" w:cs="Arial"/>
          <w:lang w:val="en-US"/>
        </w:rPr>
        <w:t xml:space="preserve"> 2013; </w:t>
      </w:r>
      <w:r w:rsidR="00AE6A42" w:rsidRPr="00C73432">
        <w:rPr>
          <w:rFonts w:ascii="Book Antiqua" w:eastAsia="Arial Unicode MS" w:hAnsi="Book Antiqua" w:cs="Arial"/>
          <w:b/>
          <w:lang w:val="en-US"/>
        </w:rPr>
        <w:t>79:</w:t>
      </w:r>
      <w:r w:rsidR="00AE6A42" w:rsidRPr="00C73432">
        <w:rPr>
          <w:rFonts w:ascii="Book Antiqua" w:eastAsia="Arial Unicode MS" w:hAnsi="Book Antiqua" w:cs="Arial"/>
          <w:lang w:val="en-US"/>
        </w:rPr>
        <w:t xml:space="preserve"> 437-446 [PMID: 23512497 DOI: 10.1055/s-0032-1328321]</w:t>
      </w:r>
    </w:p>
    <w:p w14:paraId="04CD11E3" w14:textId="33B2E0B2" w:rsidR="00AE6A42" w:rsidRPr="00C73432" w:rsidRDefault="000817ED" w:rsidP="008664F3">
      <w:pPr>
        <w:spacing w:line="360" w:lineRule="auto"/>
        <w:jc w:val="both"/>
        <w:rPr>
          <w:rFonts w:ascii="Book Antiqua" w:eastAsia="Arial Unicode MS" w:hAnsi="Book Antiqua" w:cs="Arial"/>
          <w:lang w:val="en-US"/>
        </w:rPr>
      </w:pPr>
      <w:r w:rsidRPr="00C73432">
        <w:rPr>
          <w:rFonts w:ascii="Book Antiqua" w:eastAsia="Arial Unicode MS" w:hAnsi="Book Antiqua" w:cs="Arial"/>
          <w:lang w:val="en-US"/>
        </w:rPr>
        <w:t xml:space="preserve">12 </w:t>
      </w:r>
      <w:hyperlink r:id="rId38" w:history="1">
        <w:r w:rsidR="00AE6A42" w:rsidRPr="00C73432">
          <w:rPr>
            <w:rFonts w:ascii="Book Antiqua" w:eastAsia="Arial Unicode MS" w:hAnsi="Book Antiqua" w:cs="Arial"/>
            <w:b/>
            <w:lang w:val="en-US"/>
          </w:rPr>
          <w:t>Guo Z</w:t>
        </w:r>
      </w:hyperlink>
      <w:r w:rsidR="00AE6A42" w:rsidRPr="00C73432">
        <w:rPr>
          <w:rFonts w:ascii="Book Antiqua" w:eastAsia="Arial Unicode MS" w:hAnsi="Book Antiqua" w:cs="Arial"/>
          <w:lang w:val="en-US"/>
        </w:rPr>
        <w:t xml:space="preserve">, </w:t>
      </w:r>
      <w:hyperlink r:id="rId39" w:history="1">
        <w:r w:rsidR="00AE6A42" w:rsidRPr="00C73432">
          <w:rPr>
            <w:rFonts w:ascii="Book Antiqua" w:eastAsia="Arial Unicode MS" w:hAnsi="Book Antiqua" w:cs="Arial"/>
            <w:lang w:val="en-US"/>
          </w:rPr>
          <w:t>Sun H</w:t>
        </w:r>
      </w:hyperlink>
      <w:r w:rsidR="00AE6A42" w:rsidRPr="00C73432">
        <w:rPr>
          <w:rFonts w:ascii="Book Antiqua" w:eastAsia="Arial Unicode MS" w:hAnsi="Book Antiqua" w:cs="Arial"/>
          <w:lang w:val="en-US"/>
        </w:rPr>
        <w:t xml:space="preserve">, </w:t>
      </w:r>
      <w:hyperlink r:id="rId40" w:history="1">
        <w:r w:rsidR="00AE6A42" w:rsidRPr="00C73432">
          <w:rPr>
            <w:rFonts w:ascii="Book Antiqua" w:eastAsia="Arial Unicode MS" w:hAnsi="Book Antiqua" w:cs="Arial"/>
            <w:lang w:val="en-US"/>
          </w:rPr>
          <w:t>Zhang H</w:t>
        </w:r>
      </w:hyperlink>
      <w:r w:rsidR="00AE6A42" w:rsidRPr="00C73432">
        <w:rPr>
          <w:rFonts w:ascii="Book Antiqua" w:eastAsia="Arial Unicode MS" w:hAnsi="Book Antiqua" w:cs="Arial"/>
          <w:lang w:val="en-US"/>
        </w:rPr>
        <w:t xml:space="preserve">, </w:t>
      </w:r>
      <w:hyperlink r:id="rId41" w:history="1">
        <w:r w:rsidR="00AE6A42" w:rsidRPr="00C73432">
          <w:rPr>
            <w:rFonts w:ascii="Book Antiqua" w:eastAsia="Arial Unicode MS" w:hAnsi="Book Antiqua" w:cs="Arial"/>
            <w:lang w:val="en-US"/>
          </w:rPr>
          <w:t>Zhang Y</w:t>
        </w:r>
      </w:hyperlink>
      <w:r w:rsidR="00AE6A42" w:rsidRPr="00C73432">
        <w:rPr>
          <w:rFonts w:ascii="Book Antiqua" w:eastAsia="Arial Unicode MS" w:hAnsi="Book Antiqua" w:cs="Arial"/>
          <w:lang w:val="en-US"/>
        </w:rPr>
        <w:t xml:space="preserve">. </w:t>
      </w:r>
      <w:proofErr w:type="gramStart"/>
      <w:r w:rsidR="00AE6A42" w:rsidRPr="00C73432">
        <w:rPr>
          <w:rFonts w:ascii="Book Antiqua" w:eastAsia="Arial Unicode MS" w:hAnsi="Book Antiqua" w:cs="Arial"/>
          <w:lang w:val="en-US"/>
        </w:rPr>
        <w:t xml:space="preserve">Anti-hypertensive and </w:t>
      </w:r>
      <w:proofErr w:type="spellStart"/>
      <w:r w:rsidR="00AE6A42" w:rsidRPr="00C73432">
        <w:rPr>
          <w:rFonts w:ascii="Book Antiqua" w:eastAsia="Arial Unicode MS" w:hAnsi="Book Antiqua" w:cs="Arial"/>
          <w:lang w:val="en-US"/>
        </w:rPr>
        <w:t>renoprotective</w:t>
      </w:r>
      <w:proofErr w:type="spellEnd"/>
      <w:r w:rsidR="00AE6A42" w:rsidRPr="00C73432">
        <w:rPr>
          <w:rFonts w:ascii="Book Antiqua" w:eastAsia="Arial Unicode MS" w:hAnsi="Book Antiqua" w:cs="Arial"/>
          <w:lang w:val="en-US"/>
        </w:rPr>
        <w:t xml:space="preserve"> effects of </w:t>
      </w:r>
      <w:proofErr w:type="spellStart"/>
      <w:r w:rsidR="00AE6A42" w:rsidRPr="00C73432">
        <w:rPr>
          <w:rFonts w:ascii="Book Antiqua" w:eastAsia="Arial Unicode MS" w:hAnsi="Book Antiqua" w:cs="Arial"/>
          <w:lang w:val="en-US"/>
        </w:rPr>
        <w:t>berberine</w:t>
      </w:r>
      <w:proofErr w:type="spellEnd"/>
      <w:r w:rsidR="00AE6A42" w:rsidRPr="00C73432">
        <w:rPr>
          <w:rFonts w:ascii="Book Antiqua" w:eastAsia="Arial Unicode MS" w:hAnsi="Book Antiqua" w:cs="Arial"/>
          <w:lang w:val="en-US"/>
        </w:rPr>
        <w:t xml:space="preserve"> in spontaneously hypertensive rats.</w:t>
      </w:r>
      <w:proofErr w:type="gramEnd"/>
      <w:r w:rsidR="00AE6A42" w:rsidRPr="00C73432">
        <w:rPr>
          <w:rFonts w:ascii="Book Antiqua" w:eastAsia="Arial Unicode MS" w:hAnsi="Book Antiqua" w:cs="Arial"/>
          <w:lang w:val="en-US"/>
        </w:rPr>
        <w:t xml:space="preserve"> </w:t>
      </w:r>
      <w:hyperlink r:id="rId42" w:tooltip="Clinical and experimental hypertension (New York, N.Y. : 1993)." w:history="1">
        <w:r w:rsidR="00AE6A42" w:rsidRPr="00C73432">
          <w:rPr>
            <w:rFonts w:ascii="Book Antiqua" w:eastAsia="Arial Unicode MS" w:hAnsi="Book Antiqua" w:cs="Arial"/>
            <w:i/>
            <w:lang w:val="en-US"/>
          </w:rPr>
          <w:t>Clin Exp Hypertens</w:t>
        </w:r>
      </w:hyperlink>
      <w:r w:rsidR="00AE6A42" w:rsidRPr="00C73432">
        <w:rPr>
          <w:rFonts w:ascii="Book Antiqua" w:eastAsia="Arial Unicode MS" w:hAnsi="Book Antiqua" w:cs="Arial"/>
          <w:lang w:val="en-US"/>
        </w:rPr>
        <w:t xml:space="preserve"> 2015; </w:t>
      </w:r>
      <w:r w:rsidR="00AE6A42" w:rsidRPr="00C73432">
        <w:rPr>
          <w:rFonts w:ascii="Book Antiqua" w:eastAsia="Arial Unicode MS" w:hAnsi="Book Antiqua" w:cs="Arial"/>
          <w:b/>
          <w:lang w:val="en-US"/>
        </w:rPr>
        <w:t>37:</w:t>
      </w:r>
      <w:r w:rsidR="00AE6A42" w:rsidRPr="00C73432">
        <w:rPr>
          <w:rFonts w:ascii="Book Antiqua" w:eastAsia="Arial Unicode MS" w:hAnsi="Book Antiqua" w:cs="Arial"/>
          <w:lang w:val="en-US"/>
        </w:rPr>
        <w:t xml:space="preserve"> 332-339 [PMID: 25867076 DOI: 10.3109/10641963.2014.972560]</w:t>
      </w:r>
    </w:p>
    <w:p w14:paraId="4A33E7CA" w14:textId="7062E168" w:rsidR="00AE6A42" w:rsidRPr="00C73432" w:rsidRDefault="000817ED" w:rsidP="008664F3">
      <w:pPr>
        <w:spacing w:line="360" w:lineRule="auto"/>
        <w:jc w:val="both"/>
        <w:rPr>
          <w:rFonts w:ascii="Book Antiqua" w:eastAsia="Arial Unicode MS" w:hAnsi="Book Antiqua" w:cs="Arial"/>
          <w:lang w:val="es-MX"/>
        </w:rPr>
      </w:pPr>
      <w:r w:rsidRPr="00C73432">
        <w:rPr>
          <w:rFonts w:ascii="Book Antiqua" w:hAnsi="Book Antiqua"/>
        </w:rPr>
        <w:t xml:space="preserve">13 </w:t>
      </w:r>
      <w:hyperlink r:id="rId43" w:history="1">
        <w:r w:rsidR="00AE6A42" w:rsidRPr="00C73432">
          <w:rPr>
            <w:rFonts w:ascii="Book Antiqua" w:eastAsia="Arial Unicode MS" w:hAnsi="Book Antiqua" w:cs="Arial"/>
            <w:b/>
            <w:lang w:val="en-US"/>
          </w:rPr>
          <w:t>Zhang Y</w:t>
        </w:r>
      </w:hyperlink>
      <w:r w:rsidR="00AE6A42" w:rsidRPr="00C73432">
        <w:rPr>
          <w:rFonts w:ascii="Book Antiqua" w:eastAsia="Arial Unicode MS" w:hAnsi="Book Antiqua" w:cs="Arial"/>
          <w:lang w:val="en-US"/>
        </w:rPr>
        <w:t xml:space="preserve">, </w:t>
      </w:r>
      <w:hyperlink r:id="rId44" w:history="1">
        <w:r w:rsidR="00AE6A42" w:rsidRPr="00C73432">
          <w:rPr>
            <w:rFonts w:ascii="Book Antiqua" w:eastAsia="Arial Unicode MS" w:hAnsi="Book Antiqua" w:cs="Arial"/>
            <w:lang w:val="en-US"/>
          </w:rPr>
          <w:t>Li X</w:t>
        </w:r>
      </w:hyperlink>
      <w:r w:rsidR="00AE6A42" w:rsidRPr="00C73432">
        <w:rPr>
          <w:rFonts w:ascii="Book Antiqua" w:eastAsia="Arial Unicode MS" w:hAnsi="Book Antiqua" w:cs="Arial"/>
          <w:lang w:val="en-US"/>
        </w:rPr>
        <w:t xml:space="preserve">, </w:t>
      </w:r>
      <w:hyperlink r:id="rId45" w:history="1">
        <w:r w:rsidR="00AE6A42" w:rsidRPr="00C73432">
          <w:rPr>
            <w:rFonts w:ascii="Book Antiqua" w:eastAsia="Arial Unicode MS" w:hAnsi="Book Antiqua" w:cs="Arial"/>
            <w:lang w:val="en-US"/>
          </w:rPr>
          <w:t>Zou D</w:t>
        </w:r>
      </w:hyperlink>
      <w:r w:rsidR="00AE6A42" w:rsidRPr="00C73432">
        <w:rPr>
          <w:rFonts w:ascii="Book Antiqua" w:eastAsia="Arial Unicode MS" w:hAnsi="Book Antiqua" w:cs="Arial"/>
          <w:lang w:val="en-US"/>
        </w:rPr>
        <w:t xml:space="preserve">, </w:t>
      </w:r>
      <w:hyperlink r:id="rId46" w:history="1">
        <w:r w:rsidR="00AE6A42" w:rsidRPr="00C73432">
          <w:rPr>
            <w:rFonts w:ascii="Book Antiqua" w:eastAsia="Arial Unicode MS" w:hAnsi="Book Antiqua" w:cs="Arial"/>
            <w:lang w:val="en-US"/>
          </w:rPr>
          <w:t>Liu W</w:t>
        </w:r>
      </w:hyperlink>
      <w:r w:rsidR="00AE6A42" w:rsidRPr="00C73432">
        <w:rPr>
          <w:rFonts w:ascii="Book Antiqua" w:eastAsia="Arial Unicode MS" w:hAnsi="Book Antiqua" w:cs="Arial"/>
          <w:lang w:val="en-US"/>
        </w:rPr>
        <w:t xml:space="preserve">, </w:t>
      </w:r>
      <w:hyperlink r:id="rId47" w:history="1">
        <w:r w:rsidR="00AE6A42" w:rsidRPr="00C73432">
          <w:rPr>
            <w:rFonts w:ascii="Book Antiqua" w:eastAsia="Arial Unicode MS" w:hAnsi="Book Antiqua" w:cs="Arial"/>
            <w:lang w:val="en-US"/>
          </w:rPr>
          <w:t>Yang J</w:t>
        </w:r>
      </w:hyperlink>
      <w:r w:rsidR="00AE6A42" w:rsidRPr="00C73432">
        <w:rPr>
          <w:rFonts w:ascii="Book Antiqua" w:eastAsia="Arial Unicode MS" w:hAnsi="Book Antiqua" w:cs="Arial"/>
          <w:lang w:val="en-US"/>
        </w:rPr>
        <w:t xml:space="preserve">, </w:t>
      </w:r>
      <w:hyperlink r:id="rId48" w:history="1">
        <w:r w:rsidR="00AE6A42" w:rsidRPr="00C73432">
          <w:rPr>
            <w:rFonts w:ascii="Book Antiqua" w:eastAsia="Arial Unicode MS" w:hAnsi="Book Antiqua" w:cs="Arial"/>
            <w:lang w:val="en-US"/>
          </w:rPr>
          <w:t>Zhu N</w:t>
        </w:r>
      </w:hyperlink>
      <w:r w:rsidR="00AE6A42" w:rsidRPr="00C73432">
        <w:rPr>
          <w:rFonts w:ascii="Book Antiqua" w:eastAsia="Arial Unicode MS" w:hAnsi="Book Antiqua" w:cs="Arial"/>
          <w:lang w:val="en-US"/>
        </w:rPr>
        <w:t xml:space="preserve">, </w:t>
      </w:r>
      <w:hyperlink r:id="rId49" w:history="1">
        <w:r w:rsidR="00AE6A42" w:rsidRPr="00C73432">
          <w:rPr>
            <w:rFonts w:ascii="Book Antiqua" w:eastAsia="Arial Unicode MS" w:hAnsi="Book Antiqua" w:cs="Arial"/>
            <w:lang w:val="en-US"/>
          </w:rPr>
          <w:t>Huo L</w:t>
        </w:r>
      </w:hyperlink>
      <w:r w:rsidR="00AE6A42" w:rsidRPr="00C73432">
        <w:rPr>
          <w:rFonts w:ascii="Book Antiqua" w:eastAsia="Arial Unicode MS" w:hAnsi="Book Antiqua" w:cs="Arial"/>
          <w:lang w:val="en-US"/>
        </w:rPr>
        <w:t xml:space="preserve">, </w:t>
      </w:r>
      <w:hyperlink r:id="rId50" w:history="1">
        <w:r w:rsidR="00AE6A42" w:rsidRPr="00C73432">
          <w:rPr>
            <w:rFonts w:ascii="Book Antiqua" w:eastAsia="Arial Unicode MS" w:hAnsi="Book Antiqua" w:cs="Arial"/>
            <w:lang w:val="en-US"/>
          </w:rPr>
          <w:t>Wang M</w:t>
        </w:r>
      </w:hyperlink>
      <w:r w:rsidR="00AE6A42" w:rsidRPr="00C73432">
        <w:rPr>
          <w:rFonts w:ascii="Book Antiqua" w:eastAsia="Arial Unicode MS" w:hAnsi="Book Antiqua" w:cs="Arial"/>
          <w:lang w:val="en-US"/>
        </w:rPr>
        <w:t xml:space="preserve">, </w:t>
      </w:r>
      <w:hyperlink r:id="rId51" w:history="1">
        <w:r w:rsidR="00AE6A42" w:rsidRPr="00C73432">
          <w:rPr>
            <w:rFonts w:ascii="Book Antiqua" w:eastAsia="Arial Unicode MS" w:hAnsi="Book Antiqua" w:cs="Arial"/>
            <w:lang w:val="en-US"/>
          </w:rPr>
          <w:t>Hong J</w:t>
        </w:r>
      </w:hyperlink>
      <w:r w:rsidR="00AE6A42" w:rsidRPr="00C73432">
        <w:rPr>
          <w:rFonts w:ascii="Book Antiqua" w:eastAsia="Arial Unicode MS" w:hAnsi="Book Antiqua" w:cs="Arial"/>
          <w:lang w:val="en-US"/>
        </w:rPr>
        <w:t xml:space="preserve">, </w:t>
      </w:r>
      <w:hyperlink r:id="rId52" w:history="1">
        <w:r w:rsidR="00AE6A42" w:rsidRPr="00C73432">
          <w:rPr>
            <w:rFonts w:ascii="Book Antiqua" w:eastAsia="Arial Unicode MS" w:hAnsi="Book Antiqua" w:cs="Arial"/>
            <w:lang w:val="en-US"/>
          </w:rPr>
          <w:t>Wu P</w:t>
        </w:r>
      </w:hyperlink>
      <w:r w:rsidR="00AE6A42" w:rsidRPr="00C73432">
        <w:rPr>
          <w:rFonts w:ascii="Book Antiqua" w:eastAsia="Arial Unicode MS" w:hAnsi="Book Antiqua" w:cs="Arial"/>
          <w:lang w:val="en-US"/>
        </w:rPr>
        <w:t xml:space="preserve">, </w:t>
      </w:r>
      <w:hyperlink r:id="rId53" w:history="1">
        <w:r w:rsidR="00AE6A42" w:rsidRPr="00C73432">
          <w:rPr>
            <w:rFonts w:ascii="Book Antiqua" w:eastAsia="Arial Unicode MS" w:hAnsi="Book Antiqua" w:cs="Arial"/>
            <w:lang w:val="en-US"/>
          </w:rPr>
          <w:t>Ren G</w:t>
        </w:r>
      </w:hyperlink>
      <w:r w:rsidR="00AE6A42" w:rsidRPr="00C73432">
        <w:rPr>
          <w:rFonts w:ascii="Book Antiqua" w:eastAsia="Arial Unicode MS" w:hAnsi="Book Antiqua" w:cs="Arial"/>
          <w:lang w:val="en-US"/>
        </w:rPr>
        <w:t xml:space="preserve">, </w:t>
      </w:r>
      <w:hyperlink r:id="rId54" w:history="1">
        <w:r w:rsidR="00AE6A42" w:rsidRPr="00C73432">
          <w:rPr>
            <w:rFonts w:ascii="Book Antiqua" w:eastAsia="Arial Unicode MS" w:hAnsi="Book Antiqua" w:cs="Arial"/>
            <w:lang w:val="en-US"/>
          </w:rPr>
          <w:t>Ning G</w:t>
        </w:r>
      </w:hyperlink>
      <w:r w:rsidR="00AE6A42" w:rsidRPr="00C73432">
        <w:rPr>
          <w:rFonts w:ascii="Book Antiqua" w:eastAsia="Arial Unicode MS" w:hAnsi="Book Antiqua" w:cs="Arial"/>
          <w:lang w:val="en-US"/>
        </w:rPr>
        <w:t xml:space="preserve">. Treatment of type 2 diabetes and dyslipidemia with the natural plant alkaloid </w:t>
      </w:r>
      <w:proofErr w:type="spellStart"/>
      <w:r w:rsidR="00AE6A42" w:rsidRPr="00C73432">
        <w:rPr>
          <w:rFonts w:ascii="Book Antiqua" w:eastAsia="Arial Unicode MS" w:hAnsi="Book Antiqua" w:cs="Arial"/>
          <w:lang w:val="en-US"/>
        </w:rPr>
        <w:t>berberine</w:t>
      </w:r>
      <w:proofErr w:type="spellEnd"/>
      <w:r w:rsidR="00AE6A42" w:rsidRPr="00C73432">
        <w:rPr>
          <w:rFonts w:ascii="Book Antiqua" w:eastAsia="Arial Unicode MS" w:hAnsi="Book Antiqua" w:cs="Arial"/>
          <w:lang w:val="en-US"/>
        </w:rPr>
        <w:t xml:space="preserve">. </w:t>
      </w:r>
      <w:hyperlink r:id="rId55" w:tooltip="The Journal of clinical endocrinology and metabolism." w:history="1">
        <w:r w:rsidR="00AE6A42" w:rsidRPr="00C73432">
          <w:rPr>
            <w:rFonts w:ascii="Book Antiqua" w:eastAsia="Arial Unicode MS" w:hAnsi="Book Antiqua" w:cs="Arial"/>
            <w:i/>
            <w:lang w:val="es-MX"/>
          </w:rPr>
          <w:t>J Clin Endocrinol Metab</w:t>
        </w:r>
      </w:hyperlink>
      <w:r w:rsidR="00AE6A42" w:rsidRPr="00C73432">
        <w:rPr>
          <w:rFonts w:ascii="Book Antiqua" w:eastAsia="Arial Unicode MS" w:hAnsi="Book Antiqua" w:cs="Arial"/>
          <w:lang w:val="es-MX"/>
        </w:rPr>
        <w:t xml:space="preserve"> 2008; </w:t>
      </w:r>
      <w:r w:rsidR="00AE6A42" w:rsidRPr="00C73432">
        <w:rPr>
          <w:rFonts w:ascii="Book Antiqua" w:eastAsia="Arial Unicode MS" w:hAnsi="Book Antiqua" w:cs="Arial"/>
          <w:b/>
          <w:lang w:val="es-MX"/>
        </w:rPr>
        <w:t>93:</w:t>
      </w:r>
      <w:r w:rsidR="00AE6A42" w:rsidRPr="00C73432">
        <w:rPr>
          <w:rFonts w:ascii="Book Antiqua" w:eastAsia="Arial Unicode MS" w:hAnsi="Book Antiqua" w:cs="Arial"/>
          <w:lang w:val="es-MX"/>
        </w:rPr>
        <w:t xml:space="preserve"> 2559-2565 [PMID: 18397984 DOI: 10.1210/jc.2007-2404]</w:t>
      </w:r>
    </w:p>
    <w:p w14:paraId="444FFE4F" w14:textId="1C6E3D55" w:rsidR="00AE6A42" w:rsidRPr="00C73432" w:rsidRDefault="000817ED" w:rsidP="008664F3">
      <w:pPr>
        <w:spacing w:line="360" w:lineRule="auto"/>
        <w:jc w:val="both"/>
        <w:rPr>
          <w:rFonts w:ascii="Book Antiqua" w:eastAsia="Arial Unicode MS" w:hAnsi="Book Antiqua" w:cs="Arial"/>
          <w:lang w:val="en-US"/>
        </w:rPr>
      </w:pPr>
      <w:r w:rsidRPr="00C73432">
        <w:rPr>
          <w:rFonts w:ascii="Book Antiqua" w:hAnsi="Book Antiqua"/>
          <w:lang w:val="es-ES"/>
        </w:rPr>
        <w:t xml:space="preserve">14 </w:t>
      </w:r>
      <w:hyperlink r:id="rId56" w:history="1">
        <w:r w:rsidR="00AE6A42" w:rsidRPr="00C73432">
          <w:rPr>
            <w:rFonts w:ascii="Book Antiqua" w:eastAsia="Arial Unicode MS" w:hAnsi="Book Antiqua" w:cs="Arial"/>
            <w:b/>
            <w:lang w:val="es-MX"/>
          </w:rPr>
          <w:t>Pérez-Rubio KG</w:t>
        </w:r>
      </w:hyperlink>
      <w:r w:rsidR="00AE6A42" w:rsidRPr="00C73432">
        <w:rPr>
          <w:rFonts w:ascii="Book Antiqua" w:eastAsia="Arial Unicode MS" w:hAnsi="Book Antiqua" w:cs="Arial"/>
          <w:lang w:val="es-MX"/>
        </w:rPr>
        <w:t xml:space="preserve">, </w:t>
      </w:r>
      <w:hyperlink r:id="rId57" w:history="1">
        <w:r w:rsidR="00AE6A42" w:rsidRPr="00C73432">
          <w:rPr>
            <w:rFonts w:ascii="Book Antiqua" w:eastAsia="Arial Unicode MS" w:hAnsi="Book Antiqua" w:cs="Arial"/>
            <w:lang w:val="es-MX"/>
          </w:rPr>
          <w:t>González-Ortiz M</w:t>
        </w:r>
      </w:hyperlink>
      <w:r w:rsidR="00AE6A42" w:rsidRPr="00C73432">
        <w:rPr>
          <w:rFonts w:ascii="Book Antiqua" w:eastAsia="Arial Unicode MS" w:hAnsi="Book Antiqua" w:cs="Arial"/>
          <w:lang w:val="es-MX"/>
        </w:rPr>
        <w:t xml:space="preserve">, </w:t>
      </w:r>
      <w:hyperlink r:id="rId58" w:history="1">
        <w:r w:rsidR="00AE6A42" w:rsidRPr="00C73432">
          <w:rPr>
            <w:rFonts w:ascii="Book Antiqua" w:eastAsia="Arial Unicode MS" w:hAnsi="Book Antiqua" w:cs="Arial"/>
            <w:lang w:val="es-MX"/>
          </w:rPr>
          <w:t>Martínez-Abundis E</w:t>
        </w:r>
      </w:hyperlink>
      <w:r w:rsidR="00AE6A42" w:rsidRPr="00C73432">
        <w:rPr>
          <w:rFonts w:ascii="Book Antiqua" w:eastAsia="Arial Unicode MS" w:hAnsi="Book Antiqua" w:cs="Arial"/>
          <w:lang w:val="es-MX"/>
        </w:rPr>
        <w:t xml:space="preserve">, </w:t>
      </w:r>
      <w:hyperlink r:id="rId59" w:history="1">
        <w:r w:rsidR="00AE6A42" w:rsidRPr="00C73432">
          <w:rPr>
            <w:rFonts w:ascii="Book Antiqua" w:eastAsia="Arial Unicode MS" w:hAnsi="Book Antiqua" w:cs="Arial"/>
            <w:lang w:val="es-MX"/>
          </w:rPr>
          <w:t>Robles-Cervantes JA</w:t>
        </w:r>
      </w:hyperlink>
      <w:r w:rsidR="00AE6A42" w:rsidRPr="00C73432">
        <w:rPr>
          <w:rFonts w:ascii="Book Antiqua" w:eastAsia="Arial Unicode MS" w:hAnsi="Book Antiqua" w:cs="Arial"/>
          <w:lang w:val="es-MX"/>
        </w:rPr>
        <w:t xml:space="preserve">, </w:t>
      </w:r>
      <w:hyperlink r:id="rId60" w:history="1">
        <w:r w:rsidR="00AE6A42" w:rsidRPr="00C73432">
          <w:rPr>
            <w:rFonts w:ascii="Book Antiqua" w:eastAsia="Arial Unicode MS" w:hAnsi="Book Antiqua" w:cs="Arial"/>
            <w:lang w:val="es-MX"/>
          </w:rPr>
          <w:t>Espinel-Bermúdez MC</w:t>
        </w:r>
      </w:hyperlink>
      <w:r w:rsidR="00AE6A42" w:rsidRPr="00C73432">
        <w:rPr>
          <w:rFonts w:ascii="Book Antiqua" w:eastAsia="Arial Unicode MS" w:hAnsi="Book Antiqua" w:cs="Arial"/>
          <w:lang w:val="es-MX"/>
        </w:rPr>
        <w:t xml:space="preserve">. </w:t>
      </w:r>
      <w:proofErr w:type="gramStart"/>
      <w:r w:rsidR="00AE6A42" w:rsidRPr="00C73432">
        <w:rPr>
          <w:rFonts w:ascii="Book Antiqua" w:eastAsia="Arial Unicode MS" w:hAnsi="Book Antiqua" w:cs="Arial"/>
          <w:lang w:val="en-US"/>
        </w:rPr>
        <w:t xml:space="preserve">Effect of </w:t>
      </w:r>
      <w:proofErr w:type="spellStart"/>
      <w:r w:rsidR="00AE6A42" w:rsidRPr="00C73432">
        <w:rPr>
          <w:rFonts w:ascii="Book Antiqua" w:eastAsia="Arial Unicode MS" w:hAnsi="Book Antiqua" w:cs="Arial"/>
          <w:lang w:val="en-US"/>
        </w:rPr>
        <w:t>berberine</w:t>
      </w:r>
      <w:proofErr w:type="spellEnd"/>
      <w:r w:rsidR="00AE6A42" w:rsidRPr="00C73432">
        <w:rPr>
          <w:rFonts w:ascii="Book Antiqua" w:eastAsia="Arial Unicode MS" w:hAnsi="Book Antiqua" w:cs="Arial"/>
          <w:lang w:val="en-US"/>
        </w:rPr>
        <w:t xml:space="preserve"> administration on metabolic syndrome, insulin sensitivity, and insulin secretion.</w:t>
      </w:r>
      <w:proofErr w:type="gramEnd"/>
      <w:r w:rsidR="00AE6A42" w:rsidRPr="00C73432">
        <w:rPr>
          <w:rFonts w:ascii="Book Antiqua" w:eastAsia="Arial Unicode MS" w:hAnsi="Book Antiqua" w:cs="Arial"/>
          <w:lang w:val="en-US"/>
        </w:rPr>
        <w:t xml:space="preserve"> </w:t>
      </w:r>
      <w:hyperlink r:id="rId61" w:tooltip="Metabolic syndrome and related disorders." w:history="1">
        <w:r w:rsidR="00AE6A42" w:rsidRPr="00C73432">
          <w:rPr>
            <w:rFonts w:ascii="Book Antiqua" w:eastAsia="Arial Unicode MS" w:hAnsi="Book Antiqua" w:cs="Arial"/>
            <w:i/>
            <w:lang w:val="en-US"/>
          </w:rPr>
          <w:t>Metab Syndr Relat Disord</w:t>
        </w:r>
      </w:hyperlink>
      <w:r w:rsidR="00AE6A42" w:rsidRPr="00C73432">
        <w:rPr>
          <w:rFonts w:ascii="Book Antiqua" w:eastAsia="Arial Unicode MS" w:hAnsi="Book Antiqua" w:cs="Arial"/>
          <w:lang w:val="en-US"/>
        </w:rPr>
        <w:t xml:space="preserve"> 2013; </w:t>
      </w:r>
      <w:r w:rsidR="00AE6A42" w:rsidRPr="00C73432">
        <w:rPr>
          <w:rFonts w:ascii="Book Antiqua" w:eastAsia="Arial Unicode MS" w:hAnsi="Book Antiqua" w:cs="Arial"/>
          <w:b/>
          <w:lang w:val="en-US"/>
        </w:rPr>
        <w:t>11:</w:t>
      </w:r>
      <w:r w:rsidR="00AE6A42" w:rsidRPr="00C73432">
        <w:rPr>
          <w:rFonts w:ascii="Book Antiqua" w:eastAsia="Arial Unicode MS" w:hAnsi="Book Antiqua" w:cs="Arial"/>
          <w:lang w:val="en-US"/>
        </w:rPr>
        <w:t xml:space="preserve"> 366-369 [PMID: 23808999 DOI: 10.1089/met.2012.0183]</w:t>
      </w:r>
    </w:p>
    <w:p w14:paraId="4BDBF2F1" w14:textId="4C33A4BE" w:rsidR="00AE6A42" w:rsidRPr="00C73432" w:rsidRDefault="000817ED" w:rsidP="008664F3">
      <w:pPr>
        <w:spacing w:line="360" w:lineRule="auto"/>
        <w:jc w:val="both"/>
        <w:rPr>
          <w:rFonts w:ascii="Book Antiqua" w:hAnsi="Book Antiqua" w:cs="Arial"/>
          <w:lang w:val="en-US"/>
        </w:rPr>
      </w:pPr>
      <w:r w:rsidRPr="00C73432">
        <w:rPr>
          <w:rFonts w:ascii="Book Antiqua" w:hAnsi="Book Antiqua" w:cs="Arial"/>
          <w:lang w:val="en-US"/>
        </w:rPr>
        <w:t>15</w:t>
      </w:r>
      <w:r w:rsidRPr="00C73432">
        <w:rPr>
          <w:rFonts w:ascii="Book Antiqua" w:hAnsi="Book Antiqua" w:cs="Arial"/>
          <w:b/>
          <w:lang w:val="en-US"/>
        </w:rPr>
        <w:t xml:space="preserve"> </w:t>
      </w:r>
      <w:r w:rsidR="00AE6A42" w:rsidRPr="00C73432">
        <w:rPr>
          <w:rFonts w:ascii="Book Antiqua" w:hAnsi="Book Antiqua" w:cs="Arial"/>
          <w:b/>
          <w:lang w:val="en-US"/>
        </w:rPr>
        <w:t>Grover JK</w:t>
      </w:r>
      <w:r w:rsidR="00AE6A42" w:rsidRPr="00C73432">
        <w:rPr>
          <w:rFonts w:ascii="Book Antiqua" w:hAnsi="Book Antiqua" w:cs="Arial"/>
          <w:lang w:val="en-US"/>
        </w:rPr>
        <w:t xml:space="preserve">, Yadav SP. Pharmacological actions and potential uses of </w:t>
      </w:r>
      <w:proofErr w:type="spellStart"/>
      <w:r w:rsidR="00AE6A42" w:rsidRPr="00C73432">
        <w:rPr>
          <w:rFonts w:ascii="Book Antiqua" w:hAnsi="Book Antiqua" w:cs="Arial"/>
          <w:iCs/>
          <w:lang w:val="en-US"/>
        </w:rPr>
        <w:t>Momordica</w:t>
      </w:r>
      <w:proofErr w:type="spellEnd"/>
      <w:r w:rsidR="00AE6A42" w:rsidRPr="00C73432">
        <w:rPr>
          <w:rFonts w:ascii="Book Antiqua" w:hAnsi="Book Antiqua" w:cs="Arial"/>
          <w:iCs/>
          <w:lang w:val="en-US"/>
        </w:rPr>
        <w:t xml:space="preserve"> </w:t>
      </w:r>
      <w:proofErr w:type="spellStart"/>
      <w:r w:rsidR="00AE6A42" w:rsidRPr="00C73432">
        <w:rPr>
          <w:rFonts w:ascii="Book Antiqua" w:hAnsi="Book Antiqua" w:cs="Arial"/>
          <w:iCs/>
          <w:lang w:val="en-US"/>
        </w:rPr>
        <w:t>charantia</w:t>
      </w:r>
      <w:proofErr w:type="spellEnd"/>
      <w:r w:rsidR="00AE6A42" w:rsidRPr="00C73432">
        <w:rPr>
          <w:rFonts w:ascii="Book Antiqua" w:hAnsi="Book Antiqua" w:cs="Arial"/>
          <w:lang w:val="en-US"/>
        </w:rPr>
        <w:t xml:space="preserve">: a review. </w:t>
      </w:r>
      <w:r w:rsidR="00AE6A42" w:rsidRPr="00C73432">
        <w:rPr>
          <w:rFonts w:ascii="Book Antiqua" w:hAnsi="Book Antiqua" w:cs="Arial"/>
          <w:i/>
          <w:lang w:val="en-US"/>
        </w:rPr>
        <w:t xml:space="preserve">J </w:t>
      </w:r>
      <w:proofErr w:type="spellStart"/>
      <w:r w:rsidR="00AE6A42" w:rsidRPr="00C73432">
        <w:rPr>
          <w:rFonts w:ascii="Book Antiqua" w:hAnsi="Book Antiqua" w:cs="Arial"/>
          <w:i/>
          <w:lang w:val="en-US"/>
        </w:rPr>
        <w:t>Ethnopharmacol</w:t>
      </w:r>
      <w:proofErr w:type="spellEnd"/>
      <w:r w:rsidR="00AE6A42" w:rsidRPr="00C73432">
        <w:rPr>
          <w:rFonts w:ascii="Book Antiqua" w:hAnsi="Book Antiqua" w:cs="Arial"/>
          <w:lang w:val="en-US"/>
        </w:rPr>
        <w:t xml:space="preserve"> 2004; </w:t>
      </w:r>
      <w:r w:rsidR="00AE6A42" w:rsidRPr="00C73432">
        <w:rPr>
          <w:rFonts w:ascii="Book Antiqua" w:hAnsi="Book Antiqua" w:cs="Arial"/>
          <w:b/>
          <w:lang w:val="en-US"/>
        </w:rPr>
        <w:t>93:</w:t>
      </w:r>
      <w:r w:rsidR="00AE6A42" w:rsidRPr="00C73432">
        <w:rPr>
          <w:rFonts w:ascii="Book Antiqua" w:hAnsi="Book Antiqua" w:cs="Arial"/>
          <w:lang w:val="en-US"/>
        </w:rPr>
        <w:t>123-132 [PMID:</w:t>
      </w:r>
      <w:r w:rsidR="00AE6A42" w:rsidRPr="00C73432">
        <w:rPr>
          <w:rFonts w:ascii="Book Antiqua" w:hAnsi="Book Antiqua" w:cs="Arial"/>
        </w:rPr>
        <w:t xml:space="preserve"> 15182917 </w:t>
      </w:r>
      <w:r w:rsidR="00AE6A42" w:rsidRPr="00C73432">
        <w:rPr>
          <w:rFonts w:ascii="Book Antiqua" w:eastAsiaTheme="minorHAnsi" w:hAnsi="Book Antiqua" w:cs="Arial"/>
          <w:lang w:val="en-US" w:eastAsia="en-US"/>
        </w:rPr>
        <w:t>DOI: 10.1016/j.jep.2004.03.035</w:t>
      </w:r>
      <w:r w:rsidR="00AE6A42" w:rsidRPr="00C73432">
        <w:rPr>
          <w:rFonts w:ascii="Book Antiqua" w:hAnsi="Book Antiqua" w:cs="Arial"/>
          <w:lang w:val="en-US"/>
        </w:rPr>
        <w:t>]</w:t>
      </w:r>
    </w:p>
    <w:p w14:paraId="424EF146" w14:textId="77777777" w:rsidR="000817ED" w:rsidRPr="00C73432" w:rsidRDefault="000817ED" w:rsidP="008664F3">
      <w:pPr>
        <w:spacing w:line="360" w:lineRule="auto"/>
        <w:jc w:val="both"/>
        <w:rPr>
          <w:rFonts w:ascii="Book Antiqua" w:hAnsi="Book Antiqua" w:cs="Arial"/>
          <w:lang w:val="en-US"/>
        </w:rPr>
      </w:pPr>
      <w:proofErr w:type="gramStart"/>
      <w:r w:rsidRPr="00C73432">
        <w:rPr>
          <w:rFonts w:ascii="Book Antiqua" w:hAnsi="Book Antiqua" w:cs="Arial"/>
          <w:bCs/>
          <w:lang w:val="en-US"/>
        </w:rPr>
        <w:t>16</w:t>
      </w:r>
      <w:r w:rsidRPr="00C73432">
        <w:rPr>
          <w:rFonts w:ascii="Book Antiqua" w:hAnsi="Book Antiqua" w:cs="Arial"/>
          <w:b/>
          <w:bCs/>
          <w:lang w:val="en-US"/>
        </w:rPr>
        <w:t xml:space="preserve"> </w:t>
      </w:r>
      <w:proofErr w:type="spellStart"/>
      <w:r w:rsidR="00AE6A42" w:rsidRPr="00C73432">
        <w:rPr>
          <w:rFonts w:ascii="Book Antiqua" w:hAnsi="Book Antiqua" w:cs="Arial"/>
          <w:b/>
          <w:bCs/>
          <w:lang w:val="en-US"/>
        </w:rPr>
        <w:t>Efird</w:t>
      </w:r>
      <w:proofErr w:type="spellEnd"/>
      <w:r w:rsidR="00AE6A42" w:rsidRPr="00C73432">
        <w:rPr>
          <w:rFonts w:ascii="Book Antiqua" w:hAnsi="Book Antiqua" w:cs="Arial"/>
          <w:b/>
          <w:bCs/>
          <w:lang w:val="en-US"/>
        </w:rPr>
        <w:t xml:space="preserve"> JT</w:t>
      </w:r>
      <w:r w:rsidR="00AE6A42" w:rsidRPr="00C73432">
        <w:rPr>
          <w:rFonts w:ascii="Book Antiqua" w:hAnsi="Book Antiqua" w:cs="Arial"/>
          <w:bCs/>
          <w:lang w:val="en-US"/>
        </w:rPr>
        <w:t xml:space="preserve">, Choi YM, Davies SW, </w:t>
      </w:r>
      <w:proofErr w:type="spellStart"/>
      <w:r w:rsidR="00AE6A42" w:rsidRPr="00C73432">
        <w:rPr>
          <w:rFonts w:ascii="Book Antiqua" w:hAnsi="Book Antiqua" w:cs="Arial"/>
          <w:bCs/>
          <w:lang w:val="en-US"/>
        </w:rPr>
        <w:t>Mehra</w:t>
      </w:r>
      <w:proofErr w:type="spellEnd"/>
      <w:r w:rsidR="00AE6A42" w:rsidRPr="00C73432">
        <w:rPr>
          <w:rFonts w:ascii="Book Antiqua" w:hAnsi="Book Antiqua" w:cs="Arial"/>
          <w:bCs/>
          <w:lang w:val="en-US"/>
        </w:rPr>
        <w:t xml:space="preserve"> S, Anderson EJ, </w:t>
      </w:r>
      <w:proofErr w:type="spellStart"/>
      <w:r w:rsidR="00AE6A42" w:rsidRPr="00C73432">
        <w:rPr>
          <w:rFonts w:ascii="Book Antiqua" w:hAnsi="Book Antiqua" w:cs="Arial"/>
          <w:bCs/>
          <w:lang w:val="en-US"/>
        </w:rPr>
        <w:t>Katunga</w:t>
      </w:r>
      <w:proofErr w:type="spellEnd"/>
      <w:r w:rsidR="00AE6A42" w:rsidRPr="00C73432">
        <w:rPr>
          <w:rFonts w:ascii="Book Antiqua" w:hAnsi="Book Antiqua" w:cs="Arial"/>
          <w:bCs/>
          <w:lang w:val="en-US"/>
        </w:rPr>
        <w:t xml:space="preserve"> LA.</w:t>
      </w:r>
      <w:proofErr w:type="gramEnd"/>
      <w:r w:rsidR="00AE6A42" w:rsidRPr="00C73432">
        <w:rPr>
          <w:rFonts w:ascii="Book Antiqua" w:hAnsi="Book Antiqua" w:cs="Arial"/>
          <w:bCs/>
          <w:lang w:val="en-US"/>
        </w:rPr>
        <w:t xml:space="preserve"> </w:t>
      </w:r>
      <w:proofErr w:type="gramStart"/>
      <w:r w:rsidR="00AE6A42" w:rsidRPr="00C73432">
        <w:rPr>
          <w:rFonts w:ascii="Book Antiqua" w:hAnsi="Book Antiqua" w:cs="Arial"/>
          <w:bCs/>
          <w:lang w:val="en-US"/>
        </w:rPr>
        <w:t xml:space="preserve">Potential for Improved Glycemic Control with Dietary </w:t>
      </w:r>
      <w:proofErr w:type="spellStart"/>
      <w:r w:rsidR="00AE6A42" w:rsidRPr="00C73432">
        <w:rPr>
          <w:rFonts w:ascii="Book Antiqua" w:hAnsi="Book Antiqua" w:cs="Arial"/>
          <w:bCs/>
          <w:i/>
          <w:iCs/>
          <w:lang w:val="en-US"/>
        </w:rPr>
        <w:t>Momordica</w:t>
      </w:r>
      <w:proofErr w:type="spellEnd"/>
      <w:r w:rsidR="00AE6A42" w:rsidRPr="00C73432">
        <w:rPr>
          <w:rFonts w:ascii="Book Antiqua" w:hAnsi="Book Antiqua" w:cs="Arial"/>
          <w:bCs/>
          <w:i/>
          <w:iCs/>
          <w:lang w:val="en-US"/>
        </w:rPr>
        <w:t xml:space="preserve"> </w:t>
      </w:r>
      <w:proofErr w:type="spellStart"/>
      <w:r w:rsidR="00AE6A42" w:rsidRPr="00C73432">
        <w:rPr>
          <w:rFonts w:ascii="Book Antiqua" w:hAnsi="Book Antiqua" w:cs="Arial"/>
          <w:bCs/>
          <w:i/>
          <w:iCs/>
          <w:lang w:val="en-US"/>
        </w:rPr>
        <w:t>charantia</w:t>
      </w:r>
      <w:proofErr w:type="spellEnd"/>
      <w:r w:rsidR="00AE6A42" w:rsidRPr="00C73432">
        <w:rPr>
          <w:rFonts w:ascii="Book Antiqua" w:hAnsi="Book Antiqua" w:cs="Arial"/>
          <w:bCs/>
          <w:i/>
          <w:iCs/>
          <w:lang w:val="en-US"/>
        </w:rPr>
        <w:t xml:space="preserve"> </w:t>
      </w:r>
      <w:r w:rsidR="00AE6A42" w:rsidRPr="00C73432">
        <w:rPr>
          <w:rFonts w:ascii="Book Antiqua" w:hAnsi="Book Antiqua" w:cs="Arial"/>
          <w:bCs/>
          <w:lang w:val="en-US"/>
        </w:rPr>
        <w:t xml:space="preserve">in Patients with </w:t>
      </w:r>
      <w:r w:rsidR="00AE6A42" w:rsidRPr="00C73432">
        <w:rPr>
          <w:rFonts w:ascii="Book Antiqua" w:hAnsi="Book Antiqua" w:cs="Arial"/>
          <w:bCs/>
          <w:lang w:val="en-US"/>
        </w:rPr>
        <w:lastRenderedPageBreak/>
        <w:t>Insulin Resistance and Pre-Diabetes.</w:t>
      </w:r>
      <w:proofErr w:type="gramEnd"/>
      <w:r w:rsidR="00AE6A42" w:rsidRPr="00C73432">
        <w:rPr>
          <w:rFonts w:ascii="Book Antiqua" w:hAnsi="Book Antiqua" w:cs="Arial"/>
          <w:bCs/>
          <w:lang w:val="en-US"/>
        </w:rPr>
        <w:t xml:space="preserve"> </w:t>
      </w:r>
      <w:r w:rsidR="00AE6A42" w:rsidRPr="00C73432">
        <w:rPr>
          <w:rFonts w:ascii="Book Antiqua" w:hAnsi="Book Antiqua" w:cs="Arial"/>
          <w:i/>
          <w:iCs/>
          <w:lang w:val="en-US"/>
        </w:rPr>
        <w:t>Int. J. Environ. Res. Public Health</w:t>
      </w:r>
      <w:r w:rsidR="00AE6A42" w:rsidRPr="00C73432">
        <w:rPr>
          <w:rFonts w:ascii="Book Antiqua" w:hAnsi="Book Antiqua" w:cs="Arial"/>
          <w:iCs/>
          <w:lang w:val="en-US"/>
        </w:rPr>
        <w:t xml:space="preserve"> </w:t>
      </w:r>
      <w:r w:rsidR="00AE6A42" w:rsidRPr="00C73432">
        <w:rPr>
          <w:rFonts w:ascii="Book Antiqua" w:hAnsi="Book Antiqua" w:cs="Arial"/>
          <w:bCs/>
          <w:lang w:val="en-US"/>
        </w:rPr>
        <w:t>2014</w:t>
      </w:r>
      <w:r w:rsidR="00AE6A42" w:rsidRPr="00C73432">
        <w:rPr>
          <w:rFonts w:ascii="Book Antiqua" w:hAnsi="Book Antiqua" w:cs="Arial"/>
          <w:lang w:val="en-US"/>
        </w:rPr>
        <w:t xml:space="preserve">; </w:t>
      </w:r>
      <w:r w:rsidR="00AE6A42" w:rsidRPr="00C73432">
        <w:rPr>
          <w:rFonts w:ascii="Book Antiqua" w:hAnsi="Book Antiqua" w:cs="Arial"/>
          <w:b/>
          <w:iCs/>
          <w:lang w:val="en-US"/>
        </w:rPr>
        <w:t>11</w:t>
      </w:r>
      <w:r w:rsidR="00AE6A42" w:rsidRPr="00C73432">
        <w:rPr>
          <w:rFonts w:ascii="Book Antiqua" w:hAnsi="Book Antiqua" w:cs="Arial"/>
          <w:b/>
          <w:lang w:val="en-US"/>
        </w:rPr>
        <w:t xml:space="preserve">: </w:t>
      </w:r>
      <w:r w:rsidR="00AE6A42" w:rsidRPr="00C73432">
        <w:rPr>
          <w:rFonts w:ascii="Book Antiqua" w:hAnsi="Book Antiqua" w:cs="Arial"/>
          <w:lang w:val="en-US"/>
        </w:rPr>
        <w:t>2328-2345 [</w:t>
      </w:r>
      <w:r w:rsidR="00AE6A42" w:rsidRPr="00C73432">
        <w:rPr>
          <w:rFonts w:ascii="Book Antiqua" w:hAnsi="Book Antiqua" w:cs="Arial"/>
        </w:rPr>
        <w:t>PMID: 24566057</w:t>
      </w:r>
      <w:r w:rsidR="00AE6A42" w:rsidRPr="00C73432">
        <w:rPr>
          <w:rFonts w:ascii="Book Antiqua" w:eastAsiaTheme="minorHAnsi" w:hAnsi="Book Antiqua" w:cs="Arial"/>
          <w:lang w:val="en-US" w:eastAsia="en-US"/>
        </w:rPr>
        <w:t xml:space="preserve"> DOI</w:t>
      </w:r>
      <w:proofErr w:type="gramStart"/>
      <w:r w:rsidR="00AE6A42" w:rsidRPr="00C73432">
        <w:rPr>
          <w:rFonts w:ascii="Book Antiqua" w:eastAsiaTheme="minorHAnsi" w:hAnsi="Book Antiqua" w:cs="Arial"/>
          <w:lang w:val="en-US" w:eastAsia="en-US"/>
        </w:rPr>
        <w:t>:10.3390</w:t>
      </w:r>
      <w:proofErr w:type="gramEnd"/>
      <w:r w:rsidR="00AE6A42" w:rsidRPr="00C73432">
        <w:rPr>
          <w:rFonts w:ascii="Book Antiqua" w:eastAsiaTheme="minorHAnsi" w:hAnsi="Book Antiqua" w:cs="Arial"/>
          <w:lang w:val="en-US" w:eastAsia="en-US"/>
        </w:rPr>
        <w:t>/ijerph110202328</w:t>
      </w:r>
      <w:r w:rsidR="00AE6A42" w:rsidRPr="00C73432">
        <w:rPr>
          <w:rFonts w:ascii="Book Antiqua" w:hAnsi="Book Antiqua" w:cs="Arial"/>
          <w:lang w:val="en-US"/>
        </w:rPr>
        <w:t>]</w:t>
      </w:r>
      <w:r w:rsidRPr="00C73432">
        <w:rPr>
          <w:rFonts w:ascii="Book Antiqua" w:hAnsi="Book Antiqua" w:cs="Arial"/>
          <w:lang w:val="en-US"/>
        </w:rPr>
        <w:t xml:space="preserve"> </w:t>
      </w:r>
    </w:p>
    <w:p w14:paraId="404F2679" w14:textId="3FA2C3B4" w:rsidR="00AE6A42" w:rsidRPr="00C73432" w:rsidRDefault="000817ED" w:rsidP="008664F3">
      <w:pPr>
        <w:spacing w:line="360" w:lineRule="auto"/>
        <w:jc w:val="both"/>
        <w:rPr>
          <w:rFonts w:ascii="Book Antiqua" w:hAnsi="Book Antiqua" w:cs="Arial"/>
          <w:lang w:val="en-US"/>
        </w:rPr>
      </w:pPr>
      <w:r w:rsidRPr="00C73432">
        <w:rPr>
          <w:rFonts w:ascii="Book Antiqua" w:hAnsi="Book Antiqua" w:cs="Arial"/>
          <w:lang w:val="en-US"/>
        </w:rPr>
        <w:t xml:space="preserve">17 </w:t>
      </w:r>
      <w:proofErr w:type="spellStart"/>
      <w:r w:rsidR="00AE6A42" w:rsidRPr="00C73432">
        <w:rPr>
          <w:rFonts w:ascii="Book Antiqua" w:hAnsi="Book Antiqua" w:cs="Arial"/>
          <w:b/>
          <w:lang w:val="en-US"/>
        </w:rPr>
        <w:t>Chaturvedi</w:t>
      </w:r>
      <w:proofErr w:type="spellEnd"/>
      <w:r w:rsidR="00AE6A42" w:rsidRPr="00C73432">
        <w:rPr>
          <w:rFonts w:ascii="Book Antiqua" w:hAnsi="Book Antiqua" w:cs="Arial"/>
          <w:b/>
          <w:lang w:val="en-US"/>
        </w:rPr>
        <w:t xml:space="preserve"> P</w:t>
      </w:r>
      <w:r w:rsidR="00AE6A42" w:rsidRPr="00C73432">
        <w:rPr>
          <w:rFonts w:ascii="Book Antiqua" w:hAnsi="Book Antiqua" w:cs="Arial"/>
          <w:lang w:val="en-US"/>
        </w:rPr>
        <w:t xml:space="preserve">. </w:t>
      </w:r>
      <w:r w:rsidR="00AE6A42" w:rsidRPr="00C73432">
        <w:rPr>
          <w:rFonts w:ascii="Book Antiqua" w:hAnsi="Book Antiqua" w:cs="Arial"/>
          <w:bCs/>
          <w:lang w:val="en-US"/>
        </w:rPr>
        <w:t xml:space="preserve">Antidiabetic Potentials of </w:t>
      </w:r>
      <w:proofErr w:type="spellStart"/>
      <w:r w:rsidR="00AE6A42" w:rsidRPr="00C73432">
        <w:rPr>
          <w:rFonts w:ascii="Book Antiqua" w:hAnsi="Book Antiqua" w:cs="Arial"/>
          <w:bCs/>
          <w:i/>
          <w:iCs/>
          <w:lang w:val="en-US"/>
        </w:rPr>
        <w:t>Momordica</w:t>
      </w:r>
      <w:proofErr w:type="spellEnd"/>
      <w:r w:rsidR="00AE6A42" w:rsidRPr="00C73432">
        <w:rPr>
          <w:rFonts w:ascii="Book Antiqua" w:hAnsi="Book Antiqua" w:cs="Arial"/>
          <w:bCs/>
          <w:i/>
          <w:iCs/>
          <w:lang w:val="en-US"/>
        </w:rPr>
        <w:t xml:space="preserve"> </w:t>
      </w:r>
      <w:proofErr w:type="spellStart"/>
      <w:r w:rsidR="00AE6A42" w:rsidRPr="00C73432">
        <w:rPr>
          <w:rFonts w:ascii="Book Antiqua" w:hAnsi="Book Antiqua" w:cs="Arial"/>
          <w:bCs/>
          <w:i/>
          <w:iCs/>
          <w:lang w:val="en-US"/>
        </w:rPr>
        <w:t>charantia</w:t>
      </w:r>
      <w:proofErr w:type="spellEnd"/>
      <w:r w:rsidR="00AE6A42" w:rsidRPr="00C73432">
        <w:rPr>
          <w:rFonts w:ascii="Book Antiqua" w:hAnsi="Book Antiqua" w:cs="Arial"/>
          <w:bCs/>
          <w:lang w:val="en-US"/>
        </w:rPr>
        <w:t xml:space="preserve">: Multiple Mechanisms Behind the Effects. </w:t>
      </w:r>
      <w:r w:rsidR="00AE6A42" w:rsidRPr="00C73432">
        <w:rPr>
          <w:rFonts w:ascii="Book Antiqua" w:hAnsi="Book Antiqua" w:cs="Arial"/>
          <w:i/>
          <w:lang w:val="en-US"/>
        </w:rPr>
        <w:t>J Med Food</w:t>
      </w:r>
      <w:r w:rsidR="00AE6A42" w:rsidRPr="00C73432">
        <w:rPr>
          <w:rFonts w:ascii="Book Antiqua" w:hAnsi="Book Antiqua" w:cs="Arial"/>
          <w:lang w:val="en-US"/>
        </w:rPr>
        <w:t xml:space="preserve"> 2012; </w:t>
      </w:r>
      <w:r w:rsidR="00AE6A42" w:rsidRPr="00C73432">
        <w:rPr>
          <w:rFonts w:ascii="Book Antiqua" w:hAnsi="Book Antiqua" w:cs="Arial"/>
          <w:b/>
          <w:lang w:val="en-US"/>
        </w:rPr>
        <w:t xml:space="preserve">15: </w:t>
      </w:r>
      <w:r w:rsidR="00AE6A42" w:rsidRPr="00C73432">
        <w:rPr>
          <w:rFonts w:ascii="Book Antiqua" w:hAnsi="Book Antiqua" w:cs="Arial"/>
          <w:lang w:val="en-US"/>
        </w:rPr>
        <w:t>101-107 [</w:t>
      </w:r>
      <w:r w:rsidR="00AE6A42" w:rsidRPr="00C73432">
        <w:rPr>
          <w:rFonts w:ascii="Book Antiqua" w:hAnsi="Book Antiqua" w:cs="Arial"/>
          <w:lang w:val="en-US" w:eastAsia="es-MX"/>
        </w:rPr>
        <w:t xml:space="preserve">PMID: 22191631 DOI: </w:t>
      </w:r>
      <w:r w:rsidR="00AE6A42" w:rsidRPr="00C73432">
        <w:rPr>
          <w:rFonts w:ascii="Book Antiqua" w:eastAsiaTheme="minorHAnsi" w:hAnsi="Book Antiqua" w:cs="Arial"/>
          <w:lang w:val="en-US" w:eastAsia="en-US"/>
        </w:rPr>
        <w:t>10.1089/jmf.2010.0258</w:t>
      </w:r>
      <w:r w:rsidR="00AE6A42" w:rsidRPr="00C73432">
        <w:rPr>
          <w:rFonts w:ascii="Book Antiqua" w:hAnsi="Book Antiqua" w:cs="Arial"/>
          <w:lang w:val="en-US"/>
        </w:rPr>
        <w:t>]</w:t>
      </w:r>
    </w:p>
    <w:p w14:paraId="3783D290" w14:textId="05993E83" w:rsidR="00AE6A42" w:rsidRPr="00C73432" w:rsidRDefault="000817ED" w:rsidP="008664F3">
      <w:pPr>
        <w:spacing w:line="360" w:lineRule="auto"/>
        <w:jc w:val="both"/>
        <w:rPr>
          <w:rFonts w:ascii="Book Antiqua" w:hAnsi="Book Antiqua" w:cs="Arial"/>
          <w:lang w:val="en-US" w:eastAsia="es-MX"/>
        </w:rPr>
      </w:pPr>
      <w:proofErr w:type="gramStart"/>
      <w:r w:rsidRPr="00C73432">
        <w:rPr>
          <w:rFonts w:ascii="Book Antiqua" w:hAnsi="Book Antiqua" w:cs="Arial"/>
          <w:lang w:val="en-US"/>
        </w:rPr>
        <w:t xml:space="preserve">18 </w:t>
      </w:r>
      <w:r w:rsidR="00AE6A42" w:rsidRPr="00C73432">
        <w:rPr>
          <w:rFonts w:ascii="Book Antiqua" w:hAnsi="Book Antiqua" w:cs="Arial"/>
          <w:b/>
          <w:lang w:val="en-US"/>
        </w:rPr>
        <w:t>Tsai CH</w:t>
      </w:r>
      <w:r w:rsidR="00AE6A42" w:rsidRPr="00C73432">
        <w:rPr>
          <w:rFonts w:ascii="Book Antiqua" w:hAnsi="Book Antiqua" w:cs="Arial"/>
          <w:lang w:val="en-US"/>
        </w:rPr>
        <w:t xml:space="preserve">, Chen EC, </w:t>
      </w:r>
      <w:proofErr w:type="spellStart"/>
      <w:r w:rsidR="00AE6A42" w:rsidRPr="00C73432">
        <w:rPr>
          <w:rFonts w:ascii="Book Antiqua" w:hAnsi="Book Antiqua" w:cs="Arial"/>
          <w:lang w:val="en-US"/>
        </w:rPr>
        <w:t>Tsay</w:t>
      </w:r>
      <w:proofErr w:type="spellEnd"/>
      <w:r w:rsidR="00AE6A42" w:rsidRPr="00C73432">
        <w:rPr>
          <w:rFonts w:ascii="Book Antiqua" w:hAnsi="Book Antiqua" w:cs="Arial"/>
          <w:lang w:val="en-US"/>
        </w:rPr>
        <w:t xml:space="preserve"> HS, Huang CJ.</w:t>
      </w:r>
      <w:proofErr w:type="gramEnd"/>
      <w:r w:rsidR="00AE6A42" w:rsidRPr="00C73432">
        <w:rPr>
          <w:rFonts w:ascii="Book Antiqua" w:hAnsi="Book Antiqua" w:cs="Arial"/>
          <w:lang w:val="en-US"/>
        </w:rPr>
        <w:t xml:space="preserve"> Wild bitter gourd improves metabolic syndrome: A preliminary dietary supplementation trial. </w:t>
      </w:r>
      <w:proofErr w:type="spellStart"/>
      <w:r w:rsidR="00AE6A42" w:rsidRPr="00C73432">
        <w:rPr>
          <w:rFonts w:ascii="Book Antiqua" w:hAnsi="Book Antiqua" w:cs="Arial"/>
          <w:i/>
          <w:lang w:val="en-US"/>
        </w:rPr>
        <w:t>Nutr</w:t>
      </w:r>
      <w:proofErr w:type="spellEnd"/>
      <w:r w:rsidR="00AE6A42" w:rsidRPr="00C73432">
        <w:rPr>
          <w:rFonts w:ascii="Book Antiqua" w:hAnsi="Book Antiqua" w:cs="Arial"/>
          <w:i/>
          <w:lang w:val="en-US"/>
        </w:rPr>
        <w:t xml:space="preserve"> J</w:t>
      </w:r>
      <w:r w:rsidR="00AE6A42" w:rsidRPr="00C73432">
        <w:rPr>
          <w:rFonts w:ascii="Book Antiqua" w:hAnsi="Book Antiqua" w:cs="Arial"/>
          <w:lang w:val="en-US"/>
        </w:rPr>
        <w:t xml:space="preserve"> 2012; </w:t>
      </w:r>
      <w:r w:rsidR="00AE6A42" w:rsidRPr="00C73432">
        <w:rPr>
          <w:rFonts w:ascii="Book Antiqua" w:hAnsi="Book Antiqua" w:cs="Arial"/>
          <w:b/>
          <w:lang w:val="en-US"/>
        </w:rPr>
        <w:t>11:</w:t>
      </w:r>
      <w:r w:rsidR="00AE6A42" w:rsidRPr="00C73432">
        <w:rPr>
          <w:rFonts w:ascii="Book Antiqua" w:hAnsi="Book Antiqua" w:cs="Arial"/>
          <w:lang w:val="en-US"/>
        </w:rPr>
        <w:t xml:space="preserve"> 4 [</w:t>
      </w:r>
      <w:r w:rsidR="00AE6A42" w:rsidRPr="00C73432">
        <w:rPr>
          <w:rFonts w:ascii="Book Antiqua" w:hAnsi="Book Antiqua" w:cs="Arial"/>
          <w:lang w:val="en-US" w:eastAsia="es-MX"/>
        </w:rPr>
        <w:t xml:space="preserve">PMID: 22243626 DOI: </w:t>
      </w:r>
      <w:r w:rsidR="00AE6A42" w:rsidRPr="00C73432">
        <w:rPr>
          <w:rStyle w:val="highlight2"/>
          <w:rFonts w:ascii="Book Antiqua" w:hAnsi="Book Antiqua" w:cs="Arial"/>
        </w:rPr>
        <w:t>10.1186/1475-2891-11-4</w:t>
      </w:r>
      <w:r w:rsidR="00AE6A42" w:rsidRPr="00C73432">
        <w:rPr>
          <w:rFonts w:ascii="Book Antiqua" w:hAnsi="Book Antiqua" w:cs="Arial"/>
          <w:lang w:val="en-US"/>
        </w:rPr>
        <w:t>]</w:t>
      </w:r>
    </w:p>
    <w:p w14:paraId="5731B9A6" w14:textId="62FFCABB" w:rsidR="00AE6A42" w:rsidRPr="00C73432" w:rsidRDefault="000817ED" w:rsidP="008664F3">
      <w:pPr>
        <w:spacing w:line="360" w:lineRule="auto"/>
        <w:jc w:val="both"/>
        <w:rPr>
          <w:rFonts w:ascii="Book Antiqua" w:hAnsi="Book Antiqua" w:cs="Arial"/>
          <w:lang w:val="en-US" w:eastAsia="es-MX"/>
        </w:rPr>
      </w:pPr>
      <w:proofErr w:type="gramStart"/>
      <w:r w:rsidRPr="00C73432">
        <w:rPr>
          <w:rFonts w:ascii="Book Antiqua" w:eastAsiaTheme="minorHAnsi" w:hAnsi="Book Antiqua" w:cs="Arial"/>
          <w:lang w:val="en-US" w:eastAsia="en-US"/>
        </w:rPr>
        <w:t>19</w:t>
      </w:r>
      <w:r w:rsidRPr="00C73432">
        <w:rPr>
          <w:rFonts w:ascii="Book Antiqua" w:eastAsiaTheme="minorHAnsi" w:hAnsi="Book Antiqua" w:cs="Arial"/>
          <w:b/>
          <w:lang w:val="en-US" w:eastAsia="en-US"/>
        </w:rPr>
        <w:t xml:space="preserve"> </w:t>
      </w:r>
      <w:proofErr w:type="spellStart"/>
      <w:r w:rsidR="00AE6A42" w:rsidRPr="00C73432">
        <w:rPr>
          <w:rFonts w:ascii="Book Antiqua" w:eastAsiaTheme="minorHAnsi" w:hAnsi="Book Antiqua" w:cs="Arial"/>
          <w:b/>
          <w:lang w:val="en-US" w:eastAsia="en-US"/>
        </w:rPr>
        <w:t>Klomann</w:t>
      </w:r>
      <w:proofErr w:type="spellEnd"/>
      <w:r w:rsidR="00AE6A42" w:rsidRPr="00C73432">
        <w:rPr>
          <w:rFonts w:ascii="Book Antiqua" w:eastAsiaTheme="minorHAnsi" w:hAnsi="Book Antiqua" w:cs="Arial"/>
          <w:b/>
          <w:lang w:val="en-US" w:eastAsia="en-US"/>
        </w:rPr>
        <w:t xml:space="preserve"> SD</w:t>
      </w:r>
      <w:r w:rsidR="00AE6A42" w:rsidRPr="00C73432">
        <w:rPr>
          <w:rFonts w:ascii="Book Antiqua" w:eastAsiaTheme="minorHAnsi" w:hAnsi="Book Antiqua" w:cs="Arial"/>
          <w:lang w:val="en-US" w:eastAsia="en-US"/>
        </w:rPr>
        <w:t xml:space="preserve">, Mueller AS, </w:t>
      </w:r>
      <w:proofErr w:type="spellStart"/>
      <w:r w:rsidR="00AE6A42" w:rsidRPr="00C73432">
        <w:rPr>
          <w:rFonts w:ascii="Book Antiqua" w:eastAsiaTheme="minorHAnsi" w:hAnsi="Book Antiqua" w:cs="Arial"/>
          <w:lang w:val="en-US" w:eastAsia="en-US"/>
        </w:rPr>
        <w:t>Pallauf</w:t>
      </w:r>
      <w:proofErr w:type="spellEnd"/>
      <w:r w:rsidR="00AE6A42" w:rsidRPr="00C73432">
        <w:rPr>
          <w:rFonts w:ascii="Book Antiqua" w:eastAsiaTheme="minorHAnsi" w:hAnsi="Book Antiqua" w:cs="Arial"/>
          <w:lang w:val="en-US" w:eastAsia="en-US"/>
        </w:rPr>
        <w:t xml:space="preserve"> J, </w:t>
      </w:r>
      <w:proofErr w:type="spellStart"/>
      <w:r w:rsidR="00AE6A42" w:rsidRPr="00C73432">
        <w:rPr>
          <w:rFonts w:ascii="Book Antiqua" w:eastAsiaTheme="minorHAnsi" w:hAnsi="Book Antiqua" w:cs="Arial"/>
          <w:lang w:val="en-US" w:eastAsia="en-US"/>
        </w:rPr>
        <w:t>Krawinkel</w:t>
      </w:r>
      <w:proofErr w:type="spellEnd"/>
      <w:r w:rsidR="00AE6A42" w:rsidRPr="00C73432">
        <w:rPr>
          <w:rFonts w:ascii="Book Antiqua" w:eastAsiaTheme="minorHAnsi" w:hAnsi="Book Antiqua" w:cs="Arial"/>
          <w:lang w:val="en-US" w:eastAsia="en-US"/>
        </w:rPr>
        <w:t xml:space="preserve"> MB.</w:t>
      </w:r>
      <w:proofErr w:type="gramEnd"/>
      <w:r w:rsidR="00AE6A42" w:rsidRPr="00C73432">
        <w:rPr>
          <w:rFonts w:ascii="Book Antiqua" w:eastAsiaTheme="minorHAnsi" w:hAnsi="Book Antiqua" w:cs="Arial"/>
          <w:lang w:val="en-US" w:eastAsia="en-US"/>
        </w:rPr>
        <w:t xml:space="preserve"> Antidiabetic effects of bitter gourd extracts in insulin-resistant </w:t>
      </w:r>
      <w:proofErr w:type="spellStart"/>
      <w:r w:rsidR="00AE6A42" w:rsidRPr="00C73432">
        <w:rPr>
          <w:rFonts w:ascii="Book Antiqua" w:eastAsiaTheme="minorHAnsi" w:hAnsi="Book Antiqua" w:cs="Arial"/>
          <w:lang w:val="en-US" w:eastAsia="en-US"/>
        </w:rPr>
        <w:t>db</w:t>
      </w:r>
      <w:proofErr w:type="spellEnd"/>
      <w:r w:rsidR="00AE6A42" w:rsidRPr="00C73432">
        <w:rPr>
          <w:rFonts w:ascii="Book Antiqua" w:eastAsiaTheme="minorHAnsi" w:hAnsi="Book Antiqua" w:cs="Arial"/>
          <w:lang w:val="en-US" w:eastAsia="en-US"/>
        </w:rPr>
        <w:t>/</w:t>
      </w:r>
      <w:proofErr w:type="spellStart"/>
      <w:r w:rsidR="00AE6A42" w:rsidRPr="00C73432">
        <w:rPr>
          <w:rFonts w:ascii="Book Antiqua" w:eastAsiaTheme="minorHAnsi" w:hAnsi="Book Antiqua" w:cs="Arial"/>
          <w:lang w:val="en-US" w:eastAsia="en-US"/>
        </w:rPr>
        <w:t>db</w:t>
      </w:r>
      <w:proofErr w:type="spellEnd"/>
      <w:r w:rsidR="00AE6A42" w:rsidRPr="00C73432">
        <w:rPr>
          <w:rFonts w:ascii="Book Antiqua" w:eastAsiaTheme="minorHAnsi" w:hAnsi="Book Antiqua" w:cs="Arial"/>
          <w:lang w:val="en-US" w:eastAsia="en-US"/>
        </w:rPr>
        <w:t xml:space="preserve"> mice. </w:t>
      </w:r>
      <w:r w:rsidR="00AE6A42" w:rsidRPr="00C73432">
        <w:rPr>
          <w:rFonts w:ascii="Book Antiqua" w:hAnsi="Book Antiqua" w:cs="Arial"/>
          <w:bCs/>
          <w:i/>
          <w:lang w:val="en-US"/>
        </w:rPr>
        <w:t xml:space="preserve">Brit J </w:t>
      </w:r>
      <w:proofErr w:type="spellStart"/>
      <w:r w:rsidR="00AE6A42" w:rsidRPr="00C73432">
        <w:rPr>
          <w:rFonts w:ascii="Book Antiqua" w:hAnsi="Book Antiqua" w:cs="Arial"/>
          <w:bCs/>
          <w:i/>
          <w:lang w:val="en-US"/>
        </w:rPr>
        <w:t>Nutr</w:t>
      </w:r>
      <w:proofErr w:type="spellEnd"/>
      <w:r w:rsidR="00AE6A42" w:rsidRPr="00C73432">
        <w:rPr>
          <w:rFonts w:ascii="Book Antiqua" w:eastAsiaTheme="minorHAnsi" w:hAnsi="Book Antiqua" w:cs="Arial"/>
          <w:lang w:val="en-US" w:eastAsia="en-US"/>
        </w:rPr>
        <w:t xml:space="preserve"> 2010; </w:t>
      </w:r>
      <w:r w:rsidR="00AE6A42" w:rsidRPr="00C73432">
        <w:rPr>
          <w:rFonts w:ascii="Book Antiqua" w:eastAsiaTheme="minorHAnsi" w:hAnsi="Book Antiqua" w:cs="Arial"/>
          <w:b/>
          <w:lang w:val="en-US" w:eastAsia="en-US"/>
        </w:rPr>
        <w:t>104:</w:t>
      </w:r>
      <w:r w:rsidR="00AE6A42" w:rsidRPr="00C73432">
        <w:rPr>
          <w:rFonts w:ascii="Book Antiqua" w:eastAsiaTheme="minorHAnsi" w:hAnsi="Book Antiqua" w:cs="Arial"/>
          <w:lang w:val="en-US" w:eastAsia="en-US"/>
        </w:rPr>
        <w:t xml:space="preserve"> 1613-1620 </w:t>
      </w:r>
      <w:r w:rsidR="00AE6A42" w:rsidRPr="00C73432">
        <w:rPr>
          <w:rFonts w:ascii="Book Antiqua" w:hAnsi="Book Antiqua" w:cs="Arial"/>
          <w:lang w:val="en-US"/>
        </w:rPr>
        <w:t>[</w:t>
      </w:r>
      <w:r w:rsidR="00AE6A42" w:rsidRPr="00C73432">
        <w:rPr>
          <w:rFonts w:ascii="Book Antiqua" w:hAnsi="Book Antiqua" w:cs="Arial"/>
          <w:lang w:val="en-US" w:eastAsia="es-MX"/>
        </w:rPr>
        <w:t xml:space="preserve">PMID: 20615270 DOI: </w:t>
      </w:r>
      <w:r w:rsidR="00AE6A42" w:rsidRPr="00C73432">
        <w:rPr>
          <w:rFonts w:ascii="Book Antiqua" w:hAnsi="Book Antiqua" w:cs="Arial"/>
        </w:rPr>
        <w:t>10.1017/S0007114510002680</w:t>
      </w:r>
      <w:r w:rsidR="00AE6A42" w:rsidRPr="00C73432">
        <w:rPr>
          <w:rFonts w:ascii="Book Antiqua" w:hAnsi="Book Antiqua" w:cs="Arial"/>
          <w:lang w:val="en-US"/>
        </w:rPr>
        <w:t>]</w:t>
      </w:r>
    </w:p>
    <w:p w14:paraId="29ABFF41" w14:textId="0A11490B" w:rsidR="00AE6A42" w:rsidRPr="00C73432" w:rsidRDefault="000817ED" w:rsidP="008664F3">
      <w:pPr>
        <w:spacing w:line="360" w:lineRule="auto"/>
        <w:jc w:val="both"/>
        <w:rPr>
          <w:rFonts w:ascii="Book Antiqua" w:hAnsi="Book Antiqua" w:cs="Arial"/>
          <w:lang w:val="en-US" w:eastAsia="es-MX"/>
        </w:rPr>
      </w:pPr>
      <w:proofErr w:type="gramStart"/>
      <w:r w:rsidRPr="00C73432">
        <w:rPr>
          <w:rFonts w:ascii="Book Antiqua" w:hAnsi="Book Antiqua" w:cs="Arial"/>
          <w:bCs/>
          <w:kern w:val="36"/>
          <w:lang w:val="en-US"/>
        </w:rPr>
        <w:t xml:space="preserve">20 </w:t>
      </w:r>
      <w:r w:rsidR="00AE6A42" w:rsidRPr="00C73432">
        <w:rPr>
          <w:rFonts w:ascii="Book Antiqua" w:hAnsi="Book Antiqua" w:cs="Arial"/>
          <w:b/>
          <w:bCs/>
          <w:kern w:val="36"/>
          <w:lang w:val="en-US"/>
        </w:rPr>
        <w:t>Kumar GS</w:t>
      </w:r>
      <w:r w:rsidR="00AE6A42" w:rsidRPr="00C73432">
        <w:rPr>
          <w:rFonts w:ascii="Book Antiqua" w:hAnsi="Book Antiqua" w:cs="Arial"/>
          <w:bCs/>
          <w:kern w:val="36"/>
          <w:lang w:val="en-US"/>
        </w:rPr>
        <w:t xml:space="preserve">, Shetty AK, </w:t>
      </w:r>
      <w:proofErr w:type="spellStart"/>
      <w:r w:rsidR="00AE6A42" w:rsidRPr="00C73432">
        <w:rPr>
          <w:rFonts w:ascii="Book Antiqua" w:hAnsi="Book Antiqua" w:cs="Arial"/>
          <w:lang w:val="en-US"/>
        </w:rPr>
        <w:t>Salimath</w:t>
      </w:r>
      <w:proofErr w:type="spellEnd"/>
      <w:r w:rsidR="00AE6A42" w:rsidRPr="00C73432">
        <w:rPr>
          <w:rFonts w:ascii="Book Antiqua" w:hAnsi="Book Antiqua" w:cs="Arial"/>
          <w:lang w:val="en-US"/>
        </w:rPr>
        <w:t xml:space="preserve"> PV.</w:t>
      </w:r>
      <w:proofErr w:type="gramEnd"/>
      <w:r w:rsidR="00AE6A42" w:rsidRPr="00C73432">
        <w:rPr>
          <w:rFonts w:ascii="Book Antiqua" w:hAnsi="Book Antiqua" w:cs="Arial"/>
          <w:lang w:val="en-US"/>
        </w:rPr>
        <w:t xml:space="preserve"> </w:t>
      </w:r>
      <w:r w:rsidR="00AE6A42" w:rsidRPr="00C73432">
        <w:rPr>
          <w:rFonts w:ascii="Book Antiqua" w:hAnsi="Book Antiqua" w:cs="Arial"/>
          <w:bCs/>
          <w:kern w:val="36"/>
          <w:lang w:val="en-US"/>
        </w:rPr>
        <w:t>Bitter gourd (</w:t>
      </w:r>
      <w:proofErr w:type="spellStart"/>
      <w:r w:rsidR="00AE6A42" w:rsidRPr="00C73432">
        <w:rPr>
          <w:rFonts w:ascii="Book Antiqua" w:hAnsi="Book Antiqua" w:cs="Arial"/>
          <w:bCs/>
          <w:kern w:val="36"/>
          <w:lang w:val="en-US"/>
        </w:rPr>
        <w:t>Momordica</w:t>
      </w:r>
      <w:proofErr w:type="spellEnd"/>
      <w:r w:rsidR="00AE6A42" w:rsidRPr="00C73432">
        <w:rPr>
          <w:rFonts w:ascii="Book Antiqua" w:hAnsi="Book Antiqua" w:cs="Arial"/>
          <w:bCs/>
          <w:kern w:val="36"/>
          <w:lang w:val="en-US"/>
        </w:rPr>
        <w:t xml:space="preserve"> </w:t>
      </w:r>
      <w:proofErr w:type="spellStart"/>
      <w:r w:rsidR="00AE6A42" w:rsidRPr="00C73432">
        <w:rPr>
          <w:rFonts w:ascii="Book Antiqua" w:hAnsi="Book Antiqua" w:cs="Arial"/>
          <w:bCs/>
          <w:kern w:val="36"/>
          <w:lang w:val="en-US"/>
        </w:rPr>
        <w:t>charantia</w:t>
      </w:r>
      <w:proofErr w:type="spellEnd"/>
      <w:r w:rsidR="00AE6A42" w:rsidRPr="00C73432">
        <w:rPr>
          <w:rFonts w:ascii="Book Antiqua" w:hAnsi="Book Antiqua" w:cs="Arial"/>
          <w:bCs/>
          <w:kern w:val="36"/>
          <w:lang w:val="en-US"/>
        </w:rPr>
        <w:t xml:space="preserve">) modulates activities of intestinal and renal </w:t>
      </w:r>
      <w:proofErr w:type="spellStart"/>
      <w:r w:rsidR="00AE6A42" w:rsidRPr="00C73432">
        <w:rPr>
          <w:rFonts w:ascii="Book Antiqua" w:hAnsi="Book Antiqua" w:cs="Arial"/>
          <w:bCs/>
          <w:kern w:val="36"/>
          <w:lang w:val="en-US"/>
        </w:rPr>
        <w:t>disaccharidases</w:t>
      </w:r>
      <w:proofErr w:type="spellEnd"/>
      <w:r w:rsidR="00AE6A42" w:rsidRPr="00C73432">
        <w:rPr>
          <w:rFonts w:ascii="Book Antiqua" w:hAnsi="Book Antiqua" w:cs="Arial"/>
          <w:bCs/>
          <w:kern w:val="36"/>
          <w:lang w:val="en-US"/>
        </w:rPr>
        <w:t xml:space="preserve"> in </w:t>
      </w:r>
      <w:proofErr w:type="spellStart"/>
      <w:r w:rsidR="00AE6A42" w:rsidRPr="00C73432">
        <w:rPr>
          <w:rFonts w:ascii="Book Antiqua" w:hAnsi="Book Antiqua" w:cs="Arial"/>
          <w:bCs/>
          <w:kern w:val="36"/>
          <w:lang w:val="en-US"/>
        </w:rPr>
        <w:t>streptozotocin</w:t>
      </w:r>
      <w:proofErr w:type="spellEnd"/>
      <w:r w:rsidR="00AE6A42" w:rsidRPr="00C73432">
        <w:rPr>
          <w:rFonts w:ascii="Book Antiqua" w:hAnsi="Book Antiqua" w:cs="Arial"/>
          <w:bCs/>
          <w:kern w:val="36"/>
          <w:lang w:val="en-US"/>
        </w:rPr>
        <w:t>-induced diabetic rats.</w:t>
      </w:r>
      <w:r w:rsidR="00AE6A42" w:rsidRPr="00C73432">
        <w:rPr>
          <w:rFonts w:ascii="Book Antiqua" w:hAnsi="Book Antiqua" w:cs="Arial"/>
          <w:lang w:val="en-US"/>
        </w:rPr>
        <w:t xml:space="preserve"> </w:t>
      </w:r>
      <w:proofErr w:type="spellStart"/>
      <w:r w:rsidR="00AE6A42" w:rsidRPr="00C73432">
        <w:rPr>
          <w:rFonts w:ascii="Book Antiqua" w:hAnsi="Book Antiqua" w:cs="Arial"/>
          <w:i/>
          <w:lang w:val="en-US"/>
        </w:rPr>
        <w:t>Mol</w:t>
      </w:r>
      <w:proofErr w:type="spellEnd"/>
      <w:r w:rsidR="00AE6A42" w:rsidRPr="00C73432">
        <w:rPr>
          <w:rFonts w:ascii="Book Antiqua" w:hAnsi="Book Antiqua" w:cs="Arial"/>
          <w:i/>
          <w:lang w:val="en-US"/>
        </w:rPr>
        <w:t xml:space="preserve"> </w:t>
      </w:r>
      <w:proofErr w:type="spellStart"/>
      <w:r w:rsidR="00AE6A42" w:rsidRPr="00C73432">
        <w:rPr>
          <w:rFonts w:ascii="Book Antiqua" w:hAnsi="Book Antiqua" w:cs="Arial"/>
          <w:i/>
          <w:lang w:val="en-US"/>
        </w:rPr>
        <w:t>Nutr</w:t>
      </w:r>
      <w:proofErr w:type="spellEnd"/>
      <w:r w:rsidR="00AE6A42" w:rsidRPr="00C73432">
        <w:rPr>
          <w:rFonts w:ascii="Book Antiqua" w:hAnsi="Book Antiqua" w:cs="Arial"/>
          <w:i/>
          <w:lang w:val="en-US"/>
        </w:rPr>
        <w:t xml:space="preserve"> Food Res</w:t>
      </w:r>
      <w:r w:rsidR="00AE6A42" w:rsidRPr="00C73432">
        <w:rPr>
          <w:rFonts w:ascii="Book Antiqua" w:hAnsi="Book Antiqua" w:cs="Arial"/>
          <w:lang w:val="en-US"/>
        </w:rPr>
        <w:t xml:space="preserve"> 2005; </w:t>
      </w:r>
      <w:r w:rsidR="00AE6A42" w:rsidRPr="00C73432">
        <w:rPr>
          <w:rFonts w:ascii="Book Antiqua" w:hAnsi="Book Antiqua" w:cs="Arial"/>
          <w:b/>
          <w:lang w:val="en-US"/>
        </w:rPr>
        <w:t>49:</w:t>
      </w:r>
      <w:r w:rsidR="00AE6A42" w:rsidRPr="00C73432">
        <w:rPr>
          <w:rFonts w:ascii="Book Antiqua" w:hAnsi="Book Antiqua" w:cs="Arial"/>
          <w:lang w:val="en-US"/>
        </w:rPr>
        <w:t xml:space="preserve"> 791-796 [</w:t>
      </w:r>
      <w:r w:rsidR="00AE6A42" w:rsidRPr="00C73432">
        <w:rPr>
          <w:rFonts w:ascii="Book Antiqua" w:hAnsi="Book Antiqua" w:cs="Arial"/>
          <w:lang w:val="en-US" w:eastAsia="es-MX"/>
        </w:rPr>
        <w:t xml:space="preserve">PMID: 16007724 DOI: </w:t>
      </w:r>
      <w:r w:rsidR="00AE6A42" w:rsidRPr="00C73432">
        <w:rPr>
          <w:rFonts w:ascii="Book Antiqua" w:hAnsi="Book Antiqua" w:cs="Arial"/>
          <w:lang w:val="en"/>
        </w:rPr>
        <w:t>10.1002/mnfr.200500035</w:t>
      </w:r>
      <w:r w:rsidR="00AE6A42" w:rsidRPr="00C73432">
        <w:rPr>
          <w:rFonts w:ascii="Book Antiqua" w:hAnsi="Book Antiqua" w:cs="Arial"/>
          <w:lang w:val="en-US"/>
        </w:rPr>
        <w:t>]</w:t>
      </w:r>
    </w:p>
    <w:p w14:paraId="466C344F" w14:textId="542BEE0E" w:rsidR="00AE6A42" w:rsidRPr="00C73432" w:rsidRDefault="000817ED" w:rsidP="008664F3">
      <w:pPr>
        <w:spacing w:line="360" w:lineRule="auto"/>
        <w:jc w:val="both"/>
        <w:rPr>
          <w:rFonts w:ascii="Book Antiqua" w:hAnsi="Book Antiqua" w:cs="Arial"/>
          <w:lang w:val="en-US" w:eastAsia="es-MX"/>
        </w:rPr>
      </w:pPr>
      <w:proofErr w:type="gramStart"/>
      <w:r w:rsidRPr="00C73432">
        <w:rPr>
          <w:rFonts w:ascii="Book Antiqua" w:hAnsi="Book Antiqua" w:cs="Arial"/>
          <w:lang w:val="en-US"/>
        </w:rPr>
        <w:t>21</w:t>
      </w:r>
      <w:r w:rsidRPr="00C73432">
        <w:rPr>
          <w:rFonts w:ascii="Book Antiqua" w:hAnsi="Book Antiqua" w:cs="Arial"/>
          <w:b/>
          <w:lang w:val="en-US"/>
        </w:rPr>
        <w:t xml:space="preserve"> </w:t>
      </w:r>
      <w:r w:rsidR="00AE6A42" w:rsidRPr="00C73432">
        <w:rPr>
          <w:rFonts w:ascii="Book Antiqua" w:hAnsi="Book Antiqua" w:cs="Arial"/>
          <w:b/>
          <w:lang w:val="en-US"/>
        </w:rPr>
        <w:t>Shetty AK</w:t>
      </w:r>
      <w:r w:rsidR="00AE6A42" w:rsidRPr="00C73432">
        <w:rPr>
          <w:rFonts w:ascii="Book Antiqua" w:hAnsi="Book Antiqua" w:cs="Arial"/>
          <w:lang w:val="en-US"/>
        </w:rPr>
        <w:t xml:space="preserve">, Kumar GS, </w:t>
      </w:r>
      <w:proofErr w:type="spellStart"/>
      <w:r w:rsidR="00AE6A42" w:rsidRPr="00C73432">
        <w:rPr>
          <w:rFonts w:ascii="Book Antiqua" w:hAnsi="Book Antiqua" w:cs="Arial"/>
          <w:lang w:val="en-US"/>
        </w:rPr>
        <w:t>Sambaiah</w:t>
      </w:r>
      <w:proofErr w:type="spellEnd"/>
      <w:r w:rsidR="00AE6A42" w:rsidRPr="00C73432">
        <w:rPr>
          <w:rFonts w:ascii="Book Antiqua" w:hAnsi="Book Antiqua" w:cs="Arial"/>
          <w:lang w:val="en-US"/>
        </w:rPr>
        <w:t xml:space="preserve"> K, </w:t>
      </w:r>
      <w:proofErr w:type="spellStart"/>
      <w:r w:rsidR="00AE6A42" w:rsidRPr="00C73432">
        <w:rPr>
          <w:rFonts w:ascii="Book Antiqua" w:hAnsi="Book Antiqua" w:cs="Arial"/>
          <w:lang w:val="en-US"/>
        </w:rPr>
        <w:t>Salimath</w:t>
      </w:r>
      <w:proofErr w:type="spellEnd"/>
      <w:r w:rsidR="00AE6A42" w:rsidRPr="00C73432">
        <w:rPr>
          <w:rFonts w:ascii="Book Antiqua" w:hAnsi="Book Antiqua" w:cs="Arial"/>
          <w:lang w:val="en-US"/>
        </w:rPr>
        <w:t xml:space="preserve"> PV.</w:t>
      </w:r>
      <w:proofErr w:type="gramEnd"/>
      <w:r w:rsidR="00AE6A42" w:rsidRPr="00C73432">
        <w:rPr>
          <w:rFonts w:ascii="Book Antiqua" w:hAnsi="Book Antiqua" w:cs="Arial"/>
          <w:lang w:val="en-US"/>
        </w:rPr>
        <w:t xml:space="preserve"> </w:t>
      </w:r>
      <w:r w:rsidR="00AE6A42" w:rsidRPr="00C73432">
        <w:rPr>
          <w:rFonts w:ascii="Book Antiqua" w:hAnsi="Book Antiqua" w:cs="Arial"/>
          <w:bCs/>
          <w:kern w:val="36"/>
          <w:lang w:val="en-US"/>
        </w:rPr>
        <w:t>Effect of bitter gourd (</w:t>
      </w:r>
      <w:proofErr w:type="spellStart"/>
      <w:r w:rsidR="00AE6A42" w:rsidRPr="00C73432">
        <w:rPr>
          <w:rFonts w:ascii="Book Antiqua" w:hAnsi="Book Antiqua" w:cs="Arial"/>
          <w:bCs/>
          <w:kern w:val="36"/>
          <w:lang w:val="en-US"/>
        </w:rPr>
        <w:t>Momordica</w:t>
      </w:r>
      <w:proofErr w:type="spellEnd"/>
      <w:r w:rsidR="00AE6A42" w:rsidRPr="00C73432">
        <w:rPr>
          <w:rFonts w:ascii="Book Antiqua" w:hAnsi="Book Antiqua" w:cs="Arial"/>
          <w:bCs/>
          <w:kern w:val="36"/>
          <w:lang w:val="en-US"/>
        </w:rPr>
        <w:t xml:space="preserve"> </w:t>
      </w:r>
      <w:proofErr w:type="spellStart"/>
      <w:r w:rsidR="00AE6A42" w:rsidRPr="00C73432">
        <w:rPr>
          <w:rFonts w:ascii="Book Antiqua" w:hAnsi="Book Antiqua" w:cs="Arial"/>
          <w:bCs/>
          <w:kern w:val="36"/>
          <w:lang w:val="en-US"/>
        </w:rPr>
        <w:t>charantia</w:t>
      </w:r>
      <w:proofErr w:type="spellEnd"/>
      <w:r w:rsidR="00AE6A42" w:rsidRPr="00C73432">
        <w:rPr>
          <w:rFonts w:ascii="Book Antiqua" w:hAnsi="Book Antiqua" w:cs="Arial"/>
          <w:bCs/>
          <w:kern w:val="36"/>
          <w:lang w:val="en-US"/>
        </w:rPr>
        <w:t xml:space="preserve">) on </w:t>
      </w:r>
      <w:proofErr w:type="spellStart"/>
      <w:r w:rsidR="00AE6A42" w:rsidRPr="00C73432">
        <w:rPr>
          <w:rFonts w:ascii="Book Antiqua" w:hAnsi="Book Antiqua" w:cs="Arial"/>
          <w:bCs/>
          <w:kern w:val="36"/>
          <w:lang w:val="en-US"/>
        </w:rPr>
        <w:t>glycaemic</w:t>
      </w:r>
      <w:proofErr w:type="spellEnd"/>
      <w:r w:rsidR="00AE6A42" w:rsidRPr="00C73432">
        <w:rPr>
          <w:rFonts w:ascii="Book Antiqua" w:hAnsi="Book Antiqua" w:cs="Arial"/>
          <w:bCs/>
          <w:kern w:val="36"/>
          <w:lang w:val="en-US"/>
        </w:rPr>
        <w:t xml:space="preserve"> status in </w:t>
      </w:r>
      <w:proofErr w:type="spellStart"/>
      <w:r w:rsidR="00AE6A42" w:rsidRPr="00C73432">
        <w:rPr>
          <w:rFonts w:ascii="Book Antiqua" w:hAnsi="Book Antiqua" w:cs="Arial"/>
          <w:bCs/>
          <w:kern w:val="36"/>
          <w:lang w:val="en-US"/>
        </w:rPr>
        <w:t>streptozotocin</w:t>
      </w:r>
      <w:proofErr w:type="spellEnd"/>
      <w:r w:rsidR="00AE6A42" w:rsidRPr="00C73432">
        <w:rPr>
          <w:rFonts w:ascii="Book Antiqua" w:hAnsi="Book Antiqua" w:cs="Arial"/>
          <w:bCs/>
          <w:kern w:val="36"/>
          <w:lang w:val="en-US"/>
        </w:rPr>
        <w:t xml:space="preserve"> induced diabetic rats.</w:t>
      </w:r>
      <w:r w:rsidR="00AE6A42" w:rsidRPr="00C73432">
        <w:rPr>
          <w:rFonts w:ascii="Book Antiqua" w:hAnsi="Book Antiqua" w:cs="Arial"/>
          <w:lang w:val="en-US"/>
        </w:rPr>
        <w:t xml:space="preserve"> </w:t>
      </w:r>
      <w:r w:rsidR="00AE6A42" w:rsidRPr="00C73432">
        <w:rPr>
          <w:rFonts w:ascii="Book Antiqua" w:hAnsi="Book Antiqua" w:cs="Arial"/>
          <w:i/>
          <w:lang w:val="en-US"/>
        </w:rPr>
        <w:t xml:space="preserve">Plant Foods Hum </w:t>
      </w:r>
      <w:proofErr w:type="spellStart"/>
      <w:r w:rsidR="00AE6A42" w:rsidRPr="00C73432">
        <w:rPr>
          <w:rFonts w:ascii="Book Antiqua" w:hAnsi="Book Antiqua" w:cs="Arial"/>
          <w:i/>
          <w:lang w:val="en-US"/>
        </w:rPr>
        <w:t>Nutr</w:t>
      </w:r>
      <w:proofErr w:type="spellEnd"/>
      <w:r w:rsidR="00AE6A42" w:rsidRPr="00C73432">
        <w:rPr>
          <w:rFonts w:ascii="Book Antiqua" w:hAnsi="Book Antiqua" w:cs="Arial"/>
          <w:lang w:val="en-US"/>
        </w:rPr>
        <w:t xml:space="preserve"> 2005; </w:t>
      </w:r>
      <w:r w:rsidR="00AE6A42" w:rsidRPr="00C73432">
        <w:rPr>
          <w:rFonts w:ascii="Book Antiqua" w:hAnsi="Book Antiqua" w:cs="Arial"/>
          <w:b/>
          <w:lang w:val="en-US"/>
        </w:rPr>
        <w:t xml:space="preserve">60: </w:t>
      </w:r>
      <w:r w:rsidR="00AE6A42" w:rsidRPr="00C73432">
        <w:rPr>
          <w:rFonts w:ascii="Book Antiqua" w:hAnsi="Book Antiqua" w:cs="Arial"/>
          <w:lang w:val="en-US"/>
        </w:rPr>
        <w:t>109-12 [</w:t>
      </w:r>
      <w:r w:rsidR="00AE6A42" w:rsidRPr="00C73432">
        <w:rPr>
          <w:rFonts w:ascii="Book Antiqua" w:hAnsi="Book Antiqua" w:cs="Arial"/>
          <w:lang w:val="en-US" w:eastAsia="es-MX"/>
        </w:rPr>
        <w:t xml:space="preserve">PMID: 16187012 DOI: </w:t>
      </w:r>
      <w:r w:rsidR="00AE6A42" w:rsidRPr="00C73432">
        <w:rPr>
          <w:rStyle w:val="st1"/>
          <w:rFonts w:ascii="Book Antiqua" w:hAnsi="Book Antiqua" w:cs="Arial"/>
          <w:lang w:val="en-US"/>
        </w:rPr>
        <w:t>10.1007/s11130-005-6837-x</w:t>
      </w:r>
      <w:r w:rsidR="00AE6A42" w:rsidRPr="00C73432">
        <w:rPr>
          <w:rFonts w:ascii="Book Antiqua" w:hAnsi="Book Antiqua" w:cs="Arial"/>
          <w:lang w:val="en-US"/>
        </w:rPr>
        <w:t>]</w:t>
      </w:r>
    </w:p>
    <w:p w14:paraId="401F906B" w14:textId="34587EBB" w:rsidR="00AE6A42" w:rsidRPr="00C73432" w:rsidRDefault="000817ED" w:rsidP="008664F3">
      <w:pPr>
        <w:spacing w:line="360" w:lineRule="auto"/>
        <w:jc w:val="both"/>
        <w:rPr>
          <w:rFonts w:ascii="Book Antiqua" w:hAnsi="Book Antiqua" w:cs="Arial"/>
          <w:lang w:val="en-US" w:eastAsia="es-MX"/>
        </w:rPr>
      </w:pPr>
      <w:r w:rsidRPr="00C73432">
        <w:rPr>
          <w:rFonts w:ascii="Book Antiqua" w:hAnsi="Book Antiqua" w:cs="Arial"/>
          <w:lang w:val="en-US"/>
        </w:rPr>
        <w:t>22</w:t>
      </w:r>
      <w:r w:rsidRPr="00C73432">
        <w:rPr>
          <w:rFonts w:ascii="Book Antiqua" w:hAnsi="Book Antiqua" w:cs="Arial"/>
          <w:b/>
          <w:lang w:val="en-US"/>
        </w:rPr>
        <w:t xml:space="preserve"> </w:t>
      </w:r>
      <w:proofErr w:type="spellStart"/>
      <w:r w:rsidR="00AE6A42" w:rsidRPr="00C73432">
        <w:rPr>
          <w:rFonts w:ascii="Book Antiqua" w:hAnsi="Book Antiqua" w:cs="Arial"/>
          <w:b/>
          <w:lang w:val="en-US"/>
        </w:rPr>
        <w:t>Virdi</w:t>
      </w:r>
      <w:proofErr w:type="spellEnd"/>
      <w:r w:rsidR="00AE6A42" w:rsidRPr="00C73432">
        <w:rPr>
          <w:rFonts w:ascii="Book Antiqua" w:hAnsi="Book Antiqua" w:cs="Arial"/>
          <w:b/>
          <w:lang w:val="en-US"/>
        </w:rPr>
        <w:t xml:space="preserve"> J</w:t>
      </w:r>
      <w:r w:rsidR="00AE6A42" w:rsidRPr="00C73432">
        <w:rPr>
          <w:rFonts w:ascii="Book Antiqua" w:hAnsi="Book Antiqua" w:cs="Arial"/>
          <w:lang w:val="en-US"/>
        </w:rPr>
        <w:t xml:space="preserve">, </w:t>
      </w:r>
      <w:hyperlink r:id="rId62" w:history="1">
        <w:proofErr w:type="spellStart"/>
        <w:r w:rsidR="00AE6A42" w:rsidRPr="00C73432">
          <w:rPr>
            <w:rFonts w:ascii="Book Antiqua" w:hAnsi="Book Antiqua" w:cs="Arial"/>
            <w:lang w:val="en-US"/>
          </w:rPr>
          <w:t>Sivakami</w:t>
        </w:r>
        <w:proofErr w:type="spellEnd"/>
        <w:r w:rsidR="00AE6A42" w:rsidRPr="00C73432">
          <w:rPr>
            <w:rFonts w:ascii="Book Antiqua" w:hAnsi="Book Antiqua" w:cs="Arial"/>
            <w:lang w:val="en-US"/>
          </w:rPr>
          <w:t xml:space="preserve"> S</w:t>
        </w:r>
      </w:hyperlink>
      <w:r w:rsidR="00AE6A42" w:rsidRPr="00C73432">
        <w:rPr>
          <w:rFonts w:ascii="Book Antiqua" w:hAnsi="Book Antiqua" w:cs="Arial"/>
          <w:lang w:val="en-US"/>
        </w:rPr>
        <w:t xml:space="preserve">, </w:t>
      </w:r>
      <w:hyperlink r:id="rId63" w:history="1">
        <w:r w:rsidR="00AE6A42" w:rsidRPr="00C73432">
          <w:rPr>
            <w:rFonts w:ascii="Book Antiqua" w:hAnsi="Book Antiqua" w:cs="Arial"/>
            <w:lang w:val="en-US"/>
          </w:rPr>
          <w:t>Shahani S</w:t>
        </w:r>
      </w:hyperlink>
      <w:r w:rsidR="00AE6A42" w:rsidRPr="00C73432">
        <w:rPr>
          <w:rFonts w:ascii="Book Antiqua" w:hAnsi="Book Antiqua" w:cs="Arial"/>
          <w:lang w:val="en-US"/>
        </w:rPr>
        <w:t xml:space="preserve">, </w:t>
      </w:r>
      <w:hyperlink r:id="rId64" w:history="1">
        <w:r w:rsidR="00AE6A42" w:rsidRPr="00C73432">
          <w:rPr>
            <w:rFonts w:ascii="Book Antiqua" w:hAnsi="Book Antiqua" w:cs="Arial"/>
            <w:lang w:val="en-US"/>
          </w:rPr>
          <w:t>Suthar AC</w:t>
        </w:r>
      </w:hyperlink>
      <w:r w:rsidR="00AE6A42" w:rsidRPr="00C73432">
        <w:rPr>
          <w:rFonts w:ascii="Book Antiqua" w:hAnsi="Book Antiqua" w:cs="Arial"/>
          <w:lang w:val="en-US"/>
        </w:rPr>
        <w:t xml:space="preserve">, </w:t>
      </w:r>
      <w:hyperlink r:id="rId65" w:history="1">
        <w:r w:rsidR="00AE6A42" w:rsidRPr="00C73432">
          <w:rPr>
            <w:rFonts w:ascii="Book Antiqua" w:hAnsi="Book Antiqua" w:cs="Arial"/>
            <w:lang w:val="en-US"/>
          </w:rPr>
          <w:t>Banavalikar MM</w:t>
        </w:r>
      </w:hyperlink>
      <w:r w:rsidR="00AE6A42" w:rsidRPr="00C73432">
        <w:rPr>
          <w:rFonts w:ascii="Book Antiqua" w:hAnsi="Book Antiqua" w:cs="Arial"/>
          <w:lang w:val="en-US"/>
        </w:rPr>
        <w:t xml:space="preserve">, </w:t>
      </w:r>
      <w:hyperlink r:id="rId66" w:history="1">
        <w:r w:rsidR="00AE6A42" w:rsidRPr="00C73432">
          <w:rPr>
            <w:rFonts w:ascii="Book Antiqua" w:hAnsi="Book Antiqua" w:cs="Arial"/>
            <w:lang w:val="en-US"/>
          </w:rPr>
          <w:t>Biyani MK</w:t>
        </w:r>
      </w:hyperlink>
      <w:r w:rsidR="00AE6A42" w:rsidRPr="00C73432">
        <w:rPr>
          <w:rFonts w:ascii="Book Antiqua" w:hAnsi="Book Antiqua" w:cs="Arial"/>
          <w:lang w:val="en-US"/>
        </w:rPr>
        <w:t xml:space="preserve">. </w:t>
      </w:r>
      <w:proofErr w:type="spellStart"/>
      <w:proofErr w:type="gramStart"/>
      <w:r w:rsidR="00AE6A42" w:rsidRPr="00C73432">
        <w:rPr>
          <w:rFonts w:ascii="Book Antiqua" w:hAnsi="Book Antiqua" w:cs="Arial"/>
          <w:bCs/>
          <w:kern w:val="36"/>
          <w:lang w:val="en-US"/>
        </w:rPr>
        <w:t>Antihyperglycemic</w:t>
      </w:r>
      <w:proofErr w:type="spellEnd"/>
      <w:r w:rsidR="00AE6A42" w:rsidRPr="00C73432">
        <w:rPr>
          <w:rFonts w:ascii="Book Antiqua" w:hAnsi="Book Antiqua" w:cs="Arial"/>
          <w:bCs/>
          <w:kern w:val="36"/>
          <w:lang w:val="en-US"/>
        </w:rPr>
        <w:t xml:space="preserve"> effects of three extracts from </w:t>
      </w:r>
      <w:proofErr w:type="spellStart"/>
      <w:r w:rsidR="00AE6A42" w:rsidRPr="00C73432">
        <w:rPr>
          <w:rFonts w:ascii="Book Antiqua" w:hAnsi="Book Antiqua" w:cs="Arial"/>
          <w:bCs/>
          <w:kern w:val="36"/>
          <w:lang w:val="en-US"/>
        </w:rPr>
        <w:t>Momordica</w:t>
      </w:r>
      <w:proofErr w:type="spellEnd"/>
      <w:r w:rsidR="00AE6A42" w:rsidRPr="00C73432">
        <w:rPr>
          <w:rFonts w:ascii="Book Antiqua" w:hAnsi="Book Antiqua" w:cs="Arial"/>
          <w:bCs/>
          <w:kern w:val="36"/>
          <w:lang w:val="en-US"/>
        </w:rPr>
        <w:t xml:space="preserve"> </w:t>
      </w:r>
      <w:proofErr w:type="spellStart"/>
      <w:r w:rsidR="00AE6A42" w:rsidRPr="00C73432">
        <w:rPr>
          <w:rFonts w:ascii="Book Antiqua" w:hAnsi="Book Antiqua" w:cs="Arial"/>
          <w:bCs/>
          <w:kern w:val="36"/>
          <w:lang w:val="en-US"/>
        </w:rPr>
        <w:t>charantia</w:t>
      </w:r>
      <w:proofErr w:type="spellEnd"/>
      <w:r w:rsidR="00AE6A42" w:rsidRPr="00C73432">
        <w:rPr>
          <w:rFonts w:ascii="Book Antiqua" w:hAnsi="Book Antiqua" w:cs="Arial"/>
          <w:bCs/>
          <w:kern w:val="36"/>
          <w:lang w:val="en-US"/>
        </w:rPr>
        <w:t>.</w:t>
      </w:r>
      <w:proofErr w:type="gramEnd"/>
      <w:r w:rsidR="00AE6A42" w:rsidRPr="00C73432">
        <w:rPr>
          <w:rFonts w:ascii="Book Antiqua" w:hAnsi="Book Antiqua" w:cs="Arial"/>
          <w:bCs/>
          <w:kern w:val="36"/>
          <w:lang w:val="en-US"/>
        </w:rPr>
        <w:t xml:space="preserve"> </w:t>
      </w:r>
      <w:r w:rsidR="00AE6A42" w:rsidRPr="00C73432">
        <w:rPr>
          <w:rFonts w:ascii="Book Antiqua" w:eastAsiaTheme="minorEastAsia" w:hAnsi="Book Antiqua" w:cs="Arial"/>
          <w:i/>
          <w:lang w:val="en-US"/>
        </w:rPr>
        <w:t xml:space="preserve">J </w:t>
      </w:r>
      <w:proofErr w:type="spellStart"/>
      <w:r w:rsidR="00AE6A42" w:rsidRPr="00C73432">
        <w:rPr>
          <w:rFonts w:ascii="Book Antiqua" w:eastAsiaTheme="minorEastAsia" w:hAnsi="Book Antiqua" w:cs="Arial"/>
          <w:i/>
          <w:lang w:val="en-US"/>
        </w:rPr>
        <w:t>Ethnopharmacol</w:t>
      </w:r>
      <w:proofErr w:type="spellEnd"/>
      <w:r w:rsidR="00AE6A42" w:rsidRPr="00C73432">
        <w:rPr>
          <w:rFonts w:ascii="Book Antiqua" w:eastAsiaTheme="minorEastAsia" w:hAnsi="Book Antiqua" w:cs="Arial"/>
          <w:lang w:val="en-US"/>
        </w:rPr>
        <w:t xml:space="preserve"> 2003; </w:t>
      </w:r>
      <w:r w:rsidR="00AE6A42" w:rsidRPr="00C73432">
        <w:rPr>
          <w:rFonts w:ascii="Book Antiqua" w:eastAsiaTheme="minorEastAsia" w:hAnsi="Book Antiqua" w:cs="Arial"/>
          <w:b/>
          <w:lang w:val="en-US"/>
        </w:rPr>
        <w:t>88:</w:t>
      </w:r>
      <w:r w:rsidR="00AE6A42" w:rsidRPr="00C73432">
        <w:rPr>
          <w:rFonts w:ascii="Book Antiqua" w:eastAsiaTheme="minorEastAsia" w:hAnsi="Book Antiqua" w:cs="Arial"/>
          <w:lang w:val="en-US"/>
        </w:rPr>
        <w:t xml:space="preserve"> 107-</w:t>
      </w:r>
      <w:r w:rsidR="00AE6A42" w:rsidRPr="00C73432">
        <w:rPr>
          <w:rFonts w:ascii="Book Antiqua" w:hAnsi="Book Antiqua" w:cs="Arial"/>
          <w:lang w:val="en-US"/>
        </w:rPr>
        <w:t>1</w:t>
      </w:r>
      <w:r w:rsidR="00AE6A42" w:rsidRPr="00C73432">
        <w:rPr>
          <w:rFonts w:ascii="Book Antiqua" w:eastAsiaTheme="minorEastAsia" w:hAnsi="Book Antiqua" w:cs="Arial"/>
          <w:lang w:val="en-US"/>
        </w:rPr>
        <w:t>11</w:t>
      </w:r>
      <w:r w:rsidR="00AE6A42" w:rsidRPr="00C73432">
        <w:rPr>
          <w:rFonts w:ascii="Book Antiqua" w:hAnsi="Book Antiqua" w:cs="Arial"/>
          <w:lang w:val="en-US"/>
        </w:rPr>
        <w:t xml:space="preserve"> [</w:t>
      </w:r>
      <w:r w:rsidR="00AE6A42" w:rsidRPr="00C73432">
        <w:rPr>
          <w:rFonts w:ascii="Book Antiqua" w:hAnsi="Book Antiqua" w:cs="Arial"/>
          <w:lang w:val="en-US" w:eastAsia="es-MX"/>
        </w:rPr>
        <w:t xml:space="preserve">PMID: 12902059 DOI: </w:t>
      </w:r>
      <w:r w:rsidR="00AE6A42" w:rsidRPr="00C73432">
        <w:rPr>
          <w:rStyle w:val="absnonlinkmetadata7"/>
          <w:rFonts w:ascii="Book Antiqua" w:hAnsi="Book Antiqua" w:cs="Arial"/>
        </w:rPr>
        <w:t>10.1016/S0378-8741(03)00184-3</w:t>
      </w:r>
      <w:r w:rsidR="00AE6A42" w:rsidRPr="00C73432">
        <w:rPr>
          <w:rFonts w:ascii="Book Antiqua" w:hAnsi="Book Antiqua" w:cs="Arial"/>
          <w:lang w:val="en-US"/>
        </w:rPr>
        <w:t>]</w:t>
      </w:r>
    </w:p>
    <w:p w14:paraId="15F42AEC" w14:textId="44F69B3C" w:rsidR="00AE6A42" w:rsidRPr="00C73432" w:rsidRDefault="000817ED" w:rsidP="008664F3">
      <w:pPr>
        <w:spacing w:line="360" w:lineRule="auto"/>
        <w:jc w:val="both"/>
        <w:rPr>
          <w:rFonts w:ascii="Book Antiqua" w:hAnsi="Book Antiqua" w:cs="Arial"/>
          <w:lang w:val="en-US"/>
        </w:rPr>
      </w:pPr>
      <w:r w:rsidRPr="00C73432">
        <w:rPr>
          <w:rFonts w:ascii="Book Antiqua" w:hAnsi="Book Antiqua" w:cs="Arial"/>
          <w:lang w:val="en-US"/>
        </w:rPr>
        <w:t xml:space="preserve">23 </w:t>
      </w:r>
      <w:proofErr w:type="spellStart"/>
      <w:r w:rsidR="00AE6A42" w:rsidRPr="00C73432">
        <w:rPr>
          <w:rFonts w:ascii="Book Antiqua" w:hAnsi="Book Antiqua" w:cs="Arial"/>
          <w:b/>
          <w:lang w:val="en-US"/>
        </w:rPr>
        <w:t>Fuangchan</w:t>
      </w:r>
      <w:proofErr w:type="spellEnd"/>
      <w:r w:rsidR="00AE6A42" w:rsidRPr="00C73432">
        <w:rPr>
          <w:rFonts w:ascii="Book Antiqua" w:hAnsi="Book Antiqua" w:cs="Arial"/>
          <w:b/>
          <w:lang w:val="en-US"/>
        </w:rPr>
        <w:t xml:space="preserve"> A</w:t>
      </w:r>
      <w:r w:rsidR="00AE6A42" w:rsidRPr="00C73432">
        <w:rPr>
          <w:rFonts w:ascii="Book Antiqua" w:hAnsi="Book Antiqua" w:cs="Arial"/>
          <w:lang w:val="en-US"/>
        </w:rPr>
        <w:t xml:space="preserve">, </w:t>
      </w:r>
      <w:proofErr w:type="spellStart"/>
      <w:r w:rsidR="00AE6A42" w:rsidRPr="00C73432">
        <w:rPr>
          <w:rFonts w:ascii="Book Antiqua" w:hAnsi="Book Antiqua" w:cs="Arial"/>
          <w:lang w:val="en-US"/>
        </w:rPr>
        <w:t>Sonthisombat</w:t>
      </w:r>
      <w:proofErr w:type="spellEnd"/>
      <w:r w:rsidR="00AE6A42" w:rsidRPr="00C73432">
        <w:rPr>
          <w:rFonts w:ascii="Book Antiqua" w:hAnsi="Book Antiqua" w:cs="Arial"/>
          <w:lang w:val="en-US"/>
        </w:rPr>
        <w:t xml:space="preserve"> P, </w:t>
      </w:r>
      <w:proofErr w:type="spellStart"/>
      <w:r w:rsidR="00AE6A42" w:rsidRPr="00C73432">
        <w:rPr>
          <w:rFonts w:ascii="Book Antiqua" w:hAnsi="Book Antiqua" w:cs="Arial"/>
          <w:lang w:val="en-US"/>
        </w:rPr>
        <w:t>Seubnukarn</w:t>
      </w:r>
      <w:proofErr w:type="spellEnd"/>
      <w:r w:rsidR="00AE6A42" w:rsidRPr="00C73432">
        <w:rPr>
          <w:rFonts w:ascii="Book Antiqua" w:hAnsi="Book Antiqua" w:cs="Arial"/>
          <w:lang w:val="en-US"/>
        </w:rPr>
        <w:t xml:space="preserve"> T, </w:t>
      </w:r>
      <w:proofErr w:type="spellStart"/>
      <w:r w:rsidR="00AE6A42" w:rsidRPr="00C73432">
        <w:rPr>
          <w:rFonts w:ascii="Book Antiqua" w:hAnsi="Book Antiqua" w:cs="Arial"/>
          <w:lang w:val="en-US"/>
        </w:rPr>
        <w:t>Chanouan</w:t>
      </w:r>
      <w:proofErr w:type="spellEnd"/>
      <w:r w:rsidR="00AE6A42" w:rsidRPr="00C73432">
        <w:rPr>
          <w:rFonts w:ascii="Book Antiqua" w:hAnsi="Book Antiqua" w:cs="Arial"/>
          <w:lang w:val="en-US"/>
        </w:rPr>
        <w:t xml:space="preserve"> R, </w:t>
      </w:r>
      <w:proofErr w:type="spellStart"/>
      <w:r w:rsidR="00AE6A42" w:rsidRPr="00C73432">
        <w:rPr>
          <w:rFonts w:ascii="Book Antiqua" w:hAnsi="Book Antiqua" w:cs="Arial"/>
          <w:lang w:val="en-US"/>
        </w:rPr>
        <w:t>Chotchaisuwat</w:t>
      </w:r>
      <w:proofErr w:type="spellEnd"/>
      <w:r w:rsidR="00AE6A42" w:rsidRPr="00C73432">
        <w:rPr>
          <w:rFonts w:ascii="Book Antiqua" w:hAnsi="Book Antiqua" w:cs="Arial"/>
          <w:lang w:val="en-US"/>
        </w:rPr>
        <w:t xml:space="preserve"> P, </w:t>
      </w:r>
      <w:proofErr w:type="spellStart"/>
      <w:r w:rsidR="00AE6A42" w:rsidRPr="00C73432">
        <w:rPr>
          <w:rFonts w:ascii="Book Antiqua" w:hAnsi="Book Antiqua" w:cs="Arial"/>
          <w:lang w:val="en-US"/>
        </w:rPr>
        <w:t>Sirigulsatien</w:t>
      </w:r>
      <w:proofErr w:type="spellEnd"/>
      <w:r w:rsidR="00AE6A42" w:rsidRPr="00C73432">
        <w:rPr>
          <w:rFonts w:ascii="Book Antiqua" w:hAnsi="Book Antiqua" w:cs="Arial"/>
          <w:lang w:val="en-US"/>
        </w:rPr>
        <w:t xml:space="preserve"> V, </w:t>
      </w:r>
      <w:proofErr w:type="spellStart"/>
      <w:r w:rsidR="00AE6A42" w:rsidRPr="00C73432">
        <w:rPr>
          <w:rFonts w:ascii="Book Antiqua" w:hAnsi="Book Antiqua" w:cs="Arial"/>
          <w:lang w:val="en-US"/>
        </w:rPr>
        <w:t>Ingkaninan</w:t>
      </w:r>
      <w:proofErr w:type="spellEnd"/>
      <w:r w:rsidR="00AE6A42" w:rsidRPr="00C73432">
        <w:rPr>
          <w:rFonts w:ascii="Book Antiqua" w:hAnsi="Book Antiqua" w:cs="Arial"/>
          <w:lang w:val="en-US"/>
        </w:rPr>
        <w:t xml:space="preserve"> K, </w:t>
      </w:r>
      <w:proofErr w:type="spellStart"/>
      <w:r w:rsidR="00AE6A42" w:rsidRPr="00C73432">
        <w:rPr>
          <w:rFonts w:ascii="Book Antiqua" w:hAnsi="Book Antiqua" w:cs="Arial"/>
          <w:lang w:val="en-US"/>
        </w:rPr>
        <w:t>Plianbangchang</w:t>
      </w:r>
      <w:proofErr w:type="spellEnd"/>
      <w:r w:rsidR="00AE6A42" w:rsidRPr="00C73432">
        <w:rPr>
          <w:rFonts w:ascii="Book Antiqua" w:hAnsi="Book Antiqua" w:cs="Arial"/>
          <w:lang w:val="en-US"/>
        </w:rPr>
        <w:t xml:space="preserve"> P, Haines S. Hypoglycemic effect of bitter melon compared with metformin in newly diagnosed type 2 diabetes patients. </w:t>
      </w:r>
      <w:r w:rsidR="00AE6A42" w:rsidRPr="00C73432">
        <w:rPr>
          <w:rFonts w:ascii="Book Antiqua" w:hAnsi="Book Antiqua" w:cs="Arial"/>
          <w:i/>
          <w:lang w:val="en-US"/>
        </w:rPr>
        <w:t xml:space="preserve">J </w:t>
      </w:r>
      <w:proofErr w:type="spellStart"/>
      <w:r w:rsidR="00AE6A42" w:rsidRPr="00C73432">
        <w:rPr>
          <w:rFonts w:ascii="Book Antiqua" w:hAnsi="Book Antiqua" w:cs="Arial"/>
          <w:i/>
          <w:lang w:val="en-US"/>
        </w:rPr>
        <w:t>Ethnopharmacol</w:t>
      </w:r>
      <w:proofErr w:type="spellEnd"/>
      <w:r w:rsidR="00AE6A42" w:rsidRPr="00C73432">
        <w:rPr>
          <w:rFonts w:ascii="Book Antiqua" w:hAnsi="Book Antiqua" w:cs="Arial"/>
          <w:lang w:val="en-US"/>
        </w:rPr>
        <w:t xml:space="preserve"> 2011; </w:t>
      </w:r>
      <w:r w:rsidR="00AE6A42" w:rsidRPr="00C73432">
        <w:rPr>
          <w:rFonts w:ascii="Book Antiqua" w:hAnsi="Book Antiqua" w:cs="Arial"/>
          <w:b/>
          <w:lang w:val="en-US"/>
        </w:rPr>
        <w:t>13:</w:t>
      </w:r>
      <w:r w:rsidR="00AE6A42" w:rsidRPr="00C73432">
        <w:rPr>
          <w:rFonts w:ascii="Book Antiqua" w:hAnsi="Book Antiqua" w:cs="Arial"/>
          <w:lang w:val="en-US"/>
        </w:rPr>
        <w:t xml:space="preserve"> 422-428 [</w:t>
      </w:r>
      <w:r w:rsidR="00AE6A42" w:rsidRPr="00C73432">
        <w:rPr>
          <w:rFonts w:ascii="Book Antiqua" w:hAnsi="Book Antiqua" w:cs="Arial"/>
          <w:lang w:val="en-US" w:eastAsia="es-MX"/>
        </w:rPr>
        <w:t xml:space="preserve">PMID: 21211558 DOI: </w:t>
      </w:r>
      <w:r w:rsidR="00AE6A42" w:rsidRPr="00C73432">
        <w:rPr>
          <w:rFonts w:ascii="Book Antiqua" w:hAnsi="Book Antiqua" w:cs="Arial"/>
        </w:rPr>
        <w:t>10.1016/j.jep.2010.12.045</w:t>
      </w:r>
      <w:r w:rsidR="00AE6A42" w:rsidRPr="00C73432">
        <w:rPr>
          <w:rFonts w:ascii="Book Antiqua" w:hAnsi="Book Antiqua" w:cs="Arial"/>
          <w:lang w:val="en-US"/>
        </w:rPr>
        <w:t>]</w:t>
      </w:r>
    </w:p>
    <w:p w14:paraId="531F4F3D" w14:textId="43AE23A4" w:rsidR="00AE6A42" w:rsidRPr="00C73432" w:rsidRDefault="000817ED" w:rsidP="008664F3">
      <w:pPr>
        <w:spacing w:line="360" w:lineRule="auto"/>
        <w:jc w:val="both"/>
        <w:rPr>
          <w:rFonts w:ascii="Book Antiqua" w:hAnsi="Book Antiqua" w:cs="Arial"/>
          <w:lang w:val="en-US"/>
        </w:rPr>
      </w:pPr>
      <w:r w:rsidRPr="00C73432">
        <w:rPr>
          <w:rFonts w:ascii="Book Antiqua" w:eastAsia="UPCCLight" w:hAnsi="Book Antiqua" w:cs="Arial"/>
          <w:lang w:val="en-US"/>
        </w:rPr>
        <w:lastRenderedPageBreak/>
        <w:t xml:space="preserve">24 </w:t>
      </w:r>
      <w:proofErr w:type="spellStart"/>
      <w:r w:rsidR="00AE6A42" w:rsidRPr="00C73432">
        <w:rPr>
          <w:rFonts w:ascii="Book Antiqua" w:eastAsia="UPCCLight" w:hAnsi="Book Antiqua" w:cs="Arial"/>
          <w:b/>
          <w:lang w:val="en-US"/>
        </w:rPr>
        <w:t>Fuangchan</w:t>
      </w:r>
      <w:proofErr w:type="spellEnd"/>
      <w:r w:rsidR="00AE6A42" w:rsidRPr="00C73432">
        <w:rPr>
          <w:rFonts w:ascii="Book Antiqua" w:eastAsia="UPCCLight" w:hAnsi="Book Antiqua" w:cs="Arial"/>
          <w:b/>
          <w:lang w:val="en-US"/>
        </w:rPr>
        <w:t xml:space="preserve"> A</w:t>
      </w:r>
      <w:r w:rsidR="00AE6A42" w:rsidRPr="00C73432">
        <w:rPr>
          <w:rFonts w:ascii="Book Antiqua" w:eastAsia="UPCCLight" w:hAnsi="Book Antiqua" w:cs="Arial"/>
          <w:lang w:val="en-US"/>
        </w:rPr>
        <w:t xml:space="preserve">, </w:t>
      </w:r>
      <w:proofErr w:type="spellStart"/>
      <w:r w:rsidR="00AE6A42" w:rsidRPr="00C73432">
        <w:rPr>
          <w:rFonts w:ascii="Book Antiqua" w:eastAsia="UPCCLight" w:hAnsi="Book Antiqua" w:cs="Arial"/>
          <w:lang w:val="en-US"/>
        </w:rPr>
        <w:t>Seubnukarn</w:t>
      </w:r>
      <w:proofErr w:type="spellEnd"/>
      <w:r w:rsidR="00AE6A42" w:rsidRPr="00C73432">
        <w:rPr>
          <w:rFonts w:ascii="Book Antiqua" w:eastAsia="UPCCLight" w:hAnsi="Book Antiqua" w:cs="Arial"/>
          <w:lang w:val="en-US"/>
        </w:rPr>
        <w:t xml:space="preserve"> T, </w:t>
      </w:r>
      <w:proofErr w:type="spellStart"/>
      <w:r w:rsidR="00AE6A42" w:rsidRPr="00C73432">
        <w:rPr>
          <w:rFonts w:ascii="Book Antiqua" w:eastAsia="UPCCLight" w:hAnsi="Book Antiqua" w:cs="Arial"/>
          <w:lang w:val="en-US"/>
        </w:rPr>
        <w:t>Jungpattanawadee</w:t>
      </w:r>
      <w:proofErr w:type="spellEnd"/>
      <w:r w:rsidR="00AE6A42" w:rsidRPr="00C73432">
        <w:rPr>
          <w:rFonts w:ascii="Book Antiqua" w:eastAsia="UPCCLight" w:hAnsi="Book Antiqua" w:cs="Arial"/>
          <w:lang w:val="en-US"/>
        </w:rPr>
        <w:t xml:space="preserve"> D, </w:t>
      </w:r>
      <w:proofErr w:type="spellStart"/>
      <w:r w:rsidR="00AE6A42" w:rsidRPr="00C73432">
        <w:rPr>
          <w:rFonts w:ascii="Book Antiqua" w:eastAsia="UPCCLight" w:hAnsi="Book Antiqua" w:cs="Arial"/>
          <w:lang w:val="en-US"/>
        </w:rPr>
        <w:t>Sonthisombat</w:t>
      </w:r>
      <w:proofErr w:type="spellEnd"/>
      <w:r w:rsidR="00AE6A42" w:rsidRPr="00C73432">
        <w:rPr>
          <w:rFonts w:ascii="Book Antiqua" w:eastAsia="UPCCLight" w:hAnsi="Book Antiqua" w:cs="Arial"/>
          <w:lang w:val="en-US"/>
        </w:rPr>
        <w:t xml:space="preserve"> P, </w:t>
      </w:r>
      <w:proofErr w:type="spellStart"/>
      <w:r w:rsidR="00AE6A42" w:rsidRPr="00C73432">
        <w:rPr>
          <w:rFonts w:ascii="Book Antiqua" w:eastAsia="UPCCLight" w:hAnsi="Book Antiqua" w:cs="Arial"/>
          <w:lang w:val="en-US"/>
        </w:rPr>
        <w:t>Ingkaninan</w:t>
      </w:r>
      <w:proofErr w:type="spellEnd"/>
      <w:r w:rsidR="00AE6A42" w:rsidRPr="00C73432">
        <w:rPr>
          <w:rFonts w:ascii="Book Antiqua" w:eastAsia="UPCCLight" w:hAnsi="Book Antiqua" w:cs="Arial"/>
          <w:lang w:val="en-US"/>
        </w:rPr>
        <w:t xml:space="preserve"> K, </w:t>
      </w:r>
      <w:proofErr w:type="spellStart"/>
      <w:r w:rsidR="00AE6A42" w:rsidRPr="00C73432">
        <w:rPr>
          <w:rFonts w:ascii="Book Antiqua" w:eastAsia="UPCCLight" w:hAnsi="Book Antiqua" w:cs="Arial"/>
          <w:lang w:val="en-US"/>
        </w:rPr>
        <w:t>Plianbangchang</w:t>
      </w:r>
      <w:proofErr w:type="spellEnd"/>
      <w:r w:rsidR="00AE6A42" w:rsidRPr="00C73432">
        <w:rPr>
          <w:rFonts w:ascii="Book Antiqua" w:eastAsia="UPCCLight" w:hAnsi="Book Antiqua" w:cs="Arial"/>
          <w:lang w:val="en-US"/>
        </w:rPr>
        <w:t xml:space="preserve"> P, Haines ST. Retrospective study on the use of bitter melon for type 2 diabetes at </w:t>
      </w:r>
      <w:proofErr w:type="spellStart"/>
      <w:r w:rsidR="00AE6A42" w:rsidRPr="00C73432">
        <w:rPr>
          <w:rFonts w:ascii="Book Antiqua" w:eastAsia="UPCCLight" w:hAnsi="Book Antiqua" w:cs="Arial"/>
          <w:lang w:val="en-US"/>
        </w:rPr>
        <w:t>Dansai</w:t>
      </w:r>
      <w:proofErr w:type="spellEnd"/>
      <w:r w:rsidR="00AE6A42" w:rsidRPr="00C73432">
        <w:rPr>
          <w:rFonts w:ascii="Book Antiqua" w:eastAsia="UPCCLight" w:hAnsi="Book Antiqua" w:cs="Arial"/>
          <w:lang w:val="en-US"/>
        </w:rPr>
        <w:t xml:space="preserve"> Crown Prince Hospital, Thailand. </w:t>
      </w:r>
      <w:proofErr w:type="spellStart"/>
      <w:r w:rsidR="00AE6A42" w:rsidRPr="00C73432">
        <w:rPr>
          <w:rFonts w:ascii="Book Antiqua" w:eastAsia="UPCCLight" w:hAnsi="Book Antiqua" w:cs="Arial"/>
          <w:i/>
          <w:lang w:val="en-US"/>
        </w:rPr>
        <w:t>Srinagarind</w:t>
      </w:r>
      <w:proofErr w:type="spellEnd"/>
      <w:r w:rsidR="00AE6A42" w:rsidRPr="00C73432">
        <w:rPr>
          <w:rFonts w:ascii="Book Antiqua" w:eastAsia="UPCCLight" w:hAnsi="Book Antiqua" w:cs="Arial"/>
          <w:i/>
          <w:lang w:val="en-US"/>
        </w:rPr>
        <w:t xml:space="preserve"> Med J</w:t>
      </w:r>
      <w:r w:rsidR="00AE6A42" w:rsidRPr="00C73432">
        <w:rPr>
          <w:rFonts w:ascii="Book Antiqua" w:eastAsia="UPCCLight" w:hAnsi="Book Antiqua" w:cs="Arial"/>
          <w:lang w:val="en-US"/>
        </w:rPr>
        <w:t xml:space="preserve"> 2009; </w:t>
      </w:r>
      <w:r w:rsidR="00AE6A42" w:rsidRPr="00C73432">
        <w:rPr>
          <w:rFonts w:ascii="Book Antiqua" w:eastAsia="UPCCLight" w:hAnsi="Book Antiqua" w:cs="Arial"/>
          <w:b/>
          <w:lang w:val="en-US"/>
        </w:rPr>
        <w:t>24:</w:t>
      </w:r>
      <w:r w:rsidR="00AE6A42" w:rsidRPr="00C73432">
        <w:rPr>
          <w:rFonts w:ascii="Book Antiqua" w:eastAsia="UPCCLight" w:hAnsi="Book Antiqua" w:cs="Arial"/>
          <w:lang w:val="en-US"/>
        </w:rPr>
        <w:t xml:space="preserve"> 332-338</w:t>
      </w:r>
    </w:p>
    <w:p w14:paraId="732FB724" w14:textId="0A9A1210" w:rsidR="00AE6A42" w:rsidRPr="00C73432" w:rsidRDefault="000817ED" w:rsidP="008664F3">
      <w:pPr>
        <w:spacing w:line="360" w:lineRule="auto"/>
        <w:jc w:val="both"/>
        <w:rPr>
          <w:rFonts w:ascii="Book Antiqua" w:hAnsi="Book Antiqua" w:cs="Arial"/>
          <w:lang w:val="en-US" w:eastAsia="es-MX"/>
        </w:rPr>
      </w:pPr>
      <w:r w:rsidRPr="00C73432">
        <w:rPr>
          <w:rFonts w:ascii="Book Antiqua" w:hAnsi="Book Antiqua"/>
        </w:rPr>
        <w:t xml:space="preserve">25 </w:t>
      </w:r>
      <w:hyperlink r:id="rId67" w:history="1">
        <w:r w:rsidR="00AE6A42" w:rsidRPr="00C73432">
          <w:rPr>
            <w:rFonts w:ascii="Book Antiqua" w:hAnsi="Book Antiqua" w:cs="Arial"/>
            <w:b/>
            <w:lang w:val="en-US" w:eastAsia="es-MX"/>
          </w:rPr>
          <w:t>Ojewole</w:t>
        </w:r>
      </w:hyperlink>
      <w:r w:rsidR="00AE6A42" w:rsidRPr="00C73432">
        <w:rPr>
          <w:rFonts w:ascii="Book Antiqua" w:hAnsi="Book Antiqua" w:cs="Arial"/>
          <w:b/>
          <w:lang w:val="en-US" w:eastAsia="es-MX"/>
        </w:rPr>
        <w:t xml:space="preserve"> JA</w:t>
      </w:r>
      <w:r w:rsidR="00AE6A42" w:rsidRPr="00C73432">
        <w:rPr>
          <w:rFonts w:ascii="Book Antiqua" w:hAnsi="Book Antiqua" w:cs="Arial"/>
          <w:lang w:val="en-US" w:eastAsia="es-MX"/>
        </w:rPr>
        <w:t xml:space="preserve">, </w:t>
      </w:r>
      <w:hyperlink r:id="rId68" w:history="1">
        <w:proofErr w:type="spellStart"/>
        <w:r w:rsidR="00AE6A42" w:rsidRPr="00C73432">
          <w:rPr>
            <w:rFonts w:ascii="Book Antiqua" w:hAnsi="Book Antiqua" w:cs="Arial"/>
            <w:lang w:val="en-US" w:eastAsia="es-MX"/>
          </w:rPr>
          <w:t>Adewole</w:t>
        </w:r>
        <w:proofErr w:type="spellEnd"/>
      </w:hyperlink>
      <w:r w:rsidR="00AE6A42" w:rsidRPr="00C73432">
        <w:rPr>
          <w:rFonts w:ascii="Book Antiqua" w:hAnsi="Book Antiqua" w:cs="Arial"/>
          <w:lang w:val="en-US" w:eastAsia="es-MX"/>
        </w:rPr>
        <w:t xml:space="preserve"> SO, </w:t>
      </w:r>
      <w:proofErr w:type="spellStart"/>
      <w:r w:rsidR="00AE6A42" w:rsidRPr="00C73432">
        <w:rPr>
          <w:rFonts w:ascii="Book Antiqua" w:hAnsi="Book Antiqua" w:cs="Arial"/>
          <w:lang w:val="en-US" w:eastAsia="es-MX"/>
        </w:rPr>
        <w:t>Olayiwola</w:t>
      </w:r>
      <w:proofErr w:type="spellEnd"/>
      <w:r w:rsidR="00AE6A42" w:rsidRPr="00C73432">
        <w:rPr>
          <w:rFonts w:ascii="Book Antiqua" w:hAnsi="Book Antiqua" w:cs="Arial"/>
          <w:lang w:val="en-US" w:eastAsia="es-MX"/>
        </w:rPr>
        <w:t xml:space="preserve"> G. </w:t>
      </w:r>
      <w:proofErr w:type="spellStart"/>
      <w:r w:rsidR="00AE6A42" w:rsidRPr="00C73432">
        <w:rPr>
          <w:rFonts w:ascii="Book Antiqua" w:hAnsi="Book Antiqua" w:cs="Arial"/>
          <w:lang w:val="en-US"/>
        </w:rPr>
        <w:t>Hypoglycaemic</w:t>
      </w:r>
      <w:proofErr w:type="spellEnd"/>
      <w:r w:rsidR="00AE6A42" w:rsidRPr="00C73432">
        <w:rPr>
          <w:rFonts w:ascii="Book Antiqua" w:hAnsi="Book Antiqua" w:cs="Arial"/>
          <w:lang w:val="en-US"/>
        </w:rPr>
        <w:t xml:space="preserve"> and hypotensive effects of </w:t>
      </w:r>
      <w:proofErr w:type="spellStart"/>
      <w:r w:rsidR="00AE6A42" w:rsidRPr="00C73432">
        <w:rPr>
          <w:rFonts w:ascii="Book Antiqua" w:hAnsi="Book Antiqua" w:cs="Arial"/>
          <w:i/>
          <w:iCs/>
          <w:lang w:val="en-US"/>
        </w:rPr>
        <w:t>Momordica</w:t>
      </w:r>
      <w:proofErr w:type="spellEnd"/>
      <w:r w:rsidR="00AE6A42" w:rsidRPr="00C73432">
        <w:rPr>
          <w:rFonts w:ascii="Book Antiqua" w:hAnsi="Book Antiqua" w:cs="Arial"/>
          <w:i/>
          <w:iCs/>
          <w:lang w:val="en-US"/>
        </w:rPr>
        <w:t xml:space="preserve"> </w:t>
      </w:r>
      <w:proofErr w:type="spellStart"/>
      <w:r w:rsidR="00AE6A42" w:rsidRPr="00C73432">
        <w:rPr>
          <w:rFonts w:ascii="Book Antiqua" w:hAnsi="Book Antiqua" w:cs="Arial"/>
          <w:i/>
          <w:iCs/>
          <w:lang w:val="en-US"/>
        </w:rPr>
        <w:t>charantia</w:t>
      </w:r>
      <w:proofErr w:type="spellEnd"/>
      <w:r w:rsidR="00AE6A42" w:rsidRPr="00C73432">
        <w:rPr>
          <w:rFonts w:ascii="Book Antiqua" w:hAnsi="Book Antiqua" w:cs="Arial"/>
          <w:lang w:val="en-US"/>
        </w:rPr>
        <w:t xml:space="preserve"> Linn (</w:t>
      </w:r>
      <w:proofErr w:type="spellStart"/>
      <w:r w:rsidR="00AE6A42" w:rsidRPr="00C73432">
        <w:rPr>
          <w:rFonts w:ascii="Book Antiqua" w:hAnsi="Book Antiqua" w:cs="Arial"/>
          <w:lang w:val="en-US"/>
        </w:rPr>
        <w:t>Cucurbitaceae</w:t>
      </w:r>
      <w:proofErr w:type="spellEnd"/>
      <w:r w:rsidR="00AE6A42" w:rsidRPr="00C73432">
        <w:rPr>
          <w:rFonts w:ascii="Book Antiqua" w:hAnsi="Book Antiqua" w:cs="Arial"/>
          <w:lang w:val="en-US"/>
        </w:rPr>
        <w:t xml:space="preserve">) whole-plant aqueous extract in rats. </w:t>
      </w:r>
      <w:proofErr w:type="spellStart"/>
      <w:r w:rsidR="00AE6A42" w:rsidRPr="00C73432">
        <w:rPr>
          <w:rStyle w:val="st1"/>
          <w:rFonts w:ascii="Book Antiqua" w:hAnsi="Book Antiqua" w:cs="Arial"/>
          <w:i/>
          <w:lang w:val="en-US"/>
        </w:rPr>
        <w:t>Cardiovasc</w:t>
      </w:r>
      <w:proofErr w:type="spellEnd"/>
      <w:r w:rsidR="00AE6A42" w:rsidRPr="00C73432">
        <w:rPr>
          <w:rStyle w:val="st1"/>
          <w:rFonts w:ascii="Book Antiqua" w:hAnsi="Book Antiqua" w:cs="Arial"/>
          <w:i/>
          <w:lang w:val="en-US"/>
        </w:rPr>
        <w:t xml:space="preserve"> </w:t>
      </w:r>
      <w:r w:rsidR="00AE6A42" w:rsidRPr="00C73432">
        <w:rPr>
          <w:rStyle w:val="ae"/>
          <w:rFonts w:ascii="Book Antiqua" w:hAnsi="Book Antiqua" w:cs="Arial"/>
          <w:lang w:val="en-US"/>
        </w:rPr>
        <w:t>J S</w:t>
      </w:r>
      <w:r w:rsidR="00AE6A42" w:rsidRPr="00C73432">
        <w:rPr>
          <w:rStyle w:val="st1"/>
          <w:rFonts w:ascii="Book Antiqua" w:hAnsi="Book Antiqua" w:cs="Arial"/>
          <w:i/>
          <w:lang w:val="en-US"/>
        </w:rPr>
        <w:t xml:space="preserve"> </w:t>
      </w:r>
      <w:proofErr w:type="spellStart"/>
      <w:r w:rsidR="00AE6A42" w:rsidRPr="00C73432">
        <w:rPr>
          <w:rStyle w:val="st1"/>
          <w:rFonts w:ascii="Book Antiqua" w:hAnsi="Book Antiqua" w:cs="Arial"/>
          <w:i/>
          <w:lang w:val="en-US"/>
        </w:rPr>
        <w:t>Afr</w:t>
      </w:r>
      <w:proofErr w:type="spellEnd"/>
      <w:r w:rsidR="00AE6A42" w:rsidRPr="00C73432">
        <w:rPr>
          <w:rStyle w:val="st1"/>
          <w:rFonts w:ascii="Book Antiqua" w:hAnsi="Book Antiqua" w:cs="Arial"/>
          <w:lang w:val="en-US"/>
        </w:rPr>
        <w:t xml:space="preserve"> 2006; </w:t>
      </w:r>
      <w:r w:rsidR="00AE6A42" w:rsidRPr="00C73432">
        <w:rPr>
          <w:rStyle w:val="st1"/>
          <w:rFonts w:ascii="Book Antiqua" w:hAnsi="Book Antiqua" w:cs="Arial"/>
          <w:b/>
          <w:lang w:val="en-US"/>
        </w:rPr>
        <w:t>17:</w:t>
      </w:r>
      <w:r w:rsidR="00AE6A42" w:rsidRPr="00C73432">
        <w:rPr>
          <w:rStyle w:val="st1"/>
          <w:rFonts w:ascii="Book Antiqua" w:hAnsi="Book Antiqua" w:cs="Arial"/>
          <w:lang w:val="en-US"/>
        </w:rPr>
        <w:t xml:space="preserve"> 166-171 </w:t>
      </w:r>
      <w:r w:rsidR="00AE6A42" w:rsidRPr="00C73432">
        <w:rPr>
          <w:rFonts w:ascii="Book Antiqua" w:hAnsi="Book Antiqua" w:cs="Arial"/>
          <w:lang w:val="en-US"/>
        </w:rPr>
        <w:t>[</w:t>
      </w:r>
      <w:r w:rsidR="00AE6A42" w:rsidRPr="00C73432">
        <w:rPr>
          <w:rFonts w:ascii="Book Antiqua" w:hAnsi="Book Antiqua" w:cs="Arial"/>
          <w:lang w:val="en-US" w:eastAsia="es-MX"/>
        </w:rPr>
        <w:t>PMID: 17117226</w:t>
      </w:r>
      <w:r w:rsidR="00AE6A42" w:rsidRPr="00C73432">
        <w:rPr>
          <w:rFonts w:ascii="Book Antiqua" w:hAnsi="Book Antiqua" w:cs="Arial"/>
          <w:lang w:val="en-US"/>
        </w:rPr>
        <w:t>]</w:t>
      </w:r>
    </w:p>
    <w:p w14:paraId="0891D412" w14:textId="53B3AE3A" w:rsidR="00AE6A42" w:rsidRPr="00C73432" w:rsidRDefault="000817ED" w:rsidP="008664F3">
      <w:pPr>
        <w:spacing w:line="360" w:lineRule="auto"/>
        <w:jc w:val="both"/>
        <w:rPr>
          <w:rFonts w:ascii="Book Antiqua" w:hAnsi="Book Antiqua" w:cs="Arial"/>
          <w:lang w:val="en-US" w:eastAsia="es-MX"/>
        </w:rPr>
      </w:pPr>
      <w:r w:rsidRPr="00C73432">
        <w:rPr>
          <w:rFonts w:ascii="Book Antiqua" w:hAnsi="Book Antiqua"/>
        </w:rPr>
        <w:t xml:space="preserve">26 </w:t>
      </w:r>
      <w:hyperlink r:id="rId69" w:history="1">
        <w:r w:rsidR="00AE6A42" w:rsidRPr="00C73432">
          <w:rPr>
            <w:rFonts w:ascii="Book Antiqua" w:hAnsi="Book Antiqua" w:cs="Arial"/>
            <w:b/>
            <w:lang w:val="en-US"/>
          </w:rPr>
          <w:t>Clouatre DL</w:t>
        </w:r>
      </w:hyperlink>
      <w:r w:rsidR="00AE6A42" w:rsidRPr="00C73432">
        <w:rPr>
          <w:rFonts w:ascii="Book Antiqua" w:hAnsi="Book Antiqua" w:cs="Arial"/>
          <w:lang w:val="en-US"/>
        </w:rPr>
        <w:t xml:space="preserve">, </w:t>
      </w:r>
      <w:hyperlink r:id="rId70" w:history="1">
        <w:r w:rsidR="00AE6A42" w:rsidRPr="00C73432">
          <w:rPr>
            <w:rFonts w:ascii="Book Antiqua" w:hAnsi="Book Antiqua" w:cs="Arial"/>
            <w:lang w:val="en-US"/>
          </w:rPr>
          <w:t>Rao SN</w:t>
        </w:r>
      </w:hyperlink>
      <w:r w:rsidR="00AE6A42" w:rsidRPr="00C73432">
        <w:rPr>
          <w:rFonts w:ascii="Book Antiqua" w:hAnsi="Book Antiqua" w:cs="Arial"/>
          <w:lang w:val="en-US"/>
        </w:rPr>
        <w:t xml:space="preserve">, </w:t>
      </w:r>
      <w:hyperlink r:id="rId71" w:history="1">
        <w:r w:rsidR="00AE6A42" w:rsidRPr="00C73432">
          <w:rPr>
            <w:rFonts w:ascii="Book Antiqua" w:hAnsi="Book Antiqua" w:cs="Arial"/>
            <w:lang w:val="en-US"/>
          </w:rPr>
          <w:t>Preuss HG</w:t>
        </w:r>
      </w:hyperlink>
      <w:r w:rsidR="00AE6A42" w:rsidRPr="00C73432">
        <w:rPr>
          <w:rFonts w:ascii="Book Antiqua" w:hAnsi="Book Antiqua" w:cs="Arial"/>
          <w:lang w:val="en-US"/>
        </w:rPr>
        <w:t xml:space="preserve">. </w:t>
      </w:r>
      <w:proofErr w:type="gramStart"/>
      <w:r w:rsidR="00AE6A42" w:rsidRPr="00C73432">
        <w:rPr>
          <w:rFonts w:ascii="Book Antiqua" w:hAnsi="Book Antiqua" w:cs="Arial"/>
          <w:bCs/>
          <w:kern w:val="36"/>
          <w:lang w:val="en-US"/>
        </w:rPr>
        <w:t>Bitter Melon Extracts in Diabetic and Normal Rats Favorably Influence Blood Glucose and Blood Pressure Regulation.</w:t>
      </w:r>
      <w:proofErr w:type="gramEnd"/>
      <w:r w:rsidR="00AE6A42" w:rsidRPr="00C73432">
        <w:rPr>
          <w:rFonts w:ascii="Book Antiqua" w:hAnsi="Book Antiqua" w:cs="Arial"/>
          <w:lang w:val="en-US"/>
        </w:rPr>
        <w:t xml:space="preserve"> </w:t>
      </w:r>
      <w:r w:rsidR="00AE6A42" w:rsidRPr="00C73432">
        <w:rPr>
          <w:rFonts w:ascii="Book Antiqua" w:hAnsi="Book Antiqua" w:cs="Arial"/>
          <w:i/>
          <w:lang w:val="en-US"/>
        </w:rPr>
        <w:t xml:space="preserve">J Med Food </w:t>
      </w:r>
      <w:r w:rsidR="00AE6A42" w:rsidRPr="00C73432">
        <w:rPr>
          <w:rFonts w:ascii="Book Antiqua" w:hAnsi="Book Antiqua" w:cs="Arial"/>
          <w:lang w:val="en-US"/>
        </w:rPr>
        <w:t xml:space="preserve">2011; </w:t>
      </w:r>
      <w:r w:rsidR="00AE6A42" w:rsidRPr="00C73432">
        <w:rPr>
          <w:rFonts w:ascii="Book Antiqua" w:hAnsi="Book Antiqua" w:cs="Arial"/>
          <w:b/>
          <w:lang w:val="en-US"/>
        </w:rPr>
        <w:t>14:</w:t>
      </w:r>
      <w:r w:rsidR="00AE6A42" w:rsidRPr="00C73432">
        <w:rPr>
          <w:rFonts w:ascii="Book Antiqua" w:hAnsi="Book Antiqua" w:cs="Arial"/>
          <w:lang w:val="en-US"/>
        </w:rPr>
        <w:t xml:space="preserve"> 1496-1504 [</w:t>
      </w:r>
      <w:r w:rsidR="00AE6A42" w:rsidRPr="00C73432">
        <w:rPr>
          <w:rFonts w:ascii="Book Antiqua" w:hAnsi="Book Antiqua" w:cs="Arial"/>
          <w:lang w:val="en-US" w:eastAsia="es-MX"/>
        </w:rPr>
        <w:t xml:space="preserve">PMID: 21861717 DOI: </w:t>
      </w:r>
      <w:r w:rsidR="00AE6A42" w:rsidRPr="00C73432">
        <w:rPr>
          <w:rFonts w:ascii="Book Antiqua" w:hAnsi="Book Antiqua" w:cs="Arial"/>
        </w:rPr>
        <w:t>10.1089/jmf.2010.0276</w:t>
      </w:r>
      <w:r w:rsidR="00AE6A42" w:rsidRPr="00C73432">
        <w:rPr>
          <w:rFonts w:ascii="Book Antiqua" w:hAnsi="Book Antiqua" w:cs="Arial"/>
          <w:lang w:val="en-US"/>
        </w:rPr>
        <w:t>]</w:t>
      </w:r>
    </w:p>
    <w:p w14:paraId="5D8170E8" w14:textId="2F2FCCAD" w:rsidR="00AE6A42" w:rsidRPr="00C73432" w:rsidRDefault="000817ED" w:rsidP="008664F3">
      <w:pPr>
        <w:spacing w:line="360" w:lineRule="auto"/>
        <w:jc w:val="both"/>
        <w:rPr>
          <w:rFonts w:ascii="Book Antiqua" w:hAnsi="Book Antiqua" w:cs="Arial"/>
          <w:lang w:val="en-US"/>
        </w:rPr>
      </w:pPr>
      <w:r w:rsidRPr="00C73432">
        <w:rPr>
          <w:rFonts w:ascii="Book Antiqua" w:hAnsi="Book Antiqua" w:cs="Arial"/>
          <w:lang w:val="en-US" w:eastAsia="es-MX"/>
        </w:rPr>
        <w:t xml:space="preserve">27 </w:t>
      </w:r>
      <w:proofErr w:type="spellStart"/>
      <w:r w:rsidR="00AE6A42" w:rsidRPr="00C73432">
        <w:rPr>
          <w:rFonts w:ascii="Book Antiqua" w:hAnsi="Book Antiqua" w:cs="Arial"/>
          <w:b/>
          <w:lang w:val="en-US" w:eastAsia="es-MX"/>
        </w:rPr>
        <w:t>Chaturvedi</w:t>
      </w:r>
      <w:proofErr w:type="spellEnd"/>
      <w:r w:rsidR="00AE6A42" w:rsidRPr="00C73432">
        <w:rPr>
          <w:rFonts w:ascii="Book Antiqua" w:hAnsi="Book Antiqua" w:cs="Arial"/>
          <w:b/>
          <w:lang w:val="en-US" w:eastAsia="es-MX"/>
        </w:rPr>
        <w:t xml:space="preserve"> P</w:t>
      </w:r>
      <w:r w:rsidR="00AE6A42" w:rsidRPr="00C73432">
        <w:rPr>
          <w:rFonts w:ascii="Book Antiqua" w:hAnsi="Book Antiqua" w:cs="Arial"/>
          <w:lang w:val="en-US" w:eastAsia="es-MX"/>
        </w:rPr>
        <w:t xml:space="preserve">, George S, </w:t>
      </w:r>
      <w:proofErr w:type="spellStart"/>
      <w:r w:rsidR="00AE6A42" w:rsidRPr="00C73432">
        <w:rPr>
          <w:rFonts w:ascii="Book Antiqua" w:hAnsi="Book Antiqua" w:cs="Arial"/>
          <w:lang w:val="en-US" w:eastAsia="es-MX"/>
        </w:rPr>
        <w:t>Milinganyo</w:t>
      </w:r>
      <w:proofErr w:type="spellEnd"/>
      <w:r w:rsidR="00AE6A42" w:rsidRPr="00C73432">
        <w:rPr>
          <w:rFonts w:ascii="Book Antiqua" w:hAnsi="Book Antiqua" w:cs="Arial"/>
          <w:lang w:val="en-US" w:eastAsia="es-MX"/>
        </w:rPr>
        <w:t xml:space="preserve"> M, </w:t>
      </w:r>
      <w:proofErr w:type="spellStart"/>
      <w:r w:rsidR="00AE6A42" w:rsidRPr="00C73432">
        <w:rPr>
          <w:rFonts w:ascii="Book Antiqua" w:hAnsi="Book Antiqua" w:cs="Arial"/>
          <w:lang w:val="en-US" w:eastAsia="es-MX"/>
        </w:rPr>
        <w:t>Tripathi</w:t>
      </w:r>
      <w:proofErr w:type="spellEnd"/>
      <w:r w:rsidR="00AE6A42" w:rsidRPr="00C73432">
        <w:rPr>
          <w:rFonts w:ascii="Book Antiqua" w:hAnsi="Book Antiqua" w:cs="Arial"/>
          <w:lang w:val="en-US" w:eastAsia="es-MX"/>
        </w:rPr>
        <w:t xml:space="preserve"> YB. </w:t>
      </w:r>
      <w:proofErr w:type="gramStart"/>
      <w:r w:rsidR="00AE6A42" w:rsidRPr="00C73432">
        <w:rPr>
          <w:rFonts w:ascii="Book Antiqua" w:hAnsi="Book Antiqua" w:cs="Arial"/>
          <w:lang w:val="en-US"/>
        </w:rPr>
        <w:t xml:space="preserve">Effect of </w:t>
      </w:r>
      <w:proofErr w:type="spellStart"/>
      <w:r w:rsidR="00AE6A42" w:rsidRPr="00C73432">
        <w:rPr>
          <w:rFonts w:ascii="Book Antiqua" w:hAnsi="Book Antiqua" w:cs="Arial"/>
          <w:i/>
          <w:iCs/>
          <w:lang w:val="en-US"/>
        </w:rPr>
        <w:t>Momordica</w:t>
      </w:r>
      <w:proofErr w:type="spellEnd"/>
      <w:r w:rsidR="00AE6A42" w:rsidRPr="00C73432">
        <w:rPr>
          <w:rFonts w:ascii="Book Antiqua" w:hAnsi="Book Antiqua" w:cs="Arial"/>
          <w:i/>
          <w:iCs/>
          <w:lang w:val="en-US"/>
        </w:rPr>
        <w:t xml:space="preserve"> </w:t>
      </w:r>
      <w:proofErr w:type="spellStart"/>
      <w:r w:rsidR="00AE6A42" w:rsidRPr="00C73432">
        <w:rPr>
          <w:rFonts w:ascii="Book Antiqua" w:hAnsi="Book Antiqua" w:cs="Arial"/>
          <w:i/>
          <w:iCs/>
          <w:lang w:val="en-US"/>
        </w:rPr>
        <w:t>charantia</w:t>
      </w:r>
      <w:proofErr w:type="spellEnd"/>
      <w:r w:rsidR="00AE6A42" w:rsidRPr="00C73432">
        <w:rPr>
          <w:rFonts w:ascii="Book Antiqua" w:hAnsi="Book Antiqua" w:cs="Arial"/>
          <w:lang w:val="en-US"/>
        </w:rPr>
        <w:t xml:space="preserve"> on lipid proﬁle and oral glucose tolerance in diabetic rats.</w:t>
      </w:r>
      <w:proofErr w:type="gramEnd"/>
      <w:r w:rsidR="00AE6A42" w:rsidRPr="00C73432">
        <w:rPr>
          <w:rFonts w:ascii="Book Antiqua" w:hAnsi="Book Antiqua" w:cs="Arial"/>
          <w:lang w:val="en-US"/>
        </w:rPr>
        <w:t xml:space="preserve"> </w:t>
      </w:r>
      <w:proofErr w:type="spellStart"/>
      <w:r w:rsidR="00AE6A42" w:rsidRPr="00C73432">
        <w:rPr>
          <w:rStyle w:val="st1"/>
          <w:rFonts w:ascii="Book Antiqua" w:hAnsi="Book Antiqua" w:cs="Arial"/>
          <w:i/>
          <w:lang w:val="en-US"/>
        </w:rPr>
        <w:t>Phytother</w:t>
      </w:r>
      <w:proofErr w:type="spellEnd"/>
      <w:r w:rsidR="00AE6A42" w:rsidRPr="00C73432">
        <w:rPr>
          <w:rStyle w:val="st1"/>
          <w:rFonts w:ascii="Book Antiqua" w:hAnsi="Book Antiqua" w:cs="Arial"/>
          <w:i/>
          <w:lang w:val="en-US"/>
        </w:rPr>
        <w:t xml:space="preserve"> Res</w:t>
      </w:r>
      <w:r w:rsidR="00AE6A42" w:rsidRPr="00C73432">
        <w:rPr>
          <w:rStyle w:val="st1"/>
          <w:rFonts w:ascii="Book Antiqua" w:hAnsi="Book Antiqua" w:cs="Arial"/>
          <w:lang w:val="en-US"/>
        </w:rPr>
        <w:t xml:space="preserve"> 2004; </w:t>
      </w:r>
      <w:r w:rsidR="00AE6A42" w:rsidRPr="00C73432">
        <w:rPr>
          <w:rStyle w:val="st1"/>
          <w:rFonts w:ascii="Book Antiqua" w:hAnsi="Book Antiqua" w:cs="Arial"/>
          <w:b/>
          <w:lang w:val="en-US"/>
        </w:rPr>
        <w:t>18:</w:t>
      </w:r>
      <w:r w:rsidR="00AE6A42" w:rsidRPr="00C73432">
        <w:rPr>
          <w:rStyle w:val="st1"/>
          <w:rFonts w:ascii="Book Antiqua" w:hAnsi="Book Antiqua" w:cs="Arial"/>
          <w:lang w:val="en-US"/>
        </w:rPr>
        <w:t xml:space="preserve"> 954-956 </w:t>
      </w:r>
      <w:r w:rsidR="00AE6A42" w:rsidRPr="00C73432">
        <w:rPr>
          <w:rFonts w:ascii="Book Antiqua" w:hAnsi="Book Antiqua" w:cs="Arial"/>
          <w:lang w:val="en-US"/>
        </w:rPr>
        <w:t>[</w:t>
      </w:r>
      <w:r w:rsidR="00AE6A42" w:rsidRPr="00C73432">
        <w:rPr>
          <w:rFonts w:ascii="Book Antiqua" w:hAnsi="Book Antiqua" w:cs="Arial"/>
          <w:lang w:val="en-US" w:eastAsia="es-MX"/>
        </w:rPr>
        <w:t xml:space="preserve">PMID: 15597317 DOI: </w:t>
      </w:r>
      <w:r w:rsidR="00AE6A42" w:rsidRPr="00C73432">
        <w:rPr>
          <w:rFonts w:ascii="Book Antiqua" w:eastAsiaTheme="minorHAnsi" w:hAnsi="Book Antiqua" w:cs="Arial"/>
          <w:lang w:val="en-US" w:eastAsia="en-US"/>
        </w:rPr>
        <w:t>10.1002/ptr.1589</w:t>
      </w:r>
      <w:r w:rsidR="00AE6A42" w:rsidRPr="00C73432">
        <w:rPr>
          <w:rFonts w:ascii="Book Antiqua" w:hAnsi="Book Antiqua" w:cs="Arial"/>
          <w:lang w:val="en-US"/>
        </w:rPr>
        <w:t>]</w:t>
      </w:r>
    </w:p>
    <w:p w14:paraId="49D5613A" w14:textId="57CBC803" w:rsidR="00AE6A42" w:rsidRPr="00C73432" w:rsidRDefault="000817ED" w:rsidP="008664F3">
      <w:pPr>
        <w:spacing w:line="360" w:lineRule="auto"/>
        <w:jc w:val="both"/>
        <w:rPr>
          <w:rFonts w:ascii="Book Antiqua" w:hAnsi="Book Antiqua" w:cs="Arial"/>
          <w:noProof/>
          <w:lang w:val="en-US"/>
        </w:rPr>
      </w:pPr>
      <w:r w:rsidRPr="00C73432">
        <w:rPr>
          <w:rFonts w:ascii="Book Antiqua" w:hAnsi="Book Antiqua" w:cs="Arial"/>
          <w:noProof/>
          <w:lang w:val="en-US"/>
        </w:rPr>
        <w:t xml:space="preserve">28 </w:t>
      </w:r>
      <w:r w:rsidR="00AE6A42" w:rsidRPr="00C73432">
        <w:rPr>
          <w:rFonts w:ascii="Book Antiqua" w:hAnsi="Book Antiqua" w:cs="Arial"/>
          <w:b/>
          <w:noProof/>
          <w:lang w:val="en-US"/>
        </w:rPr>
        <w:t>Sinsheimer JE,</w:t>
      </w:r>
      <w:r w:rsidR="00AE6A42" w:rsidRPr="00C73432">
        <w:rPr>
          <w:rFonts w:ascii="Book Antiqua" w:hAnsi="Book Antiqua" w:cs="Arial"/>
          <w:noProof/>
          <w:lang w:val="en-US"/>
        </w:rPr>
        <w:t xml:space="preserve"> Rao GS. Constituents from Gymnema sylvestre leaves. VI. Acylated genins of the gymnemic acids--isolated and preliminary characterization. </w:t>
      </w:r>
      <w:r w:rsidR="00AE6A42" w:rsidRPr="00C73432">
        <w:rPr>
          <w:rFonts w:ascii="Book Antiqua" w:hAnsi="Book Antiqua" w:cs="Arial"/>
          <w:i/>
          <w:noProof/>
          <w:lang w:val="en-US"/>
        </w:rPr>
        <w:t>J Pharm Sci</w:t>
      </w:r>
      <w:r w:rsidR="00AE6A42" w:rsidRPr="00C73432">
        <w:rPr>
          <w:rFonts w:ascii="Book Antiqua" w:hAnsi="Book Antiqua" w:cs="Arial"/>
          <w:noProof/>
          <w:lang w:val="en-US"/>
        </w:rPr>
        <w:t xml:space="preserve"> 1970; </w:t>
      </w:r>
      <w:r w:rsidR="00AE6A42" w:rsidRPr="00C73432">
        <w:rPr>
          <w:rFonts w:ascii="Book Antiqua" w:hAnsi="Book Antiqua" w:cs="Arial"/>
          <w:b/>
          <w:noProof/>
          <w:lang w:val="en-US"/>
        </w:rPr>
        <w:t>59:</w:t>
      </w:r>
      <w:r w:rsidR="00AE6A42" w:rsidRPr="00C73432">
        <w:rPr>
          <w:rFonts w:ascii="Book Antiqua" w:hAnsi="Book Antiqua" w:cs="Arial"/>
          <w:noProof/>
          <w:lang w:val="en-US"/>
        </w:rPr>
        <w:t xml:space="preserve"> 629-632 [PMID: 5450284 DOI:</w:t>
      </w:r>
      <w:r w:rsidR="00AE6A42" w:rsidRPr="00C73432">
        <w:rPr>
          <w:rFonts w:ascii="Book Antiqua" w:hAnsi="Book Antiqua" w:cs="Arial"/>
          <w:shd w:val="clear" w:color="auto" w:fill="FFFFFF"/>
          <w:lang w:val="en-US"/>
        </w:rPr>
        <w:t xml:space="preserve"> </w:t>
      </w:r>
      <w:r w:rsidR="00AE6A42" w:rsidRPr="00C73432">
        <w:rPr>
          <w:rFonts w:ascii="Book Antiqua" w:hAnsi="Book Antiqua" w:cs="Arial"/>
          <w:noProof/>
          <w:lang w:val="en-US"/>
        </w:rPr>
        <w:t>10.1002/jps.2600590511]</w:t>
      </w:r>
    </w:p>
    <w:p w14:paraId="19FFCBF5" w14:textId="3FC4F9A6" w:rsidR="00AE6A42" w:rsidRPr="00C73432" w:rsidRDefault="000817ED" w:rsidP="008664F3">
      <w:pPr>
        <w:spacing w:line="360" w:lineRule="auto"/>
        <w:jc w:val="both"/>
        <w:rPr>
          <w:rFonts w:ascii="Book Antiqua" w:hAnsi="Book Antiqua" w:cs="Arial"/>
          <w:noProof/>
          <w:lang w:val="en-US"/>
        </w:rPr>
      </w:pPr>
      <w:r w:rsidRPr="00C73432">
        <w:rPr>
          <w:rFonts w:ascii="Book Antiqua" w:hAnsi="Book Antiqua" w:cs="Arial"/>
          <w:noProof/>
          <w:lang w:val="en-US"/>
        </w:rPr>
        <w:t xml:space="preserve">29 </w:t>
      </w:r>
      <w:r w:rsidR="00AE6A42" w:rsidRPr="00C73432">
        <w:rPr>
          <w:rFonts w:ascii="Book Antiqua" w:hAnsi="Book Antiqua" w:cs="Arial"/>
          <w:b/>
          <w:noProof/>
          <w:lang w:val="en-US"/>
        </w:rPr>
        <w:t>Chakraborty D</w:t>
      </w:r>
      <w:r w:rsidR="00AE6A42" w:rsidRPr="00C73432">
        <w:rPr>
          <w:rFonts w:ascii="Book Antiqua" w:hAnsi="Book Antiqua" w:cs="Arial"/>
          <w:noProof/>
          <w:lang w:val="en-US"/>
        </w:rPr>
        <w:t xml:space="preserve">, Ghosh S, Bishayee K, Mukherjee A, Sikdar S, Khuda-Bukhsh AR. Antihyperglycemic drug Gymnema sylvestre also shows anticancer potentials in human melanoma A375 cells via reactive oxygen species generation and mitochondria-dependent caspase pathway. </w:t>
      </w:r>
      <w:r w:rsidR="00AE6A42" w:rsidRPr="00C73432">
        <w:rPr>
          <w:rFonts w:ascii="Book Antiqua" w:hAnsi="Book Antiqua" w:cs="Arial"/>
          <w:i/>
          <w:noProof/>
          <w:lang w:val="en-US"/>
        </w:rPr>
        <w:t>Integr Cancer Ther</w:t>
      </w:r>
      <w:r w:rsidR="00AE6A42" w:rsidRPr="00C73432">
        <w:rPr>
          <w:rFonts w:ascii="Book Antiqua" w:hAnsi="Book Antiqua" w:cs="Arial"/>
          <w:noProof/>
          <w:lang w:val="en-US"/>
        </w:rPr>
        <w:t xml:space="preserve"> 2013; </w:t>
      </w:r>
      <w:r w:rsidR="00AE6A42" w:rsidRPr="00C73432">
        <w:rPr>
          <w:rFonts w:ascii="Book Antiqua" w:hAnsi="Book Antiqua" w:cs="Arial"/>
          <w:b/>
          <w:noProof/>
          <w:lang w:val="en-US"/>
        </w:rPr>
        <w:t>12:</w:t>
      </w:r>
      <w:r w:rsidR="00AE6A42" w:rsidRPr="00C73432">
        <w:rPr>
          <w:rFonts w:ascii="Book Antiqua" w:hAnsi="Book Antiqua" w:cs="Arial"/>
          <w:noProof/>
          <w:lang w:val="en-US"/>
        </w:rPr>
        <w:t xml:space="preserve"> 433-441 [PMID: 23615751 DOI:</w:t>
      </w:r>
      <w:r w:rsidR="00AE6A42" w:rsidRPr="00C73432">
        <w:rPr>
          <w:rFonts w:ascii="Book Antiqua" w:hAnsi="Book Antiqua" w:cs="Arial"/>
          <w:shd w:val="clear" w:color="auto" w:fill="FFFFFF"/>
          <w:lang w:val="en-US"/>
        </w:rPr>
        <w:t xml:space="preserve"> 10.1177/1534735413485419</w:t>
      </w:r>
      <w:r w:rsidR="00AE6A42" w:rsidRPr="00C73432">
        <w:rPr>
          <w:rFonts w:ascii="Book Antiqua" w:hAnsi="Book Antiqua" w:cs="Arial"/>
          <w:noProof/>
          <w:lang w:val="en-US"/>
        </w:rPr>
        <w:t>]</w:t>
      </w:r>
    </w:p>
    <w:p w14:paraId="05404056" w14:textId="3530B73B" w:rsidR="00AE6A42" w:rsidRPr="00C73432" w:rsidRDefault="000817ED" w:rsidP="008664F3">
      <w:pPr>
        <w:spacing w:line="360" w:lineRule="auto"/>
        <w:jc w:val="both"/>
        <w:rPr>
          <w:rFonts w:ascii="Book Antiqua" w:hAnsi="Book Antiqua" w:cs="Arial"/>
          <w:noProof/>
          <w:lang w:val="en-US"/>
        </w:rPr>
      </w:pPr>
      <w:r w:rsidRPr="00C73432">
        <w:rPr>
          <w:rFonts w:ascii="Book Antiqua" w:hAnsi="Book Antiqua" w:cs="Arial"/>
          <w:noProof/>
          <w:lang w:val="en-US"/>
        </w:rPr>
        <w:t xml:space="preserve">30 </w:t>
      </w:r>
      <w:r w:rsidR="00AE6A42" w:rsidRPr="00C73432">
        <w:rPr>
          <w:rFonts w:ascii="Book Antiqua" w:hAnsi="Book Antiqua" w:cs="Arial"/>
          <w:b/>
          <w:noProof/>
          <w:lang w:val="en-US"/>
        </w:rPr>
        <w:t>Bhansali S</w:t>
      </w:r>
      <w:r w:rsidR="00AE6A42" w:rsidRPr="00C73432">
        <w:rPr>
          <w:rFonts w:ascii="Book Antiqua" w:hAnsi="Book Antiqua" w:cs="Arial"/>
          <w:noProof/>
          <w:lang w:val="en-US"/>
        </w:rPr>
        <w:t xml:space="preserve">, Shafiq N, Pandhi P, Singh AP, Singh I, Singh PK, Sharma S, Malhotra S. Effect of a deacyl gymnemic acid on glucose homeostasis &amp; metabolic parameters in a rat model of metabolic syndrome. </w:t>
      </w:r>
      <w:r w:rsidR="00AE6A42" w:rsidRPr="00C73432">
        <w:rPr>
          <w:rFonts w:ascii="Book Antiqua" w:hAnsi="Book Antiqua" w:cs="Arial"/>
          <w:i/>
          <w:noProof/>
          <w:lang w:val="en-US"/>
        </w:rPr>
        <w:t>Indian J Med Res</w:t>
      </w:r>
      <w:r w:rsidR="00AE6A42" w:rsidRPr="00C73432">
        <w:rPr>
          <w:rFonts w:ascii="Book Antiqua" w:hAnsi="Book Antiqua" w:cs="Arial"/>
          <w:noProof/>
          <w:lang w:val="en-US"/>
        </w:rPr>
        <w:t xml:space="preserve"> 2013; </w:t>
      </w:r>
      <w:r w:rsidR="00AE6A42" w:rsidRPr="00C73432">
        <w:rPr>
          <w:rFonts w:ascii="Book Antiqua" w:hAnsi="Book Antiqua" w:cs="Arial"/>
          <w:b/>
          <w:noProof/>
          <w:lang w:val="en-US"/>
        </w:rPr>
        <w:t>137:</w:t>
      </w:r>
      <w:r w:rsidR="00AE6A42" w:rsidRPr="00C73432">
        <w:rPr>
          <w:rFonts w:ascii="Book Antiqua" w:hAnsi="Book Antiqua" w:cs="Arial"/>
          <w:noProof/>
          <w:lang w:val="en-US"/>
        </w:rPr>
        <w:t xml:space="preserve"> 1174-1179 [PMID: 23852298 DOI: 10.1016/0378-8741(83)90021-1]</w:t>
      </w:r>
    </w:p>
    <w:p w14:paraId="0CF0DDEA" w14:textId="18910370" w:rsidR="00AE6A42" w:rsidRPr="00C73432" w:rsidRDefault="000817ED" w:rsidP="008664F3">
      <w:pPr>
        <w:spacing w:line="360" w:lineRule="auto"/>
        <w:jc w:val="both"/>
        <w:rPr>
          <w:rFonts w:ascii="Book Antiqua" w:hAnsi="Book Antiqua" w:cs="Arial"/>
          <w:noProof/>
          <w:lang w:val="en-US"/>
        </w:rPr>
      </w:pPr>
      <w:r w:rsidRPr="00C73432">
        <w:rPr>
          <w:rFonts w:ascii="Book Antiqua" w:hAnsi="Book Antiqua" w:cs="Arial"/>
          <w:noProof/>
          <w:lang w:val="en-US"/>
        </w:rPr>
        <w:t>31</w:t>
      </w:r>
      <w:r w:rsidRPr="00C73432">
        <w:rPr>
          <w:rFonts w:ascii="Book Antiqua" w:hAnsi="Book Antiqua" w:cs="Arial"/>
          <w:b/>
          <w:noProof/>
          <w:lang w:val="en-US"/>
        </w:rPr>
        <w:t xml:space="preserve"> </w:t>
      </w:r>
      <w:r w:rsidR="00AE6A42" w:rsidRPr="00C73432">
        <w:rPr>
          <w:rFonts w:ascii="Book Antiqua" w:hAnsi="Book Antiqua" w:cs="Arial"/>
          <w:b/>
          <w:noProof/>
          <w:lang w:val="en-US"/>
        </w:rPr>
        <w:t>Schroeder JA,</w:t>
      </w:r>
      <w:r w:rsidR="00AE6A42" w:rsidRPr="00C73432">
        <w:rPr>
          <w:rFonts w:ascii="Book Antiqua" w:hAnsi="Book Antiqua" w:cs="Arial"/>
          <w:noProof/>
          <w:lang w:val="en-US"/>
        </w:rPr>
        <w:t xml:space="preserve"> Flannery-Schroeder E. Use of the Herb Gymnema sylvestre to Illustrate the Principles of Gustatory Sensation: An Undergraduate Neuroscience Laboratory Exercise. </w:t>
      </w:r>
      <w:r w:rsidR="00AE6A42" w:rsidRPr="00C73432">
        <w:rPr>
          <w:rFonts w:ascii="Book Antiqua" w:hAnsi="Book Antiqua" w:cs="Arial"/>
          <w:i/>
          <w:noProof/>
          <w:lang w:val="en-US"/>
        </w:rPr>
        <w:t>J Undergrad Neurosci Edu</w:t>
      </w:r>
      <w:r w:rsidR="00AE6A42" w:rsidRPr="00C73432">
        <w:rPr>
          <w:rFonts w:ascii="Book Antiqua" w:hAnsi="Book Antiqua" w:cs="Arial"/>
          <w:noProof/>
          <w:lang w:val="en-US"/>
        </w:rPr>
        <w:t xml:space="preserve"> 2005; </w:t>
      </w:r>
      <w:r w:rsidR="00AE6A42" w:rsidRPr="00C73432">
        <w:rPr>
          <w:rFonts w:ascii="Book Antiqua" w:hAnsi="Book Antiqua" w:cs="Arial"/>
          <w:b/>
          <w:noProof/>
          <w:lang w:val="en-US"/>
        </w:rPr>
        <w:t>3:</w:t>
      </w:r>
      <w:r w:rsidR="00AE6A42" w:rsidRPr="00C73432">
        <w:rPr>
          <w:rFonts w:ascii="Book Antiqua" w:hAnsi="Book Antiqua" w:cs="Arial"/>
          <w:noProof/>
          <w:lang w:val="en-US"/>
        </w:rPr>
        <w:t xml:space="preserve"> A59-62 [PMID: 23493970]</w:t>
      </w:r>
    </w:p>
    <w:p w14:paraId="0F7E161B" w14:textId="6BBF0070" w:rsidR="00AE6A42" w:rsidRPr="00C73432" w:rsidRDefault="000817ED" w:rsidP="008664F3">
      <w:pPr>
        <w:spacing w:line="360" w:lineRule="auto"/>
        <w:jc w:val="both"/>
        <w:rPr>
          <w:rFonts w:ascii="Book Antiqua" w:hAnsi="Book Antiqua" w:cs="Arial"/>
          <w:noProof/>
          <w:lang w:val="en-US"/>
        </w:rPr>
      </w:pPr>
      <w:r w:rsidRPr="00C73432">
        <w:rPr>
          <w:rFonts w:ascii="Book Antiqua" w:hAnsi="Book Antiqua" w:cs="Arial"/>
          <w:noProof/>
          <w:lang w:val="en-US"/>
        </w:rPr>
        <w:lastRenderedPageBreak/>
        <w:t xml:space="preserve">32 </w:t>
      </w:r>
      <w:r w:rsidR="00AE6A42" w:rsidRPr="00C73432">
        <w:rPr>
          <w:rFonts w:ascii="Book Antiqua" w:hAnsi="Book Antiqua" w:cs="Arial"/>
          <w:b/>
          <w:noProof/>
          <w:lang w:val="en-US"/>
        </w:rPr>
        <w:t>Warren RP</w:t>
      </w:r>
      <w:r w:rsidR="00AE6A42" w:rsidRPr="00C73432">
        <w:rPr>
          <w:rFonts w:ascii="Book Antiqua" w:hAnsi="Book Antiqua" w:cs="Arial"/>
          <w:noProof/>
          <w:lang w:val="en-US"/>
        </w:rPr>
        <w:t xml:space="preserve">, Warren RM, Weninger MG. Inhibition of the sweet taste by Gymnema sylvestre. </w:t>
      </w:r>
      <w:r w:rsidR="00AE6A42" w:rsidRPr="00C73432">
        <w:rPr>
          <w:rFonts w:ascii="Book Antiqua" w:hAnsi="Book Antiqua" w:cs="Arial"/>
          <w:i/>
          <w:noProof/>
          <w:lang w:val="en-US"/>
        </w:rPr>
        <w:t>Nature</w:t>
      </w:r>
      <w:r w:rsidR="00AE6A42" w:rsidRPr="00C73432">
        <w:rPr>
          <w:rFonts w:ascii="Book Antiqua" w:hAnsi="Book Antiqua" w:cs="Arial"/>
          <w:noProof/>
          <w:lang w:val="en-US"/>
        </w:rPr>
        <w:t xml:space="preserve"> 1969; </w:t>
      </w:r>
      <w:r w:rsidR="00AE6A42" w:rsidRPr="00C73432">
        <w:rPr>
          <w:rFonts w:ascii="Book Antiqua" w:hAnsi="Book Antiqua" w:cs="Arial"/>
          <w:b/>
          <w:noProof/>
          <w:lang w:val="en-US"/>
        </w:rPr>
        <w:t>223:</w:t>
      </w:r>
      <w:r w:rsidR="00AE6A42" w:rsidRPr="00C73432">
        <w:rPr>
          <w:rFonts w:ascii="Book Antiqua" w:hAnsi="Book Antiqua" w:cs="Arial"/>
          <w:noProof/>
          <w:lang w:val="en-US"/>
        </w:rPr>
        <w:t xml:space="preserve"> 94-95 [PMID: 5792442 DOI: 10.1038/223094a0]</w:t>
      </w:r>
    </w:p>
    <w:p w14:paraId="7322B0D8" w14:textId="1980BDE1" w:rsidR="00AE6A42" w:rsidRPr="00C73432" w:rsidRDefault="000817ED" w:rsidP="008664F3">
      <w:pPr>
        <w:spacing w:line="360" w:lineRule="auto"/>
        <w:jc w:val="both"/>
        <w:rPr>
          <w:rFonts w:ascii="Book Antiqua" w:hAnsi="Book Antiqua" w:cs="Arial"/>
          <w:noProof/>
          <w:lang w:val="en-US"/>
        </w:rPr>
      </w:pPr>
      <w:r w:rsidRPr="00C73432">
        <w:rPr>
          <w:rFonts w:ascii="Book Antiqua" w:hAnsi="Book Antiqua" w:cs="Arial"/>
          <w:noProof/>
          <w:lang w:val="en-US"/>
        </w:rPr>
        <w:t xml:space="preserve">33 </w:t>
      </w:r>
      <w:r w:rsidR="00AE6A42" w:rsidRPr="00C73432">
        <w:rPr>
          <w:rFonts w:ascii="Book Antiqua" w:hAnsi="Book Antiqua" w:cs="Arial"/>
          <w:b/>
          <w:noProof/>
          <w:lang w:val="en-US"/>
        </w:rPr>
        <w:t>Kumar V</w:t>
      </w:r>
      <w:r w:rsidR="00AE6A42" w:rsidRPr="00C73432">
        <w:rPr>
          <w:rFonts w:ascii="Book Antiqua" w:hAnsi="Book Antiqua" w:cs="Arial"/>
          <w:noProof/>
          <w:lang w:val="en-US"/>
        </w:rPr>
        <w:t xml:space="preserve">, Bhandari U, Tripathi CD, Khanna G. Anti-obesity effect of Gymnema sylvestre extract on high fat diet-induced obesity in Wistar rats. </w:t>
      </w:r>
      <w:r w:rsidR="00AE6A42" w:rsidRPr="00C73432">
        <w:rPr>
          <w:rFonts w:ascii="Book Antiqua" w:hAnsi="Book Antiqua" w:cs="Arial"/>
          <w:i/>
          <w:noProof/>
          <w:lang w:val="en-US"/>
        </w:rPr>
        <w:t>Drug Res</w:t>
      </w:r>
      <w:r w:rsidR="00AE6A42" w:rsidRPr="00C73432">
        <w:rPr>
          <w:rFonts w:ascii="Book Antiqua" w:hAnsi="Book Antiqua" w:cs="Arial"/>
          <w:noProof/>
          <w:lang w:val="en-US"/>
        </w:rPr>
        <w:t xml:space="preserve"> 2013; </w:t>
      </w:r>
      <w:r w:rsidR="00AE6A42" w:rsidRPr="00C73432">
        <w:rPr>
          <w:rFonts w:ascii="Book Antiqua" w:hAnsi="Book Antiqua" w:cs="Arial"/>
          <w:b/>
          <w:noProof/>
          <w:lang w:val="en-US"/>
        </w:rPr>
        <w:t>63:</w:t>
      </w:r>
      <w:r w:rsidR="00AE6A42" w:rsidRPr="00C73432">
        <w:rPr>
          <w:rFonts w:ascii="Book Antiqua" w:hAnsi="Book Antiqua" w:cs="Arial"/>
          <w:noProof/>
          <w:lang w:val="en-US"/>
        </w:rPr>
        <w:t xml:space="preserve"> 625-632 [PMID:</w:t>
      </w:r>
      <w:r w:rsidR="00AE6A42" w:rsidRPr="00C73432">
        <w:rPr>
          <w:rFonts w:ascii="Book Antiqua" w:hAnsi="Book Antiqua" w:cs="Arial"/>
          <w:shd w:val="clear" w:color="auto" w:fill="FFFFFF"/>
          <w:lang w:val="en-US"/>
        </w:rPr>
        <w:t xml:space="preserve"> </w:t>
      </w:r>
      <w:r w:rsidR="00AE6A42" w:rsidRPr="00C73432">
        <w:rPr>
          <w:rFonts w:ascii="Book Antiqua" w:hAnsi="Book Antiqua" w:cs="Arial"/>
          <w:noProof/>
          <w:lang w:val="en-US"/>
        </w:rPr>
        <w:t>23842942 DOI: 10.1055/s-0033-1349852]</w:t>
      </w:r>
    </w:p>
    <w:p w14:paraId="14E740AA" w14:textId="7B011782" w:rsidR="00AE6A42" w:rsidRPr="00C73432" w:rsidRDefault="000817ED" w:rsidP="008664F3">
      <w:pPr>
        <w:spacing w:line="360" w:lineRule="auto"/>
        <w:jc w:val="both"/>
        <w:rPr>
          <w:rFonts w:ascii="Book Antiqua" w:hAnsi="Book Antiqua" w:cs="Arial"/>
          <w:noProof/>
          <w:lang w:val="en-US"/>
        </w:rPr>
      </w:pPr>
      <w:r w:rsidRPr="00C73432">
        <w:rPr>
          <w:rFonts w:ascii="Book Antiqua" w:hAnsi="Book Antiqua" w:cs="Arial"/>
          <w:noProof/>
          <w:lang w:val="en-US"/>
        </w:rPr>
        <w:t xml:space="preserve">34 </w:t>
      </w:r>
      <w:r w:rsidR="00AE6A42" w:rsidRPr="00C73432">
        <w:rPr>
          <w:rFonts w:ascii="Book Antiqua" w:hAnsi="Book Antiqua" w:cs="Arial"/>
          <w:b/>
          <w:noProof/>
          <w:lang w:val="en-US"/>
        </w:rPr>
        <w:t>Kumar V</w:t>
      </w:r>
      <w:r w:rsidR="00AE6A42" w:rsidRPr="00C73432">
        <w:rPr>
          <w:rFonts w:ascii="Book Antiqua" w:hAnsi="Book Antiqua" w:cs="Arial"/>
          <w:noProof/>
          <w:lang w:val="en-US"/>
        </w:rPr>
        <w:t xml:space="preserve">, Bhandari U, Tripathi CD, Khanna G. Evaluation of antiobesity and cardioprotective effect of Gymnema sylvestre extract in murine model. </w:t>
      </w:r>
      <w:r w:rsidR="00AE6A42" w:rsidRPr="00C73432">
        <w:rPr>
          <w:rFonts w:ascii="Book Antiqua" w:hAnsi="Book Antiqua" w:cs="Arial"/>
          <w:i/>
          <w:noProof/>
          <w:lang w:val="en-US"/>
        </w:rPr>
        <w:t xml:space="preserve">Indian J Pharmacol </w:t>
      </w:r>
      <w:r w:rsidR="00AE6A42" w:rsidRPr="00C73432">
        <w:rPr>
          <w:rFonts w:ascii="Book Antiqua" w:hAnsi="Book Antiqua" w:cs="Arial"/>
          <w:noProof/>
          <w:lang w:val="en-US"/>
        </w:rPr>
        <w:t xml:space="preserve">2012; </w:t>
      </w:r>
      <w:r w:rsidR="00AE6A42" w:rsidRPr="00C73432">
        <w:rPr>
          <w:rFonts w:ascii="Book Antiqua" w:hAnsi="Book Antiqua" w:cs="Arial"/>
          <w:b/>
          <w:noProof/>
          <w:lang w:val="en-US"/>
        </w:rPr>
        <w:t>44:</w:t>
      </w:r>
      <w:r w:rsidR="00AE6A42" w:rsidRPr="00C73432">
        <w:rPr>
          <w:rFonts w:ascii="Book Antiqua" w:hAnsi="Book Antiqua" w:cs="Arial"/>
          <w:noProof/>
          <w:lang w:val="en-US"/>
        </w:rPr>
        <w:t xml:space="preserve"> 607-613 [PMID:</w:t>
      </w:r>
      <w:r w:rsidR="00AE6A42" w:rsidRPr="00C73432">
        <w:rPr>
          <w:rFonts w:ascii="Book Antiqua" w:hAnsi="Book Antiqua" w:cs="Arial"/>
          <w:shd w:val="clear" w:color="auto" w:fill="FFFFFF"/>
          <w:lang w:val="en-US"/>
        </w:rPr>
        <w:t xml:space="preserve"> 23112423 </w:t>
      </w:r>
      <w:r w:rsidR="00AE6A42" w:rsidRPr="00C73432">
        <w:rPr>
          <w:rFonts w:ascii="Book Antiqua" w:hAnsi="Book Antiqua" w:cs="Arial"/>
          <w:noProof/>
          <w:lang w:val="en-US"/>
        </w:rPr>
        <w:t>DOI: 10.4103/0253-7613.100387]</w:t>
      </w:r>
    </w:p>
    <w:p w14:paraId="06A86658" w14:textId="73EFCDF6" w:rsidR="00AE6A42" w:rsidRPr="00C73432" w:rsidRDefault="000817ED" w:rsidP="008664F3">
      <w:pPr>
        <w:spacing w:line="360" w:lineRule="auto"/>
        <w:jc w:val="both"/>
        <w:rPr>
          <w:rFonts w:ascii="Book Antiqua" w:hAnsi="Book Antiqua" w:cs="Arial"/>
          <w:noProof/>
          <w:lang w:val="en-US"/>
        </w:rPr>
      </w:pPr>
      <w:r w:rsidRPr="00C73432">
        <w:rPr>
          <w:rFonts w:ascii="Book Antiqua" w:hAnsi="Book Antiqua" w:cs="Arial"/>
          <w:noProof/>
          <w:lang w:val="en-US"/>
        </w:rPr>
        <w:t xml:space="preserve">35 </w:t>
      </w:r>
      <w:r w:rsidR="00AE6A42" w:rsidRPr="00C73432">
        <w:rPr>
          <w:rFonts w:ascii="Book Antiqua" w:hAnsi="Book Antiqua" w:cs="Arial"/>
          <w:b/>
          <w:noProof/>
          <w:lang w:val="en-US"/>
        </w:rPr>
        <w:t>Luo H</w:t>
      </w:r>
      <w:r w:rsidR="00AE6A42" w:rsidRPr="00C73432">
        <w:rPr>
          <w:rFonts w:ascii="Book Antiqua" w:hAnsi="Book Antiqua" w:cs="Arial"/>
          <w:noProof/>
          <w:lang w:val="en-US"/>
        </w:rPr>
        <w:t xml:space="preserve">, Kashiwagi A, Shibahara T, Yamada K. Decreased bodyweight without rebound and regulated lipoprotein metabolism by gymnemate in genetic multifactor syndrome animal. </w:t>
      </w:r>
      <w:r w:rsidR="00AE6A42" w:rsidRPr="00C73432">
        <w:rPr>
          <w:rFonts w:ascii="Book Antiqua" w:hAnsi="Book Antiqua" w:cs="Arial"/>
          <w:i/>
          <w:noProof/>
          <w:lang w:val="en-US"/>
        </w:rPr>
        <w:t>Mol Cell Biochem</w:t>
      </w:r>
      <w:r w:rsidR="00AE6A42" w:rsidRPr="00C73432">
        <w:rPr>
          <w:rFonts w:ascii="Book Antiqua" w:hAnsi="Book Antiqua" w:cs="Arial"/>
          <w:noProof/>
          <w:lang w:val="en-US"/>
        </w:rPr>
        <w:t xml:space="preserve"> 2007; </w:t>
      </w:r>
      <w:r w:rsidR="00AE6A42" w:rsidRPr="00C73432">
        <w:rPr>
          <w:rFonts w:ascii="Book Antiqua" w:hAnsi="Book Antiqua" w:cs="Arial"/>
          <w:b/>
          <w:noProof/>
          <w:lang w:val="en-US"/>
        </w:rPr>
        <w:t>299:</w:t>
      </w:r>
      <w:r w:rsidR="00AE6A42" w:rsidRPr="00C73432">
        <w:rPr>
          <w:rFonts w:ascii="Book Antiqua" w:hAnsi="Book Antiqua" w:cs="Arial"/>
          <w:noProof/>
          <w:lang w:val="en-US"/>
        </w:rPr>
        <w:t xml:space="preserve"> 93-98 [PMID:</w:t>
      </w:r>
      <w:r w:rsidR="00AE6A42" w:rsidRPr="00C73432">
        <w:rPr>
          <w:rFonts w:ascii="Book Antiqua" w:hAnsi="Book Antiqua" w:cs="Arial"/>
          <w:shd w:val="clear" w:color="auto" w:fill="FFFFFF"/>
          <w:lang w:val="en-US"/>
        </w:rPr>
        <w:t xml:space="preserve"> 1669131 </w:t>
      </w:r>
      <w:r w:rsidR="00AE6A42" w:rsidRPr="00C73432">
        <w:rPr>
          <w:rFonts w:ascii="Book Antiqua" w:hAnsi="Book Antiqua" w:cs="Arial"/>
          <w:noProof/>
          <w:lang w:val="en-US"/>
        </w:rPr>
        <w:t>DOI:</w:t>
      </w:r>
      <w:r w:rsidR="00AE6A42" w:rsidRPr="00C73432">
        <w:rPr>
          <w:rFonts w:ascii="Book Antiqua" w:hAnsi="Book Antiqua" w:cs="Arial"/>
          <w:lang w:val="en-US"/>
        </w:rPr>
        <w:t xml:space="preserve"> 10.1007/s11010-005-9049-7</w:t>
      </w:r>
      <w:r w:rsidR="00AE6A42" w:rsidRPr="00C73432">
        <w:rPr>
          <w:rFonts w:ascii="Book Antiqua" w:hAnsi="Book Antiqua" w:cs="Arial"/>
          <w:noProof/>
          <w:lang w:val="en-US"/>
        </w:rPr>
        <w:t>]</w:t>
      </w:r>
    </w:p>
    <w:p w14:paraId="056AF45F" w14:textId="51BD3A65" w:rsidR="00AE6A42" w:rsidRPr="00C73432" w:rsidRDefault="000817ED" w:rsidP="008664F3">
      <w:pPr>
        <w:spacing w:line="360" w:lineRule="auto"/>
        <w:jc w:val="both"/>
        <w:rPr>
          <w:rFonts w:ascii="Book Antiqua" w:hAnsi="Book Antiqua" w:cs="Arial"/>
          <w:noProof/>
          <w:lang w:val="en-US"/>
        </w:rPr>
      </w:pPr>
      <w:r w:rsidRPr="00C73432">
        <w:rPr>
          <w:rFonts w:ascii="Book Antiqua" w:hAnsi="Book Antiqua" w:cs="Arial"/>
          <w:noProof/>
          <w:lang w:val="en-US"/>
        </w:rPr>
        <w:t xml:space="preserve">36 </w:t>
      </w:r>
      <w:r w:rsidR="00AE6A42" w:rsidRPr="00C73432">
        <w:rPr>
          <w:rFonts w:ascii="Book Antiqua" w:hAnsi="Book Antiqua" w:cs="Arial"/>
          <w:b/>
          <w:noProof/>
          <w:lang w:val="en-US"/>
        </w:rPr>
        <w:t>Woodgate DE</w:t>
      </w:r>
      <w:r w:rsidR="00AE6A42" w:rsidRPr="00C73432">
        <w:rPr>
          <w:rFonts w:ascii="Book Antiqua" w:hAnsi="Book Antiqua" w:cs="Arial"/>
          <w:noProof/>
          <w:lang w:val="en-US"/>
        </w:rPr>
        <w:t xml:space="preserve">, Conquer JA. Effects of a stimulant-free dietary supplement on body weight and fat loss in obese adults: a six-week exploratory study. </w:t>
      </w:r>
      <w:r w:rsidR="00AE6A42" w:rsidRPr="00C73432">
        <w:rPr>
          <w:rFonts w:ascii="Book Antiqua" w:hAnsi="Book Antiqua" w:cs="Arial"/>
          <w:i/>
          <w:noProof/>
          <w:lang w:val="en-US"/>
        </w:rPr>
        <w:t>Curr Ther Res Clin Exp</w:t>
      </w:r>
      <w:r w:rsidR="00AE6A42" w:rsidRPr="00C73432">
        <w:rPr>
          <w:rFonts w:ascii="Book Antiqua" w:hAnsi="Book Antiqua" w:cs="Arial"/>
          <w:noProof/>
          <w:lang w:val="en-US"/>
        </w:rPr>
        <w:t xml:space="preserve"> 200; </w:t>
      </w:r>
      <w:r w:rsidR="00AE6A42" w:rsidRPr="00C73432">
        <w:rPr>
          <w:rFonts w:ascii="Book Antiqua" w:hAnsi="Book Antiqua" w:cs="Arial"/>
          <w:b/>
          <w:noProof/>
          <w:lang w:val="en-US"/>
        </w:rPr>
        <w:t>64:</w:t>
      </w:r>
      <w:r w:rsidR="00AE6A42" w:rsidRPr="00C73432">
        <w:rPr>
          <w:rFonts w:ascii="Book Antiqua" w:hAnsi="Book Antiqua" w:cs="Arial"/>
          <w:noProof/>
          <w:lang w:val="en-US"/>
        </w:rPr>
        <w:t xml:space="preserve"> 248-262 [PMID:</w:t>
      </w:r>
      <w:r w:rsidR="00AE6A42" w:rsidRPr="00C73432">
        <w:rPr>
          <w:rFonts w:ascii="Book Antiqua" w:hAnsi="Book Antiqua" w:cs="Arial"/>
          <w:lang w:val="en-US"/>
        </w:rPr>
        <w:t xml:space="preserve"> </w:t>
      </w:r>
      <w:r w:rsidR="00AE6A42" w:rsidRPr="00C73432">
        <w:rPr>
          <w:rFonts w:ascii="Book Antiqua" w:hAnsi="Book Antiqua" w:cs="Arial"/>
          <w:noProof/>
          <w:lang w:val="en-US"/>
        </w:rPr>
        <w:t>24944372</w:t>
      </w:r>
      <w:r w:rsidR="00AE6A42" w:rsidRPr="00C73432">
        <w:rPr>
          <w:rFonts w:ascii="Book Antiqua" w:hAnsi="Book Antiqua" w:cs="Arial"/>
          <w:shd w:val="clear" w:color="auto" w:fill="FFFFFF"/>
          <w:lang w:val="en-US"/>
        </w:rPr>
        <w:t xml:space="preserve"> </w:t>
      </w:r>
      <w:r w:rsidR="00AE6A42" w:rsidRPr="00C73432">
        <w:rPr>
          <w:rFonts w:ascii="Book Antiqua" w:hAnsi="Book Antiqua" w:cs="Arial"/>
          <w:noProof/>
          <w:lang w:val="en-US"/>
        </w:rPr>
        <w:t>DOI:</w:t>
      </w:r>
      <w:r w:rsidR="00AE6A42" w:rsidRPr="00C73432">
        <w:rPr>
          <w:rFonts w:ascii="Book Antiqua" w:hAnsi="Book Antiqua" w:cs="Arial"/>
          <w:lang w:val="en-US"/>
        </w:rPr>
        <w:t xml:space="preserve"> 10.1016/S0011-</w:t>
      </w:r>
      <w:proofErr w:type="gramStart"/>
      <w:r w:rsidR="00AE6A42" w:rsidRPr="00C73432">
        <w:rPr>
          <w:rFonts w:ascii="Book Antiqua" w:hAnsi="Book Antiqua" w:cs="Arial"/>
          <w:lang w:val="en-US"/>
        </w:rPr>
        <w:t>393X(</w:t>
      </w:r>
      <w:proofErr w:type="gramEnd"/>
      <w:r w:rsidR="00AE6A42" w:rsidRPr="00C73432">
        <w:rPr>
          <w:rFonts w:ascii="Book Antiqua" w:hAnsi="Book Antiqua" w:cs="Arial"/>
          <w:lang w:val="en-US"/>
        </w:rPr>
        <w:t>03)00058-4</w:t>
      </w:r>
      <w:r w:rsidR="00AE6A42" w:rsidRPr="00C73432">
        <w:rPr>
          <w:rFonts w:ascii="Book Antiqua" w:hAnsi="Book Antiqua" w:cs="Arial"/>
          <w:noProof/>
          <w:lang w:val="en-US"/>
        </w:rPr>
        <w:t>]</w:t>
      </w:r>
    </w:p>
    <w:p w14:paraId="732D8F0A" w14:textId="63762169" w:rsidR="00AE6A42" w:rsidRPr="00C73432" w:rsidRDefault="000817ED" w:rsidP="008664F3">
      <w:pPr>
        <w:spacing w:line="360" w:lineRule="auto"/>
        <w:jc w:val="both"/>
        <w:rPr>
          <w:rFonts w:ascii="Book Antiqua" w:hAnsi="Book Antiqua" w:cs="Arial"/>
          <w:noProof/>
          <w:lang w:val="en-US"/>
        </w:rPr>
      </w:pPr>
      <w:r w:rsidRPr="00C73432">
        <w:rPr>
          <w:rFonts w:ascii="Book Antiqua" w:hAnsi="Book Antiqua" w:cs="Arial"/>
          <w:noProof/>
          <w:lang w:val="en-US"/>
        </w:rPr>
        <w:t xml:space="preserve">37 </w:t>
      </w:r>
      <w:r w:rsidR="00AE6A42" w:rsidRPr="00C73432">
        <w:rPr>
          <w:rFonts w:ascii="Book Antiqua" w:hAnsi="Book Antiqua" w:cs="Arial"/>
          <w:b/>
          <w:noProof/>
          <w:lang w:val="en-US"/>
        </w:rPr>
        <w:t>Preuss HG</w:t>
      </w:r>
      <w:r w:rsidR="00AE6A42" w:rsidRPr="00C73432">
        <w:rPr>
          <w:rFonts w:ascii="Book Antiqua" w:hAnsi="Book Antiqua" w:cs="Arial"/>
          <w:noProof/>
          <w:lang w:val="en-US"/>
        </w:rPr>
        <w:t>, Jarrell ST, Scheckenbach R, Lieberman S, Anderson RA. Comparative effects of chromium, vanadium and gymnema sylvestre on sugar-induced blood pressure elevations in SHR.</w:t>
      </w:r>
      <w:r w:rsidR="00AE6A42" w:rsidRPr="00C73432">
        <w:rPr>
          <w:rFonts w:ascii="Book Antiqua" w:hAnsi="Book Antiqua" w:cs="Arial"/>
          <w:lang w:val="en-US"/>
        </w:rPr>
        <w:t xml:space="preserve"> </w:t>
      </w:r>
      <w:r w:rsidR="00AE6A42" w:rsidRPr="00C73432">
        <w:rPr>
          <w:rFonts w:ascii="Book Antiqua" w:hAnsi="Book Antiqua" w:cs="Arial"/>
          <w:i/>
          <w:lang w:val="en-US"/>
        </w:rPr>
        <w:t xml:space="preserve">J Am </w:t>
      </w:r>
      <w:proofErr w:type="spellStart"/>
      <w:r w:rsidR="00AE6A42" w:rsidRPr="00C73432">
        <w:rPr>
          <w:rFonts w:ascii="Book Antiqua" w:hAnsi="Book Antiqua" w:cs="Arial"/>
          <w:i/>
          <w:lang w:val="en-US"/>
        </w:rPr>
        <w:t>Coll</w:t>
      </w:r>
      <w:proofErr w:type="spellEnd"/>
      <w:r w:rsidR="00AE6A42" w:rsidRPr="00C73432">
        <w:rPr>
          <w:rFonts w:ascii="Book Antiqua" w:hAnsi="Book Antiqua" w:cs="Arial"/>
          <w:i/>
          <w:lang w:val="en-US"/>
        </w:rPr>
        <w:t xml:space="preserve"> </w:t>
      </w:r>
      <w:proofErr w:type="spellStart"/>
      <w:r w:rsidR="00AE6A42" w:rsidRPr="00C73432">
        <w:rPr>
          <w:rFonts w:ascii="Book Antiqua" w:hAnsi="Book Antiqua" w:cs="Arial"/>
          <w:i/>
          <w:lang w:val="en-US"/>
        </w:rPr>
        <w:t>Nutr</w:t>
      </w:r>
      <w:proofErr w:type="spellEnd"/>
      <w:r w:rsidR="00AE6A42" w:rsidRPr="00C73432">
        <w:rPr>
          <w:rFonts w:ascii="Book Antiqua" w:hAnsi="Book Antiqua" w:cs="Arial"/>
          <w:noProof/>
          <w:lang w:val="en-US"/>
        </w:rPr>
        <w:t xml:space="preserve"> 2013; </w:t>
      </w:r>
      <w:r w:rsidR="00AE6A42" w:rsidRPr="00C73432">
        <w:rPr>
          <w:rFonts w:ascii="Book Antiqua" w:hAnsi="Book Antiqua" w:cs="Arial"/>
          <w:b/>
          <w:noProof/>
          <w:lang w:val="en-US"/>
        </w:rPr>
        <w:t>17:</w:t>
      </w:r>
      <w:r w:rsidR="00AE6A42" w:rsidRPr="00C73432">
        <w:rPr>
          <w:rFonts w:ascii="Book Antiqua" w:hAnsi="Book Antiqua" w:cs="Arial"/>
          <w:noProof/>
          <w:lang w:val="en-US"/>
        </w:rPr>
        <w:t xml:space="preserve"> 116-123 [PMID: 9550454</w:t>
      </w:r>
      <w:r w:rsidR="00AE6A42" w:rsidRPr="00C73432">
        <w:rPr>
          <w:rFonts w:ascii="Book Antiqua" w:hAnsi="Book Antiqua" w:cs="Arial"/>
          <w:lang w:val="en-US"/>
        </w:rPr>
        <w:t xml:space="preserve"> </w:t>
      </w:r>
      <w:r w:rsidR="00AE6A42" w:rsidRPr="00C73432">
        <w:rPr>
          <w:rFonts w:ascii="Book Antiqua" w:hAnsi="Book Antiqua" w:cs="Arial"/>
          <w:noProof/>
          <w:lang w:val="en-US"/>
        </w:rPr>
        <w:t>DOI:</w:t>
      </w:r>
      <w:r w:rsidR="00AE6A42" w:rsidRPr="00C73432">
        <w:rPr>
          <w:rFonts w:ascii="Book Antiqua" w:hAnsi="Book Antiqua" w:cs="Arial"/>
          <w:lang w:val="en-US"/>
        </w:rPr>
        <w:t xml:space="preserve"> 10.1080/07315724.1998.10718736</w:t>
      </w:r>
      <w:r w:rsidR="00AE6A42" w:rsidRPr="00C73432">
        <w:rPr>
          <w:rFonts w:ascii="Book Antiqua" w:hAnsi="Book Antiqua" w:cs="Arial"/>
          <w:noProof/>
          <w:lang w:val="en-US"/>
        </w:rPr>
        <w:t>]</w:t>
      </w:r>
    </w:p>
    <w:p w14:paraId="35D56B1E" w14:textId="45ECA87D" w:rsidR="00AE6A42" w:rsidRPr="00C73432" w:rsidRDefault="000817ED" w:rsidP="008664F3">
      <w:pPr>
        <w:spacing w:line="360" w:lineRule="auto"/>
        <w:jc w:val="both"/>
        <w:rPr>
          <w:rFonts w:ascii="Book Antiqua" w:hAnsi="Book Antiqua" w:cs="Arial"/>
          <w:noProof/>
          <w:lang w:val="en-US"/>
        </w:rPr>
      </w:pPr>
      <w:r w:rsidRPr="00C73432">
        <w:rPr>
          <w:rFonts w:ascii="Book Antiqua" w:hAnsi="Book Antiqua" w:cs="Arial"/>
          <w:noProof/>
          <w:lang w:val="en-US"/>
        </w:rPr>
        <w:t>38</w:t>
      </w:r>
      <w:r w:rsidRPr="00C73432">
        <w:rPr>
          <w:rFonts w:ascii="Book Antiqua" w:hAnsi="Book Antiqua" w:cs="Arial"/>
          <w:b/>
          <w:noProof/>
          <w:lang w:val="en-US"/>
        </w:rPr>
        <w:t xml:space="preserve"> </w:t>
      </w:r>
      <w:r w:rsidR="00AE6A42" w:rsidRPr="00C73432">
        <w:rPr>
          <w:rFonts w:ascii="Book Antiqua" w:hAnsi="Book Antiqua" w:cs="Arial"/>
          <w:b/>
          <w:noProof/>
          <w:lang w:val="en-US"/>
        </w:rPr>
        <w:t>Wang Y</w:t>
      </w:r>
      <w:r w:rsidR="00AE6A42" w:rsidRPr="00C73432">
        <w:rPr>
          <w:rFonts w:ascii="Book Antiqua" w:hAnsi="Book Antiqua" w:cs="Arial"/>
          <w:noProof/>
          <w:lang w:val="en-US"/>
        </w:rPr>
        <w:t xml:space="preserve">, Dawid C, Kottra G, Daniel H, Hofmann T. Gymnemic acids inhibit sodium-dependent glucose transporter 1. </w:t>
      </w:r>
      <w:r w:rsidR="00AE6A42" w:rsidRPr="00C73432">
        <w:rPr>
          <w:rFonts w:ascii="Book Antiqua" w:hAnsi="Book Antiqua" w:cs="Arial"/>
          <w:i/>
          <w:noProof/>
          <w:lang w:val="en-US"/>
        </w:rPr>
        <w:t>J Agric Food Chem</w:t>
      </w:r>
      <w:r w:rsidR="00AE6A42" w:rsidRPr="00C73432">
        <w:rPr>
          <w:rFonts w:ascii="Book Antiqua" w:hAnsi="Book Antiqua" w:cs="Arial"/>
          <w:noProof/>
          <w:lang w:val="en-US"/>
        </w:rPr>
        <w:t xml:space="preserve"> 2014; </w:t>
      </w:r>
      <w:r w:rsidR="00AE6A42" w:rsidRPr="00C73432">
        <w:rPr>
          <w:rFonts w:ascii="Book Antiqua" w:hAnsi="Book Antiqua" w:cs="Arial"/>
          <w:b/>
          <w:noProof/>
          <w:lang w:val="en-US"/>
        </w:rPr>
        <w:t>62:</w:t>
      </w:r>
      <w:r w:rsidR="00AE6A42" w:rsidRPr="00C73432">
        <w:rPr>
          <w:rFonts w:ascii="Book Antiqua" w:hAnsi="Book Antiqua" w:cs="Arial"/>
          <w:noProof/>
          <w:lang w:val="en-US"/>
        </w:rPr>
        <w:t xml:space="preserve"> 5925-5931 [PMID: 24856809 DOI:</w:t>
      </w:r>
      <w:r w:rsidR="00AE6A42" w:rsidRPr="00C73432">
        <w:rPr>
          <w:rFonts w:ascii="Book Antiqua" w:hAnsi="Book Antiqua" w:cs="Arial"/>
          <w:lang w:val="en-US"/>
        </w:rPr>
        <w:t xml:space="preserve"> 10.1021/jf501766u</w:t>
      </w:r>
      <w:r w:rsidR="00AE6A42" w:rsidRPr="00C73432">
        <w:rPr>
          <w:rFonts w:ascii="Book Antiqua" w:hAnsi="Book Antiqua" w:cs="Arial"/>
          <w:noProof/>
          <w:lang w:val="en-US"/>
        </w:rPr>
        <w:t>]</w:t>
      </w:r>
    </w:p>
    <w:p w14:paraId="577B3ABC" w14:textId="23089A1B" w:rsidR="00AE6A42" w:rsidRPr="00C73432" w:rsidRDefault="000817ED" w:rsidP="008664F3">
      <w:pPr>
        <w:spacing w:line="360" w:lineRule="auto"/>
        <w:jc w:val="both"/>
        <w:rPr>
          <w:rFonts w:ascii="Book Antiqua" w:hAnsi="Book Antiqua" w:cs="Arial"/>
          <w:noProof/>
          <w:lang w:val="en-US"/>
        </w:rPr>
      </w:pPr>
      <w:r w:rsidRPr="00C73432">
        <w:rPr>
          <w:rFonts w:ascii="Book Antiqua" w:hAnsi="Book Antiqua" w:cs="Arial"/>
          <w:noProof/>
          <w:lang w:val="en-US"/>
        </w:rPr>
        <w:t>39</w:t>
      </w:r>
      <w:r w:rsidRPr="00C73432">
        <w:rPr>
          <w:rFonts w:ascii="Book Antiqua" w:hAnsi="Book Antiqua" w:cs="Arial"/>
          <w:b/>
          <w:noProof/>
          <w:lang w:val="en-US"/>
        </w:rPr>
        <w:t xml:space="preserve"> </w:t>
      </w:r>
      <w:r w:rsidR="00AE6A42" w:rsidRPr="00C73432">
        <w:rPr>
          <w:rFonts w:ascii="Book Antiqua" w:hAnsi="Book Antiqua" w:cs="Arial"/>
          <w:b/>
          <w:noProof/>
          <w:lang w:val="en-US"/>
        </w:rPr>
        <w:t>Baskaran K</w:t>
      </w:r>
      <w:r w:rsidR="00AE6A42" w:rsidRPr="00C73432">
        <w:rPr>
          <w:rFonts w:ascii="Book Antiqua" w:hAnsi="Book Antiqua" w:cs="Arial"/>
          <w:noProof/>
          <w:lang w:val="en-US"/>
        </w:rPr>
        <w:t xml:space="preserve">, Kizar Ahamath B, Radha Shanmugasundaram K, Shanmugasundaram ER. Antidiabetic effect of a leaf extract from Gymnema sylvestre in non-insulin-dependent diabetes mellitus patients. </w:t>
      </w:r>
      <w:r w:rsidR="00AE6A42" w:rsidRPr="00C73432">
        <w:rPr>
          <w:rFonts w:ascii="Book Antiqua" w:hAnsi="Book Antiqua" w:cs="Arial"/>
          <w:i/>
          <w:noProof/>
          <w:lang w:val="en-US"/>
        </w:rPr>
        <w:t>J Ethnopharmacol</w:t>
      </w:r>
      <w:r w:rsidR="00AE6A42" w:rsidRPr="00C73432">
        <w:rPr>
          <w:rFonts w:ascii="Book Antiqua" w:hAnsi="Book Antiqua" w:cs="Arial"/>
          <w:noProof/>
          <w:lang w:val="en-US"/>
        </w:rPr>
        <w:t xml:space="preserve"> 1990; </w:t>
      </w:r>
      <w:r w:rsidR="00AE6A42" w:rsidRPr="00C73432">
        <w:rPr>
          <w:rFonts w:ascii="Book Antiqua" w:hAnsi="Book Antiqua" w:cs="Arial"/>
          <w:b/>
          <w:noProof/>
          <w:lang w:val="en-US"/>
        </w:rPr>
        <w:t>30:</w:t>
      </w:r>
      <w:r w:rsidR="00AE6A42" w:rsidRPr="00C73432">
        <w:rPr>
          <w:rFonts w:ascii="Book Antiqua" w:hAnsi="Book Antiqua" w:cs="Arial"/>
          <w:noProof/>
          <w:lang w:val="en-US"/>
        </w:rPr>
        <w:t xml:space="preserve"> 295-300 [PMID: 2259217 DOI: 10.1016/0378-8741(90)90108-6]</w:t>
      </w:r>
    </w:p>
    <w:p w14:paraId="2D891A29" w14:textId="2EE2E4B8" w:rsidR="00AE6A42" w:rsidRPr="00C73432" w:rsidRDefault="000817ED" w:rsidP="008664F3">
      <w:pPr>
        <w:spacing w:line="360" w:lineRule="auto"/>
        <w:jc w:val="both"/>
        <w:rPr>
          <w:rFonts w:ascii="Book Antiqua" w:hAnsi="Book Antiqua" w:cs="Arial"/>
          <w:noProof/>
          <w:lang w:val="en-US"/>
        </w:rPr>
      </w:pPr>
      <w:r w:rsidRPr="00C73432">
        <w:rPr>
          <w:rFonts w:ascii="Book Antiqua" w:hAnsi="Book Antiqua" w:cs="Arial"/>
          <w:noProof/>
          <w:lang w:val="en-US"/>
        </w:rPr>
        <w:lastRenderedPageBreak/>
        <w:t>40</w:t>
      </w:r>
      <w:r w:rsidRPr="00C73432">
        <w:rPr>
          <w:rFonts w:ascii="Book Antiqua" w:hAnsi="Book Antiqua" w:cs="Arial"/>
          <w:b/>
          <w:noProof/>
          <w:lang w:val="en-US"/>
        </w:rPr>
        <w:t xml:space="preserve"> </w:t>
      </w:r>
      <w:r w:rsidR="00AE6A42" w:rsidRPr="00C73432">
        <w:rPr>
          <w:rFonts w:ascii="Book Antiqua" w:hAnsi="Book Antiqua" w:cs="Arial"/>
          <w:b/>
          <w:noProof/>
          <w:lang w:val="en-US"/>
        </w:rPr>
        <w:t>Shanmugasundaram</w:t>
      </w:r>
      <w:r w:rsidR="00AE6A42" w:rsidRPr="00C73432">
        <w:rPr>
          <w:rFonts w:ascii="Book Antiqua" w:hAnsi="Book Antiqua" w:cs="Arial"/>
          <w:noProof/>
          <w:lang w:val="en-US"/>
        </w:rPr>
        <w:t xml:space="preserve"> ER RG, Baskaran K, Rajesh Kumar BR, Radha Shanmugasundaram K, Kizar Ahmath B. Use of Gymnema sylvestre leaf extract in the control of blood glucose in insulin-dependent diabetes mellitus. </w:t>
      </w:r>
      <w:r w:rsidR="00AE6A42" w:rsidRPr="00C73432">
        <w:rPr>
          <w:rFonts w:ascii="Book Antiqua" w:hAnsi="Book Antiqua" w:cs="Arial"/>
          <w:i/>
          <w:noProof/>
          <w:lang w:val="en-US"/>
        </w:rPr>
        <w:t xml:space="preserve">J Ethnopharmacol </w:t>
      </w:r>
      <w:r w:rsidR="00AE6A42" w:rsidRPr="00C73432">
        <w:rPr>
          <w:rFonts w:ascii="Book Antiqua" w:hAnsi="Book Antiqua" w:cs="Arial"/>
          <w:noProof/>
          <w:lang w:val="en-US"/>
        </w:rPr>
        <w:t xml:space="preserve">1990; </w:t>
      </w:r>
      <w:r w:rsidR="00AE6A42" w:rsidRPr="00C73432">
        <w:rPr>
          <w:rFonts w:ascii="Book Antiqua" w:hAnsi="Book Antiqua" w:cs="Arial"/>
          <w:b/>
          <w:noProof/>
          <w:lang w:val="en-US"/>
        </w:rPr>
        <w:t>30:</w:t>
      </w:r>
      <w:r w:rsidR="00AE6A42" w:rsidRPr="00C73432">
        <w:rPr>
          <w:rFonts w:ascii="Book Antiqua" w:hAnsi="Book Antiqua" w:cs="Arial"/>
          <w:noProof/>
          <w:lang w:val="en-US"/>
        </w:rPr>
        <w:t xml:space="preserve"> 281-284 [PMID: 2259216 DOI:</w:t>
      </w:r>
      <w:r w:rsidR="00AE6A42" w:rsidRPr="00C73432">
        <w:rPr>
          <w:rFonts w:ascii="Book Antiqua" w:hAnsi="Book Antiqua" w:cs="Arial"/>
          <w:lang w:val="en-US"/>
        </w:rPr>
        <w:t xml:space="preserve"> </w:t>
      </w:r>
      <w:r w:rsidR="00AE6A42" w:rsidRPr="00C73432">
        <w:rPr>
          <w:rFonts w:ascii="Book Antiqua" w:hAnsi="Book Antiqua" w:cs="Arial"/>
          <w:noProof/>
          <w:lang w:val="en-US"/>
        </w:rPr>
        <w:t>10.1016/0378-8741(90)90107-5]</w:t>
      </w:r>
    </w:p>
    <w:p w14:paraId="7FBD64E4" w14:textId="516D2555" w:rsidR="00AE6A42" w:rsidRPr="00C73432" w:rsidRDefault="000817ED" w:rsidP="008664F3">
      <w:pPr>
        <w:spacing w:line="360" w:lineRule="auto"/>
        <w:jc w:val="both"/>
        <w:rPr>
          <w:rFonts w:ascii="Book Antiqua" w:hAnsi="Book Antiqua" w:cs="Arial"/>
          <w:noProof/>
          <w:lang w:val="en-US"/>
        </w:rPr>
      </w:pPr>
      <w:bookmarkStart w:id="24" w:name="OLE_LINK1"/>
      <w:r w:rsidRPr="00C73432">
        <w:rPr>
          <w:rFonts w:ascii="Book Antiqua" w:hAnsi="Book Antiqua" w:cs="Arial"/>
          <w:noProof/>
          <w:lang w:val="en-US"/>
        </w:rPr>
        <w:t>41</w:t>
      </w:r>
      <w:r w:rsidRPr="00C73432">
        <w:rPr>
          <w:rFonts w:ascii="Book Antiqua" w:hAnsi="Book Antiqua" w:cs="Arial"/>
          <w:b/>
          <w:noProof/>
          <w:lang w:val="en-US"/>
        </w:rPr>
        <w:t xml:space="preserve"> </w:t>
      </w:r>
      <w:r w:rsidR="00AE6A42" w:rsidRPr="00C73432">
        <w:rPr>
          <w:rFonts w:ascii="Book Antiqua" w:hAnsi="Book Antiqua" w:cs="Arial"/>
          <w:b/>
          <w:noProof/>
          <w:lang w:val="en-US"/>
        </w:rPr>
        <w:t>Al-Romaiyan A</w:t>
      </w:r>
      <w:r w:rsidR="00AE6A42" w:rsidRPr="00C73432">
        <w:rPr>
          <w:rFonts w:ascii="Book Antiqua" w:hAnsi="Book Antiqua" w:cs="Arial"/>
          <w:noProof/>
          <w:lang w:val="en-US"/>
        </w:rPr>
        <w:t xml:space="preserve">, Liu B, Asare-Anane H, Maity CR, Chatterjee SK, Koley N, Biswas T, Chatterji AK, Huang GC, Amiel SA, Persaud SJ, Jones PM. A novel Gymnema sylvestre extract stimulates insulin secretion from human islets in vivo and in vitro. </w:t>
      </w:r>
      <w:r w:rsidR="00AE6A42" w:rsidRPr="00C73432">
        <w:rPr>
          <w:rFonts w:ascii="Book Antiqua" w:hAnsi="Book Antiqua" w:cs="Arial"/>
          <w:i/>
          <w:noProof/>
          <w:lang w:val="en-US"/>
        </w:rPr>
        <w:t>Phytother Res</w:t>
      </w:r>
      <w:r w:rsidR="00AE6A42" w:rsidRPr="00C73432">
        <w:rPr>
          <w:rFonts w:ascii="Book Antiqua" w:hAnsi="Book Antiqua" w:cs="Arial"/>
          <w:noProof/>
          <w:lang w:val="en-US"/>
        </w:rPr>
        <w:t xml:space="preserve"> 2010; </w:t>
      </w:r>
      <w:r w:rsidR="00AE6A42" w:rsidRPr="00C73432">
        <w:rPr>
          <w:rFonts w:ascii="Book Antiqua" w:hAnsi="Book Antiqua" w:cs="Arial"/>
          <w:b/>
          <w:noProof/>
          <w:lang w:val="en-US"/>
        </w:rPr>
        <w:t>24:</w:t>
      </w:r>
      <w:r w:rsidR="00AE6A42" w:rsidRPr="00C73432">
        <w:rPr>
          <w:rFonts w:ascii="Book Antiqua" w:hAnsi="Book Antiqua" w:cs="Arial"/>
          <w:noProof/>
          <w:lang w:val="en-US"/>
        </w:rPr>
        <w:t xml:space="preserve"> 1370-1376 [PMID: 20812281 DOI: 10.1002/ptr.3125]</w:t>
      </w:r>
    </w:p>
    <w:p w14:paraId="1FD48268" w14:textId="0B959756" w:rsidR="00AE6A42" w:rsidRPr="00C73432" w:rsidRDefault="00467198" w:rsidP="008664F3">
      <w:pPr>
        <w:spacing w:line="360" w:lineRule="auto"/>
        <w:jc w:val="both"/>
        <w:rPr>
          <w:rFonts w:ascii="Book Antiqua" w:hAnsi="Book Antiqua"/>
          <w:noProof/>
          <w:lang w:val="en-US"/>
        </w:rPr>
      </w:pPr>
      <w:r w:rsidRPr="00C73432">
        <w:rPr>
          <w:rFonts w:ascii="Book Antiqua" w:hAnsi="Book Antiqua"/>
          <w:noProof/>
          <w:lang w:val="en-US"/>
        </w:rPr>
        <w:t>42</w:t>
      </w:r>
      <w:r w:rsidRPr="00C73432">
        <w:rPr>
          <w:rFonts w:ascii="Book Antiqua" w:hAnsi="Book Antiqua"/>
          <w:b/>
          <w:noProof/>
          <w:lang w:val="en-US"/>
        </w:rPr>
        <w:t xml:space="preserve"> </w:t>
      </w:r>
      <w:r w:rsidR="00AE6A42" w:rsidRPr="00C73432">
        <w:rPr>
          <w:rFonts w:ascii="Book Antiqua" w:hAnsi="Book Antiqua"/>
          <w:b/>
          <w:noProof/>
          <w:lang w:val="en-US"/>
        </w:rPr>
        <w:t>Renga B</w:t>
      </w:r>
      <w:r w:rsidR="00AE6A42" w:rsidRPr="00C73432">
        <w:rPr>
          <w:rFonts w:ascii="Book Antiqua" w:hAnsi="Book Antiqua"/>
          <w:noProof/>
          <w:lang w:val="en-US"/>
        </w:rPr>
        <w:t xml:space="preserve">, Festa C, De Marino S, Di Micco S, D'Auria MV, Bifulco G, et al. Molecular decodification of gymnemic acids from Gymnema sylvestre. Discovery of a new class of liver X receptor antagonists. </w:t>
      </w:r>
      <w:r w:rsidR="00AE6A42" w:rsidRPr="00C73432">
        <w:rPr>
          <w:rFonts w:ascii="Book Antiqua" w:hAnsi="Book Antiqua"/>
          <w:i/>
          <w:noProof/>
          <w:lang w:val="en-US"/>
        </w:rPr>
        <w:t>Steroids</w:t>
      </w:r>
      <w:r w:rsidR="00AE6A42" w:rsidRPr="00C73432">
        <w:rPr>
          <w:rFonts w:ascii="Book Antiqua" w:hAnsi="Book Antiqua"/>
          <w:noProof/>
          <w:lang w:val="en-US"/>
        </w:rPr>
        <w:t xml:space="preserve"> 2015; </w:t>
      </w:r>
      <w:r w:rsidR="00AE6A42" w:rsidRPr="00C73432">
        <w:rPr>
          <w:rFonts w:ascii="Book Antiqua" w:hAnsi="Book Antiqua"/>
          <w:b/>
          <w:noProof/>
          <w:lang w:val="en-US"/>
        </w:rPr>
        <w:t>96:</w:t>
      </w:r>
      <w:r w:rsidR="00590957" w:rsidRPr="00C73432">
        <w:rPr>
          <w:rFonts w:ascii="Book Antiqua" w:hAnsi="Book Antiqua"/>
          <w:noProof/>
          <w:lang w:val="en-US"/>
        </w:rPr>
        <w:t xml:space="preserve"> 121-131 [PMID: 25668616 DOI:</w:t>
      </w:r>
      <w:r w:rsidR="00590957" w:rsidRPr="00C73432">
        <w:rPr>
          <w:rFonts w:ascii="Book Antiqua" w:hAnsi="Book Antiqua" w:hint="eastAsia"/>
          <w:noProof/>
          <w:lang w:val="en-US" w:eastAsia="zh-CN"/>
        </w:rPr>
        <w:t xml:space="preserve"> </w:t>
      </w:r>
      <w:r w:rsidR="00AE6A42" w:rsidRPr="00C73432">
        <w:rPr>
          <w:rFonts w:ascii="Book Antiqua" w:hAnsi="Book Antiqua"/>
          <w:noProof/>
          <w:lang w:val="en-US"/>
        </w:rPr>
        <w:t>10.1016/j.steroids.2015.01.024]</w:t>
      </w:r>
    </w:p>
    <w:p w14:paraId="369B81C2" w14:textId="1A2BDFBE" w:rsidR="00AE6A42" w:rsidRPr="00C73432" w:rsidRDefault="00FD738C" w:rsidP="008664F3">
      <w:pPr>
        <w:spacing w:line="360" w:lineRule="auto"/>
        <w:jc w:val="both"/>
        <w:rPr>
          <w:rFonts w:ascii="Book Antiqua" w:hAnsi="Book Antiqua"/>
          <w:noProof/>
          <w:lang w:val="en-US"/>
        </w:rPr>
      </w:pPr>
      <w:r w:rsidRPr="00C73432">
        <w:rPr>
          <w:rFonts w:ascii="Book Antiqua" w:hAnsi="Book Antiqua"/>
          <w:noProof/>
          <w:lang w:val="en-US"/>
        </w:rPr>
        <w:t xml:space="preserve">43 </w:t>
      </w:r>
      <w:r w:rsidR="00AE6A42" w:rsidRPr="00C73432">
        <w:rPr>
          <w:rFonts w:ascii="Book Antiqua" w:hAnsi="Book Antiqua"/>
          <w:b/>
          <w:noProof/>
          <w:lang w:val="en-US"/>
        </w:rPr>
        <w:t>Rachh PR</w:t>
      </w:r>
      <w:r w:rsidR="00AE6A42" w:rsidRPr="00C73432">
        <w:rPr>
          <w:rFonts w:ascii="Book Antiqua" w:hAnsi="Book Antiqua"/>
          <w:noProof/>
          <w:lang w:val="en-US"/>
        </w:rPr>
        <w:t xml:space="preserve">, Rachh MR, Ghadiya NR, Modi DC, Modi KP, Patel NM, Rupareliya MT. Antihyperlipidemic Activity of Gymenma sylvestre R. Br. Leaf Extract on Rats Fed with High Cholesterol Diet. </w:t>
      </w:r>
      <w:r w:rsidR="00AE6A42" w:rsidRPr="00C73432">
        <w:rPr>
          <w:rFonts w:ascii="Book Antiqua" w:hAnsi="Book Antiqua"/>
          <w:i/>
          <w:noProof/>
          <w:lang w:val="en-US"/>
        </w:rPr>
        <w:t>Inter J Pharmacol</w:t>
      </w:r>
      <w:r w:rsidR="00AE6A42" w:rsidRPr="00C73432">
        <w:rPr>
          <w:rFonts w:ascii="Book Antiqua" w:hAnsi="Book Antiqua"/>
          <w:noProof/>
          <w:lang w:val="en-US"/>
        </w:rPr>
        <w:t xml:space="preserve"> 2010; </w:t>
      </w:r>
      <w:r w:rsidR="00AE6A42" w:rsidRPr="00C73432">
        <w:rPr>
          <w:rFonts w:ascii="Book Antiqua" w:hAnsi="Book Antiqua"/>
          <w:b/>
          <w:noProof/>
          <w:lang w:val="en-US"/>
        </w:rPr>
        <w:t>6:</w:t>
      </w:r>
      <w:r w:rsidR="00AE6A42" w:rsidRPr="00C73432">
        <w:rPr>
          <w:rFonts w:ascii="Book Antiqua" w:hAnsi="Book Antiqua"/>
          <w:noProof/>
          <w:lang w:val="en-US"/>
        </w:rPr>
        <w:t xml:space="preserve"> 138:141 [DOI:</w:t>
      </w:r>
      <w:r w:rsidR="00AE6A42" w:rsidRPr="00C73432">
        <w:rPr>
          <w:rFonts w:ascii="Book Antiqua" w:hAnsi="Book Antiqua"/>
          <w:lang w:val="en-US"/>
        </w:rPr>
        <w:t xml:space="preserve"> </w:t>
      </w:r>
      <w:r w:rsidR="00AE6A42" w:rsidRPr="00C73432">
        <w:rPr>
          <w:rFonts w:ascii="Book Antiqua" w:hAnsi="Book Antiqua"/>
          <w:noProof/>
          <w:lang w:val="en-US"/>
        </w:rPr>
        <w:t>10.3923/ijp.2010.138.141]</w:t>
      </w:r>
    </w:p>
    <w:p w14:paraId="06CDCF3D" w14:textId="20334BD3" w:rsidR="00AE6A42" w:rsidRPr="00C73432" w:rsidRDefault="00FD738C" w:rsidP="008664F3">
      <w:pPr>
        <w:spacing w:line="360" w:lineRule="auto"/>
        <w:jc w:val="both"/>
        <w:rPr>
          <w:rFonts w:ascii="Book Antiqua" w:hAnsi="Book Antiqua"/>
          <w:noProof/>
          <w:lang w:val="en-US"/>
        </w:rPr>
      </w:pPr>
      <w:r w:rsidRPr="00C73432">
        <w:rPr>
          <w:rFonts w:ascii="Book Antiqua" w:hAnsi="Book Antiqua"/>
          <w:noProof/>
          <w:lang w:val="en-US"/>
        </w:rPr>
        <w:t xml:space="preserve">44 </w:t>
      </w:r>
      <w:r w:rsidR="00AE6A42" w:rsidRPr="00C73432">
        <w:rPr>
          <w:rFonts w:ascii="Book Antiqua" w:hAnsi="Book Antiqua"/>
          <w:b/>
          <w:noProof/>
          <w:lang w:val="en-US"/>
        </w:rPr>
        <w:t>Khan KA</w:t>
      </w:r>
      <w:r w:rsidR="00AE6A42" w:rsidRPr="00C73432">
        <w:rPr>
          <w:rFonts w:ascii="Book Antiqua" w:hAnsi="Book Antiqua"/>
          <w:noProof/>
          <w:lang w:val="en-US"/>
        </w:rPr>
        <w:t xml:space="preserve">, Shabnam D, Mohammed AS. Molecular docking and preclinical studies of Gymnema sylvestre on endothelial nitric oxide synthase (enos) in Type-2 diabetes related complications. </w:t>
      </w:r>
      <w:r w:rsidR="00AE6A42" w:rsidRPr="00C73432">
        <w:rPr>
          <w:rFonts w:ascii="Book Antiqua" w:hAnsi="Book Antiqua"/>
          <w:i/>
          <w:noProof/>
          <w:lang w:val="en-US"/>
        </w:rPr>
        <w:t>JYP</w:t>
      </w:r>
      <w:r w:rsidR="00AE6A42" w:rsidRPr="00C73432">
        <w:rPr>
          <w:rFonts w:ascii="Book Antiqua" w:hAnsi="Book Antiqua"/>
          <w:noProof/>
          <w:lang w:val="en-US"/>
        </w:rPr>
        <w:t xml:space="preserve"> 2014; </w:t>
      </w:r>
      <w:r w:rsidR="00AE6A42" w:rsidRPr="00C73432">
        <w:rPr>
          <w:rFonts w:ascii="Book Antiqua" w:hAnsi="Book Antiqua"/>
          <w:b/>
          <w:noProof/>
          <w:lang w:val="en-US"/>
        </w:rPr>
        <w:t>6:</w:t>
      </w:r>
      <w:r w:rsidR="00AE6A42" w:rsidRPr="00C73432">
        <w:rPr>
          <w:rFonts w:ascii="Book Antiqua" w:hAnsi="Book Antiqua"/>
          <w:noProof/>
          <w:lang w:val="en-US"/>
        </w:rPr>
        <w:t xml:space="preserve"> 25-32 [DOI: 10.5530/jyp.2014.4.5]</w:t>
      </w:r>
    </w:p>
    <w:p w14:paraId="6B3217D5" w14:textId="5D76BE48" w:rsidR="00AE6A42" w:rsidRPr="00C73432" w:rsidRDefault="00FD738C" w:rsidP="008664F3">
      <w:pPr>
        <w:spacing w:line="360" w:lineRule="auto"/>
        <w:jc w:val="both"/>
        <w:rPr>
          <w:rFonts w:ascii="Book Antiqua" w:hAnsi="Book Antiqua"/>
          <w:noProof/>
        </w:rPr>
      </w:pPr>
      <w:r w:rsidRPr="00C73432">
        <w:rPr>
          <w:rFonts w:ascii="Book Antiqua" w:hAnsi="Book Antiqua"/>
          <w:lang w:val="en-US"/>
        </w:rPr>
        <w:t>4</w:t>
      </w:r>
      <w:r w:rsidR="00AF2678" w:rsidRPr="00C73432">
        <w:rPr>
          <w:rFonts w:ascii="Book Antiqua" w:hAnsi="Book Antiqua"/>
          <w:lang w:val="en-US"/>
        </w:rPr>
        <w:t>5</w:t>
      </w:r>
      <w:r w:rsidRPr="00C73432">
        <w:rPr>
          <w:rFonts w:ascii="Book Antiqua" w:hAnsi="Book Antiqua"/>
          <w:b/>
          <w:lang w:val="en-US"/>
        </w:rPr>
        <w:t xml:space="preserve"> </w:t>
      </w:r>
      <w:r w:rsidR="00AE6A42" w:rsidRPr="00C73432">
        <w:rPr>
          <w:rFonts w:ascii="Book Antiqua" w:hAnsi="Book Antiqua"/>
          <w:b/>
          <w:lang w:val="en-US"/>
        </w:rPr>
        <w:t>Thakur GS</w:t>
      </w:r>
      <w:r w:rsidR="00AE6A42" w:rsidRPr="00C73432">
        <w:rPr>
          <w:rFonts w:ascii="Book Antiqua" w:hAnsi="Book Antiqua"/>
          <w:lang w:val="en-US"/>
        </w:rPr>
        <w:t xml:space="preserve">, Sharma R, </w:t>
      </w:r>
      <w:proofErr w:type="spellStart"/>
      <w:r w:rsidR="00AE6A42" w:rsidRPr="00C73432">
        <w:rPr>
          <w:rFonts w:ascii="Book Antiqua" w:hAnsi="Book Antiqua"/>
          <w:lang w:val="en-US"/>
        </w:rPr>
        <w:t>Sanodiya</w:t>
      </w:r>
      <w:proofErr w:type="spellEnd"/>
      <w:r w:rsidR="00AE6A42" w:rsidRPr="00C73432">
        <w:rPr>
          <w:rFonts w:ascii="Book Antiqua" w:hAnsi="Book Antiqua"/>
          <w:lang w:val="en-US"/>
        </w:rPr>
        <w:t xml:space="preserve"> BS, Pandey M, Prasad GBKS, </w:t>
      </w:r>
      <w:proofErr w:type="spellStart"/>
      <w:r w:rsidR="00AE6A42" w:rsidRPr="00C73432">
        <w:rPr>
          <w:rFonts w:ascii="Book Antiqua" w:hAnsi="Book Antiqua"/>
          <w:lang w:val="en-US"/>
        </w:rPr>
        <w:t>Bisen</w:t>
      </w:r>
      <w:proofErr w:type="spellEnd"/>
      <w:r w:rsidR="00AE6A42" w:rsidRPr="00C73432">
        <w:rPr>
          <w:rFonts w:ascii="Book Antiqua" w:hAnsi="Book Antiqua"/>
          <w:lang w:val="en-US"/>
        </w:rPr>
        <w:t xml:space="preserve"> PS. </w:t>
      </w:r>
      <w:proofErr w:type="spellStart"/>
      <w:r w:rsidR="00AE6A42" w:rsidRPr="00C73432">
        <w:rPr>
          <w:rFonts w:ascii="Book Antiqua" w:hAnsi="Book Antiqua"/>
          <w:lang w:val="en-US"/>
        </w:rPr>
        <w:t>Gymnema</w:t>
      </w:r>
      <w:proofErr w:type="spellEnd"/>
      <w:r w:rsidR="00AE6A42" w:rsidRPr="00C73432">
        <w:rPr>
          <w:rFonts w:ascii="Book Antiqua" w:hAnsi="Book Antiqua"/>
          <w:lang w:val="en-US"/>
        </w:rPr>
        <w:t xml:space="preserve"> </w:t>
      </w:r>
      <w:proofErr w:type="spellStart"/>
      <w:r w:rsidR="00AE6A42" w:rsidRPr="00C73432">
        <w:rPr>
          <w:rFonts w:ascii="Book Antiqua" w:hAnsi="Book Antiqua"/>
          <w:lang w:val="en-US"/>
        </w:rPr>
        <w:t>sylvestre</w:t>
      </w:r>
      <w:proofErr w:type="spellEnd"/>
      <w:r w:rsidR="00AE6A42" w:rsidRPr="00C73432">
        <w:rPr>
          <w:rFonts w:ascii="Book Antiqua" w:hAnsi="Book Antiqua"/>
          <w:lang w:val="en-US"/>
        </w:rPr>
        <w:t xml:space="preserve">: An Alternative Therapeutic Agent for Management of Diabetes. </w:t>
      </w:r>
      <w:r w:rsidR="00AE6A42" w:rsidRPr="00C73432">
        <w:rPr>
          <w:rFonts w:ascii="Book Antiqua" w:hAnsi="Book Antiqua"/>
          <w:i/>
          <w:lang w:val="en-US"/>
        </w:rPr>
        <w:t>JAPS</w:t>
      </w:r>
      <w:r w:rsidR="00AE6A42" w:rsidRPr="00C73432">
        <w:rPr>
          <w:rFonts w:ascii="Book Antiqua" w:hAnsi="Book Antiqua"/>
          <w:lang w:val="en-US"/>
        </w:rPr>
        <w:t xml:space="preserve"> </w:t>
      </w:r>
      <w:r w:rsidR="00AE6A42" w:rsidRPr="00C73432">
        <w:rPr>
          <w:rFonts w:ascii="Book Antiqua" w:hAnsi="Book Antiqua"/>
        </w:rPr>
        <w:t xml:space="preserve">2012; </w:t>
      </w:r>
      <w:r w:rsidR="00AE6A42" w:rsidRPr="00C73432">
        <w:rPr>
          <w:rFonts w:ascii="Book Antiqua" w:hAnsi="Book Antiqua"/>
          <w:b/>
        </w:rPr>
        <w:t>2:</w:t>
      </w:r>
      <w:r w:rsidR="00AE6A42" w:rsidRPr="00C73432">
        <w:rPr>
          <w:rFonts w:ascii="Book Antiqua" w:hAnsi="Book Antiqua"/>
        </w:rPr>
        <w:t xml:space="preserve"> 1-6 </w:t>
      </w:r>
      <w:r w:rsidR="00AE6A42" w:rsidRPr="00C73432">
        <w:rPr>
          <w:rFonts w:ascii="Book Antiqua" w:hAnsi="Book Antiqua"/>
          <w:noProof/>
        </w:rPr>
        <w:t>[DOI:</w:t>
      </w:r>
      <w:r w:rsidR="00AE6A42" w:rsidRPr="00C73432">
        <w:rPr>
          <w:rFonts w:ascii="Book Antiqua" w:hAnsi="Book Antiqua"/>
        </w:rPr>
        <w:t xml:space="preserve"> </w:t>
      </w:r>
      <w:r w:rsidR="00AE6A42" w:rsidRPr="00C73432">
        <w:rPr>
          <w:rFonts w:ascii="Book Antiqua" w:hAnsi="Book Antiqua"/>
          <w:noProof/>
        </w:rPr>
        <w:t>10.7324/JAPS.2012.21201]</w:t>
      </w:r>
    </w:p>
    <w:p w14:paraId="7BC93233" w14:textId="49EC1FBC" w:rsidR="00AE6A42" w:rsidRPr="00C73432" w:rsidRDefault="00220851" w:rsidP="008664F3">
      <w:pPr>
        <w:spacing w:line="360" w:lineRule="auto"/>
        <w:jc w:val="both"/>
        <w:rPr>
          <w:rFonts w:ascii="Book Antiqua" w:hAnsi="Book Antiqua"/>
          <w:noProof/>
        </w:rPr>
      </w:pPr>
      <w:r w:rsidRPr="00C73432">
        <w:rPr>
          <w:rFonts w:ascii="Book Antiqua" w:hAnsi="Book Antiqua"/>
          <w:lang w:val="en-US"/>
        </w:rPr>
        <w:t>4</w:t>
      </w:r>
      <w:r w:rsidR="00AF2678" w:rsidRPr="00C73432">
        <w:rPr>
          <w:rFonts w:ascii="Book Antiqua" w:hAnsi="Book Antiqua"/>
          <w:lang w:val="en-US"/>
        </w:rPr>
        <w:t>6</w:t>
      </w:r>
      <w:r w:rsidR="00AF2678" w:rsidRPr="00C73432">
        <w:rPr>
          <w:rFonts w:ascii="Book Antiqua" w:hAnsi="Book Antiqua"/>
          <w:b/>
          <w:lang w:val="en-US"/>
        </w:rPr>
        <w:t xml:space="preserve"> </w:t>
      </w:r>
      <w:r w:rsidR="00AE6A42" w:rsidRPr="00C73432">
        <w:rPr>
          <w:rFonts w:ascii="Book Antiqua" w:hAnsi="Book Antiqua"/>
          <w:b/>
          <w:lang w:val="en-US"/>
        </w:rPr>
        <w:t>Tiwari P</w:t>
      </w:r>
      <w:r w:rsidR="00AE6A42" w:rsidRPr="00C73432">
        <w:rPr>
          <w:rFonts w:ascii="Book Antiqua" w:hAnsi="Book Antiqua"/>
          <w:lang w:val="en-US"/>
        </w:rPr>
        <w:t xml:space="preserve">, Mishra BN, </w:t>
      </w:r>
      <w:proofErr w:type="spellStart"/>
      <w:r w:rsidR="00AE6A42" w:rsidRPr="00C73432">
        <w:rPr>
          <w:rFonts w:ascii="Book Antiqua" w:hAnsi="Book Antiqua"/>
          <w:lang w:val="en-US"/>
        </w:rPr>
        <w:t>Sangwan</w:t>
      </w:r>
      <w:proofErr w:type="spellEnd"/>
      <w:r w:rsidR="00AE6A42" w:rsidRPr="00C73432">
        <w:rPr>
          <w:rFonts w:ascii="Book Antiqua" w:hAnsi="Book Antiqua"/>
          <w:lang w:val="en-US"/>
        </w:rPr>
        <w:t xml:space="preserve"> NS. Phytochemical and pharmacological properties of </w:t>
      </w:r>
      <w:proofErr w:type="spellStart"/>
      <w:r w:rsidR="00AE6A42" w:rsidRPr="00C73432">
        <w:rPr>
          <w:rFonts w:ascii="Book Antiqua" w:hAnsi="Book Antiqua"/>
          <w:lang w:val="en-US"/>
        </w:rPr>
        <w:t>Gymnema</w:t>
      </w:r>
      <w:proofErr w:type="spellEnd"/>
      <w:r w:rsidR="00AE6A42" w:rsidRPr="00C73432">
        <w:rPr>
          <w:rFonts w:ascii="Book Antiqua" w:hAnsi="Book Antiqua"/>
          <w:lang w:val="en-US"/>
        </w:rPr>
        <w:t xml:space="preserve"> </w:t>
      </w:r>
      <w:proofErr w:type="spellStart"/>
      <w:r w:rsidR="00AE6A42" w:rsidRPr="00C73432">
        <w:rPr>
          <w:rFonts w:ascii="Book Antiqua" w:hAnsi="Book Antiqua"/>
          <w:lang w:val="en-US"/>
        </w:rPr>
        <w:t>sylvestre</w:t>
      </w:r>
      <w:proofErr w:type="spellEnd"/>
      <w:r w:rsidR="00AE6A42" w:rsidRPr="00C73432">
        <w:rPr>
          <w:rFonts w:ascii="Book Antiqua" w:hAnsi="Book Antiqua"/>
          <w:lang w:val="en-US"/>
        </w:rPr>
        <w:t xml:space="preserve">: an important medicinal plant. </w:t>
      </w:r>
      <w:r w:rsidR="00AE6A42" w:rsidRPr="00C73432">
        <w:rPr>
          <w:rFonts w:ascii="Book Antiqua" w:hAnsi="Book Antiqua"/>
          <w:i/>
          <w:lang w:val="en-US"/>
        </w:rPr>
        <w:t xml:space="preserve">Biomed Res </w:t>
      </w:r>
      <w:proofErr w:type="spellStart"/>
      <w:r w:rsidR="00AE6A42" w:rsidRPr="00C73432">
        <w:rPr>
          <w:rFonts w:ascii="Book Antiqua" w:hAnsi="Book Antiqua"/>
          <w:i/>
          <w:lang w:val="en-US"/>
        </w:rPr>
        <w:t>Int</w:t>
      </w:r>
      <w:proofErr w:type="spellEnd"/>
      <w:r w:rsidR="00AE6A42" w:rsidRPr="00C73432">
        <w:rPr>
          <w:rFonts w:ascii="Book Antiqua" w:hAnsi="Book Antiqua"/>
          <w:lang w:val="en-US"/>
        </w:rPr>
        <w:t xml:space="preserve"> 2014; </w:t>
      </w:r>
      <w:r w:rsidR="00AE6A42" w:rsidRPr="00C73432">
        <w:rPr>
          <w:rFonts w:ascii="Book Antiqua" w:hAnsi="Book Antiqua"/>
          <w:b/>
          <w:lang w:val="en-US"/>
        </w:rPr>
        <w:t>2014:</w:t>
      </w:r>
      <w:r w:rsidR="00AE6A42" w:rsidRPr="00C73432">
        <w:rPr>
          <w:rFonts w:ascii="Book Antiqua" w:hAnsi="Book Antiqua"/>
          <w:lang w:val="en-US"/>
        </w:rPr>
        <w:t xml:space="preserve"> 1-18 </w:t>
      </w:r>
      <w:r w:rsidR="00AE6A42" w:rsidRPr="00C73432">
        <w:rPr>
          <w:rFonts w:ascii="Book Antiqua" w:hAnsi="Book Antiqua"/>
          <w:noProof/>
          <w:lang w:val="en-US"/>
        </w:rPr>
        <w:t>[DOI:</w:t>
      </w:r>
      <w:r w:rsidR="00AE6A42" w:rsidRPr="00C73432">
        <w:rPr>
          <w:rFonts w:ascii="Book Antiqua" w:hAnsi="Book Antiqua"/>
          <w:lang w:val="en-US"/>
        </w:rPr>
        <w:t xml:space="preserve"> 10.1155/2014/830285</w:t>
      </w:r>
      <w:r w:rsidR="00AE6A42" w:rsidRPr="00C73432">
        <w:rPr>
          <w:rFonts w:ascii="Book Antiqua" w:hAnsi="Book Antiqua"/>
          <w:noProof/>
          <w:lang w:val="en-US"/>
        </w:rPr>
        <w:t>]</w:t>
      </w:r>
    </w:p>
    <w:p w14:paraId="7097B70D" w14:textId="7226F7D4" w:rsidR="00AE6A42" w:rsidRPr="00C73432" w:rsidRDefault="00FD738C" w:rsidP="008664F3">
      <w:pPr>
        <w:spacing w:line="360" w:lineRule="auto"/>
        <w:jc w:val="both"/>
        <w:rPr>
          <w:rFonts w:ascii="Book Antiqua" w:hAnsi="Book Antiqua"/>
          <w:noProof/>
          <w:lang w:val="en-US"/>
        </w:rPr>
      </w:pPr>
      <w:proofErr w:type="gramStart"/>
      <w:r w:rsidRPr="00C73432">
        <w:rPr>
          <w:rFonts w:ascii="Book Antiqua" w:hAnsi="Book Antiqua"/>
          <w:lang w:val="en-US"/>
        </w:rPr>
        <w:lastRenderedPageBreak/>
        <w:t>4</w:t>
      </w:r>
      <w:r w:rsidR="00AF2678" w:rsidRPr="00C73432">
        <w:rPr>
          <w:rFonts w:ascii="Book Antiqua" w:hAnsi="Book Antiqua"/>
          <w:lang w:val="en-US"/>
        </w:rPr>
        <w:t>7</w:t>
      </w:r>
      <w:r w:rsidRPr="00C73432">
        <w:rPr>
          <w:rFonts w:ascii="Book Antiqua" w:hAnsi="Book Antiqua"/>
          <w:b/>
          <w:lang w:val="en-US"/>
        </w:rPr>
        <w:t xml:space="preserve"> </w:t>
      </w:r>
      <w:r w:rsidR="00AE6A42" w:rsidRPr="00C73432">
        <w:rPr>
          <w:rFonts w:ascii="Book Antiqua" w:hAnsi="Book Antiqua"/>
          <w:b/>
          <w:lang w:val="en-US"/>
        </w:rPr>
        <w:t xml:space="preserve">El </w:t>
      </w:r>
      <w:proofErr w:type="spellStart"/>
      <w:r w:rsidR="00AE6A42" w:rsidRPr="00C73432">
        <w:rPr>
          <w:rFonts w:ascii="Book Antiqua" w:hAnsi="Book Antiqua"/>
          <w:b/>
          <w:lang w:val="en-US"/>
        </w:rPr>
        <w:t>Shafey</w:t>
      </w:r>
      <w:proofErr w:type="spellEnd"/>
      <w:r w:rsidR="00AE6A42" w:rsidRPr="00C73432">
        <w:rPr>
          <w:rFonts w:ascii="Book Antiqua" w:hAnsi="Book Antiqua"/>
          <w:b/>
          <w:lang w:val="en-US"/>
        </w:rPr>
        <w:t xml:space="preserve"> AAM, </w:t>
      </w:r>
      <w:r w:rsidR="00AE6A42" w:rsidRPr="00C73432">
        <w:rPr>
          <w:rFonts w:ascii="Book Antiqua" w:hAnsi="Book Antiqua"/>
          <w:lang w:val="en-US"/>
        </w:rPr>
        <w:t>El-</w:t>
      </w:r>
      <w:proofErr w:type="spellStart"/>
      <w:r w:rsidR="00AE6A42" w:rsidRPr="00C73432">
        <w:rPr>
          <w:rFonts w:ascii="Book Antiqua" w:hAnsi="Book Antiqua"/>
          <w:lang w:val="en-US"/>
        </w:rPr>
        <w:t>Ezabi</w:t>
      </w:r>
      <w:proofErr w:type="spellEnd"/>
      <w:r w:rsidR="00AE6A42" w:rsidRPr="00C73432">
        <w:rPr>
          <w:rFonts w:ascii="Book Antiqua" w:hAnsi="Book Antiqua"/>
          <w:lang w:val="en-US"/>
        </w:rPr>
        <w:t xml:space="preserve"> MM, </w:t>
      </w:r>
      <w:proofErr w:type="spellStart"/>
      <w:r w:rsidR="00AE6A42" w:rsidRPr="00C73432">
        <w:rPr>
          <w:rFonts w:ascii="Book Antiqua" w:hAnsi="Book Antiqua"/>
          <w:lang w:val="en-US"/>
        </w:rPr>
        <w:t>Seleim</w:t>
      </w:r>
      <w:proofErr w:type="spellEnd"/>
      <w:r w:rsidR="00AE6A42" w:rsidRPr="00C73432">
        <w:rPr>
          <w:rFonts w:ascii="Book Antiqua" w:hAnsi="Book Antiqua"/>
          <w:lang w:val="en-US"/>
        </w:rPr>
        <w:t xml:space="preserve"> MME, </w:t>
      </w:r>
      <w:proofErr w:type="spellStart"/>
      <w:r w:rsidR="00AE6A42" w:rsidRPr="00C73432">
        <w:rPr>
          <w:rFonts w:ascii="Book Antiqua" w:hAnsi="Book Antiqua"/>
          <w:lang w:val="en-US"/>
        </w:rPr>
        <w:t>Ouda</w:t>
      </w:r>
      <w:proofErr w:type="spellEnd"/>
      <w:r w:rsidR="00AE6A42" w:rsidRPr="00C73432">
        <w:rPr>
          <w:rFonts w:ascii="Book Antiqua" w:hAnsi="Book Antiqua"/>
          <w:lang w:val="en-US"/>
        </w:rPr>
        <w:t xml:space="preserve"> HHM, Ibrahim DS.</w:t>
      </w:r>
      <w:proofErr w:type="gramEnd"/>
      <w:r w:rsidR="00AE6A42" w:rsidRPr="00C73432">
        <w:rPr>
          <w:rFonts w:ascii="Book Antiqua" w:hAnsi="Book Antiqua"/>
          <w:lang w:val="en-US"/>
        </w:rPr>
        <w:t xml:space="preserve"> Effect of </w:t>
      </w:r>
      <w:proofErr w:type="spellStart"/>
      <w:r w:rsidR="00AE6A42" w:rsidRPr="00C73432">
        <w:rPr>
          <w:rFonts w:ascii="Book Antiqua" w:hAnsi="Book Antiqua"/>
          <w:lang w:val="en-US"/>
        </w:rPr>
        <w:t>Gymnema</w:t>
      </w:r>
      <w:proofErr w:type="spellEnd"/>
      <w:r w:rsidR="00AE6A42" w:rsidRPr="00C73432">
        <w:rPr>
          <w:rFonts w:ascii="Book Antiqua" w:hAnsi="Book Antiqua"/>
          <w:lang w:val="en-US"/>
        </w:rPr>
        <w:t xml:space="preserve"> </w:t>
      </w:r>
      <w:proofErr w:type="spellStart"/>
      <w:r w:rsidR="00AE6A42" w:rsidRPr="00C73432">
        <w:rPr>
          <w:rFonts w:ascii="Book Antiqua" w:hAnsi="Book Antiqua"/>
          <w:lang w:val="en-US"/>
        </w:rPr>
        <w:t>sylvestre</w:t>
      </w:r>
      <w:proofErr w:type="spellEnd"/>
      <w:r w:rsidR="00AE6A42" w:rsidRPr="00C73432">
        <w:rPr>
          <w:rFonts w:ascii="Book Antiqua" w:hAnsi="Book Antiqua"/>
          <w:lang w:val="en-US"/>
        </w:rPr>
        <w:t xml:space="preserve"> R. Br. leaves extract on certain physiological parameters of diabetic rats. </w:t>
      </w:r>
      <w:r w:rsidR="00AE6A42" w:rsidRPr="00C73432">
        <w:rPr>
          <w:rFonts w:ascii="Book Antiqua" w:hAnsi="Book Antiqua"/>
          <w:i/>
          <w:lang w:val="en-US"/>
        </w:rPr>
        <w:t>KSU</w:t>
      </w:r>
      <w:r w:rsidR="00AE6A42" w:rsidRPr="00C73432">
        <w:rPr>
          <w:rFonts w:ascii="Book Antiqua" w:hAnsi="Book Antiqua"/>
          <w:lang w:val="en-US"/>
        </w:rPr>
        <w:t xml:space="preserve"> 2013; </w:t>
      </w:r>
      <w:r w:rsidR="00AE6A42" w:rsidRPr="00C73432">
        <w:rPr>
          <w:rFonts w:ascii="Book Antiqua" w:hAnsi="Book Antiqua"/>
          <w:b/>
          <w:lang w:val="en-US"/>
        </w:rPr>
        <w:t>25:</w:t>
      </w:r>
      <w:r w:rsidR="00AE6A42" w:rsidRPr="00C73432">
        <w:rPr>
          <w:rFonts w:ascii="Book Antiqua" w:hAnsi="Book Antiqua"/>
          <w:lang w:val="en-US"/>
        </w:rPr>
        <w:t xml:space="preserve"> 135-141 </w:t>
      </w:r>
      <w:r w:rsidR="00AE6A42" w:rsidRPr="00C73432">
        <w:rPr>
          <w:rFonts w:ascii="Book Antiqua" w:hAnsi="Book Antiqua"/>
          <w:noProof/>
          <w:lang w:val="en-US"/>
        </w:rPr>
        <w:t>[DOI: 10.1016/j.jksus.2012.11.001]</w:t>
      </w:r>
    </w:p>
    <w:p w14:paraId="0756568D" w14:textId="0CC3054C" w:rsidR="00AE6A42" w:rsidRPr="00C73432" w:rsidRDefault="00FD738C" w:rsidP="008664F3">
      <w:pPr>
        <w:spacing w:line="360" w:lineRule="auto"/>
        <w:jc w:val="both"/>
        <w:rPr>
          <w:rFonts w:ascii="Book Antiqua" w:hAnsi="Book Antiqua"/>
          <w:lang w:val="en-US"/>
        </w:rPr>
      </w:pPr>
      <w:r w:rsidRPr="00C73432">
        <w:rPr>
          <w:rFonts w:ascii="Book Antiqua" w:hAnsi="Book Antiqua"/>
          <w:lang w:val="en-US"/>
        </w:rPr>
        <w:t>4</w:t>
      </w:r>
      <w:r w:rsidR="00AF2678" w:rsidRPr="00C73432">
        <w:rPr>
          <w:rFonts w:ascii="Book Antiqua" w:hAnsi="Book Antiqua"/>
          <w:lang w:val="en-US"/>
        </w:rPr>
        <w:t>8</w:t>
      </w:r>
      <w:r w:rsidR="00220851" w:rsidRPr="00C73432">
        <w:rPr>
          <w:rFonts w:ascii="Book Antiqua" w:hAnsi="Book Antiqua"/>
          <w:lang w:val="en-US"/>
        </w:rPr>
        <w:t xml:space="preserve"> </w:t>
      </w:r>
      <w:proofErr w:type="spellStart"/>
      <w:r w:rsidR="00AE6A42" w:rsidRPr="00C73432">
        <w:rPr>
          <w:rFonts w:ascii="Book Antiqua" w:hAnsi="Book Antiqua"/>
          <w:b/>
          <w:lang w:val="en-US"/>
        </w:rPr>
        <w:t>Shiyovich</w:t>
      </w:r>
      <w:proofErr w:type="spellEnd"/>
      <w:r w:rsidR="00AE6A42" w:rsidRPr="00C73432">
        <w:rPr>
          <w:rFonts w:ascii="Book Antiqua" w:hAnsi="Book Antiqua"/>
          <w:b/>
          <w:lang w:val="en-US"/>
        </w:rPr>
        <w:t xml:space="preserve"> A</w:t>
      </w:r>
      <w:r w:rsidR="00AE6A42" w:rsidRPr="00C73432">
        <w:rPr>
          <w:rFonts w:ascii="Book Antiqua" w:hAnsi="Book Antiqua"/>
          <w:lang w:val="en-US"/>
        </w:rPr>
        <w:t xml:space="preserve">, </w:t>
      </w:r>
      <w:proofErr w:type="spellStart"/>
      <w:r w:rsidR="00AE6A42" w:rsidRPr="00C73432">
        <w:rPr>
          <w:rFonts w:ascii="Book Antiqua" w:hAnsi="Book Antiqua"/>
          <w:lang w:val="en-US"/>
        </w:rPr>
        <w:t>Sztarkier</w:t>
      </w:r>
      <w:proofErr w:type="spellEnd"/>
      <w:r w:rsidR="00AE6A42" w:rsidRPr="00C73432">
        <w:rPr>
          <w:rFonts w:ascii="Book Antiqua" w:hAnsi="Book Antiqua"/>
          <w:lang w:val="en-US"/>
        </w:rPr>
        <w:t xml:space="preserve"> I, </w:t>
      </w:r>
      <w:proofErr w:type="spellStart"/>
      <w:r w:rsidR="00AE6A42" w:rsidRPr="00C73432">
        <w:rPr>
          <w:rFonts w:ascii="Book Antiqua" w:hAnsi="Book Antiqua"/>
          <w:lang w:val="en-US"/>
        </w:rPr>
        <w:t>Nesher</w:t>
      </w:r>
      <w:proofErr w:type="spellEnd"/>
      <w:r w:rsidR="00AE6A42" w:rsidRPr="00C73432">
        <w:rPr>
          <w:rFonts w:ascii="Book Antiqua" w:hAnsi="Book Antiqua"/>
          <w:lang w:val="en-US"/>
        </w:rPr>
        <w:t xml:space="preserve"> L. Toxic hepatitis induced by </w:t>
      </w:r>
      <w:proofErr w:type="spellStart"/>
      <w:r w:rsidR="00AE6A42" w:rsidRPr="00C73432">
        <w:rPr>
          <w:rFonts w:ascii="Book Antiqua" w:hAnsi="Book Antiqua"/>
          <w:lang w:val="en-US"/>
        </w:rPr>
        <w:t>Gymnema</w:t>
      </w:r>
      <w:proofErr w:type="spellEnd"/>
      <w:r w:rsidR="00AE6A42" w:rsidRPr="00C73432">
        <w:rPr>
          <w:rFonts w:ascii="Book Antiqua" w:hAnsi="Book Antiqua"/>
          <w:lang w:val="en-US"/>
        </w:rPr>
        <w:t xml:space="preserve"> </w:t>
      </w:r>
      <w:proofErr w:type="spellStart"/>
      <w:r w:rsidR="00AE6A42" w:rsidRPr="00C73432">
        <w:rPr>
          <w:rFonts w:ascii="Book Antiqua" w:hAnsi="Book Antiqua"/>
          <w:lang w:val="en-US"/>
        </w:rPr>
        <w:t>sylvestre</w:t>
      </w:r>
      <w:proofErr w:type="spellEnd"/>
      <w:r w:rsidR="00AE6A42" w:rsidRPr="00C73432">
        <w:rPr>
          <w:rFonts w:ascii="Book Antiqua" w:hAnsi="Book Antiqua"/>
          <w:lang w:val="en-US"/>
        </w:rPr>
        <w:t xml:space="preserve">, a natural remedy for type 2 diabetes mellitus. </w:t>
      </w:r>
      <w:r w:rsidR="00AE6A42" w:rsidRPr="00C73432">
        <w:rPr>
          <w:rFonts w:ascii="Book Antiqua" w:hAnsi="Book Antiqua"/>
          <w:i/>
          <w:lang w:val="en-US"/>
        </w:rPr>
        <w:t xml:space="preserve">Am Journal Med </w:t>
      </w:r>
      <w:proofErr w:type="spellStart"/>
      <w:r w:rsidR="00AE6A42" w:rsidRPr="00C73432">
        <w:rPr>
          <w:rFonts w:ascii="Book Antiqua" w:hAnsi="Book Antiqua"/>
          <w:i/>
          <w:lang w:val="en-US"/>
        </w:rPr>
        <w:t>Sci</w:t>
      </w:r>
      <w:proofErr w:type="spellEnd"/>
      <w:r w:rsidR="00AE6A42" w:rsidRPr="00C73432">
        <w:rPr>
          <w:rFonts w:ascii="Book Antiqua" w:hAnsi="Book Antiqua"/>
          <w:lang w:val="en-US"/>
        </w:rPr>
        <w:t xml:space="preserve"> 2010; </w:t>
      </w:r>
      <w:r w:rsidR="00AE6A42" w:rsidRPr="00C73432">
        <w:rPr>
          <w:rFonts w:ascii="Book Antiqua" w:hAnsi="Book Antiqua"/>
          <w:b/>
          <w:lang w:val="en-US"/>
        </w:rPr>
        <w:t>340:</w:t>
      </w:r>
      <w:r w:rsidR="00AE6A42" w:rsidRPr="00C73432">
        <w:rPr>
          <w:rFonts w:ascii="Book Antiqua" w:hAnsi="Book Antiqua"/>
          <w:lang w:val="en-US"/>
        </w:rPr>
        <w:t xml:space="preserve"> 514-517 </w:t>
      </w:r>
      <w:r w:rsidR="00AE6A42" w:rsidRPr="00C73432">
        <w:rPr>
          <w:rFonts w:ascii="Book Antiqua" w:hAnsi="Book Antiqua"/>
          <w:noProof/>
          <w:lang w:val="en-US"/>
        </w:rPr>
        <w:t xml:space="preserve">[PMID: </w:t>
      </w:r>
      <w:r w:rsidR="00AE6A42" w:rsidRPr="00C73432">
        <w:rPr>
          <w:rFonts w:ascii="Book Antiqua" w:hAnsi="Book Antiqua"/>
          <w:lang w:val="en-US"/>
        </w:rPr>
        <w:t xml:space="preserve">25206693 </w:t>
      </w:r>
      <w:r w:rsidR="00AE6A42" w:rsidRPr="00C73432">
        <w:rPr>
          <w:rFonts w:ascii="Book Antiqua" w:hAnsi="Book Antiqua"/>
          <w:noProof/>
          <w:lang w:val="en-US"/>
        </w:rPr>
        <w:t>DOI: 10.3969/j.issn.1673-5374.2013.06.003]</w:t>
      </w:r>
    </w:p>
    <w:p w14:paraId="16431732" w14:textId="42328F56" w:rsidR="00AE6A42" w:rsidRPr="00C73432" w:rsidRDefault="00AF2678" w:rsidP="008664F3">
      <w:pPr>
        <w:spacing w:line="360" w:lineRule="auto"/>
        <w:jc w:val="both"/>
        <w:rPr>
          <w:rFonts w:ascii="Book Antiqua" w:hAnsi="Book Antiqua"/>
          <w:lang w:val="en-US"/>
        </w:rPr>
      </w:pPr>
      <w:r w:rsidRPr="00C73432">
        <w:rPr>
          <w:rFonts w:ascii="Book Antiqua" w:hAnsi="Book Antiqua"/>
        </w:rPr>
        <w:t>49</w:t>
      </w:r>
      <w:r w:rsidR="00FD738C" w:rsidRPr="00C73432">
        <w:rPr>
          <w:rFonts w:ascii="Book Antiqua" w:hAnsi="Book Antiqua"/>
        </w:rPr>
        <w:t xml:space="preserve"> </w:t>
      </w:r>
      <w:proofErr w:type="spellStart"/>
      <w:r w:rsidR="00AE6A42" w:rsidRPr="00C73432">
        <w:rPr>
          <w:rFonts w:ascii="Book Antiqua" w:hAnsi="Book Antiqua"/>
          <w:b/>
        </w:rPr>
        <w:t>Dzeufiet</w:t>
      </w:r>
      <w:proofErr w:type="spellEnd"/>
      <w:r w:rsidR="00AE6A42" w:rsidRPr="00C73432">
        <w:rPr>
          <w:rFonts w:ascii="Book Antiqua" w:hAnsi="Book Antiqua"/>
          <w:b/>
        </w:rPr>
        <w:t xml:space="preserve"> PD</w:t>
      </w:r>
      <w:r w:rsidR="00AE6A42" w:rsidRPr="00C73432">
        <w:rPr>
          <w:rFonts w:ascii="Book Antiqua" w:hAnsi="Book Antiqua"/>
        </w:rPr>
        <w:t xml:space="preserve">, </w:t>
      </w:r>
      <w:proofErr w:type="spellStart"/>
      <w:r w:rsidR="00AE6A42" w:rsidRPr="00C73432">
        <w:rPr>
          <w:rFonts w:ascii="Book Antiqua" w:hAnsi="Book Antiqua"/>
        </w:rPr>
        <w:t>Ngeutse</w:t>
      </w:r>
      <w:proofErr w:type="spellEnd"/>
      <w:r w:rsidR="00AE6A42" w:rsidRPr="00C73432">
        <w:rPr>
          <w:rFonts w:ascii="Book Antiqua" w:hAnsi="Book Antiqua"/>
        </w:rPr>
        <w:t xml:space="preserve"> FD, </w:t>
      </w:r>
      <w:proofErr w:type="spellStart"/>
      <w:r w:rsidR="00AE6A42" w:rsidRPr="00C73432">
        <w:rPr>
          <w:rFonts w:ascii="Book Antiqua" w:hAnsi="Book Antiqua"/>
        </w:rPr>
        <w:t>Dimo</w:t>
      </w:r>
      <w:proofErr w:type="spellEnd"/>
      <w:r w:rsidR="00AE6A42" w:rsidRPr="00C73432">
        <w:rPr>
          <w:rFonts w:ascii="Book Antiqua" w:hAnsi="Book Antiqua"/>
        </w:rPr>
        <w:t xml:space="preserve"> T, </w:t>
      </w:r>
      <w:proofErr w:type="spellStart"/>
      <w:r w:rsidR="00AE6A42" w:rsidRPr="00C73432">
        <w:rPr>
          <w:rFonts w:ascii="Book Antiqua" w:hAnsi="Book Antiqua"/>
        </w:rPr>
        <w:t>Tédong</w:t>
      </w:r>
      <w:proofErr w:type="spellEnd"/>
      <w:r w:rsidR="00AE6A42" w:rsidRPr="00C73432">
        <w:rPr>
          <w:rFonts w:ascii="Book Antiqua" w:hAnsi="Book Antiqua"/>
        </w:rPr>
        <w:t xml:space="preserve"> L, </w:t>
      </w:r>
      <w:proofErr w:type="spellStart"/>
      <w:r w:rsidR="00AE6A42" w:rsidRPr="00C73432">
        <w:rPr>
          <w:rFonts w:ascii="Book Antiqua" w:hAnsi="Book Antiqua"/>
        </w:rPr>
        <w:t>Ngueguim</w:t>
      </w:r>
      <w:proofErr w:type="spellEnd"/>
      <w:r w:rsidR="00AE6A42" w:rsidRPr="00C73432">
        <w:rPr>
          <w:rFonts w:ascii="Book Antiqua" w:hAnsi="Book Antiqua"/>
        </w:rPr>
        <w:t xml:space="preserve"> TF </w:t>
      </w:r>
      <w:proofErr w:type="spellStart"/>
      <w:r w:rsidR="00AE6A42" w:rsidRPr="00C73432">
        <w:rPr>
          <w:rFonts w:ascii="Book Antiqua" w:hAnsi="Book Antiqua"/>
        </w:rPr>
        <w:t>Tchamadeu</w:t>
      </w:r>
      <w:proofErr w:type="spellEnd"/>
      <w:r w:rsidR="00AE6A42" w:rsidRPr="00C73432">
        <w:rPr>
          <w:rFonts w:ascii="Book Antiqua" w:hAnsi="Book Antiqua"/>
        </w:rPr>
        <w:t xml:space="preserve"> MC, </w:t>
      </w:r>
      <w:proofErr w:type="spellStart"/>
      <w:r w:rsidR="00AE6A42" w:rsidRPr="00C73432">
        <w:rPr>
          <w:rFonts w:ascii="Book Antiqua" w:hAnsi="Book Antiqua"/>
        </w:rPr>
        <w:t>Nkouambou</w:t>
      </w:r>
      <w:proofErr w:type="spellEnd"/>
      <w:r w:rsidR="00AE6A42" w:rsidRPr="00C73432">
        <w:rPr>
          <w:rFonts w:ascii="Book Antiqua" w:hAnsi="Book Antiqua"/>
        </w:rPr>
        <w:t xml:space="preserve"> NC, </w:t>
      </w:r>
      <w:proofErr w:type="spellStart"/>
      <w:r w:rsidR="00AE6A42" w:rsidRPr="00C73432">
        <w:rPr>
          <w:rFonts w:ascii="Book Antiqua" w:hAnsi="Book Antiqua"/>
        </w:rPr>
        <w:t>Sokeng</w:t>
      </w:r>
      <w:proofErr w:type="spellEnd"/>
      <w:r w:rsidR="00AE6A42" w:rsidRPr="00C73432">
        <w:rPr>
          <w:rFonts w:ascii="Book Antiqua" w:hAnsi="Book Antiqua"/>
        </w:rPr>
        <w:t xml:space="preserve"> SD, </w:t>
      </w:r>
      <w:proofErr w:type="spellStart"/>
      <w:r w:rsidR="00AE6A42" w:rsidRPr="00C73432">
        <w:rPr>
          <w:rFonts w:ascii="Book Antiqua" w:hAnsi="Book Antiqua"/>
        </w:rPr>
        <w:t>Kamtchouing</w:t>
      </w:r>
      <w:proofErr w:type="spellEnd"/>
      <w:r w:rsidR="00AE6A42" w:rsidRPr="00C73432">
        <w:rPr>
          <w:rFonts w:ascii="Book Antiqua" w:hAnsi="Book Antiqua"/>
        </w:rPr>
        <w:t xml:space="preserve"> P. </w:t>
      </w:r>
      <w:proofErr w:type="spellStart"/>
      <w:r w:rsidR="00AE6A42" w:rsidRPr="00C73432">
        <w:rPr>
          <w:rFonts w:ascii="Book Antiqua" w:hAnsi="Book Antiqua"/>
        </w:rPr>
        <w:t>Hypoglycemic</w:t>
      </w:r>
      <w:proofErr w:type="spellEnd"/>
      <w:r w:rsidR="00AE6A42" w:rsidRPr="00C73432">
        <w:rPr>
          <w:rFonts w:ascii="Book Antiqua" w:hAnsi="Book Antiqua"/>
        </w:rPr>
        <w:t xml:space="preserve"> and </w:t>
      </w:r>
      <w:proofErr w:type="spellStart"/>
      <w:r w:rsidR="00AE6A42" w:rsidRPr="00C73432">
        <w:rPr>
          <w:rFonts w:ascii="Book Antiqua" w:hAnsi="Book Antiqua"/>
        </w:rPr>
        <w:t>hypolipidemic</w:t>
      </w:r>
      <w:proofErr w:type="spellEnd"/>
      <w:r w:rsidR="00AE6A42" w:rsidRPr="00C73432">
        <w:rPr>
          <w:rFonts w:ascii="Book Antiqua" w:hAnsi="Book Antiqua"/>
        </w:rPr>
        <w:t xml:space="preserve"> effects of </w:t>
      </w:r>
      <w:proofErr w:type="spellStart"/>
      <w:r w:rsidR="00AE6A42" w:rsidRPr="00C73432">
        <w:rPr>
          <w:rFonts w:ascii="Book Antiqua" w:hAnsi="Book Antiqua"/>
        </w:rPr>
        <w:t>Irvingia</w:t>
      </w:r>
      <w:proofErr w:type="spellEnd"/>
      <w:r w:rsidR="00AE6A42" w:rsidRPr="00C73432">
        <w:rPr>
          <w:rFonts w:ascii="Book Antiqua" w:hAnsi="Book Antiqua"/>
        </w:rPr>
        <w:t xml:space="preserve"> </w:t>
      </w:r>
      <w:proofErr w:type="spellStart"/>
      <w:r w:rsidR="00AE6A42" w:rsidRPr="00C73432">
        <w:rPr>
          <w:rFonts w:ascii="Book Antiqua" w:hAnsi="Book Antiqua"/>
        </w:rPr>
        <w:t>gabonensis</w:t>
      </w:r>
      <w:proofErr w:type="spellEnd"/>
      <w:r w:rsidR="00AE6A42" w:rsidRPr="00C73432">
        <w:rPr>
          <w:rFonts w:ascii="Book Antiqua" w:hAnsi="Book Antiqua"/>
          <w:i/>
        </w:rPr>
        <w:t xml:space="preserve"> </w:t>
      </w:r>
      <w:r w:rsidR="00AE6A42" w:rsidRPr="00C73432">
        <w:rPr>
          <w:rFonts w:ascii="Book Antiqua" w:hAnsi="Book Antiqua"/>
        </w:rPr>
        <w:t xml:space="preserve">in diabetic rats. </w:t>
      </w:r>
      <w:proofErr w:type="spellStart"/>
      <w:r w:rsidR="00AE6A42" w:rsidRPr="00C73432">
        <w:rPr>
          <w:rFonts w:ascii="Book Antiqua" w:hAnsi="Book Antiqua"/>
          <w:i/>
          <w:lang w:val="en-US"/>
        </w:rPr>
        <w:t>Pharmacologyonline</w:t>
      </w:r>
      <w:proofErr w:type="spellEnd"/>
      <w:r w:rsidR="00AE6A42" w:rsidRPr="00C73432">
        <w:rPr>
          <w:rFonts w:ascii="Book Antiqua" w:hAnsi="Book Antiqua"/>
          <w:i/>
          <w:lang w:val="en-US"/>
        </w:rPr>
        <w:t xml:space="preserve"> </w:t>
      </w:r>
      <w:r w:rsidR="00AE6A42" w:rsidRPr="00C73432">
        <w:rPr>
          <w:rFonts w:ascii="Book Antiqua" w:hAnsi="Book Antiqua"/>
          <w:lang w:val="en-US"/>
        </w:rPr>
        <w:t xml:space="preserve">2009; </w:t>
      </w:r>
      <w:r w:rsidR="00AE6A42" w:rsidRPr="00C73432">
        <w:rPr>
          <w:rFonts w:ascii="Book Antiqua" w:hAnsi="Book Antiqua"/>
          <w:b/>
          <w:lang w:val="en-US"/>
        </w:rPr>
        <w:t>2:</w:t>
      </w:r>
      <w:r w:rsidR="00AE6A42" w:rsidRPr="00C73432">
        <w:rPr>
          <w:rFonts w:ascii="Book Antiqua" w:hAnsi="Book Antiqua"/>
          <w:lang w:val="en-US"/>
        </w:rPr>
        <w:t xml:space="preserve"> 957-962</w:t>
      </w:r>
    </w:p>
    <w:p w14:paraId="26DDA6F1" w14:textId="4567C40F" w:rsidR="00AE6A42" w:rsidRPr="00C73432" w:rsidRDefault="00AF2678" w:rsidP="008664F3">
      <w:pPr>
        <w:spacing w:line="360" w:lineRule="auto"/>
        <w:jc w:val="both"/>
        <w:rPr>
          <w:rFonts w:ascii="Book Antiqua" w:hAnsi="Book Antiqua"/>
          <w:lang w:val="en-US"/>
        </w:rPr>
      </w:pPr>
      <w:proofErr w:type="gramStart"/>
      <w:r w:rsidRPr="00C73432">
        <w:rPr>
          <w:rFonts w:ascii="Book Antiqua" w:hAnsi="Book Antiqua"/>
          <w:lang w:val="en-US"/>
        </w:rPr>
        <w:t>50</w:t>
      </w:r>
      <w:r w:rsidR="00FD738C" w:rsidRPr="00C73432">
        <w:rPr>
          <w:rFonts w:ascii="Book Antiqua" w:hAnsi="Book Antiqua"/>
          <w:lang w:val="en-US"/>
        </w:rPr>
        <w:t xml:space="preserve"> </w:t>
      </w:r>
      <w:r w:rsidR="00AE6A42" w:rsidRPr="00C73432">
        <w:rPr>
          <w:rFonts w:ascii="Book Antiqua" w:hAnsi="Book Antiqua"/>
          <w:b/>
          <w:lang w:val="en-US"/>
        </w:rPr>
        <w:t>Ainge L</w:t>
      </w:r>
      <w:r w:rsidR="00AE6A42" w:rsidRPr="00C73432">
        <w:rPr>
          <w:rFonts w:ascii="Book Antiqua" w:hAnsi="Book Antiqua"/>
          <w:lang w:val="en-US"/>
        </w:rPr>
        <w:t>, Brown N. Bush Mango (</w:t>
      </w:r>
      <w:proofErr w:type="spellStart"/>
      <w:r w:rsidR="00AE6A42" w:rsidRPr="00C73432">
        <w:rPr>
          <w:rFonts w:ascii="Book Antiqua" w:hAnsi="Book Antiqua"/>
          <w:lang w:val="en-US"/>
        </w:rPr>
        <w:t>Irvingia</w:t>
      </w:r>
      <w:proofErr w:type="spellEnd"/>
      <w:r w:rsidR="00AE6A42" w:rsidRPr="00C73432">
        <w:rPr>
          <w:rFonts w:ascii="Book Antiqua" w:hAnsi="Book Antiqua"/>
          <w:lang w:val="en-US"/>
        </w:rPr>
        <w:t xml:space="preserve"> </w:t>
      </w:r>
      <w:proofErr w:type="spellStart"/>
      <w:r w:rsidR="00AE6A42" w:rsidRPr="00C73432">
        <w:rPr>
          <w:rFonts w:ascii="Book Antiqua" w:hAnsi="Book Antiqua"/>
          <w:lang w:val="en-US"/>
        </w:rPr>
        <w:t>gabonensis</w:t>
      </w:r>
      <w:proofErr w:type="spellEnd"/>
      <w:r w:rsidR="00AE6A42" w:rsidRPr="00C73432">
        <w:rPr>
          <w:rFonts w:ascii="Book Antiqua" w:hAnsi="Book Antiqua"/>
          <w:i/>
          <w:lang w:val="en-US"/>
        </w:rPr>
        <w:t xml:space="preserve"> </w:t>
      </w:r>
      <w:r w:rsidR="00AE6A42" w:rsidRPr="00C73432">
        <w:rPr>
          <w:rFonts w:ascii="Book Antiqua" w:hAnsi="Book Antiqua"/>
          <w:lang w:val="en-US"/>
        </w:rPr>
        <w:t xml:space="preserve">and I. </w:t>
      </w:r>
      <w:proofErr w:type="spellStart"/>
      <w:r w:rsidR="00AE6A42" w:rsidRPr="00C73432">
        <w:rPr>
          <w:rFonts w:ascii="Book Antiqua" w:hAnsi="Book Antiqua"/>
          <w:lang w:val="en-US"/>
        </w:rPr>
        <w:t>wombolu</w:t>
      </w:r>
      <w:proofErr w:type="spellEnd"/>
      <w:r w:rsidR="00AE6A42" w:rsidRPr="00C73432">
        <w:rPr>
          <w:rFonts w:ascii="Book Antiqua" w:hAnsi="Book Antiqua"/>
          <w:lang w:val="en-US"/>
        </w:rPr>
        <w:t>).</w:t>
      </w:r>
      <w:proofErr w:type="gramEnd"/>
      <w:r w:rsidR="00AE6A42" w:rsidRPr="00C73432">
        <w:rPr>
          <w:rFonts w:ascii="Book Antiqua" w:hAnsi="Book Antiqua"/>
          <w:lang w:val="en-US"/>
        </w:rPr>
        <w:t xml:space="preserve"> In: Clark LE, Sunderland TC. The Key Non-Timber Forest Products of Central Africa: State of the Knowledge. USAID, Bureau for Arica, Office of Sustainable Development, 2004: 15-35</w:t>
      </w:r>
    </w:p>
    <w:p w14:paraId="205A33DC" w14:textId="0326652E" w:rsidR="00AE6A42" w:rsidRPr="00C73432" w:rsidRDefault="00AF2678" w:rsidP="008664F3">
      <w:pPr>
        <w:spacing w:line="360" w:lineRule="auto"/>
        <w:jc w:val="both"/>
        <w:rPr>
          <w:rFonts w:ascii="Book Antiqua" w:hAnsi="Book Antiqua"/>
          <w:lang w:val="en-US"/>
        </w:rPr>
      </w:pPr>
      <w:r w:rsidRPr="00C73432">
        <w:rPr>
          <w:rFonts w:ascii="Book Antiqua" w:hAnsi="Book Antiqua"/>
          <w:lang w:val="en-US"/>
        </w:rPr>
        <w:t>51</w:t>
      </w:r>
      <w:r w:rsidR="00FD738C" w:rsidRPr="00C73432">
        <w:rPr>
          <w:rFonts w:ascii="Book Antiqua" w:hAnsi="Book Antiqua"/>
          <w:lang w:val="en-US"/>
        </w:rPr>
        <w:t xml:space="preserve"> </w:t>
      </w:r>
      <w:r w:rsidR="00AE6A42" w:rsidRPr="00C73432">
        <w:rPr>
          <w:rFonts w:ascii="Book Antiqua" w:hAnsi="Book Antiqua"/>
          <w:b/>
          <w:lang w:val="en-US"/>
        </w:rPr>
        <w:t>Sun J</w:t>
      </w:r>
      <w:r w:rsidR="00AE6A42" w:rsidRPr="00C73432">
        <w:rPr>
          <w:rFonts w:ascii="Book Antiqua" w:hAnsi="Book Antiqua"/>
          <w:lang w:val="en-US"/>
        </w:rPr>
        <w:t>, Chen P. Ultra high-performance liquid chromatography with high-resolution mass spectrometry analysis of African mango (</w:t>
      </w:r>
      <w:proofErr w:type="spellStart"/>
      <w:r w:rsidR="00AE6A42" w:rsidRPr="00C73432">
        <w:rPr>
          <w:rFonts w:ascii="Book Antiqua" w:hAnsi="Book Antiqua"/>
          <w:lang w:val="en-US"/>
        </w:rPr>
        <w:t>Irvingia</w:t>
      </w:r>
      <w:proofErr w:type="spellEnd"/>
      <w:r w:rsidR="00AE6A42" w:rsidRPr="00C73432">
        <w:rPr>
          <w:rFonts w:ascii="Book Antiqua" w:hAnsi="Book Antiqua"/>
          <w:lang w:val="en-US"/>
        </w:rPr>
        <w:t xml:space="preserve"> </w:t>
      </w:r>
      <w:proofErr w:type="spellStart"/>
      <w:r w:rsidR="00AE6A42" w:rsidRPr="00C73432">
        <w:rPr>
          <w:rFonts w:ascii="Book Antiqua" w:hAnsi="Book Antiqua"/>
          <w:lang w:val="en-US"/>
        </w:rPr>
        <w:t>gabonensis</w:t>
      </w:r>
      <w:proofErr w:type="spellEnd"/>
      <w:r w:rsidR="00AE6A42" w:rsidRPr="00C73432">
        <w:rPr>
          <w:rFonts w:ascii="Book Antiqua" w:hAnsi="Book Antiqua"/>
          <w:i/>
          <w:lang w:val="en-US"/>
        </w:rPr>
        <w:t xml:space="preserve">) </w:t>
      </w:r>
      <w:r w:rsidR="00AE6A42" w:rsidRPr="00C73432">
        <w:rPr>
          <w:rFonts w:ascii="Book Antiqua" w:hAnsi="Book Antiqua"/>
          <w:lang w:val="en-US"/>
        </w:rPr>
        <w:t xml:space="preserve">seeds, extract, and related dietary supplements. </w:t>
      </w:r>
      <w:r w:rsidR="00AE6A42" w:rsidRPr="00C73432">
        <w:rPr>
          <w:rFonts w:ascii="Book Antiqua" w:hAnsi="Book Antiqua"/>
          <w:i/>
          <w:lang w:val="en-US"/>
        </w:rPr>
        <w:t xml:space="preserve">J </w:t>
      </w:r>
      <w:proofErr w:type="spellStart"/>
      <w:r w:rsidR="00AE6A42" w:rsidRPr="00C73432">
        <w:rPr>
          <w:rFonts w:ascii="Book Antiqua" w:hAnsi="Book Antiqua"/>
          <w:i/>
          <w:lang w:val="en-US"/>
        </w:rPr>
        <w:t>Agric</w:t>
      </w:r>
      <w:proofErr w:type="spellEnd"/>
      <w:r w:rsidR="00AE6A42" w:rsidRPr="00C73432">
        <w:rPr>
          <w:rFonts w:ascii="Book Antiqua" w:hAnsi="Book Antiqua"/>
          <w:i/>
          <w:lang w:val="en-US"/>
        </w:rPr>
        <w:t xml:space="preserve"> Food </w:t>
      </w:r>
      <w:proofErr w:type="spellStart"/>
      <w:r w:rsidR="00AE6A42" w:rsidRPr="00C73432">
        <w:rPr>
          <w:rFonts w:ascii="Book Antiqua" w:hAnsi="Book Antiqua"/>
          <w:i/>
          <w:lang w:val="en-US"/>
        </w:rPr>
        <w:t>Chem</w:t>
      </w:r>
      <w:proofErr w:type="spellEnd"/>
      <w:r w:rsidR="00AE6A42" w:rsidRPr="00C73432">
        <w:rPr>
          <w:rFonts w:ascii="Book Antiqua" w:hAnsi="Book Antiqua"/>
          <w:lang w:val="en-US"/>
        </w:rPr>
        <w:t xml:space="preserve"> 2012; </w:t>
      </w:r>
      <w:r w:rsidR="00AE6A42" w:rsidRPr="00C73432">
        <w:rPr>
          <w:rFonts w:ascii="Book Antiqua" w:hAnsi="Book Antiqua"/>
          <w:b/>
          <w:lang w:val="en-US"/>
        </w:rPr>
        <w:t>60:</w:t>
      </w:r>
      <w:r w:rsidR="00AE6A42" w:rsidRPr="00C73432">
        <w:rPr>
          <w:rFonts w:ascii="Book Antiqua" w:hAnsi="Book Antiqua"/>
          <w:lang w:val="en-US"/>
        </w:rPr>
        <w:t xml:space="preserve"> 8703-8709 [PMID: 22880691 DOI: 10.1021/jf301703u]</w:t>
      </w:r>
    </w:p>
    <w:p w14:paraId="3F843D43" w14:textId="0672C860" w:rsidR="00AE6A42" w:rsidRPr="00C73432" w:rsidRDefault="00AF2678" w:rsidP="008664F3">
      <w:pPr>
        <w:spacing w:line="360" w:lineRule="auto"/>
        <w:jc w:val="both"/>
        <w:rPr>
          <w:rFonts w:ascii="Book Antiqua" w:hAnsi="Book Antiqua"/>
          <w:lang w:val="en-US"/>
        </w:rPr>
      </w:pPr>
      <w:r w:rsidRPr="00C73432">
        <w:rPr>
          <w:rFonts w:ascii="Book Antiqua" w:hAnsi="Book Antiqua"/>
          <w:lang w:val="en-US"/>
        </w:rPr>
        <w:t>52</w:t>
      </w:r>
      <w:r w:rsidR="00FD738C" w:rsidRPr="00C73432">
        <w:rPr>
          <w:rFonts w:ascii="Book Antiqua" w:hAnsi="Book Antiqua"/>
          <w:lang w:val="en-US"/>
        </w:rPr>
        <w:t xml:space="preserve"> </w:t>
      </w:r>
      <w:proofErr w:type="spellStart"/>
      <w:r w:rsidR="00AE6A42" w:rsidRPr="00C73432">
        <w:rPr>
          <w:rFonts w:ascii="Book Antiqua" w:hAnsi="Book Antiqua"/>
          <w:b/>
          <w:lang w:val="en-US"/>
        </w:rPr>
        <w:t>Agbor</w:t>
      </w:r>
      <w:proofErr w:type="spellEnd"/>
      <w:r w:rsidR="00AE6A42" w:rsidRPr="00C73432">
        <w:rPr>
          <w:rFonts w:ascii="Book Antiqua" w:hAnsi="Book Antiqua"/>
          <w:b/>
          <w:lang w:val="en-US"/>
        </w:rPr>
        <w:t xml:space="preserve"> GA</w:t>
      </w:r>
      <w:r w:rsidR="00AE6A42" w:rsidRPr="00C73432">
        <w:rPr>
          <w:rFonts w:ascii="Book Antiqua" w:hAnsi="Book Antiqua"/>
          <w:lang w:val="en-US"/>
        </w:rPr>
        <w:t xml:space="preserve">, </w:t>
      </w:r>
      <w:proofErr w:type="spellStart"/>
      <w:r w:rsidR="00AE6A42" w:rsidRPr="00C73432">
        <w:rPr>
          <w:rFonts w:ascii="Book Antiqua" w:hAnsi="Book Antiqua"/>
          <w:lang w:val="en-US"/>
        </w:rPr>
        <w:t>Oben</w:t>
      </w:r>
      <w:proofErr w:type="spellEnd"/>
      <w:r w:rsidR="00AE6A42" w:rsidRPr="00C73432">
        <w:rPr>
          <w:rFonts w:ascii="Book Antiqua" w:hAnsi="Book Antiqua"/>
          <w:lang w:val="en-US"/>
        </w:rPr>
        <w:t xml:space="preserve"> JE, </w:t>
      </w:r>
      <w:proofErr w:type="spellStart"/>
      <w:r w:rsidR="00AE6A42" w:rsidRPr="00C73432">
        <w:rPr>
          <w:rFonts w:ascii="Book Antiqua" w:hAnsi="Book Antiqua"/>
          <w:lang w:val="en-US"/>
        </w:rPr>
        <w:t>Ngogang</w:t>
      </w:r>
      <w:proofErr w:type="spellEnd"/>
      <w:r w:rsidR="00AE6A42" w:rsidRPr="00C73432">
        <w:rPr>
          <w:rFonts w:ascii="Book Antiqua" w:hAnsi="Book Antiqua"/>
          <w:lang w:val="en-US"/>
        </w:rPr>
        <w:t xml:space="preserve"> JY, </w:t>
      </w:r>
      <w:proofErr w:type="spellStart"/>
      <w:r w:rsidR="00AE6A42" w:rsidRPr="00C73432">
        <w:rPr>
          <w:rFonts w:ascii="Book Antiqua" w:hAnsi="Book Antiqua"/>
          <w:lang w:val="en-US"/>
        </w:rPr>
        <w:t>Xingxing</w:t>
      </w:r>
      <w:proofErr w:type="spellEnd"/>
      <w:r w:rsidR="00AE6A42" w:rsidRPr="00C73432">
        <w:rPr>
          <w:rFonts w:ascii="Book Antiqua" w:hAnsi="Book Antiqua"/>
          <w:lang w:val="en-US"/>
        </w:rPr>
        <w:t xml:space="preserve"> C, Vinson JA. Antioxidant capacity of some herbs/spices from Cameroon: a comparative study of two methods. </w:t>
      </w:r>
      <w:r w:rsidR="00AE6A42" w:rsidRPr="00C73432">
        <w:rPr>
          <w:rFonts w:ascii="Book Antiqua" w:hAnsi="Book Antiqua"/>
          <w:i/>
          <w:lang w:val="en-US"/>
        </w:rPr>
        <w:t xml:space="preserve">J </w:t>
      </w:r>
      <w:proofErr w:type="spellStart"/>
      <w:r w:rsidR="00AE6A42" w:rsidRPr="00C73432">
        <w:rPr>
          <w:rFonts w:ascii="Book Antiqua" w:hAnsi="Book Antiqua"/>
          <w:i/>
          <w:lang w:val="en-US"/>
        </w:rPr>
        <w:t>Agric</w:t>
      </w:r>
      <w:proofErr w:type="spellEnd"/>
      <w:r w:rsidR="00AE6A42" w:rsidRPr="00C73432">
        <w:rPr>
          <w:rFonts w:ascii="Book Antiqua" w:hAnsi="Book Antiqua"/>
          <w:i/>
          <w:lang w:val="en-US"/>
        </w:rPr>
        <w:t xml:space="preserve"> Food </w:t>
      </w:r>
      <w:proofErr w:type="spellStart"/>
      <w:r w:rsidR="00AE6A42" w:rsidRPr="00C73432">
        <w:rPr>
          <w:rFonts w:ascii="Book Antiqua" w:hAnsi="Book Antiqua"/>
          <w:i/>
          <w:lang w:val="en-US"/>
        </w:rPr>
        <w:t>Chem</w:t>
      </w:r>
      <w:proofErr w:type="spellEnd"/>
      <w:r w:rsidR="00AE6A42" w:rsidRPr="00C73432">
        <w:rPr>
          <w:rFonts w:ascii="Book Antiqua" w:hAnsi="Book Antiqua"/>
          <w:lang w:val="en-US"/>
        </w:rPr>
        <w:t xml:space="preserve"> 2005; </w:t>
      </w:r>
      <w:r w:rsidR="00AE6A42" w:rsidRPr="00C73432">
        <w:rPr>
          <w:rFonts w:ascii="Book Antiqua" w:hAnsi="Book Antiqua"/>
          <w:b/>
          <w:lang w:val="en-US"/>
        </w:rPr>
        <w:t>53:</w:t>
      </w:r>
      <w:r w:rsidR="00AE6A42" w:rsidRPr="00C73432">
        <w:rPr>
          <w:rFonts w:ascii="Book Antiqua" w:hAnsi="Book Antiqua"/>
          <w:lang w:val="en-US"/>
        </w:rPr>
        <w:t xml:space="preserve"> 6819-6824 [PMID: 16104805</w:t>
      </w:r>
      <w:r w:rsidR="00590957" w:rsidRPr="00C73432">
        <w:rPr>
          <w:rFonts w:ascii="Book Antiqua" w:hAnsi="Book Antiqua" w:hint="eastAsia"/>
          <w:lang w:val="en-US" w:eastAsia="zh-CN"/>
        </w:rPr>
        <w:t xml:space="preserve"> DOI: </w:t>
      </w:r>
      <w:hyperlink r:id="rId72" w:tgtFrame="_blank" w:history="1">
        <w:r w:rsidR="00590957" w:rsidRPr="00C73432">
          <w:rPr>
            <w:rFonts w:ascii="Book Antiqua" w:hAnsi="Book Antiqua"/>
            <w:lang w:val="en-US"/>
          </w:rPr>
          <w:t>10.1021/jf050445c</w:t>
        </w:r>
      </w:hyperlink>
      <w:r w:rsidR="00AE6A42" w:rsidRPr="00C73432">
        <w:rPr>
          <w:rFonts w:ascii="Book Antiqua" w:hAnsi="Book Antiqua"/>
          <w:lang w:val="en-US"/>
        </w:rPr>
        <w:t>]</w:t>
      </w:r>
    </w:p>
    <w:p w14:paraId="4F2F11F9" w14:textId="7DDCE14C" w:rsidR="00AE6A42" w:rsidRPr="00C73432" w:rsidRDefault="00AF2678" w:rsidP="008664F3">
      <w:pPr>
        <w:spacing w:line="360" w:lineRule="auto"/>
        <w:jc w:val="both"/>
        <w:rPr>
          <w:rFonts w:ascii="Book Antiqua" w:hAnsi="Book Antiqua"/>
          <w:lang w:val="en-US"/>
        </w:rPr>
      </w:pPr>
      <w:r w:rsidRPr="00C73432">
        <w:rPr>
          <w:rFonts w:ascii="Book Antiqua" w:hAnsi="Book Antiqua"/>
          <w:lang w:val="en-US"/>
        </w:rPr>
        <w:t>53</w:t>
      </w:r>
      <w:r w:rsidR="00FD738C" w:rsidRPr="00C73432">
        <w:rPr>
          <w:rFonts w:ascii="Book Antiqua" w:hAnsi="Book Antiqua"/>
          <w:lang w:val="en-US"/>
        </w:rPr>
        <w:t xml:space="preserve"> </w:t>
      </w:r>
      <w:proofErr w:type="spellStart"/>
      <w:r w:rsidR="00AE6A42" w:rsidRPr="00C73432">
        <w:rPr>
          <w:rFonts w:ascii="Book Antiqua" w:hAnsi="Book Antiqua"/>
          <w:b/>
          <w:lang w:val="en-US"/>
        </w:rPr>
        <w:t>Oben</w:t>
      </w:r>
      <w:proofErr w:type="spellEnd"/>
      <w:r w:rsidR="00AE6A42" w:rsidRPr="00C73432">
        <w:rPr>
          <w:rFonts w:ascii="Book Antiqua" w:hAnsi="Book Antiqua"/>
          <w:b/>
          <w:lang w:val="en-US"/>
        </w:rPr>
        <w:t xml:space="preserve"> JE</w:t>
      </w:r>
      <w:r w:rsidR="00AE6A42" w:rsidRPr="00C73432">
        <w:rPr>
          <w:rFonts w:ascii="Book Antiqua" w:hAnsi="Book Antiqua"/>
          <w:lang w:val="en-US"/>
        </w:rPr>
        <w:t xml:space="preserve">, </w:t>
      </w:r>
      <w:proofErr w:type="spellStart"/>
      <w:r w:rsidR="00AE6A42" w:rsidRPr="00C73432">
        <w:rPr>
          <w:rFonts w:ascii="Book Antiqua" w:hAnsi="Book Antiqua"/>
          <w:lang w:val="en-US"/>
        </w:rPr>
        <w:t>Ngondi</w:t>
      </w:r>
      <w:proofErr w:type="spellEnd"/>
      <w:r w:rsidR="00AE6A42" w:rsidRPr="00C73432">
        <w:rPr>
          <w:rFonts w:ascii="Book Antiqua" w:hAnsi="Book Antiqua"/>
          <w:lang w:val="en-US"/>
        </w:rPr>
        <w:t xml:space="preserve"> JL, Blum K. </w:t>
      </w:r>
      <w:proofErr w:type="spellStart"/>
      <w:r w:rsidR="00AE6A42" w:rsidRPr="00C73432">
        <w:rPr>
          <w:rFonts w:ascii="Book Antiqua" w:hAnsi="Book Antiqua"/>
          <w:lang w:val="en-US"/>
        </w:rPr>
        <w:t>Inhibiton</w:t>
      </w:r>
      <w:proofErr w:type="spellEnd"/>
      <w:r w:rsidR="00AE6A42" w:rsidRPr="00C73432">
        <w:rPr>
          <w:rFonts w:ascii="Book Antiqua" w:hAnsi="Book Antiqua"/>
          <w:lang w:val="en-US"/>
        </w:rPr>
        <w:t xml:space="preserve"> of </w:t>
      </w:r>
      <w:proofErr w:type="spellStart"/>
      <w:r w:rsidR="00AE6A42" w:rsidRPr="00C73432">
        <w:rPr>
          <w:rFonts w:ascii="Book Antiqua" w:hAnsi="Book Antiqua"/>
          <w:lang w:val="en-US"/>
        </w:rPr>
        <w:t>Irvingia</w:t>
      </w:r>
      <w:proofErr w:type="spellEnd"/>
      <w:r w:rsidR="00AE6A42" w:rsidRPr="00C73432">
        <w:rPr>
          <w:rFonts w:ascii="Book Antiqua" w:hAnsi="Book Antiqua"/>
          <w:lang w:val="en-US"/>
        </w:rPr>
        <w:t xml:space="preserve"> </w:t>
      </w:r>
      <w:proofErr w:type="spellStart"/>
      <w:r w:rsidR="00AE6A42" w:rsidRPr="00C73432">
        <w:rPr>
          <w:rFonts w:ascii="Book Antiqua" w:hAnsi="Book Antiqua"/>
          <w:lang w:val="en-US"/>
        </w:rPr>
        <w:t>gabonensis</w:t>
      </w:r>
      <w:proofErr w:type="spellEnd"/>
      <w:r w:rsidR="00AE6A42" w:rsidRPr="00C73432">
        <w:rPr>
          <w:rFonts w:ascii="Book Antiqua" w:hAnsi="Book Antiqua"/>
          <w:i/>
          <w:lang w:val="en-US"/>
        </w:rPr>
        <w:t xml:space="preserve"> </w:t>
      </w:r>
      <w:r w:rsidR="00AE6A42" w:rsidRPr="00C73432">
        <w:rPr>
          <w:rFonts w:ascii="Book Antiqua" w:hAnsi="Book Antiqua"/>
          <w:lang w:val="en-US"/>
        </w:rPr>
        <w:t xml:space="preserve">seed extract (OB131) on </w:t>
      </w:r>
      <w:proofErr w:type="spellStart"/>
      <w:r w:rsidR="00AE6A42" w:rsidRPr="00C73432">
        <w:rPr>
          <w:rFonts w:ascii="Book Antiqua" w:hAnsi="Book Antiqua"/>
          <w:lang w:val="en-US"/>
        </w:rPr>
        <w:t>adipogenesis</w:t>
      </w:r>
      <w:proofErr w:type="spellEnd"/>
      <w:r w:rsidR="00AE6A42" w:rsidRPr="00C73432">
        <w:rPr>
          <w:rFonts w:ascii="Book Antiqua" w:hAnsi="Book Antiqua"/>
          <w:lang w:val="en-US"/>
        </w:rPr>
        <w:t xml:space="preserve"> as mediated via down regulation of the </w:t>
      </w:r>
      <w:proofErr w:type="spellStart"/>
      <w:r w:rsidR="00AE6A42" w:rsidRPr="00C73432">
        <w:rPr>
          <w:rFonts w:ascii="Book Antiqua" w:hAnsi="Book Antiqua"/>
          <w:lang w:val="en-US"/>
        </w:rPr>
        <w:t>PPARgamma</w:t>
      </w:r>
      <w:proofErr w:type="spellEnd"/>
      <w:r w:rsidR="00AE6A42" w:rsidRPr="00C73432">
        <w:rPr>
          <w:rFonts w:ascii="Book Antiqua" w:hAnsi="Book Antiqua"/>
          <w:lang w:val="en-US"/>
        </w:rPr>
        <w:t xml:space="preserve"> and Leptin genes and up-regulation of the adiponectin gene. </w:t>
      </w:r>
      <w:r w:rsidR="00AE6A42" w:rsidRPr="00C73432">
        <w:rPr>
          <w:rFonts w:ascii="Book Antiqua" w:hAnsi="Book Antiqua"/>
          <w:i/>
          <w:lang w:val="en-US"/>
        </w:rPr>
        <w:t>Lipids Health Dis</w:t>
      </w:r>
      <w:r w:rsidR="00AE6A42" w:rsidRPr="00C73432">
        <w:rPr>
          <w:rFonts w:ascii="Book Antiqua" w:hAnsi="Book Antiqua"/>
          <w:lang w:val="en-US"/>
        </w:rPr>
        <w:t xml:space="preserve"> 2008; </w:t>
      </w:r>
      <w:r w:rsidR="00AE6A42" w:rsidRPr="00C73432">
        <w:rPr>
          <w:rFonts w:ascii="Book Antiqua" w:hAnsi="Book Antiqua"/>
          <w:b/>
          <w:lang w:val="en-US"/>
        </w:rPr>
        <w:t>7:</w:t>
      </w:r>
      <w:r w:rsidR="00AE6A42" w:rsidRPr="00C73432">
        <w:rPr>
          <w:rFonts w:ascii="Book Antiqua" w:hAnsi="Book Antiqua"/>
          <w:lang w:val="en-US"/>
        </w:rPr>
        <w:t xml:space="preserve"> 44 [PMID: 19014517 DOI: 10.1186/1476-511X-7-44]</w:t>
      </w:r>
    </w:p>
    <w:p w14:paraId="5BD1671B" w14:textId="53BCAEE6" w:rsidR="00AE6A42" w:rsidRPr="00C73432" w:rsidRDefault="00AF2678" w:rsidP="008664F3">
      <w:pPr>
        <w:spacing w:line="360" w:lineRule="auto"/>
        <w:jc w:val="both"/>
        <w:rPr>
          <w:rFonts w:ascii="Book Antiqua" w:hAnsi="Book Antiqua"/>
          <w:lang w:val="en-US"/>
        </w:rPr>
      </w:pPr>
      <w:proofErr w:type="gramStart"/>
      <w:r w:rsidRPr="00C73432">
        <w:rPr>
          <w:rFonts w:ascii="Book Antiqua" w:hAnsi="Book Antiqua"/>
          <w:lang w:val="en-US"/>
        </w:rPr>
        <w:t>54</w:t>
      </w:r>
      <w:r w:rsidR="00FD738C" w:rsidRPr="00C73432">
        <w:rPr>
          <w:rFonts w:ascii="Book Antiqua" w:hAnsi="Book Antiqua"/>
          <w:lang w:val="en-US"/>
        </w:rPr>
        <w:t xml:space="preserve"> </w:t>
      </w:r>
      <w:proofErr w:type="spellStart"/>
      <w:r w:rsidR="00AE6A42" w:rsidRPr="00C73432">
        <w:rPr>
          <w:rFonts w:ascii="Book Antiqua" w:hAnsi="Book Antiqua"/>
          <w:b/>
          <w:lang w:val="en-US"/>
        </w:rPr>
        <w:t>Omoruyi</w:t>
      </w:r>
      <w:proofErr w:type="spellEnd"/>
      <w:r w:rsidR="00AE6A42" w:rsidRPr="00C73432">
        <w:rPr>
          <w:rFonts w:ascii="Book Antiqua" w:hAnsi="Book Antiqua"/>
          <w:b/>
          <w:lang w:val="en-US"/>
        </w:rPr>
        <w:t xml:space="preserve"> F</w:t>
      </w:r>
      <w:r w:rsidR="00AE6A42" w:rsidRPr="00C73432">
        <w:rPr>
          <w:rFonts w:ascii="Book Antiqua" w:hAnsi="Book Antiqua"/>
          <w:lang w:val="en-US"/>
        </w:rPr>
        <w:t xml:space="preserve">, Adamson I. Effect of supplements of </w:t>
      </w:r>
      <w:proofErr w:type="spellStart"/>
      <w:r w:rsidR="00AE6A42" w:rsidRPr="00C73432">
        <w:rPr>
          <w:rFonts w:ascii="Book Antiqua" w:hAnsi="Book Antiqua"/>
          <w:lang w:val="en-US"/>
        </w:rPr>
        <w:t>dikanut</w:t>
      </w:r>
      <w:proofErr w:type="spellEnd"/>
      <w:r w:rsidR="00AE6A42" w:rsidRPr="00C73432">
        <w:rPr>
          <w:rFonts w:ascii="Book Antiqua" w:hAnsi="Book Antiqua"/>
          <w:lang w:val="en-US"/>
        </w:rPr>
        <w:t xml:space="preserve"> (</w:t>
      </w:r>
      <w:proofErr w:type="spellStart"/>
      <w:r w:rsidR="00AE6A42" w:rsidRPr="00C73432">
        <w:rPr>
          <w:rFonts w:ascii="Book Antiqua" w:hAnsi="Book Antiqua"/>
          <w:lang w:val="en-US"/>
        </w:rPr>
        <w:t>Irvingia</w:t>
      </w:r>
      <w:proofErr w:type="spellEnd"/>
      <w:r w:rsidR="00AE6A42" w:rsidRPr="00C73432">
        <w:rPr>
          <w:rFonts w:ascii="Book Antiqua" w:hAnsi="Book Antiqua"/>
          <w:lang w:val="en-US"/>
        </w:rPr>
        <w:t xml:space="preserve"> </w:t>
      </w:r>
      <w:proofErr w:type="spellStart"/>
      <w:r w:rsidR="00AE6A42" w:rsidRPr="00C73432">
        <w:rPr>
          <w:rFonts w:ascii="Book Antiqua" w:hAnsi="Book Antiqua"/>
          <w:lang w:val="en-US"/>
        </w:rPr>
        <w:t>gabonensis</w:t>
      </w:r>
      <w:proofErr w:type="spellEnd"/>
      <w:r w:rsidR="00AE6A42" w:rsidRPr="00C73432">
        <w:rPr>
          <w:rFonts w:ascii="Book Antiqua" w:hAnsi="Book Antiqua"/>
          <w:i/>
          <w:lang w:val="en-US"/>
        </w:rPr>
        <w:t xml:space="preserve">) </w:t>
      </w:r>
      <w:r w:rsidR="00AE6A42" w:rsidRPr="00C73432">
        <w:rPr>
          <w:rFonts w:ascii="Book Antiqua" w:hAnsi="Book Antiqua"/>
          <w:lang w:val="en-US"/>
        </w:rPr>
        <w:t xml:space="preserve">and cellulose on plasma lipids and composition of hepatic phospholipids in </w:t>
      </w:r>
      <w:proofErr w:type="spellStart"/>
      <w:r w:rsidR="00AE6A42" w:rsidRPr="00C73432">
        <w:rPr>
          <w:rFonts w:ascii="Book Antiqua" w:hAnsi="Book Antiqua"/>
          <w:lang w:val="en-US"/>
        </w:rPr>
        <w:t>streptozotocin</w:t>
      </w:r>
      <w:proofErr w:type="spellEnd"/>
      <w:r w:rsidR="00AE6A42" w:rsidRPr="00C73432">
        <w:rPr>
          <w:rFonts w:ascii="Book Antiqua" w:hAnsi="Book Antiqua"/>
          <w:lang w:val="en-US"/>
        </w:rPr>
        <w:t>-induced diabetic rats.</w:t>
      </w:r>
      <w:proofErr w:type="gramEnd"/>
      <w:r w:rsidR="00AE6A42" w:rsidRPr="00C73432">
        <w:rPr>
          <w:rFonts w:ascii="Book Antiqua" w:hAnsi="Book Antiqua"/>
          <w:lang w:val="en-US"/>
        </w:rPr>
        <w:t xml:space="preserve"> </w:t>
      </w:r>
      <w:r w:rsidR="00AE6A42" w:rsidRPr="00C73432">
        <w:rPr>
          <w:rFonts w:ascii="Book Antiqua" w:hAnsi="Book Antiqua"/>
          <w:i/>
          <w:lang w:val="en-US"/>
        </w:rPr>
        <w:t>Nutrition Research</w:t>
      </w:r>
      <w:r w:rsidR="00AE6A42" w:rsidRPr="00C73432">
        <w:rPr>
          <w:rFonts w:ascii="Book Antiqua" w:hAnsi="Book Antiqua"/>
          <w:lang w:val="en-US"/>
        </w:rPr>
        <w:t xml:space="preserve"> 1994; </w:t>
      </w:r>
      <w:r w:rsidR="00AE6A42" w:rsidRPr="00C73432">
        <w:rPr>
          <w:rFonts w:ascii="Book Antiqua" w:hAnsi="Book Antiqua"/>
          <w:b/>
          <w:lang w:val="en-US"/>
        </w:rPr>
        <w:t>14:</w:t>
      </w:r>
      <w:r w:rsidR="00AE6A42" w:rsidRPr="00C73432">
        <w:rPr>
          <w:rFonts w:ascii="Book Antiqua" w:hAnsi="Book Antiqua"/>
          <w:lang w:val="en-US"/>
        </w:rPr>
        <w:t xml:space="preserve"> 537-544 [DOI: 10.1016/S0271-5317(05)80217-9]</w:t>
      </w:r>
    </w:p>
    <w:p w14:paraId="0B6D54FF" w14:textId="2B3FF115" w:rsidR="00AE6A42" w:rsidRPr="00C73432" w:rsidRDefault="00AF2678" w:rsidP="008664F3">
      <w:pPr>
        <w:spacing w:line="360" w:lineRule="auto"/>
        <w:jc w:val="both"/>
        <w:rPr>
          <w:rFonts w:ascii="Book Antiqua" w:hAnsi="Book Antiqua"/>
          <w:lang w:val="en-US"/>
        </w:rPr>
      </w:pPr>
      <w:r w:rsidRPr="00C73432">
        <w:rPr>
          <w:rFonts w:ascii="Book Antiqua" w:hAnsi="Book Antiqua"/>
          <w:lang w:val="en-US"/>
        </w:rPr>
        <w:lastRenderedPageBreak/>
        <w:t>55</w:t>
      </w:r>
      <w:r w:rsidR="00FD738C" w:rsidRPr="00C73432">
        <w:rPr>
          <w:rFonts w:ascii="Book Antiqua" w:hAnsi="Book Antiqua"/>
          <w:lang w:val="en-US"/>
        </w:rPr>
        <w:t xml:space="preserve"> </w:t>
      </w:r>
      <w:proofErr w:type="spellStart"/>
      <w:r w:rsidR="00AE6A42" w:rsidRPr="00C73432">
        <w:rPr>
          <w:rFonts w:ascii="Book Antiqua" w:hAnsi="Book Antiqua"/>
          <w:b/>
          <w:lang w:val="en-US"/>
        </w:rPr>
        <w:t>Ozula</w:t>
      </w:r>
      <w:proofErr w:type="spellEnd"/>
      <w:r w:rsidR="00AE6A42" w:rsidRPr="00C73432">
        <w:rPr>
          <w:rFonts w:ascii="Book Antiqua" w:hAnsi="Book Antiqua"/>
          <w:b/>
          <w:lang w:val="en-US"/>
        </w:rPr>
        <w:t xml:space="preserve"> RI</w:t>
      </w:r>
      <w:r w:rsidR="00AE6A42" w:rsidRPr="00C73432">
        <w:rPr>
          <w:rFonts w:ascii="Book Antiqua" w:hAnsi="Book Antiqua"/>
          <w:lang w:val="en-US"/>
        </w:rPr>
        <w:t xml:space="preserve">, </w:t>
      </w:r>
      <w:proofErr w:type="spellStart"/>
      <w:r w:rsidR="00AE6A42" w:rsidRPr="00C73432">
        <w:rPr>
          <w:rFonts w:ascii="Book Antiqua" w:hAnsi="Book Antiqua"/>
          <w:lang w:val="en-US"/>
        </w:rPr>
        <w:t>Eriyamremu</w:t>
      </w:r>
      <w:proofErr w:type="spellEnd"/>
      <w:r w:rsidR="00AE6A42" w:rsidRPr="00C73432">
        <w:rPr>
          <w:rFonts w:ascii="Book Antiqua" w:hAnsi="Book Antiqua"/>
          <w:lang w:val="en-US"/>
        </w:rPr>
        <w:t xml:space="preserve"> GE, </w:t>
      </w:r>
      <w:proofErr w:type="spellStart"/>
      <w:r w:rsidR="00AE6A42" w:rsidRPr="00C73432">
        <w:rPr>
          <w:rFonts w:ascii="Book Antiqua" w:hAnsi="Book Antiqua"/>
          <w:lang w:val="en-US"/>
        </w:rPr>
        <w:t>Okene</w:t>
      </w:r>
      <w:proofErr w:type="spellEnd"/>
      <w:r w:rsidR="00AE6A42" w:rsidRPr="00C73432">
        <w:rPr>
          <w:rFonts w:ascii="Book Antiqua" w:hAnsi="Book Antiqua"/>
          <w:lang w:val="en-US"/>
        </w:rPr>
        <w:t xml:space="preserve"> EO, </w:t>
      </w:r>
      <w:proofErr w:type="spellStart"/>
      <w:r w:rsidR="00AE6A42" w:rsidRPr="00C73432">
        <w:rPr>
          <w:rFonts w:ascii="Book Antiqua" w:hAnsi="Book Antiqua"/>
          <w:lang w:val="en-US"/>
        </w:rPr>
        <w:t>Ochei</w:t>
      </w:r>
      <w:proofErr w:type="spellEnd"/>
      <w:r w:rsidR="00AE6A42" w:rsidRPr="00C73432">
        <w:rPr>
          <w:rFonts w:ascii="Book Antiqua" w:hAnsi="Book Antiqua"/>
          <w:lang w:val="en-US"/>
        </w:rPr>
        <w:t xml:space="preserve"> U. </w:t>
      </w:r>
      <w:proofErr w:type="spellStart"/>
      <w:r w:rsidR="00AE6A42" w:rsidRPr="00C73432">
        <w:rPr>
          <w:rFonts w:ascii="Book Antiqua" w:hAnsi="Book Antiqua"/>
          <w:lang w:val="en-US"/>
        </w:rPr>
        <w:t>Hypoglycaemic</w:t>
      </w:r>
      <w:proofErr w:type="spellEnd"/>
      <w:r w:rsidR="00AE6A42" w:rsidRPr="00C73432">
        <w:rPr>
          <w:rFonts w:ascii="Book Antiqua" w:hAnsi="Book Antiqua"/>
          <w:lang w:val="en-US"/>
        </w:rPr>
        <w:t xml:space="preserve"> effects of viscous preparation of </w:t>
      </w:r>
      <w:proofErr w:type="spellStart"/>
      <w:r w:rsidR="00AE6A42" w:rsidRPr="00C73432">
        <w:rPr>
          <w:rFonts w:ascii="Book Antiqua" w:hAnsi="Book Antiqua"/>
          <w:lang w:val="en-US"/>
        </w:rPr>
        <w:t>Irvingia</w:t>
      </w:r>
      <w:proofErr w:type="spellEnd"/>
      <w:r w:rsidR="00AE6A42" w:rsidRPr="00C73432">
        <w:rPr>
          <w:rFonts w:ascii="Book Antiqua" w:hAnsi="Book Antiqua"/>
          <w:lang w:val="en-US"/>
        </w:rPr>
        <w:t xml:space="preserve"> </w:t>
      </w:r>
      <w:proofErr w:type="spellStart"/>
      <w:r w:rsidR="00AE6A42" w:rsidRPr="00C73432">
        <w:rPr>
          <w:rFonts w:ascii="Book Antiqua" w:hAnsi="Book Antiqua"/>
          <w:lang w:val="en-US"/>
        </w:rPr>
        <w:t>gabonensis</w:t>
      </w:r>
      <w:proofErr w:type="spellEnd"/>
      <w:r w:rsidR="00AE6A42" w:rsidRPr="00C73432">
        <w:rPr>
          <w:rFonts w:ascii="Book Antiqua" w:hAnsi="Book Antiqua"/>
          <w:i/>
          <w:lang w:val="en-US"/>
        </w:rPr>
        <w:t xml:space="preserve"> </w:t>
      </w:r>
      <w:r w:rsidR="00AE6A42" w:rsidRPr="00C73432">
        <w:rPr>
          <w:rFonts w:ascii="Book Antiqua" w:hAnsi="Book Antiqua"/>
          <w:lang w:val="en-US"/>
        </w:rPr>
        <w:t>(</w:t>
      </w:r>
      <w:proofErr w:type="spellStart"/>
      <w:r w:rsidR="00AE6A42" w:rsidRPr="00C73432">
        <w:rPr>
          <w:rFonts w:ascii="Book Antiqua" w:hAnsi="Book Antiqua"/>
          <w:lang w:val="en-US"/>
        </w:rPr>
        <w:t>Dikanut</w:t>
      </w:r>
      <w:proofErr w:type="spellEnd"/>
      <w:r w:rsidR="00AE6A42" w:rsidRPr="00C73432">
        <w:rPr>
          <w:rFonts w:ascii="Book Antiqua" w:hAnsi="Book Antiqua"/>
          <w:lang w:val="en-US"/>
        </w:rPr>
        <w:t>)</w:t>
      </w:r>
      <w:r w:rsidR="00AE6A42" w:rsidRPr="00C73432">
        <w:rPr>
          <w:rFonts w:ascii="Book Antiqua" w:hAnsi="Book Antiqua"/>
          <w:i/>
          <w:lang w:val="en-US"/>
        </w:rPr>
        <w:t xml:space="preserve"> </w:t>
      </w:r>
      <w:r w:rsidR="00AE6A42" w:rsidRPr="00C73432">
        <w:rPr>
          <w:rFonts w:ascii="Book Antiqua" w:hAnsi="Book Antiqua"/>
          <w:lang w:val="en-US"/>
        </w:rPr>
        <w:t xml:space="preserve">seeds in </w:t>
      </w:r>
      <w:proofErr w:type="spellStart"/>
      <w:r w:rsidR="00AE6A42" w:rsidRPr="00C73432">
        <w:rPr>
          <w:rFonts w:ascii="Book Antiqua" w:hAnsi="Book Antiqua"/>
          <w:lang w:val="en-US"/>
        </w:rPr>
        <w:t>Streptozotocin</w:t>
      </w:r>
      <w:proofErr w:type="spellEnd"/>
      <w:r w:rsidR="00AE6A42" w:rsidRPr="00C73432">
        <w:rPr>
          <w:rFonts w:ascii="Book Antiqua" w:hAnsi="Book Antiqua"/>
          <w:lang w:val="en-US"/>
        </w:rPr>
        <w:t xml:space="preserve">-Induced Diabetic </w:t>
      </w:r>
      <w:proofErr w:type="spellStart"/>
      <w:r w:rsidR="00AE6A42" w:rsidRPr="00C73432">
        <w:rPr>
          <w:rFonts w:ascii="Book Antiqua" w:hAnsi="Book Antiqua"/>
          <w:lang w:val="en-US"/>
        </w:rPr>
        <w:t>Wistar</w:t>
      </w:r>
      <w:proofErr w:type="spellEnd"/>
      <w:r w:rsidR="00AE6A42" w:rsidRPr="00C73432">
        <w:rPr>
          <w:rFonts w:ascii="Book Antiqua" w:hAnsi="Book Antiqua"/>
          <w:lang w:val="en-US"/>
        </w:rPr>
        <w:t xml:space="preserve"> Rats. </w:t>
      </w:r>
      <w:r w:rsidR="00AE6A42" w:rsidRPr="00C73432">
        <w:rPr>
          <w:rFonts w:ascii="Book Antiqua" w:hAnsi="Book Antiqua"/>
          <w:i/>
          <w:lang w:val="en-US"/>
        </w:rPr>
        <w:t>Journal of Herbs, Spices &amp; Medical Plants</w:t>
      </w:r>
      <w:r w:rsidR="00AE6A42" w:rsidRPr="00C73432">
        <w:rPr>
          <w:rFonts w:ascii="Book Antiqua" w:hAnsi="Book Antiqua"/>
          <w:lang w:val="en-US"/>
        </w:rPr>
        <w:t xml:space="preserve"> 2014; </w:t>
      </w:r>
      <w:r w:rsidR="00AE6A42" w:rsidRPr="00C73432">
        <w:rPr>
          <w:rFonts w:ascii="Book Antiqua" w:hAnsi="Book Antiqua"/>
          <w:b/>
          <w:lang w:val="en-US"/>
        </w:rPr>
        <w:t>12:</w:t>
      </w:r>
      <w:r w:rsidR="00AE6A42" w:rsidRPr="00C73432">
        <w:rPr>
          <w:rFonts w:ascii="Book Antiqua" w:hAnsi="Book Antiqua"/>
          <w:lang w:val="en-US"/>
        </w:rPr>
        <w:t xml:space="preserve"> 1-9 [DOI: 10.1300/J044v12n04_01]</w:t>
      </w:r>
    </w:p>
    <w:p w14:paraId="7C627A79" w14:textId="46FE1F61" w:rsidR="00AE6A42" w:rsidRPr="00C73432" w:rsidRDefault="00AF2678" w:rsidP="008664F3">
      <w:pPr>
        <w:spacing w:line="360" w:lineRule="auto"/>
        <w:jc w:val="both"/>
        <w:rPr>
          <w:rFonts w:ascii="Book Antiqua" w:hAnsi="Book Antiqua"/>
          <w:lang w:val="en-US"/>
        </w:rPr>
      </w:pPr>
      <w:r w:rsidRPr="00C73432">
        <w:rPr>
          <w:rFonts w:ascii="Book Antiqua" w:hAnsi="Book Antiqua"/>
          <w:lang w:val="en-US"/>
        </w:rPr>
        <w:t>56</w:t>
      </w:r>
      <w:r w:rsidR="00FD738C" w:rsidRPr="00C73432">
        <w:rPr>
          <w:rFonts w:ascii="Book Antiqua" w:hAnsi="Book Antiqua"/>
          <w:lang w:val="en-US"/>
        </w:rPr>
        <w:t xml:space="preserve"> </w:t>
      </w:r>
      <w:proofErr w:type="spellStart"/>
      <w:r w:rsidR="00AE6A42" w:rsidRPr="00C73432">
        <w:rPr>
          <w:rFonts w:ascii="Book Antiqua" w:hAnsi="Book Antiqua"/>
          <w:b/>
          <w:lang w:val="en-US"/>
        </w:rPr>
        <w:t>Omonkhua</w:t>
      </w:r>
      <w:proofErr w:type="spellEnd"/>
      <w:r w:rsidR="00AE6A42" w:rsidRPr="00C73432">
        <w:rPr>
          <w:rFonts w:ascii="Book Antiqua" w:hAnsi="Book Antiqua"/>
          <w:b/>
          <w:lang w:val="en-US"/>
        </w:rPr>
        <w:t xml:space="preserve"> AA</w:t>
      </w:r>
      <w:r w:rsidR="00AE6A42" w:rsidRPr="00C73432">
        <w:rPr>
          <w:rFonts w:ascii="Book Antiqua" w:hAnsi="Book Antiqua"/>
          <w:lang w:val="en-US"/>
        </w:rPr>
        <w:t xml:space="preserve">, </w:t>
      </w:r>
      <w:proofErr w:type="spellStart"/>
      <w:r w:rsidR="00AE6A42" w:rsidRPr="00C73432">
        <w:rPr>
          <w:rFonts w:ascii="Book Antiqua" w:hAnsi="Book Antiqua"/>
          <w:lang w:val="en-US"/>
        </w:rPr>
        <w:t>Onoagbe</w:t>
      </w:r>
      <w:proofErr w:type="spellEnd"/>
      <w:r w:rsidR="00AE6A42" w:rsidRPr="00C73432">
        <w:rPr>
          <w:rFonts w:ascii="Book Antiqua" w:hAnsi="Book Antiqua"/>
          <w:lang w:val="en-US"/>
        </w:rPr>
        <w:t xml:space="preserve"> IO. Effects of long-term oral administration of aqueous extracts of </w:t>
      </w:r>
      <w:proofErr w:type="spellStart"/>
      <w:r w:rsidR="00AE6A42" w:rsidRPr="00C73432">
        <w:rPr>
          <w:rFonts w:ascii="Book Antiqua" w:hAnsi="Book Antiqua"/>
          <w:lang w:val="en-US"/>
        </w:rPr>
        <w:t>Irvingia</w:t>
      </w:r>
      <w:proofErr w:type="spellEnd"/>
      <w:r w:rsidR="00AE6A42" w:rsidRPr="00C73432">
        <w:rPr>
          <w:rFonts w:ascii="Book Antiqua" w:hAnsi="Book Antiqua"/>
          <w:lang w:val="en-US"/>
        </w:rPr>
        <w:t xml:space="preserve"> </w:t>
      </w:r>
      <w:proofErr w:type="spellStart"/>
      <w:r w:rsidR="00AE6A42" w:rsidRPr="00C73432">
        <w:rPr>
          <w:rFonts w:ascii="Book Antiqua" w:hAnsi="Book Antiqua"/>
          <w:lang w:val="en-US"/>
        </w:rPr>
        <w:t>gabonensis</w:t>
      </w:r>
      <w:proofErr w:type="spellEnd"/>
      <w:r w:rsidR="00AE6A42" w:rsidRPr="00C73432">
        <w:rPr>
          <w:rFonts w:ascii="Book Antiqua" w:hAnsi="Book Antiqua"/>
          <w:i/>
          <w:lang w:val="en-US"/>
        </w:rPr>
        <w:t xml:space="preserve"> </w:t>
      </w:r>
      <w:r w:rsidR="00AE6A42" w:rsidRPr="00C73432">
        <w:rPr>
          <w:rFonts w:ascii="Book Antiqua" w:hAnsi="Book Antiqua"/>
          <w:lang w:val="en-US"/>
        </w:rPr>
        <w:t xml:space="preserve">bark on blood glucose and liver profile of normal rabbits. </w:t>
      </w:r>
      <w:r w:rsidR="00AE6A42" w:rsidRPr="00C73432">
        <w:rPr>
          <w:rFonts w:ascii="Book Antiqua" w:hAnsi="Book Antiqua"/>
          <w:i/>
          <w:lang w:val="en-US"/>
        </w:rPr>
        <w:t>Journal of Medicinal Plants Research</w:t>
      </w:r>
      <w:r w:rsidR="00AE6A42" w:rsidRPr="00C73432">
        <w:rPr>
          <w:rFonts w:ascii="Book Antiqua" w:hAnsi="Book Antiqua"/>
          <w:lang w:val="en-US"/>
        </w:rPr>
        <w:t xml:space="preserve"> 2012; </w:t>
      </w:r>
      <w:r w:rsidR="00AE6A42" w:rsidRPr="00C73432">
        <w:rPr>
          <w:rFonts w:ascii="Book Antiqua" w:hAnsi="Book Antiqua"/>
          <w:b/>
          <w:lang w:val="en-US"/>
        </w:rPr>
        <w:t>6:</w:t>
      </w:r>
      <w:r w:rsidR="00AE6A42" w:rsidRPr="00C73432">
        <w:rPr>
          <w:rFonts w:ascii="Book Antiqua" w:hAnsi="Book Antiqua"/>
          <w:lang w:val="en-US"/>
        </w:rPr>
        <w:t xml:space="preserve"> 2581-2589 [DOI: 10.5897/JMPR11.561]</w:t>
      </w:r>
    </w:p>
    <w:p w14:paraId="69016ADE" w14:textId="022C2746" w:rsidR="00AE6A42" w:rsidRPr="00C73432" w:rsidRDefault="00AF2678" w:rsidP="008664F3">
      <w:pPr>
        <w:spacing w:line="360" w:lineRule="auto"/>
        <w:jc w:val="both"/>
        <w:rPr>
          <w:rFonts w:ascii="Book Antiqua" w:hAnsi="Book Antiqua"/>
          <w:lang w:val="en-US"/>
        </w:rPr>
      </w:pPr>
      <w:r w:rsidRPr="00C73432">
        <w:rPr>
          <w:rFonts w:ascii="Book Antiqua" w:hAnsi="Book Antiqua"/>
          <w:lang w:val="en-US"/>
        </w:rPr>
        <w:t>57</w:t>
      </w:r>
      <w:r w:rsidR="00FD738C" w:rsidRPr="00C73432">
        <w:rPr>
          <w:rFonts w:ascii="Book Antiqua" w:hAnsi="Book Antiqua"/>
          <w:lang w:val="en-US"/>
        </w:rPr>
        <w:t xml:space="preserve"> </w:t>
      </w:r>
      <w:proofErr w:type="spellStart"/>
      <w:r w:rsidR="00AE6A42" w:rsidRPr="00C73432">
        <w:rPr>
          <w:rFonts w:ascii="Book Antiqua" w:hAnsi="Book Antiqua"/>
          <w:b/>
          <w:lang w:val="en-US"/>
        </w:rPr>
        <w:t>Ngondi</w:t>
      </w:r>
      <w:proofErr w:type="spellEnd"/>
      <w:r w:rsidR="00AE6A42" w:rsidRPr="00C73432">
        <w:rPr>
          <w:rFonts w:ascii="Book Antiqua" w:hAnsi="Book Antiqua"/>
          <w:b/>
          <w:lang w:val="en-US"/>
        </w:rPr>
        <w:t xml:space="preserve"> JL</w:t>
      </w:r>
      <w:r w:rsidR="00AE6A42" w:rsidRPr="00C73432">
        <w:rPr>
          <w:rFonts w:ascii="Book Antiqua" w:hAnsi="Book Antiqua"/>
          <w:lang w:val="en-US"/>
        </w:rPr>
        <w:t xml:space="preserve">, </w:t>
      </w:r>
      <w:proofErr w:type="spellStart"/>
      <w:r w:rsidR="00AE6A42" w:rsidRPr="00C73432">
        <w:rPr>
          <w:rFonts w:ascii="Book Antiqua" w:hAnsi="Book Antiqua"/>
          <w:lang w:val="en-US"/>
        </w:rPr>
        <w:t>Oben</w:t>
      </w:r>
      <w:proofErr w:type="spellEnd"/>
      <w:r w:rsidR="00AE6A42" w:rsidRPr="00C73432">
        <w:rPr>
          <w:rFonts w:ascii="Book Antiqua" w:hAnsi="Book Antiqua"/>
          <w:lang w:val="en-US"/>
        </w:rPr>
        <w:t xml:space="preserve"> JE, </w:t>
      </w:r>
      <w:proofErr w:type="spellStart"/>
      <w:r w:rsidR="00AE6A42" w:rsidRPr="00C73432">
        <w:rPr>
          <w:rFonts w:ascii="Book Antiqua" w:hAnsi="Book Antiqua"/>
          <w:lang w:val="en-US"/>
        </w:rPr>
        <w:t>Minka</w:t>
      </w:r>
      <w:proofErr w:type="spellEnd"/>
      <w:r w:rsidR="00AE6A42" w:rsidRPr="00C73432">
        <w:rPr>
          <w:rFonts w:ascii="Book Antiqua" w:hAnsi="Book Antiqua"/>
          <w:lang w:val="en-US"/>
        </w:rPr>
        <w:t xml:space="preserve"> SR. The effect of </w:t>
      </w:r>
      <w:proofErr w:type="spellStart"/>
      <w:r w:rsidR="00AE6A42" w:rsidRPr="00C73432">
        <w:rPr>
          <w:rFonts w:ascii="Book Antiqua" w:hAnsi="Book Antiqua"/>
          <w:lang w:val="en-US"/>
        </w:rPr>
        <w:t>Irvingia</w:t>
      </w:r>
      <w:proofErr w:type="spellEnd"/>
      <w:r w:rsidR="00AE6A42" w:rsidRPr="00C73432">
        <w:rPr>
          <w:rFonts w:ascii="Book Antiqua" w:hAnsi="Book Antiqua"/>
          <w:lang w:val="en-US"/>
        </w:rPr>
        <w:t xml:space="preserve"> </w:t>
      </w:r>
      <w:proofErr w:type="spellStart"/>
      <w:r w:rsidR="00AE6A42" w:rsidRPr="00C73432">
        <w:rPr>
          <w:rFonts w:ascii="Book Antiqua" w:hAnsi="Book Antiqua"/>
          <w:lang w:val="en-US"/>
        </w:rPr>
        <w:t>gabonensis</w:t>
      </w:r>
      <w:proofErr w:type="spellEnd"/>
      <w:r w:rsidR="00AE6A42" w:rsidRPr="00C73432">
        <w:rPr>
          <w:rFonts w:ascii="Book Antiqua" w:hAnsi="Book Antiqua"/>
          <w:i/>
          <w:lang w:val="en-US"/>
        </w:rPr>
        <w:t xml:space="preserve"> </w:t>
      </w:r>
      <w:r w:rsidR="00AE6A42" w:rsidRPr="00C73432">
        <w:rPr>
          <w:rFonts w:ascii="Book Antiqua" w:hAnsi="Book Antiqua"/>
          <w:lang w:val="en-US"/>
        </w:rPr>
        <w:t xml:space="preserve">seeds on body weight and blood lipids of obese subjects in Cameroon. </w:t>
      </w:r>
      <w:r w:rsidR="00AE6A42" w:rsidRPr="00C73432">
        <w:rPr>
          <w:rFonts w:ascii="Book Antiqua" w:hAnsi="Book Antiqua"/>
          <w:i/>
          <w:lang w:val="en-US"/>
        </w:rPr>
        <w:t>Lipids Health Dis</w:t>
      </w:r>
      <w:r w:rsidR="00AE6A42" w:rsidRPr="00C73432">
        <w:rPr>
          <w:rFonts w:ascii="Book Antiqua" w:hAnsi="Book Antiqua"/>
          <w:lang w:val="en-US"/>
        </w:rPr>
        <w:t xml:space="preserve"> 2005; </w:t>
      </w:r>
      <w:r w:rsidR="00AE6A42" w:rsidRPr="00C73432">
        <w:rPr>
          <w:rFonts w:ascii="Book Antiqua" w:hAnsi="Book Antiqua"/>
          <w:b/>
          <w:lang w:val="en-US"/>
        </w:rPr>
        <w:t xml:space="preserve">4: </w:t>
      </w:r>
      <w:r w:rsidR="00AE6A42" w:rsidRPr="00C73432">
        <w:rPr>
          <w:rFonts w:ascii="Book Antiqua" w:hAnsi="Book Antiqua"/>
          <w:lang w:val="en-US"/>
        </w:rPr>
        <w:t>12 [PMID: 15916709</w:t>
      </w:r>
      <w:r w:rsidR="00590957" w:rsidRPr="00C73432">
        <w:rPr>
          <w:rFonts w:ascii="Book Antiqua" w:hAnsi="Book Antiqua" w:hint="eastAsia"/>
          <w:lang w:val="en-US" w:eastAsia="zh-CN"/>
        </w:rPr>
        <w:t xml:space="preserve"> DOI: </w:t>
      </w:r>
      <w:hyperlink r:id="rId73" w:tgtFrame="_blank" w:history="1">
        <w:r w:rsidR="00590957" w:rsidRPr="00C73432">
          <w:rPr>
            <w:rFonts w:ascii="Book Antiqua" w:hAnsi="Book Antiqua"/>
            <w:lang w:val="en-US"/>
          </w:rPr>
          <w:t>10.1186/1476-511X-4-12</w:t>
        </w:r>
      </w:hyperlink>
      <w:r w:rsidR="00AE6A42" w:rsidRPr="00C73432">
        <w:rPr>
          <w:rFonts w:ascii="Book Antiqua" w:hAnsi="Book Antiqua"/>
          <w:lang w:val="en-US"/>
        </w:rPr>
        <w:t>]</w:t>
      </w:r>
    </w:p>
    <w:p w14:paraId="766DAAAD" w14:textId="16D1DCBC" w:rsidR="00AE6A42" w:rsidRPr="00C73432" w:rsidRDefault="00FD738C" w:rsidP="008664F3">
      <w:pPr>
        <w:spacing w:line="360" w:lineRule="auto"/>
        <w:jc w:val="both"/>
        <w:rPr>
          <w:rFonts w:ascii="Book Antiqua" w:hAnsi="Book Antiqua"/>
          <w:lang w:val="en-US"/>
        </w:rPr>
      </w:pPr>
      <w:r w:rsidRPr="00C73432">
        <w:rPr>
          <w:rFonts w:ascii="Book Antiqua" w:hAnsi="Book Antiqua"/>
          <w:lang w:val="en-US"/>
        </w:rPr>
        <w:t>5</w:t>
      </w:r>
      <w:r w:rsidR="0097649B" w:rsidRPr="00C73432">
        <w:rPr>
          <w:rFonts w:ascii="Book Antiqua" w:hAnsi="Book Antiqua"/>
          <w:lang w:val="en-US"/>
        </w:rPr>
        <w:t>8</w:t>
      </w:r>
      <w:r w:rsidRPr="00C73432">
        <w:rPr>
          <w:rFonts w:ascii="Book Antiqua" w:hAnsi="Book Antiqua"/>
          <w:b/>
          <w:lang w:val="en-US"/>
        </w:rPr>
        <w:t xml:space="preserve"> </w:t>
      </w:r>
      <w:proofErr w:type="spellStart"/>
      <w:r w:rsidR="00AE6A42" w:rsidRPr="00C73432">
        <w:rPr>
          <w:rFonts w:ascii="Book Antiqua" w:hAnsi="Book Antiqua"/>
          <w:b/>
          <w:lang w:val="en-US"/>
        </w:rPr>
        <w:t>Ngondi</w:t>
      </w:r>
      <w:proofErr w:type="spellEnd"/>
      <w:r w:rsidR="00AE6A42" w:rsidRPr="00C73432">
        <w:rPr>
          <w:rFonts w:ascii="Book Antiqua" w:hAnsi="Book Antiqua"/>
          <w:b/>
          <w:lang w:val="en-US"/>
        </w:rPr>
        <w:t xml:space="preserve"> JL</w:t>
      </w:r>
      <w:r w:rsidR="00AE6A42" w:rsidRPr="00C73432">
        <w:rPr>
          <w:rFonts w:ascii="Book Antiqua" w:hAnsi="Book Antiqua"/>
          <w:lang w:val="en-US"/>
        </w:rPr>
        <w:t xml:space="preserve">, </w:t>
      </w:r>
      <w:proofErr w:type="spellStart"/>
      <w:r w:rsidR="00AE6A42" w:rsidRPr="00C73432">
        <w:rPr>
          <w:rFonts w:ascii="Book Antiqua" w:hAnsi="Book Antiqua"/>
          <w:lang w:val="en-US"/>
        </w:rPr>
        <w:t>Etoundi</w:t>
      </w:r>
      <w:proofErr w:type="spellEnd"/>
      <w:r w:rsidR="00AE6A42" w:rsidRPr="00C73432">
        <w:rPr>
          <w:rFonts w:ascii="Book Antiqua" w:hAnsi="Book Antiqua"/>
          <w:lang w:val="en-US"/>
        </w:rPr>
        <w:t xml:space="preserve"> BC, </w:t>
      </w:r>
      <w:proofErr w:type="spellStart"/>
      <w:r w:rsidR="00AE6A42" w:rsidRPr="00C73432">
        <w:rPr>
          <w:rFonts w:ascii="Book Antiqua" w:hAnsi="Book Antiqua"/>
          <w:lang w:val="en-US"/>
        </w:rPr>
        <w:t>Nyangono</w:t>
      </w:r>
      <w:proofErr w:type="spellEnd"/>
      <w:r w:rsidR="00AE6A42" w:rsidRPr="00C73432">
        <w:rPr>
          <w:rFonts w:ascii="Book Antiqua" w:hAnsi="Book Antiqua"/>
          <w:lang w:val="en-US"/>
        </w:rPr>
        <w:t xml:space="preserve"> CB, </w:t>
      </w:r>
      <w:proofErr w:type="spellStart"/>
      <w:r w:rsidR="00AE6A42" w:rsidRPr="00C73432">
        <w:rPr>
          <w:rFonts w:ascii="Book Antiqua" w:hAnsi="Book Antiqua"/>
          <w:lang w:val="en-US"/>
        </w:rPr>
        <w:t>Mbofung</w:t>
      </w:r>
      <w:proofErr w:type="spellEnd"/>
      <w:r w:rsidR="00AE6A42" w:rsidRPr="00C73432">
        <w:rPr>
          <w:rFonts w:ascii="Book Antiqua" w:hAnsi="Book Antiqua"/>
          <w:lang w:val="en-US"/>
        </w:rPr>
        <w:t xml:space="preserve"> CMF, </w:t>
      </w:r>
      <w:proofErr w:type="spellStart"/>
      <w:r w:rsidR="00AE6A42" w:rsidRPr="00C73432">
        <w:rPr>
          <w:rFonts w:ascii="Book Antiqua" w:hAnsi="Book Antiqua"/>
          <w:lang w:val="en-US"/>
        </w:rPr>
        <w:t>Oben</w:t>
      </w:r>
      <w:proofErr w:type="spellEnd"/>
      <w:r w:rsidR="00AE6A42" w:rsidRPr="00C73432">
        <w:rPr>
          <w:rFonts w:ascii="Book Antiqua" w:hAnsi="Book Antiqua"/>
          <w:lang w:val="en-US"/>
        </w:rPr>
        <w:t xml:space="preserve"> JE. IGOB131, a novel seed extract of the West African plant </w:t>
      </w:r>
      <w:proofErr w:type="spellStart"/>
      <w:r w:rsidR="00AE6A42" w:rsidRPr="00C73432">
        <w:rPr>
          <w:rFonts w:ascii="Book Antiqua" w:hAnsi="Book Antiqua"/>
          <w:lang w:val="en-US"/>
        </w:rPr>
        <w:t>Irvingia</w:t>
      </w:r>
      <w:proofErr w:type="spellEnd"/>
      <w:r w:rsidR="00AE6A42" w:rsidRPr="00C73432">
        <w:rPr>
          <w:rFonts w:ascii="Book Antiqua" w:hAnsi="Book Antiqua"/>
          <w:lang w:val="en-US"/>
        </w:rPr>
        <w:t xml:space="preserve"> </w:t>
      </w:r>
      <w:proofErr w:type="spellStart"/>
      <w:r w:rsidR="00AE6A42" w:rsidRPr="00C73432">
        <w:rPr>
          <w:rFonts w:ascii="Book Antiqua" w:hAnsi="Book Antiqua"/>
          <w:lang w:val="en-US"/>
        </w:rPr>
        <w:t>gabonensis</w:t>
      </w:r>
      <w:proofErr w:type="spellEnd"/>
      <w:r w:rsidR="00AE6A42" w:rsidRPr="00C73432">
        <w:rPr>
          <w:rFonts w:ascii="Book Antiqua" w:hAnsi="Book Antiqua"/>
          <w:i/>
          <w:lang w:val="en-US"/>
        </w:rPr>
        <w:t xml:space="preserve">, </w:t>
      </w:r>
      <w:r w:rsidR="00AE6A42" w:rsidRPr="00C73432">
        <w:rPr>
          <w:rFonts w:ascii="Book Antiqua" w:hAnsi="Book Antiqua"/>
          <w:lang w:val="en-US"/>
        </w:rPr>
        <w:t>significantly reduces body weight and improves metabolic parameters in overweight humans in a randomized double-blind placebo controlled investigation</w:t>
      </w:r>
      <w:r w:rsidR="00AE6A42" w:rsidRPr="00C73432">
        <w:rPr>
          <w:rFonts w:ascii="Book Antiqua" w:hAnsi="Book Antiqua"/>
          <w:i/>
          <w:lang w:val="en-US"/>
        </w:rPr>
        <w:t>. Lipids Health Dis</w:t>
      </w:r>
      <w:r w:rsidR="00AE6A42" w:rsidRPr="00C73432">
        <w:rPr>
          <w:rFonts w:ascii="Book Antiqua" w:hAnsi="Book Antiqua"/>
          <w:lang w:val="en-US"/>
        </w:rPr>
        <w:t xml:space="preserve"> 2009; </w:t>
      </w:r>
      <w:r w:rsidR="00AE6A42" w:rsidRPr="00C73432">
        <w:rPr>
          <w:rFonts w:ascii="Book Antiqua" w:hAnsi="Book Antiqua"/>
          <w:b/>
          <w:lang w:val="en-US"/>
        </w:rPr>
        <w:t>8:</w:t>
      </w:r>
      <w:r w:rsidR="00AE6A42" w:rsidRPr="00C73432">
        <w:rPr>
          <w:rFonts w:ascii="Book Antiqua" w:hAnsi="Book Antiqua"/>
          <w:lang w:val="en-US"/>
        </w:rPr>
        <w:t xml:space="preserve"> 7 [PMID: 19254366 DOI: 10.1186/1476-511X-8-7]</w:t>
      </w:r>
    </w:p>
    <w:p w14:paraId="68399B7E" w14:textId="088B99E4" w:rsidR="00AE6A42" w:rsidRPr="00C73432" w:rsidRDefault="0097649B" w:rsidP="008664F3">
      <w:pPr>
        <w:spacing w:line="360" w:lineRule="auto"/>
        <w:jc w:val="both"/>
        <w:rPr>
          <w:rFonts w:ascii="Book Antiqua" w:hAnsi="Book Antiqua"/>
          <w:lang w:val="en-US"/>
        </w:rPr>
      </w:pPr>
      <w:r w:rsidRPr="00C73432">
        <w:rPr>
          <w:rFonts w:ascii="Book Antiqua" w:hAnsi="Book Antiqua"/>
          <w:lang w:val="en-US"/>
        </w:rPr>
        <w:t>59</w:t>
      </w:r>
      <w:r w:rsidR="00FD738C" w:rsidRPr="00C73432">
        <w:rPr>
          <w:rFonts w:ascii="Book Antiqua" w:hAnsi="Book Antiqua"/>
          <w:lang w:val="en-US"/>
        </w:rPr>
        <w:t xml:space="preserve"> </w:t>
      </w:r>
      <w:proofErr w:type="spellStart"/>
      <w:r w:rsidR="00AE6A42" w:rsidRPr="00C73432">
        <w:rPr>
          <w:rFonts w:ascii="Book Antiqua" w:hAnsi="Book Antiqua"/>
          <w:b/>
          <w:lang w:val="en-US"/>
        </w:rPr>
        <w:t>Onakpoya</w:t>
      </w:r>
      <w:proofErr w:type="spellEnd"/>
      <w:r w:rsidR="00AE6A42" w:rsidRPr="00C73432">
        <w:rPr>
          <w:rFonts w:ascii="Book Antiqua" w:hAnsi="Book Antiqua"/>
          <w:b/>
          <w:lang w:val="en-US"/>
        </w:rPr>
        <w:t xml:space="preserve"> I</w:t>
      </w:r>
      <w:r w:rsidR="00AE6A42" w:rsidRPr="00C73432">
        <w:rPr>
          <w:rFonts w:ascii="Book Antiqua" w:hAnsi="Book Antiqua"/>
          <w:lang w:val="en-US"/>
        </w:rPr>
        <w:t xml:space="preserve">, Davies L, </w:t>
      </w:r>
      <w:proofErr w:type="spellStart"/>
      <w:r w:rsidR="00AE6A42" w:rsidRPr="00C73432">
        <w:rPr>
          <w:rFonts w:ascii="Book Antiqua" w:hAnsi="Book Antiqua"/>
          <w:lang w:val="en-US"/>
        </w:rPr>
        <w:t>Posadzki</w:t>
      </w:r>
      <w:proofErr w:type="spellEnd"/>
      <w:r w:rsidR="00AE6A42" w:rsidRPr="00C73432">
        <w:rPr>
          <w:rFonts w:ascii="Book Antiqua" w:hAnsi="Book Antiqua"/>
          <w:lang w:val="en-US"/>
        </w:rPr>
        <w:t xml:space="preserve"> P, Ernst E. The efficacy of </w:t>
      </w:r>
      <w:proofErr w:type="spellStart"/>
      <w:r w:rsidR="00AE6A42" w:rsidRPr="00C73432">
        <w:rPr>
          <w:rFonts w:ascii="Book Antiqua" w:hAnsi="Book Antiqua"/>
          <w:lang w:val="en-US"/>
        </w:rPr>
        <w:t>Irvingia</w:t>
      </w:r>
      <w:proofErr w:type="spellEnd"/>
      <w:r w:rsidR="00AE6A42" w:rsidRPr="00C73432">
        <w:rPr>
          <w:rFonts w:ascii="Book Antiqua" w:hAnsi="Book Antiqua"/>
          <w:lang w:val="en-US"/>
        </w:rPr>
        <w:t xml:space="preserve"> </w:t>
      </w:r>
      <w:proofErr w:type="spellStart"/>
      <w:r w:rsidR="00AE6A42" w:rsidRPr="00C73432">
        <w:rPr>
          <w:rFonts w:ascii="Book Antiqua" w:hAnsi="Book Antiqua"/>
          <w:lang w:val="en-US"/>
        </w:rPr>
        <w:t>gabonensis</w:t>
      </w:r>
      <w:proofErr w:type="spellEnd"/>
      <w:r w:rsidR="00AE6A42" w:rsidRPr="00C73432">
        <w:rPr>
          <w:rFonts w:ascii="Book Antiqua" w:hAnsi="Book Antiqua"/>
          <w:i/>
          <w:lang w:val="en-US"/>
        </w:rPr>
        <w:t xml:space="preserve"> </w:t>
      </w:r>
      <w:r w:rsidR="00AE6A42" w:rsidRPr="00C73432">
        <w:rPr>
          <w:rFonts w:ascii="Book Antiqua" w:hAnsi="Book Antiqua"/>
          <w:lang w:val="en-US"/>
        </w:rPr>
        <w:t xml:space="preserve">supplementation in the management of overweight and obesity: a systematic review of randomized controlled trials. </w:t>
      </w:r>
      <w:r w:rsidR="00AE6A42" w:rsidRPr="00C73432">
        <w:rPr>
          <w:rFonts w:ascii="Book Antiqua" w:hAnsi="Book Antiqua"/>
          <w:i/>
          <w:lang w:val="en-US"/>
        </w:rPr>
        <w:t xml:space="preserve">J Diet </w:t>
      </w:r>
      <w:proofErr w:type="spellStart"/>
      <w:r w:rsidR="00AE6A42" w:rsidRPr="00C73432">
        <w:rPr>
          <w:rFonts w:ascii="Book Antiqua" w:hAnsi="Book Antiqua"/>
          <w:i/>
          <w:lang w:val="en-US"/>
        </w:rPr>
        <w:t>Suppl</w:t>
      </w:r>
      <w:proofErr w:type="spellEnd"/>
      <w:r w:rsidR="00AE6A42" w:rsidRPr="00C73432">
        <w:rPr>
          <w:rFonts w:ascii="Book Antiqua" w:hAnsi="Book Antiqua"/>
          <w:lang w:val="en-US"/>
        </w:rPr>
        <w:t xml:space="preserve"> 2013; </w:t>
      </w:r>
      <w:r w:rsidR="00AE6A42" w:rsidRPr="00C73432">
        <w:rPr>
          <w:rFonts w:ascii="Book Antiqua" w:hAnsi="Book Antiqua"/>
          <w:b/>
          <w:lang w:val="en-US"/>
        </w:rPr>
        <w:t>10:</w:t>
      </w:r>
      <w:r w:rsidR="00AE6A42" w:rsidRPr="00C73432">
        <w:rPr>
          <w:rFonts w:ascii="Book Antiqua" w:hAnsi="Book Antiqua"/>
          <w:lang w:val="en-US"/>
        </w:rPr>
        <w:t xml:space="preserve"> 29-38 [PMID: 23419021 DOI 10.3109/19390211.2012.760508]</w:t>
      </w:r>
    </w:p>
    <w:p w14:paraId="050F194D" w14:textId="7F6A510A" w:rsidR="00AE6A42" w:rsidRPr="00C73432" w:rsidRDefault="0097649B" w:rsidP="008664F3">
      <w:pPr>
        <w:spacing w:line="360" w:lineRule="auto"/>
        <w:jc w:val="both"/>
        <w:rPr>
          <w:rFonts w:ascii="Book Antiqua" w:hAnsi="Book Antiqua"/>
          <w:lang w:val="en-US"/>
        </w:rPr>
      </w:pPr>
      <w:r w:rsidRPr="00C73432">
        <w:rPr>
          <w:rFonts w:ascii="Book Antiqua" w:hAnsi="Book Antiqua"/>
          <w:lang w:val="en-US"/>
        </w:rPr>
        <w:t>60</w:t>
      </w:r>
      <w:r w:rsidR="004F3CB0" w:rsidRPr="00C73432">
        <w:rPr>
          <w:rFonts w:ascii="Book Antiqua" w:hAnsi="Book Antiqua"/>
          <w:lang w:val="en-US"/>
        </w:rPr>
        <w:t xml:space="preserve"> </w:t>
      </w:r>
      <w:r w:rsidR="00AE6A42" w:rsidRPr="00C73432">
        <w:rPr>
          <w:rFonts w:ascii="Book Antiqua" w:hAnsi="Book Antiqua"/>
          <w:lang w:val="en-US"/>
        </w:rPr>
        <w:t xml:space="preserve">African </w:t>
      </w:r>
      <w:proofErr w:type="gramStart"/>
      <w:r w:rsidR="00AE6A42" w:rsidRPr="00C73432">
        <w:rPr>
          <w:rFonts w:ascii="Book Antiqua" w:hAnsi="Book Antiqua"/>
          <w:lang w:val="en-US"/>
        </w:rPr>
        <w:t>Mango</w:t>
      </w:r>
      <w:proofErr w:type="gramEnd"/>
      <w:r w:rsidR="00AE6A42" w:rsidRPr="00C73432">
        <w:rPr>
          <w:rFonts w:ascii="Book Antiqua" w:hAnsi="Book Antiqua"/>
          <w:lang w:val="en-US"/>
        </w:rPr>
        <w:t>. [</w:t>
      </w:r>
      <w:r w:rsidR="00590957" w:rsidRPr="00C73432">
        <w:rPr>
          <w:rFonts w:ascii="Book Antiqua" w:hAnsi="Book Antiqua" w:hint="eastAsia"/>
          <w:lang w:val="en-US" w:eastAsia="zh-CN"/>
        </w:rPr>
        <w:t>A</w:t>
      </w:r>
      <w:r w:rsidR="00AE6A42" w:rsidRPr="00C73432">
        <w:rPr>
          <w:rFonts w:ascii="Book Antiqua" w:hAnsi="Book Antiqua"/>
          <w:lang w:val="en-US"/>
        </w:rPr>
        <w:t>ccess</w:t>
      </w:r>
      <w:r w:rsidR="00E229C8">
        <w:rPr>
          <w:rFonts w:ascii="Book Antiqua" w:hAnsi="Book Antiqua" w:hint="eastAsia"/>
          <w:lang w:val="en-US" w:eastAsia="zh-CN"/>
        </w:rPr>
        <w:t xml:space="preserve">ed </w:t>
      </w:r>
      <w:r w:rsidR="00E229C8" w:rsidRPr="00C73432">
        <w:rPr>
          <w:rFonts w:ascii="Book Antiqua" w:hAnsi="Book Antiqua"/>
          <w:lang w:val="en-US"/>
        </w:rPr>
        <w:t>2014</w:t>
      </w:r>
      <w:r w:rsidR="00E229C8">
        <w:rPr>
          <w:rFonts w:ascii="Book Antiqua" w:hAnsi="Book Antiqua" w:hint="eastAsia"/>
          <w:lang w:val="en-US" w:eastAsia="zh-CN"/>
        </w:rPr>
        <w:t xml:space="preserve"> </w:t>
      </w:r>
      <w:r w:rsidR="00E229C8">
        <w:rPr>
          <w:rFonts w:ascii="Book Antiqua" w:hAnsi="Book Antiqua"/>
          <w:lang w:val="en-US"/>
        </w:rPr>
        <w:t>December 15</w:t>
      </w:r>
      <w:r w:rsidR="00AE6A42" w:rsidRPr="00C73432">
        <w:rPr>
          <w:rFonts w:ascii="Book Antiqua" w:hAnsi="Book Antiqua"/>
          <w:lang w:val="en-US"/>
        </w:rPr>
        <w:t>]. Available from: URL: http://www.drugs.com/npp/african-mango.html</w:t>
      </w:r>
    </w:p>
    <w:p w14:paraId="2F4A615C" w14:textId="31731EB4" w:rsidR="00AE6A42" w:rsidRPr="00C73432" w:rsidRDefault="00C050BE" w:rsidP="008664F3">
      <w:pPr>
        <w:spacing w:line="360" w:lineRule="auto"/>
        <w:jc w:val="both"/>
        <w:rPr>
          <w:rFonts w:ascii="Book Antiqua" w:hAnsi="Book Antiqua"/>
          <w:lang w:val="en-US"/>
        </w:rPr>
      </w:pPr>
      <w:r w:rsidRPr="00C73432">
        <w:rPr>
          <w:rFonts w:ascii="Book Antiqua" w:hAnsi="Book Antiqua"/>
          <w:lang w:val="en-US"/>
        </w:rPr>
        <w:t>61</w:t>
      </w:r>
      <w:r w:rsidR="00FD738C" w:rsidRPr="00C73432">
        <w:rPr>
          <w:rFonts w:ascii="Book Antiqua" w:hAnsi="Book Antiqua"/>
          <w:lang w:val="en-US"/>
        </w:rPr>
        <w:t xml:space="preserve"> </w:t>
      </w:r>
      <w:proofErr w:type="spellStart"/>
      <w:r w:rsidR="00AE6A42" w:rsidRPr="00C73432">
        <w:rPr>
          <w:rFonts w:ascii="Book Antiqua" w:hAnsi="Book Antiqua"/>
          <w:b/>
          <w:lang w:val="en-US"/>
        </w:rPr>
        <w:t>Baur</w:t>
      </w:r>
      <w:proofErr w:type="spellEnd"/>
      <w:r w:rsidR="00AE6A42" w:rsidRPr="00C73432">
        <w:rPr>
          <w:rFonts w:ascii="Book Antiqua" w:hAnsi="Book Antiqua"/>
          <w:b/>
          <w:lang w:val="en-US"/>
        </w:rPr>
        <w:t xml:space="preserve"> JA</w:t>
      </w:r>
      <w:r w:rsidR="00AE6A42" w:rsidRPr="00C73432">
        <w:rPr>
          <w:rFonts w:ascii="Book Antiqua" w:hAnsi="Book Antiqua"/>
          <w:lang w:val="en-US"/>
        </w:rPr>
        <w:t xml:space="preserve">, Sinclair DA. Therapeutic potential of resveratrol: the in vivo evidence. </w:t>
      </w:r>
      <w:r w:rsidR="00AE6A42" w:rsidRPr="00C73432">
        <w:rPr>
          <w:rFonts w:ascii="Book Antiqua" w:hAnsi="Book Antiqua"/>
          <w:i/>
          <w:lang w:val="en-US"/>
        </w:rPr>
        <w:t xml:space="preserve">Nat Rev Drug </w:t>
      </w:r>
      <w:proofErr w:type="spellStart"/>
      <w:r w:rsidR="00AE6A42" w:rsidRPr="00C73432">
        <w:rPr>
          <w:rFonts w:ascii="Book Antiqua" w:hAnsi="Book Antiqua"/>
          <w:i/>
          <w:lang w:val="en-US"/>
        </w:rPr>
        <w:t>Discov</w:t>
      </w:r>
      <w:proofErr w:type="spellEnd"/>
      <w:r w:rsidR="00AE6A42" w:rsidRPr="00C73432">
        <w:rPr>
          <w:rFonts w:ascii="Book Antiqua" w:hAnsi="Book Antiqua"/>
          <w:lang w:val="en-US"/>
        </w:rPr>
        <w:t xml:space="preserve"> 2006; </w:t>
      </w:r>
      <w:r w:rsidR="00AE6A42" w:rsidRPr="00C73432">
        <w:rPr>
          <w:rFonts w:ascii="Book Antiqua" w:hAnsi="Book Antiqua"/>
          <w:b/>
          <w:lang w:val="en-US"/>
        </w:rPr>
        <w:t>5:</w:t>
      </w:r>
      <w:r w:rsidR="00AE6A42" w:rsidRPr="00C73432">
        <w:rPr>
          <w:rFonts w:ascii="Book Antiqua" w:hAnsi="Book Antiqua"/>
          <w:lang w:val="en-US"/>
        </w:rPr>
        <w:t xml:space="preserve"> 493-506 [PMID: 16732220</w:t>
      </w:r>
      <w:r w:rsidR="00590957" w:rsidRPr="00C73432">
        <w:rPr>
          <w:rFonts w:ascii="Book Antiqua" w:hAnsi="Book Antiqua" w:hint="eastAsia"/>
          <w:lang w:val="en-US" w:eastAsia="zh-CN"/>
        </w:rPr>
        <w:t xml:space="preserve"> DOI: </w:t>
      </w:r>
      <w:hyperlink r:id="rId74" w:tgtFrame="_blank" w:history="1">
        <w:r w:rsidR="00590957" w:rsidRPr="00C73432">
          <w:rPr>
            <w:rFonts w:ascii="Book Antiqua" w:hAnsi="Book Antiqua"/>
            <w:lang w:val="en-US"/>
          </w:rPr>
          <w:t>10.1038/nrd2060</w:t>
        </w:r>
      </w:hyperlink>
      <w:r w:rsidR="00AE6A42" w:rsidRPr="00C73432">
        <w:rPr>
          <w:rFonts w:ascii="Book Antiqua" w:hAnsi="Book Antiqua"/>
          <w:lang w:val="en-US"/>
        </w:rPr>
        <w:t>]</w:t>
      </w:r>
    </w:p>
    <w:p w14:paraId="5385DDB6" w14:textId="157611F4" w:rsidR="00AE6A42" w:rsidRPr="00C73432" w:rsidRDefault="00C050BE" w:rsidP="008664F3">
      <w:pPr>
        <w:spacing w:line="360" w:lineRule="auto"/>
        <w:jc w:val="both"/>
        <w:rPr>
          <w:rFonts w:ascii="Book Antiqua" w:hAnsi="Book Antiqua"/>
          <w:lang w:val="es-MX"/>
        </w:rPr>
      </w:pPr>
      <w:r w:rsidRPr="00C73432">
        <w:rPr>
          <w:rFonts w:ascii="Book Antiqua" w:hAnsi="Book Antiqua"/>
          <w:lang w:val="en-US"/>
        </w:rPr>
        <w:t>62</w:t>
      </w:r>
      <w:r w:rsidR="00FD738C" w:rsidRPr="00C73432">
        <w:rPr>
          <w:rFonts w:ascii="Book Antiqua" w:hAnsi="Book Antiqua"/>
          <w:lang w:val="en-US"/>
        </w:rPr>
        <w:t xml:space="preserve"> </w:t>
      </w:r>
      <w:r w:rsidR="00AE6A42" w:rsidRPr="00C73432">
        <w:rPr>
          <w:rFonts w:ascii="Book Antiqua" w:hAnsi="Book Antiqua"/>
          <w:b/>
          <w:lang w:val="en-US"/>
        </w:rPr>
        <w:t>Zhang J</w:t>
      </w:r>
      <w:r w:rsidR="00AE6A42" w:rsidRPr="00C73432">
        <w:rPr>
          <w:rFonts w:ascii="Book Antiqua" w:hAnsi="Book Antiqua"/>
          <w:lang w:val="en-US"/>
        </w:rPr>
        <w:t xml:space="preserve">. Resveratrol inhibits insulin responses in a Sirt-1 independent pathway. </w:t>
      </w:r>
      <w:r w:rsidR="00AE6A42" w:rsidRPr="00C73432">
        <w:rPr>
          <w:rFonts w:ascii="Book Antiqua" w:hAnsi="Book Antiqua"/>
          <w:i/>
          <w:lang w:val="es-MX"/>
        </w:rPr>
        <w:t>Biochem J</w:t>
      </w:r>
      <w:r w:rsidR="00AE6A42" w:rsidRPr="00C73432">
        <w:rPr>
          <w:rFonts w:ascii="Book Antiqua" w:hAnsi="Book Antiqua"/>
          <w:lang w:val="es-MX"/>
        </w:rPr>
        <w:t xml:space="preserve"> 2006; </w:t>
      </w:r>
      <w:r w:rsidR="00AE6A42" w:rsidRPr="00C73432">
        <w:rPr>
          <w:rFonts w:ascii="Book Antiqua" w:hAnsi="Book Antiqua"/>
          <w:b/>
          <w:lang w:val="es-MX"/>
        </w:rPr>
        <w:t>397:</w:t>
      </w:r>
      <w:r w:rsidR="00AE6A42" w:rsidRPr="00C73432">
        <w:rPr>
          <w:rFonts w:ascii="Book Antiqua" w:hAnsi="Book Antiqua"/>
          <w:lang w:val="es-MX"/>
        </w:rPr>
        <w:t xml:space="preserve"> 519-527 [PMID: 16626303</w:t>
      </w:r>
      <w:r w:rsidR="00590957" w:rsidRPr="00C73432">
        <w:rPr>
          <w:rFonts w:ascii="Book Antiqua" w:hAnsi="Book Antiqua" w:hint="eastAsia"/>
          <w:lang w:val="es-MX" w:eastAsia="zh-CN"/>
        </w:rPr>
        <w:t xml:space="preserve"> DOI: </w:t>
      </w:r>
      <w:hyperlink r:id="rId75" w:tgtFrame="_blank" w:history="1">
        <w:r w:rsidR="00590957" w:rsidRPr="00C73432">
          <w:rPr>
            <w:rFonts w:ascii="Book Antiqua" w:hAnsi="Book Antiqua"/>
            <w:lang w:val="es-MX"/>
          </w:rPr>
          <w:t>10.1042/BJ20050977</w:t>
        </w:r>
      </w:hyperlink>
      <w:r w:rsidR="00AE6A42" w:rsidRPr="00C73432">
        <w:rPr>
          <w:rFonts w:ascii="Book Antiqua" w:hAnsi="Book Antiqua"/>
          <w:lang w:val="es-MX"/>
        </w:rPr>
        <w:t>]</w:t>
      </w:r>
    </w:p>
    <w:p w14:paraId="51978068" w14:textId="7EAE64CF" w:rsidR="00AE6A42" w:rsidRPr="00C73432" w:rsidRDefault="00C050BE" w:rsidP="008664F3">
      <w:pPr>
        <w:spacing w:line="360" w:lineRule="auto"/>
        <w:jc w:val="both"/>
        <w:rPr>
          <w:rFonts w:ascii="Book Antiqua" w:hAnsi="Book Antiqua"/>
          <w:lang w:val="en-US"/>
        </w:rPr>
      </w:pPr>
      <w:r w:rsidRPr="00C73432">
        <w:rPr>
          <w:rFonts w:ascii="Book Antiqua" w:hAnsi="Book Antiqua"/>
          <w:lang w:val="es-MX"/>
        </w:rPr>
        <w:t>63</w:t>
      </w:r>
      <w:r w:rsidR="00FD738C" w:rsidRPr="00C73432">
        <w:rPr>
          <w:rFonts w:ascii="Book Antiqua" w:hAnsi="Book Antiqua"/>
          <w:lang w:val="es-MX"/>
        </w:rPr>
        <w:t xml:space="preserve"> </w:t>
      </w:r>
      <w:r w:rsidR="00AE6A42" w:rsidRPr="00C73432">
        <w:rPr>
          <w:rFonts w:ascii="Book Antiqua" w:hAnsi="Book Antiqua"/>
          <w:b/>
          <w:lang w:val="es-MX"/>
        </w:rPr>
        <w:t>Millán-Parrila F</w:t>
      </w:r>
      <w:r w:rsidR="00AE6A42" w:rsidRPr="00C73432">
        <w:rPr>
          <w:rFonts w:ascii="Book Antiqua" w:hAnsi="Book Antiqua"/>
          <w:lang w:val="es-MX"/>
        </w:rPr>
        <w:t xml:space="preserve">, Serrano-San Miguel G. Resveratrol nuevos retos en el tratamiento anti-envejecimiento. </w:t>
      </w:r>
      <w:proofErr w:type="spellStart"/>
      <w:r w:rsidR="00AE6A42" w:rsidRPr="00C73432">
        <w:rPr>
          <w:rFonts w:ascii="Book Antiqua" w:hAnsi="Book Antiqua"/>
          <w:i/>
          <w:lang w:val="en-US"/>
        </w:rPr>
        <w:t>Salud</w:t>
      </w:r>
      <w:proofErr w:type="spellEnd"/>
      <w:r w:rsidR="00AE6A42" w:rsidRPr="00C73432">
        <w:rPr>
          <w:rFonts w:ascii="Book Antiqua" w:hAnsi="Book Antiqua"/>
          <w:i/>
          <w:lang w:val="en-US"/>
        </w:rPr>
        <w:t xml:space="preserve"> </w:t>
      </w:r>
      <w:proofErr w:type="spellStart"/>
      <w:r w:rsidR="00AE6A42" w:rsidRPr="00C73432">
        <w:rPr>
          <w:rFonts w:ascii="Book Antiqua" w:hAnsi="Book Antiqua"/>
          <w:i/>
          <w:lang w:val="en-US"/>
        </w:rPr>
        <w:t>Estética</w:t>
      </w:r>
      <w:proofErr w:type="spellEnd"/>
      <w:r w:rsidR="00AE6A42" w:rsidRPr="00C73432">
        <w:rPr>
          <w:rFonts w:ascii="Book Antiqua" w:hAnsi="Book Antiqua"/>
          <w:lang w:val="en-US"/>
        </w:rPr>
        <w:t xml:space="preserve"> 2008; </w:t>
      </w:r>
      <w:r w:rsidR="00AE6A42" w:rsidRPr="00C73432">
        <w:rPr>
          <w:rFonts w:ascii="Book Antiqua" w:hAnsi="Book Antiqua"/>
          <w:b/>
          <w:lang w:val="en-US"/>
        </w:rPr>
        <w:t>5:</w:t>
      </w:r>
      <w:r w:rsidR="00AE6A42" w:rsidRPr="00C73432">
        <w:rPr>
          <w:rFonts w:ascii="Book Antiqua" w:hAnsi="Book Antiqua"/>
          <w:lang w:val="en-US"/>
        </w:rPr>
        <w:t xml:space="preserve"> 1-5</w:t>
      </w:r>
    </w:p>
    <w:p w14:paraId="3C260833" w14:textId="55A415A5" w:rsidR="00AE6A42" w:rsidRPr="00C73432" w:rsidRDefault="00C050BE" w:rsidP="008664F3">
      <w:pPr>
        <w:spacing w:line="360" w:lineRule="auto"/>
        <w:jc w:val="both"/>
        <w:rPr>
          <w:rFonts w:ascii="Book Antiqua" w:hAnsi="Book Antiqua"/>
          <w:lang w:val="en-US"/>
        </w:rPr>
      </w:pPr>
      <w:r w:rsidRPr="00C73432">
        <w:rPr>
          <w:rFonts w:ascii="Book Antiqua" w:hAnsi="Book Antiqua"/>
          <w:lang w:val="en-US"/>
        </w:rPr>
        <w:lastRenderedPageBreak/>
        <w:t>64</w:t>
      </w:r>
      <w:r w:rsidR="00FD738C" w:rsidRPr="00C73432">
        <w:rPr>
          <w:rFonts w:ascii="Book Antiqua" w:hAnsi="Book Antiqua"/>
          <w:lang w:val="en-US"/>
        </w:rPr>
        <w:t xml:space="preserve"> </w:t>
      </w:r>
      <w:proofErr w:type="spellStart"/>
      <w:r w:rsidR="00AE6A42" w:rsidRPr="00C73432">
        <w:rPr>
          <w:rFonts w:ascii="Book Antiqua" w:hAnsi="Book Antiqua"/>
          <w:b/>
          <w:lang w:val="en-US"/>
        </w:rPr>
        <w:t>Kaldas</w:t>
      </w:r>
      <w:proofErr w:type="spellEnd"/>
      <w:r w:rsidR="00AE6A42" w:rsidRPr="00C73432">
        <w:rPr>
          <w:rFonts w:ascii="Book Antiqua" w:hAnsi="Book Antiqua"/>
          <w:b/>
          <w:lang w:val="en-US"/>
        </w:rPr>
        <w:t xml:space="preserve"> MI</w:t>
      </w:r>
      <w:r w:rsidR="00AE6A42" w:rsidRPr="00C73432">
        <w:rPr>
          <w:rFonts w:ascii="Book Antiqua" w:hAnsi="Book Antiqua"/>
          <w:lang w:val="en-US"/>
        </w:rPr>
        <w:t xml:space="preserve">, </w:t>
      </w:r>
      <w:proofErr w:type="spellStart"/>
      <w:r w:rsidR="00AE6A42" w:rsidRPr="00C73432">
        <w:rPr>
          <w:rFonts w:ascii="Book Antiqua" w:hAnsi="Book Antiqua"/>
          <w:lang w:val="en-US"/>
        </w:rPr>
        <w:t>Walle</w:t>
      </w:r>
      <w:proofErr w:type="spellEnd"/>
      <w:r w:rsidR="00AE6A42" w:rsidRPr="00C73432">
        <w:rPr>
          <w:rFonts w:ascii="Book Antiqua" w:hAnsi="Book Antiqua"/>
          <w:lang w:val="en-US"/>
        </w:rPr>
        <w:t xml:space="preserve"> UK, </w:t>
      </w:r>
      <w:proofErr w:type="spellStart"/>
      <w:r w:rsidR="00AE6A42" w:rsidRPr="00C73432">
        <w:rPr>
          <w:rFonts w:ascii="Book Antiqua" w:hAnsi="Book Antiqua"/>
          <w:lang w:val="en-US"/>
        </w:rPr>
        <w:t>Walle</w:t>
      </w:r>
      <w:proofErr w:type="spellEnd"/>
      <w:r w:rsidR="00AE6A42" w:rsidRPr="00C73432">
        <w:rPr>
          <w:rFonts w:ascii="Book Antiqua" w:hAnsi="Book Antiqua"/>
          <w:lang w:val="en-US"/>
        </w:rPr>
        <w:t xml:space="preserve"> T. Resveratrol transport and metabolism by human intestinal Caco-2 cells. </w:t>
      </w:r>
      <w:r w:rsidR="00AE6A42" w:rsidRPr="00C73432">
        <w:rPr>
          <w:rFonts w:ascii="Book Antiqua" w:hAnsi="Book Antiqua"/>
          <w:i/>
          <w:lang w:val="en-US"/>
        </w:rPr>
        <w:t xml:space="preserve">J Pharm </w:t>
      </w:r>
      <w:proofErr w:type="spellStart"/>
      <w:r w:rsidR="00AE6A42" w:rsidRPr="00C73432">
        <w:rPr>
          <w:rFonts w:ascii="Book Antiqua" w:hAnsi="Book Antiqua"/>
          <w:i/>
          <w:lang w:val="en-US"/>
        </w:rPr>
        <w:t>Pharmacol</w:t>
      </w:r>
      <w:proofErr w:type="spellEnd"/>
      <w:r w:rsidR="00AE6A42" w:rsidRPr="00C73432">
        <w:rPr>
          <w:rFonts w:ascii="Book Antiqua" w:hAnsi="Book Antiqua"/>
          <w:lang w:val="en-US"/>
        </w:rPr>
        <w:t xml:space="preserve"> 2003; </w:t>
      </w:r>
      <w:r w:rsidR="00AE6A42" w:rsidRPr="00C73432">
        <w:rPr>
          <w:rFonts w:ascii="Book Antiqua" w:hAnsi="Book Antiqua"/>
          <w:b/>
          <w:lang w:val="en-US"/>
        </w:rPr>
        <w:t>55:</w:t>
      </w:r>
      <w:r w:rsidR="00AE6A42" w:rsidRPr="00C73432">
        <w:rPr>
          <w:rFonts w:ascii="Book Antiqua" w:hAnsi="Book Antiqua"/>
          <w:lang w:val="en-US"/>
        </w:rPr>
        <w:t xml:space="preserve"> 307-312 [PMID: 12724035</w:t>
      </w:r>
      <w:r w:rsidR="00590957" w:rsidRPr="00C73432">
        <w:rPr>
          <w:rFonts w:ascii="Book Antiqua" w:hAnsi="Book Antiqua" w:hint="eastAsia"/>
          <w:lang w:val="en-US" w:eastAsia="zh-CN"/>
        </w:rPr>
        <w:t xml:space="preserve"> DO</w:t>
      </w:r>
      <w:r w:rsidR="00590957" w:rsidRPr="00C73432">
        <w:rPr>
          <w:rFonts w:ascii="Book Antiqua" w:hAnsi="Book Antiqua" w:hint="eastAsia"/>
          <w:lang w:val="en-US"/>
        </w:rPr>
        <w:t xml:space="preserve">I: </w:t>
      </w:r>
      <w:hyperlink r:id="rId76" w:tgtFrame="_blank" w:history="1">
        <w:r w:rsidR="00590957" w:rsidRPr="00C73432">
          <w:rPr>
            <w:rFonts w:ascii="Book Antiqua" w:hAnsi="Book Antiqua"/>
            <w:lang w:val="en-US"/>
          </w:rPr>
          <w:t>10.1211/002235702612</w:t>
        </w:r>
      </w:hyperlink>
      <w:r w:rsidR="00AE6A42" w:rsidRPr="00C73432">
        <w:rPr>
          <w:rFonts w:ascii="Book Antiqua" w:hAnsi="Book Antiqua"/>
          <w:lang w:val="en-US"/>
        </w:rPr>
        <w:t>]</w:t>
      </w:r>
    </w:p>
    <w:p w14:paraId="1A154E04" w14:textId="1C3A1D51" w:rsidR="00AE6A42" w:rsidRPr="00C73432" w:rsidRDefault="004F3CB0" w:rsidP="008664F3">
      <w:pPr>
        <w:spacing w:line="360" w:lineRule="auto"/>
        <w:jc w:val="both"/>
        <w:rPr>
          <w:rFonts w:ascii="Book Antiqua" w:hAnsi="Book Antiqua"/>
          <w:lang w:val="en-US" w:eastAsia="zh-CN"/>
        </w:rPr>
      </w:pPr>
      <w:proofErr w:type="gramStart"/>
      <w:r w:rsidRPr="00C73432">
        <w:rPr>
          <w:rFonts w:ascii="Book Antiqua" w:hAnsi="Book Antiqua"/>
          <w:lang w:val="en-US"/>
        </w:rPr>
        <w:t>6</w:t>
      </w:r>
      <w:r w:rsidR="00C050BE" w:rsidRPr="00C73432">
        <w:rPr>
          <w:rFonts w:ascii="Book Antiqua" w:hAnsi="Book Antiqua"/>
          <w:lang w:val="en-US"/>
        </w:rPr>
        <w:t>5</w:t>
      </w:r>
      <w:r w:rsidRPr="00C73432">
        <w:rPr>
          <w:rFonts w:ascii="Book Antiqua" w:hAnsi="Book Antiqua"/>
          <w:b/>
          <w:lang w:val="en-US"/>
        </w:rPr>
        <w:t xml:space="preserve"> </w:t>
      </w:r>
      <w:proofErr w:type="spellStart"/>
      <w:r w:rsidR="00AE6A42" w:rsidRPr="00C73432">
        <w:rPr>
          <w:rFonts w:ascii="Book Antiqua" w:hAnsi="Book Antiqua"/>
          <w:b/>
          <w:lang w:val="en-US"/>
        </w:rPr>
        <w:t>Walle</w:t>
      </w:r>
      <w:proofErr w:type="spellEnd"/>
      <w:r w:rsidR="00AE6A42" w:rsidRPr="00C73432">
        <w:rPr>
          <w:rFonts w:ascii="Book Antiqua" w:hAnsi="Book Antiqua"/>
          <w:b/>
          <w:lang w:val="en-US"/>
        </w:rPr>
        <w:t xml:space="preserve"> T</w:t>
      </w:r>
      <w:r w:rsidR="00AE6A42" w:rsidRPr="00C73432">
        <w:rPr>
          <w:rFonts w:ascii="Book Antiqua" w:hAnsi="Book Antiqua"/>
          <w:lang w:val="en-US"/>
        </w:rPr>
        <w:t>. Bioavailability of resveratrol.</w:t>
      </w:r>
      <w:proofErr w:type="gramEnd"/>
      <w:r w:rsidR="00AE6A42" w:rsidRPr="00C73432">
        <w:rPr>
          <w:rFonts w:ascii="Book Antiqua" w:hAnsi="Book Antiqua"/>
          <w:lang w:val="en-US"/>
        </w:rPr>
        <w:t xml:space="preserve"> </w:t>
      </w:r>
      <w:r w:rsidR="00AE6A42" w:rsidRPr="00C73432">
        <w:rPr>
          <w:rFonts w:ascii="Book Antiqua" w:hAnsi="Book Antiqua"/>
          <w:i/>
          <w:lang w:val="en-US"/>
        </w:rPr>
        <w:t xml:space="preserve">Ann N Y </w:t>
      </w:r>
      <w:proofErr w:type="spellStart"/>
      <w:r w:rsidR="00AE6A42" w:rsidRPr="00C73432">
        <w:rPr>
          <w:rFonts w:ascii="Book Antiqua" w:hAnsi="Book Antiqua"/>
          <w:i/>
          <w:lang w:val="en-US"/>
        </w:rPr>
        <w:t>Acad</w:t>
      </w:r>
      <w:proofErr w:type="spellEnd"/>
      <w:r w:rsidR="00AE6A42" w:rsidRPr="00C73432">
        <w:rPr>
          <w:rFonts w:ascii="Book Antiqua" w:hAnsi="Book Antiqua"/>
          <w:i/>
          <w:lang w:val="en-US"/>
        </w:rPr>
        <w:t xml:space="preserve"> </w:t>
      </w:r>
      <w:proofErr w:type="spellStart"/>
      <w:r w:rsidR="00AE6A42" w:rsidRPr="00C73432">
        <w:rPr>
          <w:rFonts w:ascii="Book Antiqua" w:hAnsi="Book Antiqua"/>
          <w:i/>
          <w:lang w:val="en-US"/>
        </w:rPr>
        <w:t>Sci</w:t>
      </w:r>
      <w:proofErr w:type="spellEnd"/>
      <w:r w:rsidR="00AE6A42" w:rsidRPr="00C73432">
        <w:rPr>
          <w:rFonts w:ascii="Book Antiqua" w:hAnsi="Book Antiqua"/>
          <w:lang w:val="en-US"/>
        </w:rPr>
        <w:t xml:space="preserve"> 2011; </w:t>
      </w:r>
      <w:r w:rsidR="00AE6A42" w:rsidRPr="00C73432">
        <w:rPr>
          <w:rFonts w:ascii="Book Antiqua" w:hAnsi="Book Antiqua"/>
          <w:b/>
          <w:lang w:val="en-US"/>
        </w:rPr>
        <w:t>1215:</w:t>
      </w:r>
      <w:r w:rsidR="00AE6A42" w:rsidRPr="00C73432">
        <w:rPr>
          <w:rFonts w:ascii="Book Antiqua" w:hAnsi="Book Antiqua"/>
          <w:lang w:val="en-US"/>
        </w:rPr>
        <w:t xml:space="preserve"> 9-15</w:t>
      </w:r>
      <w:r w:rsidR="00590957" w:rsidRPr="00C73432">
        <w:rPr>
          <w:rFonts w:ascii="Book Antiqua" w:hAnsi="Book Antiqua" w:hint="eastAsia"/>
          <w:lang w:val="en-US" w:eastAsia="zh-CN"/>
        </w:rPr>
        <w:t xml:space="preserve"> [PMID: </w:t>
      </w:r>
      <w:r w:rsidR="00590957" w:rsidRPr="00C73432">
        <w:rPr>
          <w:rFonts w:ascii="Book Antiqua" w:hAnsi="Book Antiqua"/>
          <w:lang w:val="en-US"/>
        </w:rPr>
        <w:t>21261636</w:t>
      </w:r>
      <w:r w:rsidR="00590957" w:rsidRPr="00C73432">
        <w:rPr>
          <w:rFonts w:ascii="Book Antiqua" w:hAnsi="Book Antiqua" w:hint="eastAsia"/>
          <w:lang w:val="en-US"/>
        </w:rPr>
        <w:t xml:space="preserve"> DOI: </w:t>
      </w:r>
      <w:hyperlink r:id="rId77" w:tgtFrame="_blank" w:history="1">
        <w:r w:rsidR="00590957" w:rsidRPr="00C73432">
          <w:rPr>
            <w:rFonts w:ascii="Book Antiqua" w:hAnsi="Book Antiqua"/>
            <w:lang w:val="en-US"/>
          </w:rPr>
          <w:t>10.1111/j.1749-6632.2010.05842.x</w:t>
        </w:r>
      </w:hyperlink>
      <w:r w:rsidR="00590957" w:rsidRPr="00C73432">
        <w:rPr>
          <w:rFonts w:ascii="Book Antiqua" w:hAnsi="Book Antiqua" w:hint="eastAsia"/>
          <w:lang w:val="en-US"/>
        </w:rPr>
        <w:t>]</w:t>
      </w:r>
    </w:p>
    <w:p w14:paraId="3E5EBFDA" w14:textId="5898405B" w:rsidR="00AE6A42" w:rsidRPr="00C73432" w:rsidRDefault="00C050BE" w:rsidP="008664F3">
      <w:pPr>
        <w:spacing w:line="360" w:lineRule="auto"/>
        <w:jc w:val="both"/>
        <w:rPr>
          <w:rFonts w:ascii="Book Antiqua" w:hAnsi="Book Antiqua"/>
          <w:lang w:val="en-US"/>
        </w:rPr>
      </w:pPr>
      <w:proofErr w:type="gramStart"/>
      <w:r w:rsidRPr="00C73432">
        <w:rPr>
          <w:rFonts w:ascii="Book Antiqua" w:hAnsi="Book Antiqua"/>
          <w:lang w:val="en-US"/>
        </w:rPr>
        <w:t>66</w:t>
      </w:r>
      <w:r w:rsidR="00AE6A42" w:rsidRPr="00C73432">
        <w:rPr>
          <w:rFonts w:ascii="Book Antiqua" w:hAnsi="Book Antiqua"/>
          <w:lang w:val="en-US"/>
        </w:rPr>
        <w:t xml:space="preserve"> </w:t>
      </w:r>
      <w:proofErr w:type="spellStart"/>
      <w:r w:rsidR="00AE6A42" w:rsidRPr="00C73432">
        <w:rPr>
          <w:rFonts w:ascii="Book Antiqua" w:hAnsi="Book Antiqua"/>
          <w:b/>
          <w:lang w:val="en-US"/>
        </w:rPr>
        <w:t>Timmers</w:t>
      </w:r>
      <w:proofErr w:type="spellEnd"/>
      <w:r w:rsidR="00AE6A42" w:rsidRPr="00C73432">
        <w:rPr>
          <w:rFonts w:ascii="Book Antiqua" w:hAnsi="Book Antiqua"/>
          <w:b/>
          <w:lang w:val="en-US"/>
        </w:rPr>
        <w:t xml:space="preserve"> S</w:t>
      </w:r>
      <w:r w:rsidR="00AE6A42" w:rsidRPr="00C73432">
        <w:rPr>
          <w:rFonts w:ascii="Book Antiqua" w:hAnsi="Book Antiqua"/>
          <w:lang w:val="en-US"/>
        </w:rPr>
        <w:t xml:space="preserve">, </w:t>
      </w:r>
      <w:proofErr w:type="spellStart"/>
      <w:r w:rsidR="00AE6A42" w:rsidRPr="00C73432">
        <w:rPr>
          <w:rFonts w:ascii="Book Antiqua" w:hAnsi="Book Antiqua"/>
          <w:lang w:val="en-US"/>
        </w:rPr>
        <w:t>Auwerx</w:t>
      </w:r>
      <w:proofErr w:type="spellEnd"/>
      <w:r w:rsidR="00AE6A42" w:rsidRPr="00C73432">
        <w:rPr>
          <w:rFonts w:ascii="Book Antiqua" w:hAnsi="Book Antiqua"/>
          <w:lang w:val="en-US"/>
        </w:rPr>
        <w:t xml:space="preserve"> J, </w:t>
      </w:r>
      <w:proofErr w:type="spellStart"/>
      <w:r w:rsidR="00AE6A42" w:rsidRPr="00C73432">
        <w:rPr>
          <w:rFonts w:ascii="Book Antiqua" w:hAnsi="Book Antiqua"/>
          <w:lang w:val="en-US"/>
        </w:rPr>
        <w:t>Schrauwen</w:t>
      </w:r>
      <w:proofErr w:type="spellEnd"/>
      <w:r w:rsidR="00AE6A42" w:rsidRPr="00C73432">
        <w:rPr>
          <w:rFonts w:ascii="Book Antiqua" w:hAnsi="Book Antiqua"/>
          <w:lang w:val="en-US"/>
        </w:rPr>
        <w:t xml:space="preserve"> P.</w:t>
      </w:r>
      <w:proofErr w:type="gramEnd"/>
      <w:r w:rsidR="00AE6A42" w:rsidRPr="00C73432">
        <w:rPr>
          <w:rFonts w:ascii="Book Antiqua" w:hAnsi="Book Antiqua"/>
          <w:lang w:val="en-US"/>
        </w:rPr>
        <w:t xml:space="preserve"> </w:t>
      </w:r>
      <w:proofErr w:type="gramStart"/>
      <w:r w:rsidR="00AE6A42" w:rsidRPr="00C73432">
        <w:rPr>
          <w:rFonts w:ascii="Book Antiqua" w:hAnsi="Book Antiqua"/>
          <w:lang w:val="en-US"/>
        </w:rPr>
        <w:t>The journey of resveratrol from yeast to human.</w:t>
      </w:r>
      <w:proofErr w:type="gramEnd"/>
      <w:r w:rsidR="00AE6A42" w:rsidRPr="00C73432">
        <w:rPr>
          <w:rFonts w:ascii="Book Antiqua" w:hAnsi="Book Antiqua"/>
          <w:lang w:val="en-US"/>
        </w:rPr>
        <w:t xml:space="preserve"> </w:t>
      </w:r>
      <w:r w:rsidR="00AE6A42" w:rsidRPr="00C73432">
        <w:rPr>
          <w:rFonts w:ascii="Book Antiqua" w:hAnsi="Book Antiqua"/>
          <w:i/>
          <w:lang w:val="en-US"/>
        </w:rPr>
        <w:t>Aging (Albany NY)</w:t>
      </w:r>
      <w:r w:rsidR="00AE6A42" w:rsidRPr="00C73432">
        <w:rPr>
          <w:rFonts w:ascii="Book Antiqua" w:hAnsi="Book Antiqua"/>
          <w:lang w:val="en-US"/>
        </w:rPr>
        <w:t xml:space="preserve"> 2012: </w:t>
      </w:r>
      <w:r w:rsidR="00AE6A42" w:rsidRPr="00C73432">
        <w:rPr>
          <w:rFonts w:ascii="Book Antiqua" w:hAnsi="Book Antiqua"/>
          <w:b/>
          <w:lang w:val="en-US"/>
        </w:rPr>
        <w:t>4:</w:t>
      </w:r>
      <w:r w:rsidR="00AE6A42" w:rsidRPr="00C73432">
        <w:rPr>
          <w:rFonts w:ascii="Book Antiqua" w:hAnsi="Book Antiqua"/>
          <w:lang w:val="en-US"/>
        </w:rPr>
        <w:t xml:space="preserve"> 146-158 [PMID: 22436213]</w:t>
      </w:r>
    </w:p>
    <w:p w14:paraId="53F2E436" w14:textId="181A9F93" w:rsidR="00AE6A42" w:rsidRPr="00C73432" w:rsidRDefault="00C050BE" w:rsidP="008664F3">
      <w:pPr>
        <w:spacing w:line="360" w:lineRule="auto"/>
        <w:jc w:val="both"/>
        <w:rPr>
          <w:rFonts w:ascii="Book Antiqua" w:hAnsi="Book Antiqua"/>
          <w:lang w:val="en-US"/>
        </w:rPr>
      </w:pPr>
      <w:r w:rsidRPr="00C73432">
        <w:rPr>
          <w:rFonts w:ascii="Book Antiqua" w:hAnsi="Book Antiqua"/>
          <w:lang w:val="en-US"/>
        </w:rPr>
        <w:t>67</w:t>
      </w:r>
      <w:r w:rsidR="00FD738C" w:rsidRPr="00C73432">
        <w:rPr>
          <w:rFonts w:ascii="Book Antiqua" w:hAnsi="Book Antiqua"/>
          <w:lang w:val="en-US"/>
        </w:rPr>
        <w:t xml:space="preserve"> </w:t>
      </w:r>
      <w:r w:rsidR="00AE6A42" w:rsidRPr="00C73432">
        <w:rPr>
          <w:rFonts w:ascii="Book Antiqua" w:hAnsi="Book Antiqua"/>
          <w:b/>
          <w:lang w:val="en-US"/>
        </w:rPr>
        <w:t>Kroon PA</w:t>
      </w:r>
      <w:r w:rsidR="00AE6A42" w:rsidRPr="00C73432">
        <w:rPr>
          <w:rFonts w:ascii="Book Antiqua" w:hAnsi="Book Antiqua"/>
          <w:lang w:val="en-US"/>
        </w:rPr>
        <w:t xml:space="preserve">, </w:t>
      </w:r>
      <w:proofErr w:type="spellStart"/>
      <w:r w:rsidR="00AE6A42" w:rsidRPr="00C73432">
        <w:rPr>
          <w:rFonts w:ascii="Book Antiqua" w:hAnsi="Book Antiqua"/>
          <w:lang w:val="en-US"/>
        </w:rPr>
        <w:t>Iyer</w:t>
      </w:r>
      <w:proofErr w:type="spellEnd"/>
      <w:r w:rsidR="00AE6A42" w:rsidRPr="00C73432">
        <w:rPr>
          <w:rFonts w:ascii="Book Antiqua" w:hAnsi="Book Antiqua"/>
          <w:lang w:val="en-US"/>
        </w:rPr>
        <w:t xml:space="preserve"> A, </w:t>
      </w:r>
      <w:proofErr w:type="spellStart"/>
      <w:r w:rsidR="00AE6A42" w:rsidRPr="00C73432">
        <w:rPr>
          <w:rFonts w:ascii="Book Antiqua" w:hAnsi="Book Antiqua"/>
          <w:lang w:val="en-US"/>
        </w:rPr>
        <w:t>Chunduri</w:t>
      </w:r>
      <w:proofErr w:type="spellEnd"/>
      <w:r w:rsidR="00AE6A42" w:rsidRPr="00C73432">
        <w:rPr>
          <w:rFonts w:ascii="Book Antiqua" w:hAnsi="Book Antiqua"/>
          <w:lang w:val="en-US"/>
        </w:rPr>
        <w:t xml:space="preserve"> P, Chan V, Brown L. The cardiovascular </w:t>
      </w:r>
      <w:proofErr w:type="spellStart"/>
      <w:r w:rsidR="00AE6A42" w:rsidRPr="00C73432">
        <w:rPr>
          <w:rFonts w:ascii="Book Antiqua" w:hAnsi="Book Antiqua"/>
          <w:lang w:val="en-US"/>
        </w:rPr>
        <w:t>nutrapharmacology</w:t>
      </w:r>
      <w:proofErr w:type="spellEnd"/>
      <w:r w:rsidR="00AE6A42" w:rsidRPr="00C73432">
        <w:rPr>
          <w:rFonts w:ascii="Book Antiqua" w:hAnsi="Book Antiqua"/>
          <w:lang w:val="en-US"/>
        </w:rPr>
        <w:t xml:space="preserve"> of resveratrol: pharmacokinetics, molecular mechanisms and therapeutic potential. </w:t>
      </w:r>
      <w:r w:rsidR="00AE6A42" w:rsidRPr="00C73432">
        <w:rPr>
          <w:rFonts w:ascii="Book Antiqua" w:hAnsi="Book Antiqua"/>
          <w:i/>
          <w:lang w:val="en-US"/>
        </w:rPr>
        <w:t xml:space="preserve">Cur Med </w:t>
      </w:r>
      <w:proofErr w:type="spellStart"/>
      <w:r w:rsidR="00AE6A42" w:rsidRPr="00C73432">
        <w:rPr>
          <w:rFonts w:ascii="Book Antiqua" w:hAnsi="Book Antiqua"/>
          <w:i/>
          <w:lang w:val="en-US"/>
        </w:rPr>
        <w:t>Chem</w:t>
      </w:r>
      <w:proofErr w:type="spellEnd"/>
      <w:r w:rsidR="00AE6A42" w:rsidRPr="00C73432">
        <w:rPr>
          <w:rFonts w:ascii="Book Antiqua" w:hAnsi="Book Antiqua"/>
          <w:lang w:val="en-US"/>
        </w:rPr>
        <w:t xml:space="preserve"> 2010; </w:t>
      </w:r>
      <w:r w:rsidR="00AE6A42" w:rsidRPr="00C73432">
        <w:rPr>
          <w:rFonts w:ascii="Book Antiqua" w:hAnsi="Book Antiqua"/>
          <w:b/>
          <w:lang w:val="en-US"/>
        </w:rPr>
        <w:t>17:</w:t>
      </w:r>
      <w:r w:rsidR="00AE6A42" w:rsidRPr="00C73432">
        <w:rPr>
          <w:rFonts w:ascii="Book Antiqua" w:hAnsi="Book Antiqua"/>
          <w:lang w:val="en-US"/>
        </w:rPr>
        <w:t xml:space="preserve"> 2442-2455 [</w:t>
      </w:r>
      <w:proofErr w:type="gramStart"/>
      <w:r w:rsidR="00AE6A42" w:rsidRPr="00C73432">
        <w:rPr>
          <w:rFonts w:ascii="Book Antiqua" w:hAnsi="Book Antiqua"/>
          <w:lang w:val="en-US"/>
        </w:rPr>
        <w:t>PMID :</w:t>
      </w:r>
      <w:proofErr w:type="gramEnd"/>
      <w:r w:rsidR="00AE6A42" w:rsidRPr="00C73432">
        <w:rPr>
          <w:rFonts w:ascii="Book Antiqua" w:hAnsi="Book Antiqua"/>
          <w:lang w:val="en-US"/>
        </w:rPr>
        <w:t xml:space="preserve"> 20291649]</w:t>
      </w:r>
    </w:p>
    <w:p w14:paraId="2829D98A" w14:textId="570A8BDF" w:rsidR="00AE6A42" w:rsidRPr="00C73432" w:rsidRDefault="00FD738C" w:rsidP="008664F3">
      <w:pPr>
        <w:spacing w:line="360" w:lineRule="auto"/>
        <w:jc w:val="both"/>
        <w:rPr>
          <w:rFonts w:ascii="Book Antiqua" w:hAnsi="Book Antiqua"/>
          <w:lang w:val="en-US"/>
        </w:rPr>
      </w:pPr>
      <w:r w:rsidRPr="00C73432">
        <w:rPr>
          <w:rFonts w:ascii="Book Antiqua" w:hAnsi="Book Antiqua"/>
          <w:lang w:val="en-US"/>
        </w:rPr>
        <w:t>6</w:t>
      </w:r>
      <w:r w:rsidR="00C050BE" w:rsidRPr="00C73432">
        <w:rPr>
          <w:rFonts w:ascii="Book Antiqua" w:hAnsi="Book Antiqua"/>
          <w:lang w:val="en-US"/>
        </w:rPr>
        <w:t>8</w:t>
      </w:r>
      <w:r w:rsidRPr="00C73432">
        <w:rPr>
          <w:rFonts w:ascii="Book Antiqua" w:hAnsi="Book Antiqua"/>
          <w:b/>
          <w:lang w:val="en-US"/>
        </w:rPr>
        <w:t xml:space="preserve"> </w:t>
      </w:r>
      <w:proofErr w:type="spellStart"/>
      <w:r w:rsidR="00AE6A42" w:rsidRPr="00C73432">
        <w:rPr>
          <w:rFonts w:ascii="Book Antiqua" w:hAnsi="Book Antiqua"/>
          <w:b/>
          <w:lang w:val="en-US"/>
        </w:rPr>
        <w:t>Beaudeux</w:t>
      </w:r>
      <w:proofErr w:type="spellEnd"/>
      <w:r w:rsidR="00AE6A42" w:rsidRPr="00C73432">
        <w:rPr>
          <w:rFonts w:ascii="Book Antiqua" w:hAnsi="Book Antiqua"/>
          <w:b/>
          <w:lang w:val="en-US"/>
        </w:rPr>
        <w:t xml:space="preserve"> JL</w:t>
      </w:r>
      <w:r w:rsidR="00AE6A42" w:rsidRPr="00C73432">
        <w:rPr>
          <w:rFonts w:ascii="Book Antiqua" w:hAnsi="Book Antiqua"/>
          <w:lang w:val="en-US"/>
        </w:rPr>
        <w:t xml:space="preserve">, </w:t>
      </w:r>
      <w:proofErr w:type="spellStart"/>
      <w:r w:rsidR="00AE6A42" w:rsidRPr="00C73432">
        <w:rPr>
          <w:rFonts w:ascii="Book Antiqua" w:hAnsi="Book Antiqua"/>
          <w:lang w:val="en-US"/>
        </w:rPr>
        <w:t>Nivet</w:t>
      </w:r>
      <w:proofErr w:type="spellEnd"/>
      <w:r w:rsidR="00AE6A42" w:rsidRPr="00C73432">
        <w:rPr>
          <w:rFonts w:ascii="Book Antiqua" w:hAnsi="Book Antiqua"/>
          <w:lang w:val="en-US"/>
        </w:rPr>
        <w:t xml:space="preserve">-Antoine V, </w:t>
      </w:r>
      <w:proofErr w:type="spellStart"/>
      <w:r w:rsidR="00AE6A42" w:rsidRPr="00C73432">
        <w:rPr>
          <w:rFonts w:ascii="Book Antiqua" w:hAnsi="Book Antiqua"/>
          <w:lang w:val="en-US"/>
        </w:rPr>
        <w:t>Giral</w:t>
      </w:r>
      <w:proofErr w:type="spellEnd"/>
      <w:r w:rsidR="00AE6A42" w:rsidRPr="00C73432">
        <w:rPr>
          <w:rFonts w:ascii="Book Antiqua" w:hAnsi="Book Antiqua"/>
          <w:lang w:val="en-US"/>
        </w:rPr>
        <w:t xml:space="preserve"> P. Resveratrol: a relevant pharmacological approach for the treatment of metabolic syndrome? </w:t>
      </w:r>
      <w:proofErr w:type="spellStart"/>
      <w:r w:rsidR="00AE6A42" w:rsidRPr="00C73432">
        <w:rPr>
          <w:rFonts w:ascii="Book Antiqua" w:hAnsi="Book Antiqua"/>
          <w:i/>
          <w:lang w:val="en-US"/>
        </w:rPr>
        <w:t>Curr</w:t>
      </w:r>
      <w:proofErr w:type="spellEnd"/>
      <w:r w:rsidR="00AE6A42" w:rsidRPr="00C73432">
        <w:rPr>
          <w:rFonts w:ascii="Book Antiqua" w:hAnsi="Book Antiqua"/>
          <w:i/>
          <w:lang w:val="en-US"/>
        </w:rPr>
        <w:t xml:space="preserve"> </w:t>
      </w:r>
      <w:proofErr w:type="spellStart"/>
      <w:r w:rsidR="00AE6A42" w:rsidRPr="00C73432">
        <w:rPr>
          <w:rFonts w:ascii="Book Antiqua" w:hAnsi="Book Antiqua"/>
          <w:i/>
          <w:lang w:val="en-US"/>
        </w:rPr>
        <w:t>Opin</w:t>
      </w:r>
      <w:proofErr w:type="spellEnd"/>
      <w:r w:rsidR="00AE6A42" w:rsidRPr="00C73432">
        <w:rPr>
          <w:rFonts w:ascii="Book Antiqua" w:hAnsi="Book Antiqua"/>
          <w:i/>
          <w:lang w:val="en-US"/>
        </w:rPr>
        <w:t xml:space="preserve"> </w:t>
      </w:r>
      <w:proofErr w:type="spellStart"/>
      <w:r w:rsidR="00AE6A42" w:rsidRPr="00C73432">
        <w:rPr>
          <w:rFonts w:ascii="Book Antiqua" w:hAnsi="Book Antiqua"/>
          <w:i/>
          <w:lang w:val="en-US"/>
        </w:rPr>
        <w:t>Clin</w:t>
      </w:r>
      <w:proofErr w:type="spellEnd"/>
      <w:r w:rsidR="00AE6A42" w:rsidRPr="00C73432">
        <w:rPr>
          <w:rFonts w:ascii="Book Antiqua" w:hAnsi="Book Antiqua"/>
          <w:i/>
          <w:lang w:val="en-US"/>
        </w:rPr>
        <w:t xml:space="preserve"> Nutri </w:t>
      </w:r>
      <w:proofErr w:type="spellStart"/>
      <w:r w:rsidR="00AE6A42" w:rsidRPr="00C73432">
        <w:rPr>
          <w:rFonts w:ascii="Book Antiqua" w:hAnsi="Book Antiqua"/>
          <w:i/>
          <w:lang w:val="en-US"/>
        </w:rPr>
        <w:t>Metab</w:t>
      </w:r>
      <w:proofErr w:type="spellEnd"/>
      <w:r w:rsidR="00AE6A42" w:rsidRPr="00C73432">
        <w:rPr>
          <w:rFonts w:ascii="Book Antiqua" w:hAnsi="Book Antiqua"/>
          <w:i/>
          <w:lang w:val="en-US"/>
        </w:rPr>
        <w:t xml:space="preserve"> Care</w:t>
      </w:r>
      <w:r w:rsidR="00AE6A42" w:rsidRPr="00C73432">
        <w:rPr>
          <w:rFonts w:ascii="Book Antiqua" w:hAnsi="Book Antiqua"/>
          <w:lang w:val="en-US"/>
        </w:rPr>
        <w:t xml:space="preserve"> 2010; </w:t>
      </w:r>
      <w:r w:rsidR="00AE6A42" w:rsidRPr="00C73432">
        <w:rPr>
          <w:rFonts w:ascii="Book Antiqua" w:hAnsi="Book Antiqua"/>
          <w:b/>
          <w:lang w:val="en-US"/>
        </w:rPr>
        <w:t>13:</w:t>
      </w:r>
      <w:r w:rsidR="00AE6A42" w:rsidRPr="00C73432">
        <w:rPr>
          <w:rFonts w:ascii="Book Antiqua" w:hAnsi="Book Antiqua"/>
          <w:lang w:val="en-US"/>
        </w:rPr>
        <w:t xml:space="preserve"> 729-736 [PMID: 20823772 DOI: 10.1097/MCO.0b013e32833ef291]</w:t>
      </w:r>
    </w:p>
    <w:p w14:paraId="688B4884" w14:textId="4C234E59" w:rsidR="00AE6A42" w:rsidRPr="00C73432" w:rsidRDefault="00C050BE" w:rsidP="008664F3">
      <w:pPr>
        <w:spacing w:line="360" w:lineRule="auto"/>
        <w:jc w:val="both"/>
        <w:rPr>
          <w:rFonts w:ascii="Book Antiqua" w:hAnsi="Book Antiqua"/>
          <w:lang w:val="en-US"/>
        </w:rPr>
      </w:pPr>
      <w:r w:rsidRPr="00C73432">
        <w:rPr>
          <w:rFonts w:ascii="Book Antiqua" w:hAnsi="Book Antiqua"/>
          <w:lang w:val="es-MX"/>
        </w:rPr>
        <w:t>69</w:t>
      </w:r>
      <w:r w:rsidR="00FD738C" w:rsidRPr="00C73432">
        <w:rPr>
          <w:rFonts w:ascii="Book Antiqua" w:hAnsi="Book Antiqua"/>
          <w:b/>
          <w:lang w:val="es-MX"/>
        </w:rPr>
        <w:t xml:space="preserve"> </w:t>
      </w:r>
      <w:r w:rsidR="00AE6A42" w:rsidRPr="00C73432">
        <w:rPr>
          <w:rFonts w:ascii="Book Antiqua" w:hAnsi="Book Antiqua"/>
          <w:b/>
          <w:lang w:val="es-MX"/>
        </w:rPr>
        <w:t>Smoglia JM</w:t>
      </w:r>
      <w:r w:rsidR="00AE6A42" w:rsidRPr="00C73432">
        <w:rPr>
          <w:rFonts w:ascii="Book Antiqua" w:hAnsi="Book Antiqua"/>
          <w:lang w:val="es-MX"/>
        </w:rPr>
        <w:t xml:space="preserve">, Baur JA, Hausenblas HA. </w:t>
      </w:r>
      <w:r w:rsidR="00AE6A42" w:rsidRPr="00C73432">
        <w:rPr>
          <w:rFonts w:ascii="Book Antiqua" w:hAnsi="Book Antiqua"/>
          <w:lang w:val="en-US"/>
        </w:rPr>
        <w:t xml:space="preserve">Resveratrol and health: a comprehensive review of human clinical trials. </w:t>
      </w:r>
      <w:proofErr w:type="spellStart"/>
      <w:r w:rsidR="00AE6A42" w:rsidRPr="00C73432">
        <w:rPr>
          <w:rFonts w:ascii="Book Antiqua" w:hAnsi="Book Antiqua"/>
          <w:i/>
          <w:lang w:val="en-US"/>
        </w:rPr>
        <w:t>Mol</w:t>
      </w:r>
      <w:proofErr w:type="spellEnd"/>
      <w:r w:rsidR="00AE6A42" w:rsidRPr="00C73432">
        <w:rPr>
          <w:rFonts w:ascii="Book Antiqua" w:hAnsi="Book Antiqua"/>
          <w:i/>
          <w:lang w:val="en-US"/>
        </w:rPr>
        <w:t xml:space="preserve"> </w:t>
      </w:r>
      <w:proofErr w:type="spellStart"/>
      <w:r w:rsidR="00AE6A42" w:rsidRPr="00C73432">
        <w:rPr>
          <w:rFonts w:ascii="Book Antiqua" w:hAnsi="Book Antiqua"/>
          <w:i/>
          <w:lang w:val="en-US"/>
        </w:rPr>
        <w:t>Nutr</w:t>
      </w:r>
      <w:proofErr w:type="spellEnd"/>
      <w:r w:rsidR="00AE6A42" w:rsidRPr="00C73432">
        <w:rPr>
          <w:rFonts w:ascii="Book Antiqua" w:hAnsi="Book Antiqua"/>
          <w:i/>
          <w:lang w:val="en-US"/>
        </w:rPr>
        <w:t xml:space="preserve"> Food Res</w:t>
      </w:r>
      <w:r w:rsidR="00AE6A42" w:rsidRPr="00C73432">
        <w:rPr>
          <w:rFonts w:ascii="Book Antiqua" w:hAnsi="Book Antiqua"/>
          <w:lang w:val="en-US"/>
        </w:rPr>
        <w:t xml:space="preserve"> 2011; </w:t>
      </w:r>
      <w:r w:rsidR="00AE6A42" w:rsidRPr="00C73432">
        <w:rPr>
          <w:rFonts w:ascii="Book Antiqua" w:hAnsi="Book Antiqua"/>
          <w:b/>
          <w:lang w:val="en-US"/>
        </w:rPr>
        <w:t>55:</w:t>
      </w:r>
      <w:r w:rsidR="00AE6A42" w:rsidRPr="00C73432">
        <w:rPr>
          <w:rFonts w:ascii="Book Antiqua" w:hAnsi="Book Antiqua"/>
          <w:lang w:val="en-US"/>
        </w:rPr>
        <w:t xml:space="preserve"> 1129-1141 [PMID: 21688389 DOI: 10.1002/mnfr.201100143]</w:t>
      </w:r>
    </w:p>
    <w:p w14:paraId="4269D16F" w14:textId="645AD13F" w:rsidR="00AE6A42" w:rsidRPr="00C73432" w:rsidRDefault="004F3CB0" w:rsidP="008664F3">
      <w:pPr>
        <w:spacing w:line="360" w:lineRule="auto"/>
        <w:jc w:val="both"/>
        <w:rPr>
          <w:rFonts w:ascii="Book Antiqua" w:hAnsi="Book Antiqua"/>
          <w:lang w:val="en-US"/>
        </w:rPr>
      </w:pPr>
      <w:r w:rsidRPr="00C73432">
        <w:rPr>
          <w:rFonts w:ascii="Book Antiqua" w:hAnsi="Book Antiqua"/>
          <w:lang w:val="en-US"/>
        </w:rPr>
        <w:t>7</w:t>
      </w:r>
      <w:r w:rsidR="00C050BE" w:rsidRPr="00C73432">
        <w:rPr>
          <w:rFonts w:ascii="Book Antiqua" w:hAnsi="Book Antiqua"/>
          <w:lang w:val="en-US"/>
        </w:rPr>
        <w:t>0</w:t>
      </w:r>
      <w:r w:rsidR="00FD738C" w:rsidRPr="00C73432">
        <w:rPr>
          <w:rFonts w:ascii="Book Antiqua" w:hAnsi="Book Antiqua"/>
          <w:b/>
          <w:lang w:val="en-US"/>
        </w:rPr>
        <w:t xml:space="preserve"> </w:t>
      </w:r>
      <w:proofErr w:type="spellStart"/>
      <w:r w:rsidR="00AE6A42" w:rsidRPr="00C73432">
        <w:rPr>
          <w:rFonts w:ascii="Book Antiqua" w:hAnsi="Book Antiqua"/>
          <w:b/>
          <w:lang w:val="en-US"/>
        </w:rPr>
        <w:t>Baile</w:t>
      </w:r>
      <w:proofErr w:type="spellEnd"/>
      <w:r w:rsidR="00AE6A42" w:rsidRPr="00C73432">
        <w:rPr>
          <w:rFonts w:ascii="Book Antiqua" w:hAnsi="Book Antiqua"/>
          <w:b/>
          <w:lang w:val="en-US"/>
        </w:rPr>
        <w:t xml:space="preserve"> CA</w:t>
      </w:r>
      <w:r w:rsidR="00AE6A42" w:rsidRPr="00C73432">
        <w:rPr>
          <w:rFonts w:ascii="Book Antiqua" w:hAnsi="Book Antiqua"/>
          <w:lang w:val="en-US"/>
        </w:rPr>
        <w:t xml:space="preserve">, Yang JY, </w:t>
      </w:r>
      <w:proofErr w:type="spellStart"/>
      <w:r w:rsidR="00AE6A42" w:rsidRPr="00C73432">
        <w:rPr>
          <w:rFonts w:ascii="Book Antiqua" w:hAnsi="Book Antiqua"/>
          <w:lang w:val="en-US"/>
        </w:rPr>
        <w:t>Rayalam</w:t>
      </w:r>
      <w:proofErr w:type="spellEnd"/>
      <w:r w:rsidR="00AE6A42" w:rsidRPr="00C73432">
        <w:rPr>
          <w:rFonts w:ascii="Book Antiqua" w:hAnsi="Book Antiqua"/>
          <w:lang w:val="en-US"/>
        </w:rPr>
        <w:t xml:space="preserve"> S, </w:t>
      </w:r>
      <w:proofErr w:type="spellStart"/>
      <w:r w:rsidR="00AE6A42" w:rsidRPr="00C73432">
        <w:rPr>
          <w:rFonts w:ascii="Book Antiqua" w:hAnsi="Book Antiqua"/>
          <w:lang w:val="en-US"/>
        </w:rPr>
        <w:t>Hartzell</w:t>
      </w:r>
      <w:proofErr w:type="spellEnd"/>
      <w:r w:rsidR="00AE6A42" w:rsidRPr="00C73432">
        <w:rPr>
          <w:rFonts w:ascii="Book Antiqua" w:hAnsi="Book Antiqua"/>
          <w:lang w:val="en-US"/>
        </w:rPr>
        <w:t xml:space="preserve"> DL, Lai CY, Andersen C, Della-</w:t>
      </w:r>
      <w:proofErr w:type="spellStart"/>
      <w:r w:rsidR="00AE6A42" w:rsidRPr="00C73432">
        <w:rPr>
          <w:rFonts w:ascii="Book Antiqua" w:hAnsi="Book Antiqua"/>
          <w:lang w:val="en-US"/>
        </w:rPr>
        <w:t>Fera</w:t>
      </w:r>
      <w:proofErr w:type="spellEnd"/>
      <w:r w:rsidR="00AE6A42" w:rsidRPr="00C73432">
        <w:rPr>
          <w:rFonts w:ascii="Book Antiqua" w:hAnsi="Book Antiqua"/>
          <w:lang w:val="en-US"/>
        </w:rPr>
        <w:t xml:space="preserve"> MA. </w:t>
      </w:r>
      <w:proofErr w:type="gramStart"/>
      <w:r w:rsidR="00AE6A42" w:rsidRPr="00C73432">
        <w:rPr>
          <w:rFonts w:ascii="Book Antiqua" w:hAnsi="Book Antiqua"/>
          <w:lang w:val="en-US"/>
        </w:rPr>
        <w:t>Effect of resveratrol on fat mobilization.</w:t>
      </w:r>
      <w:proofErr w:type="gramEnd"/>
      <w:r w:rsidR="00AE6A42" w:rsidRPr="00C73432">
        <w:rPr>
          <w:rFonts w:ascii="Book Antiqua" w:hAnsi="Book Antiqua"/>
          <w:lang w:val="en-US"/>
        </w:rPr>
        <w:t xml:space="preserve"> </w:t>
      </w:r>
      <w:r w:rsidR="00AE6A42" w:rsidRPr="00C73432">
        <w:rPr>
          <w:rFonts w:ascii="Book Antiqua" w:hAnsi="Book Antiqua"/>
          <w:i/>
          <w:lang w:val="en-US"/>
        </w:rPr>
        <w:t xml:space="preserve">Ann N Y </w:t>
      </w:r>
      <w:proofErr w:type="spellStart"/>
      <w:r w:rsidR="00AE6A42" w:rsidRPr="00C73432">
        <w:rPr>
          <w:rFonts w:ascii="Book Antiqua" w:hAnsi="Book Antiqua"/>
          <w:i/>
          <w:lang w:val="en-US"/>
        </w:rPr>
        <w:t>Acad</w:t>
      </w:r>
      <w:proofErr w:type="spellEnd"/>
      <w:r w:rsidR="00AE6A42" w:rsidRPr="00C73432">
        <w:rPr>
          <w:rFonts w:ascii="Book Antiqua" w:hAnsi="Book Antiqua"/>
          <w:i/>
          <w:lang w:val="en-US"/>
        </w:rPr>
        <w:t xml:space="preserve"> </w:t>
      </w:r>
      <w:proofErr w:type="spellStart"/>
      <w:r w:rsidR="00AE6A42" w:rsidRPr="00C73432">
        <w:rPr>
          <w:rFonts w:ascii="Book Antiqua" w:hAnsi="Book Antiqua"/>
          <w:i/>
          <w:lang w:val="en-US"/>
        </w:rPr>
        <w:t>Sci</w:t>
      </w:r>
      <w:proofErr w:type="spellEnd"/>
      <w:r w:rsidR="00AE6A42" w:rsidRPr="00C73432">
        <w:rPr>
          <w:rFonts w:ascii="Book Antiqua" w:hAnsi="Book Antiqua"/>
          <w:lang w:val="en-US"/>
        </w:rPr>
        <w:t xml:space="preserve"> 2011; </w:t>
      </w:r>
      <w:r w:rsidR="00AE6A42" w:rsidRPr="00C73432">
        <w:rPr>
          <w:rFonts w:ascii="Book Antiqua" w:hAnsi="Book Antiqua"/>
          <w:b/>
          <w:lang w:val="en-US"/>
        </w:rPr>
        <w:t>1215:</w:t>
      </w:r>
      <w:r w:rsidR="00AE6A42" w:rsidRPr="00C73432">
        <w:rPr>
          <w:rFonts w:ascii="Book Antiqua" w:hAnsi="Book Antiqua"/>
          <w:lang w:val="en-US"/>
        </w:rPr>
        <w:t xml:space="preserve"> 40-47 [PMID: 21261640 DOI: 1</w:t>
      </w:r>
      <w:r w:rsidR="00590957" w:rsidRPr="00C73432">
        <w:rPr>
          <w:rFonts w:ascii="Book Antiqua" w:hAnsi="Book Antiqua"/>
          <w:lang w:val="en-US"/>
        </w:rPr>
        <w:t>0.1111/j.1749-6632.2010.05845.x</w:t>
      </w:r>
      <w:r w:rsidR="00AE6A42" w:rsidRPr="00C73432">
        <w:rPr>
          <w:rFonts w:ascii="Book Antiqua" w:hAnsi="Book Antiqua"/>
          <w:lang w:val="en-US"/>
        </w:rPr>
        <w:t>]</w:t>
      </w:r>
    </w:p>
    <w:p w14:paraId="70947539" w14:textId="454CD816" w:rsidR="00AE6A42" w:rsidRPr="00C73432" w:rsidRDefault="004F3CB0" w:rsidP="008664F3">
      <w:pPr>
        <w:spacing w:line="360" w:lineRule="auto"/>
        <w:jc w:val="both"/>
        <w:rPr>
          <w:rFonts w:ascii="Book Antiqua" w:hAnsi="Book Antiqua"/>
          <w:lang w:val="en-US"/>
        </w:rPr>
      </w:pPr>
      <w:r w:rsidRPr="00C73432">
        <w:rPr>
          <w:rFonts w:ascii="Book Antiqua" w:hAnsi="Book Antiqua"/>
          <w:lang w:val="en-US"/>
        </w:rPr>
        <w:t>7</w:t>
      </w:r>
      <w:r w:rsidR="00666F03" w:rsidRPr="00C73432">
        <w:rPr>
          <w:rFonts w:ascii="Book Antiqua" w:hAnsi="Book Antiqua"/>
          <w:lang w:val="en-US"/>
        </w:rPr>
        <w:t>1</w:t>
      </w:r>
      <w:r w:rsidR="00FD738C" w:rsidRPr="00C73432">
        <w:rPr>
          <w:rFonts w:ascii="Book Antiqua" w:hAnsi="Book Antiqua"/>
          <w:b/>
          <w:lang w:val="en-US"/>
        </w:rPr>
        <w:t xml:space="preserve"> </w:t>
      </w:r>
      <w:proofErr w:type="spellStart"/>
      <w:r w:rsidR="00AE6A42" w:rsidRPr="00C73432">
        <w:rPr>
          <w:rFonts w:ascii="Book Antiqua" w:hAnsi="Book Antiqua"/>
          <w:b/>
          <w:lang w:val="en-US"/>
        </w:rPr>
        <w:t>Timmers</w:t>
      </w:r>
      <w:proofErr w:type="spellEnd"/>
      <w:r w:rsidR="00AE6A42" w:rsidRPr="00C73432">
        <w:rPr>
          <w:rFonts w:ascii="Book Antiqua" w:hAnsi="Book Antiqua"/>
          <w:b/>
          <w:lang w:val="en-US"/>
        </w:rPr>
        <w:t xml:space="preserve"> S</w:t>
      </w:r>
      <w:r w:rsidR="00AE6A42" w:rsidRPr="00C73432">
        <w:rPr>
          <w:rFonts w:ascii="Book Antiqua" w:hAnsi="Book Antiqua"/>
          <w:lang w:val="en-US"/>
        </w:rPr>
        <w:t xml:space="preserve">, </w:t>
      </w:r>
      <w:proofErr w:type="spellStart"/>
      <w:r w:rsidR="00AE6A42" w:rsidRPr="00C73432">
        <w:rPr>
          <w:rFonts w:ascii="Book Antiqua" w:hAnsi="Book Antiqua"/>
          <w:lang w:val="en-US"/>
        </w:rPr>
        <w:t>Konings</w:t>
      </w:r>
      <w:proofErr w:type="spellEnd"/>
      <w:r w:rsidR="00AE6A42" w:rsidRPr="00C73432">
        <w:rPr>
          <w:rFonts w:ascii="Book Antiqua" w:hAnsi="Book Antiqua"/>
          <w:lang w:val="en-US"/>
        </w:rPr>
        <w:t xml:space="preserve"> E, </w:t>
      </w:r>
      <w:proofErr w:type="spellStart"/>
      <w:r w:rsidR="00AE6A42" w:rsidRPr="00C73432">
        <w:rPr>
          <w:rFonts w:ascii="Book Antiqua" w:hAnsi="Book Antiqua"/>
          <w:lang w:val="en-US"/>
        </w:rPr>
        <w:t>Bilet</w:t>
      </w:r>
      <w:proofErr w:type="spellEnd"/>
      <w:r w:rsidR="00AE6A42" w:rsidRPr="00C73432">
        <w:rPr>
          <w:rFonts w:ascii="Book Antiqua" w:hAnsi="Book Antiqua"/>
          <w:lang w:val="en-US"/>
        </w:rPr>
        <w:t xml:space="preserve"> L, </w:t>
      </w:r>
      <w:proofErr w:type="spellStart"/>
      <w:r w:rsidR="00AE6A42" w:rsidRPr="00C73432">
        <w:rPr>
          <w:rFonts w:ascii="Book Antiqua" w:hAnsi="Book Antiqua"/>
          <w:lang w:val="en-US"/>
        </w:rPr>
        <w:t>Houtkooper</w:t>
      </w:r>
      <w:proofErr w:type="spellEnd"/>
      <w:r w:rsidR="00AE6A42" w:rsidRPr="00C73432">
        <w:rPr>
          <w:rFonts w:ascii="Book Antiqua" w:hAnsi="Book Antiqua"/>
          <w:lang w:val="en-US"/>
        </w:rPr>
        <w:t xml:space="preserve"> RH, van de </w:t>
      </w:r>
      <w:proofErr w:type="spellStart"/>
      <w:r w:rsidR="00AE6A42" w:rsidRPr="00C73432">
        <w:rPr>
          <w:rFonts w:ascii="Book Antiqua" w:hAnsi="Book Antiqua"/>
          <w:lang w:val="en-US"/>
        </w:rPr>
        <w:t>Weijer</w:t>
      </w:r>
      <w:proofErr w:type="spellEnd"/>
      <w:r w:rsidR="00AE6A42" w:rsidRPr="00C73432">
        <w:rPr>
          <w:rFonts w:ascii="Book Antiqua" w:hAnsi="Book Antiqua"/>
          <w:lang w:val="en-US"/>
        </w:rPr>
        <w:t xml:space="preserve"> T, </w:t>
      </w:r>
      <w:proofErr w:type="spellStart"/>
      <w:r w:rsidR="00AE6A42" w:rsidRPr="00C73432">
        <w:rPr>
          <w:rFonts w:ascii="Book Antiqua" w:hAnsi="Book Antiqua"/>
          <w:lang w:val="en-US"/>
        </w:rPr>
        <w:t>Gossens</w:t>
      </w:r>
      <w:proofErr w:type="spellEnd"/>
      <w:r w:rsidR="00AE6A42" w:rsidRPr="00C73432">
        <w:rPr>
          <w:rFonts w:ascii="Book Antiqua" w:hAnsi="Book Antiqua"/>
          <w:lang w:val="en-US"/>
        </w:rPr>
        <w:t xml:space="preserve"> GH, </w:t>
      </w:r>
      <w:proofErr w:type="spellStart"/>
      <w:r w:rsidR="00AE6A42" w:rsidRPr="00C73432">
        <w:rPr>
          <w:rFonts w:ascii="Book Antiqua" w:hAnsi="Book Antiqua"/>
          <w:lang w:val="en-US"/>
        </w:rPr>
        <w:t>Hoeks</w:t>
      </w:r>
      <w:proofErr w:type="spellEnd"/>
      <w:r w:rsidR="00AE6A42" w:rsidRPr="00C73432">
        <w:rPr>
          <w:rFonts w:ascii="Book Antiqua" w:hAnsi="Book Antiqua"/>
          <w:lang w:val="en-US"/>
        </w:rPr>
        <w:t xml:space="preserve"> J, van der </w:t>
      </w:r>
      <w:proofErr w:type="spellStart"/>
      <w:r w:rsidR="00AE6A42" w:rsidRPr="00C73432">
        <w:rPr>
          <w:rFonts w:ascii="Book Antiqua" w:hAnsi="Book Antiqua"/>
          <w:lang w:val="en-US"/>
        </w:rPr>
        <w:t>Krieken</w:t>
      </w:r>
      <w:proofErr w:type="spellEnd"/>
      <w:r w:rsidR="00AE6A42" w:rsidRPr="00C73432">
        <w:rPr>
          <w:rFonts w:ascii="Book Antiqua" w:hAnsi="Book Antiqua"/>
          <w:lang w:val="en-US"/>
        </w:rPr>
        <w:t xml:space="preserve"> S, </w:t>
      </w:r>
      <w:proofErr w:type="spellStart"/>
      <w:r w:rsidR="00AE6A42" w:rsidRPr="00C73432">
        <w:rPr>
          <w:rFonts w:ascii="Book Antiqua" w:hAnsi="Book Antiqua"/>
          <w:lang w:val="en-US"/>
        </w:rPr>
        <w:t>Ryu</w:t>
      </w:r>
      <w:proofErr w:type="spellEnd"/>
      <w:r w:rsidR="00AE6A42" w:rsidRPr="00C73432">
        <w:rPr>
          <w:rFonts w:ascii="Book Antiqua" w:hAnsi="Book Antiqua"/>
          <w:lang w:val="en-US"/>
        </w:rPr>
        <w:t xml:space="preserve"> D, </w:t>
      </w:r>
      <w:proofErr w:type="spellStart"/>
      <w:r w:rsidR="00AE6A42" w:rsidRPr="00C73432">
        <w:rPr>
          <w:rFonts w:ascii="Book Antiqua" w:hAnsi="Book Antiqua"/>
          <w:lang w:val="en-US"/>
        </w:rPr>
        <w:t>Kersten</w:t>
      </w:r>
      <w:proofErr w:type="spellEnd"/>
      <w:r w:rsidR="00AE6A42" w:rsidRPr="00C73432">
        <w:rPr>
          <w:rFonts w:ascii="Book Antiqua" w:hAnsi="Book Antiqua"/>
          <w:lang w:val="en-US"/>
        </w:rPr>
        <w:t xml:space="preserve"> S, </w:t>
      </w:r>
      <w:proofErr w:type="spellStart"/>
      <w:r w:rsidR="00AE6A42" w:rsidRPr="00C73432">
        <w:rPr>
          <w:rFonts w:ascii="Book Antiqua" w:hAnsi="Book Antiqua"/>
          <w:lang w:val="en-US"/>
        </w:rPr>
        <w:t>Moonen-Kornips</w:t>
      </w:r>
      <w:proofErr w:type="spellEnd"/>
      <w:r w:rsidR="00AE6A42" w:rsidRPr="00C73432">
        <w:rPr>
          <w:rFonts w:ascii="Book Antiqua" w:hAnsi="Book Antiqua"/>
          <w:lang w:val="en-US"/>
        </w:rPr>
        <w:t xml:space="preserve"> E, </w:t>
      </w:r>
      <w:proofErr w:type="spellStart"/>
      <w:r w:rsidR="00AE6A42" w:rsidRPr="00C73432">
        <w:rPr>
          <w:rFonts w:ascii="Book Antiqua" w:hAnsi="Book Antiqua"/>
          <w:lang w:val="en-US"/>
        </w:rPr>
        <w:t>Hesselink</w:t>
      </w:r>
      <w:proofErr w:type="spellEnd"/>
      <w:r w:rsidR="00AE6A42" w:rsidRPr="00C73432">
        <w:rPr>
          <w:rFonts w:ascii="Book Antiqua" w:hAnsi="Book Antiqua"/>
          <w:lang w:val="en-US"/>
        </w:rPr>
        <w:t xml:space="preserve"> MK, Kunz I, </w:t>
      </w:r>
      <w:proofErr w:type="spellStart"/>
      <w:r w:rsidR="00AE6A42" w:rsidRPr="00C73432">
        <w:rPr>
          <w:rFonts w:ascii="Book Antiqua" w:hAnsi="Book Antiqua"/>
          <w:lang w:val="en-US"/>
        </w:rPr>
        <w:t>Schrauwen-Hinderling</w:t>
      </w:r>
      <w:proofErr w:type="spellEnd"/>
      <w:r w:rsidR="00AE6A42" w:rsidRPr="00C73432">
        <w:rPr>
          <w:rFonts w:ascii="Book Antiqua" w:hAnsi="Book Antiqua"/>
          <w:lang w:val="en-US"/>
        </w:rPr>
        <w:t xml:space="preserve"> VB, </w:t>
      </w:r>
      <w:proofErr w:type="spellStart"/>
      <w:r w:rsidR="00AE6A42" w:rsidRPr="00C73432">
        <w:rPr>
          <w:rFonts w:ascii="Book Antiqua" w:hAnsi="Book Antiqua"/>
          <w:lang w:val="en-US"/>
        </w:rPr>
        <w:t>Blaak</w:t>
      </w:r>
      <w:proofErr w:type="spellEnd"/>
      <w:r w:rsidR="00AE6A42" w:rsidRPr="00C73432">
        <w:rPr>
          <w:rFonts w:ascii="Book Antiqua" w:hAnsi="Book Antiqua"/>
          <w:lang w:val="en-US"/>
        </w:rPr>
        <w:t xml:space="preserve"> EE, </w:t>
      </w:r>
      <w:proofErr w:type="spellStart"/>
      <w:r w:rsidR="00AE6A42" w:rsidRPr="00C73432">
        <w:rPr>
          <w:rFonts w:ascii="Book Antiqua" w:hAnsi="Book Antiqua"/>
          <w:lang w:val="en-US"/>
        </w:rPr>
        <w:t>Auwerx</w:t>
      </w:r>
      <w:proofErr w:type="spellEnd"/>
      <w:r w:rsidR="00AE6A42" w:rsidRPr="00C73432">
        <w:rPr>
          <w:rFonts w:ascii="Book Antiqua" w:hAnsi="Book Antiqua"/>
          <w:lang w:val="en-US"/>
        </w:rPr>
        <w:t xml:space="preserve"> J, </w:t>
      </w:r>
      <w:proofErr w:type="spellStart"/>
      <w:r w:rsidR="00AE6A42" w:rsidRPr="00C73432">
        <w:rPr>
          <w:rFonts w:ascii="Book Antiqua" w:hAnsi="Book Antiqua"/>
          <w:lang w:val="en-US"/>
        </w:rPr>
        <w:t>Schrauwen</w:t>
      </w:r>
      <w:proofErr w:type="spellEnd"/>
      <w:r w:rsidR="00AE6A42" w:rsidRPr="00C73432">
        <w:rPr>
          <w:rFonts w:ascii="Book Antiqua" w:hAnsi="Book Antiqua"/>
          <w:lang w:val="en-US"/>
        </w:rPr>
        <w:t xml:space="preserve"> P. Calorie restriction-like effects of 30 days of resveratrol supplementation on energy metabolism and metabolic profile in obese humans. </w:t>
      </w:r>
      <w:r w:rsidR="00AE6A42" w:rsidRPr="00C73432">
        <w:rPr>
          <w:rFonts w:ascii="Book Antiqua" w:hAnsi="Book Antiqua"/>
          <w:i/>
          <w:lang w:val="en-US"/>
        </w:rPr>
        <w:t xml:space="preserve">Cell </w:t>
      </w:r>
      <w:proofErr w:type="spellStart"/>
      <w:r w:rsidR="00AE6A42" w:rsidRPr="00C73432">
        <w:rPr>
          <w:rFonts w:ascii="Book Antiqua" w:hAnsi="Book Antiqua"/>
          <w:i/>
          <w:lang w:val="en-US"/>
        </w:rPr>
        <w:t>Metab</w:t>
      </w:r>
      <w:proofErr w:type="spellEnd"/>
      <w:r w:rsidR="00AE6A42" w:rsidRPr="00C73432">
        <w:rPr>
          <w:rFonts w:ascii="Book Antiqua" w:hAnsi="Book Antiqua"/>
          <w:lang w:val="en-US"/>
        </w:rPr>
        <w:t xml:space="preserve"> 2011; </w:t>
      </w:r>
      <w:r w:rsidR="00AE6A42" w:rsidRPr="00C73432">
        <w:rPr>
          <w:rFonts w:ascii="Book Antiqua" w:hAnsi="Book Antiqua"/>
          <w:b/>
          <w:lang w:val="en-US"/>
        </w:rPr>
        <w:t>14:</w:t>
      </w:r>
      <w:r w:rsidR="00AE6A42" w:rsidRPr="00C73432">
        <w:rPr>
          <w:rFonts w:ascii="Book Antiqua" w:hAnsi="Book Antiqua"/>
          <w:lang w:val="en-US"/>
        </w:rPr>
        <w:t xml:space="preserve"> 612-622 [PMID: 22055504 DOI: 10.1016/j.cmet.2011.10.002]</w:t>
      </w:r>
    </w:p>
    <w:p w14:paraId="0A620D1D" w14:textId="2518E63D" w:rsidR="00AE6A42" w:rsidRPr="00C73432" w:rsidRDefault="00FD738C" w:rsidP="008664F3">
      <w:pPr>
        <w:spacing w:line="360" w:lineRule="auto"/>
        <w:jc w:val="both"/>
        <w:rPr>
          <w:rFonts w:ascii="Book Antiqua" w:hAnsi="Book Antiqua"/>
          <w:lang w:val="en-US"/>
        </w:rPr>
      </w:pPr>
      <w:r w:rsidRPr="00C73432">
        <w:rPr>
          <w:rFonts w:ascii="Book Antiqua" w:hAnsi="Book Antiqua"/>
          <w:lang w:val="en-US"/>
        </w:rPr>
        <w:t>7</w:t>
      </w:r>
      <w:r w:rsidR="00666F03" w:rsidRPr="00C73432">
        <w:rPr>
          <w:rFonts w:ascii="Book Antiqua" w:hAnsi="Book Antiqua"/>
          <w:lang w:val="en-US"/>
        </w:rPr>
        <w:t>2</w:t>
      </w:r>
      <w:r w:rsidRPr="00C73432">
        <w:rPr>
          <w:rFonts w:ascii="Book Antiqua" w:hAnsi="Book Antiqua"/>
          <w:b/>
          <w:lang w:val="en-US"/>
        </w:rPr>
        <w:t xml:space="preserve"> </w:t>
      </w:r>
      <w:r w:rsidR="00AE6A42" w:rsidRPr="00C73432">
        <w:rPr>
          <w:rFonts w:ascii="Book Antiqua" w:hAnsi="Book Antiqua"/>
          <w:b/>
          <w:lang w:val="en-US"/>
        </w:rPr>
        <w:t>Liu K</w:t>
      </w:r>
      <w:r w:rsidR="00AE6A42" w:rsidRPr="00C73432">
        <w:rPr>
          <w:rFonts w:ascii="Book Antiqua" w:hAnsi="Book Antiqua"/>
          <w:lang w:val="en-US"/>
        </w:rPr>
        <w:t xml:space="preserve">, Zhou R, Wang B, </w:t>
      </w:r>
      <w:proofErr w:type="spellStart"/>
      <w:r w:rsidR="00AE6A42" w:rsidRPr="00C73432">
        <w:rPr>
          <w:rFonts w:ascii="Book Antiqua" w:hAnsi="Book Antiqua"/>
          <w:lang w:val="en-US"/>
        </w:rPr>
        <w:t>Mi</w:t>
      </w:r>
      <w:proofErr w:type="spellEnd"/>
      <w:r w:rsidR="00AE6A42" w:rsidRPr="00C73432">
        <w:rPr>
          <w:rFonts w:ascii="Book Antiqua" w:hAnsi="Book Antiqua"/>
          <w:lang w:val="en-US"/>
        </w:rPr>
        <w:t xml:space="preserve"> MT. Effect of resveratrol on glucose control and insulin sensitivity: a meta-analysis of 11 randomized controlled trials. </w:t>
      </w:r>
      <w:r w:rsidR="00AE6A42" w:rsidRPr="00C73432">
        <w:rPr>
          <w:rFonts w:ascii="Book Antiqua" w:hAnsi="Book Antiqua"/>
          <w:i/>
          <w:lang w:val="en-US"/>
        </w:rPr>
        <w:t xml:space="preserve">Am J </w:t>
      </w:r>
      <w:proofErr w:type="spellStart"/>
      <w:r w:rsidR="00AE6A42" w:rsidRPr="00C73432">
        <w:rPr>
          <w:rFonts w:ascii="Book Antiqua" w:hAnsi="Book Antiqua"/>
          <w:i/>
          <w:lang w:val="en-US"/>
        </w:rPr>
        <w:t>Clin</w:t>
      </w:r>
      <w:proofErr w:type="spellEnd"/>
      <w:r w:rsidR="00AE6A42" w:rsidRPr="00C73432">
        <w:rPr>
          <w:rFonts w:ascii="Book Antiqua" w:hAnsi="Book Antiqua"/>
          <w:i/>
          <w:lang w:val="en-US"/>
        </w:rPr>
        <w:t xml:space="preserve"> </w:t>
      </w:r>
      <w:proofErr w:type="spellStart"/>
      <w:r w:rsidR="00AE6A42" w:rsidRPr="00C73432">
        <w:rPr>
          <w:rFonts w:ascii="Book Antiqua" w:hAnsi="Book Antiqua"/>
          <w:i/>
          <w:lang w:val="en-US"/>
        </w:rPr>
        <w:t>Nutr</w:t>
      </w:r>
      <w:proofErr w:type="spellEnd"/>
      <w:r w:rsidR="00AE6A42" w:rsidRPr="00C73432">
        <w:rPr>
          <w:rFonts w:ascii="Book Antiqua" w:hAnsi="Book Antiqua"/>
          <w:lang w:val="en-US"/>
        </w:rPr>
        <w:t xml:space="preserve"> 2014; </w:t>
      </w:r>
      <w:r w:rsidR="00AE6A42" w:rsidRPr="00C73432">
        <w:rPr>
          <w:rFonts w:ascii="Book Antiqua" w:hAnsi="Book Antiqua"/>
          <w:b/>
          <w:lang w:val="en-US"/>
        </w:rPr>
        <w:t>99:</w:t>
      </w:r>
      <w:r w:rsidR="00AE6A42" w:rsidRPr="00C73432">
        <w:rPr>
          <w:rFonts w:ascii="Book Antiqua" w:hAnsi="Book Antiqua"/>
          <w:lang w:val="en-US"/>
        </w:rPr>
        <w:t xml:space="preserve"> 1510-1519 [PMID: 24695890 DOI: 10.3945/ajcn.113.082024]</w:t>
      </w:r>
    </w:p>
    <w:p w14:paraId="6E9DB952" w14:textId="4F94CAA4" w:rsidR="00AE6A42" w:rsidRPr="00C73432" w:rsidRDefault="00FD738C" w:rsidP="008664F3">
      <w:pPr>
        <w:spacing w:line="360" w:lineRule="auto"/>
        <w:jc w:val="both"/>
        <w:rPr>
          <w:rFonts w:ascii="Book Antiqua" w:hAnsi="Book Antiqua"/>
          <w:lang w:val="en-US"/>
        </w:rPr>
      </w:pPr>
      <w:r w:rsidRPr="00C73432">
        <w:rPr>
          <w:rFonts w:ascii="Book Antiqua" w:hAnsi="Book Antiqua"/>
          <w:lang w:val="en-US"/>
        </w:rPr>
        <w:lastRenderedPageBreak/>
        <w:t>7</w:t>
      </w:r>
      <w:r w:rsidR="00666F03" w:rsidRPr="00C73432">
        <w:rPr>
          <w:rFonts w:ascii="Book Antiqua" w:hAnsi="Book Antiqua"/>
          <w:lang w:val="en-US"/>
        </w:rPr>
        <w:t>3</w:t>
      </w:r>
      <w:r w:rsidRPr="00C73432">
        <w:rPr>
          <w:rFonts w:ascii="Book Antiqua" w:hAnsi="Book Antiqua"/>
          <w:b/>
          <w:lang w:val="en-US"/>
        </w:rPr>
        <w:t xml:space="preserve"> </w:t>
      </w:r>
      <w:proofErr w:type="spellStart"/>
      <w:r w:rsidR="00AE6A42" w:rsidRPr="00C73432">
        <w:rPr>
          <w:rFonts w:ascii="Book Antiqua" w:hAnsi="Book Antiqua"/>
          <w:b/>
          <w:lang w:val="en-US"/>
        </w:rPr>
        <w:t>Robich</w:t>
      </w:r>
      <w:proofErr w:type="spellEnd"/>
      <w:r w:rsidR="00AE6A42" w:rsidRPr="00C73432">
        <w:rPr>
          <w:rFonts w:ascii="Book Antiqua" w:hAnsi="Book Antiqua"/>
          <w:b/>
          <w:lang w:val="en-US"/>
        </w:rPr>
        <w:t xml:space="preserve"> MP</w:t>
      </w:r>
      <w:r w:rsidR="00AE6A42" w:rsidRPr="00C73432">
        <w:rPr>
          <w:rFonts w:ascii="Book Antiqua" w:hAnsi="Book Antiqua"/>
          <w:lang w:val="en-US"/>
        </w:rPr>
        <w:t xml:space="preserve">, </w:t>
      </w:r>
      <w:proofErr w:type="spellStart"/>
      <w:r w:rsidR="00AE6A42" w:rsidRPr="00C73432">
        <w:rPr>
          <w:rFonts w:ascii="Book Antiqua" w:hAnsi="Book Antiqua"/>
          <w:lang w:val="en-US"/>
        </w:rPr>
        <w:t>Osipov</w:t>
      </w:r>
      <w:proofErr w:type="spellEnd"/>
      <w:r w:rsidR="00AE6A42" w:rsidRPr="00C73432">
        <w:rPr>
          <w:rFonts w:ascii="Book Antiqua" w:hAnsi="Book Antiqua"/>
          <w:lang w:val="en-US"/>
        </w:rPr>
        <w:t xml:space="preserve"> RM, Chu LM, Han Y, Feng J, </w:t>
      </w:r>
      <w:proofErr w:type="spellStart"/>
      <w:r w:rsidR="00AE6A42" w:rsidRPr="00C73432">
        <w:rPr>
          <w:rFonts w:ascii="Book Antiqua" w:hAnsi="Book Antiqua"/>
          <w:lang w:val="en-US"/>
        </w:rPr>
        <w:t>Nazafat</w:t>
      </w:r>
      <w:proofErr w:type="spellEnd"/>
      <w:r w:rsidR="00AE6A42" w:rsidRPr="00C73432">
        <w:rPr>
          <w:rFonts w:ascii="Book Antiqua" w:hAnsi="Book Antiqua"/>
          <w:lang w:val="en-US"/>
        </w:rPr>
        <w:t xml:space="preserve"> R, Clements RT, Manning WJ, Selke FW. Resveratrol modifies risk factors of coronary artery disease in swine with metabolic syndrome and myocardial ischemia. </w:t>
      </w:r>
      <w:proofErr w:type="spellStart"/>
      <w:r w:rsidR="00AE6A42" w:rsidRPr="00C73432">
        <w:rPr>
          <w:rFonts w:ascii="Book Antiqua" w:hAnsi="Book Antiqua"/>
          <w:i/>
          <w:lang w:val="en-US"/>
        </w:rPr>
        <w:t>Eur</w:t>
      </w:r>
      <w:proofErr w:type="spellEnd"/>
      <w:r w:rsidR="00AE6A42" w:rsidRPr="00C73432">
        <w:rPr>
          <w:rFonts w:ascii="Book Antiqua" w:hAnsi="Book Antiqua"/>
          <w:i/>
          <w:lang w:val="en-US"/>
        </w:rPr>
        <w:t xml:space="preserve"> J </w:t>
      </w:r>
      <w:proofErr w:type="spellStart"/>
      <w:r w:rsidR="00AE6A42" w:rsidRPr="00C73432">
        <w:rPr>
          <w:rFonts w:ascii="Book Antiqua" w:hAnsi="Book Antiqua"/>
          <w:i/>
          <w:lang w:val="en-US"/>
        </w:rPr>
        <w:t>Pharmacol</w:t>
      </w:r>
      <w:proofErr w:type="spellEnd"/>
      <w:r w:rsidR="00AE6A42" w:rsidRPr="00C73432">
        <w:rPr>
          <w:rFonts w:ascii="Book Antiqua" w:hAnsi="Book Antiqua"/>
          <w:i/>
          <w:lang w:val="en-US"/>
        </w:rPr>
        <w:t xml:space="preserve"> </w:t>
      </w:r>
      <w:r w:rsidR="00AE6A42" w:rsidRPr="00C73432">
        <w:rPr>
          <w:rFonts w:ascii="Book Antiqua" w:hAnsi="Book Antiqua"/>
          <w:lang w:val="en-US"/>
        </w:rPr>
        <w:t xml:space="preserve">2011; </w:t>
      </w:r>
      <w:r w:rsidR="00AE6A42" w:rsidRPr="00C73432">
        <w:rPr>
          <w:rFonts w:ascii="Book Antiqua" w:hAnsi="Book Antiqua"/>
          <w:b/>
          <w:lang w:val="en-US"/>
        </w:rPr>
        <w:t>664:</w:t>
      </w:r>
      <w:r w:rsidR="00AE6A42" w:rsidRPr="00C73432">
        <w:rPr>
          <w:rFonts w:ascii="Book Antiqua" w:hAnsi="Book Antiqua"/>
          <w:lang w:val="en-US"/>
        </w:rPr>
        <w:t xml:space="preserve"> 45-53 [PMID: 21575630 DOI: 10.1016/j.ejphar.2011.04.059]</w:t>
      </w:r>
    </w:p>
    <w:p w14:paraId="037BEC71" w14:textId="1122CA2F" w:rsidR="00AE6A42" w:rsidRPr="00C73432" w:rsidRDefault="00FD738C" w:rsidP="008664F3">
      <w:pPr>
        <w:spacing w:line="360" w:lineRule="auto"/>
        <w:jc w:val="both"/>
        <w:rPr>
          <w:rFonts w:ascii="Book Antiqua" w:hAnsi="Book Antiqua"/>
          <w:lang w:val="en-US"/>
        </w:rPr>
      </w:pPr>
      <w:r w:rsidRPr="00C73432">
        <w:rPr>
          <w:rFonts w:ascii="Book Antiqua" w:hAnsi="Book Antiqua"/>
          <w:lang w:val="en-US"/>
        </w:rPr>
        <w:t>7</w:t>
      </w:r>
      <w:r w:rsidR="00666F03" w:rsidRPr="00C73432">
        <w:rPr>
          <w:rFonts w:ascii="Book Antiqua" w:hAnsi="Book Antiqua"/>
          <w:lang w:val="en-US"/>
        </w:rPr>
        <w:t>4</w:t>
      </w:r>
      <w:r w:rsidR="004F3CB0" w:rsidRPr="00C73432">
        <w:rPr>
          <w:rFonts w:ascii="Book Antiqua" w:hAnsi="Book Antiqua"/>
          <w:lang w:val="en-US"/>
        </w:rPr>
        <w:t xml:space="preserve"> </w:t>
      </w:r>
      <w:proofErr w:type="spellStart"/>
      <w:r w:rsidR="00AE6A42" w:rsidRPr="00C73432">
        <w:rPr>
          <w:rFonts w:ascii="Book Antiqua" w:hAnsi="Book Antiqua"/>
          <w:b/>
          <w:lang w:val="en-US"/>
        </w:rPr>
        <w:t>Poulsen</w:t>
      </w:r>
      <w:proofErr w:type="spellEnd"/>
      <w:r w:rsidR="00AE6A42" w:rsidRPr="00C73432">
        <w:rPr>
          <w:rFonts w:ascii="Book Antiqua" w:hAnsi="Book Antiqua"/>
          <w:b/>
          <w:lang w:val="en-US"/>
        </w:rPr>
        <w:t xml:space="preserve"> MM</w:t>
      </w:r>
      <w:r w:rsidR="00AE6A42" w:rsidRPr="00C73432">
        <w:rPr>
          <w:rFonts w:ascii="Book Antiqua" w:hAnsi="Book Antiqua"/>
          <w:lang w:val="en-US"/>
        </w:rPr>
        <w:t xml:space="preserve">, </w:t>
      </w:r>
      <w:proofErr w:type="spellStart"/>
      <w:r w:rsidR="00AE6A42" w:rsidRPr="00C73432">
        <w:rPr>
          <w:rFonts w:ascii="Book Antiqua" w:hAnsi="Book Antiqua"/>
          <w:lang w:val="en-US"/>
        </w:rPr>
        <w:t>Vestergaard</w:t>
      </w:r>
      <w:proofErr w:type="spellEnd"/>
      <w:r w:rsidR="00AE6A42" w:rsidRPr="00C73432">
        <w:rPr>
          <w:rFonts w:ascii="Book Antiqua" w:hAnsi="Book Antiqua"/>
          <w:lang w:val="en-US"/>
        </w:rPr>
        <w:t xml:space="preserve"> PF, </w:t>
      </w:r>
      <w:proofErr w:type="spellStart"/>
      <w:r w:rsidR="00AE6A42" w:rsidRPr="00C73432">
        <w:rPr>
          <w:rFonts w:ascii="Book Antiqua" w:hAnsi="Book Antiqua"/>
          <w:lang w:val="en-US"/>
        </w:rPr>
        <w:t>Clasen</w:t>
      </w:r>
      <w:proofErr w:type="spellEnd"/>
      <w:r w:rsidR="00AE6A42" w:rsidRPr="00C73432">
        <w:rPr>
          <w:rFonts w:ascii="Book Antiqua" w:hAnsi="Book Antiqua"/>
          <w:lang w:val="en-US"/>
        </w:rPr>
        <w:t xml:space="preserve"> BF, </w:t>
      </w:r>
      <w:proofErr w:type="spellStart"/>
      <w:r w:rsidR="00AE6A42" w:rsidRPr="00C73432">
        <w:rPr>
          <w:rFonts w:ascii="Book Antiqua" w:hAnsi="Book Antiqua"/>
          <w:lang w:val="en-US"/>
        </w:rPr>
        <w:t>Radko</w:t>
      </w:r>
      <w:proofErr w:type="spellEnd"/>
      <w:r w:rsidR="00AE6A42" w:rsidRPr="00C73432">
        <w:rPr>
          <w:rFonts w:ascii="Book Antiqua" w:hAnsi="Book Antiqua"/>
          <w:lang w:val="en-US"/>
        </w:rPr>
        <w:t xml:space="preserve"> Y, Christensen LP, </w:t>
      </w:r>
      <w:proofErr w:type="spellStart"/>
      <w:r w:rsidR="00AE6A42" w:rsidRPr="00C73432">
        <w:rPr>
          <w:rFonts w:ascii="Book Antiqua" w:hAnsi="Book Antiqua"/>
          <w:lang w:val="en-US"/>
        </w:rPr>
        <w:t>Stodkilde</w:t>
      </w:r>
      <w:proofErr w:type="spellEnd"/>
      <w:r w:rsidR="00AE6A42" w:rsidRPr="00C73432">
        <w:rPr>
          <w:rFonts w:ascii="Book Antiqua" w:hAnsi="Book Antiqua"/>
          <w:lang w:val="en-US"/>
        </w:rPr>
        <w:t xml:space="preserve">-Jorgensen H, Moller N, Jessen N, Pederson SB, Jorgensen JOL. </w:t>
      </w:r>
      <w:proofErr w:type="gramStart"/>
      <w:r w:rsidR="00AE6A42" w:rsidRPr="00C73432">
        <w:rPr>
          <w:rFonts w:ascii="Book Antiqua" w:hAnsi="Book Antiqua"/>
          <w:lang w:val="en-US"/>
        </w:rPr>
        <w:t>High-dose resveratrol supplementation in obese men.</w:t>
      </w:r>
      <w:proofErr w:type="gramEnd"/>
      <w:r w:rsidR="00AE6A42" w:rsidRPr="00C73432">
        <w:rPr>
          <w:rFonts w:ascii="Book Antiqua" w:hAnsi="Book Antiqua"/>
          <w:lang w:val="en-US"/>
        </w:rPr>
        <w:t xml:space="preserve"> </w:t>
      </w:r>
      <w:proofErr w:type="gramStart"/>
      <w:r w:rsidR="00AE6A42" w:rsidRPr="00C73432">
        <w:rPr>
          <w:rFonts w:ascii="Book Antiqua" w:hAnsi="Book Antiqua"/>
          <w:lang w:val="en-US"/>
        </w:rPr>
        <w:t>An investigator-initiated, randomized, placebo-controlled clinical trial of substrate metabolism, insulin sensitivity, and boy composition.</w:t>
      </w:r>
      <w:proofErr w:type="gramEnd"/>
      <w:r w:rsidR="00AE6A42" w:rsidRPr="00C73432">
        <w:rPr>
          <w:rFonts w:ascii="Book Antiqua" w:hAnsi="Book Antiqua"/>
          <w:lang w:val="en-US"/>
        </w:rPr>
        <w:t xml:space="preserve"> </w:t>
      </w:r>
      <w:r w:rsidR="00AE6A42" w:rsidRPr="00C73432">
        <w:rPr>
          <w:rFonts w:ascii="Book Antiqua" w:hAnsi="Book Antiqua"/>
          <w:i/>
          <w:lang w:val="en-US"/>
        </w:rPr>
        <w:t>Diabetes</w:t>
      </w:r>
      <w:r w:rsidR="00AE6A42" w:rsidRPr="00C73432">
        <w:rPr>
          <w:rFonts w:ascii="Book Antiqua" w:hAnsi="Book Antiqua"/>
          <w:lang w:val="en-US"/>
        </w:rPr>
        <w:t xml:space="preserve"> 2013; </w:t>
      </w:r>
      <w:r w:rsidR="00AE6A42" w:rsidRPr="00C73432">
        <w:rPr>
          <w:rFonts w:ascii="Book Antiqua" w:hAnsi="Book Antiqua"/>
          <w:b/>
          <w:lang w:val="en-US"/>
        </w:rPr>
        <w:t>62:</w:t>
      </w:r>
      <w:r w:rsidR="00AE6A42" w:rsidRPr="00C73432">
        <w:rPr>
          <w:rFonts w:ascii="Book Antiqua" w:hAnsi="Book Antiqua"/>
          <w:lang w:val="en-US"/>
        </w:rPr>
        <w:t xml:space="preserve"> 1186-1195 [PMID: 23193181 DOI: 10.2337/db12-0975]</w:t>
      </w:r>
    </w:p>
    <w:p w14:paraId="442A4CC5" w14:textId="3A1405F6" w:rsidR="00AE6A42" w:rsidRPr="00C73432" w:rsidRDefault="00FD738C" w:rsidP="008664F3">
      <w:pPr>
        <w:spacing w:line="360" w:lineRule="auto"/>
        <w:jc w:val="both"/>
        <w:rPr>
          <w:rFonts w:ascii="Book Antiqua" w:hAnsi="Book Antiqua"/>
          <w:lang w:val="en-US"/>
        </w:rPr>
      </w:pPr>
      <w:r w:rsidRPr="00C73432">
        <w:rPr>
          <w:rFonts w:ascii="Book Antiqua" w:hAnsi="Book Antiqua"/>
          <w:lang w:val="en-US"/>
        </w:rPr>
        <w:t>7</w:t>
      </w:r>
      <w:r w:rsidR="00666F03" w:rsidRPr="00C73432">
        <w:rPr>
          <w:rFonts w:ascii="Book Antiqua" w:hAnsi="Book Antiqua"/>
          <w:lang w:val="en-US"/>
        </w:rPr>
        <w:t>5</w:t>
      </w:r>
      <w:r w:rsidRPr="00C73432">
        <w:rPr>
          <w:rFonts w:ascii="Book Antiqua" w:hAnsi="Book Antiqua"/>
          <w:b/>
          <w:lang w:val="en-US"/>
        </w:rPr>
        <w:t xml:space="preserve"> </w:t>
      </w:r>
      <w:r w:rsidR="00AE6A42" w:rsidRPr="00C73432">
        <w:rPr>
          <w:rFonts w:ascii="Book Antiqua" w:hAnsi="Book Antiqua"/>
          <w:b/>
          <w:lang w:val="en-US"/>
        </w:rPr>
        <w:t xml:space="preserve">Méndez-del </w:t>
      </w:r>
      <w:proofErr w:type="spellStart"/>
      <w:r w:rsidR="00AE6A42" w:rsidRPr="00C73432">
        <w:rPr>
          <w:rFonts w:ascii="Book Antiqua" w:hAnsi="Book Antiqua"/>
          <w:b/>
          <w:lang w:val="en-US"/>
        </w:rPr>
        <w:t>Villar</w:t>
      </w:r>
      <w:proofErr w:type="spellEnd"/>
      <w:r w:rsidR="00AE6A42" w:rsidRPr="00C73432">
        <w:rPr>
          <w:rFonts w:ascii="Book Antiqua" w:hAnsi="Book Antiqua"/>
          <w:b/>
          <w:lang w:val="en-US"/>
        </w:rPr>
        <w:t xml:space="preserve"> M</w:t>
      </w:r>
      <w:r w:rsidR="00AE6A42" w:rsidRPr="00C73432">
        <w:rPr>
          <w:rFonts w:ascii="Book Antiqua" w:hAnsi="Book Antiqua"/>
          <w:lang w:val="en-US"/>
        </w:rPr>
        <w:t xml:space="preserve">, González-Ortiz M, </w:t>
      </w:r>
      <w:proofErr w:type="spellStart"/>
      <w:r w:rsidR="00AE6A42" w:rsidRPr="00C73432">
        <w:rPr>
          <w:rFonts w:ascii="Book Antiqua" w:hAnsi="Book Antiqua"/>
          <w:lang w:val="en-US"/>
        </w:rPr>
        <w:t>Martínez-Abundis</w:t>
      </w:r>
      <w:proofErr w:type="spellEnd"/>
      <w:r w:rsidR="00AE6A42" w:rsidRPr="00C73432">
        <w:rPr>
          <w:rFonts w:ascii="Book Antiqua" w:hAnsi="Book Antiqua"/>
          <w:lang w:val="en-US"/>
        </w:rPr>
        <w:t xml:space="preserve"> E, Pérez-Rubio KG, </w:t>
      </w:r>
      <w:proofErr w:type="spellStart"/>
      <w:r w:rsidR="00AE6A42" w:rsidRPr="00C73432">
        <w:rPr>
          <w:rFonts w:ascii="Book Antiqua" w:hAnsi="Book Antiqua"/>
          <w:lang w:val="en-US"/>
        </w:rPr>
        <w:t>Lizárraga</w:t>
      </w:r>
      <w:proofErr w:type="spellEnd"/>
      <w:r w:rsidR="00AE6A42" w:rsidRPr="00C73432">
        <w:rPr>
          <w:rFonts w:ascii="Book Antiqua" w:hAnsi="Book Antiqua"/>
          <w:lang w:val="en-US"/>
        </w:rPr>
        <w:t xml:space="preserve">-Valdez R. Effect of Resveratrol Administration on Metabolic Syndrome, Insulin Sensitivity, and Insulin Secretion. </w:t>
      </w:r>
      <w:proofErr w:type="spellStart"/>
      <w:r w:rsidR="00AE6A42" w:rsidRPr="00C73432">
        <w:rPr>
          <w:rFonts w:ascii="Book Antiqua" w:hAnsi="Book Antiqua"/>
          <w:i/>
          <w:lang w:val="en-US"/>
        </w:rPr>
        <w:t>Metab</w:t>
      </w:r>
      <w:proofErr w:type="spellEnd"/>
      <w:r w:rsidR="00AE6A42" w:rsidRPr="00C73432">
        <w:rPr>
          <w:rFonts w:ascii="Book Antiqua" w:hAnsi="Book Antiqua"/>
          <w:i/>
          <w:lang w:val="en-US"/>
        </w:rPr>
        <w:t xml:space="preserve"> </w:t>
      </w:r>
      <w:proofErr w:type="spellStart"/>
      <w:r w:rsidR="00AE6A42" w:rsidRPr="00C73432">
        <w:rPr>
          <w:rFonts w:ascii="Book Antiqua" w:hAnsi="Book Antiqua"/>
          <w:i/>
          <w:lang w:val="en-US"/>
        </w:rPr>
        <w:t>Syndr</w:t>
      </w:r>
      <w:proofErr w:type="spellEnd"/>
      <w:r w:rsidR="00AE6A42" w:rsidRPr="00C73432">
        <w:rPr>
          <w:rFonts w:ascii="Book Antiqua" w:hAnsi="Book Antiqua"/>
          <w:i/>
          <w:lang w:val="en-US"/>
        </w:rPr>
        <w:t xml:space="preserve"> </w:t>
      </w:r>
      <w:proofErr w:type="spellStart"/>
      <w:r w:rsidR="00AE6A42" w:rsidRPr="00C73432">
        <w:rPr>
          <w:rFonts w:ascii="Book Antiqua" w:hAnsi="Book Antiqua"/>
          <w:i/>
          <w:lang w:val="en-US"/>
        </w:rPr>
        <w:t>Relat</w:t>
      </w:r>
      <w:proofErr w:type="spellEnd"/>
      <w:r w:rsidR="00AE6A42" w:rsidRPr="00C73432">
        <w:rPr>
          <w:rFonts w:ascii="Book Antiqua" w:hAnsi="Book Antiqua"/>
          <w:i/>
          <w:lang w:val="en-US"/>
        </w:rPr>
        <w:t xml:space="preserve"> </w:t>
      </w:r>
      <w:proofErr w:type="spellStart"/>
      <w:r w:rsidR="00AE6A42" w:rsidRPr="00C73432">
        <w:rPr>
          <w:rFonts w:ascii="Book Antiqua" w:hAnsi="Book Antiqua"/>
          <w:i/>
          <w:lang w:val="en-US"/>
        </w:rPr>
        <w:t>Disord</w:t>
      </w:r>
      <w:proofErr w:type="spellEnd"/>
      <w:r w:rsidR="00AE6A42" w:rsidRPr="00C73432">
        <w:rPr>
          <w:rFonts w:ascii="Book Antiqua" w:hAnsi="Book Antiqua"/>
          <w:lang w:val="en-US"/>
        </w:rPr>
        <w:t xml:space="preserve"> 2014; </w:t>
      </w:r>
      <w:r w:rsidR="00AE6A42" w:rsidRPr="00C73432">
        <w:rPr>
          <w:rFonts w:ascii="Book Antiqua" w:hAnsi="Book Antiqua"/>
          <w:b/>
          <w:lang w:val="en-US"/>
        </w:rPr>
        <w:t>12:</w:t>
      </w:r>
      <w:r w:rsidR="00AE6A42" w:rsidRPr="00C73432">
        <w:rPr>
          <w:rFonts w:ascii="Book Antiqua" w:hAnsi="Book Antiqua"/>
          <w:lang w:val="en-US"/>
        </w:rPr>
        <w:t xml:space="preserve"> 497-501 [PMID: 25137036 DOI: 10.1089/met.2014.0082]</w:t>
      </w:r>
    </w:p>
    <w:p w14:paraId="25CFF15E" w14:textId="325FD7FD" w:rsidR="00AE6A42" w:rsidRPr="00C73432" w:rsidRDefault="00FD738C" w:rsidP="008664F3">
      <w:pPr>
        <w:spacing w:line="360" w:lineRule="auto"/>
        <w:jc w:val="both"/>
        <w:rPr>
          <w:rFonts w:ascii="Book Antiqua" w:hAnsi="Book Antiqua"/>
          <w:lang w:val="en-US"/>
        </w:rPr>
      </w:pPr>
      <w:r w:rsidRPr="00C73432">
        <w:rPr>
          <w:rFonts w:ascii="Book Antiqua" w:hAnsi="Book Antiqua"/>
          <w:lang w:val="en-US"/>
        </w:rPr>
        <w:t>7</w:t>
      </w:r>
      <w:r w:rsidR="00666F03" w:rsidRPr="00C73432">
        <w:rPr>
          <w:rFonts w:ascii="Book Antiqua" w:hAnsi="Book Antiqua"/>
          <w:lang w:val="en-US"/>
        </w:rPr>
        <w:t>6</w:t>
      </w:r>
      <w:r w:rsidRPr="00C73432">
        <w:rPr>
          <w:rFonts w:ascii="Book Antiqua" w:hAnsi="Book Antiqua"/>
          <w:b/>
          <w:lang w:val="en-US"/>
        </w:rPr>
        <w:t xml:space="preserve"> </w:t>
      </w:r>
      <w:r w:rsidR="00AE6A42" w:rsidRPr="00C73432">
        <w:rPr>
          <w:rFonts w:ascii="Book Antiqua" w:hAnsi="Book Antiqua"/>
          <w:b/>
          <w:lang w:val="en-US"/>
        </w:rPr>
        <w:t>La Porte C</w:t>
      </w:r>
      <w:r w:rsidR="00AE6A42" w:rsidRPr="00C73432">
        <w:rPr>
          <w:rFonts w:ascii="Book Antiqua" w:hAnsi="Book Antiqua"/>
          <w:lang w:val="en-US"/>
        </w:rPr>
        <w:t xml:space="preserve">, </w:t>
      </w:r>
      <w:proofErr w:type="spellStart"/>
      <w:r w:rsidR="00AE6A42" w:rsidRPr="00C73432">
        <w:rPr>
          <w:rFonts w:ascii="Book Antiqua" w:hAnsi="Book Antiqua"/>
          <w:lang w:val="en-US"/>
        </w:rPr>
        <w:t>Voduc</w:t>
      </w:r>
      <w:proofErr w:type="spellEnd"/>
      <w:r w:rsidR="00AE6A42" w:rsidRPr="00C73432">
        <w:rPr>
          <w:rFonts w:ascii="Book Antiqua" w:hAnsi="Book Antiqua"/>
          <w:lang w:val="en-US"/>
        </w:rPr>
        <w:t xml:space="preserve"> N, Zhang G, Seguin I, </w:t>
      </w:r>
      <w:proofErr w:type="spellStart"/>
      <w:r w:rsidR="00AE6A42" w:rsidRPr="00C73432">
        <w:rPr>
          <w:rFonts w:ascii="Book Antiqua" w:hAnsi="Book Antiqua"/>
          <w:lang w:val="en-US"/>
        </w:rPr>
        <w:t>Tardiff</w:t>
      </w:r>
      <w:proofErr w:type="spellEnd"/>
      <w:r w:rsidR="00AE6A42" w:rsidRPr="00C73432">
        <w:rPr>
          <w:rFonts w:ascii="Book Antiqua" w:hAnsi="Book Antiqua"/>
          <w:lang w:val="en-US"/>
        </w:rPr>
        <w:t xml:space="preserve"> D, </w:t>
      </w:r>
      <w:proofErr w:type="spellStart"/>
      <w:r w:rsidR="00AE6A42" w:rsidRPr="00C73432">
        <w:rPr>
          <w:rFonts w:ascii="Book Antiqua" w:hAnsi="Book Antiqua"/>
          <w:lang w:val="en-US"/>
        </w:rPr>
        <w:t>Singhal</w:t>
      </w:r>
      <w:proofErr w:type="spellEnd"/>
      <w:r w:rsidR="00AE6A42" w:rsidRPr="00C73432">
        <w:rPr>
          <w:rFonts w:ascii="Book Antiqua" w:hAnsi="Book Antiqua"/>
          <w:lang w:val="en-US"/>
        </w:rPr>
        <w:t xml:space="preserve"> N, Cameron D. Steady-state pharmacokinetics and tolerability of trans-resveratrol 2000mg twice daily with food, quercetin and alcohol (ethanol) in healthy human subjects. </w:t>
      </w:r>
      <w:proofErr w:type="spellStart"/>
      <w:r w:rsidR="00AE6A42" w:rsidRPr="00C73432">
        <w:rPr>
          <w:rFonts w:ascii="Book Antiqua" w:hAnsi="Book Antiqua"/>
          <w:i/>
          <w:lang w:val="en-US"/>
        </w:rPr>
        <w:t>Clin</w:t>
      </w:r>
      <w:proofErr w:type="spellEnd"/>
      <w:r w:rsidR="00AE6A42" w:rsidRPr="00C73432">
        <w:rPr>
          <w:rFonts w:ascii="Book Antiqua" w:hAnsi="Book Antiqua"/>
          <w:i/>
          <w:lang w:val="en-US"/>
        </w:rPr>
        <w:t xml:space="preserve"> </w:t>
      </w:r>
      <w:proofErr w:type="spellStart"/>
      <w:r w:rsidR="00AE6A42" w:rsidRPr="00C73432">
        <w:rPr>
          <w:rFonts w:ascii="Book Antiqua" w:hAnsi="Book Antiqua"/>
          <w:i/>
          <w:lang w:val="en-US"/>
        </w:rPr>
        <w:t>Pharmacokinet</w:t>
      </w:r>
      <w:proofErr w:type="spellEnd"/>
      <w:r w:rsidR="00AE6A42" w:rsidRPr="00C73432">
        <w:rPr>
          <w:rFonts w:ascii="Book Antiqua" w:hAnsi="Book Antiqua"/>
          <w:lang w:val="en-US"/>
        </w:rPr>
        <w:t xml:space="preserve"> 2010; </w:t>
      </w:r>
      <w:r w:rsidR="00AE6A42" w:rsidRPr="00C73432">
        <w:rPr>
          <w:rFonts w:ascii="Book Antiqua" w:hAnsi="Book Antiqua"/>
          <w:b/>
          <w:lang w:val="en-US"/>
        </w:rPr>
        <w:t>49:</w:t>
      </w:r>
      <w:r w:rsidR="00AE6A42" w:rsidRPr="00C73432">
        <w:rPr>
          <w:rFonts w:ascii="Book Antiqua" w:hAnsi="Book Antiqua"/>
          <w:lang w:val="en-US"/>
        </w:rPr>
        <w:t xml:space="preserve"> 449-454 [PMID: 20528005 DOI: 10.2165/11531820-000000000-00000]</w:t>
      </w:r>
    </w:p>
    <w:p w14:paraId="6EDDFFDA" w14:textId="36F711EA" w:rsidR="005D7FC2" w:rsidRPr="00C73432" w:rsidRDefault="00C050BE" w:rsidP="008664F3">
      <w:pPr>
        <w:spacing w:line="360" w:lineRule="auto"/>
        <w:jc w:val="both"/>
        <w:rPr>
          <w:rFonts w:ascii="Book Antiqua" w:hAnsi="Book Antiqua"/>
          <w:lang w:val="en-US"/>
        </w:rPr>
      </w:pPr>
      <w:r w:rsidRPr="00C73432">
        <w:rPr>
          <w:rFonts w:ascii="Book Antiqua" w:hAnsi="Book Antiqua"/>
          <w:lang w:val="en-US"/>
        </w:rPr>
        <w:t>7</w:t>
      </w:r>
      <w:r w:rsidR="00ED3A56" w:rsidRPr="00C73432">
        <w:rPr>
          <w:rFonts w:ascii="Book Antiqua" w:hAnsi="Book Antiqua"/>
          <w:lang w:val="en-US"/>
        </w:rPr>
        <w:t>7</w:t>
      </w:r>
      <w:r w:rsidR="00FD738C" w:rsidRPr="00C73432">
        <w:rPr>
          <w:rFonts w:ascii="Book Antiqua" w:hAnsi="Book Antiqua"/>
          <w:b/>
          <w:lang w:val="en-US"/>
        </w:rPr>
        <w:t xml:space="preserve"> </w:t>
      </w:r>
      <w:r w:rsidR="00AE6A42" w:rsidRPr="00C73432">
        <w:rPr>
          <w:rFonts w:ascii="Book Antiqua" w:hAnsi="Book Antiqua"/>
          <w:b/>
          <w:lang w:val="en-US"/>
        </w:rPr>
        <w:t>Chow H</w:t>
      </w:r>
      <w:r w:rsidR="00AE6A42" w:rsidRPr="00C73432">
        <w:rPr>
          <w:rFonts w:ascii="Book Antiqua" w:hAnsi="Book Antiqua"/>
          <w:lang w:val="en-US"/>
        </w:rPr>
        <w:t xml:space="preserve">, Garand L, Hsu C, Vining D, Chew W, Miller J, </w:t>
      </w:r>
      <w:proofErr w:type="spellStart"/>
      <w:r w:rsidR="00AE6A42" w:rsidRPr="00C73432">
        <w:rPr>
          <w:rFonts w:ascii="Book Antiqua" w:hAnsi="Book Antiqua"/>
          <w:lang w:val="en-US"/>
        </w:rPr>
        <w:t>Perloff</w:t>
      </w:r>
      <w:proofErr w:type="spellEnd"/>
      <w:r w:rsidR="00AE6A42" w:rsidRPr="00C73432">
        <w:rPr>
          <w:rFonts w:ascii="Book Antiqua" w:hAnsi="Book Antiqua"/>
          <w:lang w:val="en-US"/>
        </w:rPr>
        <w:t xml:space="preserve"> M, Crowell J, Alberts D. Resveratrol modulates drug-and carcinogen-metabolizing enzymes in a healthy volunteer study. </w:t>
      </w:r>
      <w:r w:rsidR="00AE6A42" w:rsidRPr="00C73432">
        <w:rPr>
          <w:rFonts w:ascii="Book Antiqua" w:hAnsi="Book Antiqua"/>
          <w:i/>
          <w:lang w:val="en-US"/>
        </w:rPr>
        <w:t xml:space="preserve">Cancer </w:t>
      </w:r>
      <w:proofErr w:type="spellStart"/>
      <w:r w:rsidR="00AE6A42" w:rsidRPr="00C73432">
        <w:rPr>
          <w:rFonts w:ascii="Book Antiqua" w:hAnsi="Book Antiqua"/>
          <w:i/>
          <w:lang w:val="en-US"/>
        </w:rPr>
        <w:t>Prev</w:t>
      </w:r>
      <w:proofErr w:type="spellEnd"/>
      <w:r w:rsidR="00AE6A42" w:rsidRPr="00C73432">
        <w:rPr>
          <w:rFonts w:ascii="Book Antiqua" w:hAnsi="Book Antiqua"/>
          <w:i/>
          <w:lang w:val="en-US"/>
        </w:rPr>
        <w:t xml:space="preserve"> Res (</w:t>
      </w:r>
      <w:proofErr w:type="spellStart"/>
      <w:r w:rsidR="00AE6A42" w:rsidRPr="00C73432">
        <w:rPr>
          <w:rFonts w:ascii="Book Antiqua" w:hAnsi="Book Antiqua"/>
          <w:i/>
          <w:lang w:val="en-US"/>
        </w:rPr>
        <w:t>Phila</w:t>
      </w:r>
      <w:proofErr w:type="spellEnd"/>
      <w:r w:rsidR="00AE6A42" w:rsidRPr="00C73432">
        <w:rPr>
          <w:rFonts w:ascii="Book Antiqua" w:hAnsi="Book Antiqua"/>
          <w:i/>
          <w:lang w:val="en-US"/>
        </w:rPr>
        <w:t>)</w:t>
      </w:r>
      <w:r w:rsidR="00AE6A42" w:rsidRPr="00C73432">
        <w:rPr>
          <w:rFonts w:ascii="Book Antiqua" w:hAnsi="Book Antiqua"/>
          <w:lang w:val="en-US"/>
        </w:rPr>
        <w:t xml:space="preserve"> 2010; </w:t>
      </w:r>
      <w:r w:rsidR="00AE6A42" w:rsidRPr="00C73432">
        <w:rPr>
          <w:rFonts w:ascii="Book Antiqua" w:hAnsi="Book Antiqua"/>
          <w:b/>
          <w:lang w:val="en-US"/>
        </w:rPr>
        <w:t>3:</w:t>
      </w:r>
      <w:r w:rsidR="00AE6A42" w:rsidRPr="00C73432">
        <w:rPr>
          <w:rFonts w:ascii="Book Antiqua" w:hAnsi="Book Antiqua"/>
          <w:lang w:val="en-US"/>
        </w:rPr>
        <w:t xml:space="preserve"> 1168-1175 [PMID: 20716633 DOI: 10.1158/1940-6207.CAPR-09-0155]</w:t>
      </w:r>
    </w:p>
    <w:p w14:paraId="74794C2E" w14:textId="4B35F353" w:rsidR="00AE6A42" w:rsidRPr="00C73432" w:rsidRDefault="00C050BE" w:rsidP="008664F3">
      <w:pPr>
        <w:spacing w:line="360" w:lineRule="auto"/>
        <w:jc w:val="both"/>
        <w:rPr>
          <w:rFonts w:ascii="Book Antiqua" w:hAnsi="Book Antiqua"/>
          <w:lang w:val="en-US"/>
        </w:rPr>
      </w:pPr>
      <w:proofErr w:type="gramStart"/>
      <w:r w:rsidRPr="00C73432">
        <w:rPr>
          <w:rFonts w:ascii="Book Antiqua" w:eastAsiaTheme="minorHAnsi" w:hAnsi="Book Antiqua"/>
          <w:lang w:val="en-US" w:eastAsia="en-US"/>
        </w:rPr>
        <w:t>7</w:t>
      </w:r>
      <w:r w:rsidR="00ED3A56" w:rsidRPr="00C73432">
        <w:rPr>
          <w:rFonts w:ascii="Book Antiqua" w:eastAsiaTheme="minorHAnsi" w:hAnsi="Book Antiqua"/>
          <w:lang w:val="en-US" w:eastAsia="en-US"/>
        </w:rPr>
        <w:t>8</w:t>
      </w:r>
      <w:r w:rsidR="00FD738C" w:rsidRPr="00C73432">
        <w:rPr>
          <w:rFonts w:ascii="Book Antiqua" w:eastAsiaTheme="minorHAnsi" w:hAnsi="Book Antiqua"/>
          <w:b/>
          <w:lang w:val="en-US" w:eastAsia="en-US"/>
        </w:rPr>
        <w:t xml:space="preserve"> </w:t>
      </w:r>
      <w:r w:rsidR="00AE6A42" w:rsidRPr="00C73432">
        <w:rPr>
          <w:rFonts w:ascii="Book Antiqua" w:eastAsiaTheme="minorHAnsi" w:hAnsi="Book Antiqua"/>
          <w:b/>
          <w:lang w:val="en-US" w:eastAsia="en-US"/>
        </w:rPr>
        <w:t>Liu J</w:t>
      </w:r>
      <w:r w:rsidR="00AE6A42" w:rsidRPr="00C73432">
        <w:rPr>
          <w:rFonts w:ascii="Book Antiqua" w:eastAsiaTheme="minorHAnsi" w:hAnsi="Book Antiqua"/>
          <w:lang w:val="en-US" w:eastAsia="en-US"/>
        </w:rPr>
        <w:t xml:space="preserve">. Pharmacology of </w:t>
      </w:r>
      <w:proofErr w:type="spellStart"/>
      <w:r w:rsidR="00AE6A42" w:rsidRPr="00C73432">
        <w:rPr>
          <w:rFonts w:ascii="Book Antiqua" w:eastAsiaTheme="minorHAnsi" w:hAnsi="Book Antiqua"/>
          <w:lang w:val="en-US" w:eastAsia="en-US"/>
        </w:rPr>
        <w:t>oleanolic</w:t>
      </w:r>
      <w:proofErr w:type="spellEnd"/>
      <w:r w:rsidR="00AE6A42" w:rsidRPr="00C73432">
        <w:rPr>
          <w:rFonts w:ascii="Book Antiqua" w:eastAsiaTheme="minorHAnsi" w:hAnsi="Book Antiqua"/>
          <w:lang w:val="en-US" w:eastAsia="en-US"/>
        </w:rPr>
        <w:t xml:space="preserve"> acid and </w:t>
      </w:r>
      <w:proofErr w:type="spellStart"/>
      <w:r w:rsidR="00AE6A42" w:rsidRPr="00C73432">
        <w:rPr>
          <w:rFonts w:ascii="Book Antiqua" w:eastAsiaTheme="minorHAnsi" w:hAnsi="Book Antiqua"/>
          <w:lang w:val="en-US" w:eastAsia="en-US"/>
        </w:rPr>
        <w:t>ursolic</w:t>
      </w:r>
      <w:proofErr w:type="spellEnd"/>
      <w:r w:rsidR="00AE6A42" w:rsidRPr="00C73432">
        <w:rPr>
          <w:rFonts w:ascii="Book Antiqua" w:eastAsiaTheme="minorHAnsi" w:hAnsi="Book Antiqua"/>
          <w:lang w:val="en-US" w:eastAsia="en-US"/>
        </w:rPr>
        <w:t xml:space="preserve"> acid.</w:t>
      </w:r>
      <w:proofErr w:type="gramEnd"/>
      <w:r w:rsidR="00AE6A42" w:rsidRPr="00C73432">
        <w:rPr>
          <w:rFonts w:ascii="Book Antiqua" w:eastAsiaTheme="minorHAnsi" w:hAnsi="Book Antiqua"/>
          <w:lang w:val="en-US" w:eastAsia="en-US"/>
        </w:rPr>
        <w:t xml:space="preserve"> </w:t>
      </w:r>
      <w:r w:rsidR="00AE6A42" w:rsidRPr="00C73432">
        <w:rPr>
          <w:rFonts w:ascii="Book Antiqua" w:eastAsiaTheme="minorHAnsi" w:hAnsi="Book Antiqua"/>
          <w:i/>
          <w:lang w:val="en-US" w:eastAsia="en-US"/>
        </w:rPr>
        <w:t xml:space="preserve">J </w:t>
      </w:r>
      <w:proofErr w:type="spellStart"/>
      <w:r w:rsidR="00AE6A42" w:rsidRPr="00C73432">
        <w:rPr>
          <w:rFonts w:ascii="Book Antiqua" w:eastAsiaTheme="minorHAnsi" w:hAnsi="Book Antiqua"/>
          <w:i/>
          <w:lang w:val="en-US" w:eastAsia="en-US"/>
        </w:rPr>
        <w:t>Ethnopharmacol</w:t>
      </w:r>
      <w:proofErr w:type="spellEnd"/>
      <w:r w:rsidR="00AE6A42" w:rsidRPr="00C73432">
        <w:rPr>
          <w:rFonts w:ascii="Book Antiqua" w:eastAsiaTheme="minorHAnsi" w:hAnsi="Book Antiqua"/>
          <w:lang w:val="en-US" w:eastAsia="en-US"/>
        </w:rPr>
        <w:t xml:space="preserve"> 1995; </w:t>
      </w:r>
      <w:r w:rsidR="00AE6A42" w:rsidRPr="00C73432">
        <w:rPr>
          <w:rFonts w:ascii="Book Antiqua" w:eastAsiaTheme="minorHAnsi" w:hAnsi="Book Antiqua"/>
          <w:b/>
          <w:lang w:val="en-US" w:eastAsia="en-US"/>
        </w:rPr>
        <w:t>49:</w:t>
      </w:r>
      <w:r w:rsidR="00AE6A42" w:rsidRPr="00C73432">
        <w:rPr>
          <w:rFonts w:ascii="Book Antiqua" w:eastAsiaTheme="minorHAnsi" w:hAnsi="Book Antiqua"/>
          <w:lang w:val="en-US" w:eastAsia="en-US"/>
        </w:rPr>
        <w:t xml:space="preserve"> 57-68 </w:t>
      </w:r>
      <w:r w:rsidR="00AE6A42" w:rsidRPr="00C73432">
        <w:rPr>
          <w:rFonts w:ascii="Book Antiqua" w:eastAsiaTheme="minorHAnsi" w:hAnsi="Book Antiqua"/>
          <w:shd w:val="clear" w:color="auto" w:fill="FFFFFF"/>
          <w:lang w:val="en-US" w:eastAsia="en-US"/>
        </w:rPr>
        <w:t>[</w:t>
      </w:r>
      <w:r w:rsidR="00AE6A42" w:rsidRPr="00C73432">
        <w:rPr>
          <w:rFonts w:ascii="Book Antiqua" w:eastAsiaTheme="minorHAnsi" w:hAnsi="Book Antiqua"/>
          <w:lang w:val="en-US" w:eastAsia="en-US"/>
        </w:rPr>
        <w:t>PMID: 8847885 DOI: 10.1016/0378-8741(95)90032-2]</w:t>
      </w:r>
    </w:p>
    <w:p w14:paraId="6C6C6975" w14:textId="2246EC98" w:rsidR="00AE6A42" w:rsidRPr="00C73432" w:rsidRDefault="00ED3A56" w:rsidP="008664F3">
      <w:pPr>
        <w:spacing w:line="360" w:lineRule="auto"/>
        <w:jc w:val="both"/>
        <w:rPr>
          <w:rFonts w:ascii="Book Antiqua" w:eastAsiaTheme="minorHAnsi" w:hAnsi="Book Antiqua"/>
          <w:lang w:val="en-US" w:eastAsia="en-US"/>
        </w:rPr>
      </w:pPr>
      <w:r w:rsidRPr="00C73432">
        <w:rPr>
          <w:rFonts w:ascii="Book Antiqua" w:eastAsiaTheme="minorHAnsi" w:hAnsi="Book Antiqua"/>
          <w:lang w:val="en-US" w:eastAsia="en-US"/>
        </w:rPr>
        <w:t>79</w:t>
      </w:r>
      <w:r w:rsidR="00FD738C" w:rsidRPr="00C73432">
        <w:rPr>
          <w:rFonts w:ascii="Book Antiqua" w:eastAsiaTheme="minorHAnsi" w:hAnsi="Book Antiqua"/>
          <w:b/>
          <w:lang w:val="en-US" w:eastAsia="en-US"/>
        </w:rPr>
        <w:t xml:space="preserve"> </w:t>
      </w:r>
      <w:r w:rsidR="00AE6A42" w:rsidRPr="00C73432">
        <w:rPr>
          <w:rFonts w:ascii="Book Antiqua" w:eastAsiaTheme="minorHAnsi" w:hAnsi="Book Antiqua"/>
          <w:b/>
          <w:lang w:val="en-US" w:eastAsia="en-US"/>
        </w:rPr>
        <w:t>Liu J.</w:t>
      </w:r>
      <w:r w:rsidR="00AE6A42" w:rsidRPr="00C73432">
        <w:rPr>
          <w:rFonts w:ascii="Book Antiqua" w:eastAsiaTheme="minorHAnsi" w:hAnsi="Book Antiqua"/>
          <w:lang w:val="en-US" w:eastAsia="en-US"/>
        </w:rPr>
        <w:t xml:space="preserve"> </w:t>
      </w:r>
      <w:proofErr w:type="spellStart"/>
      <w:r w:rsidR="00AE6A42" w:rsidRPr="00C73432">
        <w:rPr>
          <w:rFonts w:ascii="Book Antiqua" w:eastAsiaTheme="minorHAnsi" w:hAnsi="Book Antiqua"/>
          <w:lang w:val="en-US" w:eastAsia="en-US"/>
        </w:rPr>
        <w:t>Oleanolic</w:t>
      </w:r>
      <w:proofErr w:type="spellEnd"/>
      <w:r w:rsidR="00AE6A42" w:rsidRPr="00C73432">
        <w:rPr>
          <w:rFonts w:ascii="Book Antiqua" w:eastAsiaTheme="minorHAnsi" w:hAnsi="Book Antiqua"/>
          <w:lang w:val="en-US" w:eastAsia="en-US"/>
        </w:rPr>
        <w:t xml:space="preserve"> </w:t>
      </w:r>
      <w:proofErr w:type="gramStart"/>
      <w:r w:rsidR="00AE6A42" w:rsidRPr="00C73432">
        <w:rPr>
          <w:rFonts w:ascii="Book Antiqua" w:eastAsiaTheme="minorHAnsi" w:hAnsi="Book Antiqua"/>
          <w:lang w:val="en-US" w:eastAsia="en-US"/>
        </w:rPr>
        <w:t>acid</w:t>
      </w:r>
      <w:proofErr w:type="gramEnd"/>
      <w:r w:rsidR="00AE6A42" w:rsidRPr="00C73432">
        <w:rPr>
          <w:rFonts w:ascii="Book Antiqua" w:eastAsiaTheme="minorHAnsi" w:hAnsi="Book Antiqua"/>
          <w:lang w:val="en-US" w:eastAsia="en-US"/>
        </w:rPr>
        <w:t xml:space="preserve"> and </w:t>
      </w:r>
      <w:proofErr w:type="spellStart"/>
      <w:r w:rsidR="00AE6A42" w:rsidRPr="00C73432">
        <w:rPr>
          <w:rFonts w:ascii="Book Antiqua" w:eastAsiaTheme="minorHAnsi" w:hAnsi="Book Antiqua"/>
          <w:lang w:val="en-US" w:eastAsia="en-US"/>
        </w:rPr>
        <w:t>ursolic</w:t>
      </w:r>
      <w:proofErr w:type="spellEnd"/>
      <w:r w:rsidR="00AE6A42" w:rsidRPr="00C73432">
        <w:rPr>
          <w:rFonts w:ascii="Book Antiqua" w:eastAsiaTheme="minorHAnsi" w:hAnsi="Book Antiqua"/>
          <w:lang w:val="en-US" w:eastAsia="en-US"/>
        </w:rPr>
        <w:t xml:space="preserve"> acid: research perspectives. </w:t>
      </w:r>
      <w:r w:rsidR="00AE6A42" w:rsidRPr="00C73432">
        <w:rPr>
          <w:rFonts w:ascii="Book Antiqua" w:eastAsiaTheme="minorHAnsi" w:hAnsi="Book Antiqua"/>
          <w:i/>
          <w:lang w:val="en-US" w:eastAsia="en-US"/>
        </w:rPr>
        <w:t xml:space="preserve">J </w:t>
      </w:r>
      <w:proofErr w:type="spellStart"/>
      <w:r w:rsidR="00AE6A42" w:rsidRPr="00C73432">
        <w:rPr>
          <w:rFonts w:ascii="Book Antiqua" w:eastAsiaTheme="minorHAnsi" w:hAnsi="Book Antiqua"/>
          <w:i/>
          <w:lang w:val="en-US" w:eastAsia="en-US"/>
        </w:rPr>
        <w:t>Ethnopharmacol</w:t>
      </w:r>
      <w:proofErr w:type="spellEnd"/>
      <w:r w:rsidR="00AE6A42" w:rsidRPr="00C73432">
        <w:rPr>
          <w:rFonts w:ascii="Book Antiqua" w:eastAsiaTheme="minorHAnsi" w:hAnsi="Book Antiqua"/>
          <w:i/>
          <w:lang w:val="en-US" w:eastAsia="en-US"/>
        </w:rPr>
        <w:t xml:space="preserve"> </w:t>
      </w:r>
      <w:r w:rsidR="00AE6A42" w:rsidRPr="00C73432">
        <w:rPr>
          <w:rFonts w:ascii="Book Antiqua" w:eastAsiaTheme="minorHAnsi" w:hAnsi="Book Antiqua"/>
          <w:lang w:val="en-US" w:eastAsia="en-US"/>
        </w:rPr>
        <w:t xml:space="preserve">2005; </w:t>
      </w:r>
      <w:r w:rsidR="00AE6A42" w:rsidRPr="00C73432">
        <w:rPr>
          <w:rFonts w:ascii="Book Antiqua" w:eastAsiaTheme="minorHAnsi" w:hAnsi="Book Antiqua"/>
          <w:b/>
          <w:lang w:val="en-US" w:eastAsia="en-US"/>
        </w:rPr>
        <w:t>100:</w:t>
      </w:r>
      <w:r w:rsidR="00AE6A42" w:rsidRPr="00C73432">
        <w:rPr>
          <w:rFonts w:ascii="Book Antiqua" w:eastAsiaTheme="minorHAnsi" w:hAnsi="Book Antiqua"/>
          <w:lang w:val="en-US" w:eastAsia="en-US"/>
        </w:rPr>
        <w:t xml:space="preserve"> 92-94 </w:t>
      </w:r>
      <w:r w:rsidR="00AE6A42" w:rsidRPr="00C73432">
        <w:rPr>
          <w:rFonts w:ascii="Book Antiqua" w:eastAsiaTheme="minorHAnsi" w:hAnsi="Book Antiqua"/>
          <w:shd w:val="clear" w:color="auto" w:fill="FFFFFF"/>
          <w:lang w:val="en-US" w:eastAsia="en-US"/>
        </w:rPr>
        <w:t>[</w:t>
      </w:r>
      <w:r w:rsidR="00AE6A42" w:rsidRPr="00C73432">
        <w:rPr>
          <w:rFonts w:ascii="Book Antiqua" w:eastAsiaTheme="minorHAnsi" w:hAnsi="Book Antiqua"/>
          <w:lang w:val="en-US" w:eastAsia="en-US"/>
        </w:rPr>
        <w:t>PMID: 15994040 DOI: 10.1016/j.jep.2005.05.024]</w:t>
      </w:r>
    </w:p>
    <w:p w14:paraId="1616AB50" w14:textId="28E2306A" w:rsidR="00AE6A42" w:rsidRPr="00C73432" w:rsidRDefault="004F3CB0" w:rsidP="008664F3">
      <w:pPr>
        <w:spacing w:line="360" w:lineRule="auto"/>
        <w:jc w:val="both"/>
        <w:rPr>
          <w:rFonts w:ascii="Book Antiqua" w:eastAsiaTheme="minorHAnsi" w:hAnsi="Book Antiqua"/>
          <w:lang w:val="en-US" w:eastAsia="en-US"/>
        </w:rPr>
      </w:pPr>
      <w:r w:rsidRPr="00C73432">
        <w:rPr>
          <w:rFonts w:ascii="Book Antiqua" w:eastAsiaTheme="minorHAnsi" w:hAnsi="Book Antiqua"/>
          <w:lang w:val="en-US" w:eastAsia="en-US"/>
        </w:rPr>
        <w:t>8</w:t>
      </w:r>
      <w:r w:rsidR="00C050BE" w:rsidRPr="00C73432">
        <w:rPr>
          <w:rFonts w:ascii="Book Antiqua" w:eastAsiaTheme="minorHAnsi" w:hAnsi="Book Antiqua"/>
          <w:lang w:val="en-US" w:eastAsia="en-US"/>
        </w:rPr>
        <w:t>0</w:t>
      </w:r>
      <w:r w:rsidR="00FD738C" w:rsidRPr="00C73432">
        <w:rPr>
          <w:rFonts w:ascii="Book Antiqua" w:eastAsiaTheme="minorHAnsi" w:hAnsi="Book Antiqua"/>
          <w:b/>
          <w:lang w:val="en-US" w:eastAsia="en-US"/>
        </w:rPr>
        <w:t xml:space="preserve"> </w:t>
      </w:r>
      <w:r w:rsidR="00AE6A42" w:rsidRPr="00C73432">
        <w:rPr>
          <w:rFonts w:ascii="Book Antiqua" w:eastAsiaTheme="minorHAnsi" w:hAnsi="Book Antiqua"/>
          <w:b/>
          <w:lang w:val="en-US" w:eastAsia="en-US"/>
        </w:rPr>
        <w:t>Checker R</w:t>
      </w:r>
      <w:r w:rsidR="00AE6A42" w:rsidRPr="00C73432">
        <w:rPr>
          <w:rFonts w:ascii="Book Antiqua" w:eastAsiaTheme="minorHAnsi" w:hAnsi="Book Antiqua"/>
          <w:lang w:val="en-US" w:eastAsia="en-US"/>
        </w:rPr>
        <w:t xml:space="preserve">, </w:t>
      </w:r>
      <w:proofErr w:type="spellStart"/>
      <w:r w:rsidR="00AE6A42" w:rsidRPr="00C73432">
        <w:rPr>
          <w:rFonts w:ascii="Book Antiqua" w:eastAsiaTheme="minorHAnsi" w:hAnsi="Book Antiqua"/>
          <w:lang w:val="en-US" w:eastAsia="en-US"/>
        </w:rPr>
        <w:t>Sandur</w:t>
      </w:r>
      <w:proofErr w:type="spellEnd"/>
      <w:r w:rsidR="00AE6A42" w:rsidRPr="00C73432">
        <w:rPr>
          <w:rFonts w:ascii="Book Antiqua" w:eastAsiaTheme="minorHAnsi" w:hAnsi="Book Antiqua"/>
          <w:lang w:val="en-US" w:eastAsia="en-US"/>
        </w:rPr>
        <w:t xml:space="preserve"> SK, Sharma D, </w:t>
      </w:r>
      <w:proofErr w:type="spellStart"/>
      <w:r w:rsidR="00AE6A42" w:rsidRPr="00C73432">
        <w:rPr>
          <w:rFonts w:ascii="Book Antiqua" w:eastAsiaTheme="minorHAnsi" w:hAnsi="Book Antiqua"/>
          <w:lang w:val="en-US" w:eastAsia="en-US"/>
        </w:rPr>
        <w:t>Patwardhan</w:t>
      </w:r>
      <w:proofErr w:type="spellEnd"/>
      <w:r w:rsidR="00AE6A42" w:rsidRPr="00C73432">
        <w:rPr>
          <w:rFonts w:ascii="Book Antiqua" w:eastAsiaTheme="minorHAnsi" w:hAnsi="Book Antiqua"/>
          <w:lang w:val="en-US" w:eastAsia="en-US"/>
        </w:rPr>
        <w:t xml:space="preserve"> RS, Jayakumar S, </w:t>
      </w:r>
      <w:proofErr w:type="spellStart"/>
      <w:r w:rsidR="00AE6A42" w:rsidRPr="00C73432">
        <w:rPr>
          <w:rFonts w:ascii="Book Antiqua" w:eastAsiaTheme="minorHAnsi" w:hAnsi="Book Antiqua"/>
          <w:lang w:val="en-US" w:eastAsia="en-US"/>
        </w:rPr>
        <w:t>Kohli</w:t>
      </w:r>
      <w:proofErr w:type="spellEnd"/>
      <w:r w:rsidR="00AE6A42" w:rsidRPr="00C73432">
        <w:rPr>
          <w:rFonts w:ascii="Book Antiqua" w:eastAsiaTheme="minorHAnsi" w:hAnsi="Book Antiqua"/>
          <w:lang w:val="en-US" w:eastAsia="en-US"/>
        </w:rPr>
        <w:t xml:space="preserve"> V, </w:t>
      </w:r>
      <w:proofErr w:type="spellStart"/>
      <w:r w:rsidR="00AE6A42" w:rsidRPr="00C73432">
        <w:rPr>
          <w:rFonts w:ascii="Book Antiqua" w:eastAsiaTheme="minorHAnsi" w:hAnsi="Book Antiqua"/>
          <w:lang w:val="en-US" w:eastAsia="en-US"/>
        </w:rPr>
        <w:t>Sethi</w:t>
      </w:r>
      <w:proofErr w:type="spellEnd"/>
      <w:r w:rsidR="00AE6A42" w:rsidRPr="00C73432">
        <w:rPr>
          <w:rFonts w:ascii="Book Antiqua" w:eastAsiaTheme="minorHAnsi" w:hAnsi="Book Antiqua"/>
          <w:lang w:val="en-US" w:eastAsia="en-US"/>
        </w:rPr>
        <w:t xml:space="preserve"> G, Aggarwal BB, </w:t>
      </w:r>
      <w:proofErr w:type="spellStart"/>
      <w:r w:rsidR="00AE6A42" w:rsidRPr="00C73432">
        <w:rPr>
          <w:rFonts w:ascii="Book Antiqua" w:eastAsiaTheme="minorHAnsi" w:hAnsi="Book Antiqua"/>
          <w:lang w:val="en-US" w:eastAsia="en-US"/>
        </w:rPr>
        <w:t>Sainis</w:t>
      </w:r>
      <w:proofErr w:type="spellEnd"/>
      <w:r w:rsidR="00AE6A42" w:rsidRPr="00C73432">
        <w:rPr>
          <w:rFonts w:ascii="Book Antiqua" w:eastAsiaTheme="minorHAnsi" w:hAnsi="Book Antiqua"/>
          <w:lang w:val="en-US" w:eastAsia="en-US"/>
        </w:rPr>
        <w:t xml:space="preserve"> KB. Potent anti-inflammatory activity of </w:t>
      </w:r>
      <w:proofErr w:type="spellStart"/>
      <w:r w:rsidR="00AE6A42" w:rsidRPr="00C73432">
        <w:rPr>
          <w:rFonts w:ascii="Book Antiqua" w:eastAsiaTheme="minorHAnsi" w:hAnsi="Book Antiqua"/>
          <w:lang w:val="en-US" w:eastAsia="en-US"/>
        </w:rPr>
        <w:t>ursolic</w:t>
      </w:r>
      <w:proofErr w:type="spellEnd"/>
      <w:r w:rsidR="00AE6A42" w:rsidRPr="00C73432">
        <w:rPr>
          <w:rFonts w:ascii="Book Antiqua" w:eastAsiaTheme="minorHAnsi" w:hAnsi="Book Antiqua"/>
          <w:lang w:val="en-US" w:eastAsia="en-US"/>
        </w:rPr>
        <w:t xml:space="preserve"> acid, a </w:t>
      </w:r>
      <w:r w:rsidR="00AE6A42" w:rsidRPr="00C73432">
        <w:rPr>
          <w:rFonts w:ascii="Book Antiqua" w:eastAsiaTheme="minorHAnsi" w:hAnsi="Book Antiqua"/>
          <w:lang w:val="en-US" w:eastAsia="en-US"/>
        </w:rPr>
        <w:lastRenderedPageBreak/>
        <w:t>triterpenoid antioxidant, is mediated through suppression of NF-</w:t>
      </w:r>
      <w:proofErr w:type="spellStart"/>
      <w:r w:rsidR="00AE6A42" w:rsidRPr="00C73432">
        <w:rPr>
          <w:rFonts w:eastAsiaTheme="minorHAnsi"/>
          <w:lang w:val="en-US" w:eastAsia="en-US"/>
        </w:rPr>
        <w:t>κ</w:t>
      </w:r>
      <w:r w:rsidR="00B043A9" w:rsidRPr="00C73432">
        <w:rPr>
          <w:rFonts w:ascii="Book Antiqua" w:eastAsiaTheme="minorHAnsi" w:hAnsi="Book Antiqua"/>
          <w:lang w:val="en-US" w:eastAsia="en-US"/>
        </w:rPr>
        <w:t>B</w:t>
      </w:r>
      <w:proofErr w:type="spellEnd"/>
      <w:r w:rsidR="00B043A9" w:rsidRPr="00C73432">
        <w:rPr>
          <w:rFonts w:ascii="Book Antiqua" w:eastAsiaTheme="minorHAnsi" w:hAnsi="Book Antiqua"/>
          <w:lang w:val="en-US" w:eastAsia="en-US"/>
        </w:rPr>
        <w:t>, AP-1 and NF-AT.</w:t>
      </w:r>
      <w:r w:rsidR="00AE6A42" w:rsidRPr="00C73432">
        <w:rPr>
          <w:rFonts w:ascii="Book Antiqua" w:eastAsiaTheme="minorHAnsi" w:hAnsi="Book Antiqua"/>
          <w:lang w:val="en-US" w:eastAsia="en-US"/>
        </w:rPr>
        <w:t xml:space="preserve"> </w:t>
      </w:r>
      <w:proofErr w:type="spellStart"/>
      <w:r w:rsidR="00AE6A42" w:rsidRPr="00C73432">
        <w:rPr>
          <w:rFonts w:ascii="Book Antiqua" w:eastAsiaTheme="minorHAnsi" w:hAnsi="Book Antiqua"/>
          <w:i/>
          <w:lang w:val="en-US" w:eastAsia="en-US"/>
        </w:rPr>
        <w:t>PLoS</w:t>
      </w:r>
      <w:proofErr w:type="spellEnd"/>
      <w:r w:rsidR="00AE6A42" w:rsidRPr="00C73432">
        <w:rPr>
          <w:rFonts w:ascii="Book Antiqua" w:eastAsiaTheme="minorHAnsi" w:hAnsi="Book Antiqua"/>
          <w:i/>
          <w:lang w:val="en-US" w:eastAsia="en-US"/>
        </w:rPr>
        <w:t xml:space="preserve"> One</w:t>
      </w:r>
      <w:r w:rsidR="00AE6A42" w:rsidRPr="00C73432">
        <w:rPr>
          <w:rFonts w:ascii="Book Antiqua" w:eastAsiaTheme="minorHAnsi" w:hAnsi="Book Antiqua"/>
          <w:lang w:val="en-US" w:eastAsia="en-US"/>
        </w:rPr>
        <w:t xml:space="preserve"> 2012; </w:t>
      </w:r>
      <w:r w:rsidR="00AE6A42" w:rsidRPr="00C73432">
        <w:rPr>
          <w:rFonts w:ascii="Book Antiqua" w:eastAsiaTheme="minorHAnsi" w:hAnsi="Book Antiqua"/>
          <w:b/>
          <w:lang w:val="en-US" w:eastAsia="en-US"/>
        </w:rPr>
        <w:t>7:</w:t>
      </w:r>
      <w:r w:rsidR="00AE6A42" w:rsidRPr="00C73432">
        <w:rPr>
          <w:rFonts w:ascii="Book Antiqua" w:eastAsiaTheme="minorHAnsi" w:hAnsi="Book Antiqua"/>
          <w:lang w:val="en-US" w:eastAsia="en-US"/>
        </w:rPr>
        <w:t xml:space="preserve"> e31318 </w:t>
      </w:r>
      <w:r w:rsidR="00AE6A42" w:rsidRPr="00C73432">
        <w:rPr>
          <w:rFonts w:ascii="Book Antiqua" w:eastAsiaTheme="minorHAnsi" w:hAnsi="Book Antiqua"/>
          <w:shd w:val="clear" w:color="auto" w:fill="FFFFFF"/>
          <w:lang w:val="en-US" w:eastAsia="en-US"/>
        </w:rPr>
        <w:t>[</w:t>
      </w:r>
      <w:r w:rsidR="00AE6A42" w:rsidRPr="00C73432">
        <w:rPr>
          <w:rFonts w:ascii="Book Antiqua" w:eastAsiaTheme="minorHAnsi" w:hAnsi="Book Antiqua"/>
          <w:lang w:val="en-US" w:eastAsia="en-US"/>
        </w:rPr>
        <w:t>PMID: 22363615 DOI: 10.1371/journal.pone.0031318]</w:t>
      </w:r>
      <w:bookmarkStart w:id="25" w:name="_ENREF_9"/>
    </w:p>
    <w:p w14:paraId="7EB6CEA3" w14:textId="1B8371A9" w:rsidR="00AE6A42" w:rsidRPr="00C73432" w:rsidRDefault="00FD738C" w:rsidP="008664F3">
      <w:pPr>
        <w:spacing w:line="360" w:lineRule="auto"/>
        <w:jc w:val="both"/>
        <w:rPr>
          <w:rFonts w:ascii="Book Antiqua" w:eastAsiaTheme="minorHAnsi" w:hAnsi="Book Antiqua"/>
          <w:lang w:val="en-US" w:eastAsia="en-US"/>
        </w:rPr>
      </w:pPr>
      <w:r w:rsidRPr="00C73432">
        <w:rPr>
          <w:rFonts w:ascii="Book Antiqua" w:eastAsiaTheme="minorHAnsi" w:hAnsi="Book Antiqua"/>
          <w:lang w:val="en-US" w:eastAsia="en-US"/>
        </w:rPr>
        <w:t>8</w:t>
      </w:r>
      <w:r w:rsidR="00C050BE" w:rsidRPr="00C73432">
        <w:rPr>
          <w:rFonts w:ascii="Book Antiqua" w:eastAsiaTheme="minorHAnsi" w:hAnsi="Book Antiqua"/>
          <w:lang w:val="en-US" w:eastAsia="en-US"/>
        </w:rPr>
        <w:t>1</w:t>
      </w:r>
      <w:r w:rsidRPr="00C73432">
        <w:rPr>
          <w:rFonts w:ascii="Book Antiqua" w:eastAsiaTheme="minorHAnsi" w:hAnsi="Book Antiqua"/>
          <w:b/>
          <w:lang w:val="en-US" w:eastAsia="en-US"/>
        </w:rPr>
        <w:t xml:space="preserve"> </w:t>
      </w:r>
      <w:r w:rsidR="00AE6A42" w:rsidRPr="00C73432">
        <w:rPr>
          <w:rFonts w:ascii="Book Antiqua" w:eastAsiaTheme="minorHAnsi" w:hAnsi="Book Antiqua"/>
          <w:b/>
          <w:lang w:val="en-US" w:eastAsia="en-US"/>
        </w:rPr>
        <w:t>Ikeda Y</w:t>
      </w:r>
      <w:r w:rsidR="00AE6A42" w:rsidRPr="00C73432">
        <w:rPr>
          <w:rFonts w:ascii="Book Antiqua" w:eastAsiaTheme="minorHAnsi" w:hAnsi="Book Antiqua"/>
          <w:lang w:val="en-US" w:eastAsia="en-US"/>
        </w:rPr>
        <w:t xml:space="preserve">, Murakami A, </w:t>
      </w:r>
      <w:proofErr w:type="spellStart"/>
      <w:r w:rsidR="00AE6A42" w:rsidRPr="00C73432">
        <w:rPr>
          <w:rFonts w:ascii="Book Antiqua" w:eastAsiaTheme="minorHAnsi" w:hAnsi="Book Antiqua"/>
          <w:lang w:val="en-US" w:eastAsia="en-US"/>
        </w:rPr>
        <w:t>Ohigashi</w:t>
      </w:r>
      <w:proofErr w:type="spellEnd"/>
      <w:r w:rsidR="00AE6A42" w:rsidRPr="00C73432">
        <w:rPr>
          <w:rFonts w:ascii="Book Antiqua" w:eastAsiaTheme="minorHAnsi" w:hAnsi="Book Antiqua"/>
          <w:lang w:val="en-US" w:eastAsia="en-US"/>
        </w:rPr>
        <w:t xml:space="preserve"> H. </w:t>
      </w:r>
      <w:proofErr w:type="spellStart"/>
      <w:r w:rsidR="00AE6A42" w:rsidRPr="00C73432">
        <w:rPr>
          <w:rFonts w:ascii="Book Antiqua" w:eastAsiaTheme="minorHAnsi" w:hAnsi="Book Antiqua"/>
          <w:lang w:val="en-US" w:eastAsia="en-US"/>
        </w:rPr>
        <w:t>Ursolic</w:t>
      </w:r>
      <w:proofErr w:type="spellEnd"/>
      <w:r w:rsidR="00AE6A42" w:rsidRPr="00C73432">
        <w:rPr>
          <w:rFonts w:ascii="Book Antiqua" w:eastAsiaTheme="minorHAnsi" w:hAnsi="Book Antiqua"/>
          <w:lang w:val="en-US" w:eastAsia="en-US"/>
        </w:rPr>
        <w:t xml:space="preserve"> acid: an anti- and pro-inflammatory triterpenoid. </w:t>
      </w:r>
      <w:proofErr w:type="spellStart"/>
      <w:r w:rsidR="00AE6A42" w:rsidRPr="00C73432">
        <w:rPr>
          <w:rFonts w:ascii="Book Antiqua" w:eastAsiaTheme="minorHAnsi" w:hAnsi="Book Antiqua"/>
          <w:i/>
          <w:lang w:val="en-US" w:eastAsia="en-US"/>
        </w:rPr>
        <w:t>Mol</w:t>
      </w:r>
      <w:proofErr w:type="spellEnd"/>
      <w:r w:rsidR="00AE6A42" w:rsidRPr="00C73432">
        <w:rPr>
          <w:rFonts w:ascii="Book Antiqua" w:eastAsiaTheme="minorHAnsi" w:hAnsi="Book Antiqua"/>
          <w:i/>
          <w:lang w:val="en-US" w:eastAsia="en-US"/>
        </w:rPr>
        <w:t xml:space="preserve"> </w:t>
      </w:r>
      <w:proofErr w:type="spellStart"/>
      <w:r w:rsidR="00AE6A42" w:rsidRPr="00C73432">
        <w:rPr>
          <w:rFonts w:ascii="Book Antiqua" w:eastAsiaTheme="minorHAnsi" w:hAnsi="Book Antiqua"/>
          <w:i/>
          <w:lang w:val="en-US" w:eastAsia="en-US"/>
        </w:rPr>
        <w:t>Nutr</w:t>
      </w:r>
      <w:proofErr w:type="spellEnd"/>
      <w:r w:rsidR="00AE6A42" w:rsidRPr="00C73432">
        <w:rPr>
          <w:rFonts w:ascii="Book Antiqua" w:eastAsiaTheme="minorHAnsi" w:hAnsi="Book Antiqua"/>
          <w:i/>
          <w:lang w:val="en-US" w:eastAsia="en-US"/>
        </w:rPr>
        <w:t xml:space="preserve"> Food Res </w:t>
      </w:r>
      <w:r w:rsidR="00AE6A42" w:rsidRPr="00C73432">
        <w:rPr>
          <w:rFonts w:ascii="Book Antiqua" w:eastAsiaTheme="minorHAnsi" w:hAnsi="Book Antiqua"/>
          <w:lang w:val="en-US" w:eastAsia="en-US"/>
        </w:rPr>
        <w:t xml:space="preserve">2008; </w:t>
      </w:r>
      <w:r w:rsidR="00AE6A42" w:rsidRPr="00C73432">
        <w:rPr>
          <w:rFonts w:ascii="Book Antiqua" w:eastAsiaTheme="minorHAnsi" w:hAnsi="Book Antiqua"/>
          <w:b/>
          <w:lang w:val="en-US" w:eastAsia="en-US"/>
        </w:rPr>
        <w:t>52:</w:t>
      </w:r>
      <w:r w:rsidR="00AE6A42" w:rsidRPr="00C73432">
        <w:rPr>
          <w:rFonts w:ascii="Book Antiqua" w:eastAsiaTheme="minorHAnsi" w:hAnsi="Book Antiqua"/>
          <w:lang w:val="en-US" w:eastAsia="en-US"/>
        </w:rPr>
        <w:t xml:space="preserve"> 26-42</w:t>
      </w:r>
      <w:bookmarkEnd w:id="25"/>
      <w:r w:rsidR="00AE6A42" w:rsidRPr="00C73432">
        <w:rPr>
          <w:rFonts w:ascii="Book Antiqua" w:eastAsiaTheme="minorHAnsi" w:hAnsi="Book Antiqua"/>
          <w:lang w:val="en-US" w:eastAsia="en-US"/>
        </w:rPr>
        <w:t xml:space="preserve"> </w:t>
      </w:r>
      <w:r w:rsidR="00AE6A42" w:rsidRPr="00C73432">
        <w:rPr>
          <w:rFonts w:ascii="Book Antiqua" w:eastAsiaTheme="minorHAnsi" w:hAnsi="Book Antiqua"/>
          <w:shd w:val="clear" w:color="auto" w:fill="FFFFFF"/>
          <w:lang w:val="en-US" w:eastAsia="en-US"/>
        </w:rPr>
        <w:t>[</w:t>
      </w:r>
      <w:r w:rsidR="00AE6A42" w:rsidRPr="00C73432">
        <w:rPr>
          <w:rFonts w:ascii="Book Antiqua" w:eastAsiaTheme="minorHAnsi" w:hAnsi="Book Antiqua"/>
          <w:lang w:val="en-US" w:eastAsia="en-US"/>
        </w:rPr>
        <w:t>PMID: 18203131 DOI: 10.1002/mnfr.200700389]</w:t>
      </w:r>
      <w:bookmarkStart w:id="26" w:name="_ENREF_63"/>
    </w:p>
    <w:p w14:paraId="4622345B" w14:textId="0FFC09C4" w:rsidR="00AE6A42" w:rsidRPr="00C73432" w:rsidRDefault="00FD738C" w:rsidP="008664F3">
      <w:pPr>
        <w:spacing w:line="360" w:lineRule="auto"/>
        <w:jc w:val="both"/>
        <w:rPr>
          <w:rFonts w:ascii="Book Antiqua" w:eastAsiaTheme="minorHAnsi" w:hAnsi="Book Antiqua"/>
          <w:lang w:val="en-US" w:eastAsia="en-US"/>
        </w:rPr>
      </w:pPr>
      <w:r w:rsidRPr="00C73432">
        <w:rPr>
          <w:rFonts w:ascii="Book Antiqua" w:eastAsiaTheme="minorHAnsi" w:hAnsi="Book Antiqua"/>
          <w:lang w:val="en-US" w:eastAsia="en-US"/>
        </w:rPr>
        <w:t>8</w:t>
      </w:r>
      <w:r w:rsidR="00C050BE" w:rsidRPr="00C73432">
        <w:rPr>
          <w:rFonts w:ascii="Book Antiqua" w:eastAsiaTheme="minorHAnsi" w:hAnsi="Book Antiqua"/>
          <w:lang w:val="en-US" w:eastAsia="en-US"/>
        </w:rPr>
        <w:t>2</w:t>
      </w:r>
      <w:r w:rsidRPr="00C73432">
        <w:rPr>
          <w:rFonts w:ascii="Book Antiqua" w:eastAsiaTheme="minorHAnsi" w:hAnsi="Book Antiqua"/>
          <w:b/>
          <w:lang w:val="en-US" w:eastAsia="en-US"/>
        </w:rPr>
        <w:t xml:space="preserve"> </w:t>
      </w:r>
      <w:r w:rsidR="00AE6A42" w:rsidRPr="00C73432">
        <w:rPr>
          <w:rFonts w:ascii="Book Antiqua" w:eastAsiaTheme="minorHAnsi" w:hAnsi="Book Antiqua"/>
          <w:b/>
          <w:lang w:val="en-US" w:eastAsia="en-US"/>
        </w:rPr>
        <w:t>Kowalski R</w:t>
      </w:r>
      <w:r w:rsidR="00AE6A42" w:rsidRPr="00C73432">
        <w:rPr>
          <w:rFonts w:ascii="Book Antiqua" w:eastAsiaTheme="minorHAnsi" w:hAnsi="Book Antiqua"/>
          <w:lang w:val="en-US" w:eastAsia="en-US"/>
        </w:rPr>
        <w:t xml:space="preserve">. Studies of selected plant raw materials as alternative sources of triterpenes of </w:t>
      </w:r>
      <w:proofErr w:type="spellStart"/>
      <w:r w:rsidR="00AE6A42" w:rsidRPr="00C73432">
        <w:rPr>
          <w:rFonts w:ascii="Book Antiqua" w:eastAsiaTheme="minorHAnsi" w:hAnsi="Book Antiqua"/>
          <w:lang w:val="en-US" w:eastAsia="en-US"/>
        </w:rPr>
        <w:t>oleanolic</w:t>
      </w:r>
      <w:proofErr w:type="spellEnd"/>
      <w:r w:rsidR="00AE6A42" w:rsidRPr="00C73432">
        <w:rPr>
          <w:rFonts w:ascii="Book Antiqua" w:eastAsiaTheme="minorHAnsi" w:hAnsi="Book Antiqua"/>
          <w:lang w:val="en-US" w:eastAsia="en-US"/>
        </w:rPr>
        <w:t xml:space="preserve"> and </w:t>
      </w:r>
      <w:proofErr w:type="spellStart"/>
      <w:r w:rsidR="00AE6A42" w:rsidRPr="00C73432">
        <w:rPr>
          <w:rFonts w:ascii="Book Antiqua" w:eastAsiaTheme="minorHAnsi" w:hAnsi="Book Antiqua"/>
          <w:lang w:val="en-US" w:eastAsia="en-US"/>
        </w:rPr>
        <w:t>ursolic</w:t>
      </w:r>
      <w:proofErr w:type="spellEnd"/>
      <w:r w:rsidR="00AE6A42" w:rsidRPr="00C73432">
        <w:rPr>
          <w:rFonts w:ascii="Book Antiqua" w:eastAsiaTheme="minorHAnsi" w:hAnsi="Book Antiqua"/>
          <w:lang w:val="en-US" w:eastAsia="en-US"/>
        </w:rPr>
        <w:t xml:space="preserve"> acid types. </w:t>
      </w:r>
      <w:r w:rsidR="00AE6A42" w:rsidRPr="00C73432">
        <w:rPr>
          <w:rFonts w:ascii="Book Antiqua" w:eastAsiaTheme="minorHAnsi" w:hAnsi="Book Antiqua"/>
          <w:i/>
          <w:lang w:val="en-US" w:eastAsia="en-US"/>
        </w:rPr>
        <w:t xml:space="preserve">J </w:t>
      </w:r>
      <w:proofErr w:type="spellStart"/>
      <w:r w:rsidR="00AE6A42" w:rsidRPr="00C73432">
        <w:rPr>
          <w:rFonts w:ascii="Book Antiqua" w:eastAsiaTheme="minorHAnsi" w:hAnsi="Book Antiqua"/>
          <w:i/>
          <w:lang w:val="en-US" w:eastAsia="en-US"/>
        </w:rPr>
        <w:t>Agric</w:t>
      </w:r>
      <w:proofErr w:type="spellEnd"/>
      <w:r w:rsidR="00AE6A42" w:rsidRPr="00C73432">
        <w:rPr>
          <w:rFonts w:ascii="Book Antiqua" w:eastAsiaTheme="minorHAnsi" w:hAnsi="Book Antiqua"/>
          <w:i/>
          <w:lang w:val="en-US" w:eastAsia="en-US"/>
        </w:rPr>
        <w:t xml:space="preserve"> Food </w:t>
      </w:r>
      <w:proofErr w:type="spellStart"/>
      <w:r w:rsidR="00AE6A42" w:rsidRPr="00C73432">
        <w:rPr>
          <w:rFonts w:ascii="Book Antiqua" w:eastAsiaTheme="minorHAnsi" w:hAnsi="Book Antiqua"/>
          <w:i/>
          <w:lang w:val="en-US" w:eastAsia="en-US"/>
        </w:rPr>
        <w:t>Chem</w:t>
      </w:r>
      <w:proofErr w:type="spellEnd"/>
      <w:r w:rsidR="00AE6A42" w:rsidRPr="00C73432">
        <w:rPr>
          <w:rFonts w:ascii="Book Antiqua" w:eastAsiaTheme="minorHAnsi" w:hAnsi="Book Antiqua"/>
          <w:i/>
          <w:lang w:val="en-US" w:eastAsia="en-US"/>
        </w:rPr>
        <w:t xml:space="preserve"> </w:t>
      </w:r>
      <w:r w:rsidR="00AE6A42" w:rsidRPr="00C73432">
        <w:rPr>
          <w:rFonts w:ascii="Book Antiqua" w:eastAsiaTheme="minorHAnsi" w:hAnsi="Book Antiqua"/>
          <w:lang w:val="en-US" w:eastAsia="en-US"/>
        </w:rPr>
        <w:t xml:space="preserve">2007; </w:t>
      </w:r>
      <w:r w:rsidR="00AE6A42" w:rsidRPr="00C73432">
        <w:rPr>
          <w:rFonts w:ascii="Book Antiqua" w:eastAsiaTheme="minorHAnsi" w:hAnsi="Book Antiqua"/>
          <w:b/>
          <w:lang w:val="en-US" w:eastAsia="en-US"/>
        </w:rPr>
        <w:t>55:</w:t>
      </w:r>
      <w:r w:rsidR="00AE6A42" w:rsidRPr="00C73432">
        <w:rPr>
          <w:rFonts w:ascii="Book Antiqua" w:eastAsiaTheme="minorHAnsi" w:hAnsi="Book Antiqua"/>
          <w:lang w:val="en-US" w:eastAsia="en-US"/>
        </w:rPr>
        <w:t xml:space="preserve"> 656-662</w:t>
      </w:r>
      <w:bookmarkEnd w:id="26"/>
      <w:r w:rsidR="00AE6A42" w:rsidRPr="00C73432">
        <w:rPr>
          <w:rFonts w:ascii="Book Antiqua" w:eastAsiaTheme="minorHAnsi" w:hAnsi="Book Antiqua"/>
          <w:lang w:val="en-US" w:eastAsia="en-US"/>
        </w:rPr>
        <w:t xml:space="preserve"> </w:t>
      </w:r>
      <w:r w:rsidR="00AE6A42" w:rsidRPr="00C73432">
        <w:rPr>
          <w:rFonts w:ascii="Book Antiqua" w:eastAsiaTheme="minorHAnsi" w:hAnsi="Book Antiqua"/>
          <w:shd w:val="clear" w:color="auto" w:fill="FFFFFF"/>
          <w:lang w:val="en-US" w:eastAsia="en-US"/>
        </w:rPr>
        <w:t>[</w:t>
      </w:r>
      <w:r w:rsidR="00AE6A42" w:rsidRPr="00C73432">
        <w:rPr>
          <w:rFonts w:ascii="Book Antiqua" w:eastAsiaTheme="minorHAnsi" w:hAnsi="Book Antiqua"/>
          <w:lang w:val="en-US" w:eastAsia="en-US"/>
        </w:rPr>
        <w:t>PMID: 17263457 DOI: 10.1021/jf0625858]</w:t>
      </w:r>
      <w:bookmarkStart w:id="27" w:name="_ENREF_64"/>
    </w:p>
    <w:p w14:paraId="293F6BB0" w14:textId="0EDA1D6E" w:rsidR="00AE6A42" w:rsidRPr="00C73432" w:rsidRDefault="00FD738C" w:rsidP="008664F3">
      <w:pPr>
        <w:spacing w:line="360" w:lineRule="auto"/>
        <w:jc w:val="both"/>
        <w:rPr>
          <w:rFonts w:ascii="Book Antiqua" w:eastAsiaTheme="minorHAnsi" w:hAnsi="Book Antiqua"/>
          <w:lang w:val="en-US" w:eastAsia="en-US"/>
        </w:rPr>
      </w:pPr>
      <w:r w:rsidRPr="00C73432">
        <w:rPr>
          <w:rFonts w:ascii="Book Antiqua" w:eastAsiaTheme="minorHAnsi" w:hAnsi="Book Antiqua"/>
          <w:lang w:val="en-US" w:eastAsia="en-US"/>
        </w:rPr>
        <w:t>8</w:t>
      </w:r>
      <w:r w:rsidR="00C050BE" w:rsidRPr="00C73432">
        <w:rPr>
          <w:rFonts w:ascii="Book Antiqua" w:eastAsiaTheme="minorHAnsi" w:hAnsi="Book Antiqua"/>
          <w:lang w:val="en-US" w:eastAsia="en-US"/>
        </w:rPr>
        <w:t>3</w:t>
      </w:r>
      <w:r w:rsidRPr="00C73432">
        <w:rPr>
          <w:rFonts w:ascii="Book Antiqua" w:eastAsiaTheme="minorHAnsi" w:hAnsi="Book Antiqua"/>
          <w:b/>
          <w:lang w:val="en-US" w:eastAsia="en-US"/>
        </w:rPr>
        <w:t xml:space="preserve"> </w:t>
      </w:r>
      <w:proofErr w:type="spellStart"/>
      <w:r w:rsidR="00AE6A42" w:rsidRPr="00C73432">
        <w:rPr>
          <w:rFonts w:ascii="Book Antiqua" w:eastAsiaTheme="minorHAnsi" w:hAnsi="Book Antiqua"/>
          <w:b/>
          <w:lang w:val="en-US" w:eastAsia="en-US"/>
        </w:rPr>
        <w:t>Jager</w:t>
      </w:r>
      <w:proofErr w:type="spellEnd"/>
      <w:r w:rsidR="00AE6A42" w:rsidRPr="00C73432">
        <w:rPr>
          <w:rFonts w:ascii="Book Antiqua" w:eastAsiaTheme="minorHAnsi" w:hAnsi="Book Antiqua"/>
          <w:b/>
          <w:lang w:val="en-US" w:eastAsia="en-US"/>
        </w:rPr>
        <w:t xml:space="preserve"> S,</w:t>
      </w:r>
      <w:r w:rsidR="00AE6A42" w:rsidRPr="00C73432">
        <w:rPr>
          <w:rFonts w:ascii="Book Antiqua" w:eastAsiaTheme="minorHAnsi" w:hAnsi="Book Antiqua"/>
          <w:lang w:val="en-US" w:eastAsia="en-US"/>
        </w:rPr>
        <w:t xml:space="preserve"> Trojan H, Kopp T, </w:t>
      </w:r>
      <w:proofErr w:type="spellStart"/>
      <w:r w:rsidR="00AE6A42" w:rsidRPr="00C73432">
        <w:rPr>
          <w:rFonts w:ascii="Book Antiqua" w:eastAsiaTheme="minorHAnsi" w:hAnsi="Book Antiqua"/>
          <w:lang w:val="en-US" w:eastAsia="en-US"/>
        </w:rPr>
        <w:t>Laszczyk</w:t>
      </w:r>
      <w:proofErr w:type="spellEnd"/>
      <w:r w:rsidR="00AE6A42" w:rsidRPr="00C73432">
        <w:rPr>
          <w:rFonts w:ascii="Book Antiqua" w:eastAsiaTheme="minorHAnsi" w:hAnsi="Book Antiqua"/>
          <w:lang w:val="en-US" w:eastAsia="en-US"/>
        </w:rPr>
        <w:t xml:space="preserve"> MN, </w:t>
      </w:r>
      <w:proofErr w:type="spellStart"/>
      <w:r w:rsidR="00AE6A42" w:rsidRPr="00C73432">
        <w:rPr>
          <w:rFonts w:ascii="Book Antiqua" w:eastAsiaTheme="minorHAnsi" w:hAnsi="Book Antiqua"/>
          <w:lang w:val="en-US" w:eastAsia="en-US"/>
        </w:rPr>
        <w:t>Scheffler</w:t>
      </w:r>
      <w:proofErr w:type="spellEnd"/>
      <w:r w:rsidR="00AE6A42" w:rsidRPr="00C73432">
        <w:rPr>
          <w:rFonts w:ascii="Book Antiqua" w:eastAsiaTheme="minorHAnsi" w:hAnsi="Book Antiqua"/>
          <w:lang w:val="en-US" w:eastAsia="en-US"/>
        </w:rPr>
        <w:t xml:space="preserve"> A. </w:t>
      </w:r>
      <w:proofErr w:type="spellStart"/>
      <w:r w:rsidR="00AE6A42" w:rsidRPr="00C73432">
        <w:rPr>
          <w:rFonts w:ascii="Book Antiqua" w:eastAsiaTheme="minorHAnsi" w:hAnsi="Book Antiqua"/>
          <w:lang w:val="en-US" w:eastAsia="en-US"/>
        </w:rPr>
        <w:t>Pentacyclic</w:t>
      </w:r>
      <w:proofErr w:type="spellEnd"/>
      <w:r w:rsidR="00AE6A42" w:rsidRPr="00C73432">
        <w:rPr>
          <w:rFonts w:ascii="Book Antiqua" w:eastAsiaTheme="minorHAnsi" w:hAnsi="Book Antiqua"/>
          <w:lang w:val="en-US" w:eastAsia="en-US"/>
        </w:rPr>
        <w:t xml:space="preserve"> triterpene distribution in various plants - rich sources for a new group of multi-potent plant extracts. </w:t>
      </w:r>
      <w:r w:rsidR="00AE6A42" w:rsidRPr="00C73432">
        <w:rPr>
          <w:rFonts w:ascii="Book Antiqua" w:eastAsiaTheme="minorHAnsi" w:hAnsi="Book Antiqua"/>
          <w:i/>
          <w:lang w:val="en-US" w:eastAsia="en-US"/>
        </w:rPr>
        <w:t>Molecules</w:t>
      </w:r>
      <w:r w:rsidR="00AE6A42" w:rsidRPr="00C73432">
        <w:rPr>
          <w:rFonts w:ascii="Book Antiqua" w:eastAsiaTheme="minorHAnsi" w:hAnsi="Book Antiqua"/>
          <w:lang w:val="en-US" w:eastAsia="en-US"/>
        </w:rPr>
        <w:t xml:space="preserve"> 2009; </w:t>
      </w:r>
      <w:r w:rsidR="00AE6A42" w:rsidRPr="00C73432">
        <w:rPr>
          <w:rFonts w:ascii="Book Antiqua" w:eastAsiaTheme="minorHAnsi" w:hAnsi="Book Antiqua"/>
          <w:b/>
          <w:lang w:val="en-US" w:eastAsia="en-US"/>
        </w:rPr>
        <w:t>14:</w:t>
      </w:r>
      <w:r w:rsidR="00AE6A42" w:rsidRPr="00C73432">
        <w:rPr>
          <w:rFonts w:ascii="Book Antiqua" w:eastAsiaTheme="minorHAnsi" w:hAnsi="Book Antiqua"/>
          <w:lang w:val="en-US" w:eastAsia="en-US"/>
        </w:rPr>
        <w:t xml:space="preserve"> 2016-2031</w:t>
      </w:r>
      <w:bookmarkEnd w:id="27"/>
      <w:r w:rsidR="00AE6A42" w:rsidRPr="00C73432">
        <w:rPr>
          <w:rFonts w:ascii="Book Antiqua" w:eastAsiaTheme="minorHAnsi" w:hAnsi="Book Antiqua"/>
          <w:lang w:val="en-US" w:eastAsia="en-US"/>
        </w:rPr>
        <w:t xml:space="preserve"> </w:t>
      </w:r>
      <w:r w:rsidR="00AE6A42" w:rsidRPr="00C73432">
        <w:rPr>
          <w:rFonts w:ascii="Book Antiqua" w:eastAsiaTheme="minorHAnsi" w:hAnsi="Book Antiqua"/>
          <w:shd w:val="clear" w:color="auto" w:fill="FFFFFF"/>
          <w:lang w:val="en-US" w:eastAsia="en-US"/>
        </w:rPr>
        <w:t>[</w:t>
      </w:r>
      <w:r w:rsidR="00AE6A42" w:rsidRPr="00C73432">
        <w:rPr>
          <w:rFonts w:ascii="Book Antiqua" w:eastAsiaTheme="minorHAnsi" w:hAnsi="Book Antiqua"/>
          <w:lang w:val="en-US" w:eastAsia="en-US"/>
        </w:rPr>
        <w:t>PMID: 19513002 DOI: 10.3390/molecules14062016]</w:t>
      </w:r>
    </w:p>
    <w:p w14:paraId="0113169C" w14:textId="0F984077" w:rsidR="00AE6A42" w:rsidRPr="00C73432" w:rsidRDefault="00C050BE" w:rsidP="008664F3">
      <w:pPr>
        <w:spacing w:line="360" w:lineRule="auto"/>
        <w:jc w:val="both"/>
        <w:rPr>
          <w:rFonts w:ascii="Book Antiqua" w:eastAsiaTheme="minorHAnsi" w:hAnsi="Book Antiqua"/>
          <w:lang w:val="en-US" w:eastAsia="en-US"/>
        </w:rPr>
      </w:pPr>
      <w:proofErr w:type="gramStart"/>
      <w:r w:rsidRPr="00C73432">
        <w:rPr>
          <w:rFonts w:ascii="Book Antiqua" w:eastAsiaTheme="minorHAnsi" w:hAnsi="Book Antiqua"/>
          <w:lang w:val="en-US" w:eastAsia="en-US"/>
        </w:rPr>
        <w:t>84</w:t>
      </w:r>
      <w:r w:rsidR="004F3CB0" w:rsidRPr="00C73432">
        <w:rPr>
          <w:rFonts w:ascii="Book Antiqua" w:eastAsiaTheme="minorHAnsi" w:hAnsi="Book Antiqua"/>
          <w:lang w:val="en-US" w:eastAsia="en-US"/>
        </w:rPr>
        <w:t xml:space="preserve"> </w:t>
      </w:r>
      <w:proofErr w:type="spellStart"/>
      <w:r w:rsidR="00AE6A42" w:rsidRPr="00C73432">
        <w:rPr>
          <w:rFonts w:ascii="Book Antiqua" w:eastAsiaTheme="minorHAnsi" w:hAnsi="Book Antiqua"/>
          <w:lang w:val="en-US" w:eastAsia="en-US"/>
        </w:rPr>
        <w:t>Pubchem</w:t>
      </w:r>
      <w:proofErr w:type="spellEnd"/>
      <w:r w:rsidR="00AE6A42" w:rsidRPr="00C73432">
        <w:rPr>
          <w:rFonts w:ascii="Book Antiqua" w:eastAsiaTheme="minorHAnsi" w:hAnsi="Book Antiqua"/>
          <w:lang w:val="en-US" w:eastAsia="en-US"/>
        </w:rPr>
        <w:t xml:space="preserve"> Open Chemistry Database.</w:t>
      </w:r>
      <w:proofErr w:type="gramEnd"/>
      <w:r w:rsidR="00AE6A42" w:rsidRPr="00C73432">
        <w:rPr>
          <w:rFonts w:ascii="Book Antiqua" w:eastAsiaTheme="minorHAnsi" w:hAnsi="Book Antiqua"/>
          <w:lang w:val="en-US" w:eastAsia="en-US"/>
        </w:rPr>
        <w:t xml:space="preserve"> Bethesda: National Center for Biotechnology Information, U.S. National Library of Medicine; 2005</w:t>
      </w:r>
      <w:r w:rsidR="002A70FC">
        <w:rPr>
          <w:rFonts w:ascii="Book Antiqua" w:eastAsiaTheme="minorHAnsi" w:hAnsi="Book Antiqua"/>
          <w:lang w:val="en-US" w:eastAsia="en-US"/>
        </w:rPr>
        <w:t>.</w:t>
      </w:r>
      <w:r w:rsidR="00AE6A42" w:rsidRPr="00C73432">
        <w:rPr>
          <w:rFonts w:ascii="Book Antiqua" w:eastAsiaTheme="minorHAnsi" w:hAnsi="Book Antiqua"/>
          <w:lang w:val="en-US" w:eastAsia="en-US"/>
        </w:rPr>
        <w:t xml:space="preserve"> [</w:t>
      </w:r>
      <w:proofErr w:type="gramStart"/>
      <w:r w:rsidR="002A70FC">
        <w:rPr>
          <w:rFonts w:ascii="Book Antiqua" w:hAnsi="Book Antiqua"/>
          <w:lang w:val="en-US" w:eastAsia="zh-CN"/>
        </w:rPr>
        <w:t>a</w:t>
      </w:r>
      <w:r w:rsidR="00AE6A42" w:rsidRPr="00C73432">
        <w:rPr>
          <w:rFonts w:ascii="Book Antiqua" w:eastAsiaTheme="minorHAnsi" w:hAnsi="Book Antiqua"/>
          <w:lang w:val="en-US" w:eastAsia="en-US"/>
        </w:rPr>
        <w:t>ccess</w:t>
      </w:r>
      <w:r w:rsidR="00E229C8">
        <w:rPr>
          <w:rFonts w:ascii="Book Antiqua" w:hAnsi="Book Antiqua" w:hint="eastAsia"/>
          <w:lang w:val="en-US" w:eastAsia="zh-CN"/>
        </w:rPr>
        <w:t>ed</w:t>
      </w:r>
      <w:proofErr w:type="gramEnd"/>
      <w:r w:rsidR="00E229C8">
        <w:rPr>
          <w:rFonts w:ascii="Book Antiqua" w:hAnsi="Book Antiqua" w:hint="eastAsia"/>
          <w:lang w:val="en-US" w:eastAsia="zh-CN"/>
        </w:rPr>
        <w:t xml:space="preserve"> </w:t>
      </w:r>
      <w:r w:rsidR="00E229C8" w:rsidRPr="00C73432">
        <w:rPr>
          <w:rFonts w:ascii="Book Antiqua" w:eastAsiaTheme="minorHAnsi" w:hAnsi="Book Antiqua"/>
          <w:lang w:val="en-US" w:eastAsia="en-US"/>
        </w:rPr>
        <w:t>2015</w:t>
      </w:r>
      <w:r w:rsidR="002A70FC">
        <w:rPr>
          <w:rFonts w:ascii="Book Antiqua" w:eastAsiaTheme="minorHAnsi" w:hAnsi="Book Antiqua"/>
          <w:lang w:val="en-US" w:eastAsia="en-US"/>
        </w:rPr>
        <w:t xml:space="preserve"> Jun</w:t>
      </w:r>
      <w:r w:rsidR="00E229C8">
        <w:rPr>
          <w:rFonts w:ascii="Book Antiqua" w:eastAsiaTheme="minorHAnsi" w:hAnsi="Book Antiqua"/>
          <w:lang w:val="en-US" w:eastAsia="en-US"/>
        </w:rPr>
        <w:t xml:space="preserve"> 19]</w:t>
      </w:r>
      <w:r w:rsidR="002A70FC">
        <w:rPr>
          <w:rFonts w:ascii="Book Antiqua" w:eastAsiaTheme="minorHAnsi" w:hAnsi="Book Antiqua"/>
          <w:lang w:val="en-US" w:eastAsia="en-US"/>
        </w:rPr>
        <w:t>.</w:t>
      </w:r>
      <w:r w:rsidR="00E229C8">
        <w:rPr>
          <w:rFonts w:ascii="Book Antiqua" w:hAnsi="Book Antiqua" w:hint="eastAsia"/>
          <w:lang w:val="en-US" w:eastAsia="zh-CN"/>
        </w:rPr>
        <w:t xml:space="preserve"> </w:t>
      </w:r>
      <w:r w:rsidR="00AE6A42" w:rsidRPr="00C73432">
        <w:rPr>
          <w:rFonts w:ascii="Book Antiqua" w:eastAsiaTheme="minorHAnsi" w:hAnsi="Book Antiqua"/>
          <w:lang w:val="en-US" w:eastAsia="en-US"/>
        </w:rPr>
        <w:t>Available from: URL:</w:t>
      </w:r>
      <w:r w:rsidR="004F3CB0" w:rsidRPr="00C73432">
        <w:rPr>
          <w:rFonts w:ascii="Book Antiqua" w:eastAsiaTheme="minorHAnsi" w:hAnsi="Book Antiqua"/>
          <w:lang w:val="en-US" w:eastAsia="en-US"/>
        </w:rPr>
        <w:t xml:space="preserve">  </w:t>
      </w:r>
      <w:hyperlink r:id="rId78" w:anchor="collection=compounds&amp;query_type=text&amp;query=%22Ursolic%20acid%22" w:history="1">
        <w:r w:rsidR="00AE6A42" w:rsidRPr="00C73432">
          <w:rPr>
            <w:rFonts w:ascii="Book Antiqua" w:eastAsiaTheme="minorHAnsi" w:hAnsi="Book Antiqua"/>
            <w:lang w:val="en-US" w:eastAsia="en-US"/>
          </w:rPr>
          <w:t>https://pubchem.ncbi.nlm.nih.gov/search/#collection=compounds&amp;query_type=text&amp;query=%22Ursolic%20acid%22</w:t>
        </w:r>
      </w:hyperlink>
      <w:bookmarkStart w:id="28" w:name="_ENREF_14"/>
    </w:p>
    <w:p w14:paraId="5456FFB7" w14:textId="2CCEE050" w:rsidR="00AE6A42" w:rsidRPr="00C73432" w:rsidRDefault="00FD738C" w:rsidP="008664F3">
      <w:pPr>
        <w:spacing w:line="360" w:lineRule="auto"/>
        <w:jc w:val="both"/>
        <w:rPr>
          <w:rFonts w:ascii="Book Antiqua" w:eastAsiaTheme="minorHAnsi" w:hAnsi="Book Antiqua"/>
          <w:lang w:val="en-US" w:eastAsia="en-US"/>
        </w:rPr>
      </w:pPr>
      <w:proofErr w:type="gramStart"/>
      <w:r w:rsidRPr="00C73432">
        <w:rPr>
          <w:rFonts w:ascii="Book Antiqua" w:eastAsiaTheme="minorHAnsi" w:hAnsi="Book Antiqua"/>
          <w:lang w:val="en-US" w:eastAsia="en-US"/>
        </w:rPr>
        <w:t>8</w:t>
      </w:r>
      <w:r w:rsidR="00C050BE" w:rsidRPr="00C73432">
        <w:rPr>
          <w:rFonts w:ascii="Book Antiqua" w:eastAsiaTheme="minorHAnsi" w:hAnsi="Book Antiqua"/>
          <w:lang w:val="en-US" w:eastAsia="en-US"/>
        </w:rPr>
        <w:t>5</w:t>
      </w:r>
      <w:r w:rsidRPr="00C73432">
        <w:rPr>
          <w:rFonts w:ascii="Book Antiqua" w:eastAsiaTheme="minorHAnsi" w:hAnsi="Book Antiqua"/>
          <w:b/>
          <w:lang w:val="en-US" w:eastAsia="en-US"/>
        </w:rPr>
        <w:t xml:space="preserve"> </w:t>
      </w:r>
      <w:r w:rsidR="00AE6A42" w:rsidRPr="00C73432">
        <w:rPr>
          <w:rFonts w:ascii="Book Antiqua" w:eastAsiaTheme="minorHAnsi" w:hAnsi="Book Antiqua"/>
          <w:b/>
          <w:lang w:val="en-US" w:eastAsia="en-US"/>
        </w:rPr>
        <w:t>Ahmed Z</w:t>
      </w:r>
      <w:r w:rsidR="00AE6A42" w:rsidRPr="00C73432">
        <w:rPr>
          <w:rFonts w:ascii="Book Antiqua" w:eastAsiaTheme="minorHAnsi" w:hAnsi="Book Antiqua"/>
          <w:lang w:val="en-US" w:eastAsia="en-US"/>
        </w:rPr>
        <w:t xml:space="preserve">, Ali D, Malik A. Structure determination of </w:t>
      </w:r>
      <w:proofErr w:type="spellStart"/>
      <w:r w:rsidR="00AE6A42" w:rsidRPr="00C73432">
        <w:rPr>
          <w:rFonts w:ascii="Book Antiqua" w:eastAsiaTheme="minorHAnsi" w:hAnsi="Book Antiqua"/>
          <w:lang w:val="en-US" w:eastAsia="en-US"/>
        </w:rPr>
        <w:t>ursene</w:t>
      </w:r>
      <w:proofErr w:type="spellEnd"/>
      <w:r w:rsidR="00AE6A42" w:rsidRPr="00C73432">
        <w:rPr>
          <w:rFonts w:ascii="Book Antiqua" w:eastAsiaTheme="minorHAnsi" w:hAnsi="Book Antiqua"/>
          <w:lang w:val="en-US" w:eastAsia="en-US"/>
        </w:rPr>
        <w:t>-type triterpenes by NMR techniques.</w:t>
      </w:r>
      <w:proofErr w:type="gramEnd"/>
      <w:r w:rsidR="00AE6A42" w:rsidRPr="00C73432">
        <w:rPr>
          <w:rFonts w:ascii="Book Antiqua" w:eastAsiaTheme="minorHAnsi" w:hAnsi="Book Antiqua"/>
          <w:lang w:val="en-US" w:eastAsia="en-US"/>
        </w:rPr>
        <w:t xml:space="preserve"> </w:t>
      </w:r>
      <w:proofErr w:type="spellStart"/>
      <w:r w:rsidR="00AE6A42" w:rsidRPr="00C73432">
        <w:rPr>
          <w:rFonts w:ascii="Book Antiqua" w:eastAsiaTheme="minorHAnsi" w:hAnsi="Book Antiqua"/>
          <w:i/>
          <w:lang w:val="en-US" w:eastAsia="en-US"/>
        </w:rPr>
        <w:t>Magn</w:t>
      </w:r>
      <w:proofErr w:type="spellEnd"/>
      <w:r w:rsidR="00AE6A42" w:rsidRPr="00C73432">
        <w:rPr>
          <w:rFonts w:ascii="Book Antiqua" w:eastAsiaTheme="minorHAnsi" w:hAnsi="Book Antiqua"/>
          <w:i/>
          <w:lang w:val="en-US" w:eastAsia="en-US"/>
        </w:rPr>
        <w:t xml:space="preserve"> </w:t>
      </w:r>
      <w:proofErr w:type="spellStart"/>
      <w:r w:rsidR="00AE6A42" w:rsidRPr="00C73432">
        <w:rPr>
          <w:rFonts w:ascii="Book Antiqua" w:eastAsiaTheme="minorHAnsi" w:hAnsi="Book Antiqua"/>
          <w:i/>
          <w:lang w:val="en-US" w:eastAsia="en-US"/>
        </w:rPr>
        <w:t>Reson</w:t>
      </w:r>
      <w:proofErr w:type="spellEnd"/>
      <w:r w:rsidR="00AE6A42" w:rsidRPr="00C73432">
        <w:rPr>
          <w:rFonts w:ascii="Book Antiqua" w:eastAsiaTheme="minorHAnsi" w:hAnsi="Book Antiqua"/>
          <w:i/>
          <w:lang w:val="en-US" w:eastAsia="en-US"/>
        </w:rPr>
        <w:t xml:space="preserve"> </w:t>
      </w:r>
      <w:proofErr w:type="spellStart"/>
      <w:r w:rsidR="00AE6A42" w:rsidRPr="00C73432">
        <w:rPr>
          <w:rFonts w:ascii="Book Antiqua" w:eastAsiaTheme="minorHAnsi" w:hAnsi="Book Antiqua"/>
          <w:i/>
          <w:lang w:val="en-US" w:eastAsia="en-US"/>
        </w:rPr>
        <w:t>Chem</w:t>
      </w:r>
      <w:proofErr w:type="spellEnd"/>
      <w:r w:rsidR="00AE6A42" w:rsidRPr="00C73432">
        <w:rPr>
          <w:rFonts w:ascii="Book Antiqua" w:eastAsiaTheme="minorHAnsi" w:hAnsi="Book Antiqua"/>
          <w:lang w:val="en-US" w:eastAsia="en-US"/>
        </w:rPr>
        <w:t xml:space="preserve"> 2006; </w:t>
      </w:r>
      <w:r w:rsidR="00AE6A42" w:rsidRPr="00C73432">
        <w:rPr>
          <w:rFonts w:ascii="Book Antiqua" w:eastAsiaTheme="minorHAnsi" w:hAnsi="Book Antiqua"/>
          <w:b/>
          <w:lang w:val="en-US" w:eastAsia="en-US"/>
        </w:rPr>
        <w:t>44:</w:t>
      </w:r>
      <w:r w:rsidR="00AE6A42" w:rsidRPr="00C73432">
        <w:rPr>
          <w:rFonts w:ascii="Book Antiqua" w:eastAsiaTheme="minorHAnsi" w:hAnsi="Book Antiqua"/>
          <w:lang w:val="en-US" w:eastAsia="en-US"/>
        </w:rPr>
        <w:t xml:space="preserve"> 717-719 [PMID: 16607673 DOI: 10.1002/mrc.1803]</w:t>
      </w:r>
    </w:p>
    <w:p w14:paraId="289CED4B" w14:textId="2D6AE638" w:rsidR="00AE6A42" w:rsidRPr="00C73432" w:rsidRDefault="00FD738C" w:rsidP="008664F3">
      <w:pPr>
        <w:spacing w:line="360" w:lineRule="auto"/>
        <w:jc w:val="both"/>
        <w:rPr>
          <w:rFonts w:ascii="Book Antiqua" w:eastAsiaTheme="minorHAnsi" w:hAnsi="Book Antiqua"/>
          <w:lang w:val="en-US" w:eastAsia="en-US"/>
        </w:rPr>
      </w:pPr>
      <w:r w:rsidRPr="00C73432">
        <w:rPr>
          <w:rFonts w:ascii="Book Antiqua" w:eastAsiaTheme="minorHAnsi" w:hAnsi="Book Antiqua"/>
          <w:lang w:val="en-US" w:eastAsia="en-US"/>
        </w:rPr>
        <w:t>8</w:t>
      </w:r>
      <w:r w:rsidR="00C050BE" w:rsidRPr="00C73432">
        <w:rPr>
          <w:rFonts w:ascii="Book Antiqua" w:eastAsiaTheme="minorHAnsi" w:hAnsi="Book Antiqua"/>
          <w:lang w:val="en-US" w:eastAsia="en-US"/>
        </w:rPr>
        <w:t>6</w:t>
      </w:r>
      <w:r w:rsidRPr="00C73432">
        <w:rPr>
          <w:rFonts w:ascii="Book Antiqua" w:eastAsiaTheme="minorHAnsi" w:hAnsi="Book Antiqua"/>
          <w:b/>
          <w:lang w:val="en-US" w:eastAsia="en-US"/>
        </w:rPr>
        <w:t xml:space="preserve"> </w:t>
      </w:r>
      <w:r w:rsidR="00AE6A42" w:rsidRPr="00C73432">
        <w:rPr>
          <w:rFonts w:ascii="Book Antiqua" w:eastAsiaTheme="minorHAnsi" w:hAnsi="Book Antiqua"/>
          <w:b/>
          <w:lang w:val="en-US" w:eastAsia="en-US"/>
        </w:rPr>
        <w:t>Zhang W</w:t>
      </w:r>
      <w:r w:rsidR="00AE6A42" w:rsidRPr="00C73432">
        <w:rPr>
          <w:rFonts w:ascii="Book Antiqua" w:eastAsiaTheme="minorHAnsi" w:hAnsi="Book Antiqua"/>
          <w:lang w:val="en-US" w:eastAsia="en-US"/>
        </w:rPr>
        <w:t xml:space="preserve">, Hong D, Zhou Y, Zhang Y, Shen Q, Li JY, Hu LH, Li J. </w:t>
      </w:r>
      <w:proofErr w:type="spellStart"/>
      <w:r w:rsidR="00AE6A42" w:rsidRPr="00C73432">
        <w:rPr>
          <w:rFonts w:ascii="Book Antiqua" w:eastAsiaTheme="minorHAnsi" w:hAnsi="Book Antiqua"/>
          <w:lang w:val="en-US" w:eastAsia="en-US"/>
        </w:rPr>
        <w:t>Ursolic</w:t>
      </w:r>
      <w:proofErr w:type="spellEnd"/>
      <w:r w:rsidR="00AE6A42" w:rsidRPr="00C73432">
        <w:rPr>
          <w:rFonts w:ascii="Book Antiqua" w:eastAsiaTheme="minorHAnsi" w:hAnsi="Book Antiqua"/>
          <w:lang w:val="en-US" w:eastAsia="en-US"/>
        </w:rPr>
        <w:t xml:space="preserve"> acid and its derivative inhibit protein tyrosine phosphatase 1B, enhancing insulin receptor phosphorylation and stimulating glucose uptake. </w:t>
      </w:r>
      <w:proofErr w:type="spellStart"/>
      <w:r w:rsidR="00AE6A42" w:rsidRPr="00C73432">
        <w:rPr>
          <w:rFonts w:ascii="Book Antiqua" w:eastAsiaTheme="minorHAnsi" w:hAnsi="Book Antiqua"/>
          <w:i/>
          <w:lang w:val="en-US" w:eastAsia="en-US"/>
        </w:rPr>
        <w:t>Biochim</w:t>
      </w:r>
      <w:proofErr w:type="spellEnd"/>
      <w:r w:rsidR="00AE6A42" w:rsidRPr="00C73432">
        <w:rPr>
          <w:rFonts w:ascii="Book Antiqua" w:eastAsiaTheme="minorHAnsi" w:hAnsi="Book Antiqua"/>
          <w:i/>
          <w:lang w:val="en-US" w:eastAsia="en-US"/>
        </w:rPr>
        <w:t xml:space="preserve"> </w:t>
      </w:r>
      <w:proofErr w:type="spellStart"/>
      <w:r w:rsidR="00AE6A42" w:rsidRPr="00C73432">
        <w:rPr>
          <w:rFonts w:ascii="Book Antiqua" w:eastAsiaTheme="minorHAnsi" w:hAnsi="Book Antiqua"/>
          <w:i/>
          <w:lang w:val="en-US" w:eastAsia="en-US"/>
        </w:rPr>
        <w:t>Biophys</w:t>
      </w:r>
      <w:proofErr w:type="spellEnd"/>
      <w:r w:rsidR="00AE6A42" w:rsidRPr="00C73432">
        <w:rPr>
          <w:rFonts w:ascii="Book Antiqua" w:eastAsiaTheme="minorHAnsi" w:hAnsi="Book Antiqua"/>
          <w:i/>
          <w:lang w:val="en-US" w:eastAsia="en-US"/>
        </w:rPr>
        <w:t xml:space="preserve"> </w:t>
      </w:r>
      <w:proofErr w:type="spellStart"/>
      <w:r w:rsidR="00AE6A42" w:rsidRPr="00C73432">
        <w:rPr>
          <w:rFonts w:ascii="Book Antiqua" w:eastAsiaTheme="minorHAnsi" w:hAnsi="Book Antiqua"/>
          <w:i/>
          <w:lang w:val="en-US" w:eastAsia="en-US"/>
        </w:rPr>
        <w:t>Acta</w:t>
      </w:r>
      <w:proofErr w:type="spellEnd"/>
      <w:r w:rsidR="00AE6A42" w:rsidRPr="00C73432">
        <w:rPr>
          <w:rFonts w:ascii="Book Antiqua" w:eastAsiaTheme="minorHAnsi" w:hAnsi="Book Antiqua"/>
          <w:lang w:val="en-US" w:eastAsia="en-US"/>
        </w:rPr>
        <w:t xml:space="preserve"> 2006</w:t>
      </w:r>
      <w:r w:rsidR="00AE6A42" w:rsidRPr="00C73432">
        <w:rPr>
          <w:rFonts w:ascii="Book Antiqua" w:eastAsiaTheme="minorHAnsi" w:hAnsi="Book Antiqua"/>
          <w:b/>
          <w:lang w:val="en-US" w:eastAsia="en-US"/>
        </w:rPr>
        <w:t>;</w:t>
      </w:r>
      <w:r w:rsidR="00AE6A42" w:rsidRPr="00C73432">
        <w:rPr>
          <w:rFonts w:ascii="Book Antiqua" w:eastAsiaTheme="minorHAnsi" w:hAnsi="Book Antiqua"/>
          <w:lang w:val="en-US" w:eastAsia="en-US"/>
        </w:rPr>
        <w:t xml:space="preserve"> </w:t>
      </w:r>
      <w:r w:rsidR="00AE6A42" w:rsidRPr="00C73432">
        <w:rPr>
          <w:rFonts w:ascii="Book Antiqua" w:eastAsiaTheme="minorHAnsi" w:hAnsi="Book Antiqua"/>
          <w:b/>
          <w:lang w:val="en-US" w:eastAsia="en-US"/>
        </w:rPr>
        <w:t>1760:</w:t>
      </w:r>
      <w:r w:rsidR="00AE6A42" w:rsidRPr="00C73432">
        <w:rPr>
          <w:rFonts w:ascii="Book Antiqua" w:eastAsiaTheme="minorHAnsi" w:hAnsi="Book Antiqua"/>
          <w:lang w:val="en-US" w:eastAsia="en-US"/>
        </w:rPr>
        <w:t xml:space="preserve"> 1505-1512 [PMID: 16828971 DOI: 10.1016/j.bbagen.2006.05.009]</w:t>
      </w:r>
    </w:p>
    <w:p w14:paraId="27482513" w14:textId="58480665" w:rsidR="00AE6A42" w:rsidRPr="00C73432" w:rsidRDefault="004F3CB0" w:rsidP="008664F3">
      <w:pPr>
        <w:spacing w:line="360" w:lineRule="auto"/>
        <w:jc w:val="both"/>
        <w:rPr>
          <w:rFonts w:ascii="Book Antiqua" w:eastAsiaTheme="minorHAnsi" w:hAnsi="Book Antiqua"/>
          <w:lang w:val="en-US" w:eastAsia="en-US"/>
        </w:rPr>
      </w:pPr>
      <w:r w:rsidRPr="00C73432">
        <w:rPr>
          <w:rFonts w:ascii="Book Antiqua" w:eastAsiaTheme="minorHAnsi" w:hAnsi="Book Antiqua"/>
          <w:lang w:val="en-US" w:eastAsia="en-US"/>
        </w:rPr>
        <w:t>8</w:t>
      </w:r>
      <w:r w:rsidR="00C050BE" w:rsidRPr="00C73432">
        <w:rPr>
          <w:rFonts w:ascii="Book Antiqua" w:eastAsiaTheme="minorHAnsi" w:hAnsi="Book Antiqua"/>
          <w:lang w:val="en-US" w:eastAsia="en-US"/>
        </w:rPr>
        <w:t>7</w:t>
      </w:r>
      <w:r w:rsidRPr="00C73432">
        <w:rPr>
          <w:rFonts w:ascii="Book Antiqua" w:eastAsiaTheme="minorHAnsi" w:hAnsi="Book Antiqua"/>
          <w:b/>
          <w:lang w:val="en-US" w:eastAsia="en-US"/>
        </w:rPr>
        <w:t xml:space="preserve"> </w:t>
      </w:r>
      <w:r w:rsidR="00AE6A42" w:rsidRPr="00C73432">
        <w:rPr>
          <w:rFonts w:ascii="Book Antiqua" w:eastAsiaTheme="minorHAnsi" w:hAnsi="Book Antiqua"/>
          <w:b/>
          <w:lang w:val="en-US" w:eastAsia="en-US"/>
        </w:rPr>
        <w:t>Na M</w:t>
      </w:r>
      <w:r w:rsidR="00AE6A42" w:rsidRPr="00C73432">
        <w:rPr>
          <w:rFonts w:ascii="Book Antiqua" w:eastAsiaTheme="minorHAnsi" w:hAnsi="Book Antiqua"/>
          <w:lang w:val="en-US" w:eastAsia="en-US"/>
        </w:rPr>
        <w:t xml:space="preserve">, Yang S, He L, Oh H, Kim BS, Oh WK, Kim BY, </w:t>
      </w:r>
      <w:proofErr w:type="spellStart"/>
      <w:r w:rsidR="00AE6A42" w:rsidRPr="00C73432">
        <w:rPr>
          <w:rFonts w:ascii="Book Antiqua" w:eastAsiaTheme="minorHAnsi" w:hAnsi="Book Antiqua"/>
          <w:lang w:val="en-US" w:eastAsia="en-US"/>
        </w:rPr>
        <w:t>Ahn</w:t>
      </w:r>
      <w:proofErr w:type="spellEnd"/>
      <w:r w:rsidR="00AE6A42" w:rsidRPr="00C73432">
        <w:rPr>
          <w:rFonts w:ascii="Book Antiqua" w:eastAsiaTheme="minorHAnsi" w:hAnsi="Book Antiqua"/>
          <w:lang w:val="en-US" w:eastAsia="en-US"/>
        </w:rPr>
        <w:t xml:space="preserve"> JS. Inhibition of protein tyrosine phosphatase 1B by </w:t>
      </w:r>
      <w:proofErr w:type="spellStart"/>
      <w:r w:rsidR="00AE6A42" w:rsidRPr="00C73432">
        <w:rPr>
          <w:rFonts w:ascii="Book Antiqua" w:eastAsiaTheme="minorHAnsi" w:hAnsi="Book Antiqua"/>
          <w:lang w:val="en-US" w:eastAsia="en-US"/>
        </w:rPr>
        <w:t>ursane</w:t>
      </w:r>
      <w:proofErr w:type="spellEnd"/>
      <w:r w:rsidR="00AE6A42" w:rsidRPr="00C73432">
        <w:rPr>
          <w:rFonts w:ascii="Book Antiqua" w:eastAsiaTheme="minorHAnsi" w:hAnsi="Book Antiqua"/>
          <w:lang w:val="en-US" w:eastAsia="en-US"/>
        </w:rPr>
        <w:t xml:space="preserve">-type triterpenes isolated from </w:t>
      </w:r>
      <w:proofErr w:type="spellStart"/>
      <w:r w:rsidR="00AE6A42" w:rsidRPr="00C73432">
        <w:rPr>
          <w:rFonts w:ascii="Book Antiqua" w:eastAsiaTheme="minorHAnsi" w:hAnsi="Book Antiqua"/>
          <w:lang w:val="en-US" w:eastAsia="en-US"/>
        </w:rPr>
        <w:t>Symplocos</w:t>
      </w:r>
      <w:proofErr w:type="spellEnd"/>
      <w:r w:rsidR="00AE6A42" w:rsidRPr="00C73432">
        <w:rPr>
          <w:rFonts w:ascii="Book Antiqua" w:eastAsiaTheme="minorHAnsi" w:hAnsi="Book Antiqua"/>
          <w:lang w:val="en-US" w:eastAsia="en-US"/>
        </w:rPr>
        <w:t xml:space="preserve"> </w:t>
      </w:r>
      <w:proofErr w:type="spellStart"/>
      <w:r w:rsidR="00AE6A42" w:rsidRPr="00C73432">
        <w:rPr>
          <w:rFonts w:ascii="Book Antiqua" w:eastAsiaTheme="minorHAnsi" w:hAnsi="Book Antiqua"/>
          <w:lang w:val="en-US" w:eastAsia="en-US"/>
        </w:rPr>
        <w:t>paniculata</w:t>
      </w:r>
      <w:proofErr w:type="spellEnd"/>
      <w:r w:rsidR="00AE6A42" w:rsidRPr="00C73432">
        <w:rPr>
          <w:rFonts w:ascii="Book Antiqua" w:eastAsiaTheme="minorHAnsi" w:hAnsi="Book Antiqua"/>
          <w:lang w:val="en-US" w:eastAsia="en-US"/>
        </w:rPr>
        <w:t xml:space="preserve">. </w:t>
      </w:r>
      <w:r w:rsidR="00AE6A42" w:rsidRPr="00C73432">
        <w:rPr>
          <w:rFonts w:ascii="Book Antiqua" w:eastAsiaTheme="minorHAnsi" w:hAnsi="Book Antiqua"/>
          <w:i/>
          <w:lang w:val="en-US" w:eastAsia="en-US"/>
        </w:rPr>
        <w:t>Planta Med</w:t>
      </w:r>
      <w:r w:rsidR="00AE6A42" w:rsidRPr="00C73432">
        <w:rPr>
          <w:rFonts w:ascii="Book Antiqua" w:eastAsiaTheme="minorHAnsi" w:hAnsi="Book Antiqua"/>
          <w:lang w:val="en-US" w:eastAsia="en-US"/>
        </w:rPr>
        <w:t xml:space="preserve"> 2006; </w:t>
      </w:r>
      <w:r w:rsidR="00AE6A42" w:rsidRPr="00C73432">
        <w:rPr>
          <w:rFonts w:ascii="Book Antiqua" w:eastAsiaTheme="minorHAnsi" w:hAnsi="Book Antiqua"/>
          <w:b/>
          <w:lang w:val="en-US" w:eastAsia="en-US"/>
        </w:rPr>
        <w:t>72:</w:t>
      </w:r>
      <w:r w:rsidR="00AE6A42" w:rsidRPr="00C73432">
        <w:rPr>
          <w:rFonts w:ascii="Book Antiqua" w:eastAsiaTheme="minorHAnsi" w:hAnsi="Book Antiqua"/>
          <w:lang w:val="en-US" w:eastAsia="en-US"/>
        </w:rPr>
        <w:t xml:space="preserve"> 261-263 [PMID: 16534732 DOI: 10.1055/s-2005-873194]</w:t>
      </w:r>
      <w:bookmarkEnd w:id="28"/>
    </w:p>
    <w:p w14:paraId="15C300AE" w14:textId="04AFC82E" w:rsidR="00AE6A42" w:rsidRPr="00C73432" w:rsidRDefault="00C050BE" w:rsidP="008664F3">
      <w:pPr>
        <w:spacing w:line="360" w:lineRule="auto"/>
        <w:jc w:val="both"/>
        <w:rPr>
          <w:rFonts w:ascii="Book Antiqua" w:eastAsiaTheme="minorHAnsi" w:hAnsi="Book Antiqua"/>
          <w:lang w:val="en-US" w:eastAsia="en-US"/>
        </w:rPr>
      </w:pPr>
      <w:r w:rsidRPr="00C73432">
        <w:rPr>
          <w:rFonts w:ascii="Book Antiqua" w:eastAsiaTheme="minorHAnsi" w:hAnsi="Book Antiqua"/>
          <w:lang w:val="en-US" w:eastAsia="en-US"/>
        </w:rPr>
        <w:lastRenderedPageBreak/>
        <w:t>88</w:t>
      </w:r>
      <w:r w:rsidR="00FD738C" w:rsidRPr="00C73432">
        <w:rPr>
          <w:rFonts w:ascii="Book Antiqua" w:eastAsiaTheme="minorHAnsi" w:hAnsi="Book Antiqua"/>
          <w:b/>
          <w:lang w:val="en-US" w:eastAsia="en-US"/>
        </w:rPr>
        <w:t xml:space="preserve"> </w:t>
      </w:r>
      <w:r w:rsidR="00AE6A42" w:rsidRPr="00C73432">
        <w:rPr>
          <w:rFonts w:ascii="Book Antiqua" w:eastAsiaTheme="minorHAnsi" w:hAnsi="Book Antiqua"/>
          <w:b/>
          <w:lang w:val="en-US" w:eastAsia="en-US"/>
        </w:rPr>
        <w:t>He Y</w:t>
      </w:r>
      <w:r w:rsidR="00AE6A42" w:rsidRPr="00C73432">
        <w:rPr>
          <w:rFonts w:ascii="Book Antiqua" w:eastAsiaTheme="minorHAnsi" w:hAnsi="Book Antiqua"/>
          <w:lang w:val="en-US" w:eastAsia="en-US"/>
        </w:rPr>
        <w:t xml:space="preserve">, Li W, Li Y, Zhang S, Wang Y, Sun C. </w:t>
      </w:r>
      <w:proofErr w:type="spellStart"/>
      <w:r w:rsidR="00AE6A42" w:rsidRPr="00C73432">
        <w:rPr>
          <w:rFonts w:ascii="Book Antiqua" w:eastAsiaTheme="minorHAnsi" w:hAnsi="Book Antiqua"/>
          <w:lang w:val="en-US" w:eastAsia="en-US"/>
        </w:rPr>
        <w:t>Ursolic</w:t>
      </w:r>
      <w:proofErr w:type="spellEnd"/>
      <w:r w:rsidR="00AE6A42" w:rsidRPr="00C73432">
        <w:rPr>
          <w:rFonts w:ascii="Book Antiqua" w:eastAsiaTheme="minorHAnsi" w:hAnsi="Book Antiqua"/>
          <w:lang w:val="en-US" w:eastAsia="en-US"/>
        </w:rPr>
        <w:t xml:space="preserve"> acid increases glucose uptake through the PI3K signaling pathway in adipocytes. </w:t>
      </w:r>
      <w:proofErr w:type="spellStart"/>
      <w:r w:rsidR="00AE6A42" w:rsidRPr="00C73432">
        <w:rPr>
          <w:rFonts w:ascii="Book Antiqua" w:eastAsiaTheme="minorHAnsi" w:hAnsi="Book Antiqua"/>
          <w:i/>
          <w:lang w:val="en-US" w:eastAsia="en-US"/>
        </w:rPr>
        <w:t>PLoS</w:t>
      </w:r>
      <w:proofErr w:type="spellEnd"/>
      <w:r w:rsidR="00AE6A42" w:rsidRPr="00C73432">
        <w:rPr>
          <w:rFonts w:ascii="Book Antiqua" w:eastAsiaTheme="minorHAnsi" w:hAnsi="Book Antiqua"/>
          <w:i/>
          <w:lang w:val="en-US" w:eastAsia="en-US"/>
        </w:rPr>
        <w:t xml:space="preserve"> One</w:t>
      </w:r>
      <w:r w:rsidR="00AE6A42" w:rsidRPr="00C73432">
        <w:rPr>
          <w:rFonts w:ascii="Book Antiqua" w:eastAsiaTheme="minorHAnsi" w:hAnsi="Book Antiqua"/>
          <w:lang w:val="en-US" w:eastAsia="en-US"/>
        </w:rPr>
        <w:t xml:space="preserve"> 2014; </w:t>
      </w:r>
      <w:r w:rsidR="00AE6A42" w:rsidRPr="00C73432">
        <w:rPr>
          <w:rFonts w:ascii="Book Antiqua" w:eastAsiaTheme="minorHAnsi" w:hAnsi="Book Antiqua"/>
          <w:b/>
          <w:lang w:val="en-US" w:eastAsia="en-US"/>
        </w:rPr>
        <w:t>9:</w:t>
      </w:r>
      <w:r w:rsidR="00AE6A42" w:rsidRPr="00C73432">
        <w:rPr>
          <w:rFonts w:ascii="Book Antiqua" w:eastAsiaTheme="minorHAnsi" w:hAnsi="Book Antiqua"/>
          <w:lang w:val="en-US" w:eastAsia="en-US"/>
        </w:rPr>
        <w:t xml:space="preserve"> e110711 [PMID: 25329874 DOI: 10.1371/journal.pone.0110711]</w:t>
      </w:r>
    </w:p>
    <w:p w14:paraId="74FDBE38" w14:textId="2402A617" w:rsidR="00AE6A42" w:rsidRPr="00C73432" w:rsidRDefault="00C050BE" w:rsidP="008664F3">
      <w:pPr>
        <w:spacing w:line="360" w:lineRule="auto"/>
        <w:jc w:val="both"/>
        <w:rPr>
          <w:rFonts w:ascii="Book Antiqua" w:eastAsiaTheme="minorHAnsi" w:hAnsi="Book Antiqua"/>
          <w:lang w:val="en-US" w:eastAsia="en-US"/>
        </w:rPr>
      </w:pPr>
      <w:r w:rsidRPr="00C73432">
        <w:rPr>
          <w:rFonts w:ascii="Book Antiqua" w:eastAsiaTheme="minorHAnsi" w:hAnsi="Book Antiqua"/>
          <w:lang w:val="en-US" w:eastAsia="en-US"/>
        </w:rPr>
        <w:t>89</w:t>
      </w:r>
      <w:r w:rsidR="00FD738C" w:rsidRPr="00C73432">
        <w:rPr>
          <w:rFonts w:ascii="Book Antiqua" w:eastAsiaTheme="minorHAnsi" w:hAnsi="Book Antiqua"/>
          <w:b/>
          <w:lang w:val="en-US" w:eastAsia="en-US"/>
        </w:rPr>
        <w:t xml:space="preserve"> </w:t>
      </w:r>
      <w:r w:rsidR="00AE6A42" w:rsidRPr="00C73432">
        <w:rPr>
          <w:rFonts w:ascii="Book Antiqua" w:eastAsiaTheme="minorHAnsi" w:hAnsi="Book Antiqua"/>
          <w:b/>
          <w:lang w:val="en-US" w:eastAsia="en-US"/>
        </w:rPr>
        <w:t>Ali H</w:t>
      </w:r>
      <w:r w:rsidR="00AE6A42" w:rsidRPr="00C73432">
        <w:rPr>
          <w:rFonts w:ascii="Book Antiqua" w:eastAsiaTheme="minorHAnsi" w:hAnsi="Book Antiqua"/>
          <w:lang w:val="en-US" w:eastAsia="en-US"/>
        </w:rPr>
        <w:t xml:space="preserve">, Houghton PJ, </w:t>
      </w:r>
      <w:proofErr w:type="spellStart"/>
      <w:r w:rsidR="00AE6A42" w:rsidRPr="00C73432">
        <w:rPr>
          <w:rFonts w:ascii="Book Antiqua" w:eastAsiaTheme="minorHAnsi" w:hAnsi="Book Antiqua"/>
          <w:lang w:val="en-US" w:eastAsia="en-US"/>
        </w:rPr>
        <w:t>Soumyanath</w:t>
      </w:r>
      <w:proofErr w:type="spellEnd"/>
      <w:r w:rsidR="00AE6A42" w:rsidRPr="00C73432">
        <w:rPr>
          <w:rFonts w:ascii="Book Antiqua" w:eastAsiaTheme="minorHAnsi" w:hAnsi="Book Antiqua"/>
          <w:lang w:val="en-US" w:eastAsia="en-US"/>
        </w:rPr>
        <w:t xml:space="preserve"> A. Alpha-Amylase inhibitory activity of some Malaysian plants used to treat diabetes; with particular reference to </w:t>
      </w:r>
      <w:proofErr w:type="spellStart"/>
      <w:r w:rsidR="00AE6A42" w:rsidRPr="00C73432">
        <w:rPr>
          <w:rFonts w:ascii="Book Antiqua" w:eastAsiaTheme="minorHAnsi" w:hAnsi="Book Antiqua"/>
          <w:lang w:val="en-US" w:eastAsia="en-US"/>
        </w:rPr>
        <w:t>Phyllanthus</w:t>
      </w:r>
      <w:proofErr w:type="spellEnd"/>
      <w:r w:rsidR="00AE6A42" w:rsidRPr="00C73432">
        <w:rPr>
          <w:rFonts w:ascii="Book Antiqua" w:eastAsiaTheme="minorHAnsi" w:hAnsi="Book Antiqua"/>
          <w:lang w:val="en-US" w:eastAsia="en-US"/>
        </w:rPr>
        <w:t xml:space="preserve"> </w:t>
      </w:r>
      <w:proofErr w:type="spellStart"/>
      <w:r w:rsidR="00AE6A42" w:rsidRPr="00C73432">
        <w:rPr>
          <w:rFonts w:ascii="Book Antiqua" w:eastAsiaTheme="minorHAnsi" w:hAnsi="Book Antiqua"/>
          <w:lang w:val="en-US" w:eastAsia="en-US"/>
        </w:rPr>
        <w:t>amarus</w:t>
      </w:r>
      <w:proofErr w:type="spellEnd"/>
      <w:r w:rsidR="00AE6A42" w:rsidRPr="00C73432">
        <w:rPr>
          <w:rFonts w:ascii="Book Antiqua" w:eastAsiaTheme="minorHAnsi" w:hAnsi="Book Antiqua"/>
          <w:lang w:val="en-US" w:eastAsia="en-US"/>
        </w:rPr>
        <w:t xml:space="preserve">. </w:t>
      </w:r>
      <w:r w:rsidR="00AE6A42" w:rsidRPr="00C73432">
        <w:rPr>
          <w:rFonts w:ascii="Book Antiqua" w:eastAsiaTheme="minorHAnsi" w:hAnsi="Book Antiqua"/>
          <w:i/>
          <w:lang w:val="en-US" w:eastAsia="en-US"/>
        </w:rPr>
        <w:t xml:space="preserve">J </w:t>
      </w:r>
      <w:proofErr w:type="spellStart"/>
      <w:r w:rsidR="00AE6A42" w:rsidRPr="00C73432">
        <w:rPr>
          <w:rFonts w:ascii="Book Antiqua" w:eastAsiaTheme="minorHAnsi" w:hAnsi="Book Antiqua"/>
          <w:i/>
          <w:lang w:val="en-US" w:eastAsia="en-US"/>
        </w:rPr>
        <w:t>Ethnopharmacol</w:t>
      </w:r>
      <w:proofErr w:type="spellEnd"/>
      <w:r w:rsidR="00AE6A42" w:rsidRPr="00C73432">
        <w:rPr>
          <w:rFonts w:ascii="Book Antiqua" w:eastAsiaTheme="minorHAnsi" w:hAnsi="Book Antiqua"/>
          <w:lang w:val="en-US" w:eastAsia="en-US"/>
        </w:rPr>
        <w:t xml:space="preserve"> 2006; </w:t>
      </w:r>
      <w:r w:rsidR="00AE6A42" w:rsidRPr="00C73432">
        <w:rPr>
          <w:rFonts w:ascii="Book Antiqua" w:eastAsiaTheme="minorHAnsi" w:hAnsi="Book Antiqua"/>
          <w:b/>
          <w:lang w:val="en-US" w:eastAsia="en-US"/>
        </w:rPr>
        <w:t>107:</w:t>
      </w:r>
      <w:r w:rsidR="00AE6A42" w:rsidRPr="00C73432">
        <w:rPr>
          <w:rFonts w:ascii="Book Antiqua" w:eastAsiaTheme="minorHAnsi" w:hAnsi="Book Antiqua"/>
          <w:lang w:val="en-US" w:eastAsia="en-US"/>
        </w:rPr>
        <w:t xml:space="preserve"> 449-455 [PMID: 16678367 DOI: 10.1016/j.jep.2006.04.004]</w:t>
      </w:r>
    </w:p>
    <w:p w14:paraId="45774E39" w14:textId="6BF38F7C" w:rsidR="00AE6A42" w:rsidRPr="00C73432" w:rsidRDefault="00C050BE" w:rsidP="008664F3">
      <w:pPr>
        <w:spacing w:line="360" w:lineRule="auto"/>
        <w:jc w:val="both"/>
        <w:rPr>
          <w:rFonts w:ascii="Book Antiqua" w:eastAsiaTheme="minorHAnsi" w:hAnsi="Book Antiqua"/>
          <w:lang w:val="en-US" w:eastAsia="en-US"/>
        </w:rPr>
      </w:pPr>
      <w:r w:rsidRPr="00C73432">
        <w:rPr>
          <w:rFonts w:ascii="Book Antiqua" w:eastAsiaTheme="minorHAnsi" w:hAnsi="Book Antiqua"/>
          <w:lang w:val="en-US" w:eastAsia="en-US"/>
        </w:rPr>
        <w:t>90</w:t>
      </w:r>
      <w:r w:rsidR="004F3CB0" w:rsidRPr="00C73432">
        <w:rPr>
          <w:rFonts w:ascii="Book Antiqua" w:eastAsiaTheme="minorHAnsi" w:hAnsi="Book Antiqua"/>
          <w:lang w:val="en-US" w:eastAsia="en-US"/>
        </w:rPr>
        <w:t xml:space="preserve"> </w:t>
      </w:r>
      <w:r w:rsidR="00AE6A42" w:rsidRPr="00C73432">
        <w:rPr>
          <w:rFonts w:ascii="Book Antiqua" w:eastAsiaTheme="minorHAnsi" w:hAnsi="Book Antiqua"/>
          <w:b/>
          <w:lang w:val="en-US" w:eastAsia="en-US"/>
        </w:rPr>
        <w:t>Lee EH</w:t>
      </w:r>
      <w:r w:rsidR="00AE6A42" w:rsidRPr="00C73432">
        <w:rPr>
          <w:rFonts w:ascii="Book Antiqua" w:eastAsiaTheme="minorHAnsi" w:hAnsi="Book Antiqua"/>
          <w:lang w:val="en-US" w:eastAsia="en-US"/>
        </w:rPr>
        <w:t xml:space="preserve">, Popov SA, Lee JY, </w:t>
      </w:r>
      <w:proofErr w:type="spellStart"/>
      <w:r w:rsidR="00AE6A42" w:rsidRPr="00C73432">
        <w:rPr>
          <w:rFonts w:ascii="Book Antiqua" w:eastAsiaTheme="minorHAnsi" w:hAnsi="Book Antiqua"/>
          <w:lang w:val="en-US" w:eastAsia="en-US"/>
        </w:rPr>
        <w:t>Shpatov</w:t>
      </w:r>
      <w:proofErr w:type="spellEnd"/>
      <w:r w:rsidR="00AE6A42" w:rsidRPr="00C73432">
        <w:rPr>
          <w:rFonts w:ascii="Book Antiqua" w:eastAsiaTheme="minorHAnsi" w:hAnsi="Book Antiqua"/>
          <w:lang w:val="en-US" w:eastAsia="en-US"/>
        </w:rPr>
        <w:t xml:space="preserve"> AV, </w:t>
      </w:r>
      <w:proofErr w:type="spellStart"/>
      <w:r w:rsidR="00AE6A42" w:rsidRPr="00C73432">
        <w:rPr>
          <w:rFonts w:ascii="Book Antiqua" w:eastAsiaTheme="minorHAnsi" w:hAnsi="Book Antiqua"/>
          <w:lang w:val="en-US" w:eastAsia="en-US"/>
        </w:rPr>
        <w:t>Kukina</w:t>
      </w:r>
      <w:proofErr w:type="spellEnd"/>
      <w:r w:rsidR="00AE6A42" w:rsidRPr="00C73432">
        <w:rPr>
          <w:rFonts w:ascii="Book Antiqua" w:eastAsiaTheme="minorHAnsi" w:hAnsi="Book Antiqua"/>
          <w:lang w:val="en-US" w:eastAsia="en-US"/>
        </w:rPr>
        <w:t xml:space="preserve"> TP, Kang SW, Pan CH, Um BH, Jung SH. Inhibitory effect of </w:t>
      </w:r>
      <w:proofErr w:type="spellStart"/>
      <w:r w:rsidR="00AE6A42" w:rsidRPr="00C73432">
        <w:rPr>
          <w:rFonts w:ascii="Book Antiqua" w:eastAsiaTheme="minorHAnsi" w:hAnsi="Book Antiqua"/>
          <w:lang w:val="en-US" w:eastAsia="en-US"/>
        </w:rPr>
        <w:t>ursolic</w:t>
      </w:r>
      <w:proofErr w:type="spellEnd"/>
      <w:r w:rsidR="00AE6A42" w:rsidRPr="00C73432">
        <w:rPr>
          <w:rFonts w:ascii="Book Antiqua" w:eastAsiaTheme="minorHAnsi" w:hAnsi="Book Antiqua"/>
          <w:lang w:val="en-US" w:eastAsia="en-US"/>
        </w:rPr>
        <w:t xml:space="preserve"> acid derivatives on recombinant human aldose reductase. </w:t>
      </w:r>
      <w:proofErr w:type="spellStart"/>
      <w:r w:rsidR="00AE6A42" w:rsidRPr="00C73432">
        <w:rPr>
          <w:rFonts w:ascii="Book Antiqua" w:eastAsiaTheme="minorHAnsi" w:hAnsi="Book Antiqua"/>
          <w:i/>
          <w:lang w:val="en-US" w:eastAsia="en-US"/>
        </w:rPr>
        <w:t>Bioorg</w:t>
      </w:r>
      <w:proofErr w:type="spellEnd"/>
      <w:r w:rsidR="00AE6A42" w:rsidRPr="00C73432">
        <w:rPr>
          <w:rFonts w:ascii="Book Antiqua" w:eastAsiaTheme="minorHAnsi" w:hAnsi="Book Antiqua"/>
          <w:i/>
          <w:lang w:val="en-US" w:eastAsia="en-US"/>
        </w:rPr>
        <w:t xml:space="preserve"> </w:t>
      </w:r>
      <w:proofErr w:type="spellStart"/>
      <w:r w:rsidR="00AE6A42" w:rsidRPr="00C73432">
        <w:rPr>
          <w:rFonts w:ascii="Book Antiqua" w:eastAsiaTheme="minorHAnsi" w:hAnsi="Book Antiqua"/>
          <w:i/>
          <w:lang w:val="en-US" w:eastAsia="en-US"/>
        </w:rPr>
        <w:t>Khim</w:t>
      </w:r>
      <w:proofErr w:type="spellEnd"/>
      <w:r w:rsidR="00AE6A42" w:rsidRPr="00C73432">
        <w:rPr>
          <w:rFonts w:ascii="Book Antiqua" w:eastAsiaTheme="minorHAnsi" w:hAnsi="Book Antiqua"/>
          <w:lang w:val="en-US" w:eastAsia="en-US"/>
        </w:rPr>
        <w:t xml:space="preserve"> 2011; </w:t>
      </w:r>
      <w:r w:rsidR="00AE6A42" w:rsidRPr="00C73432">
        <w:rPr>
          <w:rFonts w:ascii="Book Antiqua" w:eastAsiaTheme="minorHAnsi" w:hAnsi="Book Antiqua"/>
          <w:b/>
          <w:lang w:val="en-US" w:eastAsia="en-US"/>
        </w:rPr>
        <w:t>37</w:t>
      </w:r>
      <w:r w:rsidR="00AE6A42" w:rsidRPr="00C73432">
        <w:rPr>
          <w:rFonts w:ascii="Book Antiqua" w:eastAsiaTheme="minorHAnsi" w:hAnsi="Book Antiqua"/>
          <w:lang w:val="en-US" w:eastAsia="en-US"/>
        </w:rPr>
        <w:t>: 637-644 [PMID: 22332359 DOI: 10.1134/S1068162011050050]</w:t>
      </w:r>
    </w:p>
    <w:p w14:paraId="0D00BF7F" w14:textId="68F4B6FF" w:rsidR="00AE6A42" w:rsidRPr="00C73432" w:rsidRDefault="004F3CB0" w:rsidP="008664F3">
      <w:pPr>
        <w:spacing w:line="360" w:lineRule="auto"/>
        <w:jc w:val="both"/>
        <w:rPr>
          <w:rFonts w:ascii="Book Antiqua" w:eastAsiaTheme="minorHAnsi" w:hAnsi="Book Antiqua"/>
          <w:lang w:val="en-US" w:eastAsia="en-US"/>
        </w:rPr>
      </w:pPr>
      <w:r w:rsidRPr="00C73432">
        <w:rPr>
          <w:rFonts w:ascii="Book Antiqua" w:eastAsiaTheme="minorHAnsi" w:hAnsi="Book Antiqua"/>
          <w:lang w:val="en-US" w:eastAsia="en-US"/>
        </w:rPr>
        <w:t>9</w:t>
      </w:r>
      <w:r w:rsidR="00C050BE" w:rsidRPr="00C73432">
        <w:rPr>
          <w:rFonts w:ascii="Book Antiqua" w:eastAsiaTheme="minorHAnsi" w:hAnsi="Book Antiqua"/>
          <w:lang w:val="en-US" w:eastAsia="en-US"/>
        </w:rPr>
        <w:t>1</w:t>
      </w:r>
      <w:r w:rsidR="00FD738C" w:rsidRPr="00C73432">
        <w:rPr>
          <w:rFonts w:ascii="Book Antiqua" w:eastAsiaTheme="minorHAnsi" w:hAnsi="Book Antiqua"/>
          <w:b/>
          <w:lang w:val="en-US" w:eastAsia="en-US"/>
        </w:rPr>
        <w:t xml:space="preserve"> </w:t>
      </w:r>
      <w:r w:rsidR="00AE6A42" w:rsidRPr="00C73432">
        <w:rPr>
          <w:rFonts w:ascii="Book Antiqua" w:eastAsiaTheme="minorHAnsi" w:hAnsi="Book Antiqua"/>
          <w:b/>
          <w:lang w:val="en-US" w:eastAsia="en-US"/>
        </w:rPr>
        <w:t>Jang SM</w:t>
      </w:r>
      <w:r w:rsidR="00AE6A42" w:rsidRPr="00C73432">
        <w:rPr>
          <w:rFonts w:ascii="Book Antiqua" w:eastAsiaTheme="minorHAnsi" w:hAnsi="Book Antiqua"/>
          <w:lang w:val="en-US" w:eastAsia="en-US"/>
        </w:rPr>
        <w:t xml:space="preserve">, Kim MJ, Choi MS, Kwon EY, Lee MK. Inhibitory effects of </w:t>
      </w:r>
      <w:proofErr w:type="spellStart"/>
      <w:r w:rsidR="00AE6A42" w:rsidRPr="00C73432">
        <w:rPr>
          <w:rFonts w:ascii="Book Antiqua" w:eastAsiaTheme="minorHAnsi" w:hAnsi="Book Antiqua"/>
          <w:lang w:val="en-US" w:eastAsia="en-US"/>
        </w:rPr>
        <w:t>ursolic</w:t>
      </w:r>
      <w:proofErr w:type="spellEnd"/>
      <w:r w:rsidR="00AE6A42" w:rsidRPr="00C73432">
        <w:rPr>
          <w:rFonts w:ascii="Book Antiqua" w:eastAsiaTheme="minorHAnsi" w:hAnsi="Book Antiqua"/>
          <w:lang w:val="en-US" w:eastAsia="en-US"/>
        </w:rPr>
        <w:t xml:space="preserve"> acid on hepatic polyol pathway and glucose production in </w:t>
      </w:r>
      <w:proofErr w:type="spellStart"/>
      <w:r w:rsidR="00AE6A42" w:rsidRPr="00C73432">
        <w:rPr>
          <w:rFonts w:ascii="Book Antiqua" w:eastAsiaTheme="minorHAnsi" w:hAnsi="Book Antiqua"/>
          <w:lang w:val="en-US" w:eastAsia="en-US"/>
        </w:rPr>
        <w:t>streptozotocin</w:t>
      </w:r>
      <w:proofErr w:type="spellEnd"/>
      <w:r w:rsidR="00AE6A42" w:rsidRPr="00C73432">
        <w:rPr>
          <w:rFonts w:ascii="Book Antiqua" w:eastAsiaTheme="minorHAnsi" w:hAnsi="Book Antiqua"/>
          <w:lang w:val="en-US" w:eastAsia="en-US"/>
        </w:rPr>
        <w:t>-induced diabetic mice.</w:t>
      </w:r>
      <w:r w:rsidR="00AE6A42" w:rsidRPr="00C73432">
        <w:rPr>
          <w:rFonts w:ascii="Book Antiqua" w:eastAsiaTheme="minorHAnsi" w:hAnsi="Book Antiqua"/>
          <w:i/>
          <w:lang w:val="en-US" w:eastAsia="en-US"/>
        </w:rPr>
        <w:t xml:space="preserve"> Metabolism </w:t>
      </w:r>
      <w:r w:rsidR="00AE6A42" w:rsidRPr="00C73432">
        <w:rPr>
          <w:rFonts w:ascii="Book Antiqua" w:eastAsiaTheme="minorHAnsi" w:hAnsi="Book Antiqua"/>
          <w:lang w:val="en-US" w:eastAsia="en-US"/>
        </w:rPr>
        <w:t xml:space="preserve">2010; </w:t>
      </w:r>
      <w:r w:rsidR="00AE6A42" w:rsidRPr="00C73432">
        <w:rPr>
          <w:rFonts w:ascii="Book Antiqua" w:eastAsiaTheme="minorHAnsi" w:hAnsi="Book Antiqua"/>
          <w:b/>
          <w:lang w:val="en-US" w:eastAsia="en-US"/>
        </w:rPr>
        <w:t>59:</w:t>
      </w:r>
      <w:r w:rsidR="00AE6A42" w:rsidRPr="00C73432">
        <w:rPr>
          <w:rFonts w:ascii="Book Antiqua" w:eastAsiaTheme="minorHAnsi" w:hAnsi="Book Antiqua"/>
          <w:lang w:val="en-US" w:eastAsia="en-US"/>
        </w:rPr>
        <w:t xml:space="preserve"> 512-519 [PMID: 19846180 DOI: 10.1016/j.metabol.2009.07.040]</w:t>
      </w:r>
    </w:p>
    <w:p w14:paraId="70BF15FE" w14:textId="73860B30" w:rsidR="00AE6A42" w:rsidRPr="00275FBC" w:rsidRDefault="004F3CB0" w:rsidP="008664F3">
      <w:pPr>
        <w:spacing w:line="360" w:lineRule="auto"/>
        <w:jc w:val="both"/>
        <w:rPr>
          <w:rFonts w:ascii="Book Antiqua" w:eastAsiaTheme="minorHAnsi" w:hAnsi="Book Antiqua"/>
          <w:lang w:val="en-US" w:eastAsia="en-US"/>
        </w:rPr>
      </w:pPr>
      <w:r w:rsidRPr="00C73432">
        <w:rPr>
          <w:rFonts w:ascii="Book Antiqua" w:eastAsiaTheme="minorHAnsi" w:hAnsi="Book Antiqua"/>
          <w:lang w:val="en-US" w:eastAsia="en-US"/>
        </w:rPr>
        <w:t>9</w:t>
      </w:r>
      <w:r w:rsidR="00C050BE" w:rsidRPr="00C73432">
        <w:rPr>
          <w:rFonts w:ascii="Book Antiqua" w:eastAsiaTheme="minorHAnsi" w:hAnsi="Book Antiqua"/>
          <w:lang w:val="en-US" w:eastAsia="en-US"/>
        </w:rPr>
        <w:t>2</w:t>
      </w:r>
      <w:r w:rsidR="00FD738C" w:rsidRPr="00C73432">
        <w:rPr>
          <w:rFonts w:ascii="Book Antiqua" w:eastAsiaTheme="minorHAnsi" w:hAnsi="Book Antiqua"/>
          <w:b/>
          <w:lang w:val="en-US" w:eastAsia="en-US"/>
        </w:rPr>
        <w:t xml:space="preserve"> </w:t>
      </w:r>
      <w:r w:rsidR="00AE6A42" w:rsidRPr="00C73432">
        <w:rPr>
          <w:rFonts w:ascii="Book Antiqua" w:eastAsiaTheme="minorHAnsi" w:hAnsi="Book Antiqua"/>
          <w:b/>
          <w:lang w:val="en-US" w:eastAsia="en-US"/>
        </w:rPr>
        <w:t>Wang ZH</w:t>
      </w:r>
      <w:r w:rsidR="00AE6A42" w:rsidRPr="00C73432">
        <w:rPr>
          <w:rFonts w:ascii="Book Antiqua" w:eastAsiaTheme="minorHAnsi" w:hAnsi="Book Antiqua"/>
          <w:lang w:val="en-US" w:eastAsia="en-US"/>
        </w:rPr>
        <w:t>, Hsu CC, Huang CN, Yin MC. Anti-</w:t>
      </w:r>
      <w:proofErr w:type="spellStart"/>
      <w:r w:rsidR="00AE6A42" w:rsidRPr="00C73432">
        <w:rPr>
          <w:rFonts w:ascii="Book Antiqua" w:eastAsiaTheme="minorHAnsi" w:hAnsi="Book Antiqua"/>
          <w:lang w:val="en-US" w:eastAsia="en-US"/>
        </w:rPr>
        <w:t>glycative</w:t>
      </w:r>
      <w:proofErr w:type="spellEnd"/>
      <w:r w:rsidR="00AE6A42" w:rsidRPr="00C73432">
        <w:rPr>
          <w:rFonts w:ascii="Book Antiqua" w:eastAsiaTheme="minorHAnsi" w:hAnsi="Book Antiqua"/>
          <w:lang w:val="en-US" w:eastAsia="en-US"/>
        </w:rPr>
        <w:t xml:space="preserve"> effects of </w:t>
      </w:r>
      <w:proofErr w:type="spellStart"/>
      <w:r w:rsidR="00AE6A42" w:rsidRPr="00C73432">
        <w:rPr>
          <w:rFonts w:ascii="Book Antiqua" w:eastAsiaTheme="minorHAnsi" w:hAnsi="Book Antiqua"/>
          <w:lang w:val="en-US" w:eastAsia="en-US"/>
        </w:rPr>
        <w:t>oleanolic</w:t>
      </w:r>
      <w:proofErr w:type="spellEnd"/>
      <w:r w:rsidR="00AE6A42" w:rsidRPr="00C73432">
        <w:rPr>
          <w:rFonts w:ascii="Book Antiqua" w:eastAsiaTheme="minorHAnsi" w:hAnsi="Book Antiqua"/>
          <w:lang w:val="en-US" w:eastAsia="en-US"/>
        </w:rPr>
        <w:t xml:space="preserve"> acid and </w:t>
      </w:r>
      <w:proofErr w:type="spellStart"/>
      <w:r w:rsidR="00AE6A42" w:rsidRPr="00C73432">
        <w:rPr>
          <w:rFonts w:ascii="Book Antiqua" w:eastAsiaTheme="minorHAnsi" w:hAnsi="Book Antiqua"/>
          <w:lang w:val="en-US" w:eastAsia="en-US"/>
        </w:rPr>
        <w:t>ursolic</w:t>
      </w:r>
      <w:proofErr w:type="spellEnd"/>
      <w:r w:rsidR="00AE6A42" w:rsidRPr="00C73432">
        <w:rPr>
          <w:rFonts w:ascii="Book Antiqua" w:eastAsiaTheme="minorHAnsi" w:hAnsi="Book Antiqua"/>
          <w:lang w:val="en-US" w:eastAsia="en-US"/>
        </w:rPr>
        <w:t xml:space="preserve"> acid in kidney of diabetic mice. </w:t>
      </w:r>
      <w:proofErr w:type="spellStart"/>
      <w:r w:rsidR="00AE6A42" w:rsidRPr="00C73432">
        <w:rPr>
          <w:rFonts w:ascii="Book Antiqua" w:eastAsiaTheme="minorHAnsi" w:hAnsi="Book Antiqua"/>
          <w:i/>
          <w:lang w:val="en-US" w:eastAsia="en-US"/>
        </w:rPr>
        <w:t>Eur</w:t>
      </w:r>
      <w:proofErr w:type="spellEnd"/>
      <w:r w:rsidR="00AE6A42" w:rsidRPr="00C73432">
        <w:rPr>
          <w:rFonts w:ascii="Book Antiqua" w:eastAsiaTheme="minorHAnsi" w:hAnsi="Book Antiqua"/>
          <w:i/>
          <w:lang w:val="en-US" w:eastAsia="en-US"/>
        </w:rPr>
        <w:t xml:space="preserve"> J </w:t>
      </w:r>
      <w:proofErr w:type="spellStart"/>
      <w:r w:rsidR="00AE6A42" w:rsidRPr="00C73432">
        <w:rPr>
          <w:rFonts w:ascii="Book Antiqua" w:eastAsiaTheme="minorHAnsi" w:hAnsi="Book Antiqua"/>
          <w:i/>
          <w:lang w:val="en-US" w:eastAsia="en-US"/>
        </w:rPr>
        <w:t>Pharmacol</w:t>
      </w:r>
      <w:proofErr w:type="spellEnd"/>
      <w:r w:rsidR="00AE6A42" w:rsidRPr="00C73432">
        <w:rPr>
          <w:rFonts w:ascii="Book Antiqua" w:eastAsiaTheme="minorHAnsi" w:hAnsi="Book Antiqua"/>
          <w:lang w:val="en-US" w:eastAsia="en-US"/>
        </w:rPr>
        <w:t xml:space="preserve"> 2010; </w:t>
      </w:r>
      <w:r w:rsidR="00AE6A42" w:rsidRPr="00C73432">
        <w:rPr>
          <w:rFonts w:ascii="Book Antiqua" w:eastAsiaTheme="minorHAnsi" w:hAnsi="Book Antiqua"/>
          <w:b/>
          <w:lang w:val="en-US" w:eastAsia="en-US"/>
        </w:rPr>
        <w:t>628:</w:t>
      </w:r>
      <w:r w:rsidR="00AE6A42" w:rsidRPr="00C73432">
        <w:rPr>
          <w:rFonts w:ascii="Book Antiqua" w:eastAsiaTheme="minorHAnsi" w:hAnsi="Book Antiqua"/>
          <w:lang w:val="en-US" w:eastAsia="en-US"/>
        </w:rPr>
        <w:t xml:space="preserve"> 255-260 </w:t>
      </w:r>
      <w:r w:rsidR="00AE6A42" w:rsidRPr="00275FBC">
        <w:rPr>
          <w:rFonts w:ascii="Book Antiqua" w:eastAsiaTheme="minorHAnsi" w:hAnsi="Book Antiqua"/>
          <w:lang w:val="en-US" w:eastAsia="en-US"/>
        </w:rPr>
        <w:t>[PMID: 19917277 DOI: 10.1016/j.ejphar.2009.11.019]</w:t>
      </w:r>
    </w:p>
    <w:p w14:paraId="6DBBAD94" w14:textId="4F331FEE" w:rsidR="00AE6A42" w:rsidRPr="00275FBC" w:rsidRDefault="00FD738C" w:rsidP="008664F3">
      <w:pPr>
        <w:spacing w:line="360" w:lineRule="auto"/>
        <w:jc w:val="both"/>
        <w:rPr>
          <w:rFonts w:ascii="Book Antiqua" w:eastAsiaTheme="minorHAnsi" w:hAnsi="Book Antiqua"/>
          <w:lang w:val="en-US" w:eastAsia="en-US"/>
        </w:rPr>
      </w:pPr>
      <w:r w:rsidRPr="00275FBC">
        <w:rPr>
          <w:rFonts w:ascii="Book Antiqua" w:eastAsiaTheme="minorHAnsi" w:hAnsi="Book Antiqua"/>
          <w:lang w:val="en-US" w:eastAsia="en-US"/>
        </w:rPr>
        <w:t>9</w:t>
      </w:r>
      <w:r w:rsidR="00C050BE" w:rsidRPr="00275FBC">
        <w:rPr>
          <w:rFonts w:ascii="Book Antiqua" w:eastAsiaTheme="minorHAnsi" w:hAnsi="Book Antiqua"/>
          <w:lang w:val="en-US" w:eastAsia="en-US"/>
        </w:rPr>
        <w:t>3</w:t>
      </w:r>
      <w:r w:rsidRPr="00275FBC">
        <w:rPr>
          <w:rFonts w:ascii="Book Antiqua" w:eastAsiaTheme="minorHAnsi" w:hAnsi="Book Antiqua"/>
          <w:b/>
          <w:lang w:val="en-US" w:eastAsia="en-US"/>
        </w:rPr>
        <w:t xml:space="preserve"> </w:t>
      </w:r>
      <w:r w:rsidR="00AE6A42" w:rsidRPr="00275FBC">
        <w:rPr>
          <w:rFonts w:ascii="Book Antiqua" w:eastAsiaTheme="minorHAnsi" w:hAnsi="Book Antiqua"/>
          <w:b/>
          <w:lang w:val="en-US" w:eastAsia="en-US"/>
        </w:rPr>
        <w:t>Li Y</w:t>
      </w:r>
      <w:r w:rsidR="00AE6A42" w:rsidRPr="00275FBC">
        <w:rPr>
          <w:rFonts w:ascii="Book Antiqua" w:eastAsiaTheme="minorHAnsi" w:hAnsi="Book Antiqua"/>
          <w:lang w:val="en-US" w:eastAsia="en-US"/>
        </w:rPr>
        <w:t xml:space="preserve">, Kang Z, Li S, Kong T, Liu X, Sun C. </w:t>
      </w:r>
      <w:proofErr w:type="spellStart"/>
      <w:r w:rsidR="00AE6A42" w:rsidRPr="00275FBC">
        <w:rPr>
          <w:rFonts w:ascii="Book Antiqua" w:eastAsiaTheme="minorHAnsi" w:hAnsi="Book Antiqua"/>
          <w:lang w:val="en-US" w:eastAsia="en-US"/>
        </w:rPr>
        <w:t>Ursolic</w:t>
      </w:r>
      <w:proofErr w:type="spellEnd"/>
      <w:r w:rsidR="00AE6A42" w:rsidRPr="00275FBC">
        <w:rPr>
          <w:rFonts w:ascii="Book Antiqua" w:eastAsiaTheme="minorHAnsi" w:hAnsi="Book Antiqua"/>
          <w:lang w:val="en-US" w:eastAsia="en-US"/>
        </w:rPr>
        <w:t xml:space="preserve"> acid stimulates lipolysis in primary-cultured rat adipocytes. </w:t>
      </w:r>
      <w:proofErr w:type="spellStart"/>
      <w:r w:rsidR="00AE6A42" w:rsidRPr="00275FBC">
        <w:rPr>
          <w:rFonts w:ascii="Book Antiqua" w:eastAsiaTheme="minorHAnsi" w:hAnsi="Book Antiqua"/>
          <w:i/>
          <w:lang w:val="en-US" w:eastAsia="en-US"/>
        </w:rPr>
        <w:t>Mol</w:t>
      </w:r>
      <w:proofErr w:type="spellEnd"/>
      <w:r w:rsidR="00AE6A42" w:rsidRPr="00275FBC">
        <w:rPr>
          <w:rFonts w:ascii="Book Antiqua" w:eastAsiaTheme="minorHAnsi" w:hAnsi="Book Antiqua"/>
          <w:i/>
          <w:lang w:val="en-US" w:eastAsia="en-US"/>
        </w:rPr>
        <w:t xml:space="preserve"> </w:t>
      </w:r>
      <w:proofErr w:type="spellStart"/>
      <w:r w:rsidR="00AE6A42" w:rsidRPr="00275FBC">
        <w:rPr>
          <w:rFonts w:ascii="Book Antiqua" w:eastAsiaTheme="minorHAnsi" w:hAnsi="Book Antiqua"/>
          <w:i/>
          <w:lang w:val="en-US" w:eastAsia="en-US"/>
        </w:rPr>
        <w:t>Nutr</w:t>
      </w:r>
      <w:proofErr w:type="spellEnd"/>
      <w:r w:rsidR="00AE6A42" w:rsidRPr="00275FBC">
        <w:rPr>
          <w:rFonts w:ascii="Book Antiqua" w:eastAsiaTheme="minorHAnsi" w:hAnsi="Book Antiqua"/>
          <w:i/>
          <w:lang w:val="en-US" w:eastAsia="en-US"/>
        </w:rPr>
        <w:t xml:space="preserve"> Food Res</w:t>
      </w:r>
      <w:r w:rsidR="00AE6A42" w:rsidRPr="00275FBC">
        <w:rPr>
          <w:rFonts w:ascii="Book Antiqua" w:eastAsiaTheme="minorHAnsi" w:hAnsi="Book Antiqua"/>
          <w:lang w:val="en-US" w:eastAsia="en-US"/>
        </w:rPr>
        <w:t xml:space="preserve"> 2010; </w:t>
      </w:r>
      <w:r w:rsidR="00AE6A42" w:rsidRPr="00275FBC">
        <w:rPr>
          <w:rFonts w:ascii="Book Antiqua" w:eastAsiaTheme="minorHAnsi" w:hAnsi="Book Antiqua"/>
          <w:b/>
          <w:lang w:val="en-US" w:eastAsia="en-US"/>
        </w:rPr>
        <w:t>54:</w:t>
      </w:r>
      <w:r w:rsidR="00AE6A42" w:rsidRPr="00275FBC">
        <w:rPr>
          <w:rFonts w:ascii="Book Antiqua" w:eastAsiaTheme="minorHAnsi" w:hAnsi="Book Antiqua"/>
          <w:lang w:val="en-US" w:eastAsia="en-US"/>
        </w:rPr>
        <w:t xml:space="preserve"> 1609-1617 [PMID: 20521271 DOI: 10.1002/mnfr.200900564]</w:t>
      </w:r>
    </w:p>
    <w:p w14:paraId="53FEEDCB" w14:textId="3D39E7F0" w:rsidR="00AE6A42" w:rsidRPr="00A1666A" w:rsidRDefault="00FD738C" w:rsidP="008664F3">
      <w:pPr>
        <w:spacing w:line="360" w:lineRule="auto"/>
        <w:jc w:val="both"/>
        <w:rPr>
          <w:rFonts w:ascii="Book Antiqua" w:eastAsiaTheme="minorHAnsi" w:hAnsi="Book Antiqua"/>
          <w:lang w:val="en-US" w:eastAsia="en-US"/>
        </w:rPr>
      </w:pPr>
      <w:r w:rsidRPr="00275FBC">
        <w:rPr>
          <w:rFonts w:ascii="Book Antiqua" w:eastAsiaTheme="minorHAnsi" w:hAnsi="Book Antiqua"/>
          <w:lang w:val="en-US" w:eastAsia="en-US"/>
        </w:rPr>
        <w:t>9</w:t>
      </w:r>
      <w:r w:rsidR="00C050BE" w:rsidRPr="00275FBC">
        <w:rPr>
          <w:rFonts w:ascii="Book Antiqua" w:eastAsiaTheme="minorHAnsi" w:hAnsi="Book Antiqua"/>
          <w:lang w:val="en-US" w:eastAsia="en-US"/>
        </w:rPr>
        <w:t>4</w:t>
      </w:r>
      <w:r w:rsidRPr="00275FBC">
        <w:rPr>
          <w:rFonts w:ascii="Book Antiqua" w:eastAsiaTheme="minorHAnsi" w:hAnsi="Book Antiqua"/>
          <w:b/>
          <w:lang w:val="en-US" w:eastAsia="en-US"/>
        </w:rPr>
        <w:t xml:space="preserve"> </w:t>
      </w:r>
      <w:r w:rsidR="00AE6A42" w:rsidRPr="00275FBC">
        <w:rPr>
          <w:rFonts w:ascii="Book Antiqua" w:eastAsiaTheme="minorHAnsi" w:hAnsi="Book Antiqua"/>
          <w:b/>
          <w:lang w:val="en-US" w:eastAsia="en-US"/>
        </w:rPr>
        <w:t>Li D</w:t>
      </w:r>
      <w:r w:rsidR="00AE6A42" w:rsidRPr="00275FBC">
        <w:rPr>
          <w:rFonts w:ascii="Book Antiqua" w:eastAsiaTheme="minorHAnsi" w:hAnsi="Book Antiqua"/>
          <w:lang w:val="en-US" w:eastAsia="en-US"/>
        </w:rPr>
        <w:t>, Wang GL, Shan MY</w:t>
      </w:r>
      <w:r w:rsidR="00AE6A42" w:rsidRPr="00A1666A">
        <w:rPr>
          <w:rFonts w:ascii="Book Antiqua" w:eastAsiaTheme="minorHAnsi" w:hAnsi="Book Antiqua"/>
          <w:lang w:val="en-US" w:eastAsia="en-US"/>
        </w:rPr>
        <w:t xml:space="preserve">, Liu JH, Wang L, Zhu DZ. Effects of </w:t>
      </w:r>
      <w:proofErr w:type="spellStart"/>
      <w:r w:rsidR="00AE6A42" w:rsidRPr="00A1666A">
        <w:rPr>
          <w:rFonts w:ascii="Book Antiqua" w:eastAsiaTheme="minorHAnsi" w:hAnsi="Book Antiqua"/>
          <w:lang w:val="en-US" w:eastAsia="en-US"/>
        </w:rPr>
        <w:t>ursolic</w:t>
      </w:r>
      <w:proofErr w:type="spellEnd"/>
      <w:r w:rsidR="00AE6A42" w:rsidRPr="00A1666A">
        <w:rPr>
          <w:rFonts w:ascii="Book Antiqua" w:eastAsiaTheme="minorHAnsi" w:hAnsi="Book Antiqua"/>
          <w:lang w:val="en-US" w:eastAsia="en-US"/>
        </w:rPr>
        <w:t xml:space="preserve"> acid on c-</w:t>
      </w:r>
      <w:proofErr w:type="spellStart"/>
      <w:r w:rsidR="00AE6A42" w:rsidRPr="00A1666A">
        <w:rPr>
          <w:rFonts w:ascii="Book Antiqua" w:eastAsiaTheme="minorHAnsi" w:hAnsi="Book Antiqua"/>
          <w:lang w:val="en-US" w:eastAsia="en-US"/>
        </w:rPr>
        <w:t>Cbl</w:t>
      </w:r>
      <w:proofErr w:type="spellEnd"/>
      <w:r w:rsidR="00AE6A42" w:rsidRPr="00A1666A">
        <w:rPr>
          <w:rFonts w:ascii="Book Antiqua" w:eastAsiaTheme="minorHAnsi" w:hAnsi="Book Antiqua"/>
          <w:lang w:val="en-US" w:eastAsia="en-US"/>
        </w:rPr>
        <w:t xml:space="preserve">-associated protein expression in 3T3-L1 adipocytes with insulin resistance. </w:t>
      </w:r>
      <w:r w:rsidR="00AE6A42" w:rsidRPr="00A1666A">
        <w:rPr>
          <w:rFonts w:ascii="Book Antiqua" w:eastAsiaTheme="minorHAnsi" w:hAnsi="Book Antiqua"/>
          <w:i/>
          <w:lang w:val="en-US" w:eastAsia="en-US"/>
        </w:rPr>
        <w:t xml:space="preserve">J </w:t>
      </w:r>
      <w:proofErr w:type="spellStart"/>
      <w:r w:rsidR="00AE6A42" w:rsidRPr="00A1666A">
        <w:rPr>
          <w:rFonts w:ascii="Book Antiqua" w:eastAsiaTheme="minorHAnsi" w:hAnsi="Book Antiqua"/>
          <w:i/>
          <w:lang w:val="en-US" w:eastAsia="en-US"/>
        </w:rPr>
        <w:t>Integr</w:t>
      </w:r>
      <w:proofErr w:type="spellEnd"/>
      <w:r w:rsidR="00AE6A42" w:rsidRPr="00A1666A">
        <w:rPr>
          <w:rFonts w:ascii="Book Antiqua" w:eastAsiaTheme="minorHAnsi" w:hAnsi="Book Antiqua"/>
          <w:i/>
          <w:lang w:val="en-US" w:eastAsia="en-US"/>
        </w:rPr>
        <w:t xml:space="preserve"> Med</w:t>
      </w:r>
      <w:r w:rsidR="00AE6A42" w:rsidRPr="00A1666A">
        <w:rPr>
          <w:rFonts w:ascii="Book Antiqua" w:eastAsiaTheme="minorHAnsi" w:hAnsi="Book Antiqua"/>
          <w:lang w:val="en-US" w:eastAsia="en-US"/>
        </w:rPr>
        <w:t xml:space="preserve"> 2012; </w:t>
      </w:r>
      <w:r w:rsidR="00AE6A42" w:rsidRPr="00A1666A">
        <w:rPr>
          <w:rFonts w:ascii="Book Antiqua" w:eastAsiaTheme="minorHAnsi" w:hAnsi="Book Antiqua"/>
          <w:b/>
          <w:lang w:val="en-US" w:eastAsia="en-US"/>
        </w:rPr>
        <w:t>10:</w:t>
      </w:r>
      <w:r w:rsidR="00AE6A42" w:rsidRPr="00A1666A">
        <w:rPr>
          <w:rFonts w:ascii="Book Antiqua" w:eastAsiaTheme="minorHAnsi" w:hAnsi="Book Antiqua"/>
          <w:lang w:val="en-US" w:eastAsia="en-US"/>
        </w:rPr>
        <w:t xml:space="preserve"> 886-893 [PMID: 22883405 DOI: 10.3736/jcim20120809]</w:t>
      </w:r>
    </w:p>
    <w:p w14:paraId="5FD60233" w14:textId="5164A74B" w:rsidR="00AE6A42" w:rsidRDefault="00FD738C" w:rsidP="008664F3">
      <w:pPr>
        <w:spacing w:line="360" w:lineRule="auto"/>
        <w:jc w:val="both"/>
        <w:rPr>
          <w:rFonts w:ascii="Book Antiqua" w:hAnsi="Book Antiqua"/>
          <w:noProof/>
          <w:lang w:val="en-US" w:eastAsia="zh-CN"/>
        </w:rPr>
      </w:pPr>
      <w:r w:rsidRPr="00C73432">
        <w:rPr>
          <w:rFonts w:ascii="Book Antiqua" w:eastAsiaTheme="minorHAnsi" w:hAnsi="Book Antiqua"/>
          <w:lang w:val="en-US" w:eastAsia="en-US"/>
        </w:rPr>
        <w:t>9</w:t>
      </w:r>
      <w:r w:rsidR="00275FBC">
        <w:rPr>
          <w:rFonts w:ascii="Book Antiqua" w:eastAsiaTheme="minorHAnsi" w:hAnsi="Book Antiqua"/>
          <w:lang w:val="en-US" w:eastAsia="en-US"/>
        </w:rPr>
        <w:t>5</w:t>
      </w:r>
      <w:r w:rsidRPr="00C73432">
        <w:rPr>
          <w:rFonts w:ascii="Book Antiqua" w:eastAsiaTheme="minorHAnsi" w:hAnsi="Book Antiqua"/>
          <w:b/>
          <w:lang w:val="en-US" w:eastAsia="en-US"/>
        </w:rPr>
        <w:t xml:space="preserve"> </w:t>
      </w:r>
      <w:r w:rsidR="00AE6A42" w:rsidRPr="00C73432">
        <w:rPr>
          <w:rFonts w:ascii="Book Antiqua" w:eastAsiaTheme="minorHAnsi" w:hAnsi="Book Antiqua"/>
          <w:b/>
          <w:lang w:val="en-US" w:eastAsia="en-US"/>
        </w:rPr>
        <w:t>Wang XH,</w:t>
      </w:r>
      <w:r w:rsidR="00AE6A42" w:rsidRPr="00C73432">
        <w:rPr>
          <w:rFonts w:ascii="Book Antiqua" w:eastAsiaTheme="minorHAnsi" w:hAnsi="Book Antiqua"/>
          <w:lang w:val="en-US" w:eastAsia="en-US"/>
        </w:rPr>
        <w:t xml:space="preserve"> Zhou SY, Qian ZZ, Zhang HL, </w:t>
      </w:r>
      <w:proofErr w:type="spellStart"/>
      <w:r w:rsidR="00AE6A42" w:rsidRPr="00C73432">
        <w:rPr>
          <w:rFonts w:ascii="Book Antiqua" w:eastAsiaTheme="minorHAnsi" w:hAnsi="Book Antiqua"/>
          <w:lang w:val="en-US" w:eastAsia="en-US"/>
        </w:rPr>
        <w:t>Qiu</w:t>
      </w:r>
      <w:proofErr w:type="spellEnd"/>
      <w:r w:rsidR="00AE6A42" w:rsidRPr="00C73432">
        <w:rPr>
          <w:rFonts w:ascii="Book Antiqua" w:eastAsiaTheme="minorHAnsi" w:hAnsi="Book Antiqua"/>
          <w:lang w:val="en-US" w:eastAsia="en-US"/>
        </w:rPr>
        <w:t xml:space="preserve"> LH, Song Z, Zhao J, Wang P, </w:t>
      </w:r>
      <w:proofErr w:type="spellStart"/>
      <w:r w:rsidR="00AE6A42" w:rsidRPr="00C73432">
        <w:rPr>
          <w:rFonts w:ascii="Book Antiqua" w:eastAsiaTheme="minorHAnsi" w:hAnsi="Book Antiqua"/>
          <w:lang w:val="en-US" w:eastAsia="en-US"/>
        </w:rPr>
        <w:t>Hao</w:t>
      </w:r>
      <w:proofErr w:type="spellEnd"/>
      <w:r w:rsidR="00AE6A42" w:rsidRPr="00C73432">
        <w:rPr>
          <w:rFonts w:ascii="Book Antiqua" w:eastAsiaTheme="minorHAnsi" w:hAnsi="Book Antiqua"/>
          <w:lang w:val="en-US" w:eastAsia="en-US"/>
        </w:rPr>
        <w:t xml:space="preserve"> XS, Wang HQ. </w:t>
      </w:r>
      <w:hyperlink r:id="rId79" w:history="1">
        <w:r w:rsidR="00AE6A42" w:rsidRPr="00C73432">
          <w:rPr>
            <w:rFonts w:ascii="Book Antiqua" w:eastAsiaTheme="minorHAnsi" w:hAnsi="Book Antiqua"/>
            <w:shd w:val="clear" w:color="auto" w:fill="FFFFFF"/>
            <w:lang w:val="en-US" w:eastAsia="en-US"/>
          </w:rPr>
          <w:t>Evaluation of </w:t>
        </w:r>
        <w:r w:rsidR="00AE6A42" w:rsidRPr="00C73432">
          <w:rPr>
            <w:rFonts w:ascii="Book Antiqua" w:eastAsiaTheme="minorHAnsi" w:hAnsi="Book Antiqua"/>
            <w:bCs/>
            <w:shd w:val="clear" w:color="auto" w:fill="FFFFFF"/>
            <w:lang w:val="en-US" w:eastAsia="en-US"/>
          </w:rPr>
          <w:t>toxicity</w:t>
        </w:r>
        <w:r w:rsidR="00AE6A42" w:rsidRPr="00C73432">
          <w:rPr>
            <w:rFonts w:ascii="Book Antiqua" w:eastAsiaTheme="minorHAnsi" w:hAnsi="Book Antiqua"/>
            <w:shd w:val="clear" w:color="auto" w:fill="FFFFFF"/>
            <w:lang w:val="en-US" w:eastAsia="en-US"/>
          </w:rPr>
          <w:t> and single-dose pharmacokinetics of intravenous </w:t>
        </w:r>
        <w:r w:rsidR="00AE6A42" w:rsidRPr="00C73432">
          <w:rPr>
            <w:rFonts w:ascii="Book Antiqua" w:eastAsiaTheme="minorHAnsi" w:hAnsi="Book Antiqua"/>
            <w:bCs/>
            <w:shd w:val="clear" w:color="auto" w:fill="FFFFFF"/>
            <w:lang w:val="en-US" w:eastAsia="en-US"/>
          </w:rPr>
          <w:t>ursolic acid</w:t>
        </w:r>
        <w:r w:rsidR="00AE6A42" w:rsidRPr="00C73432">
          <w:rPr>
            <w:rFonts w:ascii="Book Antiqua" w:eastAsiaTheme="minorHAnsi" w:hAnsi="Book Antiqua"/>
            <w:shd w:val="clear" w:color="auto" w:fill="FFFFFF"/>
            <w:lang w:val="en-US" w:eastAsia="en-US"/>
          </w:rPr>
          <w:t> liposomes in healthy adult volunteers and patients with advanced solid tumors.</w:t>
        </w:r>
      </w:hyperlink>
      <w:r w:rsidR="00AE6A42" w:rsidRPr="00C73432">
        <w:rPr>
          <w:rFonts w:ascii="Book Antiqua" w:eastAsiaTheme="minorHAnsi" w:hAnsi="Book Antiqua"/>
          <w:lang w:val="en-US" w:eastAsia="en-US"/>
        </w:rPr>
        <w:t xml:space="preserve">  </w:t>
      </w:r>
      <w:r w:rsidR="00AE6A42" w:rsidRPr="00C73432">
        <w:rPr>
          <w:rFonts w:ascii="Book Antiqua" w:eastAsiaTheme="minorHAnsi" w:hAnsi="Book Antiqua"/>
          <w:i/>
          <w:lang w:val="es-MX" w:eastAsia="en-US"/>
        </w:rPr>
        <w:t>Expert Opin Drug Metab Toxicol</w:t>
      </w:r>
      <w:r w:rsidR="00AE6A42" w:rsidRPr="00C73432">
        <w:rPr>
          <w:rFonts w:ascii="Book Antiqua" w:eastAsiaTheme="minorHAnsi" w:hAnsi="Book Antiqua"/>
          <w:lang w:val="es-MX" w:eastAsia="en-US"/>
        </w:rPr>
        <w:t xml:space="preserve"> 2013; </w:t>
      </w:r>
      <w:r w:rsidR="00AE6A42" w:rsidRPr="00C73432">
        <w:rPr>
          <w:rFonts w:ascii="Book Antiqua" w:eastAsiaTheme="minorHAnsi" w:hAnsi="Book Antiqua"/>
          <w:b/>
          <w:lang w:val="es-MX" w:eastAsia="en-US"/>
        </w:rPr>
        <w:t>9:</w:t>
      </w:r>
      <w:r w:rsidR="00AE6A42" w:rsidRPr="00C73432">
        <w:rPr>
          <w:rFonts w:ascii="Book Antiqua" w:eastAsiaTheme="minorHAnsi" w:hAnsi="Book Antiqua"/>
          <w:lang w:val="es-MX" w:eastAsia="en-US"/>
        </w:rPr>
        <w:t xml:space="preserve"> 117-125</w:t>
      </w:r>
      <w:r w:rsidR="00AE6A42" w:rsidRPr="00C73432">
        <w:rPr>
          <w:rFonts w:ascii="Book Antiqua" w:eastAsiaTheme="minorHAnsi" w:hAnsi="Book Antiqua"/>
          <w:noProof/>
          <w:lang w:val="en-US" w:eastAsia="en-US"/>
        </w:rPr>
        <w:t xml:space="preserve"> [PMID: 23134084 DOI: 10.1517/17425255.2013.738667]</w:t>
      </w:r>
    </w:p>
    <w:p w14:paraId="388DB892" w14:textId="77777777" w:rsidR="008040E7" w:rsidRDefault="008040E7" w:rsidP="008664F3">
      <w:pPr>
        <w:spacing w:line="360" w:lineRule="auto"/>
        <w:jc w:val="both"/>
        <w:rPr>
          <w:rFonts w:ascii="Book Antiqua" w:hAnsi="Book Antiqua"/>
          <w:noProof/>
          <w:lang w:val="en-US" w:eastAsia="zh-CN"/>
        </w:rPr>
      </w:pPr>
    </w:p>
    <w:p w14:paraId="56610C7B" w14:textId="77777777" w:rsidR="005A30BA" w:rsidRDefault="008040E7" w:rsidP="008040E7">
      <w:pPr>
        <w:spacing w:line="360" w:lineRule="auto"/>
        <w:jc w:val="right"/>
        <w:rPr>
          <w:rFonts w:ascii="Book Antiqua" w:hAnsi="Book Antiqua"/>
          <w:color w:val="000000"/>
          <w:lang w:eastAsia="zh-CN"/>
        </w:rPr>
      </w:pPr>
      <w:bookmarkStart w:id="29" w:name="OLE_LINK91"/>
      <w:r w:rsidRPr="006A7E49">
        <w:rPr>
          <w:rFonts w:ascii="Book Antiqua" w:hAnsi="Book Antiqua" w:hint="eastAsia"/>
          <w:b/>
          <w:color w:val="000000"/>
        </w:rPr>
        <w:t>P-</w:t>
      </w:r>
      <w:r w:rsidRPr="006A7E49">
        <w:rPr>
          <w:rFonts w:ascii="Book Antiqua" w:hAnsi="Book Antiqua"/>
          <w:b/>
          <w:color w:val="000000"/>
        </w:rPr>
        <w:t>R</w:t>
      </w:r>
      <w:r w:rsidRPr="006A7E49">
        <w:rPr>
          <w:rFonts w:ascii="Book Antiqua" w:hAnsi="Book Antiqua" w:hint="eastAsia"/>
          <w:b/>
          <w:color w:val="000000"/>
        </w:rPr>
        <w:t>eviewer:</w:t>
      </w:r>
      <w:r>
        <w:rPr>
          <w:rFonts w:ascii="Book Antiqua" w:hAnsi="Book Antiqua" w:hint="eastAsia"/>
          <w:color w:val="000000"/>
        </w:rPr>
        <w:t xml:space="preserve"> </w:t>
      </w:r>
      <w:r w:rsidRPr="008040E7">
        <w:rPr>
          <w:rFonts w:ascii="Book Antiqua" w:hAnsi="Book Antiqua"/>
          <w:color w:val="000000"/>
        </w:rPr>
        <w:t>Cheng</w:t>
      </w:r>
      <w:r>
        <w:rPr>
          <w:rFonts w:ascii="Book Antiqua" w:hAnsi="Book Antiqua" w:hint="eastAsia"/>
          <w:color w:val="000000"/>
          <w:lang w:eastAsia="zh-CN"/>
        </w:rPr>
        <w:t xml:space="preserve"> JT, </w:t>
      </w:r>
      <w:proofErr w:type="spellStart"/>
      <w:r w:rsidRPr="008040E7">
        <w:rPr>
          <w:rFonts w:ascii="Book Antiqua" w:hAnsi="Book Antiqua"/>
          <w:color w:val="000000"/>
          <w:lang w:eastAsia="zh-CN"/>
        </w:rPr>
        <w:t>Lyerly</w:t>
      </w:r>
      <w:proofErr w:type="spellEnd"/>
      <w:r w:rsidRPr="008040E7">
        <w:rPr>
          <w:rFonts w:ascii="Book Antiqua" w:hAnsi="Book Antiqua"/>
          <w:color w:val="000000"/>
          <w:lang w:eastAsia="zh-CN"/>
        </w:rPr>
        <w:t xml:space="preserve"> Jr</w:t>
      </w:r>
      <w:r>
        <w:rPr>
          <w:rFonts w:ascii="Book Antiqua" w:hAnsi="Book Antiqua" w:hint="eastAsia"/>
          <w:color w:val="000000"/>
          <w:lang w:eastAsia="zh-CN"/>
        </w:rPr>
        <w:t xml:space="preserve"> GW, </w:t>
      </w:r>
      <w:r w:rsidRPr="008040E7">
        <w:rPr>
          <w:rFonts w:ascii="Book Antiqua" w:hAnsi="Book Antiqua"/>
          <w:color w:val="000000"/>
        </w:rPr>
        <w:t>Tarantino</w:t>
      </w:r>
      <w:r w:rsidR="000E2FBE">
        <w:rPr>
          <w:rFonts w:ascii="Book Antiqua" w:hAnsi="Book Antiqua" w:hint="eastAsia"/>
          <w:color w:val="000000"/>
          <w:lang w:eastAsia="zh-CN"/>
        </w:rPr>
        <w:t xml:space="preserve"> G</w:t>
      </w:r>
      <w:r>
        <w:rPr>
          <w:rFonts w:ascii="Book Antiqua" w:hAnsi="Book Antiqua" w:hint="eastAsia"/>
          <w:color w:val="000000"/>
          <w:lang w:eastAsia="zh-CN"/>
        </w:rPr>
        <w:t xml:space="preserve"> </w:t>
      </w:r>
    </w:p>
    <w:p w14:paraId="301F445B" w14:textId="563CB8E4" w:rsidR="00AE6A42" w:rsidRPr="005A30BA" w:rsidRDefault="008040E7" w:rsidP="005A30BA">
      <w:pPr>
        <w:spacing w:line="360" w:lineRule="auto"/>
        <w:jc w:val="right"/>
        <w:rPr>
          <w:rFonts w:ascii="Book Antiqua" w:hAnsi="Book Antiqua"/>
          <w:color w:val="000000"/>
          <w:lang w:eastAsia="zh-CN"/>
        </w:rPr>
      </w:pPr>
      <w:r w:rsidRPr="006A7E49">
        <w:rPr>
          <w:rFonts w:ascii="Book Antiqua" w:hAnsi="Book Antiqua" w:hint="eastAsia"/>
          <w:b/>
          <w:color w:val="000000"/>
        </w:rPr>
        <w:t>S-</w:t>
      </w:r>
      <w:r w:rsidRPr="006A7E49">
        <w:rPr>
          <w:rFonts w:ascii="Book Antiqua" w:hAnsi="Book Antiqua"/>
          <w:b/>
          <w:color w:val="000000"/>
        </w:rPr>
        <w:t>E</w:t>
      </w:r>
      <w:r w:rsidRPr="006A7E49">
        <w:rPr>
          <w:rFonts w:ascii="Book Antiqua" w:hAnsi="Book Antiqua" w:hint="eastAsia"/>
          <w:b/>
          <w:color w:val="000000"/>
        </w:rPr>
        <w:t>ditor</w:t>
      </w:r>
      <w:r>
        <w:rPr>
          <w:rFonts w:ascii="Book Antiqua" w:hAnsi="Book Antiqua" w:hint="eastAsia"/>
          <w:b/>
          <w:color w:val="000000"/>
        </w:rPr>
        <w:t xml:space="preserve">: </w:t>
      </w:r>
      <w:r>
        <w:rPr>
          <w:rFonts w:ascii="Book Antiqua" w:hAnsi="Book Antiqua" w:hint="eastAsia"/>
          <w:color w:val="000000"/>
        </w:rPr>
        <w:t xml:space="preserve">Kong JX </w:t>
      </w:r>
      <w:r w:rsidRPr="006A7E49">
        <w:rPr>
          <w:rFonts w:ascii="Book Antiqua" w:hAnsi="Book Antiqua" w:hint="eastAsia"/>
          <w:b/>
          <w:color w:val="000000"/>
        </w:rPr>
        <w:t>L-Editor: E-Editor:</w:t>
      </w:r>
      <w:r>
        <w:rPr>
          <w:rFonts w:ascii="Book Antiqua" w:hAnsi="Book Antiqua" w:hint="eastAsia"/>
          <w:color w:val="000000"/>
        </w:rPr>
        <w:t xml:space="preserve"> </w:t>
      </w:r>
      <w:bookmarkEnd w:id="24"/>
      <w:bookmarkEnd w:id="29"/>
    </w:p>
    <w:sectPr w:rsidR="00AE6A42" w:rsidRPr="005A30BA" w:rsidSect="002A2F06">
      <w:endnotePr>
        <w:numFmt w:val="decimal"/>
      </w:endnotePr>
      <w:pgSz w:w="12242" w:h="15842" w:code="1"/>
      <w:pgMar w:top="1417" w:right="1701" w:bottom="1417"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9D3E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AB464" w14:textId="77777777" w:rsidR="00BA1CCD" w:rsidRDefault="00BA1CCD">
      <w:r>
        <w:separator/>
      </w:r>
    </w:p>
  </w:endnote>
  <w:endnote w:type="continuationSeparator" w:id="0">
    <w:p w14:paraId="1C207DD1" w14:textId="77777777" w:rsidR="00BA1CCD" w:rsidRDefault="00BA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Arial">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UPCCLight">
    <w:altName w:val="MS Mincho"/>
    <w:panose1 w:val="00000000000000000000"/>
    <w:charset w:val="80"/>
    <w:family w:val="auto"/>
    <w:notTrueType/>
    <w:pitch w:val="default"/>
    <w:sig w:usb0="00000000" w:usb1="08070000" w:usb2="00000010" w:usb3="00000000" w:csb0="00020000" w:csb1="00000000"/>
  </w:font>
  <w:font w:name="MTSY">
    <w:altName w:val="Arial Unicode MS"/>
    <w:panose1 w:val="00000000000000000000"/>
    <w:charset w:val="81"/>
    <w:family w:val="auto"/>
    <w:notTrueType/>
    <w:pitch w:val="default"/>
    <w:sig w:usb0="00000001" w:usb1="09060000" w:usb2="00000010" w:usb3="00000000" w:csb0="00080000" w:csb1="00000000"/>
  </w:font>
  <w:font w:name="¿">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0723F" w14:textId="77777777" w:rsidR="00BA1CCD" w:rsidRDefault="00BA1CCD">
      <w:r>
        <w:separator/>
      </w:r>
    </w:p>
  </w:footnote>
  <w:footnote w:type="continuationSeparator" w:id="0">
    <w:p w14:paraId="1B99131E" w14:textId="77777777" w:rsidR="00BA1CCD" w:rsidRDefault="00BA1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A153D"/>
    <w:multiLevelType w:val="hybridMultilevel"/>
    <w:tmpl w:val="C5248D2E"/>
    <w:lvl w:ilvl="0" w:tplc="886C391E">
      <w:start w:val="1"/>
      <w:numFmt w:val="decimal"/>
      <w:lvlText w:val="%1"/>
      <w:lvlJc w:val="left"/>
      <w:pPr>
        <w:tabs>
          <w:tab w:val="num" w:pos="397"/>
        </w:tabs>
        <w:ind w:left="397" w:firstLine="0"/>
      </w:pPr>
      <w:rPr>
        <w:rFonts w:hint="default"/>
        <w:b w:val="0"/>
        <w:bCs/>
        <w:i w:val="0"/>
        <w:i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6ED3CB6"/>
    <w:multiLevelType w:val="multilevel"/>
    <w:tmpl w:val="C5248D2E"/>
    <w:lvl w:ilvl="0">
      <w:start w:val="1"/>
      <w:numFmt w:val="decimal"/>
      <w:lvlText w:val="%1"/>
      <w:lvlJc w:val="left"/>
      <w:pPr>
        <w:tabs>
          <w:tab w:val="num" w:pos="397"/>
        </w:tabs>
        <w:ind w:left="397" w:firstLine="0"/>
      </w:pPr>
      <w:rPr>
        <w:rFonts w:hint="default"/>
        <w:b w:val="0"/>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25C6ADF"/>
    <w:multiLevelType w:val="multilevel"/>
    <w:tmpl w:val="1D50C936"/>
    <w:lvl w:ilvl="0">
      <w:start w:val="1"/>
      <w:numFmt w:val="decimal"/>
      <w:lvlText w:val="%1"/>
      <w:lvlJc w:val="left"/>
      <w:pPr>
        <w:tabs>
          <w:tab w:val="num" w:pos="397"/>
        </w:tabs>
        <w:ind w:left="340" w:firstLine="57"/>
      </w:pPr>
      <w:rPr>
        <w:rFonts w:hint="default"/>
        <w:b w:val="0"/>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CBC5A4D"/>
    <w:multiLevelType w:val="multilevel"/>
    <w:tmpl w:val="968AA99E"/>
    <w:lvl w:ilvl="0">
      <w:start w:val="1"/>
      <w:numFmt w:val="decimal"/>
      <w:lvlText w:val="%1."/>
      <w:lvlJc w:val="left"/>
      <w:pPr>
        <w:ind w:left="397" w:hanging="37"/>
      </w:pPr>
      <w:rPr>
        <w:rFonts w:hint="default"/>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F2C5FFF"/>
    <w:multiLevelType w:val="hybridMultilevel"/>
    <w:tmpl w:val="1D0EE2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1F96B4C"/>
    <w:multiLevelType w:val="hybridMultilevel"/>
    <w:tmpl w:val="E82A194C"/>
    <w:lvl w:ilvl="0" w:tplc="DDBE81EE">
      <w:start w:val="1"/>
      <w:numFmt w:val="decimal"/>
      <w:lvlText w:val="%1."/>
      <w:lvlJc w:val="left"/>
      <w:pPr>
        <w:ind w:left="502" w:hanging="360"/>
      </w:pPr>
      <w:rPr>
        <w:rFonts w:ascii="Arial" w:hAnsi="Arial" w:cs="Aria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40A957FF"/>
    <w:multiLevelType w:val="hybridMultilevel"/>
    <w:tmpl w:val="FACA9F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7E92C65"/>
    <w:multiLevelType w:val="multilevel"/>
    <w:tmpl w:val="BF9A150E"/>
    <w:lvl w:ilvl="0">
      <w:start w:val="1"/>
      <w:numFmt w:val="decimal"/>
      <w:lvlText w:val="%1"/>
      <w:lvlJc w:val="left"/>
      <w:pPr>
        <w:tabs>
          <w:tab w:val="num" w:pos="397"/>
        </w:tabs>
        <w:ind w:left="397" w:firstLine="0"/>
      </w:pPr>
      <w:rPr>
        <w:rFonts w:hint="default"/>
        <w:b w:val="0"/>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C85050F"/>
    <w:multiLevelType w:val="multilevel"/>
    <w:tmpl w:val="BF9A150E"/>
    <w:lvl w:ilvl="0">
      <w:start w:val="1"/>
      <w:numFmt w:val="decimal"/>
      <w:lvlText w:val="%1"/>
      <w:lvlJc w:val="left"/>
      <w:pPr>
        <w:tabs>
          <w:tab w:val="num" w:pos="397"/>
        </w:tabs>
        <w:ind w:left="397" w:firstLine="0"/>
      </w:pPr>
      <w:rPr>
        <w:rFonts w:hint="default"/>
        <w:b w:val="0"/>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0C0572C"/>
    <w:multiLevelType w:val="hybridMultilevel"/>
    <w:tmpl w:val="D18441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D6677DF"/>
    <w:multiLevelType w:val="multilevel"/>
    <w:tmpl w:val="1D50C936"/>
    <w:lvl w:ilvl="0">
      <w:start w:val="1"/>
      <w:numFmt w:val="decimal"/>
      <w:lvlText w:val="%1"/>
      <w:lvlJc w:val="left"/>
      <w:pPr>
        <w:tabs>
          <w:tab w:val="num" w:pos="397"/>
        </w:tabs>
        <w:ind w:left="340" w:firstLine="57"/>
      </w:pPr>
      <w:rPr>
        <w:rFonts w:hint="default"/>
        <w:b w:val="0"/>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E1C398E"/>
    <w:multiLevelType w:val="multilevel"/>
    <w:tmpl w:val="C5248D2E"/>
    <w:lvl w:ilvl="0">
      <w:start w:val="1"/>
      <w:numFmt w:val="decimal"/>
      <w:lvlText w:val="%1"/>
      <w:lvlJc w:val="left"/>
      <w:pPr>
        <w:tabs>
          <w:tab w:val="num" w:pos="397"/>
        </w:tabs>
        <w:ind w:left="397" w:firstLine="0"/>
      </w:pPr>
      <w:rPr>
        <w:rFonts w:hint="default"/>
        <w:b w:val="0"/>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E531414"/>
    <w:multiLevelType w:val="multilevel"/>
    <w:tmpl w:val="2A5EA0DE"/>
    <w:lvl w:ilvl="0">
      <w:start w:val="1"/>
      <w:numFmt w:val="decimal"/>
      <w:lvlText w:val="%1"/>
      <w:lvlJc w:val="left"/>
      <w:pPr>
        <w:ind w:left="397" w:hanging="37"/>
      </w:pPr>
      <w:rPr>
        <w:rFonts w:hint="default"/>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5"/>
  </w:num>
  <w:num w:numId="4">
    <w:abstractNumId w:val="9"/>
  </w:num>
  <w:num w:numId="5">
    <w:abstractNumId w:val="0"/>
  </w:num>
  <w:num w:numId="6">
    <w:abstractNumId w:val="3"/>
  </w:num>
  <w:num w:numId="7">
    <w:abstractNumId w:val="12"/>
  </w:num>
  <w:num w:numId="8">
    <w:abstractNumId w:val="10"/>
  </w:num>
  <w:num w:numId="9">
    <w:abstractNumId w:val="2"/>
  </w:num>
  <w:num w:numId="10">
    <w:abstractNumId w:val="8"/>
  </w:num>
  <w:num w:numId="11">
    <w:abstractNumId w:val="7"/>
  </w:num>
  <w:num w:numId="12">
    <w:abstractNumId w:val="1"/>
  </w:num>
  <w:num w:numId="1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0"/>
  <w:displayVerticalDrawingGridEvery w:val="2"/>
  <w:noPunctuationKerning/>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F7"/>
    <w:rsid w:val="000001BE"/>
    <w:rsid w:val="00000201"/>
    <w:rsid w:val="00000F7F"/>
    <w:rsid w:val="00003268"/>
    <w:rsid w:val="00003DC4"/>
    <w:rsid w:val="0000452C"/>
    <w:rsid w:val="00005505"/>
    <w:rsid w:val="0000634B"/>
    <w:rsid w:val="00010530"/>
    <w:rsid w:val="000118A0"/>
    <w:rsid w:val="00013060"/>
    <w:rsid w:val="0001323C"/>
    <w:rsid w:val="00014A90"/>
    <w:rsid w:val="00015046"/>
    <w:rsid w:val="00015092"/>
    <w:rsid w:val="0001636B"/>
    <w:rsid w:val="0001639C"/>
    <w:rsid w:val="000172EB"/>
    <w:rsid w:val="000201C8"/>
    <w:rsid w:val="00020F3F"/>
    <w:rsid w:val="00023234"/>
    <w:rsid w:val="00023F73"/>
    <w:rsid w:val="00024FE5"/>
    <w:rsid w:val="00026325"/>
    <w:rsid w:val="000263EE"/>
    <w:rsid w:val="00027D82"/>
    <w:rsid w:val="00030594"/>
    <w:rsid w:val="0003196D"/>
    <w:rsid w:val="00032B58"/>
    <w:rsid w:val="00033C47"/>
    <w:rsid w:val="00033C93"/>
    <w:rsid w:val="00035321"/>
    <w:rsid w:val="00037F0F"/>
    <w:rsid w:val="00040EC9"/>
    <w:rsid w:val="00041276"/>
    <w:rsid w:val="00041576"/>
    <w:rsid w:val="0004202B"/>
    <w:rsid w:val="0004305E"/>
    <w:rsid w:val="0004345F"/>
    <w:rsid w:val="00043A92"/>
    <w:rsid w:val="00044425"/>
    <w:rsid w:val="00044C26"/>
    <w:rsid w:val="00044C5A"/>
    <w:rsid w:val="00046975"/>
    <w:rsid w:val="0005148C"/>
    <w:rsid w:val="00052CDD"/>
    <w:rsid w:val="00054838"/>
    <w:rsid w:val="00055886"/>
    <w:rsid w:val="00055B57"/>
    <w:rsid w:val="0005629C"/>
    <w:rsid w:val="00057388"/>
    <w:rsid w:val="00057656"/>
    <w:rsid w:val="00057DDA"/>
    <w:rsid w:val="000601C3"/>
    <w:rsid w:val="000601F2"/>
    <w:rsid w:val="00061639"/>
    <w:rsid w:val="0006426B"/>
    <w:rsid w:val="0006658C"/>
    <w:rsid w:val="00066E2A"/>
    <w:rsid w:val="0006753D"/>
    <w:rsid w:val="00070635"/>
    <w:rsid w:val="0007082F"/>
    <w:rsid w:val="000715EF"/>
    <w:rsid w:val="00072306"/>
    <w:rsid w:val="0007346C"/>
    <w:rsid w:val="00073EA3"/>
    <w:rsid w:val="000754DA"/>
    <w:rsid w:val="00075930"/>
    <w:rsid w:val="00075A60"/>
    <w:rsid w:val="00075CD2"/>
    <w:rsid w:val="00076129"/>
    <w:rsid w:val="0007615C"/>
    <w:rsid w:val="00076757"/>
    <w:rsid w:val="00076DF5"/>
    <w:rsid w:val="00076E4D"/>
    <w:rsid w:val="00076E67"/>
    <w:rsid w:val="000773BD"/>
    <w:rsid w:val="0007774E"/>
    <w:rsid w:val="000810B6"/>
    <w:rsid w:val="000817ED"/>
    <w:rsid w:val="0008183F"/>
    <w:rsid w:val="000819E8"/>
    <w:rsid w:val="00081A9D"/>
    <w:rsid w:val="00081B14"/>
    <w:rsid w:val="00082506"/>
    <w:rsid w:val="000838B0"/>
    <w:rsid w:val="00083CF6"/>
    <w:rsid w:val="00085DA2"/>
    <w:rsid w:val="00085DE4"/>
    <w:rsid w:val="00086540"/>
    <w:rsid w:val="00086D8B"/>
    <w:rsid w:val="00086FF7"/>
    <w:rsid w:val="00087324"/>
    <w:rsid w:val="00087389"/>
    <w:rsid w:val="000875DE"/>
    <w:rsid w:val="00087F6D"/>
    <w:rsid w:val="000903F1"/>
    <w:rsid w:val="0009166B"/>
    <w:rsid w:val="000919DC"/>
    <w:rsid w:val="00093943"/>
    <w:rsid w:val="00094631"/>
    <w:rsid w:val="00094DC9"/>
    <w:rsid w:val="00096531"/>
    <w:rsid w:val="00097122"/>
    <w:rsid w:val="00097AFA"/>
    <w:rsid w:val="00097B2B"/>
    <w:rsid w:val="00097EEC"/>
    <w:rsid w:val="000A1B0F"/>
    <w:rsid w:val="000A1DF2"/>
    <w:rsid w:val="000A27EC"/>
    <w:rsid w:val="000A43A3"/>
    <w:rsid w:val="000A4656"/>
    <w:rsid w:val="000A51BB"/>
    <w:rsid w:val="000A571E"/>
    <w:rsid w:val="000A6427"/>
    <w:rsid w:val="000A69E2"/>
    <w:rsid w:val="000A78C5"/>
    <w:rsid w:val="000B0107"/>
    <w:rsid w:val="000B0F4F"/>
    <w:rsid w:val="000B1188"/>
    <w:rsid w:val="000B1E34"/>
    <w:rsid w:val="000B2682"/>
    <w:rsid w:val="000B2869"/>
    <w:rsid w:val="000B5D70"/>
    <w:rsid w:val="000B6306"/>
    <w:rsid w:val="000B659D"/>
    <w:rsid w:val="000B6678"/>
    <w:rsid w:val="000B6E62"/>
    <w:rsid w:val="000B6FE8"/>
    <w:rsid w:val="000B758A"/>
    <w:rsid w:val="000B7614"/>
    <w:rsid w:val="000C01A1"/>
    <w:rsid w:val="000C0688"/>
    <w:rsid w:val="000C0F97"/>
    <w:rsid w:val="000C15E4"/>
    <w:rsid w:val="000C1622"/>
    <w:rsid w:val="000C1782"/>
    <w:rsid w:val="000C3C2E"/>
    <w:rsid w:val="000C44C5"/>
    <w:rsid w:val="000C4FCB"/>
    <w:rsid w:val="000C5912"/>
    <w:rsid w:val="000C5B55"/>
    <w:rsid w:val="000C5FB9"/>
    <w:rsid w:val="000C6F54"/>
    <w:rsid w:val="000C7A39"/>
    <w:rsid w:val="000D040D"/>
    <w:rsid w:val="000D05AA"/>
    <w:rsid w:val="000D0D99"/>
    <w:rsid w:val="000D4502"/>
    <w:rsid w:val="000D5E9B"/>
    <w:rsid w:val="000D6B66"/>
    <w:rsid w:val="000E0D60"/>
    <w:rsid w:val="000E19E1"/>
    <w:rsid w:val="000E1BDF"/>
    <w:rsid w:val="000E1F2C"/>
    <w:rsid w:val="000E2FBE"/>
    <w:rsid w:val="000E3D0A"/>
    <w:rsid w:val="000E3F83"/>
    <w:rsid w:val="000E4CEC"/>
    <w:rsid w:val="000E5787"/>
    <w:rsid w:val="000E5CCE"/>
    <w:rsid w:val="000E5E26"/>
    <w:rsid w:val="000E7B6B"/>
    <w:rsid w:val="000F0B65"/>
    <w:rsid w:val="000F1A2E"/>
    <w:rsid w:val="000F27C0"/>
    <w:rsid w:val="000F3136"/>
    <w:rsid w:val="00100F19"/>
    <w:rsid w:val="00101190"/>
    <w:rsid w:val="00101250"/>
    <w:rsid w:val="001037CF"/>
    <w:rsid w:val="00103B05"/>
    <w:rsid w:val="00105290"/>
    <w:rsid w:val="001056C8"/>
    <w:rsid w:val="00106304"/>
    <w:rsid w:val="00107730"/>
    <w:rsid w:val="001079BF"/>
    <w:rsid w:val="00110561"/>
    <w:rsid w:val="0011129D"/>
    <w:rsid w:val="00111CAA"/>
    <w:rsid w:val="001148F2"/>
    <w:rsid w:val="00114A92"/>
    <w:rsid w:val="00120737"/>
    <w:rsid w:val="00121129"/>
    <w:rsid w:val="001218D3"/>
    <w:rsid w:val="00123602"/>
    <w:rsid w:val="00123EB5"/>
    <w:rsid w:val="00123FFD"/>
    <w:rsid w:val="00126C28"/>
    <w:rsid w:val="00131D83"/>
    <w:rsid w:val="0013208E"/>
    <w:rsid w:val="0013287C"/>
    <w:rsid w:val="00133CE6"/>
    <w:rsid w:val="001340A6"/>
    <w:rsid w:val="00134356"/>
    <w:rsid w:val="0013626C"/>
    <w:rsid w:val="00136C63"/>
    <w:rsid w:val="00140871"/>
    <w:rsid w:val="001413F3"/>
    <w:rsid w:val="00141468"/>
    <w:rsid w:val="00144ACB"/>
    <w:rsid w:val="00144DA5"/>
    <w:rsid w:val="001461CD"/>
    <w:rsid w:val="00146FEB"/>
    <w:rsid w:val="0014734A"/>
    <w:rsid w:val="001478C3"/>
    <w:rsid w:val="001510B4"/>
    <w:rsid w:val="0015441C"/>
    <w:rsid w:val="00155D3B"/>
    <w:rsid w:val="00160D01"/>
    <w:rsid w:val="00160FB9"/>
    <w:rsid w:val="00161C45"/>
    <w:rsid w:val="00162D21"/>
    <w:rsid w:val="00163970"/>
    <w:rsid w:val="00165304"/>
    <w:rsid w:val="0016538B"/>
    <w:rsid w:val="00165C57"/>
    <w:rsid w:val="001662A1"/>
    <w:rsid w:val="001678F1"/>
    <w:rsid w:val="00170854"/>
    <w:rsid w:val="0017117E"/>
    <w:rsid w:val="0017123F"/>
    <w:rsid w:val="00172F6A"/>
    <w:rsid w:val="00173496"/>
    <w:rsid w:val="00174F30"/>
    <w:rsid w:val="00175181"/>
    <w:rsid w:val="001755DD"/>
    <w:rsid w:val="00175F95"/>
    <w:rsid w:val="00180B45"/>
    <w:rsid w:val="00180C9A"/>
    <w:rsid w:val="00181B72"/>
    <w:rsid w:val="00182093"/>
    <w:rsid w:val="001837EE"/>
    <w:rsid w:val="00184A69"/>
    <w:rsid w:val="0018502E"/>
    <w:rsid w:val="00185C61"/>
    <w:rsid w:val="00185D88"/>
    <w:rsid w:val="00186E27"/>
    <w:rsid w:val="0018709B"/>
    <w:rsid w:val="001870D8"/>
    <w:rsid w:val="001875E4"/>
    <w:rsid w:val="00190823"/>
    <w:rsid w:val="001912B2"/>
    <w:rsid w:val="00191DF7"/>
    <w:rsid w:val="00192597"/>
    <w:rsid w:val="001951BB"/>
    <w:rsid w:val="001958E9"/>
    <w:rsid w:val="00195F10"/>
    <w:rsid w:val="00197C80"/>
    <w:rsid w:val="00197F6C"/>
    <w:rsid w:val="001A0217"/>
    <w:rsid w:val="001A04F9"/>
    <w:rsid w:val="001A2368"/>
    <w:rsid w:val="001A2410"/>
    <w:rsid w:val="001A2BED"/>
    <w:rsid w:val="001A49F5"/>
    <w:rsid w:val="001A4EB9"/>
    <w:rsid w:val="001B11BA"/>
    <w:rsid w:val="001B2215"/>
    <w:rsid w:val="001B498C"/>
    <w:rsid w:val="001B5031"/>
    <w:rsid w:val="001B6DB5"/>
    <w:rsid w:val="001B7E57"/>
    <w:rsid w:val="001C0C0F"/>
    <w:rsid w:val="001C1B55"/>
    <w:rsid w:val="001C2110"/>
    <w:rsid w:val="001C299F"/>
    <w:rsid w:val="001C3537"/>
    <w:rsid w:val="001C3832"/>
    <w:rsid w:val="001C3ADC"/>
    <w:rsid w:val="001C4639"/>
    <w:rsid w:val="001C5EAA"/>
    <w:rsid w:val="001D223A"/>
    <w:rsid w:val="001D26C8"/>
    <w:rsid w:val="001D2D2F"/>
    <w:rsid w:val="001D3A6E"/>
    <w:rsid w:val="001D594F"/>
    <w:rsid w:val="001D625C"/>
    <w:rsid w:val="001D662A"/>
    <w:rsid w:val="001E0C5D"/>
    <w:rsid w:val="001E0EC2"/>
    <w:rsid w:val="001E2C10"/>
    <w:rsid w:val="001E4A16"/>
    <w:rsid w:val="001E5741"/>
    <w:rsid w:val="001E5895"/>
    <w:rsid w:val="001E58D8"/>
    <w:rsid w:val="001E78EB"/>
    <w:rsid w:val="001F0184"/>
    <w:rsid w:val="001F01B0"/>
    <w:rsid w:val="001F02A3"/>
    <w:rsid w:val="001F15F4"/>
    <w:rsid w:val="001F26F5"/>
    <w:rsid w:val="001F3A99"/>
    <w:rsid w:val="001F41C7"/>
    <w:rsid w:val="001F534A"/>
    <w:rsid w:val="001F6771"/>
    <w:rsid w:val="001F6885"/>
    <w:rsid w:val="001F6C23"/>
    <w:rsid w:val="001F6C8D"/>
    <w:rsid w:val="002003C5"/>
    <w:rsid w:val="00200CBB"/>
    <w:rsid w:val="002033D2"/>
    <w:rsid w:val="00203ABD"/>
    <w:rsid w:val="00203B07"/>
    <w:rsid w:val="002045B8"/>
    <w:rsid w:val="00204F5A"/>
    <w:rsid w:val="00205DAC"/>
    <w:rsid w:val="002065AA"/>
    <w:rsid w:val="00206859"/>
    <w:rsid w:val="00206888"/>
    <w:rsid w:val="00206F50"/>
    <w:rsid w:val="00207ADC"/>
    <w:rsid w:val="00207CCE"/>
    <w:rsid w:val="00207D49"/>
    <w:rsid w:val="002104BB"/>
    <w:rsid w:val="00210551"/>
    <w:rsid w:val="00210555"/>
    <w:rsid w:val="00211C3E"/>
    <w:rsid w:val="00212E8E"/>
    <w:rsid w:val="00216256"/>
    <w:rsid w:val="00216AD3"/>
    <w:rsid w:val="00217247"/>
    <w:rsid w:val="00220851"/>
    <w:rsid w:val="00221588"/>
    <w:rsid w:val="00222685"/>
    <w:rsid w:val="00223B8A"/>
    <w:rsid w:val="00224241"/>
    <w:rsid w:val="00227014"/>
    <w:rsid w:val="002300AE"/>
    <w:rsid w:val="00230BE7"/>
    <w:rsid w:val="00231354"/>
    <w:rsid w:val="0023355F"/>
    <w:rsid w:val="002339A1"/>
    <w:rsid w:val="002351AE"/>
    <w:rsid w:val="00236B7B"/>
    <w:rsid w:val="00237465"/>
    <w:rsid w:val="00240446"/>
    <w:rsid w:val="00240887"/>
    <w:rsid w:val="00241622"/>
    <w:rsid w:val="00241B7B"/>
    <w:rsid w:val="00244660"/>
    <w:rsid w:val="00244B6B"/>
    <w:rsid w:val="00244F3C"/>
    <w:rsid w:val="00245C38"/>
    <w:rsid w:val="00246B5A"/>
    <w:rsid w:val="002530E9"/>
    <w:rsid w:val="002579CF"/>
    <w:rsid w:val="00260EF5"/>
    <w:rsid w:val="00261037"/>
    <w:rsid w:val="002617E3"/>
    <w:rsid w:val="00261F81"/>
    <w:rsid w:val="002646FB"/>
    <w:rsid w:val="00265C20"/>
    <w:rsid w:val="00270595"/>
    <w:rsid w:val="002707A7"/>
    <w:rsid w:val="002729AB"/>
    <w:rsid w:val="00272B87"/>
    <w:rsid w:val="00272E67"/>
    <w:rsid w:val="002737C6"/>
    <w:rsid w:val="00273EDF"/>
    <w:rsid w:val="00274045"/>
    <w:rsid w:val="0027471E"/>
    <w:rsid w:val="00275FBC"/>
    <w:rsid w:val="002764DA"/>
    <w:rsid w:val="00276606"/>
    <w:rsid w:val="00277D3B"/>
    <w:rsid w:val="00280EB0"/>
    <w:rsid w:val="0028164A"/>
    <w:rsid w:val="0028183F"/>
    <w:rsid w:val="00281974"/>
    <w:rsid w:val="00281DE1"/>
    <w:rsid w:val="00281FD8"/>
    <w:rsid w:val="00284893"/>
    <w:rsid w:val="00285310"/>
    <w:rsid w:val="00285B3A"/>
    <w:rsid w:val="00286498"/>
    <w:rsid w:val="00286620"/>
    <w:rsid w:val="00286F81"/>
    <w:rsid w:val="002875F9"/>
    <w:rsid w:val="002908C5"/>
    <w:rsid w:val="00291EA2"/>
    <w:rsid w:val="002923F7"/>
    <w:rsid w:val="00293EDB"/>
    <w:rsid w:val="002952BB"/>
    <w:rsid w:val="0029615F"/>
    <w:rsid w:val="0029622E"/>
    <w:rsid w:val="0029745F"/>
    <w:rsid w:val="00297609"/>
    <w:rsid w:val="002A151F"/>
    <w:rsid w:val="002A1823"/>
    <w:rsid w:val="002A1AB1"/>
    <w:rsid w:val="002A1D8D"/>
    <w:rsid w:val="002A2F06"/>
    <w:rsid w:val="002A3DF7"/>
    <w:rsid w:val="002A6ED3"/>
    <w:rsid w:val="002A70FC"/>
    <w:rsid w:val="002A73C6"/>
    <w:rsid w:val="002A79F4"/>
    <w:rsid w:val="002B09C5"/>
    <w:rsid w:val="002B0B1F"/>
    <w:rsid w:val="002B0E2C"/>
    <w:rsid w:val="002B1E59"/>
    <w:rsid w:val="002B2979"/>
    <w:rsid w:val="002B3133"/>
    <w:rsid w:val="002B335C"/>
    <w:rsid w:val="002B3AE4"/>
    <w:rsid w:val="002B3CF4"/>
    <w:rsid w:val="002B4560"/>
    <w:rsid w:val="002B4760"/>
    <w:rsid w:val="002B4E42"/>
    <w:rsid w:val="002B4F39"/>
    <w:rsid w:val="002B5670"/>
    <w:rsid w:val="002B6B25"/>
    <w:rsid w:val="002B7167"/>
    <w:rsid w:val="002C03B5"/>
    <w:rsid w:val="002C0991"/>
    <w:rsid w:val="002C1B2D"/>
    <w:rsid w:val="002C209B"/>
    <w:rsid w:val="002C270F"/>
    <w:rsid w:val="002C3AB4"/>
    <w:rsid w:val="002C48E2"/>
    <w:rsid w:val="002C4A30"/>
    <w:rsid w:val="002C64B3"/>
    <w:rsid w:val="002C65D9"/>
    <w:rsid w:val="002C66C1"/>
    <w:rsid w:val="002C67B1"/>
    <w:rsid w:val="002C6C42"/>
    <w:rsid w:val="002C6CE5"/>
    <w:rsid w:val="002C76A4"/>
    <w:rsid w:val="002D0D90"/>
    <w:rsid w:val="002D122C"/>
    <w:rsid w:val="002D3D35"/>
    <w:rsid w:val="002D474C"/>
    <w:rsid w:val="002D54F6"/>
    <w:rsid w:val="002D606F"/>
    <w:rsid w:val="002D63FF"/>
    <w:rsid w:val="002E1452"/>
    <w:rsid w:val="002E163D"/>
    <w:rsid w:val="002E1D28"/>
    <w:rsid w:val="002E3E7C"/>
    <w:rsid w:val="002E57E0"/>
    <w:rsid w:val="002E6429"/>
    <w:rsid w:val="002E734E"/>
    <w:rsid w:val="002E750C"/>
    <w:rsid w:val="002E7D82"/>
    <w:rsid w:val="002F01EA"/>
    <w:rsid w:val="002F03A7"/>
    <w:rsid w:val="002F0B24"/>
    <w:rsid w:val="002F17D8"/>
    <w:rsid w:val="002F4019"/>
    <w:rsid w:val="002F4903"/>
    <w:rsid w:val="002F5F32"/>
    <w:rsid w:val="0030163F"/>
    <w:rsid w:val="00303210"/>
    <w:rsid w:val="00304980"/>
    <w:rsid w:val="00305A9C"/>
    <w:rsid w:val="00305D28"/>
    <w:rsid w:val="00305D7E"/>
    <w:rsid w:val="00306B7C"/>
    <w:rsid w:val="00306CD8"/>
    <w:rsid w:val="00307C79"/>
    <w:rsid w:val="00307D12"/>
    <w:rsid w:val="00312602"/>
    <w:rsid w:val="0031297D"/>
    <w:rsid w:val="00312A32"/>
    <w:rsid w:val="003143A1"/>
    <w:rsid w:val="00314DC8"/>
    <w:rsid w:val="00316229"/>
    <w:rsid w:val="0031658F"/>
    <w:rsid w:val="003200CD"/>
    <w:rsid w:val="003200FB"/>
    <w:rsid w:val="0032117E"/>
    <w:rsid w:val="00322833"/>
    <w:rsid w:val="00323B91"/>
    <w:rsid w:val="00324FEA"/>
    <w:rsid w:val="00325FD2"/>
    <w:rsid w:val="003268D2"/>
    <w:rsid w:val="00327566"/>
    <w:rsid w:val="00330756"/>
    <w:rsid w:val="00330A82"/>
    <w:rsid w:val="00330E7A"/>
    <w:rsid w:val="003312A0"/>
    <w:rsid w:val="00331E3E"/>
    <w:rsid w:val="00332905"/>
    <w:rsid w:val="003329B7"/>
    <w:rsid w:val="00333BB0"/>
    <w:rsid w:val="00333C91"/>
    <w:rsid w:val="00334684"/>
    <w:rsid w:val="00334AE5"/>
    <w:rsid w:val="00335BC1"/>
    <w:rsid w:val="00336371"/>
    <w:rsid w:val="003413CF"/>
    <w:rsid w:val="003433D0"/>
    <w:rsid w:val="00343532"/>
    <w:rsid w:val="00345274"/>
    <w:rsid w:val="00345567"/>
    <w:rsid w:val="00346827"/>
    <w:rsid w:val="00346CEB"/>
    <w:rsid w:val="00346DFA"/>
    <w:rsid w:val="00347DFB"/>
    <w:rsid w:val="00347FE8"/>
    <w:rsid w:val="003508ED"/>
    <w:rsid w:val="00350C77"/>
    <w:rsid w:val="00350CC4"/>
    <w:rsid w:val="00351A40"/>
    <w:rsid w:val="00352AA5"/>
    <w:rsid w:val="0035348A"/>
    <w:rsid w:val="00354694"/>
    <w:rsid w:val="00354E75"/>
    <w:rsid w:val="003562B2"/>
    <w:rsid w:val="00356B82"/>
    <w:rsid w:val="00357003"/>
    <w:rsid w:val="00360568"/>
    <w:rsid w:val="00360CF7"/>
    <w:rsid w:val="0036267E"/>
    <w:rsid w:val="00364422"/>
    <w:rsid w:val="00364A68"/>
    <w:rsid w:val="00370124"/>
    <w:rsid w:val="0037266D"/>
    <w:rsid w:val="00373978"/>
    <w:rsid w:val="00373F9D"/>
    <w:rsid w:val="00375209"/>
    <w:rsid w:val="00376692"/>
    <w:rsid w:val="0037737C"/>
    <w:rsid w:val="003774A8"/>
    <w:rsid w:val="00377B7A"/>
    <w:rsid w:val="003816B8"/>
    <w:rsid w:val="00381E8B"/>
    <w:rsid w:val="003822DF"/>
    <w:rsid w:val="003837C9"/>
    <w:rsid w:val="00384A27"/>
    <w:rsid w:val="00384E45"/>
    <w:rsid w:val="0038520C"/>
    <w:rsid w:val="003856B7"/>
    <w:rsid w:val="003857C9"/>
    <w:rsid w:val="00385F34"/>
    <w:rsid w:val="0038622D"/>
    <w:rsid w:val="003871B7"/>
    <w:rsid w:val="00390619"/>
    <w:rsid w:val="0039108D"/>
    <w:rsid w:val="00391449"/>
    <w:rsid w:val="00393285"/>
    <w:rsid w:val="003932CE"/>
    <w:rsid w:val="003939C9"/>
    <w:rsid w:val="00393C43"/>
    <w:rsid w:val="003947B1"/>
    <w:rsid w:val="00394E34"/>
    <w:rsid w:val="00395F8C"/>
    <w:rsid w:val="003962A7"/>
    <w:rsid w:val="0039672B"/>
    <w:rsid w:val="0039674A"/>
    <w:rsid w:val="003A0C67"/>
    <w:rsid w:val="003A0FE8"/>
    <w:rsid w:val="003A1E2D"/>
    <w:rsid w:val="003A33D5"/>
    <w:rsid w:val="003A575A"/>
    <w:rsid w:val="003A5B77"/>
    <w:rsid w:val="003A64C6"/>
    <w:rsid w:val="003A68FA"/>
    <w:rsid w:val="003A7EF6"/>
    <w:rsid w:val="003B0AB3"/>
    <w:rsid w:val="003B0CC8"/>
    <w:rsid w:val="003B128D"/>
    <w:rsid w:val="003B1544"/>
    <w:rsid w:val="003B2A2D"/>
    <w:rsid w:val="003B358C"/>
    <w:rsid w:val="003B3A91"/>
    <w:rsid w:val="003B4C05"/>
    <w:rsid w:val="003B6213"/>
    <w:rsid w:val="003B6A45"/>
    <w:rsid w:val="003B71EA"/>
    <w:rsid w:val="003B77A6"/>
    <w:rsid w:val="003B7A9D"/>
    <w:rsid w:val="003B7E1C"/>
    <w:rsid w:val="003C01DC"/>
    <w:rsid w:val="003C127D"/>
    <w:rsid w:val="003C4F70"/>
    <w:rsid w:val="003C77BB"/>
    <w:rsid w:val="003C7AEC"/>
    <w:rsid w:val="003C7F00"/>
    <w:rsid w:val="003D08E2"/>
    <w:rsid w:val="003D3E3E"/>
    <w:rsid w:val="003D4A3C"/>
    <w:rsid w:val="003D75AC"/>
    <w:rsid w:val="003E1846"/>
    <w:rsid w:val="003E1963"/>
    <w:rsid w:val="003E1C0F"/>
    <w:rsid w:val="003E30C1"/>
    <w:rsid w:val="003E3485"/>
    <w:rsid w:val="003E37EB"/>
    <w:rsid w:val="003E3B95"/>
    <w:rsid w:val="003E3BC6"/>
    <w:rsid w:val="003E4ACD"/>
    <w:rsid w:val="003E4E00"/>
    <w:rsid w:val="003E715C"/>
    <w:rsid w:val="003F02F2"/>
    <w:rsid w:val="003F1979"/>
    <w:rsid w:val="003F1D6E"/>
    <w:rsid w:val="003F22DA"/>
    <w:rsid w:val="003F32C0"/>
    <w:rsid w:val="003F41E9"/>
    <w:rsid w:val="003F7B75"/>
    <w:rsid w:val="0040007A"/>
    <w:rsid w:val="004001D7"/>
    <w:rsid w:val="00400D34"/>
    <w:rsid w:val="00400D3C"/>
    <w:rsid w:val="00400FF3"/>
    <w:rsid w:val="004024D7"/>
    <w:rsid w:val="00402F02"/>
    <w:rsid w:val="00403AE4"/>
    <w:rsid w:val="00403F85"/>
    <w:rsid w:val="004050B4"/>
    <w:rsid w:val="0040520E"/>
    <w:rsid w:val="0040600C"/>
    <w:rsid w:val="00407558"/>
    <w:rsid w:val="00407993"/>
    <w:rsid w:val="0041084D"/>
    <w:rsid w:val="004113E0"/>
    <w:rsid w:val="004144D3"/>
    <w:rsid w:val="0041496D"/>
    <w:rsid w:val="004160E4"/>
    <w:rsid w:val="00417C0B"/>
    <w:rsid w:val="00417E21"/>
    <w:rsid w:val="00417ED2"/>
    <w:rsid w:val="00420FEC"/>
    <w:rsid w:val="00421627"/>
    <w:rsid w:val="0042287E"/>
    <w:rsid w:val="00422FD9"/>
    <w:rsid w:val="004306B4"/>
    <w:rsid w:val="00430BA7"/>
    <w:rsid w:val="0043115F"/>
    <w:rsid w:val="00433030"/>
    <w:rsid w:val="004338EA"/>
    <w:rsid w:val="00433AC2"/>
    <w:rsid w:val="00440155"/>
    <w:rsid w:val="00440DE4"/>
    <w:rsid w:val="00441061"/>
    <w:rsid w:val="00441608"/>
    <w:rsid w:val="00442431"/>
    <w:rsid w:val="004426FE"/>
    <w:rsid w:val="00444E6F"/>
    <w:rsid w:val="0044566E"/>
    <w:rsid w:val="00445E8B"/>
    <w:rsid w:val="0044622F"/>
    <w:rsid w:val="00446A8D"/>
    <w:rsid w:val="00446FD6"/>
    <w:rsid w:val="0044772E"/>
    <w:rsid w:val="00450621"/>
    <w:rsid w:val="0045090E"/>
    <w:rsid w:val="00452216"/>
    <w:rsid w:val="0045223F"/>
    <w:rsid w:val="00454CB3"/>
    <w:rsid w:val="00455C63"/>
    <w:rsid w:val="00456887"/>
    <w:rsid w:val="0046038C"/>
    <w:rsid w:val="00460F7E"/>
    <w:rsid w:val="00461225"/>
    <w:rsid w:val="00461C1A"/>
    <w:rsid w:val="00464B4C"/>
    <w:rsid w:val="00464E7B"/>
    <w:rsid w:val="00465033"/>
    <w:rsid w:val="004667F0"/>
    <w:rsid w:val="00467198"/>
    <w:rsid w:val="00467A76"/>
    <w:rsid w:val="00467BDC"/>
    <w:rsid w:val="00470095"/>
    <w:rsid w:val="00470100"/>
    <w:rsid w:val="00470428"/>
    <w:rsid w:val="00470CBF"/>
    <w:rsid w:val="00471B6B"/>
    <w:rsid w:val="004735E9"/>
    <w:rsid w:val="00475E3F"/>
    <w:rsid w:val="00476305"/>
    <w:rsid w:val="0047717C"/>
    <w:rsid w:val="00477A01"/>
    <w:rsid w:val="00477EA7"/>
    <w:rsid w:val="00481C25"/>
    <w:rsid w:val="00483EBA"/>
    <w:rsid w:val="00484390"/>
    <w:rsid w:val="0048782C"/>
    <w:rsid w:val="00487BE9"/>
    <w:rsid w:val="0049081A"/>
    <w:rsid w:val="004925B3"/>
    <w:rsid w:val="004932BE"/>
    <w:rsid w:val="0049345C"/>
    <w:rsid w:val="00494BAF"/>
    <w:rsid w:val="00494EBA"/>
    <w:rsid w:val="00495062"/>
    <w:rsid w:val="004979C5"/>
    <w:rsid w:val="004A1552"/>
    <w:rsid w:val="004A35FA"/>
    <w:rsid w:val="004A40CD"/>
    <w:rsid w:val="004A4A25"/>
    <w:rsid w:val="004A74B6"/>
    <w:rsid w:val="004B0151"/>
    <w:rsid w:val="004B0293"/>
    <w:rsid w:val="004B0C5F"/>
    <w:rsid w:val="004B20FD"/>
    <w:rsid w:val="004B2261"/>
    <w:rsid w:val="004B23C7"/>
    <w:rsid w:val="004B3122"/>
    <w:rsid w:val="004B3517"/>
    <w:rsid w:val="004B3A83"/>
    <w:rsid w:val="004B58B4"/>
    <w:rsid w:val="004B5A2C"/>
    <w:rsid w:val="004B6DE9"/>
    <w:rsid w:val="004B7043"/>
    <w:rsid w:val="004C3B2C"/>
    <w:rsid w:val="004C3D1D"/>
    <w:rsid w:val="004C472C"/>
    <w:rsid w:val="004C4F3A"/>
    <w:rsid w:val="004C5ED9"/>
    <w:rsid w:val="004C6E45"/>
    <w:rsid w:val="004C7CCA"/>
    <w:rsid w:val="004D04EA"/>
    <w:rsid w:val="004D0A3F"/>
    <w:rsid w:val="004D11FD"/>
    <w:rsid w:val="004D1233"/>
    <w:rsid w:val="004D2BBC"/>
    <w:rsid w:val="004D40AE"/>
    <w:rsid w:val="004D4197"/>
    <w:rsid w:val="004D4731"/>
    <w:rsid w:val="004D4821"/>
    <w:rsid w:val="004D5874"/>
    <w:rsid w:val="004D6221"/>
    <w:rsid w:val="004D7929"/>
    <w:rsid w:val="004E4FE9"/>
    <w:rsid w:val="004E5558"/>
    <w:rsid w:val="004E56CD"/>
    <w:rsid w:val="004E65AF"/>
    <w:rsid w:val="004E6DAA"/>
    <w:rsid w:val="004E72D8"/>
    <w:rsid w:val="004E73D9"/>
    <w:rsid w:val="004F1269"/>
    <w:rsid w:val="004F3CB0"/>
    <w:rsid w:val="004F4441"/>
    <w:rsid w:val="004F4FF1"/>
    <w:rsid w:val="004F510D"/>
    <w:rsid w:val="004F5DF1"/>
    <w:rsid w:val="004F75B8"/>
    <w:rsid w:val="00500BAA"/>
    <w:rsid w:val="00501FF9"/>
    <w:rsid w:val="00502DF7"/>
    <w:rsid w:val="005058DC"/>
    <w:rsid w:val="005058F2"/>
    <w:rsid w:val="00505D1B"/>
    <w:rsid w:val="005111CD"/>
    <w:rsid w:val="0051283A"/>
    <w:rsid w:val="00512DC7"/>
    <w:rsid w:val="00513416"/>
    <w:rsid w:val="0051349E"/>
    <w:rsid w:val="00516DCB"/>
    <w:rsid w:val="00517159"/>
    <w:rsid w:val="00517420"/>
    <w:rsid w:val="005176C9"/>
    <w:rsid w:val="005177B5"/>
    <w:rsid w:val="005177EE"/>
    <w:rsid w:val="0051784E"/>
    <w:rsid w:val="00517F97"/>
    <w:rsid w:val="00520990"/>
    <w:rsid w:val="005218CD"/>
    <w:rsid w:val="005220F9"/>
    <w:rsid w:val="00522D71"/>
    <w:rsid w:val="00524063"/>
    <w:rsid w:val="00524BB7"/>
    <w:rsid w:val="00524BF8"/>
    <w:rsid w:val="0052521D"/>
    <w:rsid w:val="005256DE"/>
    <w:rsid w:val="00525E54"/>
    <w:rsid w:val="0052708A"/>
    <w:rsid w:val="00527D36"/>
    <w:rsid w:val="005303C6"/>
    <w:rsid w:val="005304EE"/>
    <w:rsid w:val="00531547"/>
    <w:rsid w:val="00532369"/>
    <w:rsid w:val="005341F9"/>
    <w:rsid w:val="005349FA"/>
    <w:rsid w:val="00535F90"/>
    <w:rsid w:val="005362EE"/>
    <w:rsid w:val="0053671F"/>
    <w:rsid w:val="00537AA4"/>
    <w:rsid w:val="00541EB2"/>
    <w:rsid w:val="00542141"/>
    <w:rsid w:val="00542F3C"/>
    <w:rsid w:val="00542F7C"/>
    <w:rsid w:val="00543320"/>
    <w:rsid w:val="005435FF"/>
    <w:rsid w:val="005440A8"/>
    <w:rsid w:val="005451A2"/>
    <w:rsid w:val="005465CA"/>
    <w:rsid w:val="00547626"/>
    <w:rsid w:val="00550A8A"/>
    <w:rsid w:val="00555148"/>
    <w:rsid w:val="00556760"/>
    <w:rsid w:val="00557433"/>
    <w:rsid w:val="00557CF1"/>
    <w:rsid w:val="00557FBD"/>
    <w:rsid w:val="005628CB"/>
    <w:rsid w:val="00563140"/>
    <w:rsid w:val="005633A5"/>
    <w:rsid w:val="00564590"/>
    <w:rsid w:val="0056471C"/>
    <w:rsid w:val="00565207"/>
    <w:rsid w:val="0056609D"/>
    <w:rsid w:val="00566242"/>
    <w:rsid w:val="0056658E"/>
    <w:rsid w:val="00566601"/>
    <w:rsid w:val="005673A4"/>
    <w:rsid w:val="0057000E"/>
    <w:rsid w:val="00570F04"/>
    <w:rsid w:val="00571999"/>
    <w:rsid w:val="0057377C"/>
    <w:rsid w:val="00573E68"/>
    <w:rsid w:val="00574D82"/>
    <w:rsid w:val="00575F50"/>
    <w:rsid w:val="00575F7A"/>
    <w:rsid w:val="005762D1"/>
    <w:rsid w:val="00576A81"/>
    <w:rsid w:val="00581AEA"/>
    <w:rsid w:val="0058201F"/>
    <w:rsid w:val="0058238D"/>
    <w:rsid w:val="005832A9"/>
    <w:rsid w:val="005832C6"/>
    <w:rsid w:val="005845E5"/>
    <w:rsid w:val="00584859"/>
    <w:rsid w:val="00584975"/>
    <w:rsid w:val="00587077"/>
    <w:rsid w:val="005871E6"/>
    <w:rsid w:val="00587B77"/>
    <w:rsid w:val="00590347"/>
    <w:rsid w:val="00590957"/>
    <w:rsid w:val="005909C7"/>
    <w:rsid w:val="00592D5A"/>
    <w:rsid w:val="005938CF"/>
    <w:rsid w:val="005940A9"/>
    <w:rsid w:val="0059508C"/>
    <w:rsid w:val="00596446"/>
    <w:rsid w:val="00597631"/>
    <w:rsid w:val="005A10AA"/>
    <w:rsid w:val="005A2723"/>
    <w:rsid w:val="005A2CB7"/>
    <w:rsid w:val="005A30BA"/>
    <w:rsid w:val="005A5AD2"/>
    <w:rsid w:val="005A605A"/>
    <w:rsid w:val="005B11BD"/>
    <w:rsid w:val="005B16DB"/>
    <w:rsid w:val="005B2A65"/>
    <w:rsid w:val="005B4A9A"/>
    <w:rsid w:val="005B4D19"/>
    <w:rsid w:val="005B5E07"/>
    <w:rsid w:val="005B6707"/>
    <w:rsid w:val="005B7133"/>
    <w:rsid w:val="005B7792"/>
    <w:rsid w:val="005B79F5"/>
    <w:rsid w:val="005C30E0"/>
    <w:rsid w:val="005C71AF"/>
    <w:rsid w:val="005C753D"/>
    <w:rsid w:val="005D0E0F"/>
    <w:rsid w:val="005D154A"/>
    <w:rsid w:val="005D1F85"/>
    <w:rsid w:val="005D24A7"/>
    <w:rsid w:val="005D28F0"/>
    <w:rsid w:val="005D3B32"/>
    <w:rsid w:val="005D4BC7"/>
    <w:rsid w:val="005D4EC2"/>
    <w:rsid w:val="005D5D93"/>
    <w:rsid w:val="005D6396"/>
    <w:rsid w:val="005D7FC2"/>
    <w:rsid w:val="005E17CD"/>
    <w:rsid w:val="005E1B92"/>
    <w:rsid w:val="005E2275"/>
    <w:rsid w:val="005E2357"/>
    <w:rsid w:val="005E2BA1"/>
    <w:rsid w:val="005E3120"/>
    <w:rsid w:val="005E3237"/>
    <w:rsid w:val="005E5003"/>
    <w:rsid w:val="005E584E"/>
    <w:rsid w:val="005E6019"/>
    <w:rsid w:val="005E6D93"/>
    <w:rsid w:val="005E6E13"/>
    <w:rsid w:val="005E7A0A"/>
    <w:rsid w:val="005F0261"/>
    <w:rsid w:val="005F0FD2"/>
    <w:rsid w:val="005F1098"/>
    <w:rsid w:val="005F12BD"/>
    <w:rsid w:val="005F221C"/>
    <w:rsid w:val="005F25DB"/>
    <w:rsid w:val="005F31B0"/>
    <w:rsid w:val="005F4E4B"/>
    <w:rsid w:val="005F5290"/>
    <w:rsid w:val="005F5C9C"/>
    <w:rsid w:val="005F73C7"/>
    <w:rsid w:val="005F7725"/>
    <w:rsid w:val="005F7750"/>
    <w:rsid w:val="005F7962"/>
    <w:rsid w:val="0060050B"/>
    <w:rsid w:val="00600713"/>
    <w:rsid w:val="006007AB"/>
    <w:rsid w:val="006008FD"/>
    <w:rsid w:val="00600F42"/>
    <w:rsid w:val="0060172F"/>
    <w:rsid w:val="00603037"/>
    <w:rsid w:val="00603229"/>
    <w:rsid w:val="0060365D"/>
    <w:rsid w:val="006037F0"/>
    <w:rsid w:val="00605C4E"/>
    <w:rsid w:val="00605F23"/>
    <w:rsid w:val="00607BEB"/>
    <w:rsid w:val="00610094"/>
    <w:rsid w:val="00610EE6"/>
    <w:rsid w:val="006115D6"/>
    <w:rsid w:val="00611AC6"/>
    <w:rsid w:val="006127CB"/>
    <w:rsid w:val="00612E27"/>
    <w:rsid w:val="006139A2"/>
    <w:rsid w:val="00613ADF"/>
    <w:rsid w:val="0061454C"/>
    <w:rsid w:val="00614B09"/>
    <w:rsid w:val="00615650"/>
    <w:rsid w:val="0061619C"/>
    <w:rsid w:val="00616BC6"/>
    <w:rsid w:val="006174E4"/>
    <w:rsid w:val="00617D6C"/>
    <w:rsid w:val="0062207C"/>
    <w:rsid w:val="00622AC9"/>
    <w:rsid w:val="00622F0E"/>
    <w:rsid w:val="00625608"/>
    <w:rsid w:val="00626185"/>
    <w:rsid w:val="006279A3"/>
    <w:rsid w:val="00630CEE"/>
    <w:rsid w:val="00632F13"/>
    <w:rsid w:val="00634776"/>
    <w:rsid w:val="00635011"/>
    <w:rsid w:val="006355BC"/>
    <w:rsid w:val="0064008D"/>
    <w:rsid w:val="00640594"/>
    <w:rsid w:val="00640C07"/>
    <w:rsid w:val="00642191"/>
    <w:rsid w:val="006421DB"/>
    <w:rsid w:val="00642C36"/>
    <w:rsid w:val="00643A23"/>
    <w:rsid w:val="00644CC1"/>
    <w:rsid w:val="00646B3C"/>
    <w:rsid w:val="00646E8A"/>
    <w:rsid w:val="0064793F"/>
    <w:rsid w:val="0064799A"/>
    <w:rsid w:val="00647E24"/>
    <w:rsid w:val="0065260B"/>
    <w:rsid w:val="00652ACF"/>
    <w:rsid w:val="00653872"/>
    <w:rsid w:val="00653961"/>
    <w:rsid w:val="00653AE2"/>
    <w:rsid w:val="006540D1"/>
    <w:rsid w:val="006555B8"/>
    <w:rsid w:val="00657452"/>
    <w:rsid w:val="00657EE7"/>
    <w:rsid w:val="00657F87"/>
    <w:rsid w:val="00657FE5"/>
    <w:rsid w:val="00660A0A"/>
    <w:rsid w:val="0066119A"/>
    <w:rsid w:val="006619E8"/>
    <w:rsid w:val="00661B86"/>
    <w:rsid w:val="00662F35"/>
    <w:rsid w:val="006633C9"/>
    <w:rsid w:val="006643C6"/>
    <w:rsid w:val="00664664"/>
    <w:rsid w:val="0066490E"/>
    <w:rsid w:val="00665D67"/>
    <w:rsid w:val="00666012"/>
    <w:rsid w:val="00666F03"/>
    <w:rsid w:val="0066798E"/>
    <w:rsid w:val="00667D5D"/>
    <w:rsid w:val="00667E02"/>
    <w:rsid w:val="00670750"/>
    <w:rsid w:val="00671460"/>
    <w:rsid w:val="006719D5"/>
    <w:rsid w:val="006721F8"/>
    <w:rsid w:val="006734AB"/>
    <w:rsid w:val="00674418"/>
    <w:rsid w:val="0067465B"/>
    <w:rsid w:val="0067583C"/>
    <w:rsid w:val="00675A29"/>
    <w:rsid w:val="00680F74"/>
    <w:rsid w:val="006813B2"/>
    <w:rsid w:val="0068244D"/>
    <w:rsid w:val="0068257C"/>
    <w:rsid w:val="00683021"/>
    <w:rsid w:val="006837FB"/>
    <w:rsid w:val="00684492"/>
    <w:rsid w:val="00685CDA"/>
    <w:rsid w:val="00685EC1"/>
    <w:rsid w:val="006865B9"/>
    <w:rsid w:val="00687BA9"/>
    <w:rsid w:val="00687CE1"/>
    <w:rsid w:val="00690709"/>
    <w:rsid w:val="00690D5A"/>
    <w:rsid w:val="00693E52"/>
    <w:rsid w:val="00694E97"/>
    <w:rsid w:val="0069582D"/>
    <w:rsid w:val="006959FB"/>
    <w:rsid w:val="00695B4B"/>
    <w:rsid w:val="006966C2"/>
    <w:rsid w:val="0069692A"/>
    <w:rsid w:val="00696A16"/>
    <w:rsid w:val="00696D68"/>
    <w:rsid w:val="006A1BE6"/>
    <w:rsid w:val="006A26B1"/>
    <w:rsid w:val="006A550F"/>
    <w:rsid w:val="006A55F1"/>
    <w:rsid w:val="006A6091"/>
    <w:rsid w:val="006A6D07"/>
    <w:rsid w:val="006A78A5"/>
    <w:rsid w:val="006A7ECA"/>
    <w:rsid w:val="006B1B5A"/>
    <w:rsid w:val="006B2E63"/>
    <w:rsid w:val="006B47EE"/>
    <w:rsid w:val="006B589B"/>
    <w:rsid w:val="006B5C7F"/>
    <w:rsid w:val="006B61F0"/>
    <w:rsid w:val="006B7CD5"/>
    <w:rsid w:val="006C1C82"/>
    <w:rsid w:val="006C25D1"/>
    <w:rsid w:val="006C323B"/>
    <w:rsid w:val="006C3FEB"/>
    <w:rsid w:val="006C45E8"/>
    <w:rsid w:val="006C5ABD"/>
    <w:rsid w:val="006C748A"/>
    <w:rsid w:val="006D3C57"/>
    <w:rsid w:val="006D4002"/>
    <w:rsid w:val="006D4516"/>
    <w:rsid w:val="006E173A"/>
    <w:rsid w:val="006E2D6F"/>
    <w:rsid w:val="006E428F"/>
    <w:rsid w:val="006E593D"/>
    <w:rsid w:val="006E721B"/>
    <w:rsid w:val="006F1CA4"/>
    <w:rsid w:val="006F20A6"/>
    <w:rsid w:val="006F23D2"/>
    <w:rsid w:val="006F312B"/>
    <w:rsid w:val="006F36CF"/>
    <w:rsid w:val="006F50B5"/>
    <w:rsid w:val="006F5455"/>
    <w:rsid w:val="006F5B05"/>
    <w:rsid w:val="006F5CCC"/>
    <w:rsid w:val="006F5E52"/>
    <w:rsid w:val="006F74F8"/>
    <w:rsid w:val="006F7B73"/>
    <w:rsid w:val="00700C90"/>
    <w:rsid w:val="0070125D"/>
    <w:rsid w:val="0070157B"/>
    <w:rsid w:val="00702A1E"/>
    <w:rsid w:val="00702EFB"/>
    <w:rsid w:val="0070524A"/>
    <w:rsid w:val="00705BEA"/>
    <w:rsid w:val="00706437"/>
    <w:rsid w:val="007065BD"/>
    <w:rsid w:val="00706956"/>
    <w:rsid w:val="007104A6"/>
    <w:rsid w:val="007107D2"/>
    <w:rsid w:val="007108CF"/>
    <w:rsid w:val="00710C19"/>
    <w:rsid w:val="00710FBF"/>
    <w:rsid w:val="00715A99"/>
    <w:rsid w:val="00720EE5"/>
    <w:rsid w:val="0072122F"/>
    <w:rsid w:val="00721CBC"/>
    <w:rsid w:val="00722018"/>
    <w:rsid w:val="007222C5"/>
    <w:rsid w:val="007229A1"/>
    <w:rsid w:val="0072303D"/>
    <w:rsid w:val="00723086"/>
    <w:rsid w:val="00723E61"/>
    <w:rsid w:val="0072448D"/>
    <w:rsid w:val="00726A18"/>
    <w:rsid w:val="0073138B"/>
    <w:rsid w:val="007329E7"/>
    <w:rsid w:val="00732E5F"/>
    <w:rsid w:val="00734734"/>
    <w:rsid w:val="007352C4"/>
    <w:rsid w:val="0073560F"/>
    <w:rsid w:val="00735792"/>
    <w:rsid w:val="00735B7F"/>
    <w:rsid w:val="00735CA0"/>
    <w:rsid w:val="00735CBD"/>
    <w:rsid w:val="00737AA0"/>
    <w:rsid w:val="007400B7"/>
    <w:rsid w:val="0074039F"/>
    <w:rsid w:val="00741294"/>
    <w:rsid w:val="00742E6F"/>
    <w:rsid w:val="00743DB2"/>
    <w:rsid w:val="0074408B"/>
    <w:rsid w:val="00744E81"/>
    <w:rsid w:val="00746352"/>
    <w:rsid w:val="00746367"/>
    <w:rsid w:val="00747467"/>
    <w:rsid w:val="00750250"/>
    <w:rsid w:val="00750807"/>
    <w:rsid w:val="007519B4"/>
    <w:rsid w:val="007526E6"/>
    <w:rsid w:val="007537F3"/>
    <w:rsid w:val="007559D6"/>
    <w:rsid w:val="00755D4D"/>
    <w:rsid w:val="00756F8A"/>
    <w:rsid w:val="00757ADA"/>
    <w:rsid w:val="00760507"/>
    <w:rsid w:val="00761A09"/>
    <w:rsid w:val="00761B06"/>
    <w:rsid w:val="00761F4D"/>
    <w:rsid w:val="00763124"/>
    <w:rsid w:val="007651ED"/>
    <w:rsid w:val="00771740"/>
    <w:rsid w:val="00771B60"/>
    <w:rsid w:val="007736BB"/>
    <w:rsid w:val="0077414D"/>
    <w:rsid w:val="007745AA"/>
    <w:rsid w:val="00774F26"/>
    <w:rsid w:val="00775382"/>
    <w:rsid w:val="00775F5D"/>
    <w:rsid w:val="00776873"/>
    <w:rsid w:val="007775B2"/>
    <w:rsid w:val="00780BBE"/>
    <w:rsid w:val="00781FA7"/>
    <w:rsid w:val="00782B81"/>
    <w:rsid w:val="007830D2"/>
    <w:rsid w:val="007835BD"/>
    <w:rsid w:val="00783E06"/>
    <w:rsid w:val="00783F09"/>
    <w:rsid w:val="007851B3"/>
    <w:rsid w:val="00785555"/>
    <w:rsid w:val="00785673"/>
    <w:rsid w:val="00786831"/>
    <w:rsid w:val="00787673"/>
    <w:rsid w:val="007877B4"/>
    <w:rsid w:val="00794332"/>
    <w:rsid w:val="007944D9"/>
    <w:rsid w:val="00794FAA"/>
    <w:rsid w:val="0079611A"/>
    <w:rsid w:val="00796351"/>
    <w:rsid w:val="007967F4"/>
    <w:rsid w:val="007968C1"/>
    <w:rsid w:val="007972B8"/>
    <w:rsid w:val="007978A7"/>
    <w:rsid w:val="007A1F26"/>
    <w:rsid w:val="007A2786"/>
    <w:rsid w:val="007A2AC6"/>
    <w:rsid w:val="007A3EE9"/>
    <w:rsid w:val="007A5446"/>
    <w:rsid w:val="007A590D"/>
    <w:rsid w:val="007A6221"/>
    <w:rsid w:val="007A62B7"/>
    <w:rsid w:val="007A6554"/>
    <w:rsid w:val="007B00EA"/>
    <w:rsid w:val="007B062A"/>
    <w:rsid w:val="007B0B2B"/>
    <w:rsid w:val="007B1CA7"/>
    <w:rsid w:val="007B2B9A"/>
    <w:rsid w:val="007B3504"/>
    <w:rsid w:val="007B5B5F"/>
    <w:rsid w:val="007B64BF"/>
    <w:rsid w:val="007B6B31"/>
    <w:rsid w:val="007C09D2"/>
    <w:rsid w:val="007C1A31"/>
    <w:rsid w:val="007C2C4E"/>
    <w:rsid w:val="007C3567"/>
    <w:rsid w:val="007C36B9"/>
    <w:rsid w:val="007C5286"/>
    <w:rsid w:val="007C5761"/>
    <w:rsid w:val="007C660A"/>
    <w:rsid w:val="007C660F"/>
    <w:rsid w:val="007C66E5"/>
    <w:rsid w:val="007C6ECF"/>
    <w:rsid w:val="007C70CD"/>
    <w:rsid w:val="007C7630"/>
    <w:rsid w:val="007C779F"/>
    <w:rsid w:val="007C78D6"/>
    <w:rsid w:val="007C7F0E"/>
    <w:rsid w:val="007D04A5"/>
    <w:rsid w:val="007D1685"/>
    <w:rsid w:val="007D1829"/>
    <w:rsid w:val="007D23FD"/>
    <w:rsid w:val="007D262F"/>
    <w:rsid w:val="007D28AC"/>
    <w:rsid w:val="007D3588"/>
    <w:rsid w:val="007D3E19"/>
    <w:rsid w:val="007D424E"/>
    <w:rsid w:val="007D4763"/>
    <w:rsid w:val="007D4C5D"/>
    <w:rsid w:val="007D50FA"/>
    <w:rsid w:val="007D69EE"/>
    <w:rsid w:val="007E17E2"/>
    <w:rsid w:val="007E42A8"/>
    <w:rsid w:val="007E49C3"/>
    <w:rsid w:val="007E5682"/>
    <w:rsid w:val="007E5D6D"/>
    <w:rsid w:val="007E6223"/>
    <w:rsid w:val="007E6A38"/>
    <w:rsid w:val="007E7600"/>
    <w:rsid w:val="007F00A0"/>
    <w:rsid w:val="007F13B5"/>
    <w:rsid w:val="007F2258"/>
    <w:rsid w:val="007F3E86"/>
    <w:rsid w:val="007F4A19"/>
    <w:rsid w:val="007F5085"/>
    <w:rsid w:val="007F515D"/>
    <w:rsid w:val="007F52F9"/>
    <w:rsid w:val="007F5318"/>
    <w:rsid w:val="007F5347"/>
    <w:rsid w:val="007F5C96"/>
    <w:rsid w:val="007F60A5"/>
    <w:rsid w:val="007F6224"/>
    <w:rsid w:val="007F69E5"/>
    <w:rsid w:val="007F6E85"/>
    <w:rsid w:val="0080058E"/>
    <w:rsid w:val="0080369F"/>
    <w:rsid w:val="008036E6"/>
    <w:rsid w:val="00803FBB"/>
    <w:rsid w:val="008040E7"/>
    <w:rsid w:val="008044A6"/>
    <w:rsid w:val="00804C20"/>
    <w:rsid w:val="00805EF8"/>
    <w:rsid w:val="0080759D"/>
    <w:rsid w:val="0080778E"/>
    <w:rsid w:val="00807889"/>
    <w:rsid w:val="00810B6E"/>
    <w:rsid w:val="00810BAE"/>
    <w:rsid w:val="0081184D"/>
    <w:rsid w:val="00813D33"/>
    <w:rsid w:val="008143A3"/>
    <w:rsid w:val="00814AFF"/>
    <w:rsid w:val="00815A3D"/>
    <w:rsid w:val="00815BFA"/>
    <w:rsid w:val="00815EEA"/>
    <w:rsid w:val="008174DE"/>
    <w:rsid w:val="008175C2"/>
    <w:rsid w:val="0082000C"/>
    <w:rsid w:val="00820501"/>
    <w:rsid w:val="008215B7"/>
    <w:rsid w:val="00822DF3"/>
    <w:rsid w:val="00822F9D"/>
    <w:rsid w:val="00823178"/>
    <w:rsid w:val="0082350D"/>
    <w:rsid w:val="00823B11"/>
    <w:rsid w:val="00823D46"/>
    <w:rsid w:val="00824A25"/>
    <w:rsid w:val="00825372"/>
    <w:rsid w:val="00826417"/>
    <w:rsid w:val="00827CA3"/>
    <w:rsid w:val="00830648"/>
    <w:rsid w:val="008306B5"/>
    <w:rsid w:val="00830CFF"/>
    <w:rsid w:val="00831B2F"/>
    <w:rsid w:val="00831C96"/>
    <w:rsid w:val="00831D60"/>
    <w:rsid w:val="00832483"/>
    <w:rsid w:val="00835054"/>
    <w:rsid w:val="008355CF"/>
    <w:rsid w:val="00835DA3"/>
    <w:rsid w:val="0083620B"/>
    <w:rsid w:val="008366A7"/>
    <w:rsid w:val="008371BD"/>
    <w:rsid w:val="00837AEF"/>
    <w:rsid w:val="008424A3"/>
    <w:rsid w:val="0084255A"/>
    <w:rsid w:val="00844808"/>
    <w:rsid w:val="00844A1B"/>
    <w:rsid w:val="008460AB"/>
    <w:rsid w:val="00846B81"/>
    <w:rsid w:val="00847C2C"/>
    <w:rsid w:val="00850EB3"/>
    <w:rsid w:val="008515D1"/>
    <w:rsid w:val="008518E3"/>
    <w:rsid w:val="00851C40"/>
    <w:rsid w:val="00851D75"/>
    <w:rsid w:val="00852966"/>
    <w:rsid w:val="008540D3"/>
    <w:rsid w:val="008554C7"/>
    <w:rsid w:val="008560CA"/>
    <w:rsid w:val="00857C43"/>
    <w:rsid w:val="00860709"/>
    <w:rsid w:val="00860FCF"/>
    <w:rsid w:val="00861F19"/>
    <w:rsid w:val="00863558"/>
    <w:rsid w:val="00863A10"/>
    <w:rsid w:val="00864FE1"/>
    <w:rsid w:val="00865026"/>
    <w:rsid w:val="00866010"/>
    <w:rsid w:val="008664F3"/>
    <w:rsid w:val="008675D2"/>
    <w:rsid w:val="00867ADC"/>
    <w:rsid w:val="00871A59"/>
    <w:rsid w:val="00871B6D"/>
    <w:rsid w:val="008721D6"/>
    <w:rsid w:val="00873AC8"/>
    <w:rsid w:val="00874CF3"/>
    <w:rsid w:val="00875117"/>
    <w:rsid w:val="0087555A"/>
    <w:rsid w:val="00880483"/>
    <w:rsid w:val="00881574"/>
    <w:rsid w:val="00881BF9"/>
    <w:rsid w:val="008828D5"/>
    <w:rsid w:val="00884BEF"/>
    <w:rsid w:val="00886428"/>
    <w:rsid w:val="00890434"/>
    <w:rsid w:val="00890C33"/>
    <w:rsid w:val="00890EE2"/>
    <w:rsid w:val="008922F4"/>
    <w:rsid w:val="00892781"/>
    <w:rsid w:val="00894509"/>
    <w:rsid w:val="00895B97"/>
    <w:rsid w:val="00895D09"/>
    <w:rsid w:val="008A082E"/>
    <w:rsid w:val="008A154B"/>
    <w:rsid w:val="008A166B"/>
    <w:rsid w:val="008A1B19"/>
    <w:rsid w:val="008A276B"/>
    <w:rsid w:val="008A45FE"/>
    <w:rsid w:val="008A5BC2"/>
    <w:rsid w:val="008A662E"/>
    <w:rsid w:val="008A6F15"/>
    <w:rsid w:val="008A7DB0"/>
    <w:rsid w:val="008B1106"/>
    <w:rsid w:val="008B1ACF"/>
    <w:rsid w:val="008B26E5"/>
    <w:rsid w:val="008B31D5"/>
    <w:rsid w:val="008B34DE"/>
    <w:rsid w:val="008B3D6E"/>
    <w:rsid w:val="008B5AB4"/>
    <w:rsid w:val="008B627D"/>
    <w:rsid w:val="008B6918"/>
    <w:rsid w:val="008B6FB6"/>
    <w:rsid w:val="008B72A7"/>
    <w:rsid w:val="008B7890"/>
    <w:rsid w:val="008B7AE1"/>
    <w:rsid w:val="008C0AFC"/>
    <w:rsid w:val="008C422D"/>
    <w:rsid w:val="008C4BB4"/>
    <w:rsid w:val="008C5D2D"/>
    <w:rsid w:val="008C6DA1"/>
    <w:rsid w:val="008C7471"/>
    <w:rsid w:val="008C75D9"/>
    <w:rsid w:val="008D1718"/>
    <w:rsid w:val="008D204F"/>
    <w:rsid w:val="008D2182"/>
    <w:rsid w:val="008D2E7E"/>
    <w:rsid w:val="008D2F89"/>
    <w:rsid w:val="008D6480"/>
    <w:rsid w:val="008E04C0"/>
    <w:rsid w:val="008E156C"/>
    <w:rsid w:val="008E15D4"/>
    <w:rsid w:val="008E1A0D"/>
    <w:rsid w:val="008E1C34"/>
    <w:rsid w:val="008E2716"/>
    <w:rsid w:val="008E2A51"/>
    <w:rsid w:val="008E314D"/>
    <w:rsid w:val="008E32C0"/>
    <w:rsid w:val="008E3755"/>
    <w:rsid w:val="008E4F49"/>
    <w:rsid w:val="008E6540"/>
    <w:rsid w:val="008E67C9"/>
    <w:rsid w:val="008E6A12"/>
    <w:rsid w:val="008E6B9B"/>
    <w:rsid w:val="008E724D"/>
    <w:rsid w:val="008E7B4C"/>
    <w:rsid w:val="008F022A"/>
    <w:rsid w:val="008F04C1"/>
    <w:rsid w:val="008F324F"/>
    <w:rsid w:val="008F41E7"/>
    <w:rsid w:val="008F4209"/>
    <w:rsid w:val="008F78B9"/>
    <w:rsid w:val="009002D1"/>
    <w:rsid w:val="00901218"/>
    <w:rsid w:val="009015DD"/>
    <w:rsid w:val="0090167A"/>
    <w:rsid w:val="00901C30"/>
    <w:rsid w:val="00902BE3"/>
    <w:rsid w:val="00902FF6"/>
    <w:rsid w:val="00903731"/>
    <w:rsid w:val="00904374"/>
    <w:rsid w:val="0090674B"/>
    <w:rsid w:val="00906F72"/>
    <w:rsid w:val="00907507"/>
    <w:rsid w:val="00907956"/>
    <w:rsid w:val="00910095"/>
    <w:rsid w:val="00910435"/>
    <w:rsid w:val="0091264A"/>
    <w:rsid w:val="00912D28"/>
    <w:rsid w:val="009132BC"/>
    <w:rsid w:val="00913881"/>
    <w:rsid w:val="00913922"/>
    <w:rsid w:val="00917916"/>
    <w:rsid w:val="0092325B"/>
    <w:rsid w:val="00924706"/>
    <w:rsid w:val="00924A7C"/>
    <w:rsid w:val="00925F7D"/>
    <w:rsid w:val="00926F20"/>
    <w:rsid w:val="00926F62"/>
    <w:rsid w:val="00927B34"/>
    <w:rsid w:val="00927EA4"/>
    <w:rsid w:val="009308A6"/>
    <w:rsid w:val="00930E37"/>
    <w:rsid w:val="00930F0A"/>
    <w:rsid w:val="009310CC"/>
    <w:rsid w:val="00931EAD"/>
    <w:rsid w:val="009337BF"/>
    <w:rsid w:val="00937DB7"/>
    <w:rsid w:val="0094232D"/>
    <w:rsid w:val="00942A02"/>
    <w:rsid w:val="00942C16"/>
    <w:rsid w:val="00943583"/>
    <w:rsid w:val="00943A6F"/>
    <w:rsid w:val="00943D8F"/>
    <w:rsid w:val="00944D02"/>
    <w:rsid w:val="0094552B"/>
    <w:rsid w:val="00947164"/>
    <w:rsid w:val="009473E9"/>
    <w:rsid w:val="00947DDC"/>
    <w:rsid w:val="0095037F"/>
    <w:rsid w:val="0095093F"/>
    <w:rsid w:val="00950D64"/>
    <w:rsid w:val="009510A4"/>
    <w:rsid w:val="0095114E"/>
    <w:rsid w:val="009552BD"/>
    <w:rsid w:val="00955324"/>
    <w:rsid w:val="00955835"/>
    <w:rsid w:val="00956CE6"/>
    <w:rsid w:val="00956E15"/>
    <w:rsid w:val="00956F09"/>
    <w:rsid w:val="0095716E"/>
    <w:rsid w:val="009573BE"/>
    <w:rsid w:val="00960C40"/>
    <w:rsid w:val="00962540"/>
    <w:rsid w:val="009627A8"/>
    <w:rsid w:val="00962D5F"/>
    <w:rsid w:val="00962FB0"/>
    <w:rsid w:val="00964027"/>
    <w:rsid w:val="00964981"/>
    <w:rsid w:val="00964C8E"/>
    <w:rsid w:val="009656C3"/>
    <w:rsid w:val="00965E42"/>
    <w:rsid w:val="00966795"/>
    <w:rsid w:val="009730CB"/>
    <w:rsid w:val="009744CE"/>
    <w:rsid w:val="00974C32"/>
    <w:rsid w:val="0097649B"/>
    <w:rsid w:val="009770A9"/>
    <w:rsid w:val="00977F6E"/>
    <w:rsid w:val="00981818"/>
    <w:rsid w:val="009821D1"/>
    <w:rsid w:val="009833BD"/>
    <w:rsid w:val="009835DA"/>
    <w:rsid w:val="00984615"/>
    <w:rsid w:val="00986667"/>
    <w:rsid w:val="00986E57"/>
    <w:rsid w:val="00987EF0"/>
    <w:rsid w:val="00987F95"/>
    <w:rsid w:val="0099027C"/>
    <w:rsid w:val="00990F74"/>
    <w:rsid w:val="009918C9"/>
    <w:rsid w:val="00991CA6"/>
    <w:rsid w:val="0099200C"/>
    <w:rsid w:val="009922E9"/>
    <w:rsid w:val="00992DB4"/>
    <w:rsid w:val="009933B0"/>
    <w:rsid w:val="00994039"/>
    <w:rsid w:val="009943FE"/>
    <w:rsid w:val="009949A2"/>
    <w:rsid w:val="0099586B"/>
    <w:rsid w:val="00996CA9"/>
    <w:rsid w:val="009A003E"/>
    <w:rsid w:val="009A08FB"/>
    <w:rsid w:val="009B1531"/>
    <w:rsid w:val="009B302F"/>
    <w:rsid w:val="009B3A77"/>
    <w:rsid w:val="009B3E55"/>
    <w:rsid w:val="009B4B82"/>
    <w:rsid w:val="009B542F"/>
    <w:rsid w:val="009B5951"/>
    <w:rsid w:val="009B6B3E"/>
    <w:rsid w:val="009B7C5E"/>
    <w:rsid w:val="009C069A"/>
    <w:rsid w:val="009C0B3C"/>
    <w:rsid w:val="009C11E8"/>
    <w:rsid w:val="009C1E74"/>
    <w:rsid w:val="009C2B48"/>
    <w:rsid w:val="009C4C45"/>
    <w:rsid w:val="009C5AA8"/>
    <w:rsid w:val="009C601F"/>
    <w:rsid w:val="009C62A1"/>
    <w:rsid w:val="009C7B05"/>
    <w:rsid w:val="009D2147"/>
    <w:rsid w:val="009D2A3C"/>
    <w:rsid w:val="009D5277"/>
    <w:rsid w:val="009D530D"/>
    <w:rsid w:val="009D53EE"/>
    <w:rsid w:val="009D5663"/>
    <w:rsid w:val="009D5E71"/>
    <w:rsid w:val="009D7D8A"/>
    <w:rsid w:val="009E260C"/>
    <w:rsid w:val="009E4BBA"/>
    <w:rsid w:val="009E4DDF"/>
    <w:rsid w:val="009E50FE"/>
    <w:rsid w:val="009E6650"/>
    <w:rsid w:val="009E6B89"/>
    <w:rsid w:val="009E6DCE"/>
    <w:rsid w:val="009E763D"/>
    <w:rsid w:val="009F10BE"/>
    <w:rsid w:val="009F1DA9"/>
    <w:rsid w:val="009F28E8"/>
    <w:rsid w:val="009F2DAF"/>
    <w:rsid w:val="009F301F"/>
    <w:rsid w:val="009F4B4E"/>
    <w:rsid w:val="009F4EF1"/>
    <w:rsid w:val="009F6805"/>
    <w:rsid w:val="009F77F2"/>
    <w:rsid w:val="009F7DEF"/>
    <w:rsid w:val="00A0197C"/>
    <w:rsid w:val="00A02849"/>
    <w:rsid w:val="00A030A7"/>
    <w:rsid w:val="00A03ADE"/>
    <w:rsid w:val="00A03D26"/>
    <w:rsid w:val="00A05AFA"/>
    <w:rsid w:val="00A06BD2"/>
    <w:rsid w:val="00A07D74"/>
    <w:rsid w:val="00A10BC8"/>
    <w:rsid w:val="00A120DC"/>
    <w:rsid w:val="00A12172"/>
    <w:rsid w:val="00A12319"/>
    <w:rsid w:val="00A124A6"/>
    <w:rsid w:val="00A12825"/>
    <w:rsid w:val="00A14B32"/>
    <w:rsid w:val="00A15012"/>
    <w:rsid w:val="00A1666A"/>
    <w:rsid w:val="00A17202"/>
    <w:rsid w:val="00A173A3"/>
    <w:rsid w:val="00A17B63"/>
    <w:rsid w:val="00A20BD3"/>
    <w:rsid w:val="00A2144A"/>
    <w:rsid w:val="00A21887"/>
    <w:rsid w:val="00A21F27"/>
    <w:rsid w:val="00A22F82"/>
    <w:rsid w:val="00A245E8"/>
    <w:rsid w:val="00A25263"/>
    <w:rsid w:val="00A25FE1"/>
    <w:rsid w:val="00A264EE"/>
    <w:rsid w:val="00A32470"/>
    <w:rsid w:val="00A33063"/>
    <w:rsid w:val="00A334D5"/>
    <w:rsid w:val="00A33B4A"/>
    <w:rsid w:val="00A33FC8"/>
    <w:rsid w:val="00A35ABD"/>
    <w:rsid w:val="00A36C52"/>
    <w:rsid w:val="00A370CA"/>
    <w:rsid w:val="00A400FE"/>
    <w:rsid w:val="00A43A8B"/>
    <w:rsid w:val="00A43CE3"/>
    <w:rsid w:val="00A444C5"/>
    <w:rsid w:val="00A44DB2"/>
    <w:rsid w:val="00A4555B"/>
    <w:rsid w:val="00A463A7"/>
    <w:rsid w:val="00A4742A"/>
    <w:rsid w:val="00A477C4"/>
    <w:rsid w:val="00A5097D"/>
    <w:rsid w:val="00A51508"/>
    <w:rsid w:val="00A52767"/>
    <w:rsid w:val="00A52B7E"/>
    <w:rsid w:val="00A52DAC"/>
    <w:rsid w:val="00A538B4"/>
    <w:rsid w:val="00A53DB2"/>
    <w:rsid w:val="00A56B24"/>
    <w:rsid w:val="00A57143"/>
    <w:rsid w:val="00A57D71"/>
    <w:rsid w:val="00A57ED7"/>
    <w:rsid w:val="00A60065"/>
    <w:rsid w:val="00A6074A"/>
    <w:rsid w:val="00A61279"/>
    <w:rsid w:val="00A62065"/>
    <w:rsid w:val="00A621C3"/>
    <w:rsid w:val="00A62460"/>
    <w:rsid w:val="00A62AC7"/>
    <w:rsid w:val="00A656D1"/>
    <w:rsid w:val="00A65B86"/>
    <w:rsid w:val="00A65F3A"/>
    <w:rsid w:val="00A66173"/>
    <w:rsid w:val="00A663DD"/>
    <w:rsid w:val="00A6720F"/>
    <w:rsid w:val="00A67757"/>
    <w:rsid w:val="00A67CAF"/>
    <w:rsid w:val="00A70A97"/>
    <w:rsid w:val="00A70F61"/>
    <w:rsid w:val="00A71BED"/>
    <w:rsid w:val="00A71BFE"/>
    <w:rsid w:val="00A71F56"/>
    <w:rsid w:val="00A71FDF"/>
    <w:rsid w:val="00A7238A"/>
    <w:rsid w:val="00A75395"/>
    <w:rsid w:val="00A76C1D"/>
    <w:rsid w:val="00A77B1C"/>
    <w:rsid w:val="00A77EC2"/>
    <w:rsid w:val="00A80A40"/>
    <w:rsid w:val="00A83119"/>
    <w:rsid w:val="00A83AD3"/>
    <w:rsid w:val="00A8436E"/>
    <w:rsid w:val="00A856A5"/>
    <w:rsid w:val="00A85AE4"/>
    <w:rsid w:val="00A87996"/>
    <w:rsid w:val="00A87B54"/>
    <w:rsid w:val="00A9048F"/>
    <w:rsid w:val="00A904BA"/>
    <w:rsid w:val="00A90A06"/>
    <w:rsid w:val="00A9133E"/>
    <w:rsid w:val="00A91B06"/>
    <w:rsid w:val="00A92BAF"/>
    <w:rsid w:val="00A92DE0"/>
    <w:rsid w:val="00A93974"/>
    <w:rsid w:val="00A94A5A"/>
    <w:rsid w:val="00A94BFD"/>
    <w:rsid w:val="00A95285"/>
    <w:rsid w:val="00A964EF"/>
    <w:rsid w:val="00A96584"/>
    <w:rsid w:val="00A966E2"/>
    <w:rsid w:val="00A97B68"/>
    <w:rsid w:val="00A97E16"/>
    <w:rsid w:val="00AA1C92"/>
    <w:rsid w:val="00AA24CF"/>
    <w:rsid w:val="00AA2FAF"/>
    <w:rsid w:val="00AA3031"/>
    <w:rsid w:val="00AA34E3"/>
    <w:rsid w:val="00AA3957"/>
    <w:rsid w:val="00AA4019"/>
    <w:rsid w:val="00AA442B"/>
    <w:rsid w:val="00AA4BE2"/>
    <w:rsid w:val="00AA4CCC"/>
    <w:rsid w:val="00AA6A83"/>
    <w:rsid w:val="00AA6F96"/>
    <w:rsid w:val="00AB222D"/>
    <w:rsid w:val="00AB2D0B"/>
    <w:rsid w:val="00AB3CA3"/>
    <w:rsid w:val="00AB3E12"/>
    <w:rsid w:val="00AB748F"/>
    <w:rsid w:val="00AB7BA9"/>
    <w:rsid w:val="00AC1E26"/>
    <w:rsid w:val="00AC2355"/>
    <w:rsid w:val="00AC3104"/>
    <w:rsid w:val="00AC331D"/>
    <w:rsid w:val="00AC4D30"/>
    <w:rsid w:val="00AC5552"/>
    <w:rsid w:val="00AC69D4"/>
    <w:rsid w:val="00AC7CE1"/>
    <w:rsid w:val="00AD01BA"/>
    <w:rsid w:val="00AD117C"/>
    <w:rsid w:val="00AD27B3"/>
    <w:rsid w:val="00AD2D82"/>
    <w:rsid w:val="00AD3113"/>
    <w:rsid w:val="00AD3578"/>
    <w:rsid w:val="00AD3C57"/>
    <w:rsid w:val="00AD4433"/>
    <w:rsid w:val="00AD45AC"/>
    <w:rsid w:val="00AD5190"/>
    <w:rsid w:val="00AD60D6"/>
    <w:rsid w:val="00AE14C7"/>
    <w:rsid w:val="00AE19ED"/>
    <w:rsid w:val="00AE31A2"/>
    <w:rsid w:val="00AE36B5"/>
    <w:rsid w:val="00AE4C97"/>
    <w:rsid w:val="00AE4E9F"/>
    <w:rsid w:val="00AE5634"/>
    <w:rsid w:val="00AE57D3"/>
    <w:rsid w:val="00AE63A9"/>
    <w:rsid w:val="00AE66EF"/>
    <w:rsid w:val="00AE6A42"/>
    <w:rsid w:val="00AE6A48"/>
    <w:rsid w:val="00AE6C46"/>
    <w:rsid w:val="00AF2678"/>
    <w:rsid w:val="00AF2D2C"/>
    <w:rsid w:val="00AF33BF"/>
    <w:rsid w:val="00AF4AFF"/>
    <w:rsid w:val="00AF4B11"/>
    <w:rsid w:val="00AF6914"/>
    <w:rsid w:val="00AF7826"/>
    <w:rsid w:val="00AF7D84"/>
    <w:rsid w:val="00B00ACD"/>
    <w:rsid w:val="00B00CE1"/>
    <w:rsid w:val="00B00D2C"/>
    <w:rsid w:val="00B0261D"/>
    <w:rsid w:val="00B043A0"/>
    <w:rsid w:val="00B043A9"/>
    <w:rsid w:val="00B049E7"/>
    <w:rsid w:val="00B04F81"/>
    <w:rsid w:val="00B05510"/>
    <w:rsid w:val="00B05B9D"/>
    <w:rsid w:val="00B067AE"/>
    <w:rsid w:val="00B07C25"/>
    <w:rsid w:val="00B07D1B"/>
    <w:rsid w:val="00B136BD"/>
    <w:rsid w:val="00B141E2"/>
    <w:rsid w:val="00B14DA9"/>
    <w:rsid w:val="00B20C19"/>
    <w:rsid w:val="00B22212"/>
    <w:rsid w:val="00B237C8"/>
    <w:rsid w:val="00B23A1B"/>
    <w:rsid w:val="00B23E85"/>
    <w:rsid w:val="00B24C55"/>
    <w:rsid w:val="00B26C4A"/>
    <w:rsid w:val="00B31598"/>
    <w:rsid w:val="00B316E7"/>
    <w:rsid w:val="00B31D79"/>
    <w:rsid w:val="00B32158"/>
    <w:rsid w:val="00B330A2"/>
    <w:rsid w:val="00B345D8"/>
    <w:rsid w:val="00B351C2"/>
    <w:rsid w:val="00B353B9"/>
    <w:rsid w:val="00B359AF"/>
    <w:rsid w:val="00B36CE0"/>
    <w:rsid w:val="00B37E50"/>
    <w:rsid w:val="00B412ED"/>
    <w:rsid w:val="00B42D7B"/>
    <w:rsid w:val="00B43C56"/>
    <w:rsid w:val="00B448C9"/>
    <w:rsid w:val="00B4497B"/>
    <w:rsid w:val="00B45517"/>
    <w:rsid w:val="00B45C97"/>
    <w:rsid w:val="00B46103"/>
    <w:rsid w:val="00B46808"/>
    <w:rsid w:val="00B46D21"/>
    <w:rsid w:val="00B471ED"/>
    <w:rsid w:val="00B47B3D"/>
    <w:rsid w:val="00B50812"/>
    <w:rsid w:val="00B510C3"/>
    <w:rsid w:val="00B516D8"/>
    <w:rsid w:val="00B53AE5"/>
    <w:rsid w:val="00B53DB7"/>
    <w:rsid w:val="00B560E7"/>
    <w:rsid w:val="00B561A7"/>
    <w:rsid w:val="00B561EC"/>
    <w:rsid w:val="00B56D34"/>
    <w:rsid w:val="00B5766E"/>
    <w:rsid w:val="00B6076E"/>
    <w:rsid w:val="00B62E95"/>
    <w:rsid w:val="00B64393"/>
    <w:rsid w:val="00B6511A"/>
    <w:rsid w:val="00B65607"/>
    <w:rsid w:val="00B66667"/>
    <w:rsid w:val="00B6681F"/>
    <w:rsid w:val="00B6695B"/>
    <w:rsid w:val="00B6762D"/>
    <w:rsid w:val="00B7397C"/>
    <w:rsid w:val="00B74F2A"/>
    <w:rsid w:val="00B75172"/>
    <w:rsid w:val="00B774B4"/>
    <w:rsid w:val="00B77AF3"/>
    <w:rsid w:val="00B77C0E"/>
    <w:rsid w:val="00B8182B"/>
    <w:rsid w:val="00B825ED"/>
    <w:rsid w:val="00B827B1"/>
    <w:rsid w:val="00B83454"/>
    <w:rsid w:val="00B83A39"/>
    <w:rsid w:val="00B8708B"/>
    <w:rsid w:val="00B90D35"/>
    <w:rsid w:val="00B91211"/>
    <w:rsid w:val="00B91413"/>
    <w:rsid w:val="00B921B8"/>
    <w:rsid w:val="00B93410"/>
    <w:rsid w:val="00B94C33"/>
    <w:rsid w:val="00B94D85"/>
    <w:rsid w:val="00B967B7"/>
    <w:rsid w:val="00B968DD"/>
    <w:rsid w:val="00BA1CCD"/>
    <w:rsid w:val="00BA4AEA"/>
    <w:rsid w:val="00BB0114"/>
    <w:rsid w:val="00BB023E"/>
    <w:rsid w:val="00BB108B"/>
    <w:rsid w:val="00BB1188"/>
    <w:rsid w:val="00BB2FE8"/>
    <w:rsid w:val="00BB5C94"/>
    <w:rsid w:val="00BB5D32"/>
    <w:rsid w:val="00BB637B"/>
    <w:rsid w:val="00BB7B83"/>
    <w:rsid w:val="00BB7F4B"/>
    <w:rsid w:val="00BC0E05"/>
    <w:rsid w:val="00BC39B1"/>
    <w:rsid w:val="00BC45C2"/>
    <w:rsid w:val="00BC6280"/>
    <w:rsid w:val="00BC68F8"/>
    <w:rsid w:val="00BC6AAF"/>
    <w:rsid w:val="00BC6F04"/>
    <w:rsid w:val="00BC7789"/>
    <w:rsid w:val="00BD0128"/>
    <w:rsid w:val="00BD058C"/>
    <w:rsid w:val="00BD0AD3"/>
    <w:rsid w:val="00BD2237"/>
    <w:rsid w:val="00BD5499"/>
    <w:rsid w:val="00BD5510"/>
    <w:rsid w:val="00BD64E1"/>
    <w:rsid w:val="00BD6CB8"/>
    <w:rsid w:val="00BE07B3"/>
    <w:rsid w:val="00BE0C99"/>
    <w:rsid w:val="00BE0E72"/>
    <w:rsid w:val="00BE12B4"/>
    <w:rsid w:val="00BE1B9B"/>
    <w:rsid w:val="00BE2D07"/>
    <w:rsid w:val="00BE366C"/>
    <w:rsid w:val="00BE3FED"/>
    <w:rsid w:val="00BE4783"/>
    <w:rsid w:val="00BE47A1"/>
    <w:rsid w:val="00BE6E2A"/>
    <w:rsid w:val="00BE7EB9"/>
    <w:rsid w:val="00BE7ED4"/>
    <w:rsid w:val="00BF07EE"/>
    <w:rsid w:val="00BF0B52"/>
    <w:rsid w:val="00BF1335"/>
    <w:rsid w:val="00BF36FD"/>
    <w:rsid w:val="00BF381D"/>
    <w:rsid w:val="00BF38C4"/>
    <w:rsid w:val="00BF484B"/>
    <w:rsid w:val="00BF5E5D"/>
    <w:rsid w:val="00BF5E9F"/>
    <w:rsid w:val="00BF7A85"/>
    <w:rsid w:val="00BF7D47"/>
    <w:rsid w:val="00BF7E66"/>
    <w:rsid w:val="00C0062B"/>
    <w:rsid w:val="00C01436"/>
    <w:rsid w:val="00C01589"/>
    <w:rsid w:val="00C01732"/>
    <w:rsid w:val="00C02C5F"/>
    <w:rsid w:val="00C0305B"/>
    <w:rsid w:val="00C035F2"/>
    <w:rsid w:val="00C03AE5"/>
    <w:rsid w:val="00C03CD2"/>
    <w:rsid w:val="00C04E82"/>
    <w:rsid w:val="00C050BE"/>
    <w:rsid w:val="00C053EC"/>
    <w:rsid w:val="00C05B0C"/>
    <w:rsid w:val="00C05C62"/>
    <w:rsid w:val="00C0666F"/>
    <w:rsid w:val="00C07F2D"/>
    <w:rsid w:val="00C10FE6"/>
    <w:rsid w:val="00C12402"/>
    <w:rsid w:val="00C13124"/>
    <w:rsid w:val="00C15614"/>
    <w:rsid w:val="00C15D30"/>
    <w:rsid w:val="00C20AAB"/>
    <w:rsid w:val="00C2279D"/>
    <w:rsid w:val="00C229BC"/>
    <w:rsid w:val="00C23CC3"/>
    <w:rsid w:val="00C23EEA"/>
    <w:rsid w:val="00C24989"/>
    <w:rsid w:val="00C24FCB"/>
    <w:rsid w:val="00C2526D"/>
    <w:rsid w:val="00C25C41"/>
    <w:rsid w:val="00C2638C"/>
    <w:rsid w:val="00C2771C"/>
    <w:rsid w:val="00C30074"/>
    <w:rsid w:val="00C30393"/>
    <w:rsid w:val="00C308B2"/>
    <w:rsid w:val="00C31397"/>
    <w:rsid w:val="00C31EE3"/>
    <w:rsid w:val="00C3244F"/>
    <w:rsid w:val="00C330A9"/>
    <w:rsid w:val="00C3318B"/>
    <w:rsid w:val="00C338A9"/>
    <w:rsid w:val="00C36724"/>
    <w:rsid w:val="00C37229"/>
    <w:rsid w:val="00C407CB"/>
    <w:rsid w:val="00C40E81"/>
    <w:rsid w:val="00C43259"/>
    <w:rsid w:val="00C43E18"/>
    <w:rsid w:val="00C44006"/>
    <w:rsid w:val="00C44495"/>
    <w:rsid w:val="00C46A85"/>
    <w:rsid w:val="00C47270"/>
    <w:rsid w:val="00C5096A"/>
    <w:rsid w:val="00C52CC5"/>
    <w:rsid w:val="00C532BF"/>
    <w:rsid w:val="00C555BA"/>
    <w:rsid w:val="00C55628"/>
    <w:rsid w:val="00C55CF1"/>
    <w:rsid w:val="00C55F79"/>
    <w:rsid w:val="00C56492"/>
    <w:rsid w:val="00C564B8"/>
    <w:rsid w:val="00C57BD7"/>
    <w:rsid w:val="00C617E3"/>
    <w:rsid w:val="00C61BFD"/>
    <w:rsid w:val="00C6604A"/>
    <w:rsid w:val="00C6734C"/>
    <w:rsid w:val="00C679B3"/>
    <w:rsid w:val="00C7142C"/>
    <w:rsid w:val="00C719CD"/>
    <w:rsid w:val="00C72C44"/>
    <w:rsid w:val="00C72CAD"/>
    <w:rsid w:val="00C73432"/>
    <w:rsid w:val="00C754AA"/>
    <w:rsid w:val="00C756B6"/>
    <w:rsid w:val="00C76237"/>
    <w:rsid w:val="00C76B70"/>
    <w:rsid w:val="00C777AF"/>
    <w:rsid w:val="00C8072C"/>
    <w:rsid w:val="00C80EAD"/>
    <w:rsid w:val="00C81F79"/>
    <w:rsid w:val="00C824F1"/>
    <w:rsid w:val="00C82903"/>
    <w:rsid w:val="00C833F7"/>
    <w:rsid w:val="00C86963"/>
    <w:rsid w:val="00C86EE4"/>
    <w:rsid w:val="00C91737"/>
    <w:rsid w:val="00C923A8"/>
    <w:rsid w:val="00C92CDC"/>
    <w:rsid w:val="00C934C9"/>
    <w:rsid w:val="00C94C86"/>
    <w:rsid w:val="00C9513E"/>
    <w:rsid w:val="00C953DD"/>
    <w:rsid w:val="00C9540E"/>
    <w:rsid w:val="00C95B8B"/>
    <w:rsid w:val="00C97893"/>
    <w:rsid w:val="00CA05E2"/>
    <w:rsid w:val="00CA200E"/>
    <w:rsid w:val="00CA25BF"/>
    <w:rsid w:val="00CA357A"/>
    <w:rsid w:val="00CA3699"/>
    <w:rsid w:val="00CA444D"/>
    <w:rsid w:val="00CA4D07"/>
    <w:rsid w:val="00CA609E"/>
    <w:rsid w:val="00CA6102"/>
    <w:rsid w:val="00CA6D6F"/>
    <w:rsid w:val="00CA7D7D"/>
    <w:rsid w:val="00CB058A"/>
    <w:rsid w:val="00CB1B78"/>
    <w:rsid w:val="00CB1F94"/>
    <w:rsid w:val="00CB2CB2"/>
    <w:rsid w:val="00CB4211"/>
    <w:rsid w:val="00CB4919"/>
    <w:rsid w:val="00CB51D5"/>
    <w:rsid w:val="00CB68B8"/>
    <w:rsid w:val="00CB7052"/>
    <w:rsid w:val="00CB7A49"/>
    <w:rsid w:val="00CC0C99"/>
    <w:rsid w:val="00CC0D54"/>
    <w:rsid w:val="00CC1139"/>
    <w:rsid w:val="00CC1445"/>
    <w:rsid w:val="00CC1705"/>
    <w:rsid w:val="00CC3604"/>
    <w:rsid w:val="00CC3FD0"/>
    <w:rsid w:val="00CC612A"/>
    <w:rsid w:val="00CC614B"/>
    <w:rsid w:val="00CC7A21"/>
    <w:rsid w:val="00CC7BBA"/>
    <w:rsid w:val="00CD06F4"/>
    <w:rsid w:val="00CD0812"/>
    <w:rsid w:val="00CD112E"/>
    <w:rsid w:val="00CD16E8"/>
    <w:rsid w:val="00CD1852"/>
    <w:rsid w:val="00CD1FAA"/>
    <w:rsid w:val="00CD33DE"/>
    <w:rsid w:val="00CD3E25"/>
    <w:rsid w:val="00CD3E8C"/>
    <w:rsid w:val="00CD57A9"/>
    <w:rsid w:val="00CD64DE"/>
    <w:rsid w:val="00CD7163"/>
    <w:rsid w:val="00CD794A"/>
    <w:rsid w:val="00CE07EC"/>
    <w:rsid w:val="00CE1333"/>
    <w:rsid w:val="00CE4FF5"/>
    <w:rsid w:val="00CE574B"/>
    <w:rsid w:val="00CE5D63"/>
    <w:rsid w:val="00CE5DE6"/>
    <w:rsid w:val="00CE625C"/>
    <w:rsid w:val="00CE6555"/>
    <w:rsid w:val="00CF053B"/>
    <w:rsid w:val="00CF098B"/>
    <w:rsid w:val="00CF1B62"/>
    <w:rsid w:val="00CF1FE0"/>
    <w:rsid w:val="00CF2169"/>
    <w:rsid w:val="00CF36D5"/>
    <w:rsid w:val="00CF3922"/>
    <w:rsid w:val="00CF3925"/>
    <w:rsid w:val="00CF6DD4"/>
    <w:rsid w:val="00D00BB4"/>
    <w:rsid w:val="00D01535"/>
    <w:rsid w:val="00D01C46"/>
    <w:rsid w:val="00D02022"/>
    <w:rsid w:val="00D023FB"/>
    <w:rsid w:val="00D024D1"/>
    <w:rsid w:val="00D0264B"/>
    <w:rsid w:val="00D106DE"/>
    <w:rsid w:val="00D10A27"/>
    <w:rsid w:val="00D10A2A"/>
    <w:rsid w:val="00D10B24"/>
    <w:rsid w:val="00D11498"/>
    <w:rsid w:val="00D11AE6"/>
    <w:rsid w:val="00D129F2"/>
    <w:rsid w:val="00D13BCB"/>
    <w:rsid w:val="00D152B2"/>
    <w:rsid w:val="00D15337"/>
    <w:rsid w:val="00D156AA"/>
    <w:rsid w:val="00D158EF"/>
    <w:rsid w:val="00D15A24"/>
    <w:rsid w:val="00D1686E"/>
    <w:rsid w:val="00D16DD4"/>
    <w:rsid w:val="00D17FEF"/>
    <w:rsid w:val="00D2128B"/>
    <w:rsid w:val="00D231E1"/>
    <w:rsid w:val="00D2390A"/>
    <w:rsid w:val="00D23B69"/>
    <w:rsid w:val="00D23C9A"/>
    <w:rsid w:val="00D25255"/>
    <w:rsid w:val="00D301CB"/>
    <w:rsid w:val="00D302E2"/>
    <w:rsid w:val="00D31A5A"/>
    <w:rsid w:val="00D3413B"/>
    <w:rsid w:val="00D34DB6"/>
    <w:rsid w:val="00D35B66"/>
    <w:rsid w:val="00D37971"/>
    <w:rsid w:val="00D40A72"/>
    <w:rsid w:val="00D4135C"/>
    <w:rsid w:val="00D41AE8"/>
    <w:rsid w:val="00D42D7F"/>
    <w:rsid w:val="00D435A4"/>
    <w:rsid w:val="00D438F8"/>
    <w:rsid w:val="00D5009D"/>
    <w:rsid w:val="00D504FA"/>
    <w:rsid w:val="00D50B4A"/>
    <w:rsid w:val="00D514E4"/>
    <w:rsid w:val="00D52BEC"/>
    <w:rsid w:val="00D53EAB"/>
    <w:rsid w:val="00D54475"/>
    <w:rsid w:val="00D55AEA"/>
    <w:rsid w:val="00D55F7D"/>
    <w:rsid w:val="00D56039"/>
    <w:rsid w:val="00D56274"/>
    <w:rsid w:val="00D5681F"/>
    <w:rsid w:val="00D5782C"/>
    <w:rsid w:val="00D60CF4"/>
    <w:rsid w:val="00D60F0B"/>
    <w:rsid w:val="00D61B53"/>
    <w:rsid w:val="00D62CE4"/>
    <w:rsid w:val="00D63F42"/>
    <w:rsid w:val="00D64550"/>
    <w:rsid w:val="00D656FC"/>
    <w:rsid w:val="00D66922"/>
    <w:rsid w:val="00D67A68"/>
    <w:rsid w:val="00D701E7"/>
    <w:rsid w:val="00D70E09"/>
    <w:rsid w:val="00D70E11"/>
    <w:rsid w:val="00D71F96"/>
    <w:rsid w:val="00D73089"/>
    <w:rsid w:val="00D73DF9"/>
    <w:rsid w:val="00D74778"/>
    <w:rsid w:val="00D7499C"/>
    <w:rsid w:val="00D74AA6"/>
    <w:rsid w:val="00D74DE4"/>
    <w:rsid w:val="00D74E7C"/>
    <w:rsid w:val="00D7579A"/>
    <w:rsid w:val="00D75915"/>
    <w:rsid w:val="00D76A26"/>
    <w:rsid w:val="00D774B8"/>
    <w:rsid w:val="00D779A7"/>
    <w:rsid w:val="00D77CD3"/>
    <w:rsid w:val="00D80575"/>
    <w:rsid w:val="00D81540"/>
    <w:rsid w:val="00D82C22"/>
    <w:rsid w:val="00D83852"/>
    <w:rsid w:val="00D83DC5"/>
    <w:rsid w:val="00D83DCD"/>
    <w:rsid w:val="00D84D4A"/>
    <w:rsid w:val="00D84ECD"/>
    <w:rsid w:val="00D85A98"/>
    <w:rsid w:val="00D86686"/>
    <w:rsid w:val="00D8678D"/>
    <w:rsid w:val="00D875BD"/>
    <w:rsid w:val="00D87EA7"/>
    <w:rsid w:val="00D90980"/>
    <w:rsid w:val="00D91A9B"/>
    <w:rsid w:val="00D923EA"/>
    <w:rsid w:val="00D927D1"/>
    <w:rsid w:val="00D96510"/>
    <w:rsid w:val="00D96916"/>
    <w:rsid w:val="00DA004A"/>
    <w:rsid w:val="00DA0654"/>
    <w:rsid w:val="00DA0C87"/>
    <w:rsid w:val="00DA153C"/>
    <w:rsid w:val="00DA211C"/>
    <w:rsid w:val="00DA27B8"/>
    <w:rsid w:val="00DA445B"/>
    <w:rsid w:val="00DA4568"/>
    <w:rsid w:val="00DA4BD8"/>
    <w:rsid w:val="00DA5500"/>
    <w:rsid w:val="00DA555C"/>
    <w:rsid w:val="00DB05A2"/>
    <w:rsid w:val="00DB1335"/>
    <w:rsid w:val="00DB1D10"/>
    <w:rsid w:val="00DB213C"/>
    <w:rsid w:val="00DB3452"/>
    <w:rsid w:val="00DB3DF9"/>
    <w:rsid w:val="00DB4013"/>
    <w:rsid w:val="00DB4C7B"/>
    <w:rsid w:val="00DB7683"/>
    <w:rsid w:val="00DC0853"/>
    <w:rsid w:val="00DC16D0"/>
    <w:rsid w:val="00DC2CDD"/>
    <w:rsid w:val="00DC323A"/>
    <w:rsid w:val="00DC38F7"/>
    <w:rsid w:val="00DC462A"/>
    <w:rsid w:val="00DC6D18"/>
    <w:rsid w:val="00DC74EB"/>
    <w:rsid w:val="00DC7750"/>
    <w:rsid w:val="00DD0232"/>
    <w:rsid w:val="00DD0656"/>
    <w:rsid w:val="00DD0802"/>
    <w:rsid w:val="00DD4307"/>
    <w:rsid w:val="00DD5367"/>
    <w:rsid w:val="00DD574C"/>
    <w:rsid w:val="00DD5951"/>
    <w:rsid w:val="00DD5EB2"/>
    <w:rsid w:val="00DD6F62"/>
    <w:rsid w:val="00DD72E9"/>
    <w:rsid w:val="00DD76C9"/>
    <w:rsid w:val="00DE0104"/>
    <w:rsid w:val="00DE020B"/>
    <w:rsid w:val="00DE09D0"/>
    <w:rsid w:val="00DE3584"/>
    <w:rsid w:val="00DE3D4D"/>
    <w:rsid w:val="00DE43B4"/>
    <w:rsid w:val="00DE44DE"/>
    <w:rsid w:val="00DE4871"/>
    <w:rsid w:val="00DE4ADE"/>
    <w:rsid w:val="00DE7B31"/>
    <w:rsid w:val="00DF0B83"/>
    <w:rsid w:val="00DF2AE5"/>
    <w:rsid w:val="00DF32BA"/>
    <w:rsid w:val="00DF389D"/>
    <w:rsid w:val="00DF3AFF"/>
    <w:rsid w:val="00DF46CA"/>
    <w:rsid w:val="00DF4B8C"/>
    <w:rsid w:val="00DF58D5"/>
    <w:rsid w:val="00DF5AFF"/>
    <w:rsid w:val="00E00698"/>
    <w:rsid w:val="00E01FF6"/>
    <w:rsid w:val="00E0295E"/>
    <w:rsid w:val="00E02A84"/>
    <w:rsid w:val="00E02B35"/>
    <w:rsid w:val="00E032E7"/>
    <w:rsid w:val="00E03BEA"/>
    <w:rsid w:val="00E03C80"/>
    <w:rsid w:val="00E055E4"/>
    <w:rsid w:val="00E057B1"/>
    <w:rsid w:val="00E06B2A"/>
    <w:rsid w:val="00E073BF"/>
    <w:rsid w:val="00E079C2"/>
    <w:rsid w:val="00E112B9"/>
    <w:rsid w:val="00E11413"/>
    <w:rsid w:val="00E12596"/>
    <w:rsid w:val="00E129EB"/>
    <w:rsid w:val="00E141F7"/>
    <w:rsid w:val="00E1561F"/>
    <w:rsid w:val="00E163B6"/>
    <w:rsid w:val="00E17299"/>
    <w:rsid w:val="00E200A1"/>
    <w:rsid w:val="00E2091E"/>
    <w:rsid w:val="00E21A5E"/>
    <w:rsid w:val="00E21B63"/>
    <w:rsid w:val="00E22087"/>
    <w:rsid w:val="00E229C8"/>
    <w:rsid w:val="00E23E3F"/>
    <w:rsid w:val="00E26669"/>
    <w:rsid w:val="00E2794D"/>
    <w:rsid w:val="00E27A6B"/>
    <w:rsid w:val="00E348AE"/>
    <w:rsid w:val="00E37CA6"/>
    <w:rsid w:val="00E407A8"/>
    <w:rsid w:val="00E411E5"/>
    <w:rsid w:val="00E41506"/>
    <w:rsid w:val="00E41D38"/>
    <w:rsid w:val="00E42C7E"/>
    <w:rsid w:val="00E4447E"/>
    <w:rsid w:val="00E4449D"/>
    <w:rsid w:val="00E44775"/>
    <w:rsid w:val="00E45C7E"/>
    <w:rsid w:val="00E45D41"/>
    <w:rsid w:val="00E45F43"/>
    <w:rsid w:val="00E46105"/>
    <w:rsid w:val="00E46511"/>
    <w:rsid w:val="00E466CC"/>
    <w:rsid w:val="00E46DBB"/>
    <w:rsid w:val="00E47B9D"/>
    <w:rsid w:val="00E50FCD"/>
    <w:rsid w:val="00E53D63"/>
    <w:rsid w:val="00E53E87"/>
    <w:rsid w:val="00E557CA"/>
    <w:rsid w:val="00E55A5B"/>
    <w:rsid w:val="00E56B9D"/>
    <w:rsid w:val="00E56DCF"/>
    <w:rsid w:val="00E56DD7"/>
    <w:rsid w:val="00E602DF"/>
    <w:rsid w:val="00E60C6B"/>
    <w:rsid w:val="00E61972"/>
    <w:rsid w:val="00E61D7B"/>
    <w:rsid w:val="00E627F6"/>
    <w:rsid w:val="00E65CDE"/>
    <w:rsid w:val="00E701B4"/>
    <w:rsid w:val="00E7109F"/>
    <w:rsid w:val="00E71315"/>
    <w:rsid w:val="00E731C9"/>
    <w:rsid w:val="00E73E2B"/>
    <w:rsid w:val="00E73FE7"/>
    <w:rsid w:val="00E76009"/>
    <w:rsid w:val="00E76044"/>
    <w:rsid w:val="00E76621"/>
    <w:rsid w:val="00E80862"/>
    <w:rsid w:val="00E8183A"/>
    <w:rsid w:val="00E81FA0"/>
    <w:rsid w:val="00E82082"/>
    <w:rsid w:val="00E83235"/>
    <w:rsid w:val="00E84777"/>
    <w:rsid w:val="00E85BE6"/>
    <w:rsid w:val="00E86117"/>
    <w:rsid w:val="00E86181"/>
    <w:rsid w:val="00E87B48"/>
    <w:rsid w:val="00E87BEF"/>
    <w:rsid w:val="00E87F96"/>
    <w:rsid w:val="00E9028E"/>
    <w:rsid w:val="00E90FA5"/>
    <w:rsid w:val="00E919DD"/>
    <w:rsid w:val="00E91A43"/>
    <w:rsid w:val="00E9359A"/>
    <w:rsid w:val="00E940B1"/>
    <w:rsid w:val="00E952E6"/>
    <w:rsid w:val="00E96871"/>
    <w:rsid w:val="00E96BD4"/>
    <w:rsid w:val="00E975BE"/>
    <w:rsid w:val="00E97977"/>
    <w:rsid w:val="00E97B73"/>
    <w:rsid w:val="00EA03E9"/>
    <w:rsid w:val="00EA0836"/>
    <w:rsid w:val="00EA0BF6"/>
    <w:rsid w:val="00EA2C80"/>
    <w:rsid w:val="00EA37F5"/>
    <w:rsid w:val="00EA381F"/>
    <w:rsid w:val="00EA5210"/>
    <w:rsid w:val="00EA6BFD"/>
    <w:rsid w:val="00EA7823"/>
    <w:rsid w:val="00EB057D"/>
    <w:rsid w:val="00EB1693"/>
    <w:rsid w:val="00EB294E"/>
    <w:rsid w:val="00EB2A6D"/>
    <w:rsid w:val="00EB32D2"/>
    <w:rsid w:val="00EB4D15"/>
    <w:rsid w:val="00EB57C6"/>
    <w:rsid w:val="00EB5F86"/>
    <w:rsid w:val="00EB67CF"/>
    <w:rsid w:val="00EC081E"/>
    <w:rsid w:val="00EC17E3"/>
    <w:rsid w:val="00EC2907"/>
    <w:rsid w:val="00EC3608"/>
    <w:rsid w:val="00EC4CE6"/>
    <w:rsid w:val="00ED09E0"/>
    <w:rsid w:val="00ED0AB7"/>
    <w:rsid w:val="00ED1A87"/>
    <w:rsid w:val="00ED3535"/>
    <w:rsid w:val="00ED3A56"/>
    <w:rsid w:val="00ED3EFD"/>
    <w:rsid w:val="00ED41B2"/>
    <w:rsid w:val="00ED4DFF"/>
    <w:rsid w:val="00ED519E"/>
    <w:rsid w:val="00ED5880"/>
    <w:rsid w:val="00ED5C57"/>
    <w:rsid w:val="00ED6F3F"/>
    <w:rsid w:val="00ED7A07"/>
    <w:rsid w:val="00ED7BC2"/>
    <w:rsid w:val="00EE06E9"/>
    <w:rsid w:val="00EE0EE1"/>
    <w:rsid w:val="00EE15EE"/>
    <w:rsid w:val="00EE241D"/>
    <w:rsid w:val="00EE58F2"/>
    <w:rsid w:val="00EE6196"/>
    <w:rsid w:val="00EE6434"/>
    <w:rsid w:val="00EF01D1"/>
    <w:rsid w:val="00EF1186"/>
    <w:rsid w:val="00EF207E"/>
    <w:rsid w:val="00EF2C37"/>
    <w:rsid w:val="00EF3BC9"/>
    <w:rsid w:val="00EF4AC7"/>
    <w:rsid w:val="00EF673F"/>
    <w:rsid w:val="00EF7096"/>
    <w:rsid w:val="00F030C9"/>
    <w:rsid w:val="00F0358E"/>
    <w:rsid w:val="00F048BE"/>
    <w:rsid w:val="00F05211"/>
    <w:rsid w:val="00F05ECA"/>
    <w:rsid w:val="00F06DE4"/>
    <w:rsid w:val="00F07BDD"/>
    <w:rsid w:val="00F1122E"/>
    <w:rsid w:val="00F11347"/>
    <w:rsid w:val="00F11795"/>
    <w:rsid w:val="00F120BC"/>
    <w:rsid w:val="00F12388"/>
    <w:rsid w:val="00F125B1"/>
    <w:rsid w:val="00F13563"/>
    <w:rsid w:val="00F153BF"/>
    <w:rsid w:val="00F165B0"/>
    <w:rsid w:val="00F178DA"/>
    <w:rsid w:val="00F20555"/>
    <w:rsid w:val="00F21463"/>
    <w:rsid w:val="00F214A8"/>
    <w:rsid w:val="00F22788"/>
    <w:rsid w:val="00F23C12"/>
    <w:rsid w:val="00F24724"/>
    <w:rsid w:val="00F25EB1"/>
    <w:rsid w:val="00F2625F"/>
    <w:rsid w:val="00F274E6"/>
    <w:rsid w:val="00F27C94"/>
    <w:rsid w:val="00F323E3"/>
    <w:rsid w:val="00F32AC1"/>
    <w:rsid w:val="00F32D8D"/>
    <w:rsid w:val="00F355E7"/>
    <w:rsid w:val="00F36096"/>
    <w:rsid w:val="00F36940"/>
    <w:rsid w:val="00F4014A"/>
    <w:rsid w:val="00F40F9E"/>
    <w:rsid w:val="00F43541"/>
    <w:rsid w:val="00F43D74"/>
    <w:rsid w:val="00F4428B"/>
    <w:rsid w:val="00F448AB"/>
    <w:rsid w:val="00F45204"/>
    <w:rsid w:val="00F453AE"/>
    <w:rsid w:val="00F45903"/>
    <w:rsid w:val="00F4660B"/>
    <w:rsid w:val="00F46CBF"/>
    <w:rsid w:val="00F47295"/>
    <w:rsid w:val="00F52F2E"/>
    <w:rsid w:val="00F5304E"/>
    <w:rsid w:val="00F53F7D"/>
    <w:rsid w:val="00F54541"/>
    <w:rsid w:val="00F54CB6"/>
    <w:rsid w:val="00F5588A"/>
    <w:rsid w:val="00F57D93"/>
    <w:rsid w:val="00F60FFB"/>
    <w:rsid w:val="00F61165"/>
    <w:rsid w:val="00F6130E"/>
    <w:rsid w:val="00F6133F"/>
    <w:rsid w:val="00F6191B"/>
    <w:rsid w:val="00F61EF2"/>
    <w:rsid w:val="00F62F5E"/>
    <w:rsid w:val="00F63126"/>
    <w:rsid w:val="00F6324B"/>
    <w:rsid w:val="00F63E12"/>
    <w:rsid w:val="00F65946"/>
    <w:rsid w:val="00F67CD5"/>
    <w:rsid w:val="00F70106"/>
    <w:rsid w:val="00F706CE"/>
    <w:rsid w:val="00F70E87"/>
    <w:rsid w:val="00F70EA4"/>
    <w:rsid w:val="00F71F57"/>
    <w:rsid w:val="00F725B5"/>
    <w:rsid w:val="00F72EA9"/>
    <w:rsid w:val="00F74699"/>
    <w:rsid w:val="00F74C18"/>
    <w:rsid w:val="00F77BB9"/>
    <w:rsid w:val="00F80450"/>
    <w:rsid w:val="00F8053C"/>
    <w:rsid w:val="00F81AFE"/>
    <w:rsid w:val="00F82A50"/>
    <w:rsid w:val="00F82B7B"/>
    <w:rsid w:val="00F8382B"/>
    <w:rsid w:val="00F85156"/>
    <w:rsid w:val="00F85A2A"/>
    <w:rsid w:val="00F868AB"/>
    <w:rsid w:val="00F87262"/>
    <w:rsid w:val="00F903B3"/>
    <w:rsid w:val="00F91F6D"/>
    <w:rsid w:val="00F9559B"/>
    <w:rsid w:val="00F95862"/>
    <w:rsid w:val="00F96C06"/>
    <w:rsid w:val="00F97B13"/>
    <w:rsid w:val="00F97FDB"/>
    <w:rsid w:val="00FA0975"/>
    <w:rsid w:val="00FA0BF2"/>
    <w:rsid w:val="00FA0E71"/>
    <w:rsid w:val="00FA107C"/>
    <w:rsid w:val="00FA10C2"/>
    <w:rsid w:val="00FA1938"/>
    <w:rsid w:val="00FA2264"/>
    <w:rsid w:val="00FA3606"/>
    <w:rsid w:val="00FA5987"/>
    <w:rsid w:val="00FA6AC0"/>
    <w:rsid w:val="00FB0A30"/>
    <w:rsid w:val="00FB13A5"/>
    <w:rsid w:val="00FB1FAD"/>
    <w:rsid w:val="00FB2EA9"/>
    <w:rsid w:val="00FB45BB"/>
    <w:rsid w:val="00FB4803"/>
    <w:rsid w:val="00FB5A08"/>
    <w:rsid w:val="00FB5A94"/>
    <w:rsid w:val="00FB6203"/>
    <w:rsid w:val="00FC0F31"/>
    <w:rsid w:val="00FC1068"/>
    <w:rsid w:val="00FC1AA1"/>
    <w:rsid w:val="00FC3A13"/>
    <w:rsid w:val="00FC5824"/>
    <w:rsid w:val="00FC5A48"/>
    <w:rsid w:val="00FD05D8"/>
    <w:rsid w:val="00FD0688"/>
    <w:rsid w:val="00FD099D"/>
    <w:rsid w:val="00FD258E"/>
    <w:rsid w:val="00FD274C"/>
    <w:rsid w:val="00FD2EC6"/>
    <w:rsid w:val="00FD3635"/>
    <w:rsid w:val="00FD3866"/>
    <w:rsid w:val="00FD3964"/>
    <w:rsid w:val="00FD3A9B"/>
    <w:rsid w:val="00FD738C"/>
    <w:rsid w:val="00FD740F"/>
    <w:rsid w:val="00FE04D3"/>
    <w:rsid w:val="00FE063C"/>
    <w:rsid w:val="00FE070B"/>
    <w:rsid w:val="00FE16EF"/>
    <w:rsid w:val="00FE45CA"/>
    <w:rsid w:val="00FE4848"/>
    <w:rsid w:val="00FE4FA4"/>
    <w:rsid w:val="00FE5439"/>
    <w:rsid w:val="00FE6E7D"/>
    <w:rsid w:val="00FE79DB"/>
    <w:rsid w:val="00FF0BD0"/>
    <w:rsid w:val="00FF1C0E"/>
    <w:rsid w:val="00FF1DB9"/>
    <w:rsid w:val="00FF28F4"/>
    <w:rsid w:val="00FF4999"/>
    <w:rsid w:val="00FF73D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relative:margin;mso-height-relative:margin" fillcolor="white">
      <v:fill color="white"/>
    </o:shapedefaults>
    <o:shapelayout v:ext="edit">
      <o:idmap v:ext="edit" data="1"/>
    </o:shapelayout>
  </w:shapeDefaults>
  <w:decimalSymbol w:val="."/>
  <w:listSeparator w:val=","/>
  <w14:docId w14:val="3C1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BC7"/>
    <w:rPr>
      <w:sz w:val="24"/>
      <w:szCs w:val="24"/>
      <w:lang w:val="en-GB" w:eastAsia="es-ES"/>
    </w:rPr>
  </w:style>
  <w:style w:type="paragraph" w:styleId="1">
    <w:name w:val="heading 1"/>
    <w:basedOn w:val="a"/>
    <w:next w:val="a"/>
    <w:qFormat/>
    <w:rsid w:val="00873AC8"/>
    <w:pPr>
      <w:keepNext/>
      <w:spacing w:before="240" w:after="60"/>
      <w:outlineLvl w:val="0"/>
    </w:pPr>
    <w:rPr>
      <w:rFonts w:ascii="Arial" w:hAnsi="Arial" w:cs="Arial"/>
      <w:b/>
      <w:bCs/>
      <w:kern w:val="32"/>
      <w:sz w:val="32"/>
      <w:szCs w:val="32"/>
    </w:rPr>
  </w:style>
  <w:style w:type="paragraph" w:styleId="2">
    <w:name w:val="heading 2"/>
    <w:basedOn w:val="a"/>
    <w:next w:val="a"/>
    <w:qFormat/>
    <w:rsid w:val="007F69E5"/>
    <w:pPr>
      <w:keepNext/>
      <w:outlineLvl w:val="1"/>
    </w:pPr>
    <w:rPr>
      <w:sz w:val="20"/>
      <w:szCs w:val="20"/>
      <w:u w:val="single"/>
      <w:lang w:val="es-ES"/>
    </w:rPr>
  </w:style>
  <w:style w:type="paragraph" w:styleId="3">
    <w:name w:val="heading 3"/>
    <w:basedOn w:val="a"/>
    <w:next w:val="a"/>
    <w:qFormat/>
    <w:rsid w:val="007B6B31"/>
    <w:pPr>
      <w:keepNext/>
      <w:spacing w:before="240" w:after="60"/>
      <w:outlineLvl w:val="2"/>
    </w:pPr>
    <w:rPr>
      <w:rFonts w:ascii="Arial" w:hAnsi="Arial" w:cs="Arial"/>
      <w:b/>
      <w:bCs/>
      <w:sz w:val="26"/>
      <w:szCs w:val="26"/>
      <w:lang w:val="es-ES"/>
    </w:rPr>
  </w:style>
  <w:style w:type="paragraph" w:styleId="4">
    <w:name w:val="heading 4"/>
    <w:basedOn w:val="a"/>
    <w:qFormat/>
    <w:rsid w:val="00BC6F04"/>
    <w:pPr>
      <w:spacing w:before="100" w:beforeAutospacing="1" w:after="100" w:afterAutospacing="1"/>
      <w:outlineLvl w:val="3"/>
    </w:pPr>
    <w:rPr>
      <w:b/>
      <w:bCs/>
      <w:lang w:val="es-ES"/>
    </w:rPr>
  </w:style>
  <w:style w:type="paragraph" w:styleId="7">
    <w:name w:val="heading 7"/>
    <w:basedOn w:val="a"/>
    <w:next w:val="a"/>
    <w:qFormat/>
    <w:rsid w:val="007F531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ulo1">
    <w:name w:val="titulo1"/>
    <w:basedOn w:val="a"/>
    <w:rsid w:val="00BC6F04"/>
    <w:pPr>
      <w:spacing w:before="100" w:beforeAutospacing="1" w:after="100" w:afterAutospacing="1"/>
    </w:pPr>
    <w:rPr>
      <w:rFonts w:ascii="Tahoma,Arial" w:hAnsi="Tahoma,Arial"/>
      <w:b/>
      <w:bCs/>
      <w:color w:val="00007F"/>
      <w:sz w:val="26"/>
      <w:szCs w:val="26"/>
      <w:lang w:val="es-ES"/>
    </w:rPr>
  </w:style>
  <w:style w:type="paragraph" w:customStyle="1" w:styleId="Normal1">
    <w:name w:val="Normal1"/>
    <w:basedOn w:val="a"/>
    <w:rsid w:val="00BC6F04"/>
    <w:pPr>
      <w:spacing w:before="100" w:beforeAutospacing="1" w:after="100" w:afterAutospacing="1"/>
      <w:jc w:val="both"/>
    </w:pPr>
    <w:rPr>
      <w:rFonts w:ascii="Arial" w:hAnsi="Arial" w:cs="Arial"/>
      <w:color w:val="000000"/>
      <w:sz w:val="18"/>
      <w:szCs w:val="18"/>
      <w:lang w:val="es-ES"/>
    </w:rPr>
  </w:style>
  <w:style w:type="paragraph" w:customStyle="1" w:styleId="derecha">
    <w:name w:val="derecha"/>
    <w:basedOn w:val="a"/>
    <w:rsid w:val="00BC6F04"/>
    <w:pPr>
      <w:spacing w:before="100" w:beforeAutospacing="1" w:after="100" w:afterAutospacing="1"/>
      <w:jc w:val="right"/>
    </w:pPr>
    <w:rPr>
      <w:rFonts w:ascii="Arial" w:hAnsi="Arial" w:cs="Arial"/>
      <w:color w:val="000000"/>
      <w:sz w:val="18"/>
      <w:szCs w:val="18"/>
      <w:lang w:val="es-ES"/>
    </w:rPr>
  </w:style>
  <w:style w:type="character" w:styleId="a3">
    <w:name w:val="Hyperlink"/>
    <w:basedOn w:val="a0"/>
    <w:uiPriority w:val="99"/>
    <w:rsid w:val="00BC6F04"/>
    <w:rPr>
      <w:color w:val="0000FF"/>
      <w:u w:val="single"/>
    </w:rPr>
  </w:style>
  <w:style w:type="table" w:styleId="a4">
    <w:name w:val="Table Grid"/>
    <w:basedOn w:val="a1"/>
    <w:uiPriority w:val="59"/>
    <w:rsid w:val="00BC6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BC6F04"/>
    <w:pPr>
      <w:spacing w:before="100" w:beforeAutospacing="1" w:after="100" w:afterAutospacing="1"/>
    </w:pPr>
    <w:rPr>
      <w:lang w:val="es-ES"/>
    </w:rPr>
  </w:style>
  <w:style w:type="character" w:styleId="a6">
    <w:name w:val="Strong"/>
    <w:basedOn w:val="a0"/>
    <w:qFormat/>
    <w:rsid w:val="00BC6F04"/>
    <w:rPr>
      <w:b/>
      <w:bCs/>
    </w:rPr>
  </w:style>
  <w:style w:type="paragraph" w:styleId="a7">
    <w:name w:val="header"/>
    <w:basedOn w:val="a"/>
    <w:rsid w:val="00BC6F04"/>
    <w:pPr>
      <w:tabs>
        <w:tab w:val="center" w:pos="4252"/>
        <w:tab w:val="right" w:pos="8504"/>
      </w:tabs>
    </w:pPr>
  </w:style>
  <w:style w:type="paragraph" w:styleId="a8">
    <w:name w:val="footer"/>
    <w:basedOn w:val="a"/>
    <w:link w:val="Char"/>
    <w:uiPriority w:val="99"/>
    <w:rsid w:val="00BC6F04"/>
    <w:pPr>
      <w:tabs>
        <w:tab w:val="center" w:pos="4252"/>
        <w:tab w:val="right" w:pos="8504"/>
      </w:tabs>
    </w:pPr>
  </w:style>
  <w:style w:type="character" w:styleId="a9">
    <w:name w:val="page number"/>
    <w:basedOn w:val="a0"/>
    <w:rsid w:val="00BC6F04"/>
  </w:style>
  <w:style w:type="paragraph" w:styleId="aa">
    <w:name w:val="endnote text"/>
    <w:basedOn w:val="a"/>
    <w:link w:val="Char0"/>
    <w:semiHidden/>
    <w:rsid w:val="00BC6F04"/>
    <w:rPr>
      <w:sz w:val="20"/>
      <w:szCs w:val="20"/>
      <w:lang w:val="es-ES"/>
    </w:rPr>
  </w:style>
  <w:style w:type="paragraph" w:styleId="ab">
    <w:name w:val="Title"/>
    <w:basedOn w:val="a"/>
    <w:qFormat/>
    <w:rsid w:val="00BC6F04"/>
    <w:pPr>
      <w:spacing w:beforeLines="50" w:afterLines="50" w:line="360" w:lineRule="auto"/>
      <w:jc w:val="center"/>
    </w:pPr>
    <w:rPr>
      <w:rFonts w:ascii="Arial" w:hAnsi="Arial" w:cs="Arial"/>
      <w:b/>
      <w:bCs/>
      <w:sz w:val="32"/>
      <w:lang w:val="es-ES"/>
    </w:rPr>
  </w:style>
  <w:style w:type="paragraph" w:styleId="ac">
    <w:name w:val="Body Text"/>
    <w:basedOn w:val="a"/>
    <w:link w:val="Char1"/>
    <w:rsid w:val="00BC6F04"/>
    <w:pPr>
      <w:spacing w:beforeLines="50" w:afterLines="50" w:line="360" w:lineRule="auto"/>
    </w:pPr>
    <w:rPr>
      <w:rFonts w:ascii="Arial" w:hAnsi="Arial"/>
      <w:sz w:val="20"/>
      <w:lang w:val="es-ES"/>
    </w:rPr>
  </w:style>
  <w:style w:type="paragraph" w:customStyle="1" w:styleId="textonotaalfinal">
    <w:name w:val="texto nota al final"/>
    <w:basedOn w:val="aa"/>
    <w:rsid w:val="00BC6F04"/>
    <w:pPr>
      <w:spacing w:beforeLines="50" w:afterLines="50" w:line="360" w:lineRule="auto"/>
      <w:ind w:left="170" w:hanging="170"/>
    </w:pPr>
    <w:rPr>
      <w:rFonts w:ascii="Arial" w:hAnsi="Arial" w:cs="Arial"/>
      <w:sz w:val="22"/>
      <w:szCs w:val="22"/>
    </w:rPr>
  </w:style>
  <w:style w:type="paragraph" w:styleId="30">
    <w:name w:val="Body Text 3"/>
    <w:basedOn w:val="a"/>
    <w:rsid w:val="00BC6F04"/>
    <w:pPr>
      <w:spacing w:after="120"/>
    </w:pPr>
    <w:rPr>
      <w:sz w:val="16"/>
      <w:szCs w:val="16"/>
    </w:rPr>
  </w:style>
  <w:style w:type="paragraph" w:styleId="HTML">
    <w:name w:val="HTML Preformatted"/>
    <w:basedOn w:val="a"/>
    <w:link w:val="HTMLChar"/>
    <w:uiPriority w:val="99"/>
    <w:rsid w:val="00BC6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s-ES"/>
    </w:rPr>
  </w:style>
  <w:style w:type="paragraph" w:styleId="20">
    <w:name w:val="Body Text 2"/>
    <w:basedOn w:val="a"/>
    <w:rsid w:val="00BC6F04"/>
    <w:pPr>
      <w:spacing w:after="120" w:line="480" w:lineRule="auto"/>
    </w:pPr>
  </w:style>
  <w:style w:type="character" w:customStyle="1" w:styleId="a11n1">
    <w:name w:val="a11n1"/>
    <w:basedOn w:val="a0"/>
    <w:rsid w:val="00BC6F04"/>
    <w:rPr>
      <w:rFonts w:ascii="Arial" w:hAnsi="Arial" w:cs="Arial" w:hint="default"/>
      <w:strike w:val="0"/>
      <w:dstrike w:val="0"/>
      <w:color w:val="171411"/>
      <w:sz w:val="17"/>
      <w:szCs w:val="17"/>
      <w:u w:val="none"/>
      <w:effect w:val="none"/>
    </w:rPr>
  </w:style>
  <w:style w:type="character" w:styleId="ad">
    <w:name w:val="FollowedHyperlink"/>
    <w:basedOn w:val="a0"/>
    <w:rsid w:val="00BC6F04"/>
    <w:rPr>
      <w:color w:val="800080"/>
      <w:u w:val="single"/>
    </w:rPr>
  </w:style>
  <w:style w:type="character" w:styleId="ae">
    <w:name w:val="Emphasis"/>
    <w:basedOn w:val="a0"/>
    <w:uiPriority w:val="20"/>
    <w:qFormat/>
    <w:rsid w:val="00BC6F04"/>
    <w:rPr>
      <w:i/>
      <w:iCs/>
    </w:rPr>
  </w:style>
  <w:style w:type="character" w:customStyle="1" w:styleId="Car">
    <w:name w:val="Car"/>
    <w:basedOn w:val="a0"/>
    <w:rsid w:val="00BC6F04"/>
    <w:rPr>
      <w:rFonts w:ascii="Arial" w:hAnsi="Arial"/>
      <w:b/>
      <w:i/>
      <w:color w:val="000000"/>
      <w:sz w:val="22"/>
      <w:lang w:val="es-ES" w:eastAsia="es-ES" w:bidi="ar-SA"/>
    </w:rPr>
  </w:style>
  <w:style w:type="paragraph" w:customStyle="1" w:styleId="Default">
    <w:name w:val="Default"/>
    <w:rsid w:val="00BC6F04"/>
    <w:pPr>
      <w:autoSpaceDE w:val="0"/>
      <w:autoSpaceDN w:val="0"/>
      <w:adjustRightInd w:val="0"/>
    </w:pPr>
    <w:rPr>
      <w:color w:val="000000"/>
      <w:sz w:val="24"/>
      <w:szCs w:val="24"/>
      <w:lang w:val="es-ES" w:eastAsia="es-ES"/>
    </w:rPr>
  </w:style>
  <w:style w:type="paragraph" w:customStyle="1" w:styleId="DNormal">
    <w:name w:val="D Normal"/>
    <w:basedOn w:val="Default"/>
    <w:next w:val="Default"/>
    <w:rsid w:val="00BC6F04"/>
    <w:pPr>
      <w:spacing w:before="120" w:after="240"/>
    </w:pPr>
    <w:rPr>
      <w:color w:val="auto"/>
    </w:rPr>
  </w:style>
  <w:style w:type="paragraph" w:customStyle="1" w:styleId="Level1">
    <w:name w:val="Level 1"/>
    <w:basedOn w:val="Default"/>
    <w:next w:val="Default"/>
    <w:rsid w:val="00BC6F04"/>
    <w:rPr>
      <w:color w:val="auto"/>
    </w:rPr>
  </w:style>
  <w:style w:type="paragraph" w:customStyle="1" w:styleId="Heading41">
    <w:name w:val="Heading 41"/>
    <w:basedOn w:val="Default"/>
    <w:next w:val="Default"/>
    <w:rsid w:val="00BC6F04"/>
    <w:rPr>
      <w:rFonts w:ascii="Arial" w:hAnsi="Arial"/>
      <w:color w:val="auto"/>
    </w:rPr>
  </w:style>
  <w:style w:type="paragraph" w:styleId="af">
    <w:name w:val="Plain Text"/>
    <w:basedOn w:val="a"/>
    <w:rsid w:val="00F11795"/>
    <w:rPr>
      <w:rFonts w:ascii="Courier New" w:hAnsi="Courier New" w:cs="Courier New"/>
      <w:sz w:val="20"/>
      <w:szCs w:val="20"/>
      <w:lang w:val="es-MX"/>
    </w:rPr>
  </w:style>
  <w:style w:type="character" w:styleId="af0">
    <w:name w:val="endnote reference"/>
    <w:basedOn w:val="a0"/>
    <w:semiHidden/>
    <w:rsid w:val="00A030A7"/>
    <w:rPr>
      <w:vertAlign w:val="superscript"/>
    </w:rPr>
  </w:style>
  <w:style w:type="paragraph" w:styleId="af1">
    <w:name w:val="footnote text"/>
    <w:basedOn w:val="a"/>
    <w:semiHidden/>
    <w:rsid w:val="003E4E00"/>
    <w:rPr>
      <w:sz w:val="20"/>
      <w:szCs w:val="20"/>
    </w:rPr>
  </w:style>
  <w:style w:type="character" w:styleId="af2">
    <w:name w:val="footnote reference"/>
    <w:basedOn w:val="a0"/>
    <w:semiHidden/>
    <w:rsid w:val="003E4E00"/>
    <w:rPr>
      <w:vertAlign w:val="superscript"/>
    </w:rPr>
  </w:style>
  <w:style w:type="character" w:customStyle="1" w:styleId="titles-source1">
    <w:name w:val="titles-source1"/>
    <w:basedOn w:val="a0"/>
    <w:rsid w:val="00230BE7"/>
    <w:rPr>
      <w:i/>
      <w:iCs/>
    </w:rPr>
  </w:style>
  <w:style w:type="paragraph" w:customStyle="1" w:styleId="showrecord">
    <w:name w:val="showrecord"/>
    <w:basedOn w:val="a"/>
    <w:rsid w:val="008044A6"/>
    <w:pPr>
      <w:spacing w:before="100" w:beforeAutospacing="1" w:after="100" w:afterAutospacing="1"/>
      <w:jc w:val="center"/>
    </w:pPr>
    <w:rPr>
      <w:sz w:val="19"/>
      <w:szCs w:val="19"/>
      <w:lang w:val="es-ES"/>
    </w:rPr>
  </w:style>
  <w:style w:type="table" w:styleId="31">
    <w:name w:val="Table Simple 3"/>
    <w:basedOn w:val="a1"/>
    <w:rsid w:val="00FD258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0">
    <w:name w:val="Table Classic 1"/>
    <w:basedOn w:val="a1"/>
    <w:rsid w:val="006555B8"/>
    <w:tblPr>
      <w:tblStyleColBandSize w:val="3"/>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rmalWeb3">
    <w:name w:val="Normal (Web)3"/>
    <w:basedOn w:val="a"/>
    <w:rsid w:val="00094631"/>
    <w:pPr>
      <w:spacing w:before="100" w:beforeAutospacing="1" w:after="100" w:afterAutospacing="1"/>
    </w:pPr>
    <w:rPr>
      <w:lang w:val="es-ES" w:eastAsia="zh-CN"/>
    </w:rPr>
  </w:style>
  <w:style w:type="paragraph" w:styleId="af3">
    <w:name w:val="Body Text Indent"/>
    <w:basedOn w:val="a"/>
    <w:rsid w:val="003A68FA"/>
    <w:pPr>
      <w:spacing w:after="120"/>
      <w:ind w:left="283"/>
    </w:pPr>
    <w:rPr>
      <w:lang w:val="es-ES"/>
    </w:rPr>
  </w:style>
  <w:style w:type="character" w:customStyle="1" w:styleId="Char1">
    <w:name w:val="正文文本 Char"/>
    <w:basedOn w:val="a0"/>
    <w:link w:val="ac"/>
    <w:rsid w:val="00926F62"/>
    <w:rPr>
      <w:rFonts w:ascii="Arial" w:hAnsi="Arial"/>
      <w:szCs w:val="24"/>
      <w:lang w:val="es-ES" w:eastAsia="es-ES"/>
    </w:rPr>
  </w:style>
  <w:style w:type="paragraph" w:styleId="af4">
    <w:name w:val="Balloon Text"/>
    <w:basedOn w:val="a"/>
    <w:link w:val="Char2"/>
    <w:rsid w:val="0039108D"/>
    <w:rPr>
      <w:rFonts w:ascii="Tahoma" w:hAnsi="Tahoma" w:cs="Tahoma"/>
      <w:sz w:val="16"/>
      <w:szCs w:val="16"/>
    </w:rPr>
  </w:style>
  <w:style w:type="character" w:customStyle="1" w:styleId="Char2">
    <w:name w:val="批注框文本 Char"/>
    <w:basedOn w:val="a0"/>
    <w:link w:val="af4"/>
    <w:rsid w:val="0039108D"/>
    <w:rPr>
      <w:rFonts w:ascii="Tahoma" w:hAnsi="Tahoma" w:cs="Tahoma"/>
      <w:sz w:val="16"/>
      <w:szCs w:val="16"/>
      <w:lang w:val="en-GB" w:eastAsia="es-ES"/>
    </w:rPr>
  </w:style>
  <w:style w:type="character" w:customStyle="1" w:styleId="longtext1">
    <w:name w:val="long_text1"/>
    <w:basedOn w:val="a0"/>
    <w:rsid w:val="00D64550"/>
    <w:rPr>
      <w:sz w:val="20"/>
      <w:szCs w:val="20"/>
    </w:rPr>
  </w:style>
  <w:style w:type="character" w:customStyle="1" w:styleId="shorttext1">
    <w:name w:val="short_text1"/>
    <w:basedOn w:val="a0"/>
    <w:rsid w:val="003B4C05"/>
    <w:rPr>
      <w:sz w:val="29"/>
      <w:szCs w:val="29"/>
    </w:rPr>
  </w:style>
  <w:style w:type="paragraph" w:styleId="af5">
    <w:name w:val="List Paragraph"/>
    <w:basedOn w:val="a"/>
    <w:uiPriority w:val="34"/>
    <w:qFormat/>
    <w:rsid w:val="007E42A8"/>
    <w:pPr>
      <w:ind w:left="720"/>
      <w:contextualSpacing/>
    </w:pPr>
  </w:style>
  <w:style w:type="paragraph" w:customStyle="1" w:styleId="abstype">
    <w:name w:val="abstype"/>
    <w:basedOn w:val="a"/>
    <w:rsid w:val="009F2DAF"/>
    <w:pPr>
      <w:spacing w:before="100" w:beforeAutospacing="1" w:after="100" w:afterAutospacing="1"/>
    </w:pPr>
    <w:rPr>
      <w:color w:val="000000"/>
      <w:lang w:val="es-MX" w:eastAsia="es-MX"/>
    </w:rPr>
  </w:style>
  <w:style w:type="paragraph" w:customStyle="1" w:styleId="citation">
    <w:name w:val="citation"/>
    <w:basedOn w:val="a"/>
    <w:rsid w:val="003B128D"/>
    <w:pPr>
      <w:spacing w:before="100" w:beforeAutospacing="1" w:after="100" w:afterAutospacing="1"/>
    </w:pPr>
    <w:rPr>
      <w:lang w:val="es-MX" w:eastAsia="es-MX"/>
    </w:rPr>
  </w:style>
  <w:style w:type="paragraph" w:customStyle="1" w:styleId="aff">
    <w:name w:val="aff"/>
    <w:basedOn w:val="a"/>
    <w:rsid w:val="003B128D"/>
    <w:pPr>
      <w:spacing w:before="100" w:beforeAutospacing="1" w:after="100" w:afterAutospacing="1"/>
    </w:pPr>
    <w:rPr>
      <w:lang w:val="es-MX" w:eastAsia="es-MX"/>
    </w:rPr>
  </w:style>
  <w:style w:type="paragraph" w:customStyle="1" w:styleId="authlist">
    <w:name w:val="auth_list"/>
    <w:basedOn w:val="a"/>
    <w:rsid w:val="003B128D"/>
    <w:pPr>
      <w:spacing w:before="100" w:beforeAutospacing="1" w:after="100" w:afterAutospacing="1"/>
    </w:pPr>
    <w:rPr>
      <w:lang w:val="es-MX" w:eastAsia="es-MX"/>
    </w:rPr>
  </w:style>
  <w:style w:type="paragraph" w:customStyle="1" w:styleId="title1">
    <w:name w:val="title1"/>
    <w:basedOn w:val="a"/>
    <w:rsid w:val="00376692"/>
    <w:rPr>
      <w:sz w:val="29"/>
      <w:szCs w:val="29"/>
      <w:lang w:val="es-ES"/>
    </w:rPr>
  </w:style>
  <w:style w:type="paragraph" w:customStyle="1" w:styleId="rprtbody1">
    <w:name w:val="rprtbody1"/>
    <w:basedOn w:val="a"/>
    <w:rsid w:val="00376692"/>
    <w:pPr>
      <w:spacing w:before="34" w:after="34"/>
    </w:pPr>
    <w:rPr>
      <w:sz w:val="28"/>
      <w:szCs w:val="28"/>
      <w:lang w:val="es-ES"/>
    </w:rPr>
  </w:style>
  <w:style w:type="character" w:customStyle="1" w:styleId="rprtid1">
    <w:name w:val="rprtid1"/>
    <w:basedOn w:val="a0"/>
    <w:rsid w:val="00376692"/>
    <w:rPr>
      <w:vanish w:val="0"/>
      <w:webHidden w:val="0"/>
      <w:color w:val="696969"/>
      <w:specVanish w:val="0"/>
    </w:rPr>
  </w:style>
  <w:style w:type="character" w:customStyle="1" w:styleId="src1">
    <w:name w:val="src1"/>
    <w:basedOn w:val="a0"/>
    <w:rsid w:val="00376692"/>
    <w:rPr>
      <w:vanish w:val="0"/>
      <w:webHidden w:val="0"/>
      <w:specVanish w:val="0"/>
    </w:rPr>
  </w:style>
  <w:style w:type="character" w:customStyle="1" w:styleId="jrnl">
    <w:name w:val="jrnl"/>
    <w:basedOn w:val="a0"/>
    <w:rsid w:val="00376692"/>
  </w:style>
  <w:style w:type="character" w:customStyle="1" w:styleId="estilo1">
    <w:name w:val="estilo1"/>
    <w:basedOn w:val="a0"/>
    <w:uiPriority w:val="99"/>
    <w:rsid w:val="00E602DF"/>
  </w:style>
  <w:style w:type="paragraph" w:styleId="32">
    <w:name w:val="Body Text Indent 3"/>
    <w:basedOn w:val="a"/>
    <w:link w:val="3Char"/>
    <w:rsid w:val="003F7B75"/>
    <w:pPr>
      <w:spacing w:after="120"/>
      <w:ind w:left="283"/>
    </w:pPr>
    <w:rPr>
      <w:sz w:val="16"/>
      <w:szCs w:val="16"/>
      <w:lang w:val="es-ES"/>
    </w:rPr>
  </w:style>
  <w:style w:type="character" w:customStyle="1" w:styleId="3Char">
    <w:name w:val="正文文本缩进 3 Char"/>
    <w:basedOn w:val="a0"/>
    <w:link w:val="32"/>
    <w:rsid w:val="003F7B75"/>
    <w:rPr>
      <w:sz w:val="16"/>
      <w:szCs w:val="16"/>
      <w:lang w:val="es-ES" w:eastAsia="es-ES"/>
    </w:rPr>
  </w:style>
  <w:style w:type="character" w:customStyle="1" w:styleId="Char0">
    <w:name w:val="尾注文本 Char"/>
    <w:basedOn w:val="a0"/>
    <w:link w:val="aa"/>
    <w:semiHidden/>
    <w:rsid w:val="003F7B75"/>
    <w:rPr>
      <w:lang w:val="es-ES" w:eastAsia="es-ES"/>
    </w:rPr>
  </w:style>
  <w:style w:type="character" w:customStyle="1" w:styleId="smallcopy">
    <w:name w:val="smallcopy"/>
    <w:basedOn w:val="a0"/>
    <w:rsid w:val="00761B06"/>
  </w:style>
  <w:style w:type="character" w:customStyle="1" w:styleId="Char">
    <w:name w:val="页脚 Char"/>
    <w:basedOn w:val="a0"/>
    <w:link w:val="a8"/>
    <w:uiPriority w:val="99"/>
    <w:rsid w:val="006719D5"/>
    <w:rPr>
      <w:sz w:val="24"/>
      <w:szCs w:val="24"/>
      <w:lang w:val="en-GB" w:eastAsia="es-ES"/>
    </w:rPr>
  </w:style>
  <w:style w:type="character" w:customStyle="1" w:styleId="wT3">
    <w:name w:val="wT3"/>
    <w:rsid w:val="00DD5367"/>
  </w:style>
  <w:style w:type="paragraph" w:customStyle="1" w:styleId="Pa1">
    <w:name w:val="Pa1"/>
    <w:basedOn w:val="Default"/>
    <w:next w:val="Default"/>
    <w:uiPriority w:val="99"/>
    <w:rsid w:val="00605F23"/>
    <w:pPr>
      <w:spacing w:line="321" w:lineRule="atLeast"/>
    </w:pPr>
    <w:rPr>
      <w:rFonts w:ascii="Tahoma" w:hAnsi="Tahoma" w:cs="Tahoma"/>
      <w:color w:val="auto"/>
      <w:lang w:val="es-MX" w:eastAsia="es-MX"/>
    </w:rPr>
  </w:style>
  <w:style w:type="paragraph" w:customStyle="1" w:styleId="Pa2">
    <w:name w:val="Pa2"/>
    <w:basedOn w:val="Default"/>
    <w:next w:val="Default"/>
    <w:uiPriority w:val="99"/>
    <w:rsid w:val="00605F23"/>
    <w:pPr>
      <w:spacing w:line="201" w:lineRule="atLeast"/>
    </w:pPr>
    <w:rPr>
      <w:rFonts w:ascii="Tahoma" w:hAnsi="Tahoma" w:cs="Tahoma"/>
      <w:color w:val="auto"/>
      <w:lang w:val="es-MX" w:eastAsia="es-MX"/>
    </w:rPr>
  </w:style>
  <w:style w:type="character" w:customStyle="1" w:styleId="A70">
    <w:name w:val="A7"/>
    <w:uiPriority w:val="99"/>
    <w:rsid w:val="00605F23"/>
    <w:rPr>
      <w:rFonts w:cs="Book Antiqua"/>
      <w:color w:val="000000"/>
      <w:sz w:val="16"/>
      <w:szCs w:val="16"/>
    </w:rPr>
  </w:style>
  <w:style w:type="character" w:customStyle="1" w:styleId="shorttext">
    <w:name w:val="short_text"/>
    <w:basedOn w:val="a0"/>
    <w:rsid w:val="00CD33DE"/>
  </w:style>
  <w:style w:type="character" w:customStyle="1" w:styleId="hps">
    <w:name w:val="hps"/>
    <w:basedOn w:val="a0"/>
    <w:rsid w:val="00CD33DE"/>
  </w:style>
  <w:style w:type="character" w:customStyle="1" w:styleId="highlight2">
    <w:name w:val="highlight2"/>
    <w:basedOn w:val="a0"/>
    <w:rsid w:val="001B498C"/>
  </w:style>
  <w:style w:type="character" w:customStyle="1" w:styleId="HTMLChar">
    <w:name w:val="HTML 预设格式 Char"/>
    <w:basedOn w:val="a0"/>
    <w:link w:val="HTML"/>
    <w:uiPriority w:val="99"/>
    <w:rsid w:val="00ED7A07"/>
    <w:rPr>
      <w:rFonts w:ascii="Courier New" w:eastAsia="Courier New" w:hAnsi="Courier New" w:cs="Courier New"/>
      <w:lang w:val="es-ES" w:eastAsia="es-ES"/>
    </w:rPr>
  </w:style>
  <w:style w:type="paragraph" w:customStyle="1" w:styleId="desc2">
    <w:name w:val="desc2"/>
    <w:basedOn w:val="a"/>
    <w:rsid w:val="00B516D8"/>
    <w:rPr>
      <w:sz w:val="26"/>
      <w:szCs w:val="26"/>
      <w:lang w:val="es-MX" w:eastAsia="es-MX"/>
    </w:rPr>
  </w:style>
  <w:style w:type="paragraph" w:customStyle="1" w:styleId="details1">
    <w:name w:val="details1"/>
    <w:basedOn w:val="a"/>
    <w:rsid w:val="00B516D8"/>
    <w:rPr>
      <w:sz w:val="22"/>
      <w:szCs w:val="22"/>
      <w:lang w:val="es-MX" w:eastAsia="es-MX"/>
    </w:rPr>
  </w:style>
  <w:style w:type="character" w:customStyle="1" w:styleId="st1">
    <w:name w:val="st1"/>
    <w:basedOn w:val="a0"/>
    <w:rsid w:val="00E56B9D"/>
  </w:style>
  <w:style w:type="paragraph" w:customStyle="1" w:styleId="EndNoteBibliography">
    <w:name w:val="EndNote Bibliography"/>
    <w:basedOn w:val="a"/>
    <w:link w:val="EndNoteBibliographyCar"/>
    <w:rsid w:val="007352C4"/>
    <w:pPr>
      <w:spacing w:after="200"/>
    </w:pPr>
    <w:rPr>
      <w:rFonts w:ascii="Calibri" w:eastAsiaTheme="minorHAnsi" w:hAnsi="Calibri" w:cs="Calibri"/>
      <w:noProof/>
      <w:sz w:val="22"/>
      <w:szCs w:val="22"/>
      <w:lang w:val="en-US" w:eastAsia="en-US"/>
    </w:rPr>
  </w:style>
  <w:style w:type="character" w:customStyle="1" w:styleId="EndNoteBibliographyCar">
    <w:name w:val="EndNote Bibliography Car"/>
    <w:basedOn w:val="a0"/>
    <w:link w:val="EndNoteBibliography"/>
    <w:rsid w:val="007352C4"/>
    <w:rPr>
      <w:rFonts w:ascii="Calibri" w:eastAsiaTheme="minorHAnsi" w:hAnsi="Calibri" w:cs="Calibri"/>
      <w:noProof/>
      <w:sz w:val="22"/>
      <w:szCs w:val="22"/>
      <w:lang w:val="en-US" w:eastAsia="en-US"/>
    </w:rPr>
  </w:style>
  <w:style w:type="character" w:customStyle="1" w:styleId="absnonlinkmetadata7">
    <w:name w:val="abs_nonlink_metadata7"/>
    <w:basedOn w:val="a0"/>
    <w:rsid w:val="00F63E12"/>
  </w:style>
  <w:style w:type="character" w:styleId="af6">
    <w:name w:val="annotation reference"/>
    <w:basedOn w:val="a0"/>
    <w:semiHidden/>
    <w:unhideWhenUsed/>
    <w:rsid w:val="00293EDB"/>
    <w:rPr>
      <w:sz w:val="16"/>
      <w:szCs w:val="16"/>
    </w:rPr>
  </w:style>
  <w:style w:type="paragraph" w:styleId="af7">
    <w:name w:val="annotation text"/>
    <w:basedOn w:val="a"/>
    <w:link w:val="Char3"/>
    <w:uiPriority w:val="99"/>
    <w:unhideWhenUsed/>
    <w:rsid w:val="00293EDB"/>
    <w:rPr>
      <w:sz w:val="20"/>
      <w:szCs w:val="20"/>
    </w:rPr>
  </w:style>
  <w:style w:type="character" w:customStyle="1" w:styleId="Char3">
    <w:name w:val="批注文字 Char"/>
    <w:basedOn w:val="a0"/>
    <w:link w:val="af7"/>
    <w:uiPriority w:val="99"/>
    <w:rsid w:val="00293EDB"/>
    <w:rPr>
      <w:lang w:val="en-GB" w:eastAsia="es-ES"/>
    </w:rPr>
  </w:style>
  <w:style w:type="paragraph" w:styleId="af8">
    <w:name w:val="annotation subject"/>
    <w:basedOn w:val="af7"/>
    <w:next w:val="af7"/>
    <w:link w:val="Char4"/>
    <w:semiHidden/>
    <w:unhideWhenUsed/>
    <w:rsid w:val="00293EDB"/>
    <w:rPr>
      <w:b/>
      <w:bCs/>
    </w:rPr>
  </w:style>
  <w:style w:type="character" w:customStyle="1" w:styleId="Char4">
    <w:name w:val="批注主题 Char"/>
    <w:basedOn w:val="Char3"/>
    <w:link w:val="af8"/>
    <w:semiHidden/>
    <w:rsid w:val="00293EDB"/>
    <w:rPr>
      <w:b/>
      <w:bCs/>
      <w:lang w:val="en-GB"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BC7"/>
    <w:rPr>
      <w:sz w:val="24"/>
      <w:szCs w:val="24"/>
      <w:lang w:val="en-GB" w:eastAsia="es-ES"/>
    </w:rPr>
  </w:style>
  <w:style w:type="paragraph" w:styleId="1">
    <w:name w:val="heading 1"/>
    <w:basedOn w:val="a"/>
    <w:next w:val="a"/>
    <w:qFormat/>
    <w:rsid w:val="00873AC8"/>
    <w:pPr>
      <w:keepNext/>
      <w:spacing w:before="240" w:after="60"/>
      <w:outlineLvl w:val="0"/>
    </w:pPr>
    <w:rPr>
      <w:rFonts w:ascii="Arial" w:hAnsi="Arial" w:cs="Arial"/>
      <w:b/>
      <w:bCs/>
      <w:kern w:val="32"/>
      <w:sz w:val="32"/>
      <w:szCs w:val="32"/>
    </w:rPr>
  </w:style>
  <w:style w:type="paragraph" w:styleId="2">
    <w:name w:val="heading 2"/>
    <w:basedOn w:val="a"/>
    <w:next w:val="a"/>
    <w:qFormat/>
    <w:rsid w:val="007F69E5"/>
    <w:pPr>
      <w:keepNext/>
      <w:outlineLvl w:val="1"/>
    </w:pPr>
    <w:rPr>
      <w:sz w:val="20"/>
      <w:szCs w:val="20"/>
      <w:u w:val="single"/>
      <w:lang w:val="es-ES"/>
    </w:rPr>
  </w:style>
  <w:style w:type="paragraph" w:styleId="3">
    <w:name w:val="heading 3"/>
    <w:basedOn w:val="a"/>
    <w:next w:val="a"/>
    <w:qFormat/>
    <w:rsid w:val="007B6B31"/>
    <w:pPr>
      <w:keepNext/>
      <w:spacing w:before="240" w:after="60"/>
      <w:outlineLvl w:val="2"/>
    </w:pPr>
    <w:rPr>
      <w:rFonts w:ascii="Arial" w:hAnsi="Arial" w:cs="Arial"/>
      <w:b/>
      <w:bCs/>
      <w:sz w:val="26"/>
      <w:szCs w:val="26"/>
      <w:lang w:val="es-ES"/>
    </w:rPr>
  </w:style>
  <w:style w:type="paragraph" w:styleId="4">
    <w:name w:val="heading 4"/>
    <w:basedOn w:val="a"/>
    <w:qFormat/>
    <w:rsid w:val="00BC6F04"/>
    <w:pPr>
      <w:spacing w:before="100" w:beforeAutospacing="1" w:after="100" w:afterAutospacing="1"/>
      <w:outlineLvl w:val="3"/>
    </w:pPr>
    <w:rPr>
      <w:b/>
      <w:bCs/>
      <w:lang w:val="es-ES"/>
    </w:rPr>
  </w:style>
  <w:style w:type="paragraph" w:styleId="7">
    <w:name w:val="heading 7"/>
    <w:basedOn w:val="a"/>
    <w:next w:val="a"/>
    <w:qFormat/>
    <w:rsid w:val="007F531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ulo1">
    <w:name w:val="titulo1"/>
    <w:basedOn w:val="a"/>
    <w:rsid w:val="00BC6F04"/>
    <w:pPr>
      <w:spacing w:before="100" w:beforeAutospacing="1" w:after="100" w:afterAutospacing="1"/>
    </w:pPr>
    <w:rPr>
      <w:rFonts w:ascii="Tahoma,Arial" w:hAnsi="Tahoma,Arial"/>
      <w:b/>
      <w:bCs/>
      <w:color w:val="00007F"/>
      <w:sz w:val="26"/>
      <w:szCs w:val="26"/>
      <w:lang w:val="es-ES"/>
    </w:rPr>
  </w:style>
  <w:style w:type="paragraph" w:customStyle="1" w:styleId="Normal1">
    <w:name w:val="Normal1"/>
    <w:basedOn w:val="a"/>
    <w:rsid w:val="00BC6F04"/>
    <w:pPr>
      <w:spacing w:before="100" w:beforeAutospacing="1" w:after="100" w:afterAutospacing="1"/>
      <w:jc w:val="both"/>
    </w:pPr>
    <w:rPr>
      <w:rFonts w:ascii="Arial" w:hAnsi="Arial" w:cs="Arial"/>
      <w:color w:val="000000"/>
      <w:sz w:val="18"/>
      <w:szCs w:val="18"/>
      <w:lang w:val="es-ES"/>
    </w:rPr>
  </w:style>
  <w:style w:type="paragraph" w:customStyle="1" w:styleId="derecha">
    <w:name w:val="derecha"/>
    <w:basedOn w:val="a"/>
    <w:rsid w:val="00BC6F04"/>
    <w:pPr>
      <w:spacing w:before="100" w:beforeAutospacing="1" w:after="100" w:afterAutospacing="1"/>
      <w:jc w:val="right"/>
    </w:pPr>
    <w:rPr>
      <w:rFonts w:ascii="Arial" w:hAnsi="Arial" w:cs="Arial"/>
      <w:color w:val="000000"/>
      <w:sz w:val="18"/>
      <w:szCs w:val="18"/>
      <w:lang w:val="es-ES"/>
    </w:rPr>
  </w:style>
  <w:style w:type="character" w:styleId="a3">
    <w:name w:val="Hyperlink"/>
    <w:basedOn w:val="a0"/>
    <w:uiPriority w:val="99"/>
    <w:rsid w:val="00BC6F04"/>
    <w:rPr>
      <w:color w:val="0000FF"/>
      <w:u w:val="single"/>
    </w:rPr>
  </w:style>
  <w:style w:type="table" w:styleId="a4">
    <w:name w:val="Table Grid"/>
    <w:basedOn w:val="a1"/>
    <w:uiPriority w:val="59"/>
    <w:rsid w:val="00BC6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BC6F04"/>
    <w:pPr>
      <w:spacing w:before="100" w:beforeAutospacing="1" w:after="100" w:afterAutospacing="1"/>
    </w:pPr>
    <w:rPr>
      <w:lang w:val="es-ES"/>
    </w:rPr>
  </w:style>
  <w:style w:type="character" w:styleId="a6">
    <w:name w:val="Strong"/>
    <w:basedOn w:val="a0"/>
    <w:qFormat/>
    <w:rsid w:val="00BC6F04"/>
    <w:rPr>
      <w:b/>
      <w:bCs/>
    </w:rPr>
  </w:style>
  <w:style w:type="paragraph" w:styleId="a7">
    <w:name w:val="header"/>
    <w:basedOn w:val="a"/>
    <w:rsid w:val="00BC6F04"/>
    <w:pPr>
      <w:tabs>
        <w:tab w:val="center" w:pos="4252"/>
        <w:tab w:val="right" w:pos="8504"/>
      </w:tabs>
    </w:pPr>
  </w:style>
  <w:style w:type="paragraph" w:styleId="a8">
    <w:name w:val="footer"/>
    <w:basedOn w:val="a"/>
    <w:link w:val="Char"/>
    <w:uiPriority w:val="99"/>
    <w:rsid w:val="00BC6F04"/>
    <w:pPr>
      <w:tabs>
        <w:tab w:val="center" w:pos="4252"/>
        <w:tab w:val="right" w:pos="8504"/>
      </w:tabs>
    </w:pPr>
  </w:style>
  <w:style w:type="character" w:styleId="a9">
    <w:name w:val="page number"/>
    <w:basedOn w:val="a0"/>
    <w:rsid w:val="00BC6F04"/>
  </w:style>
  <w:style w:type="paragraph" w:styleId="aa">
    <w:name w:val="endnote text"/>
    <w:basedOn w:val="a"/>
    <w:link w:val="Char0"/>
    <w:semiHidden/>
    <w:rsid w:val="00BC6F04"/>
    <w:rPr>
      <w:sz w:val="20"/>
      <w:szCs w:val="20"/>
      <w:lang w:val="es-ES"/>
    </w:rPr>
  </w:style>
  <w:style w:type="paragraph" w:styleId="ab">
    <w:name w:val="Title"/>
    <w:basedOn w:val="a"/>
    <w:qFormat/>
    <w:rsid w:val="00BC6F04"/>
    <w:pPr>
      <w:spacing w:beforeLines="50" w:afterLines="50" w:line="360" w:lineRule="auto"/>
      <w:jc w:val="center"/>
    </w:pPr>
    <w:rPr>
      <w:rFonts w:ascii="Arial" w:hAnsi="Arial" w:cs="Arial"/>
      <w:b/>
      <w:bCs/>
      <w:sz w:val="32"/>
      <w:lang w:val="es-ES"/>
    </w:rPr>
  </w:style>
  <w:style w:type="paragraph" w:styleId="ac">
    <w:name w:val="Body Text"/>
    <w:basedOn w:val="a"/>
    <w:link w:val="Char1"/>
    <w:rsid w:val="00BC6F04"/>
    <w:pPr>
      <w:spacing w:beforeLines="50" w:afterLines="50" w:line="360" w:lineRule="auto"/>
    </w:pPr>
    <w:rPr>
      <w:rFonts w:ascii="Arial" w:hAnsi="Arial"/>
      <w:sz w:val="20"/>
      <w:lang w:val="es-ES"/>
    </w:rPr>
  </w:style>
  <w:style w:type="paragraph" w:customStyle="1" w:styleId="textonotaalfinal">
    <w:name w:val="texto nota al final"/>
    <w:basedOn w:val="aa"/>
    <w:rsid w:val="00BC6F04"/>
    <w:pPr>
      <w:spacing w:beforeLines="50" w:afterLines="50" w:line="360" w:lineRule="auto"/>
      <w:ind w:left="170" w:hanging="170"/>
    </w:pPr>
    <w:rPr>
      <w:rFonts w:ascii="Arial" w:hAnsi="Arial" w:cs="Arial"/>
      <w:sz w:val="22"/>
      <w:szCs w:val="22"/>
    </w:rPr>
  </w:style>
  <w:style w:type="paragraph" w:styleId="30">
    <w:name w:val="Body Text 3"/>
    <w:basedOn w:val="a"/>
    <w:rsid w:val="00BC6F04"/>
    <w:pPr>
      <w:spacing w:after="120"/>
    </w:pPr>
    <w:rPr>
      <w:sz w:val="16"/>
      <w:szCs w:val="16"/>
    </w:rPr>
  </w:style>
  <w:style w:type="paragraph" w:styleId="HTML">
    <w:name w:val="HTML Preformatted"/>
    <w:basedOn w:val="a"/>
    <w:link w:val="HTMLChar"/>
    <w:uiPriority w:val="99"/>
    <w:rsid w:val="00BC6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s-ES"/>
    </w:rPr>
  </w:style>
  <w:style w:type="paragraph" w:styleId="20">
    <w:name w:val="Body Text 2"/>
    <w:basedOn w:val="a"/>
    <w:rsid w:val="00BC6F04"/>
    <w:pPr>
      <w:spacing w:after="120" w:line="480" w:lineRule="auto"/>
    </w:pPr>
  </w:style>
  <w:style w:type="character" w:customStyle="1" w:styleId="a11n1">
    <w:name w:val="a11n1"/>
    <w:basedOn w:val="a0"/>
    <w:rsid w:val="00BC6F04"/>
    <w:rPr>
      <w:rFonts w:ascii="Arial" w:hAnsi="Arial" w:cs="Arial" w:hint="default"/>
      <w:strike w:val="0"/>
      <w:dstrike w:val="0"/>
      <w:color w:val="171411"/>
      <w:sz w:val="17"/>
      <w:szCs w:val="17"/>
      <w:u w:val="none"/>
      <w:effect w:val="none"/>
    </w:rPr>
  </w:style>
  <w:style w:type="character" w:styleId="ad">
    <w:name w:val="FollowedHyperlink"/>
    <w:basedOn w:val="a0"/>
    <w:rsid w:val="00BC6F04"/>
    <w:rPr>
      <w:color w:val="800080"/>
      <w:u w:val="single"/>
    </w:rPr>
  </w:style>
  <w:style w:type="character" w:styleId="ae">
    <w:name w:val="Emphasis"/>
    <w:basedOn w:val="a0"/>
    <w:uiPriority w:val="20"/>
    <w:qFormat/>
    <w:rsid w:val="00BC6F04"/>
    <w:rPr>
      <w:i/>
      <w:iCs/>
    </w:rPr>
  </w:style>
  <w:style w:type="character" w:customStyle="1" w:styleId="Car">
    <w:name w:val="Car"/>
    <w:basedOn w:val="a0"/>
    <w:rsid w:val="00BC6F04"/>
    <w:rPr>
      <w:rFonts w:ascii="Arial" w:hAnsi="Arial"/>
      <w:b/>
      <w:i/>
      <w:color w:val="000000"/>
      <w:sz w:val="22"/>
      <w:lang w:val="es-ES" w:eastAsia="es-ES" w:bidi="ar-SA"/>
    </w:rPr>
  </w:style>
  <w:style w:type="paragraph" w:customStyle="1" w:styleId="Default">
    <w:name w:val="Default"/>
    <w:rsid w:val="00BC6F04"/>
    <w:pPr>
      <w:autoSpaceDE w:val="0"/>
      <w:autoSpaceDN w:val="0"/>
      <w:adjustRightInd w:val="0"/>
    </w:pPr>
    <w:rPr>
      <w:color w:val="000000"/>
      <w:sz w:val="24"/>
      <w:szCs w:val="24"/>
      <w:lang w:val="es-ES" w:eastAsia="es-ES"/>
    </w:rPr>
  </w:style>
  <w:style w:type="paragraph" w:customStyle="1" w:styleId="DNormal">
    <w:name w:val="D Normal"/>
    <w:basedOn w:val="Default"/>
    <w:next w:val="Default"/>
    <w:rsid w:val="00BC6F04"/>
    <w:pPr>
      <w:spacing w:before="120" w:after="240"/>
    </w:pPr>
    <w:rPr>
      <w:color w:val="auto"/>
    </w:rPr>
  </w:style>
  <w:style w:type="paragraph" w:customStyle="1" w:styleId="Level1">
    <w:name w:val="Level 1"/>
    <w:basedOn w:val="Default"/>
    <w:next w:val="Default"/>
    <w:rsid w:val="00BC6F04"/>
    <w:rPr>
      <w:color w:val="auto"/>
    </w:rPr>
  </w:style>
  <w:style w:type="paragraph" w:customStyle="1" w:styleId="Heading41">
    <w:name w:val="Heading 41"/>
    <w:basedOn w:val="Default"/>
    <w:next w:val="Default"/>
    <w:rsid w:val="00BC6F04"/>
    <w:rPr>
      <w:rFonts w:ascii="Arial" w:hAnsi="Arial"/>
      <w:color w:val="auto"/>
    </w:rPr>
  </w:style>
  <w:style w:type="paragraph" w:styleId="af">
    <w:name w:val="Plain Text"/>
    <w:basedOn w:val="a"/>
    <w:rsid w:val="00F11795"/>
    <w:rPr>
      <w:rFonts w:ascii="Courier New" w:hAnsi="Courier New" w:cs="Courier New"/>
      <w:sz w:val="20"/>
      <w:szCs w:val="20"/>
      <w:lang w:val="es-MX"/>
    </w:rPr>
  </w:style>
  <w:style w:type="character" w:styleId="af0">
    <w:name w:val="endnote reference"/>
    <w:basedOn w:val="a0"/>
    <w:semiHidden/>
    <w:rsid w:val="00A030A7"/>
    <w:rPr>
      <w:vertAlign w:val="superscript"/>
    </w:rPr>
  </w:style>
  <w:style w:type="paragraph" w:styleId="af1">
    <w:name w:val="footnote text"/>
    <w:basedOn w:val="a"/>
    <w:semiHidden/>
    <w:rsid w:val="003E4E00"/>
    <w:rPr>
      <w:sz w:val="20"/>
      <w:szCs w:val="20"/>
    </w:rPr>
  </w:style>
  <w:style w:type="character" w:styleId="af2">
    <w:name w:val="footnote reference"/>
    <w:basedOn w:val="a0"/>
    <w:semiHidden/>
    <w:rsid w:val="003E4E00"/>
    <w:rPr>
      <w:vertAlign w:val="superscript"/>
    </w:rPr>
  </w:style>
  <w:style w:type="character" w:customStyle="1" w:styleId="titles-source1">
    <w:name w:val="titles-source1"/>
    <w:basedOn w:val="a0"/>
    <w:rsid w:val="00230BE7"/>
    <w:rPr>
      <w:i/>
      <w:iCs/>
    </w:rPr>
  </w:style>
  <w:style w:type="paragraph" w:customStyle="1" w:styleId="showrecord">
    <w:name w:val="showrecord"/>
    <w:basedOn w:val="a"/>
    <w:rsid w:val="008044A6"/>
    <w:pPr>
      <w:spacing w:before="100" w:beforeAutospacing="1" w:after="100" w:afterAutospacing="1"/>
      <w:jc w:val="center"/>
    </w:pPr>
    <w:rPr>
      <w:sz w:val="19"/>
      <w:szCs w:val="19"/>
      <w:lang w:val="es-ES"/>
    </w:rPr>
  </w:style>
  <w:style w:type="table" w:styleId="31">
    <w:name w:val="Table Simple 3"/>
    <w:basedOn w:val="a1"/>
    <w:rsid w:val="00FD258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0">
    <w:name w:val="Table Classic 1"/>
    <w:basedOn w:val="a1"/>
    <w:rsid w:val="006555B8"/>
    <w:tblPr>
      <w:tblStyleColBandSize w:val="3"/>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rmalWeb3">
    <w:name w:val="Normal (Web)3"/>
    <w:basedOn w:val="a"/>
    <w:rsid w:val="00094631"/>
    <w:pPr>
      <w:spacing w:before="100" w:beforeAutospacing="1" w:after="100" w:afterAutospacing="1"/>
    </w:pPr>
    <w:rPr>
      <w:lang w:val="es-ES" w:eastAsia="zh-CN"/>
    </w:rPr>
  </w:style>
  <w:style w:type="paragraph" w:styleId="af3">
    <w:name w:val="Body Text Indent"/>
    <w:basedOn w:val="a"/>
    <w:rsid w:val="003A68FA"/>
    <w:pPr>
      <w:spacing w:after="120"/>
      <w:ind w:left="283"/>
    </w:pPr>
    <w:rPr>
      <w:lang w:val="es-ES"/>
    </w:rPr>
  </w:style>
  <w:style w:type="character" w:customStyle="1" w:styleId="Char1">
    <w:name w:val="正文文本 Char"/>
    <w:basedOn w:val="a0"/>
    <w:link w:val="ac"/>
    <w:rsid w:val="00926F62"/>
    <w:rPr>
      <w:rFonts w:ascii="Arial" w:hAnsi="Arial"/>
      <w:szCs w:val="24"/>
      <w:lang w:val="es-ES" w:eastAsia="es-ES"/>
    </w:rPr>
  </w:style>
  <w:style w:type="paragraph" w:styleId="af4">
    <w:name w:val="Balloon Text"/>
    <w:basedOn w:val="a"/>
    <w:link w:val="Char2"/>
    <w:rsid w:val="0039108D"/>
    <w:rPr>
      <w:rFonts w:ascii="Tahoma" w:hAnsi="Tahoma" w:cs="Tahoma"/>
      <w:sz w:val="16"/>
      <w:szCs w:val="16"/>
    </w:rPr>
  </w:style>
  <w:style w:type="character" w:customStyle="1" w:styleId="Char2">
    <w:name w:val="批注框文本 Char"/>
    <w:basedOn w:val="a0"/>
    <w:link w:val="af4"/>
    <w:rsid w:val="0039108D"/>
    <w:rPr>
      <w:rFonts w:ascii="Tahoma" w:hAnsi="Tahoma" w:cs="Tahoma"/>
      <w:sz w:val="16"/>
      <w:szCs w:val="16"/>
      <w:lang w:val="en-GB" w:eastAsia="es-ES"/>
    </w:rPr>
  </w:style>
  <w:style w:type="character" w:customStyle="1" w:styleId="longtext1">
    <w:name w:val="long_text1"/>
    <w:basedOn w:val="a0"/>
    <w:rsid w:val="00D64550"/>
    <w:rPr>
      <w:sz w:val="20"/>
      <w:szCs w:val="20"/>
    </w:rPr>
  </w:style>
  <w:style w:type="character" w:customStyle="1" w:styleId="shorttext1">
    <w:name w:val="short_text1"/>
    <w:basedOn w:val="a0"/>
    <w:rsid w:val="003B4C05"/>
    <w:rPr>
      <w:sz w:val="29"/>
      <w:szCs w:val="29"/>
    </w:rPr>
  </w:style>
  <w:style w:type="paragraph" w:styleId="af5">
    <w:name w:val="List Paragraph"/>
    <w:basedOn w:val="a"/>
    <w:uiPriority w:val="34"/>
    <w:qFormat/>
    <w:rsid w:val="007E42A8"/>
    <w:pPr>
      <w:ind w:left="720"/>
      <w:contextualSpacing/>
    </w:pPr>
  </w:style>
  <w:style w:type="paragraph" w:customStyle="1" w:styleId="abstype">
    <w:name w:val="abstype"/>
    <w:basedOn w:val="a"/>
    <w:rsid w:val="009F2DAF"/>
    <w:pPr>
      <w:spacing w:before="100" w:beforeAutospacing="1" w:after="100" w:afterAutospacing="1"/>
    </w:pPr>
    <w:rPr>
      <w:color w:val="000000"/>
      <w:lang w:val="es-MX" w:eastAsia="es-MX"/>
    </w:rPr>
  </w:style>
  <w:style w:type="paragraph" w:customStyle="1" w:styleId="citation">
    <w:name w:val="citation"/>
    <w:basedOn w:val="a"/>
    <w:rsid w:val="003B128D"/>
    <w:pPr>
      <w:spacing w:before="100" w:beforeAutospacing="1" w:after="100" w:afterAutospacing="1"/>
    </w:pPr>
    <w:rPr>
      <w:lang w:val="es-MX" w:eastAsia="es-MX"/>
    </w:rPr>
  </w:style>
  <w:style w:type="paragraph" w:customStyle="1" w:styleId="aff">
    <w:name w:val="aff"/>
    <w:basedOn w:val="a"/>
    <w:rsid w:val="003B128D"/>
    <w:pPr>
      <w:spacing w:before="100" w:beforeAutospacing="1" w:after="100" w:afterAutospacing="1"/>
    </w:pPr>
    <w:rPr>
      <w:lang w:val="es-MX" w:eastAsia="es-MX"/>
    </w:rPr>
  </w:style>
  <w:style w:type="paragraph" w:customStyle="1" w:styleId="authlist">
    <w:name w:val="auth_list"/>
    <w:basedOn w:val="a"/>
    <w:rsid w:val="003B128D"/>
    <w:pPr>
      <w:spacing w:before="100" w:beforeAutospacing="1" w:after="100" w:afterAutospacing="1"/>
    </w:pPr>
    <w:rPr>
      <w:lang w:val="es-MX" w:eastAsia="es-MX"/>
    </w:rPr>
  </w:style>
  <w:style w:type="paragraph" w:customStyle="1" w:styleId="title1">
    <w:name w:val="title1"/>
    <w:basedOn w:val="a"/>
    <w:rsid w:val="00376692"/>
    <w:rPr>
      <w:sz w:val="29"/>
      <w:szCs w:val="29"/>
      <w:lang w:val="es-ES"/>
    </w:rPr>
  </w:style>
  <w:style w:type="paragraph" w:customStyle="1" w:styleId="rprtbody1">
    <w:name w:val="rprtbody1"/>
    <w:basedOn w:val="a"/>
    <w:rsid w:val="00376692"/>
    <w:pPr>
      <w:spacing w:before="34" w:after="34"/>
    </w:pPr>
    <w:rPr>
      <w:sz w:val="28"/>
      <w:szCs w:val="28"/>
      <w:lang w:val="es-ES"/>
    </w:rPr>
  </w:style>
  <w:style w:type="character" w:customStyle="1" w:styleId="rprtid1">
    <w:name w:val="rprtid1"/>
    <w:basedOn w:val="a0"/>
    <w:rsid w:val="00376692"/>
    <w:rPr>
      <w:vanish w:val="0"/>
      <w:webHidden w:val="0"/>
      <w:color w:val="696969"/>
      <w:specVanish w:val="0"/>
    </w:rPr>
  </w:style>
  <w:style w:type="character" w:customStyle="1" w:styleId="src1">
    <w:name w:val="src1"/>
    <w:basedOn w:val="a0"/>
    <w:rsid w:val="00376692"/>
    <w:rPr>
      <w:vanish w:val="0"/>
      <w:webHidden w:val="0"/>
      <w:specVanish w:val="0"/>
    </w:rPr>
  </w:style>
  <w:style w:type="character" w:customStyle="1" w:styleId="jrnl">
    <w:name w:val="jrnl"/>
    <w:basedOn w:val="a0"/>
    <w:rsid w:val="00376692"/>
  </w:style>
  <w:style w:type="character" w:customStyle="1" w:styleId="estilo1">
    <w:name w:val="estilo1"/>
    <w:basedOn w:val="a0"/>
    <w:uiPriority w:val="99"/>
    <w:rsid w:val="00E602DF"/>
  </w:style>
  <w:style w:type="paragraph" w:styleId="32">
    <w:name w:val="Body Text Indent 3"/>
    <w:basedOn w:val="a"/>
    <w:link w:val="3Char"/>
    <w:rsid w:val="003F7B75"/>
    <w:pPr>
      <w:spacing w:after="120"/>
      <w:ind w:left="283"/>
    </w:pPr>
    <w:rPr>
      <w:sz w:val="16"/>
      <w:szCs w:val="16"/>
      <w:lang w:val="es-ES"/>
    </w:rPr>
  </w:style>
  <w:style w:type="character" w:customStyle="1" w:styleId="3Char">
    <w:name w:val="正文文本缩进 3 Char"/>
    <w:basedOn w:val="a0"/>
    <w:link w:val="32"/>
    <w:rsid w:val="003F7B75"/>
    <w:rPr>
      <w:sz w:val="16"/>
      <w:szCs w:val="16"/>
      <w:lang w:val="es-ES" w:eastAsia="es-ES"/>
    </w:rPr>
  </w:style>
  <w:style w:type="character" w:customStyle="1" w:styleId="Char0">
    <w:name w:val="尾注文本 Char"/>
    <w:basedOn w:val="a0"/>
    <w:link w:val="aa"/>
    <w:semiHidden/>
    <w:rsid w:val="003F7B75"/>
    <w:rPr>
      <w:lang w:val="es-ES" w:eastAsia="es-ES"/>
    </w:rPr>
  </w:style>
  <w:style w:type="character" w:customStyle="1" w:styleId="smallcopy">
    <w:name w:val="smallcopy"/>
    <w:basedOn w:val="a0"/>
    <w:rsid w:val="00761B06"/>
  </w:style>
  <w:style w:type="character" w:customStyle="1" w:styleId="Char">
    <w:name w:val="页脚 Char"/>
    <w:basedOn w:val="a0"/>
    <w:link w:val="a8"/>
    <w:uiPriority w:val="99"/>
    <w:rsid w:val="006719D5"/>
    <w:rPr>
      <w:sz w:val="24"/>
      <w:szCs w:val="24"/>
      <w:lang w:val="en-GB" w:eastAsia="es-ES"/>
    </w:rPr>
  </w:style>
  <w:style w:type="character" w:customStyle="1" w:styleId="wT3">
    <w:name w:val="wT3"/>
    <w:rsid w:val="00DD5367"/>
  </w:style>
  <w:style w:type="paragraph" w:customStyle="1" w:styleId="Pa1">
    <w:name w:val="Pa1"/>
    <w:basedOn w:val="Default"/>
    <w:next w:val="Default"/>
    <w:uiPriority w:val="99"/>
    <w:rsid w:val="00605F23"/>
    <w:pPr>
      <w:spacing w:line="321" w:lineRule="atLeast"/>
    </w:pPr>
    <w:rPr>
      <w:rFonts w:ascii="Tahoma" w:hAnsi="Tahoma" w:cs="Tahoma"/>
      <w:color w:val="auto"/>
      <w:lang w:val="es-MX" w:eastAsia="es-MX"/>
    </w:rPr>
  </w:style>
  <w:style w:type="paragraph" w:customStyle="1" w:styleId="Pa2">
    <w:name w:val="Pa2"/>
    <w:basedOn w:val="Default"/>
    <w:next w:val="Default"/>
    <w:uiPriority w:val="99"/>
    <w:rsid w:val="00605F23"/>
    <w:pPr>
      <w:spacing w:line="201" w:lineRule="atLeast"/>
    </w:pPr>
    <w:rPr>
      <w:rFonts w:ascii="Tahoma" w:hAnsi="Tahoma" w:cs="Tahoma"/>
      <w:color w:val="auto"/>
      <w:lang w:val="es-MX" w:eastAsia="es-MX"/>
    </w:rPr>
  </w:style>
  <w:style w:type="character" w:customStyle="1" w:styleId="A70">
    <w:name w:val="A7"/>
    <w:uiPriority w:val="99"/>
    <w:rsid w:val="00605F23"/>
    <w:rPr>
      <w:rFonts w:cs="Book Antiqua"/>
      <w:color w:val="000000"/>
      <w:sz w:val="16"/>
      <w:szCs w:val="16"/>
    </w:rPr>
  </w:style>
  <w:style w:type="character" w:customStyle="1" w:styleId="shorttext">
    <w:name w:val="short_text"/>
    <w:basedOn w:val="a0"/>
    <w:rsid w:val="00CD33DE"/>
  </w:style>
  <w:style w:type="character" w:customStyle="1" w:styleId="hps">
    <w:name w:val="hps"/>
    <w:basedOn w:val="a0"/>
    <w:rsid w:val="00CD33DE"/>
  </w:style>
  <w:style w:type="character" w:customStyle="1" w:styleId="highlight2">
    <w:name w:val="highlight2"/>
    <w:basedOn w:val="a0"/>
    <w:rsid w:val="001B498C"/>
  </w:style>
  <w:style w:type="character" w:customStyle="1" w:styleId="HTMLChar">
    <w:name w:val="HTML 预设格式 Char"/>
    <w:basedOn w:val="a0"/>
    <w:link w:val="HTML"/>
    <w:uiPriority w:val="99"/>
    <w:rsid w:val="00ED7A07"/>
    <w:rPr>
      <w:rFonts w:ascii="Courier New" w:eastAsia="Courier New" w:hAnsi="Courier New" w:cs="Courier New"/>
      <w:lang w:val="es-ES" w:eastAsia="es-ES"/>
    </w:rPr>
  </w:style>
  <w:style w:type="paragraph" w:customStyle="1" w:styleId="desc2">
    <w:name w:val="desc2"/>
    <w:basedOn w:val="a"/>
    <w:rsid w:val="00B516D8"/>
    <w:rPr>
      <w:sz w:val="26"/>
      <w:szCs w:val="26"/>
      <w:lang w:val="es-MX" w:eastAsia="es-MX"/>
    </w:rPr>
  </w:style>
  <w:style w:type="paragraph" w:customStyle="1" w:styleId="details1">
    <w:name w:val="details1"/>
    <w:basedOn w:val="a"/>
    <w:rsid w:val="00B516D8"/>
    <w:rPr>
      <w:sz w:val="22"/>
      <w:szCs w:val="22"/>
      <w:lang w:val="es-MX" w:eastAsia="es-MX"/>
    </w:rPr>
  </w:style>
  <w:style w:type="character" w:customStyle="1" w:styleId="st1">
    <w:name w:val="st1"/>
    <w:basedOn w:val="a0"/>
    <w:rsid w:val="00E56B9D"/>
  </w:style>
  <w:style w:type="paragraph" w:customStyle="1" w:styleId="EndNoteBibliography">
    <w:name w:val="EndNote Bibliography"/>
    <w:basedOn w:val="a"/>
    <w:link w:val="EndNoteBibliographyCar"/>
    <w:rsid w:val="007352C4"/>
    <w:pPr>
      <w:spacing w:after="200"/>
    </w:pPr>
    <w:rPr>
      <w:rFonts w:ascii="Calibri" w:eastAsiaTheme="minorHAnsi" w:hAnsi="Calibri" w:cs="Calibri"/>
      <w:noProof/>
      <w:sz w:val="22"/>
      <w:szCs w:val="22"/>
      <w:lang w:val="en-US" w:eastAsia="en-US"/>
    </w:rPr>
  </w:style>
  <w:style w:type="character" w:customStyle="1" w:styleId="EndNoteBibliographyCar">
    <w:name w:val="EndNote Bibliography Car"/>
    <w:basedOn w:val="a0"/>
    <w:link w:val="EndNoteBibliography"/>
    <w:rsid w:val="007352C4"/>
    <w:rPr>
      <w:rFonts w:ascii="Calibri" w:eastAsiaTheme="minorHAnsi" w:hAnsi="Calibri" w:cs="Calibri"/>
      <w:noProof/>
      <w:sz w:val="22"/>
      <w:szCs w:val="22"/>
      <w:lang w:val="en-US" w:eastAsia="en-US"/>
    </w:rPr>
  </w:style>
  <w:style w:type="character" w:customStyle="1" w:styleId="absnonlinkmetadata7">
    <w:name w:val="abs_nonlink_metadata7"/>
    <w:basedOn w:val="a0"/>
    <w:rsid w:val="00F63E12"/>
  </w:style>
  <w:style w:type="character" w:styleId="af6">
    <w:name w:val="annotation reference"/>
    <w:basedOn w:val="a0"/>
    <w:semiHidden/>
    <w:unhideWhenUsed/>
    <w:rsid w:val="00293EDB"/>
    <w:rPr>
      <w:sz w:val="16"/>
      <w:szCs w:val="16"/>
    </w:rPr>
  </w:style>
  <w:style w:type="paragraph" w:styleId="af7">
    <w:name w:val="annotation text"/>
    <w:basedOn w:val="a"/>
    <w:link w:val="Char3"/>
    <w:uiPriority w:val="99"/>
    <w:unhideWhenUsed/>
    <w:rsid w:val="00293EDB"/>
    <w:rPr>
      <w:sz w:val="20"/>
      <w:szCs w:val="20"/>
    </w:rPr>
  </w:style>
  <w:style w:type="character" w:customStyle="1" w:styleId="Char3">
    <w:name w:val="批注文字 Char"/>
    <w:basedOn w:val="a0"/>
    <w:link w:val="af7"/>
    <w:uiPriority w:val="99"/>
    <w:rsid w:val="00293EDB"/>
    <w:rPr>
      <w:lang w:val="en-GB" w:eastAsia="es-ES"/>
    </w:rPr>
  </w:style>
  <w:style w:type="paragraph" w:styleId="af8">
    <w:name w:val="annotation subject"/>
    <w:basedOn w:val="af7"/>
    <w:next w:val="af7"/>
    <w:link w:val="Char4"/>
    <w:semiHidden/>
    <w:unhideWhenUsed/>
    <w:rsid w:val="00293EDB"/>
    <w:rPr>
      <w:b/>
      <w:bCs/>
    </w:rPr>
  </w:style>
  <w:style w:type="character" w:customStyle="1" w:styleId="Char4">
    <w:name w:val="批注主题 Char"/>
    <w:basedOn w:val="Char3"/>
    <w:link w:val="af8"/>
    <w:semiHidden/>
    <w:rsid w:val="00293EDB"/>
    <w:rPr>
      <w:b/>
      <w:bCs/>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3769">
      <w:bodyDiv w:val="1"/>
      <w:marLeft w:val="0"/>
      <w:marRight w:val="0"/>
      <w:marTop w:val="0"/>
      <w:marBottom w:val="0"/>
      <w:divBdr>
        <w:top w:val="none" w:sz="0" w:space="0" w:color="auto"/>
        <w:left w:val="none" w:sz="0" w:space="0" w:color="auto"/>
        <w:bottom w:val="none" w:sz="0" w:space="0" w:color="auto"/>
        <w:right w:val="none" w:sz="0" w:space="0" w:color="auto"/>
      </w:divBdr>
      <w:divsChild>
        <w:div w:id="1692294054">
          <w:marLeft w:val="0"/>
          <w:marRight w:val="1"/>
          <w:marTop w:val="0"/>
          <w:marBottom w:val="0"/>
          <w:divBdr>
            <w:top w:val="none" w:sz="0" w:space="0" w:color="auto"/>
            <w:left w:val="none" w:sz="0" w:space="0" w:color="auto"/>
            <w:bottom w:val="none" w:sz="0" w:space="0" w:color="auto"/>
            <w:right w:val="none" w:sz="0" w:space="0" w:color="auto"/>
          </w:divBdr>
          <w:divsChild>
            <w:div w:id="1557545174">
              <w:marLeft w:val="0"/>
              <w:marRight w:val="0"/>
              <w:marTop w:val="0"/>
              <w:marBottom w:val="0"/>
              <w:divBdr>
                <w:top w:val="none" w:sz="0" w:space="0" w:color="auto"/>
                <w:left w:val="none" w:sz="0" w:space="0" w:color="auto"/>
                <w:bottom w:val="none" w:sz="0" w:space="0" w:color="auto"/>
                <w:right w:val="none" w:sz="0" w:space="0" w:color="auto"/>
              </w:divBdr>
              <w:divsChild>
                <w:div w:id="503203300">
                  <w:marLeft w:val="0"/>
                  <w:marRight w:val="1"/>
                  <w:marTop w:val="0"/>
                  <w:marBottom w:val="0"/>
                  <w:divBdr>
                    <w:top w:val="none" w:sz="0" w:space="0" w:color="auto"/>
                    <w:left w:val="none" w:sz="0" w:space="0" w:color="auto"/>
                    <w:bottom w:val="none" w:sz="0" w:space="0" w:color="auto"/>
                    <w:right w:val="none" w:sz="0" w:space="0" w:color="auto"/>
                  </w:divBdr>
                  <w:divsChild>
                    <w:div w:id="1773239812">
                      <w:marLeft w:val="0"/>
                      <w:marRight w:val="0"/>
                      <w:marTop w:val="0"/>
                      <w:marBottom w:val="0"/>
                      <w:divBdr>
                        <w:top w:val="none" w:sz="0" w:space="0" w:color="auto"/>
                        <w:left w:val="none" w:sz="0" w:space="0" w:color="auto"/>
                        <w:bottom w:val="none" w:sz="0" w:space="0" w:color="auto"/>
                        <w:right w:val="none" w:sz="0" w:space="0" w:color="auto"/>
                      </w:divBdr>
                      <w:divsChild>
                        <w:div w:id="91246403">
                          <w:marLeft w:val="0"/>
                          <w:marRight w:val="0"/>
                          <w:marTop w:val="0"/>
                          <w:marBottom w:val="0"/>
                          <w:divBdr>
                            <w:top w:val="none" w:sz="0" w:space="0" w:color="auto"/>
                            <w:left w:val="none" w:sz="0" w:space="0" w:color="auto"/>
                            <w:bottom w:val="none" w:sz="0" w:space="0" w:color="auto"/>
                            <w:right w:val="none" w:sz="0" w:space="0" w:color="auto"/>
                          </w:divBdr>
                          <w:divsChild>
                            <w:div w:id="930309577">
                              <w:marLeft w:val="0"/>
                              <w:marRight w:val="0"/>
                              <w:marTop w:val="120"/>
                              <w:marBottom w:val="360"/>
                              <w:divBdr>
                                <w:top w:val="none" w:sz="0" w:space="0" w:color="auto"/>
                                <w:left w:val="none" w:sz="0" w:space="0" w:color="auto"/>
                                <w:bottom w:val="none" w:sz="0" w:space="0" w:color="auto"/>
                                <w:right w:val="none" w:sz="0" w:space="0" w:color="auto"/>
                              </w:divBdr>
                              <w:divsChild>
                                <w:div w:id="1205021507">
                                  <w:marLeft w:val="420"/>
                                  <w:marRight w:val="0"/>
                                  <w:marTop w:val="0"/>
                                  <w:marBottom w:val="0"/>
                                  <w:divBdr>
                                    <w:top w:val="none" w:sz="0" w:space="0" w:color="auto"/>
                                    <w:left w:val="none" w:sz="0" w:space="0" w:color="auto"/>
                                    <w:bottom w:val="none" w:sz="0" w:space="0" w:color="auto"/>
                                    <w:right w:val="none" w:sz="0" w:space="0" w:color="auto"/>
                                  </w:divBdr>
                                  <w:divsChild>
                                    <w:div w:id="112828405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5700">
      <w:bodyDiv w:val="1"/>
      <w:marLeft w:val="180"/>
      <w:marRight w:val="0"/>
      <w:marTop w:val="0"/>
      <w:marBottom w:val="0"/>
      <w:divBdr>
        <w:top w:val="none" w:sz="0" w:space="0" w:color="auto"/>
        <w:left w:val="none" w:sz="0" w:space="0" w:color="auto"/>
        <w:bottom w:val="none" w:sz="0" w:space="0" w:color="auto"/>
        <w:right w:val="none" w:sz="0" w:space="0" w:color="auto"/>
      </w:divBdr>
      <w:divsChild>
        <w:div w:id="1261182558">
          <w:marLeft w:val="0"/>
          <w:marRight w:val="0"/>
          <w:marTop w:val="0"/>
          <w:marBottom w:val="0"/>
          <w:divBdr>
            <w:top w:val="none" w:sz="0" w:space="0" w:color="auto"/>
            <w:left w:val="none" w:sz="0" w:space="0" w:color="auto"/>
            <w:bottom w:val="none" w:sz="0" w:space="0" w:color="auto"/>
            <w:right w:val="none" w:sz="0" w:space="0" w:color="auto"/>
          </w:divBdr>
        </w:div>
      </w:divsChild>
    </w:div>
    <w:div w:id="64114658">
      <w:bodyDiv w:val="1"/>
      <w:marLeft w:val="0"/>
      <w:marRight w:val="0"/>
      <w:marTop w:val="0"/>
      <w:marBottom w:val="0"/>
      <w:divBdr>
        <w:top w:val="none" w:sz="0" w:space="0" w:color="auto"/>
        <w:left w:val="none" w:sz="0" w:space="0" w:color="auto"/>
        <w:bottom w:val="none" w:sz="0" w:space="0" w:color="auto"/>
        <w:right w:val="none" w:sz="0" w:space="0" w:color="auto"/>
      </w:divBdr>
    </w:div>
    <w:div w:id="71978245">
      <w:bodyDiv w:val="1"/>
      <w:marLeft w:val="0"/>
      <w:marRight w:val="0"/>
      <w:marTop w:val="0"/>
      <w:marBottom w:val="0"/>
      <w:divBdr>
        <w:top w:val="none" w:sz="0" w:space="0" w:color="auto"/>
        <w:left w:val="none" w:sz="0" w:space="0" w:color="auto"/>
        <w:bottom w:val="none" w:sz="0" w:space="0" w:color="auto"/>
        <w:right w:val="none" w:sz="0" w:space="0" w:color="auto"/>
      </w:divBdr>
      <w:divsChild>
        <w:div w:id="1192382877">
          <w:marLeft w:val="0"/>
          <w:marRight w:val="0"/>
          <w:marTop w:val="0"/>
          <w:marBottom w:val="0"/>
          <w:divBdr>
            <w:top w:val="none" w:sz="0" w:space="0" w:color="auto"/>
            <w:left w:val="none" w:sz="0" w:space="0" w:color="auto"/>
            <w:bottom w:val="none" w:sz="0" w:space="0" w:color="auto"/>
            <w:right w:val="none" w:sz="0" w:space="0" w:color="auto"/>
          </w:divBdr>
          <w:divsChild>
            <w:div w:id="394007802">
              <w:marLeft w:val="0"/>
              <w:marRight w:val="0"/>
              <w:marTop w:val="0"/>
              <w:marBottom w:val="0"/>
              <w:divBdr>
                <w:top w:val="none" w:sz="0" w:space="0" w:color="auto"/>
                <w:left w:val="none" w:sz="0" w:space="0" w:color="auto"/>
                <w:bottom w:val="single" w:sz="6" w:space="0" w:color="8D8D8D"/>
                <w:right w:val="none" w:sz="0" w:space="0" w:color="auto"/>
              </w:divBdr>
              <w:divsChild>
                <w:div w:id="13366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3670">
      <w:bodyDiv w:val="1"/>
      <w:marLeft w:val="0"/>
      <w:marRight w:val="0"/>
      <w:marTop w:val="0"/>
      <w:marBottom w:val="0"/>
      <w:divBdr>
        <w:top w:val="none" w:sz="0" w:space="0" w:color="auto"/>
        <w:left w:val="none" w:sz="0" w:space="0" w:color="auto"/>
        <w:bottom w:val="none" w:sz="0" w:space="0" w:color="auto"/>
        <w:right w:val="none" w:sz="0" w:space="0" w:color="auto"/>
      </w:divBdr>
      <w:divsChild>
        <w:div w:id="1383141244">
          <w:marLeft w:val="0"/>
          <w:marRight w:val="0"/>
          <w:marTop w:val="0"/>
          <w:marBottom w:val="0"/>
          <w:divBdr>
            <w:top w:val="none" w:sz="0" w:space="0" w:color="auto"/>
            <w:left w:val="none" w:sz="0" w:space="0" w:color="auto"/>
            <w:bottom w:val="none" w:sz="0" w:space="0" w:color="auto"/>
            <w:right w:val="none" w:sz="0" w:space="0" w:color="auto"/>
          </w:divBdr>
          <w:divsChild>
            <w:div w:id="12007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60740">
      <w:bodyDiv w:val="1"/>
      <w:marLeft w:val="0"/>
      <w:marRight w:val="0"/>
      <w:marTop w:val="0"/>
      <w:marBottom w:val="0"/>
      <w:divBdr>
        <w:top w:val="none" w:sz="0" w:space="0" w:color="auto"/>
        <w:left w:val="none" w:sz="0" w:space="0" w:color="auto"/>
        <w:bottom w:val="none" w:sz="0" w:space="0" w:color="auto"/>
        <w:right w:val="none" w:sz="0" w:space="0" w:color="auto"/>
      </w:divBdr>
    </w:div>
    <w:div w:id="226191027">
      <w:bodyDiv w:val="1"/>
      <w:marLeft w:val="0"/>
      <w:marRight w:val="0"/>
      <w:marTop w:val="0"/>
      <w:marBottom w:val="0"/>
      <w:divBdr>
        <w:top w:val="none" w:sz="0" w:space="0" w:color="auto"/>
        <w:left w:val="none" w:sz="0" w:space="0" w:color="auto"/>
        <w:bottom w:val="none" w:sz="0" w:space="0" w:color="auto"/>
        <w:right w:val="none" w:sz="0" w:space="0" w:color="auto"/>
      </w:divBdr>
      <w:divsChild>
        <w:div w:id="868760213">
          <w:marLeft w:val="0"/>
          <w:marRight w:val="0"/>
          <w:marTop w:val="0"/>
          <w:marBottom w:val="0"/>
          <w:divBdr>
            <w:top w:val="none" w:sz="0" w:space="0" w:color="auto"/>
            <w:left w:val="none" w:sz="0" w:space="0" w:color="auto"/>
            <w:bottom w:val="none" w:sz="0" w:space="0" w:color="auto"/>
            <w:right w:val="none" w:sz="0" w:space="0" w:color="auto"/>
          </w:divBdr>
          <w:divsChild>
            <w:div w:id="163669987">
              <w:marLeft w:val="0"/>
              <w:marRight w:val="0"/>
              <w:marTop w:val="0"/>
              <w:marBottom w:val="0"/>
              <w:divBdr>
                <w:top w:val="none" w:sz="0" w:space="0" w:color="auto"/>
                <w:left w:val="none" w:sz="0" w:space="0" w:color="auto"/>
                <w:bottom w:val="none" w:sz="0" w:space="0" w:color="auto"/>
                <w:right w:val="none" w:sz="0" w:space="0" w:color="auto"/>
              </w:divBdr>
            </w:div>
            <w:div w:id="594823477">
              <w:marLeft w:val="0"/>
              <w:marRight w:val="0"/>
              <w:marTop w:val="0"/>
              <w:marBottom w:val="0"/>
              <w:divBdr>
                <w:top w:val="none" w:sz="0" w:space="0" w:color="auto"/>
                <w:left w:val="none" w:sz="0" w:space="0" w:color="auto"/>
                <w:bottom w:val="none" w:sz="0" w:space="0" w:color="auto"/>
                <w:right w:val="none" w:sz="0" w:space="0" w:color="auto"/>
              </w:divBdr>
            </w:div>
            <w:div w:id="718407375">
              <w:marLeft w:val="0"/>
              <w:marRight w:val="0"/>
              <w:marTop w:val="0"/>
              <w:marBottom w:val="0"/>
              <w:divBdr>
                <w:top w:val="none" w:sz="0" w:space="0" w:color="auto"/>
                <w:left w:val="none" w:sz="0" w:space="0" w:color="auto"/>
                <w:bottom w:val="none" w:sz="0" w:space="0" w:color="auto"/>
                <w:right w:val="none" w:sz="0" w:space="0" w:color="auto"/>
              </w:divBdr>
            </w:div>
            <w:div w:id="87643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11001">
      <w:bodyDiv w:val="1"/>
      <w:marLeft w:val="0"/>
      <w:marRight w:val="0"/>
      <w:marTop w:val="0"/>
      <w:marBottom w:val="0"/>
      <w:divBdr>
        <w:top w:val="none" w:sz="0" w:space="0" w:color="auto"/>
        <w:left w:val="none" w:sz="0" w:space="0" w:color="auto"/>
        <w:bottom w:val="none" w:sz="0" w:space="0" w:color="auto"/>
        <w:right w:val="none" w:sz="0" w:space="0" w:color="auto"/>
      </w:divBdr>
      <w:divsChild>
        <w:div w:id="830755829">
          <w:marLeft w:val="0"/>
          <w:marRight w:val="0"/>
          <w:marTop w:val="0"/>
          <w:marBottom w:val="0"/>
          <w:divBdr>
            <w:top w:val="none" w:sz="0" w:space="0" w:color="auto"/>
            <w:left w:val="none" w:sz="0" w:space="0" w:color="auto"/>
            <w:bottom w:val="none" w:sz="0" w:space="0" w:color="auto"/>
            <w:right w:val="none" w:sz="0" w:space="0" w:color="auto"/>
          </w:divBdr>
          <w:divsChild>
            <w:div w:id="1362433457">
              <w:marLeft w:val="0"/>
              <w:marRight w:val="0"/>
              <w:marTop w:val="0"/>
              <w:marBottom w:val="0"/>
              <w:divBdr>
                <w:top w:val="none" w:sz="0" w:space="0" w:color="auto"/>
                <w:left w:val="none" w:sz="0" w:space="0" w:color="auto"/>
                <w:bottom w:val="none" w:sz="0" w:space="0" w:color="auto"/>
                <w:right w:val="none" w:sz="0" w:space="0" w:color="auto"/>
              </w:divBdr>
              <w:divsChild>
                <w:div w:id="900752183">
                  <w:marLeft w:val="0"/>
                  <w:marRight w:val="0"/>
                  <w:marTop w:val="0"/>
                  <w:marBottom w:val="0"/>
                  <w:divBdr>
                    <w:top w:val="none" w:sz="0" w:space="0" w:color="auto"/>
                    <w:left w:val="none" w:sz="0" w:space="0" w:color="auto"/>
                    <w:bottom w:val="none" w:sz="0" w:space="0" w:color="auto"/>
                    <w:right w:val="none" w:sz="0" w:space="0" w:color="auto"/>
                  </w:divBdr>
                  <w:divsChild>
                    <w:div w:id="1873029234">
                      <w:marLeft w:val="0"/>
                      <w:marRight w:val="0"/>
                      <w:marTop w:val="45"/>
                      <w:marBottom w:val="0"/>
                      <w:divBdr>
                        <w:top w:val="none" w:sz="0" w:space="0" w:color="auto"/>
                        <w:left w:val="none" w:sz="0" w:space="0" w:color="auto"/>
                        <w:bottom w:val="none" w:sz="0" w:space="0" w:color="auto"/>
                        <w:right w:val="none" w:sz="0" w:space="0" w:color="auto"/>
                      </w:divBdr>
                      <w:divsChild>
                        <w:div w:id="1128164990">
                          <w:marLeft w:val="0"/>
                          <w:marRight w:val="0"/>
                          <w:marTop w:val="0"/>
                          <w:marBottom w:val="0"/>
                          <w:divBdr>
                            <w:top w:val="none" w:sz="0" w:space="0" w:color="auto"/>
                            <w:left w:val="none" w:sz="0" w:space="0" w:color="auto"/>
                            <w:bottom w:val="none" w:sz="0" w:space="0" w:color="auto"/>
                            <w:right w:val="none" w:sz="0" w:space="0" w:color="auto"/>
                          </w:divBdr>
                          <w:divsChild>
                            <w:div w:id="512456394">
                              <w:marLeft w:val="2070"/>
                              <w:marRight w:val="3810"/>
                              <w:marTop w:val="0"/>
                              <w:marBottom w:val="0"/>
                              <w:divBdr>
                                <w:top w:val="none" w:sz="0" w:space="0" w:color="auto"/>
                                <w:left w:val="none" w:sz="0" w:space="0" w:color="auto"/>
                                <w:bottom w:val="none" w:sz="0" w:space="0" w:color="auto"/>
                                <w:right w:val="none" w:sz="0" w:space="0" w:color="auto"/>
                              </w:divBdr>
                              <w:divsChild>
                                <w:div w:id="308291651">
                                  <w:marLeft w:val="0"/>
                                  <w:marRight w:val="0"/>
                                  <w:marTop w:val="0"/>
                                  <w:marBottom w:val="0"/>
                                  <w:divBdr>
                                    <w:top w:val="none" w:sz="0" w:space="0" w:color="auto"/>
                                    <w:left w:val="none" w:sz="0" w:space="0" w:color="auto"/>
                                    <w:bottom w:val="none" w:sz="0" w:space="0" w:color="auto"/>
                                    <w:right w:val="none" w:sz="0" w:space="0" w:color="auto"/>
                                  </w:divBdr>
                                  <w:divsChild>
                                    <w:div w:id="1093163305">
                                      <w:marLeft w:val="0"/>
                                      <w:marRight w:val="0"/>
                                      <w:marTop w:val="0"/>
                                      <w:marBottom w:val="0"/>
                                      <w:divBdr>
                                        <w:top w:val="none" w:sz="0" w:space="0" w:color="auto"/>
                                        <w:left w:val="none" w:sz="0" w:space="0" w:color="auto"/>
                                        <w:bottom w:val="none" w:sz="0" w:space="0" w:color="auto"/>
                                        <w:right w:val="none" w:sz="0" w:space="0" w:color="auto"/>
                                      </w:divBdr>
                                      <w:divsChild>
                                        <w:div w:id="2129466498">
                                          <w:marLeft w:val="0"/>
                                          <w:marRight w:val="0"/>
                                          <w:marTop w:val="0"/>
                                          <w:marBottom w:val="0"/>
                                          <w:divBdr>
                                            <w:top w:val="none" w:sz="0" w:space="0" w:color="auto"/>
                                            <w:left w:val="none" w:sz="0" w:space="0" w:color="auto"/>
                                            <w:bottom w:val="none" w:sz="0" w:space="0" w:color="auto"/>
                                            <w:right w:val="none" w:sz="0" w:space="0" w:color="auto"/>
                                          </w:divBdr>
                                          <w:divsChild>
                                            <w:div w:id="1805780415">
                                              <w:marLeft w:val="0"/>
                                              <w:marRight w:val="0"/>
                                              <w:marTop w:val="0"/>
                                              <w:marBottom w:val="0"/>
                                              <w:divBdr>
                                                <w:top w:val="none" w:sz="0" w:space="0" w:color="auto"/>
                                                <w:left w:val="none" w:sz="0" w:space="0" w:color="auto"/>
                                                <w:bottom w:val="none" w:sz="0" w:space="0" w:color="auto"/>
                                                <w:right w:val="none" w:sz="0" w:space="0" w:color="auto"/>
                                              </w:divBdr>
                                              <w:divsChild>
                                                <w:div w:id="1335379682">
                                                  <w:marLeft w:val="0"/>
                                                  <w:marRight w:val="0"/>
                                                  <w:marTop w:val="0"/>
                                                  <w:marBottom w:val="0"/>
                                                  <w:divBdr>
                                                    <w:top w:val="none" w:sz="0" w:space="0" w:color="auto"/>
                                                    <w:left w:val="none" w:sz="0" w:space="0" w:color="auto"/>
                                                    <w:bottom w:val="none" w:sz="0" w:space="0" w:color="auto"/>
                                                    <w:right w:val="none" w:sz="0" w:space="0" w:color="auto"/>
                                                  </w:divBdr>
                                                  <w:divsChild>
                                                    <w:div w:id="1563952490">
                                                      <w:marLeft w:val="0"/>
                                                      <w:marRight w:val="0"/>
                                                      <w:marTop w:val="0"/>
                                                      <w:marBottom w:val="0"/>
                                                      <w:divBdr>
                                                        <w:top w:val="none" w:sz="0" w:space="0" w:color="auto"/>
                                                        <w:left w:val="none" w:sz="0" w:space="0" w:color="auto"/>
                                                        <w:bottom w:val="none" w:sz="0" w:space="0" w:color="auto"/>
                                                        <w:right w:val="none" w:sz="0" w:space="0" w:color="auto"/>
                                                      </w:divBdr>
                                                      <w:divsChild>
                                                        <w:div w:id="1923642272">
                                                          <w:marLeft w:val="0"/>
                                                          <w:marRight w:val="0"/>
                                                          <w:marTop w:val="0"/>
                                                          <w:marBottom w:val="0"/>
                                                          <w:divBdr>
                                                            <w:top w:val="none" w:sz="0" w:space="0" w:color="auto"/>
                                                            <w:left w:val="none" w:sz="0" w:space="0" w:color="auto"/>
                                                            <w:bottom w:val="none" w:sz="0" w:space="0" w:color="auto"/>
                                                            <w:right w:val="none" w:sz="0" w:space="0" w:color="auto"/>
                                                          </w:divBdr>
                                                          <w:divsChild>
                                                            <w:div w:id="1402217017">
                                                              <w:marLeft w:val="0"/>
                                                              <w:marRight w:val="0"/>
                                                              <w:marTop w:val="0"/>
                                                              <w:marBottom w:val="0"/>
                                                              <w:divBdr>
                                                                <w:top w:val="none" w:sz="0" w:space="0" w:color="auto"/>
                                                                <w:left w:val="none" w:sz="0" w:space="0" w:color="auto"/>
                                                                <w:bottom w:val="none" w:sz="0" w:space="0" w:color="auto"/>
                                                                <w:right w:val="none" w:sz="0" w:space="0" w:color="auto"/>
                                                              </w:divBdr>
                                                              <w:divsChild>
                                                                <w:div w:id="536357479">
                                                                  <w:marLeft w:val="0"/>
                                                                  <w:marRight w:val="0"/>
                                                                  <w:marTop w:val="0"/>
                                                                  <w:marBottom w:val="0"/>
                                                                  <w:divBdr>
                                                                    <w:top w:val="none" w:sz="0" w:space="0" w:color="auto"/>
                                                                    <w:left w:val="none" w:sz="0" w:space="0" w:color="auto"/>
                                                                    <w:bottom w:val="none" w:sz="0" w:space="0" w:color="auto"/>
                                                                    <w:right w:val="none" w:sz="0" w:space="0" w:color="auto"/>
                                                                  </w:divBdr>
                                                                  <w:divsChild>
                                                                    <w:div w:id="398554101">
                                                                      <w:marLeft w:val="0"/>
                                                                      <w:marRight w:val="0"/>
                                                                      <w:marTop w:val="0"/>
                                                                      <w:marBottom w:val="0"/>
                                                                      <w:divBdr>
                                                                        <w:top w:val="none" w:sz="0" w:space="0" w:color="auto"/>
                                                                        <w:left w:val="none" w:sz="0" w:space="0" w:color="auto"/>
                                                                        <w:bottom w:val="none" w:sz="0" w:space="0" w:color="auto"/>
                                                                        <w:right w:val="none" w:sz="0" w:space="0" w:color="auto"/>
                                                                      </w:divBdr>
                                                                      <w:divsChild>
                                                                        <w:div w:id="962926411">
                                                                          <w:marLeft w:val="0"/>
                                                                          <w:marRight w:val="0"/>
                                                                          <w:marTop w:val="0"/>
                                                                          <w:marBottom w:val="0"/>
                                                                          <w:divBdr>
                                                                            <w:top w:val="none" w:sz="0" w:space="0" w:color="auto"/>
                                                                            <w:left w:val="none" w:sz="0" w:space="0" w:color="auto"/>
                                                                            <w:bottom w:val="none" w:sz="0" w:space="0" w:color="auto"/>
                                                                            <w:right w:val="none" w:sz="0" w:space="0" w:color="auto"/>
                                                                          </w:divBdr>
                                                                          <w:divsChild>
                                                                            <w:div w:id="2597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667">
      <w:bodyDiv w:val="1"/>
      <w:marLeft w:val="0"/>
      <w:marRight w:val="0"/>
      <w:marTop w:val="0"/>
      <w:marBottom w:val="0"/>
      <w:divBdr>
        <w:top w:val="none" w:sz="0" w:space="0" w:color="auto"/>
        <w:left w:val="none" w:sz="0" w:space="0" w:color="auto"/>
        <w:bottom w:val="none" w:sz="0" w:space="0" w:color="auto"/>
        <w:right w:val="none" w:sz="0" w:space="0" w:color="auto"/>
      </w:divBdr>
    </w:div>
    <w:div w:id="273563340">
      <w:bodyDiv w:val="1"/>
      <w:marLeft w:val="0"/>
      <w:marRight w:val="0"/>
      <w:marTop w:val="0"/>
      <w:marBottom w:val="0"/>
      <w:divBdr>
        <w:top w:val="none" w:sz="0" w:space="0" w:color="auto"/>
        <w:left w:val="none" w:sz="0" w:space="0" w:color="auto"/>
        <w:bottom w:val="none" w:sz="0" w:space="0" w:color="auto"/>
        <w:right w:val="none" w:sz="0" w:space="0" w:color="auto"/>
      </w:divBdr>
    </w:div>
    <w:div w:id="375664907">
      <w:bodyDiv w:val="1"/>
      <w:marLeft w:val="0"/>
      <w:marRight w:val="0"/>
      <w:marTop w:val="0"/>
      <w:marBottom w:val="0"/>
      <w:divBdr>
        <w:top w:val="none" w:sz="0" w:space="0" w:color="auto"/>
        <w:left w:val="none" w:sz="0" w:space="0" w:color="auto"/>
        <w:bottom w:val="none" w:sz="0" w:space="0" w:color="auto"/>
        <w:right w:val="none" w:sz="0" w:space="0" w:color="auto"/>
      </w:divBdr>
    </w:div>
    <w:div w:id="378211732">
      <w:bodyDiv w:val="1"/>
      <w:marLeft w:val="0"/>
      <w:marRight w:val="0"/>
      <w:marTop w:val="0"/>
      <w:marBottom w:val="0"/>
      <w:divBdr>
        <w:top w:val="none" w:sz="0" w:space="0" w:color="auto"/>
        <w:left w:val="none" w:sz="0" w:space="0" w:color="auto"/>
        <w:bottom w:val="none" w:sz="0" w:space="0" w:color="auto"/>
        <w:right w:val="none" w:sz="0" w:space="0" w:color="auto"/>
      </w:divBdr>
      <w:divsChild>
        <w:div w:id="482234204">
          <w:marLeft w:val="120"/>
          <w:marRight w:val="120"/>
          <w:marTop w:val="0"/>
          <w:marBottom w:val="0"/>
          <w:divBdr>
            <w:top w:val="none" w:sz="0" w:space="0" w:color="auto"/>
            <w:left w:val="none" w:sz="0" w:space="0" w:color="auto"/>
            <w:bottom w:val="none" w:sz="0" w:space="0" w:color="auto"/>
            <w:right w:val="none" w:sz="0" w:space="0" w:color="auto"/>
          </w:divBdr>
          <w:divsChild>
            <w:div w:id="663506977">
              <w:marLeft w:val="0"/>
              <w:marRight w:val="0"/>
              <w:marTop w:val="0"/>
              <w:marBottom w:val="0"/>
              <w:divBdr>
                <w:top w:val="none" w:sz="0" w:space="0" w:color="auto"/>
                <w:left w:val="none" w:sz="0" w:space="0" w:color="auto"/>
                <w:bottom w:val="none" w:sz="0" w:space="0" w:color="auto"/>
                <w:right w:val="none" w:sz="0" w:space="0" w:color="auto"/>
              </w:divBdr>
              <w:divsChild>
                <w:div w:id="367729850">
                  <w:marLeft w:val="0"/>
                  <w:marRight w:val="0"/>
                  <w:marTop w:val="72"/>
                  <w:marBottom w:val="0"/>
                  <w:divBdr>
                    <w:top w:val="none" w:sz="0" w:space="0" w:color="auto"/>
                    <w:left w:val="none" w:sz="0" w:space="0" w:color="auto"/>
                    <w:bottom w:val="none" w:sz="0" w:space="0" w:color="auto"/>
                    <w:right w:val="none" w:sz="0" w:space="0" w:color="auto"/>
                  </w:divBdr>
                  <w:divsChild>
                    <w:div w:id="1026129756">
                      <w:marLeft w:val="0"/>
                      <w:marRight w:val="0"/>
                      <w:marTop w:val="0"/>
                      <w:marBottom w:val="0"/>
                      <w:divBdr>
                        <w:top w:val="none" w:sz="0" w:space="0" w:color="auto"/>
                        <w:left w:val="none" w:sz="0" w:space="0" w:color="auto"/>
                        <w:bottom w:val="none" w:sz="0" w:space="0" w:color="auto"/>
                        <w:right w:val="none" w:sz="0" w:space="0" w:color="auto"/>
                      </w:divBdr>
                      <w:divsChild>
                        <w:div w:id="1199245721">
                          <w:marLeft w:val="120"/>
                          <w:marRight w:val="0"/>
                          <w:marTop w:val="0"/>
                          <w:marBottom w:val="0"/>
                          <w:divBdr>
                            <w:top w:val="none" w:sz="0" w:space="0" w:color="auto"/>
                            <w:left w:val="none" w:sz="0" w:space="0" w:color="auto"/>
                            <w:bottom w:val="none" w:sz="0" w:space="0" w:color="auto"/>
                            <w:right w:val="none" w:sz="0" w:space="0" w:color="auto"/>
                          </w:divBdr>
                          <w:divsChild>
                            <w:div w:id="1622757967">
                              <w:marLeft w:val="0"/>
                              <w:marRight w:val="0"/>
                              <w:marTop w:val="0"/>
                              <w:marBottom w:val="0"/>
                              <w:divBdr>
                                <w:top w:val="none" w:sz="0" w:space="0" w:color="auto"/>
                                <w:left w:val="none" w:sz="0" w:space="0" w:color="auto"/>
                                <w:bottom w:val="none" w:sz="0" w:space="0" w:color="auto"/>
                                <w:right w:val="none" w:sz="0" w:space="0" w:color="auto"/>
                              </w:divBdr>
                              <w:divsChild>
                                <w:div w:id="1407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270226">
      <w:bodyDiv w:val="1"/>
      <w:marLeft w:val="0"/>
      <w:marRight w:val="0"/>
      <w:marTop w:val="0"/>
      <w:marBottom w:val="0"/>
      <w:divBdr>
        <w:top w:val="none" w:sz="0" w:space="0" w:color="auto"/>
        <w:left w:val="none" w:sz="0" w:space="0" w:color="auto"/>
        <w:bottom w:val="none" w:sz="0" w:space="0" w:color="auto"/>
        <w:right w:val="none" w:sz="0" w:space="0" w:color="auto"/>
      </w:divBdr>
      <w:divsChild>
        <w:div w:id="2070105648">
          <w:marLeft w:val="0"/>
          <w:marRight w:val="1"/>
          <w:marTop w:val="0"/>
          <w:marBottom w:val="0"/>
          <w:divBdr>
            <w:top w:val="none" w:sz="0" w:space="0" w:color="auto"/>
            <w:left w:val="none" w:sz="0" w:space="0" w:color="auto"/>
            <w:bottom w:val="none" w:sz="0" w:space="0" w:color="auto"/>
            <w:right w:val="none" w:sz="0" w:space="0" w:color="auto"/>
          </w:divBdr>
          <w:divsChild>
            <w:div w:id="730735011">
              <w:marLeft w:val="0"/>
              <w:marRight w:val="0"/>
              <w:marTop w:val="0"/>
              <w:marBottom w:val="0"/>
              <w:divBdr>
                <w:top w:val="none" w:sz="0" w:space="0" w:color="auto"/>
                <w:left w:val="none" w:sz="0" w:space="0" w:color="auto"/>
                <w:bottom w:val="none" w:sz="0" w:space="0" w:color="auto"/>
                <w:right w:val="none" w:sz="0" w:space="0" w:color="auto"/>
              </w:divBdr>
              <w:divsChild>
                <w:div w:id="220408616">
                  <w:marLeft w:val="0"/>
                  <w:marRight w:val="1"/>
                  <w:marTop w:val="0"/>
                  <w:marBottom w:val="0"/>
                  <w:divBdr>
                    <w:top w:val="none" w:sz="0" w:space="0" w:color="auto"/>
                    <w:left w:val="none" w:sz="0" w:space="0" w:color="auto"/>
                    <w:bottom w:val="none" w:sz="0" w:space="0" w:color="auto"/>
                    <w:right w:val="none" w:sz="0" w:space="0" w:color="auto"/>
                  </w:divBdr>
                  <w:divsChild>
                    <w:div w:id="270404035">
                      <w:marLeft w:val="0"/>
                      <w:marRight w:val="0"/>
                      <w:marTop w:val="0"/>
                      <w:marBottom w:val="0"/>
                      <w:divBdr>
                        <w:top w:val="none" w:sz="0" w:space="0" w:color="auto"/>
                        <w:left w:val="none" w:sz="0" w:space="0" w:color="auto"/>
                        <w:bottom w:val="none" w:sz="0" w:space="0" w:color="auto"/>
                        <w:right w:val="none" w:sz="0" w:space="0" w:color="auto"/>
                      </w:divBdr>
                      <w:divsChild>
                        <w:div w:id="361520525">
                          <w:marLeft w:val="0"/>
                          <w:marRight w:val="0"/>
                          <w:marTop w:val="0"/>
                          <w:marBottom w:val="0"/>
                          <w:divBdr>
                            <w:top w:val="none" w:sz="0" w:space="0" w:color="auto"/>
                            <w:left w:val="none" w:sz="0" w:space="0" w:color="auto"/>
                            <w:bottom w:val="none" w:sz="0" w:space="0" w:color="auto"/>
                            <w:right w:val="none" w:sz="0" w:space="0" w:color="auto"/>
                          </w:divBdr>
                          <w:divsChild>
                            <w:div w:id="813791825">
                              <w:marLeft w:val="0"/>
                              <w:marRight w:val="0"/>
                              <w:marTop w:val="120"/>
                              <w:marBottom w:val="360"/>
                              <w:divBdr>
                                <w:top w:val="none" w:sz="0" w:space="0" w:color="auto"/>
                                <w:left w:val="none" w:sz="0" w:space="0" w:color="auto"/>
                                <w:bottom w:val="none" w:sz="0" w:space="0" w:color="auto"/>
                                <w:right w:val="none" w:sz="0" w:space="0" w:color="auto"/>
                              </w:divBdr>
                              <w:divsChild>
                                <w:div w:id="1198733699">
                                  <w:marLeft w:val="0"/>
                                  <w:marRight w:val="0"/>
                                  <w:marTop w:val="0"/>
                                  <w:marBottom w:val="0"/>
                                  <w:divBdr>
                                    <w:top w:val="none" w:sz="0" w:space="0" w:color="auto"/>
                                    <w:left w:val="none" w:sz="0" w:space="0" w:color="auto"/>
                                    <w:bottom w:val="none" w:sz="0" w:space="0" w:color="auto"/>
                                    <w:right w:val="none" w:sz="0" w:space="0" w:color="auto"/>
                                  </w:divBdr>
                                </w:div>
                                <w:div w:id="18772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879204">
      <w:bodyDiv w:val="1"/>
      <w:marLeft w:val="0"/>
      <w:marRight w:val="0"/>
      <w:marTop w:val="0"/>
      <w:marBottom w:val="0"/>
      <w:divBdr>
        <w:top w:val="none" w:sz="0" w:space="0" w:color="auto"/>
        <w:left w:val="none" w:sz="0" w:space="0" w:color="auto"/>
        <w:bottom w:val="none" w:sz="0" w:space="0" w:color="auto"/>
        <w:right w:val="none" w:sz="0" w:space="0" w:color="auto"/>
      </w:divBdr>
      <w:divsChild>
        <w:div w:id="1033457640">
          <w:marLeft w:val="0"/>
          <w:marRight w:val="1"/>
          <w:marTop w:val="0"/>
          <w:marBottom w:val="0"/>
          <w:divBdr>
            <w:top w:val="none" w:sz="0" w:space="0" w:color="auto"/>
            <w:left w:val="none" w:sz="0" w:space="0" w:color="auto"/>
            <w:bottom w:val="none" w:sz="0" w:space="0" w:color="auto"/>
            <w:right w:val="none" w:sz="0" w:space="0" w:color="auto"/>
          </w:divBdr>
          <w:divsChild>
            <w:div w:id="1596744329">
              <w:marLeft w:val="0"/>
              <w:marRight w:val="0"/>
              <w:marTop w:val="0"/>
              <w:marBottom w:val="0"/>
              <w:divBdr>
                <w:top w:val="none" w:sz="0" w:space="0" w:color="auto"/>
                <w:left w:val="none" w:sz="0" w:space="0" w:color="auto"/>
                <w:bottom w:val="none" w:sz="0" w:space="0" w:color="auto"/>
                <w:right w:val="none" w:sz="0" w:space="0" w:color="auto"/>
              </w:divBdr>
              <w:divsChild>
                <w:div w:id="373970565">
                  <w:marLeft w:val="0"/>
                  <w:marRight w:val="1"/>
                  <w:marTop w:val="0"/>
                  <w:marBottom w:val="0"/>
                  <w:divBdr>
                    <w:top w:val="none" w:sz="0" w:space="0" w:color="auto"/>
                    <w:left w:val="none" w:sz="0" w:space="0" w:color="auto"/>
                    <w:bottom w:val="none" w:sz="0" w:space="0" w:color="auto"/>
                    <w:right w:val="none" w:sz="0" w:space="0" w:color="auto"/>
                  </w:divBdr>
                  <w:divsChild>
                    <w:div w:id="568881564">
                      <w:marLeft w:val="0"/>
                      <w:marRight w:val="0"/>
                      <w:marTop w:val="0"/>
                      <w:marBottom w:val="0"/>
                      <w:divBdr>
                        <w:top w:val="none" w:sz="0" w:space="0" w:color="auto"/>
                        <w:left w:val="none" w:sz="0" w:space="0" w:color="auto"/>
                        <w:bottom w:val="none" w:sz="0" w:space="0" w:color="auto"/>
                        <w:right w:val="none" w:sz="0" w:space="0" w:color="auto"/>
                      </w:divBdr>
                      <w:divsChild>
                        <w:div w:id="429085736">
                          <w:marLeft w:val="0"/>
                          <w:marRight w:val="0"/>
                          <w:marTop w:val="0"/>
                          <w:marBottom w:val="0"/>
                          <w:divBdr>
                            <w:top w:val="none" w:sz="0" w:space="0" w:color="auto"/>
                            <w:left w:val="none" w:sz="0" w:space="0" w:color="auto"/>
                            <w:bottom w:val="none" w:sz="0" w:space="0" w:color="auto"/>
                            <w:right w:val="none" w:sz="0" w:space="0" w:color="auto"/>
                          </w:divBdr>
                          <w:divsChild>
                            <w:div w:id="1251699376">
                              <w:marLeft w:val="0"/>
                              <w:marRight w:val="0"/>
                              <w:marTop w:val="120"/>
                              <w:marBottom w:val="360"/>
                              <w:divBdr>
                                <w:top w:val="none" w:sz="0" w:space="0" w:color="auto"/>
                                <w:left w:val="none" w:sz="0" w:space="0" w:color="auto"/>
                                <w:bottom w:val="none" w:sz="0" w:space="0" w:color="auto"/>
                                <w:right w:val="none" w:sz="0" w:space="0" w:color="auto"/>
                              </w:divBdr>
                              <w:divsChild>
                                <w:div w:id="158737948">
                                  <w:marLeft w:val="0"/>
                                  <w:marRight w:val="0"/>
                                  <w:marTop w:val="0"/>
                                  <w:marBottom w:val="0"/>
                                  <w:divBdr>
                                    <w:top w:val="none" w:sz="0" w:space="0" w:color="auto"/>
                                    <w:left w:val="none" w:sz="0" w:space="0" w:color="auto"/>
                                    <w:bottom w:val="none" w:sz="0" w:space="0" w:color="auto"/>
                                    <w:right w:val="none" w:sz="0" w:space="0" w:color="auto"/>
                                  </w:divBdr>
                                </w:div>
                                <w:div w:id="5460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436745">
      <w:bodyDiv w:val="1"/>
      <w:marLeft w:val="0"/>
      <w:marRight w:val="0"/>
      <w:marTop w:val="0"/>
      <w:marBottom w:val="0"/>
      <w:divBdr>
        <w:top w:val="none" w:sz="0" w:space="0" w:color="auto"/>
        <w:left w:val="none" w:sz="0" w:space="0" w:color="auto"/>
        <w:bottom w:val="none" w:sz="0" w:space="0" w:color="auto"/>
        <w:right w:val="none" w:sz="0" w:space="0" w:color="auto"/>
      </w:divBdr>
      <w:divsChild>
        <w:div w:id="1845507557">
          <w:marLeft w:val="120"/>
          <w:marRight w:val="120"/>
          <w:marTop w:val="0"/>
          <w:marBottom w:val="0"/>
          <w:divBdr>
            <w:top w:val="none" w:sz="0" w:space="0" w:color="auto"/>
            <w:left w:val="none" w:sz="0" w:space="0" w:color="auto"/>
            <w:bottom w:val="none" w:sz="0" w:space="0" w:color="auto"/>
            <w:right w:val="none" w:sz="0" w:space="0" w:color="auto"/>
          </w:divBdr>
          <w:divsChild>
            <w:div w:id="250510047">
              <w:marLeft w:val="0"/>
              <w:marRight w:val="0"/>
              <w:marTop w:val="0"/>
              <w:marBottom w:val="0"/>
              <w:divBdr>
                <w:top w:val="none" w:sz="0" w:space="0" w:color="auto"/>
                <w:left w:val="none" w:sz="0" w:space="0" w:color="auto"/>
                <w:bottom w:val="none" w:sz="0" w:space="0" w:color="auto"/>
                <w:right w:val="none" w:sz="0" w:space="0" w:color="auto"/>
              </w:divBdr>
              <w:divsChild>
                <w:div w:id="313797672">
                  <w:marLeft w:val="0"/>
                  <w:marRight w:val="0"/>
                  <w:marTop w:val="72"/>
                  <w:marBottom w:val="0"/>
                  <w:divBdr>
                    <w:top w:val="none" w:sz="0" w:space="0" w:color="auto"/>
                    <w:left w:val="none" w:sz="0" w:space="0" w:color="auto"/>
                    <w:bottom w:val="none" w:sz="0" w:space="0" w:color="auto"/>
                    <w:right w:val="none" w:sz="0" w:space="0" w:color="auto"/>
                  </w:divBdr>
                  <w:divsChild>
                    <w:div w:id="2128545369">
                      <w:marLeft w:val="0"/>
                      <w:marRight w:val="0"/>
                      <w:marTop w:val="0"/>
                      <w:marBottom w:val="0"/>
                      <w:divBdr>
                        <w:top w:val="none" w:sz="0" w:space="0" w:color="auto"/>
                        <w:left w:val="none" w:sz="0" w:space="0" w:color="auto"/>
                        <w:bottom w:val="none" w:sz="0" w:space="0" w:color="auto"/>
                        <w:right w:val="none" w:sz="0" w:space="0" w:color="auto"/>
                      </w:divBdr>
                      <w:divsChild>
                        <w:div w:id="1077821204">
                          <w:marLeft w:val="120"/>
                          <w:marRight w:val="0"/>
                          <w:marTop w:val="0"/>
                          <w:marBottom w:val="0"/>
                          <w:divBdr>
                            <w:top w:val="none" w:sz="0" w:space="0" w:color="auto"/>
                            <w:left w:val="none" w:sz="0" w:space="0" w:color="auto"/>
                            <w:bottom w:val="none" w:sz="0" w:space="0" w:color="auto"/>
                            <w:right w:val="none" w:sz="0" w:space="0" w:color="auto"/>
                          </w:divBdr>
                          <w:divsChild>
                            <w:div w:id="4014553">
                              <w:marLeft w:val="0"/>
                              <w:marRight w:val="0"/>
                              <w:marTop w:val="0"/>
                              <w:marBottom w:val="0"/>
                              <w:divBdr>
                                <w:top w:val="none" w:sz="0" w:space="0" w:color="auto"/>
                                <w:left w:val="none" w:sz="0" w:space="0" w:color="auto"/>
                                <w:bottom w:val="none" w:sz="0" w:space="0" w:color="auto"/>
                                <w:right w:val="none" w:sz="0" w:space="0" w:color="auto"/>
                              </w:divBdr>
                              <w:divsChild>
                                <w:div w:id="8785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259221">
      <w:bodyDiv w:val="1"/>
      <w:marLeft w:val="0"/>
      <w:marRight w:val="0"/>
      <w:marTop w:val="0"/>
      <w:marBottom w:val="0"/>
      <w:divBdr>
        <w:top w:val="none" w:sz="0" w:space="0" w:color="auto"/>
        <w:left w:val="none" w:sz="0" w:space="0" w:color="auto"/>
        <w:bottom w:val="none" w:sz="0" w:space="0" w:color="auto"/>
        <w:right w:val="none" w:sz="0" w:space="0" w:color="auto"/>
      </w:divBdr>
      <w:divsChild>
        <w:div w:id="469832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3228574">
      <w:bodyDiv w:val="1"/>
      <w:marLeft w:val="0"/>
      <w:marRight w:val="0"/>
      <w:marTop w:val="0"/>
      <w:marBottom w:val="0"/>
      <w:divBdr>
        <w:top w:val="none" w:sz="0" w:space="0" w:color="auto"/>
        <w:left w:val="none" w:sz="0" w:space="0" w:color="auto"/>
        <w:bottom w:val="none" w:sz="0" w:space="0" w:color="auto"/>
        <w:right w:val="none" w:sz="0" w:space="0" w:color="auto"/>
      </w:divBdr>
      <w:divsChild>
        <w:div w:id="2010523541">
          <w:marLeft w:val="0"/>
          <w:marRight w:val="0"/>
          <w:marTop w:val="0"/>
          <w:marBottom w:val="0"/>
          <w:divBdr>
            <w:top w:val="none" w:sz="0" w:space="0" w:color="auto"/>
            <w:left w:val="none" w:sz="0" w:space="0" w:color="auto"/>
            <w:bottom w:val="none" w:sz="0" w:space="0" w:color="auto"/>
            <w:right w:val="none" w:sz="0" w:space="0" w:color="auto"/>
          </w:divBdr>
          <w:divsChild>
            <w:div w:id="1258438904">
              <w:marLeft w:val="0"/>
              <w:marRight w:val="0"/>
              <w:marTop w:val="0"/>
              <w:marBottom w:val="0"/>
              <w:divBdr>
                <w:top w:val="none" w:sz="0" w:space="0" w:color="auto"/>
                <w:left w:val="none" w:sz="0" w:space="0" w:color="auto"/>
                <w:bottom w:val="none" w:sz="0" w:space="0" w:color="auto"/>
                <w:right w:val="none" w:sz="0" w:space="0" w:color="auto"/>
              </w:divBdr>
              <w:divsChild>
                <w:div w:id="1327634462">
                  <w:marLeft w:val="0"/>
                  <w:marRight w:val="0"/>
                  <w:marTop w:val="0"/>
                  <w:marBottom w:val="0"/>
                  <w:divBdr>
                    <w:top w:val="none" w:sz="0" w:space="0" w:color="auto"/>
                    <w:left w:val="none" w:sz="0" w:space="0" w:color="auto"/>
                    <w:bottom w:val="none" w:sz="0" w:space="0" w:color="auto"/>
                    <w:right w:val="none" w:sz="0" w:space="0" w:color="auto"/>
                  </w:divBdr>
                  <w:divsChild>
                    <w:div w:id="562722036">
                      <w:marLeft w:val="0"/>
                      <w:marRight w:val="0"/>
                      <w:marTop w:val="45"/>
                      <w:marBottom w:val="0"/>
                      <w:divBdr>
                        <w:top w:val="none" w:sz="0" w:space="0" w:color="auto"/>
                        <w:left w:val="none" w:sz="0" w:space="0" w:color="auto"/>
                        <w:bottom w:val="none" w:sz="0" w:space="0" w:color="auto"/>
                        <w:right w:val="none" w:sz="0" w:space="0" w:color="auto"/>
                      </w:divBdr>
                      <w:divsChild>
                        <w:div w:id="559638036">
                          <w:marLeft w:val="0"/>
                          <w:marRight w:val="0"/>
                          <w:marTop w:val="0"/>
                          <w:marBottom w:val="0"/>
                          <w:divBdr>
                            <w:top w:val="none" w:sz="0" w:space="0" w:color="auto"/>
                            <w:left w:val="none" w:sz="0" w:space="0" w:color="auto"/>
                            <w:bottom w:val="none" w:sz="0" w:space="0" w:color="auto"/>
                            <w:right w:val="none" w:sz="0" w:space="0" w:color="auto"/>
                          </w:divBdr>
                          <w:divsChild>
                            <w:div w:id="314069015">
                              <w:marLeft w:val="2070"/>
                              <w:marRight w:val="3810"/>
                              <w:marTop w:val="0"/>
                              <w:marBottom w:val="0"/>
                              <w:divBdr>
                                <w:top w:val="none" w:sz="0" w:space="0" w:color="auto"/>
                                <w:left w:val="none" w:sz="0" w:space="0" w:color="auto"/>
                                <w:bottom w:val="none" w:sz="0" w:space="0" w:color="auto"/>
                                <w:right w:val="none" w:sz="0" w:space="0" w:color="auto"/>
                              </w:divBdr>
                              <w:divsChild>
                                <w:div w:id="1268659341">
                                  <w:marLeft w:val="0"/>
                                  <w:marRight w:val="0"/>
                                  <w:marTop w:val="0"/>
                                  <w:marBottom w:val="0"/>
                                  <w:divBdr>
                                    <w:top w:val="none" w:sz="0" w:space="0" w:color="auto"/>
                                    <w:left w:val="none" w:sz="0" w:space="0" w:color="auto"/>
                                    <w:bottom w:val="none" w:sz="0" w:space="0" w:color="auto"/>
                                    <w:right w:val="none" w:sz="0" w:space="0" w:color="auto"/>
                                  </w:divBdr>
                                  <w:divsChild>
                                    <w:div w:id="1108697620">
                                      <w:marLeft w:val="0"/>
                                      <w:marRight w:val="0"/>
                                      <w:marTop w:val="0"/>
                                      <w:marBottom w:val="0"/>
                                      <w:divBdr>
                                        <w:top w:val="none" w:sz="0" w:space="0" w:color="auto"/>
                                        <w:left w:val="none" w:sz="0" w:space="0" w:color="auto"/>
                                        <w:bottom w:val="none" w:sz="0" w:space="0" w:color="auto"/>
                                        <w:right w:val="none" w:sz="0" w:space="0" w:color="auto"/>
                                      </w:divBdr>
                                      <w:divsChild>
                                        <w:div w:id="76444111">
                                          <w:marLeft w:val="0"/>
                                          <w:marRight w:val="0"/>
                                          <w:marTop w:val="0"/>
                                          <w:marBottom w:val="0"/>
                                          <w:divBdr>
                                            <w:top w:val="none" w:sz="0" w:space="0" w:color="auto"/>
                                            <w:left w:val="none" w:sz="0" w:space="0" w:color="auto"/>
                                            <w:bottom w:val="none" w:sz="0" w:space="0" w:color="auto"/>
                                            <w:right w:val="none" w:sz="0" w:space="0" w:color="auto"/>
                                          </w:divBdr>
                                          <w:divsChild>
                                            <w:div w:id="1221748630">
                                              <w:marLeft w:val="0"/>
                                              <w:marRight w:val="0"/>
                                              <w:marTop w:val="0"/>
                                              <w:marBottom w:val="0"/>
                                              <w:divBdr>
                                                <w:top w:val="none" w:sz="0" w:space="0" w:color="auto"/>
                                                <w:left w:val="none" w:sz="0" w:space="0" w:color="auto"/>
                                                <w:bottom w:val="none" w:sz="0" w:space="0" w:color="auto"/>
                                                <w:right w:val="none" w:sz="0" w:space="0" w:color="auto"/>
                                              </w:divBdr>
                                              <w:divsChild>
                                                <w:div w:id="1011176139">
                                                  <w:marLeft w:val="0"/>
                                                  <w:marRight w:val="0"/>
                                                  <w:marTop w:val="0"/>
                                                  <w:marBottom w:val="0"/>
                                                  <w:divBdr>
                                                    <w:top w:val="none" w:sz="0" w:space="0" w:color="auto"/>
                                                    <w:left w:val="none" w:sz="0" w:space="0" w:color="auto"/>
                                                    <w:bottom w:val="none" w:sz="0" w:space="0" w:color="auto"/>
                                                    <w:right w:val="none" w:sz="0" w:space="0" w:color="auto"/>
                                                  </w:divBdr>
                                                  <w:divsChild>
                                                    <w:div w:id="1946035010">
                                                      <w:marLeft w:val="0"/>
                                                      <w:marRight w:val="0"/>
                                                      <w:marTop w:val="0"/>
                                                      <w:marBottom w:val="0"/>
                                                      <w:divBdr>
                                                        <w:top w:val="none" w:sz="0" w:space="0" w:color="auto"/>
                                                        <w:left w:val="none" w:sz="0" w:space="0" w:color="auto"/>
                                                        <w:bottom w:val="none" w:sz="0" w:space="0" w:color="auto"/>
                                                        <w:right w:val="none" w:sz="0" w:space="0" w:color="auto"/>
                                                      </w:divBdr>
                                                      <w:divsChild>
                                                        <w:div w:id="657996307">
                                                          <w:marLeft w:val="0"/>
                                                          <w:marRight w:val="0"/>
                                                          <w:marTop w:val="0"/>
                                                          <w:marBottom w:val="0"/>
                                                          <w:divBdr>
                                                            <w:top w:val="none" w:sz="0" w:space="0" w:color="auto"/>
                                                            <w:left w:val="none" w:sz="0" w:space="0" w:color="auto"/>
                                                            <w:bottom w:val="none" w:sz="0" w:space="0" w:color="auto"/>
                                                            <w:right w:val="none" w:sz="0" w:space="0" w:color="auto"/>
                                                          </w:divBdr>
                                                          <w:divsChild>
                                                            <w:div w:id="2052488205">
                                                              <w:marLeft w:val="0"/>
                                                              <w:marRight w:val="0"/>
                                                              <w:marTop w:val="0"/>
                                                              <w:marBottom w:val="0"/>
                                                              <w:divBdr>
                                                                <w:top w:val="none" w:sz="0" w:space="0" w:color="auto"/>
                                                                <w:left w:val="none" w:sz="0" w:space="0" w:color="auto"/>
                                                                <w:bottom w:val="none" w:sz="0" w:space="0" w:color="auto"/>
                                                                <w:right w:val="none" w:sz="0" w:space="0" w:color="auto"/>
                                                              </w:divBdr>
                                                              <w:divsChild>
                                                                <w:div w:id="1943301828">
                                                                  <w:marLeft w:val="0"/>
                                                                  <w:marRight w:val="0"/>
                                                                  <w:marTop w:val="0"/>
                                                                  <w:marBottom w:val="0"/>
                                                                  <w:divBdr>
                                                                    <w:top w:val="none" w:sz="0" w:space="0" w:color="auto"/>
                                                                    <w:left w:val="none" w:sz="0" w:space="0" w:color="auto"/>
                                                                    <w:bottom w:val="none" w:sz="0" w:space="0" w:color="auto"/>
                                                                    <w:right w:val="none" w:sz="0" w:space="0" w:color="auto"/>
                                                                  </w:divBdr>
                                                                  <w:divsChild>
                                                                    <w:div w:id="2046057735">
                                                                      <w:marLeft w:val="0"/>
                                                                      <w:marRight w:val="0"/>
                                                                      <w:marTop w:val="0"/>
                                                                      <w:marBottom w:val="0"/>
                                                                      <w:divBdr>
                                                                        <w:top w:val="none" w:sz="0" w:space="0" w:color="auto"/>
                                                                        <w:left w:val="none" w:sz="0" w:space="0" w:color="auto"/>
                                                                        <w:bottom w:val="none" w:sz="0" w:space="0" w:color="auto"/>
                                                                        <w:right w:val="none" w:sz="0" w:space="0" w:color="auto"/>
                                                                      </w:divBdr>
                                                                      <w:divsChild>
                                                                        <w:div w:id="1738430333">
                                                                          <w:marLeft w:val="0"/>
                                                                          <w:marRight w:val="0"/>
                                                                          <w:marTop w:val="0"/>
                                                                          <w:marBottom w:val="0"/>
                                                                          <w:divBdr>
                                                                            <w:top w:val="none" w:sz="0" w:space="0" w:color="auto"/>
                                                                            <w:left w:val="none" w:sz="0" w:space="0" w:color="auto"/>
                                                                            <w:bottom w:val="none" w:sz="0" w:space="0" w:color="auto"/>
                                                                            <w:right w:val="none" w:sz="0" w:space="0" w:color="auto"/>
                                                                          </w:divBdr>
                                                                          <w:divsChild>
                                                                            <w:div w:id="95579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2983330">
      <w:bodyDiv w:val="1"/>
      <w:marLeft w:val="0"/>
      <w:marRight w:val="0"/>
      <w:marTop w:val="0"/>
      <w:marBottom w:val="0"/>
      <w:divBdr>
        <w:top w:val="none" w:sz="0" w:space="0" w:color="auto"/>
        <w:left w:val="none" w:sz="0" w:space="0" w:color="auto"/>
        <w:bottom w:val="none" w:sz="0" w:space="0" w:color="auto"/>
        <w:right w:val="none" w:sz="0" w:space="0" w:color="auto"/>
      </w:divBdr>
    </w:div>
    <w:div w:id="566259255">
      <w:bodyDiv w:val="1"/>
      <w:marLeft w:val="0"/>
      <w:marRight w:val="0"/>
      <w:marTop w:val="0"/>
      <w:marBottom w:val="0"/>
      <w:divBdr>
        <w:top w:val="none" w:sz="0" w:space="0" w:color="auto"/>
        <w:left w:val="none" w:sz="0" w:space="0" w:color="auto"/>
        <w:bottom w:val="none" w:sz="0" w:space="0" w:color="auto"/>
        <w:right w:val="none" w:sz="0" w:space="0" w:color="auto"/>
      </w:divBdr>
      <w:divsChild>
        <w:div w:id="822358921">
          <w:marLeft w:val="0"/>
          <w:marRight w:val="0"/>
          <w:marTop w:val="0"/>
          <w:marBottom w:val="0"/>
          <w:divBdr>
            <w:top w:val="none" w:sz="0" w:space="0" w:color="auto"/>
            <w:left w:val="none" w:sz="0" w:space="0" w:color="auto"/>
            <w:bottom w:val="none" w:sz="0" w:space="0" w:color="auto"/>
            <w:right w:val="none" w:sz="0" w:space="0" w:color="auto"/>
          </w:divBdr>
          <w:divsChild>
            <w:div w:id="179665376">
              <w:marLeft w:val="0"/>
              <w:marRight w:val="0"/>
              <w:marTop w:val="0"/>
              <w:marBottom w:val="0"/>
              <w:divBdr>
                <w:top w:val="none" w:sz="0" w:space="0" w:color="auto"/>
                <w:left w:val="none" w:sz="0" w:space="0" w:color="auto"/>
                <w:bottom w:val="none" w:sz="0" w:space="0" w:color="auto"/>
                <w:right w:val="none" w:sz="0" w:space="0" w:color="auto"/>
              </w:divBdr>
              <w:divsChild>
                <w:div w:id="1166897160">
                  <w:marLeft w:val="0"/>
                  <w:marRight w:val="-6084"/>
                  <w:marTop w:val="0"/>
                  <w:marBottom w:val="0"/>
                  <w:divBdr>
                    <w:top w:val="none" w:sz="0" w:space="0" w:color="auto"/>
                    <w:left w:val="none" w:sz="0" w:space="0" w:color="auto"/>
                    <w:bottom w:val="none" w:sz="0" w:space="0" w:color="auto"/>
                    <w:right w:val="none" w:sz="0" w:space="0" w:color="auto"/>
                  </w:divBdr>
                  <w:divsChild>
                    <w:div w:id="2124033593">
                      <w:marLeft w:val="0"/>
                      <w:marRight w:val="5604"/>
                      <w:marTop w:val="0"/>
                      <w:marBottom w:val="0"/>
                      <w:divBdr>
                        <w:top w:val="none" w:sz="0" w:space="0" w:color="auto"/>
                        <w:left w:val="none" w:sz="0" w:space="0" w:color="auto"/>
                        <w:bottom w:val="none" w:sz="0" w:space="0" w:color="auto"/>
                        <w:right w:val="none" w:sz="0" w:space="0" w:color="auto"/>
                      </w:divBdr>
                      <w:divsChild>
                        <w:div w:id="1852908460">
                          <w:marLeft w:val="0"/>
                          <w:marRight w:val="0"/>
                          <w:marTop w:val="0"/>
                          <w:marBottom w:val="0"/>
                          <w:divBdr>
                            <w:top w:val="none" w:sz="0" w:space="0" w:color="auto"/>
                            <w:left w:val="none" w:sz="0" w:space="0" w:color="auto"/>
                            <w:bottom w:val="none" w:sz="0" w:space="0" w:color="auto"/>
                            <w:right w:val="none" w:sz="0" w:space="0" w:color="auto"/>
                          </w:divBdr>
                          <w:divsChild>
                            <w:div w:id="1372804135">
                              <w:marLeft w:val="0"/>
                              <w:marRight w:val="0"/>
                              <w:marTop w:val="120"/>
                              <w:marBottom w:val="360"/>
                              <w:divBdr>
                                <w:top w:val="none" w:sz="0" w:space="0" w:color="auto"/>
                                <w:left w:val="none" w:sz="0" w:space="0" w:color="auto"/>
                                <w:bottom w:val="none" w:sz="0" w:space="0" w:color="auto"/>
                                <w:right w:val="none" w:sz="0" w:space="0" w:color="auto"/>
                              </w:divBdr>
                              <w:divsChild>
                                <w:div w:id="1131362387">
                                  <w:marLeft w:val="0"/>
                                  <w:marRight w:val="0"/>
                                  <w:marTop w:val="264"/>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794999">
      <w:bodyDiv w:val="1"/>
      <w:marLeft w:val="0"/>
      <w:marRight w:val="0"/>
      <w:marTop w:val="0"/>
      <w:marBottom w:val="0"/>
      <w:divBdr>
        <w:top w:val="none" w:sz="0" w:space="0" w:color="auto"/>
        <w:left w:val="none" w:sz="0" w:space="0" w:color="auto"/>
        <w:bottom w:val="none" w:sz="0" w:space="0" w:color="auto"/>
        <w:right w:val="none" w:sz="0" w:space="0" w:color="auto"/>
      </w:divBdr>
      <w:divsChild>
        <w:div w:id="182671580">
          <w:marLeft w:val="0"/>
          <w:marRight w:val="0"/>
          <w:marTop w:val="0"/>
          <w:marBottom w:val="0"/>
          <w:divBdr>
            <w:top w:val="none" w:sz="0" w:space="0" w:color="auto"/>
            <w:left w:val="none" w:sz="0" w:space="0" w:color="auto"/>
            <w:bottom w:val="none" w:sz="0" w:space="0" w:color="auto"/>
            <w:right w:val="none" w:sz="0" w:space="0" w:color="auto"/>
          </w:divBdr>
          <w:divsChild>
            <w:div w:id="2142068589">
              <w:marLeft w:val="0"/>
              <w:marRight w:val="0"/>
              <w:marTop w:val="0"/>
              <w:marBottom w:val="0"/>
              <w:divBdr>
                <w:top w:val="none" w:sz="0" w:space="0" w:color="auto"/>
                <w:left w:val="none" w:sz="0" w:space="0" w:color="auto"/>
                <w:bottom w:val="none" w:sz="0" w:space="0" w:color="auto"/>
                <w:right w:val="none" w:sz="0" w:space="0" w:color="auto"/>
              </w:divBdr>
              <w:divsChild>
                <w:div w:id="402685364">
                  <w:marLeft w:val="0"/>
                  <w:marRight w:val="0"/>
                  <w:marTop w:val="0"/>
                  <w:marBottom w:val="0"/>
                  <w:divBdr>
                    <w:top w:val="none" w:sz="0" w:space="0" w:color="auto"/>
                    <w:left w:val="none" w:sz="0" w:space="0" w:color="auto"/>
                    <w:bottom w:val="none" w:sz="0" w:space="0" w:color="auto"/>
                    <w:right w:val="none" w:sz="0" w:space="0" w:color="auto"/>
                  </w:divBdr>
                  <w:divsChild>
                    <w:div w:id="119685812">
                      <w:marLeft w:val="0"/>
                      <w:marRight w:val="0"/>
                      <w:marTop w:val="0"/>
                      <w:marBottom w:val="0"/>
                      <w:divBdr>
                        <w:top w:val="none" w:sz="0" w:space="0" w:color="auto"/>
                        <w:left w:val="none" w:sz="0" w:space="0" w:color="auto"/>
                        <w:bottom w:val="none" w:sz="0" w:space="0" w:color="auto"/>
                        <w:right w:val="none" w:sz="0" w:space="0" w:color="auto"/>
                      </w:divBdr>
                      <w:divsChild>
                        <w:div w:id="423958116">
                          <w:marLeft w:val="0"/>
                          <w:marRight w:val="0"/>
                          <w:marTop w:val="0"/>
                          <w:marBottom w:val="0"/>
                          <w:divBdr>
                            <w:top w:val="none" w:sz="0" w:space="0" w:color="auto"/>
                            <w:left w:val="none" w:sz="0" w:space="0" w:color="auto"/>
                            <w:bottom w:val="none" w:sz="0" w:space="0" w:color="auto"/>
                            <w:right w:val="none" w:sz="0" w:space="0" w:color="auto"/>
                          </w:divBdr>
                          <w:divsChild>
                            <w:div w:id="1197501545">
                              <w:marLeft w:val="0"/>
                              <w:marRight w:val="0"/>
                              <w:marTop w:val="0"/>
                              <w:marBottom w:val="0"/>
                              <w:divBdr>
                                <w:top w:val="none" w:sz="0" w:space="0" w:color="auto"/>
                                <w:left w:val="none" w:sz="0" w:space="0" w:color="auto"/>
                                <w:bottom w:val="none" w:sz="0" w:space="0" w:color="auto"/>
                                <w:right w:val="none" w:sz="0" w:space="0" w:color="auto"/>
                              </w:divBdr>
                              <w:divsChild>
                                <w:div w:id="523859688">
                                  <w:marLeft w:val="0"/>
                                  <w:marRight w:val="0"/>
                                  <w:marTop w:val="0"/>
                                  <w:marBottom w:val="0"/>
                                  <w:divBdr>
                                    <w:top w:val="none" w:sz="0" w:space="0" w:color="auto"/>
                                    <w:left w:val="none" w:sz="0" w:space="0" w:color="auto"/>
                                    <w:bottom w:val="none" w:sz="0" w:space="0" w:color="auto"/>
                                    <w:right w:val="none" w:sz="0" w:space="0" w:color="auto"/>
                                  </w:divBdr>
                                </w:div>
                                <w:div w:id="12940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750179">
      <w:bodyDiv w:val="1"/>
      <w:marLeft w:val="0"/>
      <w:marRight w:val="0"/>
      <w:marTop w:val="0"/>
      <w:marBottom w:val="0"/>
      <w:divBdr>
        <w:top w:val="none" w:sz="0" w:space="0" w:color="auto"/>
        <w:left w:val="none" w:sz="0" w:space="0" w:color="auto"/>
        <w:bottom w:val="none" w:sz="0" w:space="0" w:color="auto"/>
        <w:right w:val="none" w:sz="0" w:space="0" w:color="auto"/>
      </w:divBdr>
      <w:divsChild>
        <w:div w:id="412705516">
          <w:marLeft w:val="0"/>
          <w:marRight w:val="1"/>
          <w:marTop w:val="0"/>
          <w:marBottom w:val="0"/>
          <w:divBdr>
            <w:top w:val="none" w:sz="0" w:space="0" w:color="auto"/>
            <w:left w:val="none" w:sz="0" w:space="0" w:color="auto"/>
            <w:bottom w:val="none" w:sz="0" w:space="0" w:color="auto"/>
            <w:right w:val="none" w:sz="0" w:space="0" w:color="auto"/>
          </w:divBdr>
          <w:divsChild>
            <w:div w:id="655573194">
              <w:marLeft w:val="0"/>
              <w:marRight w:val="0"/>
              <w:marTop w:val="0"/>
              <w:marBottom w:val="0"/>
              <w:divBdr>
                <w:top w:val="none" w:sz="0" w:space="0" w:color="auto"/>
                <w:left w:val="none" w:sz="0" w:space="0" w:color="auto"/>
                <w:bottom w:val="none" w:sz="0" w:space="0" w:color="auto"/>
                <w:right w:val="none" w:sz="0" w:space="0" w:color="auto"/>
              </w:divBdr>
              <w:divsChild>
                <w:div w:id="498277115">
                  <w:marLeft w:val="0"/>
                  <w:marRight w:val="1"/>
                  <w:marTop w:val="0"/>
                  <w:marBottom w:val="0"/>
                  <w:divBdr>
                    <w:top w:val="none" w:sz="0" w:space="0" w:color="auto"/>
                    <w:left w:val="none" w:sz="0" w:space="0" w:color="auto"/>
                    <w:bottom w:val="none" w:sz="0" w:space="0" w:color="auto"/>
                    <w:right w:val="none" w:sz="0" w:space="0" w:color="auto"/>
                  </w:divBdr>
                  <w:divsChild>
                    <w:div w:id="1659311196">
                      <w:marLeft w:val="0"/>
                      <w:marRight w:val="0"/>
                      <w:marTop w:val="0"/>
                      <w:marBottom w:val="0"/>
                      <w:divBdr>
                        <w:top w:val="none" w:sz="0" w:space="0" w:color="auto"/>
                        <w:left w:val="none" w:sz="0" w:space="0" w:color="auto"/>
                        <w:bottom w:val="none" w:sz="0" w:space="0" w:color="auto"/>
                        <w:right w:val="none" w:sz="0" w:space="0" w:color="auto"/>
                      </w:divBdr>
                      <w:divsChild>
                        <w:div w:id="1394813644">
                          <w:marLeft w:val="0"/>
                          <w:marRight w:val="0"/>
                          <w:marTop w:val="0"/>
                          <w:marBottom w:val="0"/>
                          <w:divBdr>
                            <w:top w:val="none" w:sz="0" w:space="0" w:color="auto"/>
                            <w:left w:val="none" w:sz="0" w:space="0" w:color="auto"/>
                            <w:bottom w:val="none" w:sz="0" w:space="0" w:color="auto"/>
                            <w:right w:val="none" w:sz="0" w:space="0" w:color="auto"/>
                          </w:divBdr>
                          <w:divsChild>
                            <w:div w:id="1257209156">
                              <w:marLeft w:val="0"/>
                              <w:marRight w:val="0"/>
                              <w:marTop w:val="120"/>
                              <w:marBottom w:val="360"/>
                              <w:divBdr>
                                <w:top w:val="none" w:sz="0" w:space="0" w:color="auto"/>
                                <w:left w:val="none" w:sz="0" w:space="0" w:color="auto"/>
                                <w:bottom w:val="none" w:sz="0" w:space="0" w:color="auto"/>
                                <w:right w:val="none" w:sz="0" w:space="0" w:color="auto"/>
                              </w:divBdr>
                              <w:divsChild>
                                <w:div w:id="1939021539">
                                  <w:marLeft w:val="0"/>
                                  <w:marRight w:val="0"/>
                                  <w:marTop w:val="0"/>
                                  <w:marBottom w:val="0"/>
                                  <w:divBdr>
                                    <w:top w:val="none" w:sz="0" w:space="0" w:color="auto"/>
                                    <w:left w:val="none" w:sz="0" w:space="0" w:color="auto"/>
                                    <w:bottom w:val="none" w:sz="0" w:space="0" w:color="auto"/>
                                    <w:right w:val="none" w:sz="0" w:space="0" w:color="auto"/>
                                  </w:divBdr>
                                </w:div>
                                <w:div w:id="19599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004287">
      <w:bodyDiv w:val="1"/>
      <w:marLeft w:val="0"/>
      <w:marRight w:val="0"/>
      <w:marTop w:val="0"/>
      <w:marBottom w:val="0"/>
      <w:divBdr>
        <w:top w:val="none" w:sz="0" w:space="0" w:color="auto"/>
        <w:left w:val="none" w:sz="0" w:space="0" w:color="auto"/>
        <w:bottom w:val="none" w:sz="0" w:space="0" w:color="auto"/>
        <w:right w:val="none" w:sz="0" w:space="0" w:color="auto"/>
      </w:divBdr>
      <w:divsChild>
        <w:div w:id="1771076337">
          <w:marLeft w:val="0"/>
          <w:marRight w:val="0"/>
          <w:marTop w:val="0"/>
          <w:marBottom w:val="0"/>
          <w:divBdr>
            <w:top w:val="none" w:sz="0" w:space="0" w:color="auto"/>
            <w:left w:val="none" w:sz="0" w:space="0" w:color="auto"/>
            <w:bottom w:val="none" w:sz="0" w:space="0" w:color="auto"/>
            <w:right w:val="none" w:sz="0" w:space="0" w:color="auto"/>
          </w:divBdr>
          <w:divsChild>
            <w:div w:id="53355362">
              <w:marLeft w:val="0"/>
              <w:marRight w:val="0"/>
              <w:marTop w:val="0"/>
              <w:marBottom w:val="0"/>
              <w:divBdr>
                <w:top w:val="none" w:sz="0" w:space="0" w:color="auto"/>
                <w:left w:val="none" w:sz="0" w:space="0" w:color="auto"/>
                <w:bottom w:val="none" w:sz="0" w:space="0" w:color="auto"/>
                <w:right w:val="none" w:sz="0" w:space="0" w:color="auto"/>
              </w:divBdr>
              <w:divsChild>
                <w:div w:id="1561868682">
                  <w:marLeft w:val="0"/>
                  <w:marRight w:val="-6084"/>
                  <w:marTop w:val="0"/>
                  <w:marBottom w:val="0"/>
                  <w:divBdr>
                    <w:top w:val="none" w:sz="0" w:space="0" w:color="auto"/>
                    <w:left w:val="none" w:sz="0" w:space="0" w:color="auto"/>
                    <w:bottom w:val="none" w:sz="0" w:space="0" w:color="auto"/>
                    <w:right w:val="none" w:sz="0" w:space="0" w:color="auto"/>
                  </w:divBdr>
                  <w:divsChild>
                    <w:div w:id="1457941684">
                      <w:marLeft w:val="0"/>
                      <w:marRight w:val="5604"/>
                      <w:marTop w:val="0"/>
                      <w:marBottom w:val="0"/>
                      <w:divBdr>
                        <w:top w:val="none" w:sz="0" w:space="0" w:color="auto"/>
                        <w:left w:val="none" w:sz="0" w:space="0" w:color="auto"/>
                        <w:bottom w:val="none" w:sz="0" w:space="0" w:color="auto"/>
                        <w:right w:val="none" w:sz="0" w:space="0" w:color="auto"/>
                      </w:divBdr>
                      <w:divsChild>
                        <w:div w:id="276378973">
                          <w:marLeft w:val="0"/>
                          <w:marRight w:val="0"/>
                          <w:marTop w:val="0"/>
                          <w:marBottom w:val="0"/>
                          <w:divBdr>
                            <w:top w:val="none" w:sz="0" w:space="0" w:color="auto"/>
                            <w:left w:val="none" w:sz="0" w:space="0" w:color="auto"/>
                            <w:bottom w:val="none" w:sz="0" w:space="0" w:color="auto"/>
                            <w:right w:val="none" w:sz="0" w:space="0" w:color="auto"/>
                          </w:divBdr>
                          <w:divsChild>
                            <w:div w:id="1937975800">
                              <w:marLeft w:val="0"/>
                              <w:marRight w:val="0"/>
                              <w:marTop w:val="120"/>
                              <w:marBottom w:val="360"/>
                              <w:divBdr>
                                <w:top w:val="none" w:sz="0" w:space="0" w:color="auto"/>
                                <w:left w:val="none" w:sz="0" w:space="0" w:color="auto"/>
                                <w:bottom w:val="none" w:sz="0" w:space="0" w:color="auto"/>
                                <w:right w:val="none" w:sz="0" w:space="0" w:color="auto"/>
                              </w:divBdr>
                              <w:divsChild>
                                <w:div w:id="1251112417">
                                  <w:marLeft w:val="0"/>
                                  <w:marRight w:val="0"/>
                                  <w:marTop w:val="264"/>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704669">
      <w:bodyDiv w:val="1"/>
      <w:marLeft w:val="0"/>
      <w:marRight w:val="0"/>
      <w:marTop w:val="0"/>
      <w:marBottom w:val="0"/>
      <w:divBdr>
        <w:top w:val="none" w:sz="0" w:space="0" w:color="auto"/>
        <w:left w:val="none" w:sz="0" w:space="0" w:color="auto"/>
        <w:bottom w:val="none" w:sz="0" w:space="0" w:color="auto"/>
        <w:right w:val="none" w:sz="0" w:space="0" w:color="auto"/>
      </w:divBdr>
      <w:divsChild>
        <w:div w:id="725690899">
          <w:marLeft w:val="0"/>
          <w:marRight w:val="0"/>
          <w:marTop w:val="0"/>
          <w:marBottom w:val="0"/>
          <w:divBdr>
            <w:top w:val="none" w:sz="0" w:space="0" w:color="auto"/>
            <w:left w:val="none" w:sz="0" w:space="0" w:color="auto"/>
            <w:bottom w:val="none" w:sz="0" w:space="0" w:color="auto"/>
            <w:right w:val="none" w:sz="0" w:space="0" w:color="auto"/>
          </w:divBdr>
          <w:divsChild>
            <w:div w:id="1086415937">
              <w:marLeft w:val="0"/>
              <w:marRight w:val="0"/>
              <w:marTop w:val="0"/>
              <w:marBottom w:val="0"/>
              <w:divBdr>
                <w:top w:val="none" w:sz="0" w:space="0" w:color="auto"/>
                <w:left w:val="none" w:sz="0" w:space="0" w:color="auto"/>
                <w:bottom w:val="none" w:sz="0" w:space="0" w:color="auto"/>
                <w:right w:val="none" w:sz="0" w:space="0" w:color="auto"/>
              </w:divBdr>
              <w:divsChild>
                <w:div w:id="190776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262226">
      <w:bodyDiv w:val="1"/>
      <w:marLeft w:val="0"/>
      <w:marRight w:val="0"/>
      <w:marTop w:val="0"/>
      <w:marBottom w:val="0"/>
      <w:divBdr>
        <w:top w:val="none" w:sz="0" w:space="0" w:color="auto"/>
        <w:left w:val="none" w:sz="0" w:space="0" w:color="auto"/>
        <w:bottom w:val="none" w:sz="0" w:space="0" w:color="auto"/>
        <w:right w:val="none" w:sz="0" w:space="0" w:color="auto"/>
      </w:divBdr>
      <w:divsChild>
        <w:div w:id="123357497">
          <w:marLeft w:val="0"/>
          <w:marRight w:val="1"/>
          <w:marTop w:val="0"/>
          <w:marBottom w:val="0"/>
          <w:divBdr>
            <w:top w:val="none" w:sz="0" w:space="0" w:color="auto"/>
            <w:left w:val="none" w:sz="0" w:space="0" w:color="auto"/>
            <w:bottom w:val="none" w:sz="0" w:space="0" w:color="auto"/>
            <w:right w:val="none" w:sz="0" w:space="0" w:color="auto"/>
          </w:divBdr>
          <w:divsChild>
            <w:div w:id="1044597058">
              <w:marLeft w:val="0"/>
              <w:marRight w:val="0"/>
              <w:marTop w:val="0"/>
              <w:marBottom w:val="0"/>
              <w:divBdr>
                <w:top w:val="none" w:sz="0" w:space="0" w:color="auto"/>
                <w:left w:val="none" w:sz="0" w:space="0" w:color="auto"/>
                <w:bottom w:val="none" w:sz="0" w:space="0" w:color="auto"/>
                <w:right w:val="none" w:sz="0" w:space="0" w:color="auto"/>
              </w:divBdr>
              <w:divsChild>
                <w:div w:id="1857452302">
                  <w:marLeft w:val="0"/>
                  <w:marRight w:val="1"/>
                  <w:marTop w:val="0"/>
                  <w:marBottom w:val="0"/>
                  <w:divBdr>
                    <w:top w:val="none" w:sz="0" w:space="0" w:color="auto"/>
                    <w:left w:val="none" w:sz="0" w:space="0" w:color="auto"/>
                    <w:bottom w:val="none" w:sz="0" w:space="0" w:color="auto"/>
                    <w:right w:val="none" w:sz="0" w:space="0" w:color="auto"/>
                  </w:divBdr>
                  <w:divsChild>
                    <w:div w:id="1762069834">
                      <w:marLeft w:val="0"/>
                      <w:marRight w:val="0"/>
                      <w:marTop w:val="0"/>
                      <w:marBottom w:val="0"/>
                      <w:divBdr>
                        <w:top w:val="none" w:sz="0" w:space="0" w:color="auto"/>
                        <w:left w:val="none" w:sz="0" w:space="0" w:color="auto"/>
                        <w:bottom w:val="none" w:sz="0" w:space="0" w:color="auto"/>
                        <w:right w:val="none" w:sz="0" w:space="0" w:color="auto"/>
                      </w:divBdr>
                      <w:divsChild>
                        <w:div w:id="1452623649">
                          <w:marLeft w:val="0"/>
                          <w:marRight w:val="0"/>
                          <w:marTop w:val="0"/>
                          <w:marBottom w:val="0"/>
                          <w:divBdr>
                            <w:top w:val="none" w:sz="0" w:space="0" w:color="auto"/>
                            <w:left w:val="none" w:sz="0" w:space="0" w:color="auto"/>
                            <w:bottom w:val="none" w:sz="0" w:space="0" w:color="auto"/>
                            <w:right w:val="none" w:sz="0" w:space="0" w:color="auto"/>
                          </w:divBdr>
                          <w:divsChild>
                            <w:div w:id="357702483">
                              <w:marLeft w:val="0"/>
                              <w:marRight w:val="0"/>
                              <w:marTop w:val="120"/>
                              <w:marBottom w:val="360"/>
                              <w:divBdr>
                                <w:top w:val="none" w:sz="0" w:space="0" w:color="auto"/>
                                <w:left w:val="none" w:sz="0" w:space="0" w:color="auto"/>
                                <w:bottom w:val="none" w:sz="0" w:space="0" w:color="auto"/>
                                <w:right w:val="none" w:sz="0" w:space="0" w:color="auto"/>
                              </w:divBdr>
                              <w:divsChild>
                                <w:div w:id="1934315041">
                                  <w:marLeft w:val="0"/>
                                  <w:marRight w:val="0"/>
                                  <w:marTop w:val="0"/>
                                  <w:marBottom w:val="0"/>
                                  <w:divBdr>
                                    <w:top w:val="none" w:sz="0" w:space="0" w:color="auto"/>
                                    <w:left w:val="none" w:sz="0" w:space="0" w:color="auto"/>
                                    <w:bottom w:val="none" w:sz="0" w:space="0" w:color="auto"/>
                                    <w:right w:val="none" w:sz="0" w:space="0" w:color="auto"/>
                                  </w:divBdr>
                                </w:div>
                                <w:div w:id="14294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786616">
      <w:bodyDiv w:val="1"/>
      <w:marLeft w:val="0"/>
      <w:marRight w:val="0"/>
      <w:marTop w:val="0"/>
      <w:marBottom w:val="0"/>
      <w:divBdr>
        <w:top w:val="none" w:sz="0" w:space="0" w:color="auto"/>
        <w:left w:val="none" w:sz="0" w:space="0" w:color="auto"/>
        <w:bottom w:val="none" w:sz="0" w:space="0" w:color="auto"/>
        <w:right w:val="none" w:sz="0" w:space="0" w:color="auto"/>
      </w:divBdr>
      <w:divsChild>
        <w:div w:id="1057900627">
          <w:marLeft w:val="0"/>
          <w:marRight w:val="0"/>
          <w:marTop w:val="0"/>
          <w:marBottom w:val="0"/>
          <w:divBdr>
            <w:top w:val="none" w:sz="0" w:space="0" w:color="auto"/>
            <w:left w:val="none" w:sz="0" w:space="0" w:color="auto"/>
            <w:bottom w:val="none" w:sz="0" w:space="0" w:color="auto"/>
            <w:right w:val="none" w:sz="0" w:space="0" w:color="auto"/>
          </w:divBdr>
          <w:divsChild>
            <w:div w:id="1873296730">
              <w:marLeft w:val="0"/>
              <w:marRight w:val="0"/>
              <w:marTop w:val="0"/>
              <w:marBottom w:val="0"/>
              <w:divBdr>
                <w:top w:val="none" w:sz="0" w:space="0" w:color="auto"/>
                <w:left w:val="none" w:sz="0" w:space="0" w:color="auto"/>
                <w:bottom w:val="none" w:sz="0" w:space="0" w:color="auto"/>
                <w:right w:val="none" w:sz="0" w:space="0" w:color="auto"/>
              </w:divBdr>
              <w:divsChild>
                <w:div w:id="643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21759">
      <w:bodyDiv w:val="1"/>
      <w:marLeft w:val="0"/>
      <w:marRight w:val="0"/>
      <w:marTop w:val="0"/>
      <w:marBottom w:val="0"/>
      <w:divBdr>
        <w:top w:val="none" w:sz="0" w:space="0" w:color="auto"/>
        <w:left w:val="none" w:sz="0" w:space="0" w:color="auto"/>
        <w:bottom w:val="none" w:sz="0" w:space="0" w:color="auto"/>
        <w:right w:val="none" w:sz="0" w:space="0" w:color="auto"/>
      </w:divBdr>
      <w:divsChild>
        <w:div w:id="1490516528">
          <w:marLeft w:val="0"/>
          <w:marRight w:val="0"/>
          <w:marTop w:val="0"/>
          <w:marBottom w:val="0"/>
          <w:divBdr>
            <w:top w:val="none" w:sz="0" w:space="0" w:color="auto"/>
            <w:left w:val="none" w:sz="0" w:space="0" w:color="auto"/>
            <w:bottom w:val="none" w:sz="0" w:space="0" w:color="auto"/>
            <w:right w:val="none" w:sz="0" w:space="0" w:color="auto"/>
          </w:divBdr>
          <w:divsChild>
            <w:div w:id="35010385">
              <w:marLeft w:val="0"/>
              <w:marRight w:val="0"/>
              <w:marTop w:val="0"/>
              <w:marBottom w:val="0"/>
              <w:divBdr>
                <w:top w:val="none" w:sz="0" w:space="0" w:color="auto"/>
                <w:left w:val="none" w:sz="0" w:space="0" w:color="auto"/>
                <w:bottom w:val="none" w:sz="0" w:space="0" w:color="auto"/>
                <w:right w:val="none" w:sz="0" w:space="0" w:color="auto"/>
              </w:divBdr>
            </w:div>
            <w:div w:id="916480710">
              <w:marLeft w:val="0"/>
              <w:marRight w:val="0"/>
              <w:marTop w:val="0"/>
              <w:marBottom w:val="0"/>
              <w:divBdr>
                <w:top w:val="none" w:sz="0" w:space="0" w:color="auto"/>
                <w:left w:val="none" w:sz="0" w:space="0" w:color="auto"/>
                <w:bottom w:val="none" w:sz="0" w:space="0" w:color="auto"/>
                <w:right w:val="none" w:sz="0" w:space="0" w:color="auto"/>
              </w:divBdr>
            </w:div>
            <w:div w:id="964769799">
              <w:marLeft w:val="0"/>
              <w:marRight w:val="0"/>
              <w:marTop w:val="0"/>
              <w:marBottom w:val="0"/>
              <w:divBdr>
                <w:top w:val="none" w:sz="0" w:space="0" w:color="auto"/>
                <w:left w:val="none" w:sz="0" w:space="0" w:color="auto"/>
                <w:bottom w:val="none" w:sz="0" w:space="0" w:color="auto"/>
                <w:right w:val="none" w:sz="0" w:space="0" w:color="auto"/>
              </w:divBdr>
            </w:div>
            <w:div w:id="1177959231">
              <w:marLeft w:val="0"/>
              <w:marRight w:val="0"/>
              <w:marTop w:val="0"/>
              <w:marBottom w:val="0"/>
              <w:divBdr>
                <w:top w:val="none" w:sz="0" w:space="0" w:color="auto"/>
                <w:left w:val="none" w:sz="0" w:space="0" w:color="auto"/>
                <w:bottom w:val="none" w:sz="0" w:space="0" w:color="auto"/>
                <w:right w:val="none" w:sz="0" w:space="0" w:color="auto"/>
              </w:divBdr>
            </w:div>
            <w:div w:id="1672634927">
              <w:marLeft w:val="0"/>
              <w:marRight w:val="0"/>
              <w:marTop w:val="0"/>
              <w:marBottom w:val="0"/>
              <w:divBdr>
                <w:top w:val="none" w:sz="0" w:space="0" w:color="auto"/>
                <w:left w:val="none" w:sz="0" w:space="0" w:color="auto"/>
                <w:bottom w:val="none" w:sz="0" w:space="0" w:color="auto"/>
                <w:right w:val="none" w:sz="0" w:space="0" w:color="auto"/>
              </w:divBdr>
            </w:div>
            <w:div w:id="1921061011">
              <w:marLeft w:val="0"/>
              <w:marRight w:val="0"/>
              <w:marTop w:val="0"/>
              <w:marBottom w:val="0"/>
              <w:divBdr>
                <w:top w:val="none" w:sz="0" w:space="0" w:color="auto"/>
                <w:left w:val="none" w:sz="0" w:space="0" w:color="auto"/>
                <w:bottom w:val="none" w:sz="0" w:space="0" w:color="auto"/>
                <w:right w:val="none" w:sz="0" w:space="0" w:color="auto"/>
              </w:divBdr>
            </w:div>
            <w:div w:id="21342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7533">
      <w:bodyDiv w:val="1"/>
      <w:marLeft w:val="0"/>
      <w:marRight w:val="0"/>
      <w:marTop w:val="0"/>
      <w:marBottom w:val="0"/>
      <w:divBdr>
        <w:top w:val="none" w:sz="0" w:space="0" w:color="auto"/>
        <w:left w:val="none" w:sz="0" w:space="0" w:color="auto"/>
        <w:bottom w:val="none" w:sz="0" w:space="0" w:color="auto"/>
        <w:right w:val="none" w:sz="0" w:space="0" w:color="auto"/>
      </w:divBdr>
      <w:divsChild>
        <w:div w:id="1095394716">
          <w:marLeft w:val="0"/>
          <w:marRight w:val="1"/>
          <w:marTop w:val="0"/>
          <w:marBottom w:val="0"/>
          <w:divBdr>
            <w:top w:val="none" w:sz="0" w:space="0" w:color="auto"/>
            <w:left w:val="none" w:sz="0" w:space="0" w:color="auto"/>
            <w:bottom w:val="none" w:sz="0" w:space="0" w:color="auto"/>
            <w:right w:val="none" w:sz="0" w:space="0" w:color="auto"/>
          </w:divBdr>
          <w:divsChild>
            <w:div w:id="1095858379">
              <w:marLeft w:val="0"/>
              <w:marRight w:val="0"/>
              <w:marTop w:val="0"/>
              <w:marBottom w:val="0"/>
              <w:divBdr>
                <w:top w:val="none" w:sz="0" w:space="0" w:color="auto"/>
                <w:left w:val="none" w:sz="0" w:space="0" w:color="auto"/>
                <w:bottom w:val="none" w:sz="0" w:space="0" w:color="auto"/>
                <w:right w:val="none" w:sz="0" w:space="0" w:color="auto"/>
              </w:divBdr>
              <w:divsChild>
                <w:div w:id="2034571658">
                  <w:marLeft w:val="0"/>
                  <w:marRight w:val="1"/>
                  <w:marTop w:val="0"/>
                  <w:marBottom w:val="0"/>
                  <w:divBdr>
                    <w:top w:val="none" w:sz="0" w:space="0" w:color="auto"/>
                    <w:left w:val="none" w:sz="0" w:space="0" w:color="auto"/>
                    <w:bottom w:val="none" w:sz="0" w:space="0" w:color="auto"/>
                    <w:right w:val="none" w:sz="0" w:space="0" w:color="auto"/>
                  </w:divBdr>
                  <w:divsChild>
                    <w:div w:id="1292588214">
                      <w:marLeft w:val="0"/>
                      <w:marRight w:val="0"/>
                      <w:marTop w:val="0"/>
                      <w:marBottom w:val="0"/>
                      <w:divBdr>
                        <w:top w:val="none" w:sz="0" w:space="0" w:color="auto"/>
                        <w:left w:val="none" w:sz="0" w:space="0" w:color="auto"/>
                        <w:bottom w:val="none" w:sz="0" w:space="0" w:color="auto"/>
                        <w:right w:val="none" w:sz="0" w:space="0" w:color="auto"/>
                      </w:divBdr>
                      <w:divsChild>
                        <w:div w:id="329992449">
                          <w:marLeft w:val="0"/>
                          <w:marRight w:val="0"/>
                          <w:marTop w:val="0"/>
                          <w:marBottom w:val="0"/>
                          <w:divBdr>
                            <w:top w:val="none" w:sz="0" w:space="0" w:color="auto"/>
                            <w:left w:val="none" w:sz="0" w:space="0" w:color="auto"/>
                            <w:bottom w:val="none" w:sz="0" w:space="0" w:color="auto"/>
                            <w:right w:val="none" w:sz="0" w:space="0" w:color="auto"/>
                          </w:divBdr>
                          <w:divsChild>
                            <w:div w:id="1443720727">
                              <w:marLeft w:val="0"/>
                              <w:marRight w:val="0"/>
                              <w:marTop w:val="120"/>
                              <w:marBottom w:val="360"/>
                              <w:divBdr>
                                <w:top w:val="none" w:sz="0" w:space="0" w:color="auto"/>
                                <w:left w:val="none" w:sz="0" w:space="0" w:color="auto"/>
                                <w:bottom w:val="none" w:sz="0" w:space="0" w:color="auto"/>
                                <w:right w:val="none" w:sz="0" w:space="0" w:color="auto"/>
                              </w:divBdr>
                              <w:divsChild>
                                <w:div w:id="799567252">
                                  <w:marLeft w:val="0"/>
                                  <w:marRight w:val="0"/>
                                  <w:marTop w:val="0"/>
                                  <w:marBottom w:val="0"/>
                                  <w:divBdr>
                                    <w:top w:val="none" w:sz="0" w:space="0" w:color="auto"/>
                                    <w:left w:val="none" w:sz="0" w:space="0" w:color="auto"/>
                                    <w:bottom w:val="none" w:sz="0" w:space="0" w:color="auto"/>
                                    <w:right w:val="none" w:sz="0" w:space="0" w:color="auto"/>
                                  </w:divBdr>
                                </w:div>
                                <w:div w:id="50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922328">
      <w:bodyDiv w:val="1"/>
      <w:marLeft w:val="0"/>
      <w:marRight w:val="0"/>
      <w:marTop w:val="0"/>
      <w:marBottom w:val="0"/>
      <w:divBdr>
        <w:top w:val="none" w:sz="0" w:space="0" w:color="auto"/>
        <w:left w:val="none" w:sz="0" w:space="0" w:color="auto"/>
        <w:bottom w:val="none" w:sz="0" w:space="0" w:color="auto"/>
        <w:right w:val="none" w:sz="0" w:space="0" w:color="auto"/>
      </w:divBdr>
      <w:divsChild>
        <w:div w:id="542211613">
          <w:marLeft w:val="0"/>
          <w:marRight w:val="0"/>
          <w:marTop w:val="0"/>
          <w:marBottom w:val="0"/>
          <w:divBdr>
            <w:top w:val="none" w:sz="0" w:space="0" w:color="auto"/>
            <w:left w:val="none" w:sz="0" w:space="0" w:color="auto"/>
            <w:bottom w:val="none" w:sz="0" w:space="0" w:color="auto"/>
            <w:right w:val="none" w:sz="0" w:space="0" w:color="auto"/>
          </w:divBdr>
          <w:divsChild>
            <w:div w:id="21024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480">
      <w:bodyDiv w:val="1"/>
      <w:marLeft w:val="0"/>
      <w:marRight w:val="0"/>
      <w:marTop w:val="0"/>
      <w:marBottom w:val="0"/>
      <w:divBdr>
        <w:top w:val="none" w:sz="0" w:space="0" w:color="auto"/>
        <w:left w:val="none" w:sz="0" w:space="0" w:color="auto"/>
        <w:bottom w:val="none" w:sz="0" w:space="0" w:color="auto"/>
        <w:right w:val="none" w:sz="0" w:space="0" w:color="auto"/>
      </w:divBdr>
      <w:divsChild>
        <w:div w:id="1959215433">
          <w:marLeft w:val="0"/>
          <w:marRight w:val="0"/>
          <w:marTop w:val="0"/>
          <w:marBottom w:val="0"/>
          <w:divBdr>
            <w:top w:val="none" w:sz="0" w:space="0" w:color="auto"/>
            <w:left w:val="none" w:sz="0" w:space="0" w:color="auto"/>
            <w:bottom w:val="none" w:sz="0" w:space="0" w:color="auto"/>
            <w:right w:val="none" w:sz="0" w:space="0" w:color="auto"/>
          </w:divBdr>
          <w:divsChild>
            <w:div w:id="1692607413">
              <w:marLeft w:val="0"/>
              <w:marRight w:val="0"/>
              <w:marTop w:val="0"/>
              <w:marBottom w:val="0"/>
              <w:divBdr>
                <w:top w:val="none" w:sz="0" w:space="0" w:color="auto"/>
                <w:left w:val="none" w:sz="0" w:space="0" w:color="auto"/>
                <w:bottom w:val="none" w:sz="0" w:space="0" w:color="auto"/>
                <w:right w:val="none" w:sz="0" w:space="0" w:color="auto"/>
              </w:divBdr>
              <w:divsChild>
                <w:div w:id="487327480">
                  <w:marLeft w:val="0"/>
                  <w:marRight w:val="0"/>
                  <w:marTop w:val="0"/>
                  <w:marBottom w:val="0"/>
                  <w:divBdr>
                    <w:top w:val="none" w:sz="0" w:space="0" w:color="auto"/>
                    <w:left w:val="none" w:sz="0" w:space="0" w:color="auto"/>
                    <w:bottom w:val="none" w:sz="0" w:space="0" w:color="auto"/>
                    <w:right w:val="none" w:sz="0" w:space="0" w:color="auto"/>
                  </w:divBdr>
                  <w:divsChild>
                    <w:div w:id="1828863698">
                      <w:marLeft w:val="0"/>
                      <w:marRight w:val="0"/>
                      <w:marTop w:val="0"/>
                      <w:marBottom w:val="0"/>
                      <w:divBdr>
                        <w:top w:val="none" w:sz="0" w:space="0" w:color="auto"/>
                        <w:left w:val="none" w:sz="0" w:space="0" w:color="auto"/>
                        <w:bottom w:val="none" w:sz="0" w:space="0" w:color="auto"/>
                        <w:right w:val="none" w:sz="0" w:space="0" w:color="auto"/>
                      </w:divBdr>
                      <w:divsChild>
                        <w:div w:id="1402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080874">
      <w:bodyDiv w:val="1"/>
      <w:marLeft w:val="0"/>
      <w:marRight w:val="0"/>
      <w:marTop w:val="0"/>
      <w:marBottom w:val="0"/>
      <w:divBdr>
        <w:top w:val="none" w:sz="0" w:space="0" w:color="auto"/>
        <w:left w:val="none" w:sz="0" w:space="0" w:color="auto"/>
        <w:bottom w:val="none" w:sz="0" w:space="0" w:color="auto"/>
        <w:right w:val="none" w:sz="0" w:space="0" w:color="auto"/>
      </w:divBdr>
    </w:div>
    <w:div w:id="1077291451">
      <w:bodyDiv w:val="1"/>
      <w:marLeft w:val="0"/>
      <w:marRight w:val="0"/>
      <w:marTop w:val="0"/>
      <w:marBottom w:val="0"/>
      <w:divBdr>
        <w:top w:val="none" w:sz="0" w:space="0" w:color="auto"/>
        <w:left w:val="none" w:sz="0" w:space="0" w:color="auto"/>
        <w:bottom w:val="none" w:sz="0" w:space="0" w:color="auto"/>
        <w:right w:val="none" w:sz="0" w:space="0" w:color="auto"/>
      </w:divBdr>
      <w:divsChild>
        <w:div w:id="1684241478">
          <w:marLeft w:val="300"/>
          <w:marRight w:val="300"/>
          <w:marTop w:val="0"/>
          <w:marBottom w:val="0"/>
          <w:divBdr>
            <w:top w:val="none" w:sz="0" w:space="0" w:color="auto"/>
            <w:left w:val="none" w:sz="0" w:space="0" w:color="auto"/>
            <w:bottom w:val="none" w:sz="0" w:space="0" w:color="auto"/>
            <w:right w:val="none" w:sz="0" w:space="0" w:color="auto"/>
          </w:divBdr>
          <w:divsChild>
            <w:div w:id="883252076">
              <w:marLeft w:val="300"/>
              <w:marRight w:val="300"/>
              <w:marTop w:val="0"/>
              <w:marBottom w:val="0"/>
              <w:divBdr>
                <w:top w:val="none" w:sz="0" w:space="0" w:color="auto"/>
                <w:left w:val="none" w:sz="0" w:space="0" w:color="auto"/>
                <w:bottom w:val="none" w:sz="0" w:space="0" w:color="auto"/>
                <w:right w:val="none" w:sz="0" w:space="0" w:color="auto"/>
              </w:divBdr>
              <w:divsChild>
                <w:div w:id="1084843553">
                  <w:marLeft w:val="0"/>
                  <w:marRight w:val="0"/>
                  <w:marTop w:val="0"/>
                  <w:marBottom w:val="0"/>
                  <w:divBdr>
                    <w:top w:val="none" w:sz="0" w:space="0" w:color="auto"/>
                    <w:left w:val="none" w:sz="0" w:space="0" w:color="auto"/>
                    <w:bottom w:val="none" w:sz="0" w:space="0" w:color="auto"/>
                    <w:right w:val="none" w:sz="0" w:space="0" w:color="auto"/>
                  </w:divBdr>
                  <w:divsChild>
                    <w:div w:id="1705132592">
                      <w:marLeft w:val="0"/>
                      <w:marRight w:val="0"/>
                      <w:marTop w:val="0"/>
                      <w:marBottom w:val="0"/>
                      <w:divBdr>
                        <w:top w:val="none" w:sz="0" w:space="0" w:color="auto"/>
                        <w:left w:val="none" w:sz="0" w:space="0" w:color="auto"/>
                        <w:bottom w:val="none" w:sz="0" w:space="0" w:color="auto"/>
                        <w:right w:val="none" w:sz="0" w:space="0" w:color="auto"/>
                      </w:divBdr>
                      <w:divsChild>
                        <w:div w:id="1048144189">
                          <w:marLeft w:val="0"/>
                          <w:marRight w:val="0"/>
                          <w:marTop w:val="0"/>
                          <w:marBottom w:val="0"/>
                          <w:divBdr>
                            <w:top w:val="none" w:sz="0" w:space="0" w:color="auto"/>
                            <w:left w:val="none" w:sz="0" w:space="0" w:color="auto"/>
                            <w:bottom w:val="none" w:sz="0" w:space="0" w:color="auto"/>
                            <w:right w:val="none" w:sz="0" w:space="0" w:color="auto"/>
                          </w:divBdr>
                          <w:divsChild>
                            <w:div w:id="329525259">
                              <w:marLeft w:val="0"/>
                              <w:marRight w:val="0"/>
                              <w:marTop w:val="0"/>
                              <w:marBottom w:val="0"/>
                              <w:divBdr>
                                <w:top w:val="none" w:sz="0" w:space="0" w:color="auto"/>
                                <w:left w:val="none" w:sz="0" w:space="0" w:color="auto"/>
                                <w:bottom w:val="none" w:sz="0" w:space="0" w:color="auto"/>
                                <w:right w:val="none" w:sz="0" w:space="0" w:color="auto"/>
                              </w:divBdr>
                              <w:divsChild>
                                <w:div w:id="327441845">
                                  <w:marLeft w:val="0"/>
                                  <w:marRight w:val="0"/>
                                  <w:marTop w:val="9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285724">
      <w:bodyDiv w:val="1"/>
      <w:marLeft w:val="0"/>
      <w:marRight w:val="0"/>
      <w:marTop w:val="0"/>
      <w:marBottom w:val="0"/>
      <w:divBdr>
        <w:top w:val="none" w:sz="0" w:space="0" w:color="auto"/>
        <w:left w:val="none" w:sz="0" w:space="0" w:color="auto"/>
        <w:bottom w:val="none" w:sz="0" w:space="0" w:color="auto"/>
        <w:right w:val="none" w:sz="0" w:space="0" w:color="auto"/>
      </w:divBdr>
      <w:divsChild>
        <w:div w:id="1851749005">
          <w:marLeft w:val="0"/>
          <w:marRight w:val="0"/>
          <w:marTop w:val="0"/>
          <w:marBottom w:val="0"/>
          <w:divBdr>
            <w:top w:val="none" w:sz="0" w:space="0" w:color="auto"/>
            <w:left w:val="none" w:sz="0" w:space="0" w:color="auto"/>
            <w:bottom w:val="none" w:sz="0" w:space="0" w:color="auto"/>
            <w:right w:val="none" w:sz="0" w:space="0" w:color="auto"/>
          </w:divBdr>
          <w:divsChild>
            <w:div w:id="1999994855">
              <w:marLeft w:val="0"/>
              <w:marRight w:val="0"/>
              <w:marTop w:val="0"/>
              <w:marBottom w:val="0"/>
              <w:divBdr>
                <w:top w:val="none" w:sz="0" w:space="0" w:color="auto"/>
                <w:left w:val="none" w:sz="0" w:space="0" w:color="auto"/>
                <w:bottom w:val="none" w:sz="0" w:space="0" w:color="auto"/>
                <w:right w:val="none" w:sz="0" w:space="0" w:color="auto"/>
              </w:divBdr>
              <w:divsChild>
                <w:div w:id="2069913523">
                  <w:marLeft w:val="0"/>
                  <w:marRight w:val="-6084"/>
                  <w:marTop w:val="0"/>
                  <w:marBottom w:val="0"/>
                  <w:divBdr>
                    <w:top w:val="none" w:sz="0" w:space="0" w:color="auto"/>
                    <w:left w:val="none" w:sz="0" w:space="0" w:color="auto"/>
                    <w:bottom w:val="none" w:sz="0" w:space="0" w:color="auto"/>
                    <w:right w:val="none" w:sz="0" w:space="0" w:color="auto"/>
                  </w:divBdr>
                  <w:divsChild>
                    <w:div w:id="1298024643">
                      <w:marLeft w:val="0"/>
                      <w:marRight w:val="5604"/>
                      <w:marTop w:val="0"/>
                      <w:marBottom w:val="0"/>
                      <w:divBdr>
                        <w:top w:val="none" w:sz="0" w:space="0" w:color="auto"/>
                        <w:left w:val="none" w:sz="0" w:space="0" w:color="auto"/>
                        <w:bottom w:val="none" w:sz="0" w:space="0" w:color="auto"/>
                        <w:right w:val="none" w:sz="0" w:space="0" w:color="auto"/>
                      </w:divBdr>
                      <w:divsChild>
                        <w:div w:id="1991396006">
                          <w:marLeft w:val="0"/>
                          <w:marRight w:val="0"/>
                          <w:marTop w:val="0"/>
                          <w:marBottom w:val="0"/>
                          <w:divBdr>
                            <w:top w:val="none" w:sz="0" w:space="0" w:color="auto"/>
                            <w:left w:val="none" w:sz="0" w:space="0" w:color="auto"/>
                            <w:bottom w:val="none" w:sz="0" w:space="0" w:color="auto"/>
                            <w:right w:val="none" w:sz="0" w:space="0" w:color="auto"/>
                          </w:divBdr>
                          <w:divsChild>
                            <w:div w:id="45734174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319676">
      <w:bodyDiv w:val="1"/>
      <w:marLeft w:val="0"/>
      <w:marRight w:val="0"/>
      <w:marTop w:val="0"/>
      <w:marBottom w:val="0"/>
      <w:divBdr>
        <w:top w:val="none" w:sz="0" w:space="0" w:color="auto"/>
        <w:left w:val="none" w:sz="0" w:space="0" w:color="auto"/>
        <w:bottom w:val="none" w:sz="0" w:space="0" w:color="auto"/>
        <w:right w:val="none" w:sz="0" w:space="0" w:color="auto"/>
      </w:divBdr>
      <w:divsChild>
        <w:div w:id="1686320774">
          <w:marLeft w:val="0"/>
          <w:marRight w:val="0"/>
          <w:marTop w:val="0"/>
          <w:marBottom w:val="288"/>
          <w:divBdr>
            <w:top w:val="none" w:sz="0" w:space="0" w:color="auto"/>
            <w:left w:val="none" w:sz="0" w:space="0" w:color="auto"/>
            <w:bottom w:val="none" w:sz="0" w:space="0" w:color="auto"/>
            <w:right w:val="none" w:sz="0" w:space="0" w:color="auto"/>
          </w:divBdr>
          <w:divsChild>
            <w:div w:id="284503502">
              <w:marLeft w:val="0"/>
              <w:marRight w:val="0"/>
              <w:marTop w:val="240"/>
              <w:marBottom w:val="0"/>
              <w:divBdr>
                <w:top w:val="none" w:sz="0" w:space="0" w:color="auto"/>
                <w:left w:val="none" w:sz="0" w:space="0" w:color="auto"/>
                <w:bottom w:val="none" w:sz="0" w:space="0" w:color="auto"/>
                <w:right w:val="none" w:sz="0" w:space="0" w:color="auto"/>
              </w:divBdr>
            </w:div>
            <w:div w:id="430246418">
              <w:marLeft w:val="0"/>
              <w:marRight w:val="0"/>
              <w:marTop w:val="0"/>
              <w:marBottom w:val="0"/>
              <w:divBdr>
                <w:top w:val="none" w:sz="0" w:space="0" w:color="auto"/>
                <w:left w:val="none" w:sz="0" w:space="0" w:color="auto"/>
                <w:bottom w:val="none" w:sz="0" w:space="0" w:color="auto"/>
                <w:right w:val="none" w:sz="0" w:space="0" w:color="auto"/>
              </w:divBdr>
            </w:div>
            <w:div w:id="656106784">
              <w:marLeft w:val="0"/>
              <w:marRight w:val="0"/>
              <w:marTop w:val="180"/>
              <w:marBottom w:val="180"/>
              <w:divBdr>
                <w:top w:val="none" w:sz="0" w:space="0" w:color="auto"/>
                <w:left w:val="none" w:sz="0" w:space="0" w:color="auto"/>
                <w:bottom w:val="none" w:sz="0" w:space="0" w:color="auto"/>
                <w:right w:val="none" w:sz="0" w:space="0" w:color="auto"/>
              </w:divBdr>
            </w:div>
            <w:div w:id="796030411">
              <w:marLeft w:val="75"/>
              <w:marRight w:val="0"/>
              <w:marTop w:val="0"/>
              <w:marBottom w:val="0"/>
              <w:divBdr>
                <w:top w:val="none" w:sz="0" w:space="0" w:color="auto"/>
                <w:left w:val="none" w:sz="0" w:space="0" w:color="auto"/>
                <w:bottom w:val="none" w:sz="0" w:space="0" w:color="auto"/>
                <w:right w:val="none" w:sz="0" w:space="0" w:color="auto"/>
              </w:divBdr>
            </w:div>
            <w:div w:id="1018115689">
              <w:marLeft w:val="0"/>
              <w:marRight w:val="0"/>
              <w:marTop w:val="0"/>
              <w:marBottom w:val="0"/>
              <w:divBdr>
                <w:top w:val="none" w:sz="0" w:space="0" w:color="auto"/>
                <w:left w:val="none" w:sz="0" w:space="0" w:color="auto"/>
                <w:bottom w:val="none" w:sz="0" w:space="0" w:color="auto"/>
                <w:right w:val="none" w:sz="0" w:space="0" w:color="auto"/>
              </w:divBdr>
            </w:div>
            <w:div w:id="15323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3286">
      <w:bodyDiv w:val="1"/>
      <w:marLeft w:val="0"/>
      <w:marRight w:val="0"/>
      <w:marTop w:val="0"/>
      <w:marBottom w:val="0"/>
      <w:divBdr>
        <w:top w:val="none" w:sz="0" w:space="0" w:color="auto"/>
        <w:left w:val="none" w:sz="0" w:space="0" w:color="auto"/>
        <w:bottom w:val="none" w:sz="0" w:space="0" w:color="auto"/>
        <w:right w:val="none" w:sz="0" w:space="0" w:color="auto"/>
      </w:divBdr>
      <w:divsChild>
        <w:div w:id="1107693934">
          <w:marLeft w:val="0"/>
          <w:marRight w:val="0"/>
          <w:marTop w:val="0"/>
          <w:marBottom w:val="0"/>
          <w:divBdr>
            <w:top w:val="none" w:sz="0" w:space="0" w:color="auto"/>
            <w:left w:val="none" w:sz="0" w:space="0" w:color="auto"/>
            <w:bottom w:val="none" w:sz="0" w:space="0" w:color="auto"/>
            <w:right w:val="none" w:sz="0" w:space="0" w:color="auto"/>
          </w:divBdr>
          <w:divsChild>
            <w:div w:id="20947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71061">
      <w:bodyDiv w:val="1"/>
      <w:marLeft w:val="15"/>
      <w:marRight w:val="15"/>
      <w:marTop w:val="15"/>
      <w:marBottom w:val="15"/>
      <w:divBdr>
        <w:top w:val="none" w:sz="0" w:space="0" w:color="auto"/>
        <w:left w:val="none" w:sz="0" w:space="0" w:color="auto"/>
        <w:bottom w:val="none" w:sz="0" w:space="0" w:color="auto"/>
        <w:right w:val="none" w:sz="0" w:space="0" w:color="auto"/>
      </w:divBdr>
      <w:divsChild>
        <w:div w:id="29572222">
          <w:marLeft w:val="0"/>
          <w:marRight w:val="0"/>
          <w:marTop w:val="0"/>
          <w:marBottom w:val="288"/>
          <w:divBdr>
            <w:top w:val="none" w:sz="0" w:space="0" w:color="auto"/>
            <w:left w:val="none" w:sz="0" w:space="0" w:color="auto"/>
            <w:bottom w:val="none" w:sz="0" w:space="0" w:color="auto"/>
            <w:right w:val="none" w:sz="0" w:space="0" w:color="auto"/>
          </w:divBdr>
          <w:divsChild>
            <w:div w:id="153689792">
              <w:marLeft w:val="0"/>
              <w:marRight w:val="0"/>
              <w:marTop w:val="0"/>
              <w:marBottom w:val="0"/>
              <w:divBdr>
                <w:top w:val="none" w:sz="0" w:space="0" w:color="auto"/>
                <w:left w:val="none" w:sz="0" w:space="0" w:color="auto"/>
                <w:bottom w:val="none" w:sz="0" w:space="0" w:color="auto"/>
                <w:right w:val="none" w:sz="0" w:space="0" w:color="auto"/>
              </w:divBdr>
            </w:div>
            <w:div w:id="324629939">
              <w:marLeft w:val="0"/>
              <w:marRight w:val="0"/>
              <w:marTop w:val="0"/>
              <w:marBottom w:val="0"/>
              <w:divBdr>
                <w:top w:val="none" w:sz="0" w:space="0" w:color="auto"/>
                <w:left w:val="none" w:sz="0" w:space="0" w:color="auto"/>
                <w:bottom w:val="none" w:sz="0" w:space="0" w:color="auto"/>
                <w:right w:val="none" w:sz="0" w:space="0" w:color="auto"/>
              </w:divBdr>
            </w:div>
            <w:div w:id="514661508">
              <w:marLeft w:val="0"/>
              <w:marRight w:val="0"/>
              <w:marTop w:val="0"/>
              <w:marBottom w:val="0"/>
              <w:divBdr>
                <w:top w:val="none" w:sz="0" w:space="0" w:color="auto"/>
                <w:left w:val="none" w:sz="0" w:space="0" w:color="auto"/>
                <w:bottom w:val="none" w:sz="0" w:space="0" w:color="auto"/>
                <w:right w:val="none" w:sz="0" w:space="0" w:color="auto"/>
              </w:divBdr>
            </w:div>
            <w:div w:id="1047338316">
              <w:marLeft w:val="0"/>
              <w:marRight w:val="0"/>
              <w:marTop w:val="0"/>
              <w:marBottom w:val="0"/>
              <w:divBdr>
                <w:top w:val="none" w:sz="0" w:space="0" w:color="auto"/>
                <w:left w:val="none" w:sz="0" w:space="0" w:color="auto"/>
                <w:bottom w:val="none" w:sz="0" w:space="0" w:color="auto"/>
                <w:right w:val="none" w:sz="0" w:space="0" w:color="auto"/>
              </w:divBdr>
            </w:div>
            <w:div w:id="1136140237">
              <w:marLeft w:val="0"/>
              <w:marRight w:val="0"/>
              <w:marTop w:val="90"/>
              <w:marBottom w:val="240"/>
              <w:divBdr>
                <w:top w:val="none" w:sz="0" w:space="0" w:color="auto"/>
                <w:left w:val="none" w:sz="0" w:space="0" w:color="auto"/>
                <w:bottom w:val="none" w:sz="0" w:space="0" w:color="auto"/>
                <w:right w:val="none" w:sz="0" w:space="0" w:color="auto"/>
              </w:divBdr>
            </w:div>
          </w:divsChild>
        </w:div>
      </w:divsChild>
    </w:div>
    <w:div w:id="1176189801">
      <w:bodyDiv w:val="1"/>
      <w:marLeft w:val="0"/>
      <w:marRight w:val="0"/>
      <w:marTop w:val="0"/>
      <w:marBottom w:val="0"/>
      <w:divBdr>
        <w:top w:val="none" w:sz="0" w:space="0" w:color="auto"/>
        <w:left w:val="none" w:sz="0" w:space="0" w:color="auto"/>
        <w:bottom w:val="none" w:sz="0" w:space="0" w:color="auto"/>
        <w:right w:val="none" w:sz="0" w:space="0" w:color="auto"/>
      </w:divBdr>
    </w:div>
    <w:div w:id="1176530141">
      <w:bodyDiv w:val="1"/>
      <w:marLeft w:val="0"/>
      <w:marRight w:val="0"/>
      <w:marTop w:val="0"/>
      <w:marBottom w:val="0"/>
      <w:divBdr>
        <w:top w:val="none" w:sz="0" w:space="0" w:color="auto"/>
        <w:left w:val="none" w:sz="0" w:space="0" w:color="auto"/>
        <w:bottom w:val="none" w:sz="0" w:space="0" w:color="auto"/>
        <w:right w:val="none" w:sz="0" w:space="0" w:color="auto"/>
      </w:divBdr>
    </w:div>
    <w:div w:id="1219897477">
      <w:bodyDiv w:val="1"/>
      <w:marLeft w:val="0"/>
      <w:marRight w:val="0"/>
      <w:marTop w:val="0"/>
      <w:marBottom w:val="0"/>
      <w:divBdr>
        <w:top w:val="none" w:sz="0" w:space="0" w:color="auto"/>
        <w:left w:val="none" w:sz="0" w:space="0" w:color="auto"/>
        <w:bottom w:val="none" w:sz="0" w:space="0" w:color="auto"/>
        <w:right w:val="none" w:sz="0" w:space="0" w:color="auto"/>
      </w:divBdr>
      <w:divsChild>
        <w:div w:id="1758862206">
          <w:marLeft w:val="720"/>
          <w:marRight w:val="0"/>
          <w:marTop w:val="0"/>
          <w:marBottom w:val="0"/>
          <w:divBdr>
            <w:top w:val="none" w:sz="0" w:space="0" w:color="auto"/>
            <w:left w:val="none" w:sz="0" w:space="0" w:color="auto"/>
            <w:bottom w:val="none" w:sz="0" w:space="0" w:color="auto"/>
            <w:right w:val="none" w:sz="0" w:space="0" w:color="auto"/>
          </w:divBdr>
        </w:div>
      </w:divsChild>
    </w:div>
    <w:div w:id="1222404829">
      <w:bodyDiv w:val="1"/>
      <w:marLeft w:val="0"/>
      <w:marRight w:val="0"/>
      <w:marTop w:val="0"/>
      <w:marBottom w:val="0"/>
      <w:divBdr>
        <w:top w:val="none" w:sz="0" w:space="0" w:color="auto"/>
        <w:left w:val="none" w:sz="0" w:space="0" w:color="auto"/>
        <w:bottom w:val="none" w:sz="0" w:space="0" w:color="auto"/>
        <w:right w:val="none" w:sz="0" w:space="0" w:color="auto"/>
      </w:divBdr>
    </w:div>
    <w:div w:id="1230506159">
      <w:bodyDiv w:val="1"/>
      <w:marLeft w:val="0"/>
      <w:marRight w:val="0"/>
      <w:marTop w:val="0"/>
      <w:marBottom w:val="0"/>
      <w:divBdr>
        <w:top w:val="none" w:sz="0" w:space="0" w:color="auto"/>
        <w:left w:val="none" w:sz="0" w:space="0" w:color="auto"/>
        <w:bottom w:val="none" w:sz="0" w:space="0" w:color="auto"/>
        <w:right w:val="none" w:sz="0" w:space="0" w:color="auto"/>
      </w:divBdr>
    </w:div>
    <w:div w:id="1242711508">
      <w:bodyDiv w:val="1"/>
      <w:marLeft w:val="0"/>
      <w:marRight w:val="0"/>
      <w:marTop w:val="0"/>
      <w:marBottom w:val="0"/>
      <w:divBdr>
        <w:top w:val="none" w:sz="0" w:space="0" w:color="auto"/>
        <w:left w:val="none" w:sz="0" w:space="0" w:color="auto"/>
        <w:bottom w:val="none" w:sz="0" w:space="0" w:color="auto"/>
        <w:right w:val="none" w:sz="0" w:space="0" w:color="auto"/>
      </w:divBdr>
      <w:divsChild>
        <w:div w:id="467092143">
          <w:marLeft w:val="120"/>
          <w:marRight w:val="120"/>
          <w:marTop w:val="45"/>
          <w:marBottom w:val="0"/>
          <w:divBdr>
            <w:top w:val="none" w:sz="0" w:space="0" w:color="auto"/>
            <w:left w:val="none" w:sz="0" w:space="0" w:color="auto"/>
            <w:bottom w:val="none" w:sz="0" w:space="0" w:color="auto"/>
            <w:right w:val="none" w:sz="0" w:space="0" w:color="auto"/>
          </w:divBdr>
          <w:divsChild>
            <w:div w:id="1861434109">
              <w:marLeft w:val="0"/>
              <w:marRight w:val="0"/>
              <w:marTop w:val="0"/>
              <w:marBottom w:val="0"/>
              <w:divBdr>
                <w:top w:val="none" w:sz="0" w:space="0" w:color="auto"/>
                <w:left w:val="none" w:sz="0" w:space="0" w:color="auto"/>
                <w:bottom w:val="none" w:sz="0" w:space="0" w:color="auto"/>
                <w:right w:val="none" w:sz="0" w:space="0" w:color="auto"/>
              </w:divBdr>
              <w:divsChild>
                <w:div w:id="136458540">
                  <w:marLeft w:val="2400"/>
                  <w:marRight w:val="0"/>
                  <w:marTop w:val="0"/>
                  <w:marBottom w:val="0"/>
                  <w:divBdr>
                    <w:top w:val="none" w:sz="0" w:space="0" w:color="auto"/>
                    <w:left w:val="single" w:sz="6" w:space="17" w:color="C9D7F1"/>
                    <w:bottom w:val="none" w:sz="0" w:space="0" w:color="auto"/>
                    <w:right w:val="none" w:sz="0" w:space="0" w:color="auto"/>
                  </w:divBdr>
                  <w:divsChild>
                    <w:div w:id="1575621383">
                      <w:marLeft w:val="75"/>
                      <w:marRight w:val="0"/>
                      <w:marTop w:val="225"/>
                      <w:marBottom w:val="75"/>
                      <w:divBdr>
                        <w:top w:val="none" w:sz="0" w:space="0" w:color="auto"/>
                        <w:left w:val="none" w:sz="0" w:space="0" w:color="auto"/>
                        <w:bottom w:val="none" w:sz="0" w:space="0" w:color="auto"/>
                        <w:right w:val="none" w:sz="0" w:space="0" w:color="auto"/>
                      </w:divBdr>
                      <w:divsChild>
                        <w:div w:id="352462019">
                          <w:marLeft w:val="0"/>
                          <w:marRight w:val="0"/>
                          <w:marTop w:val="0"/>
                          <w:marBottom w:val="0"/>
                          <w:divBdr>
                            <w:top w:val="none" w:sz="0" w:space="0" w:color="auto"/>
                            <w:left w:val="none" w:sz="0" w:space="0" w:color="auto"/>
                            <w:bottom w:val="none" w:sz="0" w:space="0" w:color="auto"/>
                            <w:right w:val="none" w:sz="0" w:space="0" w:color="auto"/>
                          </w:divBdr>
                          <w:divsChild>
                            <w:div w:id="1365328941">
                              <w:marLeft w:val="0"/>
                              <w:marRight w:val="9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038363">
      <w:bodyDiv w:val="1"/>
      <w:marLeft w:val="0"/>
      <w:marRight w:val="0"/>
      <w:marTop w:val="0"/>
      <w:marBottom w:val="0"/>
      <w:divBdr>
        <w:top w:val="none" w:sz="0" w:space="0" w:color="auto"/>
        <w:left w:val="none" w:sz="0" w:space="0" w:color="auto"/>
        <w:bottom w:val="none" w:sz="0" w:space="0" w:color="auto"/>
        <w:right w:val="none" w:sz="0" w:space="0" w:color="auto"/>
      </w:divBdr>
    </w:div>
    <w:div w:id="1256742971">
      <w:bodyDiv w:val="1"/>
      <w:marLeft w:val="0"/>
      <w:marRight w:val="0"/>
      <w:marTop w:val="0"/>
      <w:marBottom w:val="0"/>
      <w:divBdr>
        <w:top w:val="none" w:sz="0" w:space="0" w:color="auto"/>
        <w:left w:val="none" w:sz="0" w:space="0" w:color="auto"/>
        <w:bottom w:val="none" w:sz="0" w:space="0" w:color="auto"/>
        <w:right w:val="none" w:sz="0" w:space="0" w:color="auto"/>
      </w:divBdr>
      <w:divsChild>
        <w:div w:id="980697691">
          <w:marLeft w:val="0"/>
          <w:marRight w:val="0"/>
          <w:marTop w:val="0"/>
          <w:marBottom w:val="0"/>
          <w:divBdr>
            <w:top w:val="none" w:sz="0" w:space="0" w:color="auto"/>
            <w:left w:val="none" w:sz="0" w:space="0" w:color="auto"/>
            <w:bottom w:val="none" w:sz="0" w:space="0" w:color="auto"/>
            <w:right w:val="none" w:sz="0" w:space="0" w:color="auto"/>
          </w:divBdr>
          <w:divsChild>
            <w:div w:id="608851649">
              <w:marLeft w:val="0"/>
              <w:marRight w:val="0"/>
              <w:marTop w:val="0"/>
              <w:marBottom w:val="0"/>
              <w:divBdr>
                <w:top w:val="none" w:sz="0" w:space="0" w:color="auto"/>
                <w:left w:val="none" w:sz="0" w:space="0" w:color="auto"/>
                <w:bottom w:val="none" w:sz="0" w:space="0" w:color="auto"/>
                <w:right w:val="none" w:sz="0" w:space="0" w:color="auto"/>
              </w:divBdr>
              <w:divsChild>
                <w:div w:id="1491016547">
                  <w:marLeft w:val="0"/>
                  <w:marRight w:val="-6084"/>
                  <w:marTop w:val="0"/>
                  <w:marBottom w:val="0"/>
                  <w:divBdr>
                    <w:top w:val="none" w:sz="0" w:space="0" w:color="auto"/>
                    <w:left w:val="none" w:sz="0" w:space="0" w:color="auto"/>
                    <w:bottom w:val="none" w:sz="0" w:space="0" w:color="auto"/>
                    <w:right w:val="none" w:sz="0" w:space="0" w:color="auto"/>
                  </w:divBdr>
                  <w:divsChild>
                    <w:div w:id="1023095323">
                      <w:marLeft w:val="0"/>
                      <w:marRight w:val="5604"/>
                      <w:marTop w:val="0"/>
                      <w:marBottom w:val="0"/>
                      <w:divBdr>
                        <w:top w:val="none" w:sz="0" w:space="0" w:color="auto"/>
                        <w:left w:val="none" w:sz="0" w:space="0" w:color="auto"/>
                        <w:bottom w:val="none" w:sz="0" w:space="0" w:color="auto"/>
                        <w:right w:val="none" w:sz="0" w:space="0" w:color="auto"/>
                      </w:divBdr>
                      <w:divsChild>
                        <w:div w:id="1404374942">
                          <w:marLeft w:val="0"/>
                          <w:marRight w:val="0"/>
                          <w:marTop w:val="0"/>
                          <w:marBottom w:val="0"/>
                          <w:divBdr>
                            <w:top w:val="none" w:sz="0" w:space="0" w:color="auto"/>
                            <w:left w:val="none" w:sz="0" w:space="0" w:color="auto"/>
                            <w:bottom w:val="none" w:sz="0" w:space="0" w:color="auto"/>
                            <w:right w:val="none" w:sz="0" w:space="0" w:color="auto"/>
                          </w:divBdr>
                          <w:divsChild>
                            <w:div w:id="531308758">
                              <w:marLeft w:val="0"/>
                              <w:marRight w:val="0"/>
                              <w:marTop w:val="120"/>
                              <w:marBottom w:val="360"/>
                              <w:divBdr>
                                <w:top w:val="none" w:sz="0" w:space="0" w:color="auto"/>
                                <w:left w:val="none" w:sz="0" w:space="0" w:color="auto"/>
                                <w:bottom w:val="none" w:sz="0" w:space="0" w:color="auto"/>
                                <w:right w:val="none" w:sz="0" w:space="0" w:color="auto"/>
                              </w:divBdr>
                              <w:divsChild>
                                <w:div w:id="2022851019">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289729">
      <w:bodyDiv w:val="1"/>
      <w:marLeft w:val="0"/>
      <w:marRight w:val="0"/>
      <w:marTop w:val="0"/>
      <w:marBottom w:val="0"/>
      <w:divBdr>
        <w:top w:val="none" w:sz="0" w:space="0" w:color="auto"/>
        <w:left w:val="none" w:sz="0" w:space="0" w:color="auto"/>
        <w:bottom w:val="none" w:sz="0" w:space="0" w:color="auto"/>
        <w:right w:val="none" w:sz="0" w:space="0" w:color="auto"/>
      </w:divBdr>
      <w:divsChild>
        <w:div w:id="1561135000">
          <w:marLeft w:val="0"/>
          <w:marRight w:val="1"/>
          <w:marTop w:val="0"/>
          <w:marBottom w:val="0"/>
          <w:divBdr>
            <w:top w:val="none" w:sz="0" w:space="0" w:color="auto"/>
            <w:left w:val="none" w:sz="0" w:space="0" w:color="auto"/>
            <w:bottom w:val="none" w:sz="0" w:space="0" w:color="auto"/>
            <w:right w:val="none" w:sz="0" w:space="0" w:color="auto"/>
          </w:divBdr>
          <w:divsChild>
            <w:div w:id="131411313">
              <w:marLeft w:val="0"/>
              <w:marRight w:val="0"/>
              <w:marTop w:val="0"/>
              <w:marBottom w:val="0"/>
              <w:divBdr>
                <w:top w:val="none" w:sz="0" w:space="0" w:color="auto"/>
                <w:left w:val="none" w:sz="0" w:space="0" w:color="auto"/>
                <w:bottom w:val="none" w:sz="0" w:space="0" w:color="auto"/>
                <w:right w:val="none" w:sz="0" w:space="0" w:color="auto"/>
              </w:divBdr>
              <w:divsChild>
                <w:div w:id="1738241196">
                  <w:marLeft w:val="0"/>
                  <w:marRight w:val="1"/>
                  <w:marTop w:val="0"/>
                  <w:marBottom w:val="0"/>
                  <w:divBdr>
                    <w:top w:val="none" w:sz="0" w:space="0" w:color="auto"/>
                    <w:left w:val="none" w:sz="0" w:space="0" w:color="auto"/>
                    <w:bottom w:val="none" w:sz="0" w:space="0" w:color="auto"/>
                    <w:right w:val="none" w:sz="0" w:space="0" w:color="auto"/>
                  </w:divBdr>
                  <w:divsChild>
                    <w:div w:id="1474955003">
                      <w:marLeft w:val="0"/>
                      <w:marRight w:val="0"/>
                      <w:marTop w:val="0"/>
                      <w:marBottom w:val="0"/>
                      <w:divBdr>
                        <w:top w:val="none" w:sz="0" w:space="0" w:color="auto"/>
                        <w:left w:val="none" w:sz="0" w:space="0" w:color="auto"/>
                        <w:bottom w:val="none" w:sz="0" w:space="0" w:color="auto"/>
                        <w:right w:val="none" w:sz="0" w:space="0" w:color="auto"/>
                      </w:divBdr>
                      <w:divsChild>
                        <w:div w:id="2072146310">
                          <w:marLeft w:val="0"/>
                          <w:marRight w:val="0"/>
                          <w:marTop w:val="0"/>
                          <w:marBottom w:val="0"/>
                          <w:divBdr>
                            <w:top w:val="none" w:sz="0" w:space="0" w:color="auto"/>
                            <w:left w:val="none" w:sz="0" w:space="0" w:color="auto"/>
                            <w:bottom w:val="none" w:sz="0" w:space="0" w:color="auto"/>
                            <w:right w:val="none" w:sz="0" w:space="0" w:color="auto"/>
                          </w:divBdr>
                          <w:divsChild>
                            <w:div w:id="1894729569">
                              <w:marLeft w:val="0"/>
                              <w:marRight w:val="0"/>
                              <w:marTop w:val="120"/>
                              <w:marBottom w:val="360"/>
                              <w:divBdr>
                                <w:top w:val="none" w:sz="0" w:space="0" w:color="auto"/>
                                <w:left w:val="none" w:sz="0" w:space="0" w:color="auto"/>
                                <w:bottom w:val="none" w:sz="0" w:space="0" w:color="auto"/>
                                <w:right w:val="none" w:sz="0" w:space="0" w:color="auto"/>
                              </w:divBdr>
                              <w:divsChild>
                                <w:div w:id="777526144">
                                  <w:marLeft w:val="0"/>
                                  <w:marRight w:val="0"/>
                                  <w:marTop w:val="0"/>
                                  <w:marBottom w:val="0"/>
                                  <w:divBdr>
                                    <w:top w:val="none" w:sz="0" w:space="0" w:color="auto"/>
                                    <w:left w:val="none" w:sz="0" w:space="0" w:color="auto"/>
                                    <w:bottom w:val="none" w:sz="0" w:space="0" w:color="auto"/>
                                    <w:right w:val="none" w:sz="0" w:space="0" w:color="auto"/>
                                  </w:divBdr>
                                </w:div>
                                <w:div w:id="4064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722752">
      <w:bodyDiv w:val="1"/>
      <w:marLeft w:val="0"/>
      <w:marRight w:val="0"/>
      <w:marTop w:val="0"/>
      <w:marBottom w:val="0"/>
      <w:divBdr>
        <w:top w:val="none" w:sz="0" w:space="0" w:color="auto"/>
        <w:left w:val="none" w:sz="0" w:space="0" w:color="auto"/>
        <w:bottom w:val="none" w:sz="0" w:space="0" w:color="auto"/>
        <w:right w:val="none" w:sz="0" w:space="0" w:color="auto"/>
      </w:divBdr>
      <w:divsChild>
        <w:div w:id="177619614">
          <w:marLeft w:val="0"/>
          <w:marRight w:val="0"/>
          <w:marTop w:val="0"/>
          <w:marBottom w:val="0"/>
          <w:divBdr>
            <w:top w:val="none" w:sz="0" w:space="0" w:color="auto"/>
            <w:left w:val="none" w:sz="0" w:space="0" w:color="auto"/>
            <w:bottom w:val="none" w:sz="0" w:space="0" w:color="auto"/>
            <w:right w:val="none" w:sz="0" w:space="0" w:color="auto"/>
          </w:divBdr>
          <w:divsChild>
            <w:div w:id="1407534786">
              <w:marLeft w:val="0"/>
              <w:marRight w:val="0"/>
              <w:marTop w:val="0"/>
              <w:marBottom w:val="0"/>
              <w:divBdr>
                <w:top w:val="none" w:sz="0" w:space="0" w:color="auto"/>
                <w:left w:val="none" w:sz="0" w:space="0" w:color="auto"/>
                <w:bottom w:val="none" w:sz="0" w:space="0" w:color="auto"/>
                <w:right w:val="none" w:sz="0" w:space="0" w:color="auto"/>
              </w:divBdr>
              <w:divsChild>
                <w:div w:id="1112867318">
                  <w:marLeft w:val="0"/>
                  <w:marRight w:val="-6084"/>
                  <w:marTop w:val="0"/>
                  <w:marBottom w:val="0"/>
                  <w:divBdr>
                    <w:top w:val="none" w:sz="0" w:space="0" w:color="auto"/>
                    <w:left w:val="none" w:sz="0" w:space="0" w:color="auto"/>
                    <w:bottom w:val="none" w:sz="0" w:space="0" w:color="auto"/>
                    <w:right w:val="none" w:sz="0" w:space="0" w:color="auto"/>
                  </w:divBdr>
                  <w:divsChild>
                    <w:div w:id="1645155508">
                      <w:marLeft w:val="0"/>
                      <w:marRight w:val="5604"/>
                      <w:marTop w:val="0"/>
                      <w:marBottom w:val="0"/>
                      <w:divBdr>
                        <w:top w:val="none" w:sz="0" w:space="0" w:color="auto"/>
                        <w:left w:val="none" w:sz="0" w:space="0" w:color="auto"/>
                        <w:bottom w:val="none" w:sz="0" w:space="0" w:color="auto"/>
                        <w:right w:val="none" w:sz="0" w:space="0" w:color="auto"/>
                      </w:divBdr>
                      <w:divsChild>
                        <w:div w:id="1169828913">
                          <w:marLeft w:val="0"/>
                          <w:marRight w:val="0"/>
                          <w:marTop w:val="0"/>
                          <w:marBottom w:val="0"/>
                          <w:divBdr>
                            <w:top w:val="none" w:sz="0" w:space="0" w:color="auto"/>
                            <w:left w:val="none" w:sz="0" w:space="0" w:color="auto"/>
                            <w:bottom w:val="none" w:sz="0" w:space="0" w:color="auto"/>
                            <w:right w:val="none" w:sz="0" w:space="0" w:color="auto"/>
                          </w:divBdr>
                          <w:divsChild>
                            <w:div w:id="87492615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238501">
      <w:bodyDiv w:val="1"/>
      <w:marLeft w:val="0"/>
      <w:marRight w:val="0"/>
      <w:marTop w:val="0"/>
      <w:marBottom w:val="0"/>
      <w:divBdr>
        <w:top w:val="none" w:sz="0" w:space="0" w:color="auto"/>
        <w:left w:val="none" w:sz="0" w:space="0" w:color="auto"/>
        <w:bottom w:val="none" w:sz="0" w:space="0" w:color="auto"/>
        <w:right w:val="none" w:sz="0" w:space="0" w:color="auto"/>
      </w:divBdr>
    </w:div>
    <w:div w:id="1340308423">
      <w:bodyDiv w:val="1"/>
      <w:marLeft w:val="0"/>
      <w:marRight w:val="0"/>
      <w:marTop w:val="0"/>
      <w:marBottom w:val="0"/>
      <w:divBdr>
        <w:top w:val="none" w:sz="0" w:space="0" w:color="auto"/>
        <w:left w:val="none" w:sz="0" w:space="0" w:color="auto"/>
        <w:bottom w:val="none" w:sz="0" w:space="0" w:color="auto"/>
        <w:right w:val="none" w:sz="0" w:space="0" w:color="auto"/>
      </w:divBdr>
      <w:divsChild>
        <w:div w:id="956327632">
          <w:marLeft w:val="0"/>
          <w:marRight w:val="0"/>
          <w:marTop w:val="0"/>
          <w:marBottom w:val="0"/>
          <w:divBdr>
            <w:top w:val="none" w:sz="0" w:space="0" w:color="auto"/>
            <w:left w:val="none" w:sz="0" w:space="0" w:color="auto"/>
            <w:bottom w:val="none" w:sz="0" w:space="0" w:color="auto"/>
            <w:right w:val="none" w:sz="0" w:space="0" w:color="auto"/>
          </w:divBdr>
          <w:divsChild>
            <w:div w:id="82727276">
              <w:marLeft w:val="0"/>
              <w:marRight w:val="0"/>
              <w:marTop w:val="0"/>
              <w:marBottom w:val="0"/>
              <w:divBdr>
                <w:top w:val="none" w:sz="0" w:space="0" w:color="auto"/>
                <w:left w:val="none" w:sz="0" w:space="0" w:color="auto"/>
                <w:bottom w:val="none" w:sz="0" w:space="0" w:color="auto"/>
                <w:right w:val="none" w:sz="0" w:space="0" w:color="auto"/>
              </w:divBdr>
              <w:divsChild>
                <w:div w:id="1528324303">
                  <w:marLeft w:val="0"/>
                  <w:marRight w:val="-6084"/>
                  <w:marTop w:val="0"/>
                  <w:marBottom w:val="0"/>
                  <w:divBdr>
                    <w:top w:val="none" w:sz="0" w:space="0" w:color="auto"/>
                    <w:left w:val="none" w:sz="0" w:space="0" w:color="auto"/>
                    <w:bottom w:val="none" w:sz="0" w:space="0" w:color="auto"/>
                    <w:right w:val="none" w:sz="0" w:space="0" w:color="auto"/>
                  </w:divBdr>
                  <w:divsChild>
                    <w:div w:id="487937753">
                      <w:marLeft w:val="0"/>
                      <w:marRight w:val="5604"/>
                      <w:marTop w:val="0"/>
                      <w:marBottom w:val="0"/>
                      <w:divBdr>
                        <w:top w:val="none" w:sz="0" w:space="0" w:color="auto"/>
                        <w:left w:val="none" w:sz="0" w:space="0" w:color="auto"/>
                        <w:bottom w:val="none" w:sz="0" w:space="0" w:color="auto"/>
                        <w:right w:val="none" w:sz="0" w:space="0" w:color="auto"/>
                      </w:divBdr>
                      <w:divsChild>
                        <w:div w:id="49303084">
                          <w:marLeft w:val="0"/>
                          <w:marRight w:val="0"/>
                          <w:marTop w:val="0"/>
                          <w:marBottom w:val="0"/>
                          <w:divBdr>
                            <w:top w:val="none" w:sz="0" w:space="0" w:color="auto"/>
                            <w:left w:val="none" w:sz="0" w:space="0" w:color="auto"/>
                            <w:bottom w:val="none" w:sz="0" w:space="0" w:color="auto"/>
                            <w:right w:val="none" w:sz="0" w:space="0" w:color="auto"/>
                          </w:divBdr>
                          <w:divsChild>
                            <w:div w:id="1039890100">
                              <w:marLeft w:val="0"/>
                              <w:marRight w:val="0"/>
                              <w:marTop w:val="120"/>
                              <w:marBottom w:val="360"/>
                              <w:divBdr>
                                <w:top w:val="none" w:sz="0" w:space="0" w:color="auto"/>
                                <w:left w:val="none" w:sz="0" w:space="0" w:color="auto"/>
                                <w:bottom w:val="none" w:sz="0" w:space="0" w:color="auto"/>
                                <w:right w:val="none" w:sz="0" w:space="0" w:color="auto"/>
                              </w:divBdr>
                              <w:divsChild>
                                <w:div w:id="120198607">
                                  <w:marLeft w:val="0"/>
                                  <w:marRight w:val="0"/>
                                  <w:marTop w:val="264"/>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448294">
      <w:bodyDiv w:val="1"/>
      <w:marLeft w:val="0"/>
      <w:marRight w:val="0"/>
      <w:marTop w:val="0"/>
      <w:marBottom w:val="0"/>
      <w:divBdr>
        <w:top w:val="none" w:sz="0" w:space="0" w:color="auto"/>
        <w:left w:val="none" w:sz="0" w:space="0" w:color="auto"/>
        <w:bottom w:val="none" w:sz="0" w:space="0" w:color="auto"/>
        <w:right w:val="none" w:sz="0" w:space="0" w:color="auto"/>
      </w:divBdr>
    </w:div>
    <w:div w:id="1478065917">
      <w:bodyDiv w:val="1"/>
      <w:marLeft w:val="0"/>
      <w:marRight w:val="0"/>
      <w:marTop w:val="0"/>
      <w:marBottom w:val="0"/>
      <w:divBdr>
        <w:top w:val="none" w:sz="0" w:space="0" w:color="auto"/>
        <w:left w:val="none" w:sz="0" w:space="0" w:color="auto"/>
        <w:bottom w:val="none" w:sz="0" w:space="0" w:color="auto"/>
        <w:right w:val="none" w:sz="0" w:space="0" w:color="auto"/>
      </w:divBdr>
      <w:divsChild>
        <w:div w:id="1345328322">
          <w:marLeft w:val="0"/>
          <w:marRight w:val="1"/>
          <w:marTop w:val="0"/>
          <w:marBottom w:val="0"/>
          <w:divBdr>
            <w:top w:val="none" w:sz="0" w:space="0" w:color="auto"/>
            <w:left w:val="none" w:sz="0" w:space="0" w:color="auto"/>
            <w:bottom w:val="none" w:sz="0" w:space="0" w:color="auto"/>
            <w:right w:val="none" w:sz="0" w:space="0" w:color="auto"/>
          </w:divBdr>
          <w:divsChild>
            <w:div w:id="2106414678">
              <w:marLeft w:val="0"/>
              <w:marRight w:val="0"/>
              <w:marTop w:val="0"/>
              <w:marBottom w:val="0"/>
              <w:divBdr>
                <w:top w:val="none" w:sz="0" w:space="0" w:color="auto"/>
                <w:left w:val="none" w:sz="0" w:space="0" w:color="auto"/>
                <w:bottom w:val="none" w:sz="0" w:space="0" w:color="auto"/>
                <w:right w:val="none" w:sz="0" w:space="0" w:color="auto"/>
              </w:divBdr>
              <w:divsChild>
                <w:div w:id="1037125106">
                  <w:marLeft w:val="0"/>
                  <w:marRight w:val="1"/>
                  <w:marTop w:val="0"/>
                  <w:marBottom w:val="0"/>
                  <w:divBdr>
                    <w:top w:val="none" w:sz="0" w:space="0" w:color="auto"/>
                    <w:left w:val="none" w:sz="0" w:space="0" w:color="auto"/>
                    <w:bottom w:val="none" w:sz="0" w:space="0" w:color="auto"/>
                    <w:right w:val="none" w:sz="0" w:space="0" w:color="auto"/>
                  </w:divBdr>
                  <w:divsChild>
                    <w:div w:id="1354454737">
                      <w:marLeft w:val="0"/>
                      <w:marRight w:val="0"/>
                      <w:marTop w:val="0"/>
                      <w:marBottom w:val="0"/>
                      <w:divBdr>
                        <w:top w:val="none" w:sz="0" w:space="0" w:color="auto"/>
                        <w:left w:val="none" w:sz="0" w:space="0" w:color="auto"/>
                        <w:bottom w:val="none" w:sz="0" w:space="0" w:color="auto"/>
                        <w:right w:val="none" w:sz="0" w:space="0" w:color="auto"/>
                      </w:divBdr>
                      <w:divsChild>
                        <w:div w:id="513111457">
                          <w:marLeft w:val="0"/>
                          <w:marRight w:val="0"/>
                          <w:marTop w:val="0"/>
                          <w:marBottom w:val="0"/>
                          <w:divBdr>
                            <w:top w:val="none" w:sz="0" w:space="0" w:color="auto"/>
                            <w:left w:val="none" w:sz="0" w:space="0" w:color="auto"/>
                            <w:bottom w:val="none" w:sz="0" w:space="0" w:color="auto"/>
                            <w:right w:val="none" w:sz="0" w:space="0" w:color="auto"/>
                          </w:divBdr>
                          <w:divsChild>
                            <w:div w:id="1863589607">
                              <w:marLeft w:val="0"/>
                              <w:marRight w:val="0"/>
                              <w:marTop w:val="120"/>
                              <w:marBottom w:val="360"/>
                              <w:divBdr>
                                <w:top w:val="none" w:sz="0" w:space="0" w:color="auto"/>
                                <w:left w:val="none" w:sz="0" w:space="0" w:color="auto"/>
                                <w:bottom w:val="none" w:sz="0" w:space="0" w:color="auto"/>
                                <w:right w:val="none" w:sz="0" w:space="0" w:color="auto"/>
                              </w:divBdr>
                              <w:divsChild>
                                <w:div w:id="1806309481">
                                  <w:marLeft w:val="0"/>
                                  <w:marRight w:val="0"/>
                                  <w:marTop w:val="0"/>
                                  <w:marBottom w:val="0"/>
                                  <w:divBdr>
                                    <w:top w:val="none" w:sz="0" w:space="0" w:color="auto"/>
                                    <w:left w:val="none" w:sz="0" w:space="0" w:color="auto"/>
                                    <w:bottom w:val="none" w:sz="0" w:space="0" w:color="auto"/>
                                    <w:right w:val="none" w:sz="0" w:space="0" w:color="auto"/>
                                  </w:divBdr>
                                </w:div>
                                <w:div w:id="383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363253">
      <w:bodyDiv w:val="1"/>
      <w:marLeft w:val="0"/>
      <w:marRight w:val="0"/>
      <w:marTop w:val="0"/>
      <w:marBottom w:val="0"/>
      <w:divBdr>
        <w:top w:val="none" w:sz="0" w:space="0" w:color="auto"/>
        <w:left w:val="none" w:sz="0" w:space="0" w:color="auto"/>
        <w:bottom w:val="none" w:sz="0" w:space="0" w:color="auto"/>
        <w:right w:val="none" w:sz="0" w:space="0" w:color="auto"/>
      </w:divBdr>
      <w:divsChild>
        <w:div w:id="1364162764">
          <w:marLeft w:val="0"/>
          <w:marRight w:val="0"/>
          <w:marTop w:val="0"/>
          <w:marBottom w:val="0"/>
          <w:divBdr>
            <w:top w:val="none" w:sz="0" w:space="0" w:color="auto"/>
            <w:left w:val="none" w:sz="0" w:space="0" w:color="auto"/>
            <w:bottom w:val="none" w:sz="0" w:space="0" w:color="auto"/>
            <w:right w:val="none" w:sz="0" w:space="0" w:color="auto"/>
          </w:divBdr>
          <w:divsChild>
            <w:div w:id="907224082">
              <w:marLeft w:val="0"/>
              <w:marRight w:val="0"/>
              <w:marTop w:val="0"/>
              <w:marBottom w:val="0"/>
              <w:divBdr>
                <w:top w:val="none" w:sz="0" w:space="0" w:color="auto"/>
                <w:left w:val="none" w:sz="0" w:space="0" w:color="auto"/>
                <w:bottom w:val="single" w:sz="6" w:space="0" w:color="8D8D8D"/>
                <w:right w:val="none" w:sz="0" w:space="0" w:color="auto"/>
              </w:divBdr>
            </w:div>
          </w:divsChild>
        </w:div>
      </w:divsChild>
    </w:div>
    <w:div w:id="1493717716">
      <w:bodyDiv w:val="1"/>
      <w:marLeft w:val="0"/>
      <w:marRight w:val="0"/>
      <w:marTop w:val="0"/>
      <w:marBottom w:val="0"/>
      <w:divBdr>
        <w:top w:val="none" w:sz="0" w:space="0" w:color="auto"/>
        <w:left w:val="none" w:sz="0" w:space="0" w:color="auto"/>
        <w:bottom w:val="none" w:sz="0" w:space="0" w:color="auto"/>
        <w:right w:val="none" w:sz="0" w:space="0" w:color="auto"/>
      </w:divBdr>
    </w:div>
    <w:div w:id="1647733519">
      <w:bodyDiv w:val="1"/>
      <w:marLeft w:val="0"/>
      <w:marRight w:val="0"/>
      <w:marTop w:val="0"/>
      <w:marBottom w:val="0"/>
      <w:divBdr>
        <w:top w:val="none" w:sz="0" w:space="0" w:color="auto"/>
        <w:left w:val="none" w:sz="0" w:space="0" w:color="auto"/>
        <w:bottom w:val="none" w:sz="0" w:space="0" w:color="auto"/>
        <w:right w:val="none" w:sz="0" w:space="0" w:color="auto"/>
      </w:divBdr>
      <w:divsChild>
        <w:div w:id="663095669">
          <w:marLeft w:val="91"/>
          <w:marRight w:val="57"/>
          <w:marTop w:val="0"/>
          <w:marBottom w:val="0"/>
          <w:divBdr>
            <w:top w:val="none" w:sz="0" w:space="0" w:color="auto"/>
            <w:left w:val="none" w:sz="0" w:space="0" w:color="auto"/>
            <w:bottom w:val="none" w:sz="0" w:space="0" w:color="auto"/>
            <w:right w:val="none" w:sz="0" w:space="0" w:color="auto"/>
          </w:divBdr>
          <w:divsChild>
            <w:div w:id="906302606">
              <w:marLeft w:val="0"/>
              <w:marRight w:val="0"/>
              <w:marTop w:val="0"/>
              <w:marBottom w:val="0"/>
              <w:divBdr>
                <w:top w:val="none" w:sz="0" w:space="0" w:color="auto"/>
                <w:left w:val="none" w:sz="0" w:space="0" w:color="auto"/>
                <w:bottom w:val="none" w:sz="0" w:space="0" w:color="auto"/>
                <w:right w:val="none" w:sz="0" w:space="0" w:color="auto"/>
              </w:divBdr>
              <w:divsChild>
                <w:div w:id="664015498">
                  <w:marLeft w:val="0"/>
                  <w:marRight w:val="0"/>
                  <w:marTop w:val="0"/>
                  <w:marBottom w:val="0"/>
                  <w:divBdr>
                    <w:top w:val="none" w:sz="0" w:space="0" w:color="auto"/>
                    <w:left w:val="none" w:sz="0" w:space="0" w:color="auto"/>
                    <w:bottom w:val="none" w:sz="0" w:space="0" w:color="auto"/>
                    <w:right w:val="none" w:sz="0" w:space="0" w:color="auto"/>
                  </w:divBdr>
                  <w:divsChild>
                    <w:div w:id="1195969808">
                      <w:marLeft w:val="0"/>
                      <w:marRight w:val="0"/>
                      <w:marTop w:val="0"/>
                      <w:marBottom w:val="0"/>
                      <w:divBdr>
                        <w:top w:val="single" w:sz="4" w:space="0" w:color="D2E0C0"/>
                        <w:left w:val="single" w:sz="4" w:space="0" w:color="D2E0C0"/>
                        <w:bottom w:val="single" w:sz="4" w:space="0" w:color="D2E0C0"/>
                        <w:right w:val="single" w:sz="4" w:space="0" w:color="D2E0C0"/>
                      </w:divBdr>
                      <w:divsChild>
                        <w:div w:id="1149327615">
                          <w:marLeft w:val="0"/>
                          <w:marRight w:val="4150"/>
                          <w:marTop w:val="0"/>
                          <w:marBottom w:val="0"/>
                          <w:divBdr>
                            <w:top w:val="none" w:sz="0" w:space="0" w:color="auto"/>
                            <w:left w:val="none" w:sz="0" w:space="0" w:color="auto"/>
                            <w:bottom w:val="none" w:sz="0" w:space="0" w:color="auto"/>
                            <w:right w:val="none" w:sz="0" w:space="0" w:color="auto"/>
                          </w:divBdr>
                          <w:divsChild>
                            <w:div w:id="458455107">
                              <w:marLeft w:val="0"/>
                              <w:marRight w:val="0"/>
                              <w:marTop w:val="0"/>
                              <w:marBottom w:val="0"/>
                              <w:divBdr>
                                <w:top w:val="single" w:sz="4" w:space="0" w:color="D2E0C0"/>
                                <w:left w:val="none" w:sz="0" w:space="0" w:color="auto"/>
                                <w:bottom w:val="none" w:sz="0" w:space="0" w:color="auto"/>
                                <w:right w:val="none" w:sz="0" w:space="0" w:color="auto"/>
                              </w:divBdr>
                              <w:divsChild>
                                <w:div w:id="76287134">
                                  <w:marLeft w:val="0"/>
                                  <w:marRight w:val="0"/>
                                  <w:marTop w:val="0"/>
                                  <w:marBottom w:val="0"/>
                                  <w:divBdr>
                                    <w:top w:val="single" w:sz="4" w:space="0" w:color="F7F8F4"/>
                                    <w:left w:val="none" w:sz="0" w:space="0" w:color="auto"/>
                                    <w:bottom w:val="none" w:sz="0" w:space="0" w:color="auto"/>
                                    <w:right w:val="none" w:sz="0" w:space="0" w:color="auto"/>
                                  </w:divBdr>
                                  <w:divsChild>
                                    <w:div w:id="1907111166">
                                      <w:marLeft w:val="0"/>
                                      <w:marRight w:val="0"/>
                                      <w:marTop w:val="0"/>
                                      <w:marBottom w:val="0"/>
                                      <w:divBdr>
                                        <w:top w:val="none" w:sz="0" w:space="0" w:color="auto"/>
                                        <w:left w:val="none" w:sz="0" w:space="0" w:color="auto"/>
                                        <w:bottom w:val="none" w:sz="0" w:space="0" w:color="auto"/>
                                        <w:right w:val="none" w:sz="0" w:space="0" w:color="auto"/>
                                      </w:divBdr>
                                      <w:divsChild>
                                        <w:div w:id="97988778">
                                          <w:marLeft w:val="0"/>
                                          <w:marRight w:val="0"/>
                                          <w:marTop w:val="0"/>
                                          <w:marBottom w:val="0"/>
                                          <w:divBdr>
                                            <w:top w:val="none" w:sz="0" w:space="0" w:color="auto"/>
                                            <w:left w:val="none" w:sz="0" w:space="0" w:color="auto"/>
                                            <w:bottom w:val="none" w:sz="0" w:space="0" w:color="auto"/>
                                            <w:right w:val="none" w:sz="0" w:space="0" w:color="auto"/>
                                          </w:divBdr>
                                          <w:divsChild>
                                            <w:div w:id="337582549">
                                              <w:marLeft w:val="0"/>
                                              <w:marRight w:val="0"/>
                                              <w:marTop w:val="0"/>
                                              <w:marBottom w:val="0"/>
                                              <w:divBdr>
                                                <w:top w:val="none" w:sz="0" w:space="0" w:color="auto"/>
                                                <w:left w:val="none" w:sz="0" w:space="0" w:color="auto"/>
                                                <w:bottom w:val="none" w:sz="0" w:space="0" w:color="auto"/>
                                                <w:right w:val="none" w:sz="0" w:space="0" w:color="auto"/>
                                              </w:divBdr>
                                              <w:divsChild>
                                                <w:div w:id="1065032533">
                                                  <w:marLeft w:val="34"/>
                                                  <w:marRight w:val="57"/>
                                                  <w:marTop w:val="0"/>
                                                  <w:marBottom w:val="0"/>
                                                  <w:divBdr>
                                                    <w:top w:val="none" w:sz="0" w:space="0" w:color="auto"/>
                                                    <w:left w:val="none" w:sz="0" w:space="0" w:color="auto"/>
                                                    <w:bottom w:val="none" w:sz="0" w:space="0" w:color="auto"/>
                                                    <w:right w:val="none" w:sz="0" w:space="0" w:color="auto"/>
                                                  </w:divBdr>
                                                  <w:divsChild>
                                                    <w:div w:id="1074208608">
                                                      <w:marLeft w:val="0"/>
                                                      <w:marRight w:val="0"/>
                                                      <w:marTop w:val="0"/>
                                                      <w:marBottom w:val="0"/>
                                                      <w:divBdr>
                                                        <w:top w:val="none" w:sz="0" w:space="0" w:color="auto"/>
                                                        <w:left w:val="none" w:sz="0" w:space="0" w:color="auto"/>
                                                        <w:bottom w:val="none" w:sz="0" w:space="0" w:color="auto"/>
                                                        <w:right w:val="none" w:sz="0" w:space="0" w:color="auto"/>
                                                      </w:divBdr>
                                                      <w:divsChild>
                                                        <w:div w:id="674653756">
                                                          <w:marLeft w:val="0"/>
                                                          <w:marRight w:val="-24000"/>
                                                          <w:marTop w:val="0"/>
                                                          <w:marBottom w:val="0"/>
                                                          <w:divBdr>
                                                            <w:top w:val="none" w:sz="0" w:space="0" w:color="auto"/>
                                                            <w:left w:val="none" w:sz="0" w:space="0" w:color="auto"/>
                                                            <w:bottom w:val="none" w:sz="0" w:space="0" w:color="auto"/>
                                                            <w:right w:val="none" w:sz="0" w:space="0" w:color="auto"/>
                                                          </w:divBdr>
                                                          <w:divsChild>
                                                            <w:div w:id="1219510478">
                                                              <w:marLeft w:val="0"/>
                                                              <w:marRight w:val="0"/>
                                                              <w:marTop w:val="0"/>
                                                              <w:marBottom w:val="0"/>
                                                              <w:divBdr>
                                                                <w:top w:val="none" w:sz="0" w:space="0" w:color="auto"/>
                                                                <w:left w:val="none" w:sz="0" w:space="0" w:color="auto"/>
                                                                <w:bottom w:val="none" w:sz="0" w:space="0" w:color="auto"/>
                                                                <w:right w:val="none" w:sz="0" w:space="0" w:color="auto"/>
                                                              </w:divBdr>
                                                              <w:divsChild>
                                                                <w:div w:id="392193633">
                                                                  <w:marLeft w:val="0"/>
                                                                  <w:marRight w:val="0"/>
                                                                  <w:marTop w:val="0"/>
                                                                  <w:marBottom w:val="0"/>
                                                                  <w:divBdr>
                                                                    <w:top w:val="none" w:sz="0" w:space="0" w:color="auto"/>
                                                                    <w:left w:val="none" w:sz="0" w:space="0" w:color="auto"/>
                                                                    <w:bottom w:val="none" w:sz="0" w:space="0" w:color="auto"/>
                                                                    <w:right w:val="none" w:sz="0" w:space="0" w:color="auto"/>
                                                                  </w:divBdr>
                                                                  <w:divsChild>
                                                                    <w:div w:id="5819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7435227">
      <w:bodyDiv w:val="1"/>
      <w:marLeft w:val="0"/>
      <w:marRight w:val="0"/>
      <w:marTop w:val="0"/>
      <w:marBottom w:val="0"/>
      <w:divBdr>
        <w:top w:val="none" w:sz="0" w:space="0" w:color="auto"/>
        <w:left w:val="none" w:sz="0" w:space="0" w:color="auto"/>
        <w:bottom w:val="none" w:sz="0" w:space="0" w:color="auto"/>
        <w:right w:val="none" w:sz="0" w:space="0" w:color="auto"/>
      </w:divBdr>
    </w:div>
    <w:div w:id="1760324584">
      <w:bodyDiv w:val="1"/>
      <w:marLeft w:val="0"/>
      <w:marRight w:val="0"/>
      <w:marTop w:val="0"/>
      <w:marBottom w:val="0"/>
      <w:divBdr>
        <w:top w:val="none" w:sz="0" w:space="0" w:color="auto"/>
        <w:left w:val="none" w:sz="0" w:space="0" w:color="auto"/>
        <w:bottom w:val="none" w:sz="0" w:space="0" w:color="auto"/>
        <w:right w:val="none" w:sz="0" w:space="0" w:color="auto"/>
      </w:divBdr>
      <w:divsChild>
        <w:div w:id="2125070669">
          <w:marLeft w:val="0"/>
          <w:marRight w:val="1"/>
          <w:marTop w:val="0"/>
          <w:marBottom w:val="0"/>
          <w:divBdr>
            <w:top w:val="none" w:sz="0" w:space="0" w:color="auto"/>
            <w:left w:val="none" w:sz="0" w:space="0" w:color="auto"/>
            <w:bottom w:val="none" w:sz="0" w:space="0" w:color="auto"/>
            <w:right w:val="none" w:sz="0" w:space="0" w:color="auto"/>
          </w:divBdr>
          <w:divsChild>
            <w:div w:id="1257439799">
              <w:marLeft w:val="0"/>
              <w:marRight w:val="0"/>
              <w:marTop w:val="0"/>
              <w:marBottom w:val="0"/>
              <w:divBdr>
                <w:top w:val="none" w:sz="0" w:space="0" w:color="auto"/>
                <w:left w:val="none" w:sz="0" w:space="0" w:color="auto"/>
                <w:bottom w:val="none" w:sz="0" w:space="0" w:color="auto"/>
                <w:right w:val="none" w:sz="0" w:space="0" w:color="auto"/>
              </w:divBdr>
              <w:divsChild>
                <w:div w:id="1629164884">
                  <w:marLeft w:val="0"/>
                  <w:marRight w:val="1"/>
                  <w:marTop w:val="0"/>
                  <w:marBottom w:val="0"/>
                  <w:divBdr>
                    <w:top w:val="none" w:sz="0" w:space="0" w:color="auto"/>
                    <w:left w:val="none" w:sz="0" w:space="0" w:color="auto"/>
                    <w:bottom w:val="none" w:sz="0" w:space="0" w:color="auto"/>
                    <w:right w:val="none" w:sz="0" w:space="0" w:color="auto"/>
                  </w:divBdr>
                  <w:divsChild>
                    <w:div w:id="1566915440">
                      <w:marLeft w:val="0"/>
                      <w:marRight w:val="0"/>
                      <w:marTop w:val="0"/>
                      <w:marBottom w:val="0"/>
                      <w:divBdr>
                        <w:top w:val="none" w:sz="0" w:space="0" w:color="auto"/>
                        <w:left w:val="none" w:sz="0" w:space="0" w:color="auto"/>
                        <w:bottom w:val="none" w:sz="0" w:space="0" w:color="auto"/>
                        <w:right w:val="none" w:sz="0" w:space="0" w:color="auto"/>
                      </w:divBdr>
                      <w:divsChild>
                        <w:div w:id="474377900">
                          <w:marLeft w:val="0"/>
                          <w:marRight w:val="0"/>
                          <w:marTop w:val="0"/>
                          <w:marBottom w:val="0"/>
                          <w:divBdr>
                            <w:top w:val="none" w:sz="0" w:space="0" w:color="auto"/>
                            <w:left w:val="none" w:sz="0" w:space="0" w:color="auto"/>
                            <w:bottom w:val="none" w:sz="0" w:space="0" w:color="auto"/>
                            <w:right w:val="none" w:sz="0" w:space="0" w:color="auto"/>
                          </w:divBdr>
                          <w:divsChild>
                            <w:div w:id="1181892103">
                              <w:marLeft w:val="0"/>
                              <w:marRight w:val="0"/>
                              <w:marTop w:val="120"/>
                              <w:marBottom w:val="360"/>
                              <w:divBdr>
                                <w:top w:val="none" w:sz="0" w:space="0" w:color="auto"/>
                                <w:left w:val="none" w:sz="0" w:space="0" w:color="auto"/>
                                <w:bottom w:val="none" w:sz="0" w:space="0" w:color="auto"/>
                                <w:right w:val="none" w:sz="0" w:space="0" w:color="auto"/>
                              </w:divBdr>
                              <w:divsChild>
                                <w:div w:id="1373724773">
                                  <w:marLeft w:val="0"/>
                                  <w:marRight w:val="0"/>
                                  <w:marTop w:val="0"/>
                                  <w:marBottom w:val="0"/>
                                  <w:divBdr>
                                    <w:top w:val="none" w:sz="0" w:space="0" w:color="auto"/>
                                    <w:left w:val="none" w:sz="0" w:space="0" w:color="auto"/>
                                    <w:bottom w:val="none" w:sz="0" w:space="0" w:color="auto"/>
                                    <w:right w:val="none" w:sz="0" w:space="0" w:color="auto"/>
                                  </w:divBdr>
                                </w:div>
                                <w:div w:id="5585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056321">
      <w:bodyDiv w:val="1"/>
      <w:marLeft w:val="0"/>
      <w:marRight w:val="0"/>
      <w:marTop w:val="0"/>
      <w:marBottom w:val="0"/>
      <w:divBdr>
        <w:top w:val="none" w:sz="0" w:space="0" w:color="auto"/>
        <w:left w:val="none" w:sz="0" w:space="0" w:color="auto"/>
        <w:bottom w:val="none" w:sz="0" w:space="0" w:color="auto"/>
        <w:right w:val="none" w:sz="0" w:space="0" w:color="auto"/>
      </w:divBdr>
      <w:divsChild>
        <w:div w:id="1375694458">
          <w:marLeft w:val="91"/>
          <w:marRight w:val="57"/>
          <w:marTop w:val="0"/>
          <w:marBottom w:val="0"/>
          <w:divBdr>
            <w:top w:val="none" w:sz="0" w:space="0" w:color="auto"/>
            <w:left w:val="none" w:sz="0" w:space="0" w:color="auto"/>
            <w:bottom w:val="none" w:sz="0" w:space="0" w:color="auto"/>
            <w:right w:val="none" w:sz="0" w:space="0" w:color="auto"/>
          </w:divBdr>
          <w:divsChild>
            <w:div w:id="296687536">
              <w:marLeft w:val="0"/>
              <w:marRight w:val="0"/>
              <w:marTop w:val="0"/>
              <w:marBottom w:val="0"/>
              <w:divBdr>
                <w:top w:val="none" w:sz="0" w:space="0" w:color="auto"/>
                <w:left w:val="none" w:sz="0" w:space="0" w:color="auto"/>
                <w:bottom w:val="none" w:sz="0" w:space="0" w:color="auto"/>
                <w:right w:val="none" w:sz="0" w:space="0" w:color="auto"/>
              </w:divBdr>
              <w:divsChild>
                <w:div w:id="718935369">
                  <w:marLeft w:val="0"/>
                  <w:marRight w:val="0"/>
                  <w:marTop w:val="0"/>
                  <w:marBottom w:val="0"/>
                  <w:divBdr>
                    <w:top w:val="none" w:sz="0" w:space="0" w:color="auto"/>
                    <w:left w:val="none" w:sz="0" w:space="0" w:color="auto"/>
                    <w:bottom w:val="none" w:sz="0" w:space="0" w:color="auto"/>
                    <w:right w:val="none" w:sz="0" w:space="0" w:color="auto"/>
                  </w:divBdr>
                  <w:divsChild>
                    <w:div w:id="147064480">
                      <w:marLeft w:val="0"/>
                      <w:marRight w:val="0"/>
                      <w:marTop w:val="0"/>
                      <w:marBottom w:val="0"/>
                      <w:divBdr>
                        <w:top w:val="single" w:sz="4" w:space="0" w:color="D2E0C0"/>
                        <w:left w:val="single" w:sz="4" w:space="0" w:color="D2E0C0"/>
                        <w:bottom w:val="single" w:sz="4" w:space="0" w:color="D2E0C0"/>
                        <w:right w:val="single" w:sz="4" w:space="0" w:color="D2E0C0"/>
                      </w:divBdr>
                      <w:divsChild>
                        <w:div w:id="2119255772">
                          <w:marLeft w:val="0"/>
                          <w:marRight w:val="4150"/>
                          <w:marTop w:val="0"/>
                          <w:marBottom w:val="0"/>
                          <w:divBdr>
                            <w:top w:val="none" w:sz="0" w:space="0" w:color="auto"/>
                            <w:left w:val="none" w:sz="0" w:space="0" w:color="auto"/>
                            <w:bottom w:val="none" w:sz="0" w:space="0" w:color="auto"/>
                            <w:right w:val="none" w:sz="0" w:space="0" w:color="auto"/>
                          </w:divBdr>
                          <w:divsChild>
                            <w:div w:id="358625990">
                              <w:marLeft w:val="0"/>
                              <w:marRight w:val="0"/>
                              <w:marTop w:val="0"/>
                              <w:marBottom w:val="0"/>
                              <w:divBdr>
                                <w:top w:val="single" w:sz="4" w:space="0" w:color="D2E0C0"/>
                                <w:left w:val="none" w:sz="0" w:space="0" w:color="auto"/>
                                <w:bottom w:val="none" w:sz="0" w:space="0" w:color="auto"/>
                                <w:right w:val="none" w:sz="0" w:space="0" w:color="auto"/>
                              </w:divBdr>
                              <w:divsChild>
                                <w:div w:id="1003316732">
                                  <w:marLeft w:val="0"/>
                                  <w:marRight w:val="0"/>
                                  <w:marTop w:val="0"/>
                                  <w:marBottom w:val="0"/>
                                  <w:divBdr>
                                    <w:top w:val="single" w:sz="4" w:space="0" w:color="F7F8F4"/>
                                    <w:left w:val="none" w:sz="0" w:space="0" w:color="auto"/>
                                    <w:bottom w:val="none" w:sz="0" w:space="0" w:color="auto"/>
                                    <w:right w:val="none" w:sz="0" w:space="0" w:color="auto"/>
                                  </w:divBdr>
                                  <w:divsChild>
                                    <w:div w:id="1384989649">
                                      <w:marLeft w:val="0"/>
                                      <w:marRight w:val="0"/>
                                      <w:marTop w:val="0"/>
                                      <w:marBottom w:val="0"/>
                                      <w:divBdr>
                                        <w:top w:val="none" w:sz="0" w:space="0" w:color="auto"/>
                                        <w:left w:val="none" w:sz="0" w:space="0" w:color="auto"/>
                                        <w:bottom w:val="none" w:sz="0" w:space="0" w:color="auto"/>
                                        <w:right w:val="none" w:sz="0" w:space="0" w:color="auto"/>
                                      </w:divBdr>
                                      <w:divsChild>
                                        <w:div w:id="1440562763">
                                          <w:marLeft w:val="0"/>
                                          <w:marRight w:val="0"/>
                                          <w:marTop w:val="0"/>
                                          <w:marBottom w:val="0"/>
                                          <w:divBdr>
                                            <w:top w:val="none" w:sz="0" w:space="0" w:color="auto"/>
                                            <w:left w:val="none" w:sz="0" w:space="0" w:color="auto"/>
                                            <w:bottom w:val="none" w:sz="0" w:space="0" w:color="auto"/>
                                            <w:right w:val="none" w:sz="0" w:space="0" w:color="auto"/>
                                          </w:divBdr>
                                          <w:divsChild>
                                            <w:div w:id="1181698516">
                                              <w:marLeft w:val="0"/>
                                              <w:marRight w:val="0"/>
                                              <w:marTop w:val="0"/>
                                              <w:marBottom w:val="0"/>
                                              <w:divBdr>
                                                <w:top w:val="none" w:sz="0" w:space="0" w:color="auto"/>
                                                <w:left w:val="none" w:sz="0" w:space="0" w:color="auto"/>
                                                <w:bottom w:val="none" w:sz="0" w:space="0" w:color="auto"/>
                                                <w:right w:val="none" w:sz="0" w:space="0" w:color="auto"/>
                                              </w:divBdr>
                                              <w:divsChild>
                                                <w:div w:id="1199929407">
                                                  <w:marLeft w:val="34"/>
                                                  <w:marRight w:val="57"/>
                                                  <w:marTop w:val="0"/>
                                                  <w:marBottom w:val="0"/>
                                                  <w:divBdr>
                                                    <w:top w:val="none" w:sz="0" w:space="0" w:color="auto"/>
                                                    <w:left w:val="none" w:sz="0" w:space="0" w:color="auto"/>
                                                    <w:bottom w:val="none" w:sz="0" w:space="0" w:color="auto"/>
                                                    <w:right w:val="none" w:sz="0" w:space="0" w:color="auto"/>
                                                  </w:divBdr>
                                                  <w:divsChild>
                                                    <w:div w:id="313685743">
                                                      <w:marLeft w:val="0"/>
                                                      <w:marRight w:val="0"/>
                                                      <w:marTop w:val="0"/>
                                                      <w:marBottom w:val="0"/>
                                                      <w:divBdr>
                                                        <w:top w:val="none" w:sz="0" w:space="0" w:color="auto"/>
                                                        <w:left w:val="none" w:sz="0" w:space="0" w:color="auto"/>
                                                        <w:bottom w:val="none" w:sz="0" w:space="0" w:color="auto"/>
                                                        <w:right w:val="none" w:sz="0" w:space="0" w:color="auto"/>
                                                      </w:divBdr>
                                                      <w:divsChild>
                                                        <w:div w:id="723260691">
                                                          <w:marLeft w:val="0"/>
                                                          <w:marRight w:val="-24000"/>
                                                          <w:marTop w:val="0"/>
                                                          <w:marBottom w:val="0"/>
                                                          <w:divBdr>
                                                            <w:top w:val="none" w:sz="0" w:space="0" w:color="auto"/>
                                                            <w:left w:val="none" w:sz="0" w:space="0" w:color="auto"/>
                                                            <w:bottom w:val="none" w:sz="0" w:space="0" w:color="auto"/>
                                                            <w:right w:val="none" w:sz="0" w:space="0" w:color="auto"/>
                                                          </w:divBdr>
                                                          <w:divsChild>
                                                            <w:div w:id="1970864880">
                                                              <w:marLeft w:val="0"/>
                                                              <w:marRight w:val="0"/>
                                                              <w:marTop w:val="0"/>
                                                              <w:marBottom w:val="0"/>
                                                              <w:divBdr>
                                                                <w:top w:val="none" w:sz="0" w:space="0" w:color="auto"/>
                                                                <w:left w:val="none" w:sz="0" w:space="0" w:color="auto"/>
                                                                <w:bottom w:val="none" w:sz="0" w:space="0" w:color="auto"/>
                                                                <w:right w:val="none" w:sz="0" w:space="0" w:color="auto"/>
                                                              </w:divBdr>
                                                              <w:divsChild>
                                                                <w:div w:id="640888148">
                                                                  <w:marLeft w:val="0"/>
                                                                  <w:marRight w:val="0"/>
                                                                  <w:marTop w:val="0"/>
                                                                  <w:marBottom w:val="0"/>
                                                                  <w:divBdr>
                                                                    <w:top w:val="none" w:sz="0" w:space="0" w:color="auto"/>
                                                                    <w:left w:val="none" w:sz="0" w:space="0" w:color="auto"/>
                                                                    <w:bottom w:val="none" w:sz="0" w:space="0" w:color="auto"/>
                                                                    <w:right w:val="none" w:sz="0" w:space="0" w:color="auto"/>
                                                                  </w:divBdr>
                                                                  <w:divsChild>
                                                                    <w:div w:id="9375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4516332">
      <w:bodyDiv w:val="1"/>
      <w:marLeft w:val="0"/>
      <w:marRight w:val="0"/>
      <w:marTop w:val="0"/>
      <w:marBottom w:val="0"/>
      <w:divBdr>
        <w:top w:val="none" w:sz="0" w:space="0" w:color="auto"/>
        <w:left w:val="none" w:sz="0" w:space="0" w:color="auto"/>
        <w:bottom w:val="none" w:sz="0" w:space="0" w:color="auto"/>
        <w:right w:val="none" w:sz="0" w:space="0" w:color="auto"/>
      </w:divBdr>
      <w:divsChild>
        <w:div w:id="1676105130">
          <w:marLeft w:val="0"/>
          <w:marRight w:val="1"/>
          <w:marTop w:val="0"/>
          <w:marBottom w:val="0"/>
          <w:divBdr>
            <w:top w:val="none" w:sz="0" w:space="0" w:color="auto"/>
            <w:left w:val="none" w:sz="0" w:space="0" w:color="auto"/>
            <w:bottom w:val="none" w:sz="0" w:space="0" w:color="auto"/>
            <w:right w:val="none" w:sz="0" w:space="0" w:color="auto"/>
          </w:divBdr>
          <w:divsChild>
            <w:div w:id="12533350">
              <w:marLeft w:val="0"/>
              <w:marRight w:val="0"/>
              <w:marTop w:val="0"/>
              <w:marBottom w:val="0"/>
              <w:divBdr>
                <w:top w:val="none" w:sz="0" w:space="0" w:color="auto"/>
                <w:left w:val="none" w:sz="0" w:space="0" w:color="auto"/>
                <w:bottom w:val="none" w:sz="0" w:space="0" w:color="auto"/>
                <w:right w:val="none" w:sz="0" w:space="0" w:color="auto"/>
              </w:divBdr>
              <w:divsChild>
                <w:div w:id="1728911965">
                  <w:marLeft w:val="0"/>
                  <w:marRight w:val="1"/>
                  <w:marTop w:val="0"/>
                  <w:marBottom w:val="0"/>
                  <w:divBdr>
                    <w:top w:val="none" w:sz="0" w:space="0" w:color="auto"/>
                    <w:left w:val="none" w:sz="0" w:space="0" w:color="auto"/>
                    <w:bottom w:val="none" w:sz="0" w:space="0" w:color="auto"/>
                    <w:right w:val="none" w:sz="0" w:space="0" w:color="auto"/>
                  </w:divBdr>
                  <w:divsChild>
                    <w:div w:id="827943499">
                      <w:marLeft w:val="0"/>
                      <w:marRight w:val="0"/>
                      <w:marTop w:val="0"/>
                      <w:marBottom w:val="0"/>
                      <w:divBdr>
                        <w:top w:val="none" w:sz="0" w:space="0" w:color="auto"/>
                        <w:left w:val="none" w:sz="0" w:space="0" w:color="auto"/>
                        <w:bottom w:val="none" w:sz="0" w:space="0" w:color="auto"/>
                        <w:right w:val="none" w:sz="0" w:space="0" w:color="auto"/>
                      </w:divBdr>
                      <w:divsChild>
                        <w:div w:id="402264323">
                          <w:marLeft w:val="0"/>
                          <w:marRight w:val="0"/>
                          <w:marTop w:val="0"/>
                          <w:marBottom w:val="0"/>
                          <w:divBdr>
                            <w:top w:val="none" w:sz="0" w:space="0" w:color="auto"/>
                            <w:left w:val="none" w:sz="0" w:space="0" w:color="auto"/>
                            <w:bottom w:val="none" w:sz="0" w:space="0" w:color="auto"/>
                            <w:right w:val="none" w:sz="0" w:space="0" w:color="auto"/>
                          </w:divBdr>
                          <w:divsChild>
                            <w:div w:id="599265108">
                              <w:marLeft w:val="0"/>
                              <w:marRight w:val="0"/>
                              <w:marTop w:val="120"/>
                              <w:marBottom w:val="360"/>
                              <w:divBdr>
                                <w:top w:val="none" w:sz="0" w:space="0" w:color="auto"/>
                                <w:left w:val="none" w:sz="0" w:space="0" w:color="auto"/>
                                <w:bottom w:val="none" w:sz="0" w:space="0" w:color="auto"/>
                                <w:right w:val="none" w:sz="0" w:space="0" w:color="auto"/>
                              </w:divBdr>
                              <w:divsChild>
                                <w:div w:id="467937651">
                                  <w:marLeft w:val="420"/>
                                  <w:marRight w:val="0"/>
                                  <w:marTop w:val="0"/>
                                  <w:marBottom w:val="0"/>
                                  <w:divBdr>
                                    <w:top w:val="none" w:sz="0" w:space="0" w:color="auto"/>
                                    <w:left w:val="none" w:sz="0" w:space="0" w:color="auto"/>
                                    <w:bottom w:val="none" w:sz="0" w:space="0" w:color="auto"/>
                                    <w:right w:val="none" w:sz="0" w:space="0" w:color="auto"/>
                                  </w:divBdr>
                                  <w:divsChild>
                                    <w:div w:id="35811885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295633">
      <w:bodyDiv w:val="1"/>
      <w:marLeft w:val="0"/>
      <w:marRight w:val="0"/>
      <w:marTop w:val="0"/>
      <w:marBottom w:val="0"/>
      <w:divBdr>
        <w:top w:val="none" w:sz="0" w:space="0" w:color="auto"/>
        <w:left w:val="none" w:sz="0" w:space="0" w:color="auto"/>
        <w:bottom w:val="none" w:sz="0" w:space="0" w:color="auto"/>
        <w:right w:val="none" w:sz="0" w:space="0" w:color="auto"/>
      </w:divBdr>
      <w:divsChild>
        <w:div w:id="665330636">
          <w:marLeft w:val="0"/>
          <w:marRight w:val="0"/>
          <w:marTop w:val="0"/>
          <w:marBottom w:val="0"/>
          <w:divBdr>
            <w:top w:val="none" w:sz="0" w:space="0" w:color="auto"/>
            <w:left w:val="none" w:sz="0" w:space="0" w:color="auto"/>
            <w:bottom w:val="none" w:sz="0" w:space="0" w:color="auto"/>
            <w:right w:val="none" w:sz="0" w:space="0" w:color="auto"/>
          </w:divBdr>
          <w:divsChild>
            <w:div w:id="1195074271">
              <w:marLeft w:val="0"/>
              <w:marRight w:val="0"/>
              <w:marTop w:val="0"/>
              <w:marBottom w:val="0"/>
              <w:divBdr>
                <w:top w:val="none" w:sz="0" w:space="0" w:color="auto"/>
                <w:left w:val="none" w:sz="0" w:space="0" w:color="auto"/>
                <w:bottom w:val="none" w:sz="0" w:space="0" w:color="auto"/>
                <w:right w:val="none" w:sz="0" w:space="0" w:color="auto"/>
              </w:divBdr>
              <w:divsChild>
                <w:div w:id="993607589">
                  <w:marLeft w:val="0"/>
                  <w:marRight w:val="0"/>
                  <w:marTop w:val="0"/>
                  <w:marBottom w:val="0"/>
                  <w:divBdr>
                    <w:top w:val="none" w:sz="0" w:space="0" w:color="auto"/>
                    <w:left w:val="none" w:sz="0" w:space="0" w:color="auto"/>
                    <w:bottom w:val="none" w:sz="0" w:space="0" w:color="auto"/>
                    <w:right w:val="none" w:sz="0" w:space="0" w:color="auto"/>
                  </w:divBdr>
                  <w:divsChild>
                    <w:div w:id="1370372608">
                      <w:marLeft w:val="0"/>
                      <w:marRight w:val="0"/>
                      <w:marTop w:val="0"/>
                      <w:marBottom w:val="0"/>
                      <w:divBdr>
                        <w:top w:val="none" w:sz="0" w:space="0" w:color="auto"/>
                        <w:left w:val="none" w:sz="0" w:space="0" w:color="auto"/>
                        <w:bottom w:val="none" w:sz="0" w:space="0" w:color="auto"/>
                        <w:right w:val="none" w:sz="0" w:space="0" w:color="auto"/>
                      </w:divBdr>
                    </w:div>
                    <w:div w:id="14267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491336">
      <w:bodyDiv w:val="1"/>
      <w:marLeft w:val="0"/>
      <w:marRight w:val="0"/>
      <w:marTop w:val="0"/>
      <w:marBottom w:val="0"/>
      <w:divBdr>
        <w:top w:val="none" w:sz="0" w:space="0" w:color="auto"/>
        <w:left w:val="none" w:sz="0" w:space="0" w:color="auto"/>
        <w:bottom w:val="none" w:sz="0" w:space="0" w:color="auto"/>
        <w:right w:val="none" w:sz="0" w:space="0" w:color="auto"/>
      </w:divBdr>
    </w:div>
    <w:div w:id="1938830797">
      <w:bodyDiv w:val="1"/>
      <w:marLeft w:val="0"/>
      <w:marRight w:val="0"/>
      <w:marTop w:val="0"/>
      <w:marBottom w:val="0"/>
      <w:divBdr>
        <w:top w:val="none" w:sz="0" w:space="0" w:color="auto"/>
        <w:left w:val="none" w:sz="0" w:space="0" w:color="auto"/>
        <w:bottom w:val="none" w:sz="0" w:space="0" w:color="auto"/>
        <w:right w:val="none" w:sz="0" w:space="0" w:color="auto"/>
      </w:divBdr>
    </w:div>
    <w:div w:id="2030638805">
      <w:bodyDiv w:val="1"/>
      <w:marLeft w:val="0"/>
      <w:marRight w:val="0"/>
      <w:marTop w:val="0"/>
      <w:marBottom w:val="0"/>
      <w:divBdr>
        <w:top w:val="none" w:sz="0" w:space="0" w:color="auto"/>
        <w:left w:val="none" w:sz="0" w:space="0" w:color="auto"/>
        <w:bottom w:val="none" w:sz="0" w:space="0" w:color="auto"/>
        <w:right w:val="none" w:sz="0" w:space="0" w:color="auto"/>
      </w:divBdr>
      <w:divsChild>
        <w:div w:id="1067001018">
          <w:marLeft w:val="0"/>
          <w:marRight w:val="0"/>
          <w:marTop w:val="0"/>
          <w:marBottom w:val="0"/>
          <w:divBdr>
            <w:top w:val="none" w:sz="0" w:space="0" w:color="auto"/>
            <w:left w:val="none" w:sz="0" w:space="0" w:color="auto"/>
            <w:bottom w:val="none" w:sz="0" w:space="0" w:color="auto"/>
            <w:right w:val="none" w:sz="0" w:space="0" w:color="auto"/>
          </w:divBdr>
          <w:divsChild>
            <w:div w:id="352071482">
              <w:marLeft w:val="0"/>
              <w:marRight w:val="0"/>
              <w:marTop w:val="0"/>
              <w:marBottom w:val="0"/>
              <w:divBdr>
                <w:top w:val="none" w:sz="0" w:space="0" w:color="auto"/>
                <w:left w:val="none" w:sz="0" w:space="0" w:color="auto"/>
                <w:bottom w:val="none" w:sz="0" w:space="0" w:color="auto"/>
                <w:right w:val="none" w:sz="0" w:space="0" w:color="auto"/>
              </w:divBdr>
            </w:div>
            <w:div w:id="691225925">
              <w:marLeft w:val="0"/>
              <w:marRight w:val="0"/>
              <w:marTop w:val="0"/>
              <w:marBottom w:val="0"/>
              <w:divBdr>
                <w:top w:val="none" w:sz="0" w:space="0" w:color="auto"/>
                <w:left w:val="none" w:sz="0" w:space="0" w:color="auto"/>
                <w:bottom w:val="none" w:sz="0" w:space="0" w:color="auto"/>
                <w:right w:val="none" w:sz="0" w:space="0" w:color="auto"/>
              </w:divBdr>
            </w:div>
            <w:div w:id="1162350793">
              <w:marLeft w:val="0"/>
              <w:marRight w:val="0"/>
              <w:marTop w:val="0"/>
              <w:marBottom w:val="0"/>
              <w:divBdr>
                <w:top w:val="none" w:sz="0" w:space="0" w:color="auto"/>
                <w:left w:val="none" w:sz="0" w:space="0" w:color="auto"/>
                <w:bottom w:val="none" w:sz="0" w:space="0" w:color="auto"/>
                <w:right w:val="none" w:sz="0" w:space="0" w:color="auto"/>
              </w:divBdr>
            </w:div>
            <w:div w:id="1239364640">
              <w:marLeft w:val="0"/>
              <w:marRight w:val="0"/>
              <w:marTop w:val="0"/>
              <w:marBottom w:val="0"/>
              <w:divBdr>
                <w:top w:val="none" w:sz="0" w:space="0" w:color="auto"/>
                <w:left w:val="none" w:sz="0" w:space="0" w:color="auto"/>
                <w:bottom w:val="none" w:sz="0" w:space="0" w:color="auto"/>
                <w:right w:val="none" w:sz="0" w:space="0" w:color="auto"/>
              </w:divBdr>
            </w:div>
            <w:div w:id="1494251300">
              <w:marLeft w:val="0"/>
              <w:marRight w:val="0"/>
              <w:marTop w:val="0"/>
              <w:marBottom w:val="0"/>
              <w:divBdr>
                <w:top w:val="none" w:sz="0" w:space="0" w:color="auto"/>
                <w:left w:val="none" w:sz="0" w:space="0" w:color="auto"/>
                <w:bottom w:val="none" w:sz="0" w:space="0" w:color="auto"/>
                <w:right w:val="none" w:sz="0" w:space="0" w:color="auto"/>
              </w:divBdr>
            </w:div>
            <w:div w:id="17639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73773">
      <w:bodyDiv w:val="1"/>
      <w:marLeft w:val="0"/>
      <w:marRight w:val="0"/>
      <w:marTop w:val="0"/>
      <w:marBottom w:val="0"/>
      <w:divBdr>
        <w:top w:val="none" w:sz="0" w:space="0" w:color="auto"/>
        <w:left w:val="none" w:sz="0" w:space="0" w:color="auto"/>
        <w:bottom w:val="none" w:sz="0" w:space="0" w:color="auto"/>
        <w:right w:val="none" w:sz="0" w:space="0" w:color="auto"/>
      </w:divBdr>
      <w:divsChild>
        <w:div w:id="1824203585">
          <w:marLeft w:val="120"/>
          <w:marRight w:val="120"/>
          <w:marTop w:val="0"/>
          <w:marBottom w:val="0"/>
          <w:divBdr>
            <w:top w:val="none" w:sz="0" w:space="0" w:color="auto"/>
            <w:left w:val="none" w:sz="0" w:space="0" w:color="auto"/>
            <w:bottom w:val="none" w:sz="0" w:space="0" w:color="auto"/>
            <w:right w:val="none" w:sz="0" w:space="0" w:color="auto"/>
          </w:divBdr>
          <w:divsChild>
            <w:div w:id="1451390583">
              <w:marLeft w:val="0"/>
              <w:marRight w:val="0"/>
              <w:marTop w:val="0"/>
              <w:marBottom w:val="0"/>
              <w:divBdr>
                <w:top w:val="none" w:sz="0" w:space="0" w:color="auto"/>
                <w:left w:val="none" w:sz="0" w:space="0" w:color="auto"/>
                <w:bottom w:val="none" w:sz="0" w:space="0" w:color="auto"/>
                <w:right w:val="none" w:sz="0" w:space="0" w:color="auto"/>
              </w:divBdr>
              <w:divsChild>
                <w:div w:id="1688941420">
                  <w:marLeft w:val="0"/>
                  <w:marRight w:val="0"/>
                  <w:marTop w:val="72"/>
                  <w:marBottom w:val="0"/>
                  <w:divBdr>
                    <w:top w:val="none" w:sz="0" w:space="0" w:color="auto"/>
                    <w:left w:val="none" w:sz="0" w:space="0" w:color="auto"/>
                    <w:bottom w:val="none" w:sz="0" w:space="0" w:color="auto"/>
                    <w:right w:val="none" w:sz="0" w:space="0" w:color="auto"/>
                  </w:divBdr>
                  <w:divsChild>
                    <w:div w:id="1497453520">
                      <w:marLeft w:val="0"/>
                      <w:marRight w:val="0"/>
                      <w:marTop w:val="0"/>
                      <w:marBottom w:val="0"/>
                      <w:divBdr>
                        <w:top w:val="none" w:sz="0" w:space="0" w:color="auto"/>
                        <w:left w:val="none" w:sz="0" w:space="0" w:color="auto"/>
                        <w:bottom w:val="none" w:sz="0" w:space="0" w:color="auto"/>
                        <w:right w:val="none" w:sz="0" w:space="0" w:color="auto"/>
                      </w:divBdr>
                      <w:divsChild>
                        <w:div w:id="934170472">
                          <w:marLeft w:val="120"/>
                          <w:marRight w:val="0"/>
                          <w:marTop w:val="0"/>
                          <w:marBottom w:val="0"/>
                          <w:divBdr>
                            <w:top w:val="none" w:sz="0" w:space="0" w:color="auto"/>
                            <w:left w:val="none" w:sz="0" w:space="0" w:color="auto"/>
                            <w:bottom w:val="none" w:sz="0" w:space="0" w:color="auto"/>
                            <w:right w:val="none" w:sz="0" w:space="0" w:color="auto"/>
                          </w:divBdr>
                          <w:divsChild>
                            <w:div w:id="439185297">
                              <w:marLeft w:val="0"/>
                              <w:marRight w:val="0"/>
                              <w:marTop w:val="0"/>
                              <w:marBottom w:val="0"/>
                              <w:divBdr>
                                <w:top w:val="none" w:sz="0" w:space="0" w:color="auto"/>
                                <w:left w:val="none" w:sz="0" w:space="0" w:color="auto"/>
                                <w:bottom w:val="none" w:sz="0" w:space="0" w:color="auto"/>
                                <w:right w:val="none" w:sz="0" w:space="0" w:color="auto"/>
                              </w:divBdr>
                              <w:divsChild>
                                <w:div w:id="52514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808826">
      <w:bodyDiv w:val="1"/>
      <w:marLeft w:val="0"/>
      <w:marRight w:val="0"/>
      <w:marTop w:val="0"/>
      <w:marBottom w:val="0"/>
      <w:divBdr>
        <w:top w:val="none" w:sz="0" w:space="0" w:color="auto"/>
        <w:left w:val="none" w:sz="0" w:space="0" w:color="auto"/>
        <w:bottom w:val="none" w:sz="0" w:space="0" w:color="auto"/>
        <w:right w:val="none" w:sz="0" w:space="0" w:color="auto"/>
      </w:divBdr>
      <w:divsChild>
        <w:div w:id="1364285169">
          <w:marLeft w:val="0"/>
          <w:marRight w:val="0"/>
          <w:marTop w:val="0"/>
          <w:marBottom w:val="0"/>
          <w:divBdr>
            <w:top w:val="none" w:sz="0" w:space="0" w:color="auto"/>
            <w:left w:val="none" w:sz="0" w:space="0" w:color="auto"/>
            <w:bottom w:val="none" w:sz="0" w:space="0" w:color="auto"/>
            <w:right w:val="none" w:sz="0" w:space="0" w:color="auto"/>
          </w:divBdr>
          <w:divsChild>
            <w:div w:id="151988275">
              <w:marLeft w:val="0"/>
              <w:marRight w:val="0"/>
              <w:marTop w:val="0"/>
              <w:marBottom w:val="0"/>
              <w:divBdr>
                <w:top w:val="none" w:sz="0" w:space="0" w:color="auto"/>
                <w:left w:val="none" w:sz="0" w:space="0" w:color="auto"/>
                <w:bottom w:val="none" w:sz="0" w:space="0" w:color="auto"/>
                <w:right w:val="none" w:sz="0" w:space="0" w:color="auto"/>
              </w:divBdr>
              <w:divsChild>
                <w:div w:id="1396006125">
                  <w:marLeft w:val="0"/>
                  <w:marRight w:val="-6084"/>
                  <w:marTop w:val="0"/>
                  <w:marBottom w:val="0"/>
                  <w:divBdr>
                    <w:top w:val="none" w:sz="0" w:space="0" w:color="auto"/>
                    <w:left w:val="none" w:sz="0" w:space="0" w:color="auto"/>
                    <w:bottom w:val="none" w:sz="0" w:space="0" w:color="auto"/>
                    <w:right w:val="none" w:sz="0" w:space="0" w:color="auto"/>
                  </w:divBdr>
                  <w:divsChild>
                    <w:div w:id="140537078">
                      <w:marLeft w:val="0"/>
                      <w:marRight w:val="5604"/>
                      <w:marTop w:val="0"/>
                      <w:marBottom w:val="0"/>
                      <w:divBdr>
                        <w:top w:val="none" w:sz="0" w:space="0" w:color="auto"/>
                        <w:left w:val="none" w:sz="0" w:space="0" w:color="auto"/>
                        <w:bottom w:val="none" w:sz="0" w:space="0" w:color="auto"/>
                        <w:right w:val="none" w:sz="0" w:space="0" w:color="auto"/>
                      </w:divBdr>
                      <w:divsChild>
                        <w:div w:id="1570924765">
                          <w:marLeft w:val="0"/>
                          <w:marRight w:val="0"/>
                          <w:marTop w:val="0"/>
                          <w:marBottom w:val="0"/>
                          <w:divBdr>
                            <w:top w:val="none" w:sz="0" w:space="0" w:color="auto"/>
                            <w:left w:val="none" w:sz="0" w:space="0" w:color="auto"/>
                            <w:bottom w:val="none" w:sz="0" w:space="0" w:color="auto"/>
                            <w:right w:val="none" w:sz="0" w:space="0" w:color="auto"/>
                          </w:divBdr>
                          <w:divsChild>
                            <w:div w:id="199236983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4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Lombardi%20P%5BAuthor%5D&amp;cauthor=true&amp;cauthor_uid=22842630" TargetMode="External"/><Relationship Id="rId18" Type="http://schemas.openxmlformats.org/officeDocument/2006/relationships/hyperlink" Target="http://www.ncbi.nlm.nih.gov/pubmed/18537696" TargetMode="External"/><Relationship Id="rId26" Type="http://schemas.openxmlformats.org/officeDocument/2006/relationships/hyperlink" Target="http://www.ncbi.nlm.nih.gov/pubmed/?term=Zhao%20LH%5BAuthor%5D&amp;cauthor=true&amp;cauthor_uid=25861268" TargetMode="External"/><Relationship Id="rId39" Type="http://schemas.openxmlformats.org/officeDocument/2006/relationships/hyperlink" Target="http://www.ncbi.nlm.nih.gov/pubmed/?term=Sun%20H%5BAuthor%5D&amp;cauthor=true&amp;cauthor_uid=25867076" TargetMode="External"/><Relationship Id="rId21" Type="http://schemas.openxmlformats.org/officeDocument/2006/relationships/hyperlink" Target="http://www.ncbi.nlm.nih.gov/pubmed/?term=Wang%20N%5BAuthor%5D&amp;cauthor=true&amp;cauthor_uid=23118793" TargetMode="External"/><Relationship Id="rId34" Type="http://schemas.openxmlformats.org/officeDocument/2006/relationships/hyperlink" Target="http://www.ncbi.nlm.nih.gov/pubmed/?term=Zhao%20Y%5BAuthor%5D&amp;cauthor=true&amp;cauthor_uid=23512497" TargetMode="External"/><Relationship Id="rId42" Type="http://schemas.openxmlformats.org/officeDocument/2006/relationships/hyperlink" Target="http://www.ncbi.nlm.nih.gov/pubmed/25867076" TargetMode="External"/><Relationship Id="rId47" Type="http://schemas.openxmlformats.org/officeDocument/2006/relationships/hyperlink" Target="http://www.ncbi.nlm.nih.gov/pubmed/?term=Yang%20J%5BAuthor%5D&amp;cauthor=true&amp;cauthor_uid=18397984" TargetMode="External"/><Relationship Id="rId50" Type="http://schemas.openxmlformats.org/officeDocument/2006/relationships/hyperlink" Target="http://www.ncbi.nlm.nih.gov/pubmed/?term=Wang%20M%5BAuthor%5D&amp;cauthor=true&amp;cauthor_uid=18397984" TargetMode="External"/><Relationship Id="rId55" Type="http://schemas.openxmlformats.org/officeDocument/2006/relationships/hyperlink" Target="http://www.ncbi.nlm.nih.gov/pubmed/?term=Treatment+of+Type+2+Diabetes+and+Dyslipidemia+with+THE+NATURAL+PLANT+BERBERINE" TargetMode="External"/><Relationship Id="rId63" Type="http://schemas.openxmlformats.org/officeDocument/2006/relationships/hyperlink" Target="http://www.ncbi.nlm.nih.gov/pubmed?term=%22Shahani%20S%22%5BAuthor%5D" TargetMode="External"/><Relationship Id="rId68" Type="http://schemas.openxmlformats.org/officeDocument/2006/relationships/hyperlink" Target="http://reference.sabinet.co.za/custom_search?prodtype=EJC%2A&amp;_qParser=QparserGeneric&amp;authors=%22Adewole%2C+Stephen+O.%22" TargetMode="External"/><Relationship Id="rId76" Type="http://schemas.openxmlformats.org/officeDocument/2006/relationships/hyperlink" Target="http://dx.doi.org/10.1211/002235702612" TargetMode="External"/><Relationship Id="rId7" Type="http://schemas.openxmlformats.org/officeDocument/2006/relationships/footnotes" Target="footnotes.xml"/><Relationship Id="rId71" Type="http://schemas.openxmlformats.org/officeDocument/2006/relationships/hyperlink" Target="http://www.ncbi.nlm.nih.gov/pubmed?term=%22Preuss%20HG%22%5BAuthor%5D" TargetMode="External"/><Relationship Id="rId2" Type="http://schemas.openxmlformats.org/officeDocument/2006/relationships/numbering" Target="numbering.xml"/><Relationship Id="rId16" Type="http://schemas.openxmlformats.org/officeDocument/2006/relationships/hyperlink" Target="http://www.ncbi.nlm.nih.gov/pubmed/?term=Zhang%20H%5BAuthor%5D&amp;cauthor=true&amp;cauthor_uid=18537696" TargetMode="External"/><Relationship Id="rId29" Type="http://schemas.openxmlformats.org/officeDocument/2006/relationships/hyperlink" Target="http://www.ncbi.nlm.nih.gov/pubmed/?term=Wang%20H%5BAuthor%5D&amp;cauthor=true&amp;cauthor_uid=25861268" TargetMode="External"/><Relationship Id="rId11" Type="http://schemas.openxmlformats.org/officeDocument/2006/relationships/hyperlink" Target="https://en.wikipedia.org/wiki/Cluster_of_differentiation" TargetMode="External"/><Relationship Id="rId24" Type="http://schemas.openxmlformats.org/officeDocument/2006/relationships/hyperlink" Target="http://www.ncbi.nlm.nih.gov/pubmed/?term=Berberine+in+the+Treatment+of+Type+2+DiabetesMellitus%3A+Systemic+Review+andMeta-Analysis" TargetMode="External"/><Relationship Id="rId32" Type="http://schemas.openxmlformats.org/officeDocument/2006/relationships/hyperlink" Target="http://www.ncbi.nlm.nih.gov/pubmed/25861268" TargetMode="External"/><Relationship Id="rId37" Type="http://schemas.openxmlformats.org/officeDocument/2006/relationships/hyperlink" Target="http://www.ncbi.nlm.nih.gov/pubmed/?term=systemic+review+and+meta+analysis+berberine+lipids" TargetMode="External"/><Relationship Id="rId40" Type="http://schemas.openxmlformats.org/officeDocument/2006/relationships/hyperlink" Target="http://www.ncbi.nlm.nih.gov/pubmed/?term=Zhang%20H%5BAuthor%5D&amp;cauthor=true&amp;cauthor_uid=25867076" TargetMode="External"/><Relationship Id="rId45" Type="http://schemas.openxmlformats.org/officeDocument/2006/relationships/hyperlink" Target="http://www.ncbi.nlm.nih.gov/pubmed/?term=Zou%20D%5BAuthor%5D&amp;cauthor=true&amp;cauthor_uid=18397984" TargetMode="External"/><Relationship Id="rId53" Type="http://schemas.openxmlformats.org/officeDocument/2006/relationships/hyperlink" Target="http://www.ncbi.nlm.nih.gov/pubmed/?term=Ren%20G%5BAuthor%5D&amp;cauthor=true&amp;cauthor_uid=18397984" TargetMode="External"/><Relationship Id="rId58" Type="http://schemas.openxmlformats.org/officeDocument/2006/relationships/hyperlink" Target="http://www.ncbi.nlm.nih.gov/pubmed/?term=Mart%C3%ADnez-Abundis%20E%5BAuthor%5D&amp;cauthor=true&amp;cauthor_uid=23808999" TargetMode="External"/><Relationship Id="rId66" Type="http://schemas.openxmlformats.org/officeDocument/2006/relationships/hyperlink" Target="http://www.ncbi.nlm.nih.gov/pubmed?term=%22Biyani%20MK%22%5BAuthor%5D" TargetMode="External"/><Relationship Id="rId74" Type="http://schemas.openxmlformats.org/officeDocument/2006/relationships/hyperlink" Target="http://dx.doi.org/10.1038/nrd2060" TargetMode="External"/><Relationship Id="rId79" Type="http://schemas.openxmlformats.org/officeDocument/2006/relationships/hyperlink" Target="http://www.ncbi.nlm.nih.gov/pubmed/23134084" TargetMode="External"/><Relationship Id="rId5" Type="http://schemas.openxmlformats.org/officeDocument/2006/relationships/settings" Target="settings.xml"/><Relationship Id="rId61" Type="http://schemas.openxmlformats.org/officeDocument/2006/relationships/hyperlink" Target="http://www.ncbi.nlm.nih.gov/pubmed/?term=perez-rubio+berberine" TargetMode="External"/><Relationship Id="rId82" Type="http://schemas.microsoft.com/office/2011/relationships/commentsExtended" Target="commentsExtended.xml"/><Relationship Id="rId10" Type="http://schemas.openxmlformats.org/officeDocument/2006/relationships/hyperlink" Target="https://en.wikipedia.org/wiki/Cyclic_guanosine_monophosphate" TargetMode="External"/><Relationship Id="rId19" Type="http://schemas.openxmlformats.org/officeDocument/2006/relationships/hyperlink" Target="http://dx.doi.org/10.2174/187153008784534330" TargetMode="External"/><Relationship Id="rId31" Type="http://schemas.openxmlformats.org/officeDocument/2006/relationships/hyperlink" Target="http://www.ncbi.nlm.nih.gov/pubmed/?term=Tong%20XL%5BAuthor%5D&amp;cauthor=true&amp;cauthor_uid=25861268" TargetMode="External"/><Relationship Id="rId44" Type="http://schemas.openxmlformats.org/officeDocument/2006/relationships/hyperlink" Target="http://www.ncbi.nlm.nih.gov/pubmed/?term=Li%20X%5BAuthor%5D&amp;cauthor=true&amp;cauthor_uid=18397984" TargetMode="External"/><Relationship Id="rId52" Type="http://schemas.openxmlformats.org/officeDocument/2006/relationships/hyperlink" Target="http://www.ncbi.nlm.nih.gov/pubmed/?term=Wu%20P%5BAuthor%5D&amp;cauthor=true&amp;cauthor_uid=18397984" TargetMode="External"/><Relationship Id="rId60" Type="http://schemas.openxmlformats.org/officeDocument/2006/relationships/hyperlink" Target="http://www.ncbi.nlm.nih.gov/pubmed/?term=Espinel-Berm%C3%BAdez%20MC%5BAuthor%5D&amp;cauthor=true&amp;cauthor_uid=23808999" TargetMode="External"/><Relationship Id="rId65" Type="http://schemas.openxmlformats.org/officeDocument/2006/relationships/hyperlink" Target="http://www.ncbi.nlm.nih.gov/pubmed?term=%22Banavalikar%20MM%22%5BAuthor%5D" TargetMode="External"/><Relationship Id="rId73" Type="http://schemas.openxmlformats.org/officeDocument/2006/relationships/hyperlink" Target="http://dx.doi.org/10.1186/1476-511X-4-12" TargetMode="External"/><Relationship Id="rId78" Type="http://schemas.openxmlformats.org/officeDocument/2006/relationships/hyperlink" Target="https://pubchem.ncbi.nlm.nih.gov/search/"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hyperlink" Target="http://www.ncbi.nlm.nih.gov/pubmed/22780092" TargetMode="External"/><Relationship Id="rId22" Type="http://schemas.openxmlformats.org/officeDocument/2006/relationships/hyperlink" Target="http://www.ncbi.nlm.nih.gov/pubmed/?term=Zhao%20L%5BAuthor%5D&amp;cauthor=true&amp;cauthor_uid=23118793" TargetMode="External"/><Relationship Id="rId27" Type="http://schemas.openxmlformats.org/officeDocument/2006/relationships/hyperlink" Target="http://www.ncbi.nlm.nih.gov/pubmed/?term=Zhou%20Q%5BAuthor%5D&amp;cauthor=true&amp;cauthor_uid=25861268" TargetMode="External"/><Relationship Id="rId30" Type="http://schemas.openxmlformats.org/officeDocument/2006/relationships/hyperlink" Target="http://www.ncbi.nlm.nih.gov/pubmed/?term=Gu%20CJ%5BAuthor%5D&amp;cauthor=true&amp;cauthor_uid=25861268" TargetMode="External"/><Relationship Id="rId35" Type="http://schemas.openxmlformats.org/officeDocument/2006/relationships/hyperlink" Target="http://www.ncbi.nlm.nih.gov/pubmed/?term=Zhao%20L%5BAuthor%5D&amp;cauthor=true&amp;cauthor_uid=23512497" TargetMode="External"/><Relationship Id="rId43" Type="http://schemas.openxmlformats.org/officeDocument/2006/relationships/hyperlink" Target="http://www.ncbi.nlm.nih.gov/pubmed/?term=Zhang%20Y%5BAuthor%5D&amp;cauthor=true&amp;cauthor_uid=18397984" TargetMode="External"/><Relationship Id="rId48" Type="http://schemas.openxmlformats.org/officeDocument/2006/relationships/hyperlink" Target="http://www.ncbi.nlm.nih.gov/pubmed/?term=Zhu%20N%5BAuthor%5D&amp;cauthor=true&amp;cauthor_uid=18397984" TargetMode="External"/><Relationship Id="rId56" Type="http://schemas.openxmlformats.org/officeDocument/2006/relationships/hyperlink" Target="http://www.ncbi.nlm.nih.gov/pubmed/?term=P%C3%A9rez-Rubio%20KG%5BAuthor%5D&amp;cauthor=true&amp;cauthor_uid=23808999" TargetMode="External"/><Relationship Id="rId64" Type="http://schemas.openxmlformats.org/officeDocument/2006/relationships/hyperlink" Target="http://www.ncbi.nlm.nih.gov/pubmed?term=%22Suthar%20AC%22%5BAuthor%5D" TargetMode="External"/><Relationship Id="rId69" Type="http://schemas.openxmlformats.org/officeDocument/2006/relationships/hyperlink" Target="http://www.ncbi.nlm.nih.gov/pubmed?term=%22Clouatre%20DL%22%5BAuthor%5D" TargetMode="External"/><Relationship Id="rId77" Type="http://schemas.openxmlformats.org/officeDocument/2006/relationships/hyperlink" Target="http://dx.doi.org/10.1111/j.1749-6632.2010.05842.x" TargetMode="External"/><Relationship Id="rId8" Type="http://schemas.openxmlformats.org/officeDocument/2006/relationships/endnotes" Target="endnotes.xml"/><Relationship Id="rId51" Type="http://schemas.openxmlformats.org/officeDocument/2006/relationships/hyperlink" Target="http://www.ncbi.nlm.nih.gov/pubmed/?term=Hong%20J%5BAuthor%5D&amp;cauthor=true&amp;cauthor_uid=18397984" TargetMode="External"/><Relationship Id="rId72" Type="http://schemas.openxmlformats.org/officeDocument/2006/relationships/hyperlink" Target="http://dx.doi.org/10.1021/jf050445c"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ncbi.nlm.nih.gov/pubmed/?term=Guam%C3%A1n%20Ortiz%20LM%5BAuthor%5D&amp;cauthor=true&amp;cauthor_uid=22842630" TargetMode="External"/><Relationship Id="rId17" Type="http://schemas.openxmlformats.org/officeDocument/2006/relationships/hyperlink" Target="http://www.ncbi.nlm.nih.gov/pubmed/?term=Ye%20J%5BAuthor%5D&amp;cauthor=true&amp;cauthor_uid=18537696" TargetMode="External"/><Relationship Id="rId25" Type="http://schemas.openxmlformats.org/officeDocument/2006/relationships/hyperlink" Target="http://www.ncbi.nlm.nih.gov/pubmed/?term=Pang%20B%5BAuthor%5D&amp;cauthor=true&amp;cauthor_uid=25861268" TargetMode="External"/><Relationship Id="rId33" Type="http://schemas.openxmlformats.org/officeDocument/2006/relationships/hyperlink" Target="http://www.ncbi.nlm.nih.gov/pubmed/?term=Dong%20H%5BAuthor%5D&amp;cauthor=true&amp;cauthor_uid=23512497" TargetMode="External"/><Relationship Id="rId38" Type="http://schemas.openxmlformats.org/officeDocument/2006/relationships/hyperlink" Target="http://www.ncbi.nlm.nih.gov/pubmed/?term=Guo%20Z%5BAuthor%5D&amp;cauthor=true&amp;cauthor_uid=25867076" TargetMode="External"/><Relationship Id="rId46" Type="http://schemas.openxmlformats.org/officeDocument/2006/relationships/hyperlink" Target="http://www.ncbi.nlm.nih.gov/pubmed/?term=Liu%20W%5BAuthor%5D&amp;cauthor=true&amp;cauthor_uid=18397984" TargetMode="External"/><Relationship Id="rId59" Type="http://schemas.openxmlformats.org/officeDocument/2006/relationships/hyperlink" Target="http://www.ncbi.nlm.nih.gov/pubmed/?term=Robles-Cervantes%20JA%5BAuthor%5D&amp;cauthor=true&amp;cauthor_uid=23808999" TargetMode="External"/><Relationship Id="rId67" Type="http://schemas.openxmlformats.org/officeDocument/2006/relationships/hyperlink" Target="http://reference.sabinet.co.za/custom_search?prodtype=EJC%2A&amp;_qParser=QparserGeneric&amp;authors=%22Ojewole%2C+John+A.O.%22" TargetMode="External"/><Relationship Id="rId20" Type="http://schemas.openxmlformats.org/officeDocument/2006/relationships/hyperlink" Target="http://www.ncbi.nlm.nih.gov/pubmed/?term=Dong%20H%5BAuthor%5D&amp;cauthor=true&amp;cauthor_uid=23118793" TargetMode="External"/><Relationship Id="rId41" Type="http://schemas.openxmlformats.org/officeDocument/2006/relationships/hyperlink" Target="http://www.ncbi.nlm.nih.gov/pubmed/?term=Zhang%20Y%5BAuthor%5D&amp;cauthor=true&amp;cauthor_uid=25867076" TargetMode="External"/><Relationship Id="rId54" Type="http://schemas.openxmlformats.org/officeDocument/2006/relationships/hyperlink" Target="http://www.ncbi.nlm.nih.gov/pubmed/?term=Ning%20G%5BAuthor%5D&amp;cauthor=true&amp;cauthor_uid=18397984" TargetMode="External"/><Relationship Id="rId62" Type="http://schemas.openxmlformats.org/officeDocument/2006/relationships/hyperlink" Target="http://www.ncbi.nlm.nih.gov/pubmed?term=%22Sivakami%20S%22%5BAuthor%5D" TargetMode="External"/><Relationship Id="rId70" Type="http://schemas.openxmlformats.org/officeDocument/2006/relationships/hyperlink" Target="http://www.ncbi.nlm.nih.gov/pubmed?term=%22Rao%20SN%22%5BAuthor%5D" TargetMode="External"/><Relationship Id="rId75" Type="http://schemas.openxmlformats.org/officeDocument/2006/relationships/hyperlink" Target="http://dx.doi.org/10.1042/BJ2005097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cbi.nlm.nih.gov/pubmed/?term=Yin%20J%5BAuthor%5D&amp;cauthor=true&amp;cauthor_uid=18537696" TargetMode="External"/><Relationship Id="rId23" Type="http://schemas.openxmlformats.org/officeDocument/2006/relationships/hyperlink" Target="http://www.ncbi.nlm.nih.gov/pubmed/?term=Lu%20F%5BAuthor%5D&amp;cauthor=true&amp;cauthor_uid=23118793" TargetMode="External"/><Relationship Id="rId28" Type="http://schemas.openxmlformats.org/officeDocument/2006/relationships/hyperlink" Target="http://www.ncbi.nlm.nih.gov/pubmed/?term=Zhao%20TY%5BAuthor%5D&amp;cauthor=true&amp;cauthor_uid=25861268" TargetMode="External"/><Relationship Id="rId36" Type="http://schemas.openxmlformats.org/officeDocument/2006/relationships/hyperlink" Target="http://www.ncbi.nlm.nih.gov/pubmed/?term=Lu%20F%5BAuthor%5D&amp;cauthor=true&amp;cauthor_uid=23512497" TargetMode="External"/><Relationship Id="rId49" Type="http://schemas.openxmlformats.org/officeDocument/2006/relationships/hyperlink" Target="http://www.ncbi.nlm.nih.gov/pubmed/?term=Huo%20L%5BAuthor%5D&amp;cauthor=true&amp;cauthor_uid=18397984" TargetMode="External"/><Relationship Id="rId57" Type="http://schemas.openxmlformats.org/officeDocument/2006/relationships/hyperlink" Target="http://www.ncbi.nlm.nih.gov/pubmed/?term=Gonz%C3%A1lez-Ortiz%20M%5BAuthor%5D&amp;cauthor=true&amp;cauthor_uid=2380899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1360175-8B9B-421C-AC29-3C6E0BFD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11289</Words>
  <Characters>64348</Characters>
  <Application>Microsoft Office Word</Application>
  <DocSecurity>0</DocSecurity>
  <Lines>536</Lines>
  <Paragraphs>150</Paragraphs>
  <ScaleCrop>false</ScaleCrop>
  <HeadingPairs>
    <vt:vector size="2" baseType="variant">
      <vt:variant>
        <vt:lpstr>Título</vt:lpstr>
      </vt:variant>
      <vt:variant>
        <vt:i4>1</vt:i4>
      </vt:variant>
    </vt:vector>
  </HeadingPairs>
  <TitlesOfParts>
    <vt:vector size="1" baseType="lpstr">
      <vt:lpstr>Universidad Autónoma de Aguascalientes</vt:lpstr>
    </vt:vector>
  </TitlesOfParts>
  <Company>Microsoft</Company>
  <LinksUpToDate>false</LinksUpToDate>
  <CharactersWithSpaces>75487</CharactersWithSpaces>
  <SharedDoc>false</SharedDoc>
  <HLinks>
    <vt:vector size="6" baseType="variant">
      <vt:variant>
        <vt:i4>5111865</vt:i4>
      </vt:variant>
      <vt:variant>
        <vt:i4>0</vt:i4>
      </vt:variant>
      <vt:variant>
        <vt:i4>0</vt:i4>
      </vt:variant>
      <vt:variant>
        <vt:i4>5</vt:i4>
      </vt:variant>
      <vt:variant>
        <vt:lpwstr>http://www.who.int/chp/chronic_disease_report/overview_sp.pdf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de Aguascalientes</dc:title>
  <dc:creator>MARIA CLAUDIA ESPINEL BERMUDEZ</dc:creator>
  <cp:lastModifiedBy>Windows 用户</cp:lastModifiedBy>
  <cp:revision>3</cp:revision>
  <cp:lastPrinted>2012-12-07T19:27:00Z</cp:lastPrinted>
  <dcterms:created xsi:type="dcterms:W3CDTF">2016-02-14T20:53:00Z</dcterms:created>
  <dcterms:modified xsi:type="dcterms:W3CDTF">2016-02-15T08:06:00Z</dcterms:modified>
</cp:coreProperties>
</file>