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514" w:rsidRPr="00BD0A94" w:rsidRDefault="00897514" w:rsidP="009C4C6B">
      <w:pPr>
        <w:adjustRightInd w:val="0"/>
        <w:snapToGrid w:val="0"/>
        <w:spacing w:line="360" w:lineRule="auto"/>
        <w:jc w:val="both"/>
        <w:rPr>
          <w:rFonts w:ascii="Book Antiqua" w:eastAsia="Times New Roman" w:hAnsi="Book Antiqua" w:cs="宋体"/>
          <w:b/>
          <w:i/>
          <w:color w:val="000000"/>
          <w:sz w:val="24"/>
          <w:szCs w:val="24"/>
        </w:rPr>
      </w:pPr>
      <w:bookmarkStart w:id="0" w:name="OLE_LINK545"/>
      <w:bookmarkStart w:id="1" w:name="OLE_LINK546"/>
      <w:r w:rsidRPr="00155B05">
        <w:rPr>
          <w:rFonts w:ascii="Book Antiqua" w:eastAsia="Times New Roman" w:hAnsi="Book Antiqua" w:cs="宋体"/>
          <w:b/>
          <w:color w:val="000000"/>
          <w:sz w:val="24"/>
          <w:szCs w:val="24"/>
        </w:rPr>
        <w:t xml:space="preserve">Name of </w:t>
      </w:r>
      <w:r w:rsidR="00BD0A94">
        <w:rPr>
          <w:rFonts w:ascii="Book Antiqua" w:eastAsia="宋体" w:hAnsi="Book Antiqua" w:cs="宋体" w:hint="eastAsia"/>
          <w:b/>
          <w:color w:val="000000"/>
          <w:sz w:val="24"/>
          <w:szCs w:val="24"/>
          <w:lang w:eastAsia="zh-CN"/>
        </w:rPr>
        <w:t>J</w:t>
      </w:r>
      <w:r w:rsidRPr="00155B05">
        <w:rPr>
          <w:rFonts w:ascii="Book Antiqua" w:eastAsia="Times New Roman" w:hAnsi="Book Antiqua" w:cs="宋体"/>
          <w:b/>
          <w:color w:val="000000"/>
          <w:sz w:val="24"/>
          <w:szCs w:val="24"/>
        </w:rPr>
        <w:t xml:space="preserve">ournal: </w:t>
      </w:r>
      <w:r w:rsidRPr="00BD0A94">
        <w:rPr>
          <w:rFonts w:ascii="Book Antiqua" w:eastAsia="Times New Roman" w:hAnsi="Book Antiqua" w:cs="宋体"/>
          <w:b/>
          <w:i/>
          <w:color w:val="000000"/>
          <w:sz w:val="24"/>
          <w:szCs w:val="24"/>
        </w:rPr>
        <w:t>World Journal of Radiology</w:t>
      </w:r>
    </w:p>
    <w:p w:rsidR="00897514" w:rsidRPr="00155B05" w:rsidRDefault="00897514" w:rsidP="009C4C6B">
      <w:pPr>
        <w:adjustRightInd w:val="0"/>
        <w:snapToGrid w:val="0"/>
        <w:spacing w:line="360" w:lineRule="auto"/>
        <w:jc w:val="both"/>
        <w:rPr>
          <w:rFonts w:ascii="Book Antiqua" w:eastAsia="宋体" w:hAnsi="Book Antiqua" w:cs="Arial"/>
          <w:color w:val="000000"/>
          <w:sz w:val="24"/>
          <w:szCs w:val="24"/>
          <w:lang w:val="en" w:eastAsia="zh-CN"/>
        </w:rPr>
      </w:pPr>
      <w:r w:rsidRPr="00155B05">
        <w:rPr>
          <w:rFonts w:ascii="Book Antiqua" w:hAnsi="Book Antiqua" w:cs="Arial"/>
          <w:b/>
          <w:color w:val="000000"/>
          <w:sz w:val="24"/>
          <w:szCs w:val="24"/>
          <w:lang w:val="en"/>
        </w:rPr>
        <w:t xml:space="preserve">ESPS Manuscript NO: </w:t>
      </w:r>
      <w:r w:rsidRPr="00155B05">
        <w:rPr>
          <w:rFonts w:ascii="Book Antiqua" w:eastAsia="宋体" w:hAnsi="Book Antiqua" w:cs="Arial"/>
          <w:b/>
          <w:color w:val="000000"/>
          <w:sz w:val="24"/>
          <w:szCs w:val="24"/>
          <w:lang w:val="en" w:eastAsia="zh-CN"/>
        </w:rPr>
        <w:t>22375</w:t>
      </w:r>
    </w:p>
    <w:p w:rsidR="007C423A" w:rsidRPr="00155B05" w:rsidRDefault="00897514" w:rsidP="009C4C6B">
      <w:pPr>
        <w:spacing w:line="360" w:lineRule="auto"/>
        <w:jc w:val="both"/>
        <w:rPr>
          <w:rFonts w:ascii="Book Antiqua" w:eastAsia="宋体" w:hAnsi="Book Antiqua"/>
          <w:b/>
          <w:sz w:val="24"/>
          <w:szCs w:val="24"/>
          <w:lang w:eastAsia="zh-CN"/>
        </w:rPr>
      </w:pPr>
      <w:r w:rsidRPr="00155B05">
        <w:rPr>
          <w:rFonts w:ascii="Book Antiqua" w:hAnsi="Book Antiqua"/>
          <w:b/>
          <w:sz w:val="24"/>
          <w:szCs w:val="24"/>
        </w:rPr>
        <w:t xml:space="preserve">Manuscript Type: </w:t>
      </w:r>
      <w:bookmarkEnd w:id="0"/>
      <w:bookmarkEnd w:id="1"/>
      <w:r w:rsidR="009C4C6B" w:rsidRPr="00155B05">
        <w:rPr>
          <w:rFonts w:ascii="Book Antiqua" w:hAnsi="Book Antiqua"/>
          <w:b/>
          <w:sz w:val="24"/>
          <w:szCs w:val="24"/>
        </w:rPr>
        <w:t>M</w:t>
      </w:r>
      <w:r w:rsidR="00BD0A94" w:rsidRPr="00155B05">
        <w:rPr>
          <w:rFonts w:ascii="Book Antiqua" w:hAnsi="Book Antiqua"/>
          <w:b/>
          <w:sz w:val="24"/>
          <w:szCs w:val="24"/>
        </w:rPr>
        <w:t>inireviews</w:t>
      </w:r>
    </w:p>
    <w:p w:rsidR="00897514" w:rsidRPr="00155B05" w:rsidRDefault="00897514" w:rsidP="009C4C6B">
      <w:pPr>
        <w:spacing w:line="360" w:lineRule="auto"/>
        <w:jc w:val="both"/>
        <w:rPr>
          <w:rFonts w:ascii="Book Antiqua" w:eastAsia="宋体" w:hAnsi="Book Antiqua"/>
          <w:b/>
          <w:sz w:val="24"/>
          <w:szCs w:val="24"/>
          <w:lang w:eastAsia="zh-CN"/>
        </w:rPr>
      </w:pPr>
    </w:p>
    <w:p w:rsidR="007C423A" w:rsidRPr="00155B05" w:rsidRDefault="007C423A" w:rsidP="009C4C6B">
      <w:pPr>
        <w:autoSpaceDE w:val="0"/>
        <w:autoSpaceDN w:val="0"/>
        <w:adjustRightInd w:val="0"/>
        <w:spacing w:after="0" w:line="360" w:lineRule="auto"/>
        <w:jc w:val="both"/>
        <w:rPr>
          <w:rFonts w:ascii="Book Antiqua" w:eastAsia="宋体" w:hAnsi="Book Antiqua"/>
          <w:b/>
          <w:sz w:val="24"/>
          <w:szCs w:val="24"/>
          <w:lang w:eastAsia="zh-CN"/>
        </w:rPr>
      </w:pPr>
      <w:r w:rsidRPr="00155B05">
        <w:rPr>
          <w:rFonts w:ascii="Book Antiqua" w:hAnsi="Book Antiqua"/>
          <w:b/>
          <w:sz w:val="24"/>
          <w:szCs w:val="24"/>
          <w:lang w:eastAsia="ja-JP"/>
        </w:rPr>
        <w:t>Grey-scale sonography and so</w:t>
      </w:r>
      <w:r w:rsidR="003C7911" w:rsidRPr="00155B05">
        <w:rPr>
          <w:rFonts w:ascii="Book Antiqua" w:hAnsi="Book Antiqua"/>
          <w:b/>
          <w:sz w:val="24"/>
          <w:szCs w:val="24"/>
          <w:lang w:eastAsia="ja-JP"/>
        </w:rPr>
        <w:t xml:space="preserve">noelastography for </w:t>
      </w:r>
      <w:r w:rsidR="00487D28" w:rsidRPr="00155B05">
        <w:rPr>
          <w:rFonts w:ascii="Book Antiqua" w:hAnsi="Book Antiqua"/>
          <w:b/>
          <w:sz w:val="24"/>
          <w:szCs w:val="24"/>
          <w:lang w:eastAsia="ja-JP"/>
        </w:rPr>
        <w:t>diagnosing</w:t>
      </w:r>
      <w:r w:rsidRPr="00155B05">
        <w:rPr>
          <w:rFonts w:ascii="Book Antiqua" w:hAnsi="Book Antiqua"/>
          <w:b/>
          <w:sz w:val="24"/>
          <w:szCs w:val="24"/>
          <w:lang w:eastAsia="ja-JP"/>
        </w:rPr>
        <w:t xml:space="preserve"> carpal tunnel syndrome</w:t>
      </w:r>
    </w:p>
    <w:p w:rsidR="009C4C6B" w:rsidRPr="00155B05" w:rsidRDefault="009C4C6B" w:rsidP="009C4C6B">
      <w:pPr>
        <w:autoSpaceDE w:val="0"/>
        <w:autoSpaceDN w:val="0"/>
        <w:adjustRightInd w:val="0"/>
        <w:spacing w:after="0" w:line="360" w:lineRule="auto"/>
        <w:jc w:val="both"/>
        <w:rPr>
          <w:rFonts w:ascii="Book Antiqua" w:eastAsia="宋体" w:hAnsi="Book Antiqua"/>
          <w:b/>
          <w:sz w:val="24"/>
          <w:szCs w:val="24"/>
          <w:lang w:eastAsia="zh-CN"/>
        </w:rPr>
      </w:pPr>
    </w:p>
    <w:p w:rsidR="009A7E0E" w:rsidRPr="00155B05" w:rsidRDefault="009C4C6B" w:rsidP="009C4C6B">
      <w:pPr>
        <w:autoSpaceDE w:val="0"/>
        <w:autoSpaceDN w:val="0"/>
        <w:adjustRightInd w:val="0"/>
        <w:spacing w:after="0" w:line="360" w:lineRule="auto"/>
        <w:jc w:val="both"/>
        <w:rPr>
          <w:rFonts w:ascii="Book Antiqua" w:hAnsi="Book Antiqua"/>
          <w:sz w:val="24"/>
          <w:szCs w:val="24"/>
          <w:lang w:eastAsia="ja-JP"/>
        </w:rPr>
      </w:pPr>
      <w:r w:rsidRPr="00155B05">
        <w:rPr>
          <w:rFonts w:ascii="Book Antiqua" w:hAnsi="Book Antiqua"/>
          <w:sz w:val="24"/>
          <w:szCs w:val="24"/>
          <w:lang w:eastAsia="ja-JP"/>
        </w:rPr>
        <w:t>Miyamoto</w:t>
      </w:r>
      <w:r w:rsidRPr="00155B05">
        <w:rPr>
          <w:rFonts w:ascii="Book Antiqua" w:hAnsi="Book Antiqua"/>
          <w:b/>
          <w:sz w:val="24"/>
          <w:szCs w:val="24"/>
          <w:lang w:eastAsia="ja-JP"/>
        </w:rPr>
        <w:t xml:space="preserve"> </w:t>
      </w:r>
      <w:r w:rsidRPr="00155B05">
        <w:rPr>
          <w:rFonts w:ascii="Book Antiqua" w:eastAsia="宋体" w:hAnsi="Book Antiqua" w:hint="eastAsia"/>
          <w:sz w:val="24"/>
          <w:szCs w:val="24"/>
          <w:lang w:eastAsia="zh-CN"/>
        </w:rPr>
        <w:t xml:space="preserve"> H </w:t>
      </w:r>
      <w:r w:rsidRPr="00155B05">
        <w:rPr>
          <w:rFonts w:ascii="Book Antiqua" w:eastAsia="宋体" w:hAnsi="Book Antiqua" w:hint="eastAsia"/>
          <w:i/>
          <w:sz w:val="24"/>
          <w:szCs w:val="24"/>
          <w:lang w:eastAsia="zh-CN"/>
        </w:rPr>
        <w:t xml:space="preserve">et al. </w:t>
      </w:r>
      <w:r w:rsidR="00C3551A" w:rsidRPr="00155B05">
        <w:rPr>
          <w:rFonts w:ascii="Book Antiqua" w:hAnsi="Book Antiqua"/>
          <w:sz w:val="24"/>
          <w:szCs w:val="24"/>
          <w:lang w:eastAsia="ja-JP"/>
        </w:rPr>
        <w:t>Sonographic</w:t>
      </w:r>
      <w:r w:rsidR="009A7E0E" w:rsidRPr="00155B05">
        <w:rPr>
          <w:rFonts w:ascii="Book Antiqua" w:hAnsi="Book Antiqua"/>
          <w:sz w:val="24"/>
          <w:szCs w:val="24"/>
          <w:lang w:eastAsia="ja-JP"/>
        </w:rPr>
        <w:t xml:space="preserve"> </w:t>
      </w:r>
      <w:r w:rsidR="00CD70E8" w:rsidRPr="00155B05">
        <w:rPr>
          <w:rFonts w:ascii="Book Antiqua" w:hAnsi="Book Antiqua"/>
          <w:sz w:val="24"/>
          <w:szCs w:val="24"/>
          <w:lang w:eastAsia="ja-JP"/>
        </w:rPr>
        <w:t xml:space="preserve">carpal tunnel syndrome </w:t>
      </w:r>
      <w:r w:rsidR="009A7E0E" w:rsidRPr="00155B05">
        <w:rPr>
          <w:rFonts w:ascii="Book Antiqua" w:hAnsi="Book Antiqua"/>
          <w:sz w:val="24"/>
          <w:szCs w:val="24"/>
          <w:lang w:eastAsia="ja-JP"/>
        </w:rPr>
        <w:t>diagnosis</w:t>
      </w:r>
    </w:p>
    <w:p w:rsidR="007C423A" w:rsidRPr="00155B05" w:rsidRDefault="007C423A" w:rsidP="009C4C6B">
      <w:pPr>
        <w:widowControl w:val="0"/>
        <w:spacing w:after="0" w:line="360" w:lineRule="auto"/>
        <w:jc w:val="both"/>
        <w:rPr>
          <w:rFonts w:ascii="Book Antiqua" w:hAnsi="Book Antiqua"/>
          <w:color w:val="FF0000"/>
          <w:sz w:val="24"/>
          <w:szCs w:val="24"/>
          <w:lang w:eastAsia="ja-JP"/>
        </w:rPr>
      </w:pPr>
    </w:p>
    <w:p w:rsidR="007C423A" w:rsidRPr="00446CAC" w:rsidRDefault="007C423A" w:rsidP="009C4C6B">
      <w:pPr>
        <w:autoSpaceDE w:val="0"/>
        <w:autoSpaceDN w:val="0"/>
        <w:adjustRightInd w:val="0"/>
        <w:spacing w:after="0" w:line="360" w:lineRule="auto"/>
        <w:jc w:val="both"/>
        <w:rPr>
          <w:rFonts w:ascii="Book Antiqua" w:eastAsia="宋体" w:hAnsi="Book Antiqua"/>
          <w:b/>
          <w:sz w:val="24"/>
          <w:szCs w:val="24"/>
          <w:lang w:eastAsia="zh-CN"/>
        </w:rPr>
      </w:pPr>
      <w:r w:rsidRPr="00446CAC">
        <w:rPr>
          <w:rFonts w:ascii="Book Antiqua" w:hAnsi="Book Antiqua"/>
          <w:b/>
          <w:sz w:val="24"/>
          <w:szCs w:val="24"/>
          <w:lang w:eastAsia="ja-JP"/>
        </w:rPr>
        <w:t>Hideaki Miyamoto, Yutaka Morizaki, Takahiro Kashiyama, Sakae Tanaka</w:t>
      </w:r>
    </w:p>
    <w:p w:rsidR="00897514" w:rsidRPr="00155B05" w:rsidRDefault="00897514" w:rsidP="009C4C6B">
      <w:pPr>
        <w:autoSpaceDE w:val="0"/>
        <w:autoSpaceDN w:val="0"/>
        <w:adjustRightInd w:val="0"/>
        <w:spacing w:after="0" w:line="360" w:lineRule="auto"/>
        <w:jc w:val="both"/>
        <w:rPr>
          <w:rFonts w:ascii="Book Antiqua" w:eastAsia="宋体" w:hAnsi="Book Antiqua"/>
          <w:sz w:val="24"/>
          <w:szCs w:val="24"/>
          <w:lang w:eastAsia="zh-CN"/>
        </w:rPr>
      </w:pPr>
    </w:p>
    <w:p w:rsidR="007C423A" w:rsidRPr="00155B05" w:rsidRDefault="00897514" w:rsidP="009C4C6B">
      <w:pPr>
        <w:autoSpaceDE w:val="0"/>
        <w:autoSpaceDN w:val="0"/>
        <w:adjustRightInd w:val="0"/>
        <w:spacing w:after="0" w:line="360" w:lineRule="auto"/>
        <w:jc w:val="both"/>
        <w:rPr>
          <w:rFonts w:ascii="Book Antiqua" w:hAnsi="Book Antiqua"/>
          <w:sz w:val="24"/>
          <w:szCs w:val="24"/>
          <w:lang w:val="en-US" w:eastAsia="ja-JP"/>
        </w:rPr>
      </w:pPr>
      <w:r w:rsidRPr="00155B05">
        <w:rPr>
          <w:rFonts w:ascii="Book Antiqua" w:hAnsi="Book Antiqua"/>
          <w:b/>
          <w:sz w:val="24"/>
          <w:szCs w:val="24"/>
          <w:lang w:eastAsia="ja-JP"/>
        </w:rPr>
        <w:t>Hideaki Miyamoto, Yutaka Morizaki, Takahiro Kashiyama, Sakae Tanaka</w:t>
      </w:r>
      <w:r w:rsidRPr="00155B05">
        <w:rPr>
          <w:rFonts w:ascii="Book Antiqua" w:eastAsia="宋体" w:hAnsi="Book Antiqua"/>
          <w:b/>
          <w:sz w:val="24"/>
          <w:szCs w:val="24"/>
          <w:lang w:eastAsia="zh-CN"/>
        </w:rPr>
        <w:t>,</w:t>
      </w:r>
      <w:r w:rsidRPr="00155B05">
        <w:rPr>
          <w:rFonts w:ascii="Book Antiqua" w:hAnsi="Book Antiqua"/>
          <w:b/>
          <w:sz w:val="24"/>
          <w:szCs w:val="24"/>
          <w:lang w:val="en-US" w:eastAsia="ja-JP"/>
        </w:rPr>
        <w:t xml:space="preserve"> </w:t>
      </w:r>
      <w:r w:rsidR="007C423A" w:rsidRPr="00155B05">
        <w:rPr>
          <w:rFonts w:ascii="Book Antiqua" w:hAnsi="Book Antiqua"/>
          <w:sz w:val="24"/>
          <w:szCs w:val="24"/>
          <w:lang w:val="en-US" w:eastAsia="ja-JP"/>
        </w:rPr>
        <w:t xml:space="preserve">Department of </w:t>
      </w:r>
      <w:proofErr w:type="spellStart"/>
      <w:r w:rsidR="007C423A" w:rsidRPr="00155B05">
        <w:rPr>
          <w:rFonts w:ascii="Book Antiqua" w:hAnsi="Book Antiqua"/>
          <w:sz w:val="24"/>
          <w:szCs w:val="24"/>
          <w:lang w:val="en-US" w:eastAsia="ja-JP"/>
        </w:rPr>
        <w:t>Orthopaedic</w:t>
      </w:r>
      <w:proofErr w:type="spellEnd"/>
      <w:r w:rsidR="007C423A" w:rsidRPr="00155B05">
        <w:rPr>
          <w:rFonts w:ascii="Book Antiqua" w:hAnsi="Book Antiqua"/>
          <w:sz w:val="24"/>
          <w:szCs w:val="24"/>
          <w:lang w:val="en-US" w:eastAsia="ja-JP"/>
        </w:rPr>
        <w:t xml:space="preserve"> Surgery, Graduate School of Medicine, </w:t>
      </w:r>
      <w:r w:rsidR="009C4C6B" w:rsidRPr="00155B05">
        <w:rPr>
          <w:rFonts w:ascii="Book Antiqua" w:hAnsi="Book Antiqua"/>
          <w:sz w:val="24"/>
          <w:szCs w:val="24"/>
          <w:lang w:val="en-US"/>
        </w:rPr>
        <w:t xml:space="preserve">the </w:t>
      </w:r>
      <w:r w:rsidR="007C423A" w:rsidRPr="00155B05">
        <w:rPr>
          <w:rFonts w:ascii="Book Antiqua" w:hAnsi="Book Antiqua"/>
          <w:sz w:val="24"/>
          <w:szCs w:val="24"/>
          <w:lang w:val="en-US" w:eastAsia="ja-JP"/>
        </w:rPr>
        <w:t>University of Tokyo, Tokyo 113-8655, Japan</w:t>
      </w:r>
    </w:p>
    <w:p w:rsidR="007C423A" w:rsidRPr="00155B05" w:rsidRDefault="007C423A" w:rsidP="009C4C6B">
      <w:pPr>
        <w:autoSpaceDE w:val="0"/>
        <w:autoSpaceDN w:val="0"/>
        <w:adjustRightInd w:val="0"/>
        <w:spacing w:after="0" w:line="360" w:lineRule="auto"/>
        <w:jc w:val="both"/>
        <w:rPr>
          <w:rFonts w:ascii="Book Antiqua" w:hAnsi="Book Antiqua"/>
          <w:sz w:val="24"/>
          <w:szCs w:val="24"/>
          <w:lang w:val="en-US" w:eastAsia="ja-JP"/>
        </w:rPr>
      </w:pPr>
    </w:p>
    <w:p w:rsidR="007C423A" w:rsidRPr="00155B05" w:rsidRDefault="007C423A" w:rsidP="009C4C6B">
      <w:pPr>
        <w:autoSpaceDE w:val="0"/>
        <w:autoSpaceDN w:val="0"/>
        <w:adjustRightInd w:val="0"/>
        <w:spacing w:after="0" w:line="360" w:lineRule="auto"/>
        <w:jc w:val="both"/>
        <w:rPr>
          <w:rFonts w:ascii="Book Antiqua" w:eastAsia="宋体" w:hAnsi="Book Antiqua"/>
          <w:sz w:val="24"/>
          <w:szCs w:val="24"/>
          <w:lang w:val="en-US" w:eastAsia="zh-CN"/>
        </w:rPr>
      </w:pPr>
      <w:r w:rsidRPr="00155B05">
        <w:rPr>
          <w:rFonts w:ascii="Book Antiqua" w:hAnsi="Book Antiqua"/>
          <w:b/>
          <w:sz w:val="24"/>
          <w:szCs w:val="24"/>
          <w:lang w:val="en-US" w:eastAsia="ja-JP"/>
        </w:rPr>
        <w:t>Author contributions:</w:t>
      </w:r>
      <w:r w:rsidR="00897514" w:rsidRPr="00155B05">
        <w:rPr>
          <w:rFonts w:ascii="Book Antiqua" w:eastAsia="宋体" w:hAnsi="Book Antiqua"/>
          <w:b/>
          <w:sz w:val="24"/>
          <w:szCs w:val="24"/>
          <w:lang w:val="en-US" w:eastAsia="zh-CN"/>
        </w:rPr>
        <w:t xml:space="preserve"> </w:t>
      </w:r>
      <w:r w:rsidRPr="00155B05">
        <w:rPr>
          <w:rFonts w:ascii="Book Antiqua" w:hAnsi="Book Antiqua"/>
          <w:sz w:val="24"/>
          <w:szCs w:val="24"/>
          <w:lang w:val="en-US" w:eastAsia="ja-JP"/>
        </w:rPr>
        <w:t>All authors contributed equall</w:t>
      </w:r>
      <w:r w:rsidR="006B4CDF" w:rsidRPr="00155B05">
        <w:rPr>
          <w:rFonts w:ascii="Book Antiqua" w:hAnsi="Book Antiqua"/>
          <w:sz w:val="24"/>
          <w:szCs w:val="24"/>
          <w:lang w:val="en-US" w:eastAsia="ja-JP"/>
        </w:rPr>
        <w:t>y to this work; wrote and review</w:t>
      </w:r>
      <w:r w:rsidRPr="00155B05">
        <w:rPr>
          <w:rFonts w:ascii="Book Antiqua" w:hAnsi="Book Antiqua"/>
          <w:sz w:val="24"/>
          <w:szCs w:val="24"/>
          <w:lang w:val="en-US" w:eastAsia="ja-JP"/>
        </w:rPr>
        <w:t>ed the paper.</w:t>
      </w:r>
    </w:p>
    <w:p w:rsidR="00897514" w:rsidRPr="00155B05" w:rsidRDefault="00897514" w:rsidP="009C4C6B">
      <w:pPr>
        <w:autoSpaceDE w:val="0"/>
        <w:autoSpaceDN w:val="0"/>
        <w:adjustRightInd w:val="0"/>
        <w:spacing w:after="0" w:line="360" w:lineRule="auto"/>
        <w:jc w:val="both"/>
        <w:rPr>
          <w:rFonts w:ascii="Book Antiqua" w:eastAsia="宋体" w:hAnsi="Book Antiqua"/>
          <w:b/>
          <w:sz w:val="24"/>
          <w:szCs w:val="24"/>
          <w:lang w:val="en-US" w:eastAsia="zh-CN"/>
        </w:rPr>
      </w:pPr>
    </w:p>
    <w:p w:rsidR="007C423A" w:rsidRPr="00155B05" w:rsidRDefault="00897514" w:rsidP="009C4C6B">
      <w:pPr>
        <w:widowControl w:val="0"/>
        <w:autoSpaceDE w:val="0"/>
        <w:autoSpaceDN w:val="0"/>
        <w:adjustRightInd w:val="0"/>
        <w:spacing w:after="0" w:line="360" w:lineRule="auto"/>
        <w:jc w:val="both"/>
        <w:rPr>
          <w:rFonts w:ascii="Book Antiqua" w:hAnsi="Book Antiqua"/>
          <w:sz w:val="24"/>
          <w:szCs w:val="24"/>
          <w:lang w:val="en-US" w:eastAsia="ja-JP"/>
        </w:rPr>
      </w:pPr>
      <w:bookmarkStart w:id="2" w:name="OLE_LINK526"/>
      <w:bookmarkStart w:id="3" w:name="OLE_LINK527"/>
      <w:r w:rsidRPr="00155B05">
        <w:rPr>
          <w:rFonts w:ascii="Book Antiqua" w:hAnsi="Book Antiqua" w:cs="TimesNewRomanPS-BoldItalicMT"/>
          <w:b/>
          <w:bCs/>
          <w:iCs/>
          <w:color w:val="000000"/>
          <w:sz w:val="24"/>
          <w:szCs w:val="24"/>
        </w:rPr>
        <w:t>Conflict-of-interest</w:t>
      </w:r>
      <w:r w:rsidRPr="00155B05">
        <w:rPr>
          <w:rFonts w:ascii="Book Antiqua" w:hAnsi="Book Antiqua"/>
          <w:b/>
          <w:bCs/>
          <w:iCs/>
          <w:sz w:val="24"/>
          <w:szCs w:val="24"/>
        </w:rPr>
        <w:t xml:space="preserve"> statement</w:t>
      </w:r>
      <w:r w:rsidRPr="00155B05">
        <w:rPr>
          <w:rFonts w:ascii="Book Antiqua" w:hAnsi="Book Antiqua" w:cs="TimesNewRomanPS-BoldItalicMT"/>
          <w:b/>
          <w:bCs/>
          <w:iCs/>
          <w:color w:val="000000"/>
          <w:sz w:val="24"/>
          <w:szCs w:val="24"/>
        </w:rPr>
        <w:t>:</w:t>
      </w:r>
      <w:bookmarkEnd w:id="2"/>
      <w:bookmarkEnd w:id="3"/>
      <w:r w:rsidRPr="00155B05">
        <w:rPr>
          <w:rFonts w:ascii="Book Antiqua" w:eastAsia="宋体" w:hAnsi="Book Antiqua" w:cs="TimesNewRomanPS-BoldItalicMT"/>
          <w:b/>
          <w:bCs/>
          <w:iCs/>
          <w:color w:val="000000"/>
          <w:sz w:val="24"/>
          <w:szCs w:val="24"/>
          <w:lang w:eastAsia="zh-CN"/>
        </w:rPr>
        <w:t xml:space="preserve"> </w:t>
      </w:r>
      <w:r w:rsidR="00266FAB" w:rsidRPr="00155B05">
        <w:rPr>
          <w:rFonts w:ascii="Book Antiqua" w:hAnsi="Book Antiqua"/>
          <w:sz w:val="24"/>
          <w:szCs w:val="24"/>
          <w:lang w:val="en-US" w:eastAsia="ja-JP"/>
        </w:rPr>
        <w:t>There is no conflict of interest associated with any of the senior author or other coauthors contributed their efforts in this manuscript.</w:t>
      </w:r>
    </w:p>
    <w:p w:rsidR="00266FAB" w:rsidRPr="00155B05" w:rsidRDefault="00266FAB" w:rsidP="009C4C6B">
      <w:pPr>
        <w:widowControl w:val="0"/>
        <w:autoSpaceDE w:val="0"/>
        <w:autoSpaceDN w:val="0"/>
        <w:adjustRightInd w:val="0"/>
        <w:spacing w:after="0" w:line="360" w:lineRule="auto"/>
        <w:jc w:val="both"/>
        <w:rPr>
          <w:rFonts w:ascii="Book Antiqua" w:hAnsi="Book Antiqua"/>
          <w:sz w:val="24"/>
          <w:szCs w:val="24"/>
          <w:lang w:val="en-US" w:eastAsia="ja-JP"/>
        </w:rPr>
      </w:pPr>
    </w:p>
    <w:p w:rsidR="00897514" w:rsidRPr="00155B05" w:rsidRDefault="00897514" w:rsidP="009C4C6B">
      <w:pPr>
        <w:spacing w:line="360" w:lineRule="auto"/>
        <w:jc w:val="both"/>
        <w:rPr>
          <w:rFonts w:ascii="Book Antiqua" w:hAnsi="Book Antiqua"/>
          <w:b/>
          <w:color w:val="000000"/>
          <w:sz w:val="24"/>
          <w:szCs w:val="24"/>
        </w:rPr>
      </w:pPr>
      <w:bookmarkStart w:id="4" w:name="OLE_LINK155"/>
      <w:bookmarkStart w:id="5" w:name="OLE_LINK183"/>
      <w:r w:rsidRPr="00155B05">
        <w:rPr>
          <w:rFonts w:ascii="Book Antiqua" w:hAnsi="Book Antiqua"/>
          <w:b/>
          <w:color w:val="000000"/>
          <w:sz w:val="24"/>
          <w:szCs w:val="24"/>
        </w:rPr>
        <w:t xml:space="preserve">Open-Access: </w:t>
      </w:r>
      <w:r w:rsidRPr="00155B05">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
    <w:bookmarkEnd w:id="5"/>
    <w:p w:rsidR="00897514" w:rsidRPr="00155B05" w:rsidRDefault="00897514" w:rsidP="009C4C6B">
      <w:pPr>
        <w:spacing w:line="360" w:lineRule="auto"/>
        <w:jc w:val="both"/>
        <w:rPr>
          <w:rFonts w:ascii="Book Antiqua" w:hAnsi="Book Antiqua" w:cs="Arial Unicode MS"/>
          <w:color w:val="000000"/>
          <w:sz w:val="24"/>
          <w:szCs w:val="24"/>
        </w:rPr>
      </w:pPr>
    </w:p>
    <w:p w:rsidR="00897514" w:rsidRPr="00155B05" w:rsidRDefault="00897514" w:rsidP="009C4C6B">
      <w:pPr>
        <w:autoSpaceDE w:val="0"/>
        <w:autoSpaceDN w:val="0"/>
        <w:adjustRightInd w:val="0"/>
        <w:spacing w:after="0" w:line="360" w:lineRule="auto"/>
        <w:jc w:val="both"/>
        <w:rPr>
          <w:rFonts w:ascii="Book Antiqua" w:eastAsia="宋体" w:hAnsi="Book Antiqua"/>
          <w:b/>
          <w:sz w:val="24"/>
          <w:szCs w:val="24"/>
          <w:lang w:val="en-US" w:eastAsia="zh-CN"/>
        </w:rPr>
      </w:pPr>
    </w:p>
    <w:p w:rsidR="007C423A" w:rsidRPr="00155B05" w:rsidRDefault="007C423A" w:rsidP="009C4C6B">
      <w:pPr>
        <w:autoSpaceDE w:val="0"/>
        <w:autoSpaceDN w:val="0"/>
        <w:adjustRightInd w:val="0"/>
        <w:spacing w:after="0" w:line="360" w:lineRule="auto"/>
        <w:jc w:val="both"/>
        <w:rPr>
          <w:rFonts w:ascii="Book Antiqua" w:hAnsi="Book Antiqua"/>
          <w:b/>
          <w:sz w:val="24"/>
          <w:szCs w:val="24"/>
          <w:lang w:val="en-US" w:eastAsia="ja-JP"/>
        </w:rPr>
      </w:pPr>
      <w:r w:rsidRPr="00155B05">
        <w:rPr>
          <w:rFonts w:ascii="Book Antiqua" w:hAnsi="Book Antiqua"/>
          <w:b/>
          <w:sz w:val="24"/>
          <w:szCs w:val="24"/>
          <w:lang w:val="en-US" w:eastAsia="ja-JP"/>
        </w:rPr>
        <w:lastRenderedPageBreak/>
        <w:t>Correspondence to:</w:t>
      </w:r>
      <w:r w:rsidR="00897514" w:rsidRPr="00155B05">
        <w:rPr>
          <w:rFonts w:ascii="Book Antiqua" w:eastAsia="宋体" w:hAnsi="Book Antiqua"/>
          <w:b/>
          <w:sz w:val="24"/>
          <w:szCs w:val="24"/>
          <w:lang w:val="en-US" w:eastAsia="zh-CN"/>
        </w:rPr>
        <w:t xml:space="preserve"> </w:t>
      </w:r>
      <w:bookmarkStart w:id="6" w:name="OLE_LINK78"/>
      <w:bookmarkStart w:id="7" w:name="OLE_LINK79"/>
      <w:r w:rsidRPr="00155B05">
        <w:rPr>
          <w:rFonts w:ascii="Book Antiqua" w:hAnsi="Book Antiqua"/>
          <w:b/>
          <w:sz w:val="24"/>
          <w:szCs w:val="24"/>
          <w:lang w:val="en-US" w:eastAsia="ja-JP"/>
        </w:rPr>
        <w:t>Hideaki Miyamoto</w:t>
      </w:r>
      <w:r w:rsidRPr="00155B05">
        <w:rPr>
          <w:rFonts w:ascii="Book Antiqua" w:hAnsi="Book Antiqua"/>
          <w:sz w:val="24"/>
          <w:szCs w:val="24"/>
          <w:lang w:val="en-US" w:eastAsia="ja-JP"/>
        </w:rPr>
        <w:t>,</w:t>
      </w:r>
      <w:r w:rsidRPr="00155B05">
        <w:rPr>
          <w:rFonts w:ascii="Book Antiqua" w:hAnsi="Book Antiqua"/>
          <w:b/>
          <w:sz w:val="24"/>
          <w:szCs w:val="24"/>
          <w:lang w:val="en-US" w:eastAsia="ja-JP"/>
        </w:rPr>
        <w:t xml:space="preserve"> MD</w:t>
      </w:r>
      <w:r w:rsidRPr="00155B05">
        <w:rPr>
          <w:rFonts w:ascii="Book Antiqua" w:hAnsi="Book Antiqua"/>
          <w:sz w:val="24"/>
          <w:szCs w:val="24"/>
          <w:lang w:val="en-US" w:eastAsia="ja-JP"/>
        </w:rPr>
        <w:t xml:space="preserve">, Department of </w:t>
      </w:r>
      <w:proofErr w:type="spellStart"/>
      <w:r w:rsidRPr="00155B05">
        <w:rPr>
          <w:rFonts w:ascii="Book Antiqua" w:hAnsi="Book Antiqua"/>
          <w:sz w:val="24"/>
          <w:szCs w:val="24"/>
          <w:lang w:val="en-US" w:eastAsia="ja-JP"/>
        </w:rPr>
        <w:t>Orthopaedic</w:t>
      </w:r>
      <w:proofErr w:type="spellEnd"/>
      <w:r w:rsidRPr="00155B05">
        <w:rPr>
          <w:rFonts w:ascii="Book Antiqua" w:hAnsi="Book Antiqua"/>
          <w:sz w:val="24"/>
          <w:szCs w:val="24"/>
          <w:lang w:val="en-US" w:eastAsia="ja-JP"/>
        </w:rPr>
        <w:t xml:space="preserve"> Surgery, Graduate School of Medicine, </w:t>
      </w:r>
      <w:r w:rsidR="009C4C6B" w:rsidRPr="00155B05">
        <w:rPr>
          <w:rFonts w:ascii="Book Antiqua" w:hAnsi="Book Antiqua"/>
          <w:sz w:val="24"/>
          <w:szCs w:val="24"/>
          <w:lang w:val="en-US"/>
        </w:rPr>
        <w:t>the</w:t>
      </w:r>
      <w:r w:rsidRPr="00155B05">
        <w:rPr>
          <w:rFonts w:ascii="Book Antiqua" w:hAnsi="Book Antiqua"/>
          <w:sz w:val="24"/>
          <w:szCs w:val="24"/>
          <w:lang w:val="en-US"/>
        </w:rPr>
        <w:t xml:space="preserve"> </w:t>
      </w:r>
      <w:r w:rsidRPr="00155B05">
        <w:rPr>
          <w:rFonts w:ascii="Book Antiqua" w:hAnsi="Book Antiqua"/>
          <w:sz w:val="24"/>
          <w:szCs w:val="24"/>
          <w:lang w:val="en-US" w:eastAsia="ja-JP"/>
        </w:rPr>
        <w:t xml:space="preserve">University of Tokyo, </w:t>
      </w:r>
      <w:r w:rsidR="009C4C6B" w:rsidRPr="00155B05">
        <w:rPr>
          <w:rFonts w:ascii="Book Antiqua" w:hAnsi="Book Antiqua"/>
          <w:sz w:val="24"/>
          <w:szCs w:val="24"/>
          <w:lang w:val="en-US" w:eastAsia="ja-JP"/>
        </w:rPr>
        <w:t xml:space="preserve">7 Chome-3-1 </w:t>
      </w:r>
      <w:proofErr w:type="spellStart"/>
      <w:r w:rsidR="009C4C6B" w:rsidRPr="00155B05">
        <w:rPr>
          <w:rFonts w:ascii="Book Antiqua" w:hAnsi="Book Antiqua"/>
          <w:sz w:val="24"/>
          <w:szCs w:val="24"/>
          <w:lang w:val="en-US" w:eastAsia="ja-JP"/>
        </w:rPr>
        <w:t>Hongo</w:t>
      </w:r>
      <w:proofErr w:type="spellEnd"/>
      <w:r w:rsidR="009C4C6B" w:rsidRPr="00155B05">
        <w:rPr>
          <w:rFonts w:ascii="Book Antiqua" w:hAnsi="Book Antiqua"/>
          <w:sz w:val="24"/>
          <w:szCs w:val="24"/>
          <w:lang w:val="en-US" w:eastAsia="ja-JP"/>
        </w:rPr>
        <w:t xml:space="preserve">, Bunkyo, </w:t>
      </w:r>
      <w:r w:rsidRPr="00155B05">
        <w:rPr>
          <w:rFonts w:ascii="Book Antiqua" w:hAnsi="Book Antiqua"/>
          <w:sz w:val="24"/>
          <w:szCs w:val="24"/>
          <w:lang w:val="en-US" w:eastAsia="ja-JP"/>
        </w:rPr>
        <w:t xml:space="preserve">Tokyo 113-8655, Japan. </w:t>
      </w:r>
      <w:hyperlink r:id="rId9" w:history="1">
        <w:r w:rsidRPr="00155B05">
          <w:rPr>
            <w:rStyle w:val="Hyperlink"/>
            <w:rFonts w:ascii="Book Antiqua" w:hAnsi="Book Antiqua"/>
            <w:color w:val="000000" w:themeColor="text1"/>
            <w:sz w:val="24"/>
            <w:szCs w:val="24"/>
            <w:u w:val="none"/>
            <w:lang w:val="en-US" w:eastAsia="ja-JP"/>
          </w:rPr>
          <w:t>s70842000@yahoo.co.jp</w:t>
        </w:r>
      </w:hyperlink>
    </w:p>
    <w:bookmarkEnd w:id="6"/>
    <w:bookmarkEnd w:id="7"/>
    <w:p w:rsidR="007C423A" w:rsidRPr="00155B05" w:rsidRDefault="007C423A" w:rsidP="009C4C6B">
      <w:pPr>
        <w:autoSpaceDE w:val="0"/>
        <w:autoSpaceDN w:val="0"/>
        <w:adjustRightInd w:val="0"/>
        <w:spacing w:after="0" w:line="360" w:lineRule="auto"/>
        <w:jc w:val="both"/>
        <w:rPr>
          <w:rFonts w:ascii="Book Antiqua" w:hAnsi="Book Antiqua"/>
          <w:b/>
          <w:sz w:val="24"/>
          <w:szCs w:val="24"/>
          <w:lang w:val="en-US" w:eastAsia="ja-JP"/>
        </w:rPr>
      </w:pPr>
      <w:r w:rsidRPr="00155B05">
        <w:rPr>
          <w:rFonts w:ascii="Book Antiqua" w:hAnsi="Book Antiqua"/>
          <w:b/>
          <w:sz w:val="24"/>
          <w:szCs w:val="24"/>
          <w:lang w:val="en-US" w:eastAsia="ja-JP"/>
        </w:rPr>
        <w:t xml:space="preserve">Telephone: </w:t>
      </w:r>
      <w:r w:rsidR="009A4B54">
        <w:rPr>
          <w:rFonts w:ascii="Book Antiqua" w:hAnsi="Book Antiqua"/>
          <w:sz w:val="24"/>
          <w:szCs w:val="24"/>
          <w:lang w:val="en-US" w:eastAsia="ja-JP"/>
        </w:rPr>
        <w:t>+81-3-3815</w:t>
      </w:r>
      <w:r w:rsidRPr="00155B05">
        <w:rPr>
          <w:rFonts w:ascii="Book Antiqua" w:hAnsi="Book Antiqua"/>
          <w:sz w:val="24"/>
          <w:szCs w:val="24"/>
          <w:lang w:val="en-US" w:eastAsia="ja-JP"/>
        </w:rPr>
        <w:t>5411</w:t>
      </w:r>
    </w:p>
    <w:p w:rsidR="007C423A" w:rsidRPr="00155B05" w:rsidRDefault="007C423A" w:rsidP="009C4C6B">
      <w:pPr>
        <w:autoSpaceDE w:val="0"/>
        <w:autoSpaceDN w:val="0"/>
        <w:adjustRightInd w:val="0"/>
        <w:spacing w:after="0" w:line="360" w:lineRule="auto"/>
        <w:jc w:val="both"/>
        <w:rPr>
          <w:rFonts w:ascii="Book Antiqua" w:eastAsia="宋体" w:hAnsi="Book Antiqua"/>
          <w:sz w:val="24"/>
          <w:szCs w:val="24"/>
          <w:lang w:val="en-US" w:eastAsia="zh-CN"/>
        </w:rPr>
      </w:pPr>
      <w:r w:rsidRPr="00155B05">
        <w:rPr>
          <w:rFonts w:ascii="Book Antiqua" w:hAnsi="Book Antiqua"/>
          <w:b/>
          <w:sz w:val="24"/>
          <w:szCs w:val="24"/>
          <w:lang w:val="en-US" w:eastAsia="ja-JP"/>
        </w:rPr>
        <w:t xml:space="preserve">Fax: </w:t>
      </w:r>
      <w:r w:rsidR="009A4B54">
        <w:rPr>
          <w:rFonts w:ascii="Book Antiqua" w:hAnsi="Book Antiqua"/>
          <w:sz w:val="24"/>
          <w:szCs w:val="24"/>
          <w:lang w:val="en-US" w:eastAsia="ja-JP"/>
        </w:rPr>
        <w:t>+81-3-3818</w:t>
      </w:r>
      <w:r w:rsidRPr="00155B05">
        <w:rPr>
          <w:rFonts w:ascii="Book Antiqua" w:hAnsi="Book Antiqua"/>
          <w:sz w:val="24"/>
          <w:szCs w:val="24"/>
          <w:lang w:val="en-US" w:eastAsia="ja-JP"/>
        </w:rPr>
        <w:t>4082</w:t>
      </w:r>
    </w:p>
    <w:p w:rsidR="009C4C6B" w:rsidRPr="00155B05" w:rsidRDefault="009C4C6B" w:rsidP="00777F97">
      <w:pPr>
        <w:autoSpaceDE w:val="0"/>
        <w:autoSpaceDN w:val="0"/>
        <w:adjustRightInd w:val="0"/>
        <w:spacing w:after="0" w:line="360" w:lineRule="auto"/>
        <w:jc w:val="both"/>
        <w:rPr>
          <w:rFonts w:ascii="Book Antiqua" w:eastAsia="宋体" w:hAnsi="Book Antiqua"/>
          <w:b/>
          <w:sz w:val="24"/>
          <w:szCs w:val="24"/>
          <w:lang w:val="en-US" w:eastAsia="zh-CN"/>
        </w:rPr>
      </w:pPr>
    </w:p>
    <w:p w:rsidR="00897514" w:rsidRPr="00155B05" w:rsidRDefault="00897514" w:rsidP="00777F97">
      <w:pPr>
        <w:spacing w:after="0" w:line="360" w:lineRule="auto"/>
        <w:jc w:val="both"/>
        <w:rPr>
          <w:rFonts w:ascii="Book Antiqua" w:eastAsia="宋体" w:hAnsi="Book Antiqua"/>
          <w:sz w:val="24"/>
          <w:szCs w:val="24"/>
          <w:lang w:eastAsia="zh-CN"/>
        </w:rPr>
      </w:pPr>
      <w:bookmarkStart w:id="8" w:name="OLE_LINK476"/>
      <w:bookmarkStart w:id="9" w:name="OLE_LINK477"/>
      <w:bookmarkStart w:id="10" w:name="OLE_LINK117"/>
      <w:bookmarkStart w:id="11" w:name="OLE_LINK528"/>
      <w:bookmarkStart w:id="12" w:name="OLE_LINK557"/>
      <w:bookmarkStart w:id="13" w:name="OLE_LINK12"/>
      <w:bookmarkStart w:id="14" w:name="OLE_LINK212"/>
      <w:r w:rsidRPr="00155B05">
        <w:rPr>
          <w:rFonts w:ascii="Book Antiqua" w:hAnsi="Book Antiqua"/>
          <w:b/>
          <w:sz w:val="24"/>
          <w:szCs w:val="24"/>
        </w:rPr>
        <w:t>Received:</w:t>
      </w:r>
      <w:r w:rsidR="009C4C6B" w:rsidRPr="00155B05">
        <w:rPr>
          <w:rFonts w:ascii="Book Antiqua" w:eastAsia="宋体" w:hAnsi="Book Antiqua" w:hint="eastAsia"/>
          <w:b/>
          <w:sz w:val="24"/>
          <w:szCs w:val="24"/>
          <w:lang w:eastAsia="zh-CN"/>
        </w:rPr>
        <w:t xml:space="preserve"> </w:t>
      </w:r>
      <w:r w:rsidR="009C4C6B" w:rsidRPr="00155B05">
        <w:rPr>
          <w:rFonts w:ascii="Book Antiqua" w:eastAsia="宋体" w:hAnsi="Book Antiqua" w:hint="eastAsia"/>
          <w:sz w:val="24"/>
          <w:szCs w:val="24"/>
          <w:lang w:eastAsia="zh-CN"/>
        </w:rPr>
        <w:t>August 27, 2015</w:t>
      </w:r>
    </w:p>
    <w:p w:rsidR="00897514" w:rsidRPr="00155B05" w:rsidRDefault="00897514" w:rsidP="00777F97">
      <w:pPr>
        <w:spacing w:after="0" w:line="360" w:lineRule="auto"/>
        <w:jc w:val="both"/>
        <w:rPr>
          <w:rFonts w:ascii="Book Antiqua" w:eastAsia="宋体" w:hAnsi="Book Antiqua"/>
          <w:sz w:val="24"/>
          <w:szCs w:val="24"/>
          <w:lang w:eastAsia="zh-CN"/>
        </w:rPr>
      </w:pPr>
      <w:r w:rsidRPr="00155B05">
        <w:rPr>
          <w:rFonts w:ascii="Book Antiqua" w:hAnsi="Book Antiqua"/>
          <w:b/>
          <w:sz w:val="24"/>
          <w:szCs w:val="24"/>
        </w:rPr>
        <w:t>Peer-review started:</w:t>
      </w:r>
      <w:r w:rsidR="009C4C6B" w:rsidRPr="00155B05">
        <w:rPr>
          <w:rFonts w:ascii="Book Antiqua" w:eastAsia="宋体" w:hAnsi="Book Antiqua" w:hint="eastAsia"/>
          <w:b/>
          <w:sz w:val="24"/>
          <w:szCs w:val="24"/>
          <w:lang w:eastAsia="zh-CN"/>
        </w:rPr>
        <w:t xml:space="preserve"> </w:t>
      </w:r>
      <w:r w:rsidR="009C4C6B" w:rsidRPr="00155B05">
        <w:rPr>
          <w:rFonts w:ascii="Book Antiqua" w:eastAsia="宋体" w:hAnsi="Book Antiqua" w:hint="eastAsia"/>
          <w:sz w:val="24"/>
          <w:szCs w:val="24"/>
          <w:lang w:eastAsia="zh-CN"/>
        </w:rPr>
        <w:t>August 31, 2015</w:t>
      </w:r>
    </w:p>
    <w:p w:rsidR="00897514" w:rsidRPr="00155B05" w:rsidRDefault="00897514" w:rsidP="00777F97">
      <w:pPr>
        <w:spacing w:after="0" w:line="360" w:lineRule="auto"/>
        <w:jc w:val="both"/>
        <w:rPr>
          <w:rFonts w:ascii="Book Antiqua" w:eastAsia="宋体" w:hAnsi="Book Antiqua"/>
          <w:sz w:val="24"/>
          <w:szCs w:val="24"/>
          <w:lang w:eastAsia="zh-CN"/>
        </w:rPr>
      </w:pPr>
      <w:r w:rsidRPr="00155B05">
        <w:rPr>
          <w:rFonts w:ascii="Book Antiqua" w:hAnsi="Book Antiqua"/>
          <w:b/>
          <w:sz w:val="24"/>
          <w:szCs w:val="24"/>
        </w:rPr>
        <w:t>First decision:</w:t>
      </w:r>
      <w:r w:rsidR="009C4C6B" w:rsidRPr="00155B05">
        <w:rPr>
          <w:rFonts w:ascii="Book Antiqua" w:eastAsia="宋体" w:hAnsi="Book Antiqua" w:hint="eastAsia"/>
          <w:b/>
          <w:sz w:val="24"/>
          <w:szCs w:val="24"/>
          <w:lang w:eastAsia="zh-CN"/>
        </w:rPr>
        <w:t xml:space="preserve"> </w:t>
      </w:r>
      <w:r w:rsidR="009C4C6B" w:rsidRPr="00155B05">
        <w:rPr>
          <w:rFonts w:ascii="Book Antiqua" w:eastAsia="宋体" w:hAnsi="Book Antiqua" w:hint="eastAsia"/>
          <w:sz w:val="24"/>
          <w:szCs w:val="24"/>
          <w:lang w:eastAsia="zh-CN"/>
        </w:rPr>
        <w:t>November 24, 2015</w:t>
      </w:r>
    </w:p>
    <w:p w:rsidR="00897514" w:rsidRPr="00155B05" w:rsidRDefault="00897514" w:rsidP="00777F97">
      <w:pPr>
        <w:spacing w:after="0" w:line="360" w:lineRule="auto"/>
        <w:jc w:val="both"/>
        <w:rPr>
          <w:rFonts w:ascii="Book Antiqua" w:eastAsia="宋体" w:hAnsi="Book Antiqua"/>
          <w:sz w:val="24"/>
          <w:szCs w:val="24"/>
          <w:lang w:eastAsia="zh-CN"/>
        </w:rPr>
      </w:pPr>
      <w:r w:rsidRPr="00155B05">
        <w:rPr>
          <w:rFonts w:ascii="Book Antiqua" w:hAnsi="Book Antiqua"/>
          <w:b/>
          <w:sz w:val="24"/>
          <w:szCs w:val="24"/>
        </w:rPr>
        <w:t>Revised:</w:t>
      </w:r>
      <w:r w:rsidR="009C4C6B" w:rsidRPr="00155B05">
        <w:rPr>
          <w:rFonts w:ascii="Book Antiqua" w:eastAsia="宋体" w:hAnsi="Book Antiqua" w:hint="eastAsia"/>
          <w:b/>
          <w:sz w:val="24"/>
          <w:szCs w:val="24"/>
          <w:lang w:eastAsia="zh-CN"/>
        </w:rPr>
        <w:t xml:space="preserve"> </w:t>
      </w:r>
      <w:r w:rsidR="009C4C6B" w:rsidRPr="00155B05">
        <w:rPr>
          <w:rFonts w:ascii="Book Antiqua" w:eastAsia="宋体" w:hAnsi="Book Antiqua" w:hint="eastAsia"/>
          <w:sz w:val="24"/>
          <w:szCs w:val="24"/>
          <w:lang w:eastAsia="zh-CN"/>
        </w:rPr>
        <w:t>December 6, 2015</w:t>
      </w:r>
    </w:p>
    <w:p w:rsidR="00897514" w:rsidRPr="00155B05" w:rsidRDefault="0080334D" w:rsidP="00777F97">
      <w:pPr>
        <w:spacing w:after="0" w:line="360" w:lineRule="auto"/>
        <w:jc w:val="both"/>
        <w:rPr>
          <w:rFonts w:ascii="Book Antiqua" w:hAnsi="Book Antiqua"/>
          <w:b/>
          <w:sz w:val="24"/>
          <w:szCs w:val="24"/>
        </w:rPr>
      </w:pPr>
      <w:proofErr w:type="spellStart"/>
      <w:r>
        <w:rPr>
          <w:rFonts w:ascii="Book Antiqua" w:hAnsi="Book Antiqua"/>
          <w:b/>
          <w:sz w:val="24"/>
          <w:szCs w:val="24"/>
        </w:rPr>
        <w:t>Accepted</w:t>
      </w:r>
      <w:proofErr w:type="spellEnd"/>
      <w:r>
        <w:rPr>
          <w:rFonts w:ascii="Book Antiqua" w:hAnsi="Book Antiqua"/>
          <w:b/>
          <w:sz w:val="24"/>
          <w:szCs w:val="24"/>
        </w:rPr>
        <w:t>:</w:t>
      </w:r>
      <w:bookmarkStart w:id="15" w:name="_GoBack"/>
      <w:bookmarkEnd w:id="15"/>
      <w:r w:rsidR="00897514" w:rsidRPr="00155B05">
        <w:rPr>
          <w:rFonts w:ascii="Book Antiqua" w:hAnsi="Book Antiqua"/>
          <w:b/>
          <w:sz w:val="24"/>
          <w:szCs w:val="24"/>
        </w:rPr>
        <w:t xml:space="preserve"> </w:t>
      </w:r>
      <w:proofErr w:type="spellStart"/>
      <w:r w:rsidRPr="0080334D">
        <w:rPr>
          <w:rFonts w:ascii="Book Antiqua" w:hAnsi="Book Antiqua"/>
          <w:sz w:val="24"/>
          <w:szCs w:val="24"/>
        </w:rPr>
        <w:t>January</w:t>
      </w:r>
      <w:proofErr w:type="spellEnd"/>
      <w:r w:rsidRPr="0080334D">
        <w:rPr>
          <w:rFonts w:ascii="Book Antiqua" w:hAnsi="Book Antiqua"/>
          <w:sz w:val="24"/>
          <w:szCs w:val="24"/>
        </w:rPr>
        <w:t xml:space="preserve"> 5, 2016</w:t>
      </w:r>
    </w:p>
    <w:p w:rsidR="00897514" w:rsidRPr="00155B05" w:rsidRDefault="00897514" w:rsidP="00777F97">
      <w:pPr>
        <w:spacing w:after="0" w:line="360" w:lineRule="auto"/>
        <w:jc w:val="both"/>
        <w:rPr>
          <w:rFonts w:ascii="Book Antiqua" w:hAnsi="Book Antiqua"/>
          <w:b/>
          <w:sz w:val="24"/>
          <w:szCs w:val="24"/>
        </w:rPr>
      </w:pPr>
      <w:r w:rsidRPr="00155B05">
        <w:rPr>
          <w:rFonts w:ascii="Book Antiqua" w:hAnsi="Book Antiqua"/>
          <w:b/>
          <w:sz w:val="24"/>
          <w:szCs w:val="24"/>
        </w:rPr>
        <w:t>Article in press:</w:t>
      </w:r>
    </w:p>
    <w:p w:rsidR="00897514" w:rsidRPr="00155B05" w:rsidRDefault="00897514" w:rsidP="00777F97">
      <w:pPr>
        <w:spacing w:after="0" w:line="360" w:lineRule="auto"/>
        <w:jc w:val="both"/>
        <w:rPr>
          <w:rFonts w:ascii="Book Antiqua" w:hAnsi="Book Antiqua"/>
          <w:b/>
          <w:sz w:val="24"/>
          <w:szCs w:val="24"/>
        </w:rPr>
      </w:pPr>
      <w:r w:rsidRPr="00155B05">
        <w:rPr>
          <w:rFonts w:ascii="Book Antiqua" w:hAnsi="Book Antiqua"/>
          <w:b/>
          <w:sz w:val="24"/>
          <w:szCs w:val="24"/>
        </w:rPr>
        <w:t>Published online:</w:t>
      </w:r>
    </w:p>
    <w:bookmarkEnd w:id="8"/>
    <w:bookmarkEnd w:id="9"/>
    <w:bookmarkEnd w:id="10"/>
    <w:bookmarkEnd w:id="11"/>
    <w:bookmarkEnd w:id="12"/>
    <w:p w:rsidR="00897514" w:rsidRPr="00155B05" w:rsidRDefault="00897514" w:rsidP="009C4C6B">
      <w:pPr>
        <w:spacing w:line="360" w:lineRule="auto"/>
        <w:jc w:val="both"/>
        <w:rPr>
          <w:rFonts w:ascii="Book Antiqua" w:hAnsi="Book Antiqua"/>
          <w:color w:val="000000"/>
          <w:sz w:val="24"/>
          <w:szCs w:val="24"/>
        </w:rPr>
      </w:pPr>
    </w:p>
    <w:bookmarkEnd w:id="13"/>
    <w:bookmarkEnd w:id="14"/>
    <w:p w:rsidR="00897514" w:rsidRPr="00155B05" w:rsidRDefault="00897514" w:rsidP="009C4C6B">
      <w:pPr>
        <w:spacing w:line="360" w:lineRule="auto"/>
        <w:jc w:val="both"/>
        <w:rPr>
          <w:rFonts w:ascii="Book Antiqua" w:hAnsi="Book Antiqua"/>
          <w:color w:val="000000"/>
          <w:sz w:val="24"/>
          <w:szCs w:val="24"/>
        </w:rPr>
      </w:pPr>
    </w:p>
    <w:p w:rsidR="00897514" w:rsidRPr="00155B05" w:rsidRDefault="00897514" w:rsidP="009C4C6B">
      <w:pPr>
        <w:spacing w:line="360" w:lineRule="auto"/>
        <w:jc w:val="both"/>
        <w:rPr>
          <w:rFonts w:ascii="Book Antiqua" w:hAnsi="Book Antiqua"/>
          <w:color w:val="000000"/>
          <w:sz w:val="24"/>
          <w:szCs w:val="24"/>
        </w:rPr>
      </w:pPr>
    </w:p>
    <w:p w:rsidR="007C423A" w:rsidRPr="00155B05" w:rsidRDefault="007C423A" w:rsidP="009C4C6B">
      <w:pPr>
        <w:autoSpaceDE w:val="0"/>
        <w:autoSpaceDN w:val="0"/>
        <w:adjustRightInd w:val="0"/>
        <w:spacing w:after="0" w:line="360" w:lineRule="auto"/>
        <w:jc w:val="both"/>
        <w:rPr>
          <w:rFonts w:ascii="Book Antiqua" w:hAnsi="Book Antiqua"/>
          <w:b/>
          <w:sz w:val="24"/>
          <w:szCs w:val="24"/>
          <w:lang w:val="en-US" w:eastAsia="ja-JP"/>
        </w:rPr>
      </w:pPr>
    </w:p>
    <w:p w:rsidR="00897514" w:rsidRPr="00155B05" w:rsidRDefault="00897514" w:rsidP="009C4C6B">
      <w:pPr>
        <w:spacing w:after="0" w:line="240" w:lineRule="auto"/>
        <w:jc w:val="both"/>
        <w:rPr>
          <w:rFonts w:ascii="Book Antiqua" w:hAnsi="Book Antiqua"/>
          <w:b/>
          <w:sz w:val="24"/>
          <w:szCs w:val="24"/>
          <w:lang w:eastAsia="ja-JP"/>
        </w:rPr>
      </w:pPr>
      <w:r w:rsidRPr="00155B05">
        <w:rPr>
          <w:rFonts w:ascii="Book Antiqua" w:hAnsi="Book Antiqua"/>
          <w:b/>
          <w:sz w:val="24"/>
          <w:szCs w:val="24"/>
          <w:lang w:eastAsia="ja-JP"/>
        </w:rPr>
        <w:br w:type="page"/>
      </w:r>
    </w:p>
    <w:p w:rsidR="007C423A" w:rsidRPr="00155B05" w:rsidRDefault="007C423A" w:rsidP="009C4C6B">
      <w:pPr>
        <w:autoSpaceDE w:val="0"/>
        <w:autoSpaceDN w:val="0"/>
        <w:adjustRightInd w:val="0"/>
        <w:spacing w:after="0" w:line="360" w:lineRule="auto"/>
        <w:jc w:val="both"/>
        <w:rPr>
          <w:rFonts w:ascii="Book Antiqua" w:hAnsi="Book Antiqua"/>
          <w:b/>
          <w:sz w:val="24"/>
          <w:szCs w:val="24"/>
          <w:lang w:eastAsia="ja-JP"/>
        </w:rPr>
      </w:pPr>
      <w:r w:rsidRPr="00155B05">
        <w:rPr>
          <w:rFonts w:ascii="Book Antiqua" w:hAnsi="Book Antiqua"/>
          <w:b/>
          <w:sz w:val="24"/>
          <w:szCs w:val="24"/>
          <w:lang w:eastAsia="ja-JP"/>
        </w:rPr>
        <w:lastRenderedPageBreak/>
        <w:t>Abstract</w:t>
      </w:r>
    </w:p>
    <w:p w:rsidR="007C423A" w:rsidRPr="00155B05" w:rsidRDefault="007C423A" w:rsidP="009C4C6B">
      <w:pPr>
        <w:autoSpaceDE w:val="0"/>
        <w:autoSpaceDN w:val="0"/>
        <w:adjustRightInd w:val="0"/>
        <w:spacing w:after="0" w:line="360" w:lineRule="auto"/>
        <w:jc w:val="both"/>
        <w:rPr>
          <w:rFonts w:ascii="Book Antiqua" w:eastAsia="宋体" w:hAnsi="Book Antiqua"/>
          <w:sz w:val="24"/>
          <w:szCs w:val="24"/>
          <w:lang w:eastAsia="zh-CN"/>
        </w:rPr>
      </w:pPr>
      <w:r w:rsidRPr="00155B05">
        <w:rPr>
          <w:rFonts w:ascii="Book Antiqua" w:hAnsi="Book Antiqua"/>
          <w:color w:val="000000"/>
          <w:sz w:val="24"/>
          <w:szCs w:val="24"/>
        </w:rPr>
        <w:t xml:space="preserve">Carpal tunnel syndrome (CTS) is a common </w:t>
      </w:r>
      <w:r w:rsidR="00440FA3" w:rsidRPr="00155B05">
        <w:rPr>
          <w:rFonts w:ascii="Book Antiqua" w:hAnsi="Book Antiqua"/>
          <w:color w:val="000000"/>
          <w:sz w:val="24"/>
          <w:szCs w:val="24"/>
          <w:lang w:eastAsia="ja-JP"/>
        </w:rPr>
        <w:t xml:space="preserve">peripheral entrapment </w:t>
      </w:r>
      <w:r w:rsidRPr="00155B05">
        <w:rPr>
          <w:rFonts w:ascii="Book Antiqua" w:hAnsi="Book Antiqua"/>
          <w:color w:val="000000"/>
          <w:sz w:val="24"/>
          <w:szCs w:val="24"/>
        </w:rPr>
        <w:t xml:space="preserve">neuropathy of the median nerve at wrist level, and is thought </w:t>
      </w:r>
      <w:r w:rsidRPr="00155B05">
        <w:rPr>
          <w:rFonts w:ascii="Book Antiqua" w:hAnsi="Book Antiqua"/>
          <w:color w:val="000000"/>
          <w:sz w:val="24"/>
          <w:szCs w:val="24"/>
          <w:lang w:eastAsia="ja-JP"/>
        </w:rPr>
        <w:t xml:space="preserve">to be caused </w:t>
      </w:r>
      <w:r w:rsidRPr="00155B05">
        <w:rPr>
          <w:rFonts w:ascii="Book Antiqua" w:hAnsi="Book Antiqua"/>
          <w:color w:val="000000"/>
          <w:sz w:val="24"/>
          <w:szCs w:val="24"/>
        </w:rPr>
        <w:t>by</w:t>
      </w:r>
      <w:r w:rsidRPr="00155B05">
        <w:rPr>
          <w:rFonts w:ascii="Book Antiqua" w:hAnsi="Book Antiqua"/>
          <w:sz w:val="24"/>
          <w:szCs w:val="24"/>
        </w:rPr>
        <w:t xml:space="preserve"> </w:t>
      </w:r>
      <w:r w:rsidR="00440FA3" w:rsidRPr="00155B05">
        <w:rPr>
          <w:rFonts w:ascii="Book Antiqua" w:hAnsi="Book Antiqua"/>
          <w:sz w:val="24"/>
          <w:szCs w:val="24"/>
          <w:lang w:eastAsia="ja-JP"/>
        </w:rPr>
        <w:t xml:space="preserve">compression of the </w:t>
      </w:r>
      <w:r w:rsidRPr="00155B05">
        <w:rPr>
          <w:rFonts w:ascii="Book Antiqua" w:hAnsi="Book Antiqua"/>
          <w:sz w:val="24"/>
          <w:szCs w:val="24"/>
        </w:rPr>
        <w:t xml:space="preserve">median nerve </w:t>
      </w:r>
      <w:r w:rsidRPr="00155B05">
        <w:rPr>
          <w:rFonts w:ascii="Book Antiqua" w:hAnsi="Book Antiqua"/>
          <w:sz w:val="24"/>
          <w:szCs w:val="24"/>
          <w:lang w:eastAsia="ja-JP"/>
        </w:rPr>
        <w:t xml:space="preserve">in the carpal tunnel. </w:t>
      </w:r>
      <w:r w:rsidR="006B4CDF" w:rsidRPr="00155B05">
        <w:rPr>
          <w:rFonts w:ascii="Book Antiqua" w:hAnsi="Book Antiqua"/>
          <w:sz w:val="24"/>
          <w:szCs w:val="24"/>
          <w:lang w:eastAsia="ja-JP"/>
        </w:rPr>
        <w:t>T</w:t>
      </w:r>
      <w:r w:rsidRPr="00155B05">
        <w:rPr>
          <w:rFonts w:ascii="Book Antiqua" w:hAnsi="Book Antiqua"/>
          <w:sz w:val="24"/>
          <w:szCs w:val="24"/>
        </w:rPr>
        <w:t xml:space="preserve">here is no standard </w:t>
      </w:r>
      <w:r w:rsidRPr="00155B05">
        <w:rPr>
          <w:rFonts w:ascii="Book Antiqua" w:hAnsi="Book Antiqua"/>
          <w:sz w:val="24"/>
          <w:szCs w:val="24"/>
          <w:lang w:eastAsia="ja-JP"/>
        </w:rPr>
        <w:t xml:space="preserve">quantitative </w:t>
      </w:r>
      <w:r w:rsidRPr="00155B05">
        <w:rPr>
          <w:rFonts w:ascii="Book Antiqua" w:hAnsi="Book Antiqua"/>
          <w:sz w:val="24"/>
          <w:szCs w:val="24"/>
        </w:rPr>
        <w:t>reference for the diagnosis of CTS.</w:t>
      </w:r>
      <w:r w:rsidRPr="00155B05">
        <w:rPr>
          <w:rFonts w:ascii="Book Antiqua" w:hAnsi="Book Antiqua"/>
          <w:sz w:val="24"/>
          <w:szCs w:val="24"/>
          <w:lang w:eastAsia="ja-JP"/>
        </w:rPr>
        <w:t xml:space="preserve"> Grey-scale s</w:t>
      </w:r>
      <w:r w:rsidRPr="00155B05">
        <w:rPr>
          <w:rFonts w:ascii="Book Antiqua" w:hAnsi="Book Antiqua"/>
          <w:sz w:val="24"/>
          <w:szCs w:val="24"/>
        </w:rPr>
        <w:t xml:space="preserve">onography </w:t>
      </w:r>
      <w:r w:rsidRPr="00155B05">
        <w:rPr>
          <w:rFonts w:ascii="Book Antiqua" w:hAnsi="Book Antiqua"/>
          <w:sz w:val="24"/>
          <w:szCs w:val="24"/>
          <w:lang w:eastAsia="ja-JP"/>
        </w:rPr>
        <w:t xml:space="preserve">and sonoelastography (SEL) </w:t>
      </w:r>
      <w:r w:rsidRPr="00155B05">
        <w:rPr>
          <w:rFonts w:ascii="Book Antiqua" w:hAnsi="Book Antiqua"/>
          <w:sz w:val="24"/>
          <w:szCs w:val="24"/>
        </w:rPr>
        <w:t>ha</w:t>
      </w:r>
      <w:r w:rsidRPr="00155B05">
        <w:rPr>
          <w:rFonts w:ascii="Book Antiqua" w:hAnsi="Book Antiqua"/>
          <w:sz w:val="24"/>
          <w:szCs w:val="24"/>
          <w:lang w:eastAsia="ja-JP"/>
        </w:rPr>
        <w:t>ve</w:t>
      </w:r>
      <w:r w:rsidRPr="00155B05">
        <w:rPr>
          <w:rFonts w:ascii="Book Antiqua" w:hAnsi="Book Antiqua"/>
          <w:sz w:val="24"/>
          <w:szCs w:val="24"/>
        </w:rPr>
        <w:t xml:space="preserve"> been </w:t>
      </w:r>
      <w:r w:rsidRPr="00155B05">
        <w:rPr>
          <w:rFonts w:ascii="Book Antiqua" w:hAnsi="Book Antiqua"/>
          <w:sz w:val="24"/>
          <w:szCs w:val="24"/>
          <w:lang w:eastAsia="ja-JP"/>
        </w:rPr>
        <w:t>used</w:t>
      </w:r>
      <w:r w:rsidRPr="00155B05">
        <w:rPr>
          <w:rFonts w:ascii="Book Antiqua" w:hAnsi="Book Antiqua"/>
          <w:sz w:val="24"/>
          <w:szCs w:val="24"/>
        </w:rPr>
        <w:t xml:space="preserve"> as diagnostic tools.</w:t>
      </w:r>
      <w:r w:rsidRPr="00155B05">
        <w:rPr>
          <w:rFonts w:ascii="Book Antiqua" w:hAnsi="Book Antiqua"/>
          <w:sz w:val="24"/>
          <w:szCs w:val="24"/>
          <w:lang w:eastAsia="ja-JP"/>
        </w:rPr>
        <w:t xml:space="preserve"> </w:t>
      </w:r>
      <w:r w:rsidRPr="00155B05">
        <w:rPr>
          <w:rFonts w:ascii="Book Antiqua" w:eastAsia="Times New Roman" w:hAnsi="Book Antiqua"/>
          <w:sz w:val="24"/>
          <w:szCs w:val="24"/>
        </w:rPr>
        <w:t xml:space="preserve">The most commonly agreed </w:t>
      </w:r>
      <w:r w:rsidR="00440FA3" w:rsidRPr="00155B05">
        <w:rPr>
          <w:rFonts w:ascii="Book Antiqua" w:eastAsiaTheme="minorEastAsia" w:hAnsi="Book Antiqua"/>
          <w:sz w:val="24"/>
          <w:szCs w:val="24"/>
          <w:lang w:eastAsia="ja-JP"/>
        </w:rPr>
        <w:t>findings in</w:t>
      </w:r>
      <w:r w:rsidRPr="00155B05">
        <w:rPr>
          <w:rFonts w:ascii="Book Antiqua" w:eastAsia="Times New Roman" w:hAnsi="Book Antiqua"/>
          <w:sz w:val="24"/>
          <w:szCs w:val="24"/>
        </w:rPr>
        <w:t xml:space="preserve"> </w:t>
      </w:r>
      <w:r w:rsidRPr="00155B05">
        <w:rPr>
          <w:rFonts w:ascii="Book Antiqua" w:hAnsi="Book Antiqua"/>
          <w:sz w:val="24"/>
          <w:szCs w:val="24"/>
          <w:lang w:eastAsia="ja-JP"/>
        </w:rPr>
        <w:t>grey-scale sonograph</w:t>
      </w:r>
      <w:r w:rsidR="00440FA3" w:rsidRPr="00155B05">
        <w:rPr>
          <w:rFonts w:ascii="Book Antiqua" w:hAnsi="Book Antiqua"/>
          <w:sz w:val="24"/>
          <w:szCs w:val="24"/>
          <w:lang w:eastAsia="ja-JP"/>
        </w:rPr>
        <w:t>y</w:t>
      </w:r>
      <w:r w:rsidRPr="00155B05">
        <w:rPr>
          <w:rFonts w:ascii="Book Antiqua" w:hAnsi="Book Antiqua"/>
          <w:sz w:val="24"/>
          <w:szCs w:val="24"/>
          <w:lang w:eastAsia="ja-JP"/>
        </w:rPr>
        <w:t xml:space="preserve"> </w:t>
      </w:r>
      <w:r w:rsidRPr="00155B05">
        <w:rPr>
          <w:rFonts w:ascii="Book Antiqua" w:eastAsia="Times New Roman" w:hAnsi="Book Antiqua"/>
          <w:sz w:val="24"/>
          <w:szCs w:val="24"/>
        </w:rPr>
        <w:t>for the diagnosis of CTS is enlargement of the median nerve cross-sectional area (CSA)</w:t>
      </w:r>
      <w:r w:rsidRPr="00155B05">
        <w:rPr>
          <w:rFonts w:ascii="Book Antiqua" w:eastAsiaTheme="minorEastAsia" w:hAnsi="Book Antiqua"/>
          <w:sz w:val="24"/>
          <w:szCs w:val="24"/>
          <w:lang w:eastAsia="ja-JP"/>
        </w:rPr>
        <w:t>.</w:t>
      </w:r>
      <w:r w:rsidRPr="00155B05">
        <w:rPr>
          <w:rFonts w:ascii="Book Antiqua" w:hAnsi="Book Antiqua"/>
          <w:sz w:val="24"/>
          <w:szCs w:val="24"/>
          <w:lang w:eastAsia="ja-JP"/>
        </w:rPr>
        <w:t xml:space="preserve"> </w:t>
      </w:r>
      <w:r w:rsidR="00440FA3" w:rsidRPr="00155B05">
        <w:rPr>
          <w:rFonts w:ascii="Book Antiqua" w:hAnsi="Book Antiqua"/>
          <w:sz w:val="24"/>
          <w:szCs w:val="24"/>
          <w:lang w:eastAsia="ja-JP"/>
        </w:rPr>
        <w:t>S</w:t>
      </w:r>
      <w:r w:rsidRPr="00155B05">
        <w:rPr>
          <w:rFonts w:ascii="Book Antiqua" w:hAnsi="Book Antiqua"/>
          <w:sz w:val="24"/>
          <w:szCs w:val="24"/>
          <w:lang w:eastAsia="ja-JP"/>
        </w:rPr>
        <w:t>everal authors have assessed additional parameters</w:t>
      </w:r>
      <w:r w:rsidR="00440FA3" w:rsidRPr="00155B05">
        <w:rPr>
          <w:rFonts w:ascii="Book Antiqua" w:hAnsi="Book Antiqua"/>
          <w:sz w:val="24"/>
          <w:szCs w:val="24"/>
          <w:lang w:eastAsia="ja-JP"/>
        </w:rPr>
        <w:t xml:space="preserve">. </w:t>
      </w:r>
      <w:r w:rsidRPr="00155B05">
        <w:rPr>
          <w:rFonts w:ascii="Book Antiqua" w:hAnsi="Book Antiqua"/>
          <w:sz w:val="24"/>
          <w:szCs w:val="24"/>
          <w:lang w:eastAsia="ja-JP"/>
        </w:rPr>
        <w:t>“</w:t>
      </w:r>
      <w:r w:rsidR="00F47914" w:rsidRPr="00155B05">
        <w:rPr>
          <w:rFonts w:ascii="Book Antiqua" w:hAnsi="Book Antiqua"/>
          <w:sz w:val="24"/>
          <w:szCs w:val="24"/>
          <w:lang w:eastAsia="ja-JP"/>
        </w:rPr>
        <w:t>D</w:t>
      </w:r>
      <w:r w:rsidRPr="00155B05">
        <w:rPr>
          <w:rFonts w:ascii="Book Antiqua" w:hAnsi="Book Antiqua"/>
          <w:sz w:val="24"/>
          <w:szCs w:val="24"/>
          <w:lang w:eastAsia="ja-JP"/>
        </w:rPr>
        <w:t>elta CSA</w:t>
      </w:r>
      <w:r w:rsidR="00440FA3" w:rsidRPr="00155B05">
        <w:rPr>
          <w:rFonts w:ascii="Book Antiqua" w:hAnsi="Book Antiqua"/>
          <w:sz w:val="24"/>
          <w:szCs w:val="24"/>
          <w:lang w:eastAsia="ja-JP"/>
        </w:rPr>
        <w:t>”</w:t>
      </w:r>
      <w:r w:rsidRPr="00155B05">
        <w:rPr>
          <w:rFonts w:ascii="Book Antiqua" w:hAnsi="Book Antiqua"/>
          <w:sz w:val="24"/>
          <w:szCs w:val="24"/>
          <w:lang w:eastAsia="ja-JP"/>
        </w:rPr>
        <w:t xml:space="preserve"> is the difference between the proximal median nerve CSA at the pronator quadratus and the maximal CSA within the carpal tunnel</w:t>
      </w:r>
      <w:r w:rsidR="00440FA3" w:rsidRPr="00155B05">
        <w:rPr>
          <w:rFonts w:ascii="Book Antiqua" w:hAnsi="Book Antiqua"/>
          <w:sz w:val="24"/>
          <w:szCs w:val="24"/>
          <w:lang w:eastAsia="ja-JP"/>
        </w:rPr>
        <w:t>. T</w:t>
      </w:r>
      <w:r w:rsidRPr="00155B05">
        <w:rPr>
          <w:rFonts w:ascii="Book Antiqua" w:hAnsi="Book Antiqua"/>
          <w:sz w:val="24"/>
          <w:szCs w:val="24"/>
          <w:lang w:eastAsia="ja-JP"/>
        </w:rPr>
        <w:t>he “CSA ratio</w:t>
      </w:r>
      <w:r w:rsidR="003C7911" w:rsidRPr="00155B05">
        <w:rPr>
          <w:rFonts w:ascii="Book Antiqua" w:hAnsi="Book Antiqua"/>
          <w:sz w:val="24"/>
          <w:szCs w:val="24"/>
          <w:lang w:eastAsia="ja-JP"/>
        </w:rPr>
        <w:t>”</w:t>
      </w:r>
      <w:r w:rsidRPr="00155B05">
        <w:rPr>
          <w:rFonts w:ascii="Book Antiqua" w:hAnsi="Book Antiqua"/>
          <w:sz w:val="24"/>
          <w:szCs w:val="24"/>
          <w:lang w:eastAsia="ja-JP"/>
        </w:rPr>
        <w:t xml:space="preserve"> is the ratio of CSA in the carpal tunnel to the CSA at the mid forearm. These additional parameters showed</w:t>
      </w:r>
      <w:r w:rsidR="003C7911" w:rsidRPr="00155B05">
        <w:rPr>
          <w:rFonts w:ascii="Book Antiqua" w:hAnsi="Book Antiqua"/>
          <w:sz w:val="24"/>
          <w:szCs w:val="24"/>
          <w:lang w:eastAsia="ja-JP"/>
        </w:rPr>
        <w:t xml:space="preserve"> better diagnostic accuracy</w:t>
      </w:r>
      <w:r w:rsidRPr="00155B05">
        <w:rPr>
          <w:rFonts w:ascii="Book Antiqua" w:hAnsi="Book Antiqua"/>
          <w:sz w:val="24"/>
          <w:szCs w:val="24"/>
          <w:lang w:eastAsia="ja-JP"/>
        </w:rPr>
        <w:t xml:space="preserve"> than CSA measurement alone. Recently, a number of studies have investigated the elasticity of the median nerve using SEL, and have shown that this also has diagnostic value, as it was significantly stiffer in CTS patients compared to healthy volunteers. In this review, we summarize </w:t>
      </w:r>
      <w:r w:rsidR="005035A8" w:rsidRPr="00155B05">
        <w:rPr>
          <w:rFonts w:ascii="Book Antiqua" w:hAnsi="Book Antiqua"/>
          <w:sz w:val="24"/>
          <w:szCs w:val="24"/>
          <w:lang w:eastAsia="ja-JP"/>
        </w:rPr>
        <w:t xml:space="preserve">the usefulness of grey-scale sonography and </w:t>
      </w:r>
      <w:r w:rsidR="00DA7E45" w:rsidRPr="00155B05">
        <w:rPr>
          <w:rFonts w:ascii="Book Antiqua" w:hAnsi="Book Antiqua"/>
          <w:sz w:val="24"/>
          <w:szCs w:val="24"/>
          <w:lang w:eastAsia="ja-JP"/>
        </w:rPr>
        <w:t>SEL</w:t>
      </w:r>
      <w:r w:rsidR="005035A8" w:rsidRPr="00155B05">
        <w:rPr>
          <w:rFonts w:ascii="Book Antiqua" w:hAnsi="Book Antiqua"/>
          <w:sz w:val="24"/>
          <w:szCs w:val="24"/>
          <w:lang w:eastAsia="ja-JP"/>
        </w:rPr>
        <w:t xml:space="preserve"> in diagnosing CTS.</w:t>
      </w:r>
    </w:p>
    <w:p w:rsidR="00897514" w:rsidRPr="00155B05" w:rsidRDefault="00897514" w:rsidP="009C4C6B">
      <w:pPr>
        <w:autoSpaceDE w:val="0"/>
        <w:autoSpaceDN w:val="0"/>
        <w:adjustRightInd w:val="0"/>
        <w:spacing w:after="0" w:line="360" w:lineRule="auto"/>
        <w:jc w:val="both"/>
        <w:rPr>
          <w:rFonts w:ascii="Book Antiqua" w:eastAsia="宋体" w:hAnsi="Book Antiqua"/>
          <w:sz w:val="24"/>
          <w:szCs w:val="24"/>
          <w:lang w:eastAsia="zh-CN"/>
        </w:rPr>
      </w:pPr>
    </w:p>
    <w:p w:rsidR="00897514" w:rsidRPr="00155B05" w:rsidRDefault="00897514" w:rsidP="009C4C6B">
      <w:pPr>
        <w:autoSpaceDE w:val="0"/>
        <w:autoSpaceDN w:val="0"/>
        <w:adjustRightInd w:val="0"/>
        <w:spacing w:after="0" w:line="360" w:lineRule="auto"/>
        <w:jc w:val="both"/>
        <w:rPr>
          <w:rFonts w:ascii="Book Antiqua" w:eastAsiaTheme="minorEastAsia" w:hAnsi="Book Antiqua"/>
          <w:sz w:val="24"/>
          <w:szCs w:val="24"/>
          <w:lang w:val="en-US" w:eastAsia="ja-JP"/>
        </w:rPr>
      </w:pPr>
      <w:r w:rsidRPr="00155B05">
        <w:rPr>
          <w:rFonts w:ascii="Book Antiqua" w:hAnsi="Book Antiqua"/>
          <w:b/>
          <w:sz w:val="24"/>
          <w:szCs w:val="24"/>
          <w:lang w:val="en-US" w:eastAsia="ja-JP"/>
        </w:rPr>
        <w:t xml:space="preserve">Key words: </w:t>
      </w:r>
      <w:bookmarkStart w:id="16" w:name="OLE_LINK80"/>
      <w:bookmarkStart w:id="17" w:name="OLE_LINK81"/>
      <w:r w:rsidRPr="00155B05">
        <w:rPr>
          <w:rFonts w:ascii="Book Antiqua" w:hAnsi="Book Antiqua"/>
          <w:sz w:val="24"/>
          <w:szCs w:val="24"/>
          <w:lang w:val="en-US" w:eastAsia="ja-JP"/>
        </w:rPr>
        <w:t xml:space="preserve">Carpal tunnel syndrome; </w:t>
      </w:r>
      <w:r w:rsidR="009C4C6B" w:rsidRPr="00155B05">
        <w:rPr>
          <w:rFonts w:ascii="Book Antiqua" w:hAnsi="Book Antiqua"/>
          <w:sz w:val="24"/>
          <w:szCs w:val="24"/>
          <w:lang w:val="en-US" w:eastAsia="ja-JP"/>
        </w:rPr>
        <w:t>Gray</w:t>
      </w:r>
      <w:r w:rsidRPr="00155B05">
        <w:rPr>
          <w:rFonts w:ascii="Book Antiqua" w:hAnsi="Book Antiqua"/>
          <w:sz w:val="24"/>
          <w:szCs w:val="24"/>
          <w:lang w:val="en-US" w:eastAsia="ja-JP"/>
        </w:rPr>
        <w:t xml:space="preserve">-scale sonography; </w:t>
      </w:r>
      <w:proofErr w:type="spellStart"/>
      <w:r w:rsidR="009C4C6B" w:rsidRPr="00155B05">
        <w:rPr>
          <w:rFonts w:ascii="Book Antiqua" w:hAnsi="Book Antiqua"/>
          <w:sz w:val="24"/>
          <w:szCs w:val="24"/>
          <w:lang w:val="en-US" w:eastAsia="ja-JP"/>
        </w:rPr>
        <w:t>Sonoelastography</w:t>
      </w:r>
      <w:proofErr w:type="spellEnd"/>
      <w:r w:rsidRPr="00155B05">
        <w:rPr>
          <w:rFonts w:ascii="Book Antiqua" w:hAnsi="Book Antiqua"/>
          <w:sz w:val="24"/>
          <w:szCs w:val="24"/>
          <w:lang w:val="en-US" w:eastAsia="ja-JP"/>
        </w:rPr>
        <w:t xml:space="preserve">; </w:t>
      </w:r>
      <w:r w:rsidR="009C4C6B" w:rsidRPr="00155B05">
        <w:rPr>
          <w:rFonts w:ascii="Book Antiqua" w:hAnsi="Book Antiqua"/>
          <w:sz w:val="24"/>
          <w:szCs w:val="24"/>
          <w:lang w:val="en-US" w:eastAsia="ja-JP"/>
        </w:rPr>
        <w:t>Diagnosis</w:t>
      </w:r>
      <w:r w:rsidRPr="00155B05">
        <w:rPr>
          <w:rFonts w:ascii="Book Antiqua" w:hAnsi="Book Antiqua"/>
          <w:sz w:val="24"/>
          <w:szCs w:val="24"/>
          <w:lang w:val="en-US" w:eastAsia="ja-JP"/>
        </w:rPr>
        <w:t>;</w:t>
      </w:r>
      <w:r w:rsidRPr="00155B05">
        <w:rPr>
          <w:rFonts w:ascii="Book Antiqua" w:eastAsiaTheme="minorEastAsia" w:hAnsi="Book Antiqua"/>
          <w:sz w:val="24"/>
          <w:szCs w:val="24"/>
          <w:lang w:val="en-US" w:eastAsia="ja-JP"/>
        </w:rPr>
        <w:t xml:space="preserve"> </w:t>
      </w:r>
      <w:r w:rsidR="009C4C6B" w:rsidRPr="00155B05">
        <w:rPr>
          <w:rFonts w:ascii="Book Antiqua" w:eastAsiaTheme="minorEastAsia" w:hAnsi="Book Antiqua"/>
          <w:sz w:val="24"/>
          <w:szCs w:val="24"/>
          <w:lang w:val="en-US" w:eastAsia="ja-JP"/>
        </w:rPr>
        <w:t xml:space="preserve">Median </w:t>
      </w:r>
      <w:r w:rsidRPr="00155B05">
        <w:rPr>
          <w:rFonts w:ascii="Book Antiqua" w:eastAsiaTheme="minorEastAsia" w:hAnsi="Book Antiqua"/>
          <w:sz w:val="24"/>
          <w:szCs w:val="24"/>
          <w:lang w:val="en-US" w:eastAsia="ja-JP"/>
        </w:rPr>
        <w:t>nerve;</w:t>
      </w:r>
      <w:r w:rsidRPr="00155B05">
        <w:rPr>
          <w:rFonts w:ascii="Book Antiqua" w:hAnsi="Book Antiqua"/>
          <w:sz w:val="24"/>
          <w:szCs w:val="24"/>
          <w:lang w:val="en-US" w:eastAsia="ja-JP"/>
        </w:rPr>
        <w:t xml:space="preserve"> </w:t>
      </w:r>
      <w:r w:rsidR="009C4C6B" w:rsidRPr="00155B05">
        <w:rPr>
          <w:rFonts w:ascii="Book Antiqua" w:eastAsia="Times New Roman" w:hAnsi="Book Antiqua"/>
          <w:sz w:val="24"/>
          <w:szCs w:val="24"/>
          <w:lang w:val="en-US"/>
        </w:rPr>
        <w:t>Cross</w:t>
      </w:r>
      <w:r w:rsidRPr="00155B05">
        <w:rPr>
          <w:rFonts w:ascii="Book Antiqua" w:eastAsia="Times New Roman" w:hAnsi="Book Antiqua"/>
          <w:sz w:val="24"/>
          <w:szCs w:val="24"/>
          <w:lang w:val="en-US"/>
        </w:rPr>
        <w:t>-sectional area</w:t>
      </w:r>
      <w:r w:rsidRPr="00155B05">
        <w:rPr>
          <w:rFonts w:ascii="Book Antiqua" w:eastAsiaTheme="minorEastAsia" w:hAnsi="Book Antiqua"/>
          <w:sz w:val="24"/>
          <w:szCs w:val="24"/>
          <w:lang w:val="en-US" w:eastAsia="ja-JP"/>
        </w:rPr>
        <w:t xml:space="preserve">; </w:t>
      </w:r>
      <w:r w:rsidR="009C4C6B" w:rsidRPr="00155B05">
        <w:rPr>
          <w:rFonts w:ascii="Book Antiqua" w:eastAsiaTheme="minorEastAsia" w:hAnsi="Book Antiqua"/>
          <w:sz w:val="24"/>
          <w:szCs w:val="24"/>
          <w:lang w:val="en-US" w:eastAsia="ja-JP"/>
        </w:rPr>
        <w:t>Elasticity</w:t>
      </w:r>
      <w:bookmarkEnd w:id="16"/>
      <w:bookmarkEnd w:id="17"/>
    </w:p>
    <w:p w:rsidR="00897514" w:rsidRPr="00155B05" w:rsidRDefault="00897514" w:rsidP="009C4C6B">
      <w:pPr>
        <w:autoSpaceDE w:val="0"/>
        <w:autoSpaceDN w:val="0"/>
        <w:adjustRightInd w:val="0"/>
        <w:spacing w:after="0" w:line="360" w:lineRule="auto"/>
        <w:jc w:val="both"/>
        <w:rPr>
          <w:rFonts w:ascii="Book Antiqua" w:eastAsia="宋体" w:hAnsi="Book Antiqua"/>
          <w:sz w:val="24"/>
          <w:szCs w:val="24"/>
          <w:lang w:val="en-US" w:eastAsia="zh-CN"/>
        </w:rPr>
      </w:pPr>
    </w:p>
    <w:p w:rsidR="00897514" w:rsidRPr="00155B05" w:rsidRDefault="00897514" w:rsidP="009C4C6B">
      <w:pPr>
        <w:spacing w:line="360" w:lineRule="auto"/>
        <w:jc w:val="both"/>
        <w:rPr>
          <w:rFonts w:ascii="Book Antiqua" w:hAnsi="Book Antiqua" w:cs="Arial"/>
          <w:sz w:val="24"/>
          <w:szCs w:val="24"/>
        </w:rPr>
      </w:pPr>
      <w:bookmarkStart w:id="18" w:name="OLE_LINK55"/>
      <w:bookmarkStart w:id="19" w:name="OLE_LINK56"/>
      <w:bookmarkStart w:id="20" w:name="OLE_LINK105"/>
      <w:bookmarkStart w:id="21" w:name="OLE_LINK116"/>
      <w:bookmarkStart w:id="22" w:name="OLE_LINK89"/>
      <w:r w:rsidRPr="00155B05">
        <w:rPr>
          <w:rFonts w:ascii="Book Antiqua" w:hAnsi="Book Antiqua"/>
          <w:b/>
          <w:sz w:val="24"/>
          <w:szCs w:val="24"/>
        </w:rPr>
        <w:t>©</w:t>
      </w:r>
      <w:bookmarkEnd w:id="18"/>
      <w:bookmarkEnd w:id="19"/>
      <w:r w:rsidRPr="00155B05">
        <w:rPr>
          <w:rFonts w:ascii="Book Antiqua" w:hAnsi="Book Antiqua"/>
          <w:b/>
          <w:sz w:val="24"/>
          <w:szCs w:val="24"/>
        </w:rPr>
        <w:t xml:space="preserve"> </w:t>
      </w:r>
      <w:r w:rsidRPr="00155B05">
        <w:rPr>
          <w:rFonts w:ascii="Book Antiqua" w:hAnsi="Book Antiqua" w:cs="Arial"/>
          <w:b/>
          <w:sz w:val="24"/>
          <w:szCs w:val="24"/>
        </w:rPr>
        <w:t xml:space="preserve">The Author(s) </w:t>
      </w:r>
      <w:r w:rsidR="00221BD0">
        <w:rPr>
          <w:rFonts w:ascii="Book Antiqua" w:eastAsia="宋体" w:hAnsi="Book Antiqua" w:cs="Arial" w:hint="eastAsia"/>
          <w:b/>
          <w:sz w:val="24"/>
          <w:szCs w:val="24"/>
          <w:lang w:eastAsia="zh-CN"/>
        </w:rPr>
        <w:t>2016</w:t>
      </w:r>
      <w:r w:rsidRPr="00155B05">
        <w:rPr>
          <w:rFonts w:ascii="Book Antiqua" w:hAnsi="Book Antiqua" w:cs="Arial"/>
          <w:b/>
          <w:sz w:val="24"/>
          <w:szCs w:val="24"/>
        </w:rPr>
        <w:t xml:space="preserve">. </w:t>
      </w:r>
      <w:r w:rsidRPr="00155B05">
        <w:rPr>
          <w:rFonts w:ascii="Book Antiqua" w:hAnsi="Book Antiqua" w:cs="Arial"/>
          <w:sz w:val="24"/>
          <w:szCs w:val="24"/>
        </w:rPr>
        <w:t>Published by Baishideng Publishing Group Inc. All rights reserved.</w:t>
      </w:r>
    </w:p>
    <w:bookmarkEnd w:id="20"/>
    <w:bookmarkEnd w:id="21"/>
    <w:bookmarkEnd w:id="22"/>
    <w:p w:rsidR="007C423A" w:rsidRPr="00155B05" w:rsidRDefault="007C423A" w:rsidP="009C4C6B">
      <w:pPr>
        <w:autoSpaceDE w:val="0"/>
        <w:autoSpaceDN w:val="0"/>
        <w:adjustRightInd w:val="0"/>
        <w:spacing w:after="0" w:line="360" w:lineRule="auto"/>
        <w:jc w:val="both"/>
        <w:rPr>
          <w:rFonts w:ascii="Book Antiqua" w:hAnsi="Book Antiqua"/>
          <w:sz w:val="24"/>
          <w:szCs w:val="24"/>
          <w:lang w:eastAsia="ja-JP"/>
        </w:rPr>
      </w:pPr>
    </w:p>
    <w:p w:rsidR="007C423A" w:rsidRPr="00155B05" w:rsidRDefault="00897514" w:rsidP="009C4C6B">
      <w:pPr>
        <w:spacing w:line="360" w:lineRule="auto"/>
        <w:jc w:val="both"/>
        <w:rPr>
          <w:rFonts w:ascii="Book Antiqua" w:hAnsi="Book Antiqua" w:cs="Arial Unicode MS"/>
          <w:b/>
          <w:sz w:val="24"/>
          <w:szCs w:val="24"/>
        </w:rPr>
      </w:pPr>
      <w:r w:rsidRPr="00155B05">
        <w:rPr>
          <w:rFonts w:ascii="Book Antiqua" w:eastAsia="Times New Roman" w:hAnsi="Book Antiqua" w:cs="Arial Unicode MS"/>
          <w:b/>
          <w:sz w:val="24"/>
          <w:szCs w:val="24"/>
        </w:rPr>
        <w:t>Core tip:</w:t>
      </w:r>
      <w:r w:rsidR="00C2188E">
        <w:rPr>
          <w:rFonts w:ascii="Book Antiqua" w:eastAsia="宋体" w:hAnsi="Book Antiqua" w:cs="Arial Unicode MS" w:hint="eastAsia"/>
          <w:b/>
          <w:sz w:val="24"/>
          <w:szCs w:val="24"/>
          <w:lang w:eastAsia="zh-CN"/>
        </w:rPr>
        <w:t xml:space="preserve"> </w:t>
      </w:r>
      <w:r w:rsidR="007C423A" w:rsidRPr="00155B05">
        <w:rPr>
          <w:rFonts w:ascii="Book Antiqua" w:eastAsiaTheme="minorEastAsia" w:hAnsi="Book Antiqua"/>
          <w:sz w:val="24"/>
          <w:szCs w:val="24"/>
          <w:lang w:eastAsia="ja-JP"/>
        </w:rPr>
        <w:t>The diagnostic value of grey-scale son</w:t>
      </w:r>
      <w:r w:rsidR="00E52CC2" w:rsidRPr="00155B05">
        <w:rPr>
          <w:rFonts w:ascii="Book Antiqua" w:eastAsiaTheme="minorEastAsia" w:hAnsi="Book Antiqua"/>
          <w:sz w:val="24"/>
          <w:szCs w:val="24"/>
          <w:lang w:eastAsia="ja-JP"/>
        </w:rPr>
        <w:t xml:space="preserve">ography and sonoelastography in </w:t>
      </w:r>
      <w:r w:rsidR="007C423A" w:rsidRPr="00155B05">
        <w:rPr>
          <w:rFonts w:ascii="Book Antiqua" w:eastAsiaTheme="minorEastAsia" w:hAnsi="Book Antiqua"/>
          <w:sz w:val="24"/>
          <w:szCs w:val="24"/>
          <w:lang w:eastAsia="ja-JP"/>
        </w:rPr>
        <w:t>carpal tunnel syndrome (CTS) is reviewed. Sonography can potentially allow a noninvasive</w:t>
      </w:r>
      <w:r w:rsidR="00B70A9C" w:rsidRPr="00155B05">
        <w:rPr>
          <w:rFonts w:ascii="Book Antiqua" w:eastAsiaTheme="minorEastAsia" w:hAnsi="Book Antiqua"/>
          <w:sz w:val="24"/>
          <w:szCs w:val="24"/>
          <w:lang w:eastAsia="ja-JP"/>
        </w:rPr>
        <w:t xml:space="preserve"> screening</w:t>
      </w:r>
      <w:r w:rsidR="007C423A" w:rsidRPr="00155B05">
        <w:rPr>
          <w:rFonts w:ascii="Book Antiqua" w:eastAsiaTheme="minorEastAsia" w:hAnsi="Book Antiqua"/>
          <w:sz w:val="24"/>
          <w:szCs w:val="24"/>
          <w:lang w:eastAsia="ja-JP"/>
        </w:rPr>
        <w:t xml:space="preserve">, and could therefore be a preferable first-line approach </w:t>
      </w:r>
      <w:r w:rsidR="00B70A9C" w:rsidRPr="00155B05">
        <w:rPr>
          <w:rFonts w:ascii="Book Antiqua" w:eastAsiaTheme="minorEastAsia" w:hAnsi="Book Antiqua"/>
          <w:sz w:val="24"/>
          <w:szCs w:val="24"/>
          <w:lang w:eastAsia="ja-JP"/>
        </w:rPr>
        <w:t>to</w:t>
      </w:r>
      <w:r w:rsidR="007C423A" w:rsidRPr="00155B05">
        <w:rPr>
          <w:rFonts w:ascii="Book Antiqua" w:eastAsiaTheme="minorEastAsia" w:hAnsi="Book Antiqua"/>
          <w:sz w:val="24"/>
          <w:szCs w:val="24"/>
          <w:lang w:eastAsia="ja-JP"/>
        </w:rPr>
        <w:t xml:space="preserve"> detect pathological changes of the intracarpal tunnel contents. This review summarizes the current knowledge of sonographic findings as a diagnostic tool in CTS.</w:t>
      </w:r>
    </w:p>
    <w:p w:rsidR="009C4C6B" w:rsidRPr="00155B05" w:rsidRDefault="009C4C6B" w:rsidP="009C4C6B">
      <w:pPr>
        <w:autoSpaceDE w:val="0"/>
        <w:autoSpaceDN w:val="0"/>
        <w:adjustRightInd w:val="0"/>
        <w:spacing w:after="0" w:line="360" w:lineRule="auto"/>
        <w:jc w:val="both"/>
        <w:rPr>
          <w:rFonts w:ascii="Book Antiqua" w:eastAsia="宋体" w:hAnsi="Book Antiqua"/>
          <w:sz w:val="24"/>
          <w:szCs w:val="24"/>
          <w:lang w:eastAsia="zh-CN"/>
        </w:rPr>
      </w:pPr>
    </w:p>
    <w:p w:rsidR="009C4C6B" w:rsidRPr="00155B05" w:rsidRDefault="009C4C6B" w:rsidP="009C4C6B">
      <w:pPr>
        <w:autoSpaceDE w:val="0"/>
        <w:autoSpaceDN w:val="0"/>
        <w:adjustRightInd w:val="0"/>
        <w:spacing w:after="0" w:line="360" w:lineRule="auto"/>
        <w:jc w:val="both"/>
        <w:rPr>
          <w:rFonts w:ascii="Book Antiqua" w:eastAsia="宋体" w:hAnsi="Book Antiqua"/>
          <w:sz w:val="24"/>
          <w:szCs w:val="24"/>
          <w:lang w:eastAsia="zh-CN"/>
        </w:rPr>
      </w:pPr>
      <w:r w:rsidRPr="00155B05">
        <w:rPr>
          <w:rFonts w:ascii="Book Antiqua" w:hAnsi="Book Antiqua"/>
          <w:sz w:val="24"/>
          <w:szCs w:val="24"/>
          <w:lang w:eastAsia="ja-JP"/>
        </w:rPr>
        <w:lastRenderedPageBreak/>
        <w:t>Miyamoto</w:t>
      </w:r>
      <w:r w:rsidRPr="00155B05">
        <w:rPr>
          <w:rFonts w:ascii="Book Antiqua" w:eastAsia="宋体" w:hAnsi="Book Antiqua" w:hint="eastAsia"/>
          <w:sz w:val="24"/>
          <w:szCs w:val="24"/>
          <w:lang w:eastAsia="zh-CN"/>
        </w:rPr>
        <w:t xml:space="preserve"> H, </w:t>
      </w:r>
      <w:r w:rsidRPr="00155B05">
        <w:rPr>
          <w:rFonts w:ascii="Book Antiqua" w:hAnsi="Book Antiqua"/>
          <w:sz w:val="24"/>
          <w:szCs w:val="24"/>
          <w:lang w:eastAsia="ja-JP"/>
        </w:rPr>
        <w:t>Morizaki</w:t>
      </w:r>
      <w:r w:rsidRPr="00155B05">
        <w:rPr>
          <w:rFonts w:ascii="Book Antiqua" w:eastAsia="宋体" w:hAnsi="Book Antiqua" w:hint="eastAsia"/>
          <w:sz w:val="24"/>
          <w:szCs w:val="24"/>
          <w:lang w:eastAsia="zh-CN"/>
        </w:rPr>
        <w:t xml:space="preserve"> Y, </w:t>
      </w:r>
      <w:r w:rsidRPr="00155B05">
        <w:rPr>
          <w:rFonts w:ascii="Book Antiqua" w:hAnsi="Book Antiqua"/>
          <w:sz w:val="24"/>
          <w:szCs w:val="24"/>
          <w:lang w:eastAsia="ja-JP"/>
        </w:rPr>
        <w:t>Kashiyama</w:t>
      </w:r>
      <w:r w:rsidRPr="00155B05">
        <w:rPr>
          <w:rFonts w:ascii="Book Antiqua" w:eastAsia="宋体" w:hAnsi="Book Antiqua" w:hint="eastAsia"/>
          <w:sz w:val="24"/>
          <w:szCs w:val="24"/>
          <w:lang w:eastAsia="zh-CN"/>
        </w:rPr>
        <w:t xml:space="preserve"> T, </w:t>
      </w:r>
      <w:r w:rsidRPr="00155B05">
        <w:rPr>
          <w:rFonts w:ascii="Book Antiqua" w:hAnsi="Book Antiqua"/>
          <w:sz w:val="24"/>
          <w:szCs w:val="24"/>
          <w:lang w:eastAsia="ja-JP"/>
        </w:rPr>
        <w:t>Tanaka</w:t>
      </w:r>
      <w:r w:rsidRPr="00155B05">
        <w:rPr>
          <w:rFonts w:ascii="Book Antiqua" w:eastAsia="宋体" w:hAnsi="Book Antiqua" w:hint="eastAsia"/>
          <w:sz w:val="24"/>
          <w:szCs w:val="24"/>
          <w:lang w:eastAsia="zh-CN"/>
        </w:rPr>
        <w:t xml:space="preserve"> S. </w:t>
      </w:r>
      <w:r w:rsidRPr="00155B05">
        <w:rPr>
          <w:rFonts w:ascii="Book Antiqua" w:eastAsia="宋体" w:hAnsi="Book Antiqua"/>
          <w:sz w:val="24"/>
          <w:szCs w:val="24"/>
          <w:lang w:eastAsia="zh-CN"/>
        </w:rPr>
        <w:t>Grey-scale sonography and sonoelastography for diagnosing carpal tunnel syndrome</w:t>
      </w:r>
      <w:r w:rsidRPr="00155B05">
        <w:rPr>
          <w:rFonts w:ascii="Book Antiqua" w:eastAsia="宋体" w:hAnsi="Book Antiqua" w:hint="eastAsia"/>
          <w:sz w:val="24"/>
          <w:szCs w:val="24"/>
          <w:lang w:eastAsia="zh-CN"/>
        </w:rPr>
        <w:t xml:space="preserve">. </w:t>
      </w:r>
      <w:r w:rsidRPr="00155B05">
        <w:rPr>
          <w:rFonts w:ascii="Book Antiqua" w:eastAsia="宋体" w:hAnsi="Book Antiqua"/>
          <w:i/>
          <w:sz w:val="24"/>
          <w:szCs w:val="24"/>
          <w:lang w:eastAsia="zh-CN"/>
        </w:rPr>
        <w:t>World J Radiol</w:t>
      </w:r>
      <w:r w:rsidRPr="00155B05">
        <w:rPr>
          <w:rFonts w:ascii="Book Antiqua" w:eastAsia="宋体" w:hAnsi="Book Antiqua" w:hint="eastAsia"/>
          <w:i/>
          <w:sz w:val="24"/>
          <w:szCs w:val="24"/>
          <w:lang w:eastAsia="zh-CN"/>
        </w:rPr>
        <w:t xml:space="preserve"> </w:t>
      </w:r>
      <w:r w:rsidR="00221BD0">
        <w:rPr>
          <w:rFonts w:ascii="Book Antiqua" w:eastAsia="宋体" w:hAnsi="Book Antiqua" w:hint="eastAsia"/>
          <w:sz w:val="24"/>
          <w:szCs w:val="24"/>
          <w:lang w:eastAsia="zh-CN"/>
        </w:rPr>
        <w:t>2016</w:t>
      </w:r>
      <w:r w:rsidRPr="00155B05">
        <w:rPr>
          <w:rFonts w:ascii="Book Antiqua" w:eastAsia="宋体" w:hAnsi="Book Antiqua" w:hint="eastAsia"/>
          <w:sz w:val="24"/>
          <w:szCs w:val="24"/>
          <w:lang w:eastAsia="zh-CN"/>
        </w:rPr>
        <w:t>; In press</w:t>
      </w:r>
    </w:p>
    <w:p w:rsidR="007C423A" w:rsidRPr="00155B05" w:rsidRDefault="007C423A" w:rsidP="009C4C6B">
      <w:pPr>
        <w:autoSpaceDE w:val="0"/>
        <w:autoSpaceDN w:val="0"/>
        <w:adjustRightInd w:val="0"/>
        <w:spacing w:after="0" w:line="360" w:lineRule="auto"/>
        <w:jc w:val="both"/>
        <w:rPr>
          <w:rFonts w:ascii="Book Antiqua" w:eastAsia="宋体" w:hAnsi="Book Antiqua"/>
          <w:sz w:val="24"/>
          <w:szCs w:val="24"/>
          <w:lang w:val="en-US" w:eastAsia="zh-CN"/>
        </w:rPr>
      </w:pPr>
    </w:p>
    <w:p w:rsidR="007C423A" w:rsidRPr="00155B05" w:rsidRDefault="007C423A" w:rsidP="009C4C6B">
      <w:pPr>
        <w:spacing w:after="0" w:line="360" w:lineRule="auto"/>
        <w:jc w:val="both"/>
        <w:rPr>
          <w:rFonts w:ascii="Book Antiqua" w:hAnsi="Book Antiqua"/>
          <w:b/>
          <w:sz w:val="24"/>
          <w:szCs w:val="24"/>
          <w:lang w:val="en-US" w:eastAsia="ja-JP"/>
        </w:rPr>
      </w:pPr>
      <w:r w:rsidRPr="00155B05">
        <w:rPr>
          <w:rFonts w:ascii="Book Antiqua" w:hAnsi="Book Antiqua"/>
          <w:b/>
          <w:sz w:val="24"/>
          <w:szCs w:val="24"/>
          <w:lang w:val="en-US" w:eastAsia="ja-JP"/>
        </w:rPr>
        <w:br w:type="page"/>
      </w:r>
    </w:p>
    <w:p w:rsidR="007C423A" w:rsidRPr="00155B05" w:rsidRDefault="00897514" w:rsidP="009C4C6B">
      <w:pPr>
        <w:autoSpaceDE w:val="0"/>
        <w:autoSpaceDN w:val="0"/>
        <w:adjustRightInd w:val="0"/>
        <w:spacing w:after="0" w:line="360" w:lineRule="auto"/>
        <w:jc w:val="both"/>
        <w:rPr>
          <w:rFonts w:ascii="Book Antiqua" w:hAnsi="Book Antiqua"/>
          <w:b/>
          <w:color w:val="000000"/>
          <w:sz w:val="24"/>
          <w:szCs w:val="24"/>
        </w:rPr>
      </w:pPr>
      <w:r w:rsidRPr="00155B05">
        <w:rPr>
          <w:rFonts w:ascii="Book Antiqua" w:hAnsi="Book Antiqua"/>
          <w:b/>
          <w:color w:val="000000"/>
          <w:sz w:val="24"/>
          <w:szCs w:val="24"/>
        </w:rPr>
        <w:lastRenderedPageBreak/>
        <w:t>INTRODUCTION</w:t>
      </w:r>
    </w:p>
    <w:p w:rsidR="007C423A" w:rsidRPr="00155B05" w:rsidRDefault="007C423A" w:rsidP="009C4C6B">
      <w:pPr>
        <w:autoSpaceDE w:val="0"/>
        <w:autoSpaceDN w:val="0"/>
        <w:adjustRightInd w:val="0"/>
        <w:spacing w:after="0" w:line="360" w:lineRule="auto"/>
        <w:jc w:val="both"/>
        <w:rPr>
          <w:rFonts w:ascii="Book Antiqua" w:hAnsi="Book Antiqua"/>
          <w:color w:val="000000"/>
          <w:sz w:val="24"/>
          <w:szCs w:val="24"/>
          <w:lang w:eastAsia="ja-JP"/>
        </w:rPr>
      </w:pPr>
      <w:r w:rsidRPr="00155B05">
        <w:rPr>
          <w:rFonts w:ascii="Book Antiqua" w:hAnsi="Book Antiqua"/>
          <w:color w:val="000000"/>
          <w:sz w:val="24"/>
          <w:szCs w:val="24"/>
        </w:rPr>
        <w:t>Carpal tunnel syndrome (CTS) is a common compression neuropathy of the median nerve at wrist level, with an</w:t>
      </w:r>
      <w:r w:rsidRPr="00155B05">
        <w:rPr>
          <w:rFonts w:ascii="Book Antiqua" w:hAnsi="Book Antiqua"/>
          <w:sz w:val="24"/>
          <w:szCs w:val="24"/>
        </w:rPr>
        <w:t xml:space="preserve"> estimated</w:t>
      </w:r>
      <w:r w:rsidRPr="00155B05">
        <w:rPr>
          <w:rFonts w:ascii="Book Antiqua" w:hAnsi="Book Antiqua"/>
          <w:color w:val="000000"/>
          <w:sz w:val="24"/>
          <w:szCs w:val="24"/>
        </w:rPr>
        <w:t xml:space="preserve"> prevalence of </w:t>
      </w:r>
      <w:r w:rsidR="009C4C6B" w:rsidRPr="00155B05">
        <w:rPr>
          <w:rFonts w:ascii="Book Antiqua" w:hAnsi="Book Antiqua"/>
          <w:sz w:val="24"/>
          <w:szCs w:val="24"/>
        </w:rPr>
        <w:t>50 cases per 1</w:t>
      </w:r>
      <w:r w:rsidRPr="00155B05">
        <w:rPr>
          <w:rFonts w:ascii="Book Antiqua" w:hAnsi="Book Antiqua"/>
          <w:sz w:val="24"/>
          <w:szCs w:val="24"/>
        </w:rPr>
        <w:t xml:space="preserve">000 </w:t>
      </w:r>
      <w:r w:rsidR="00F47914" w:rsidRPr="00155B05">
        <w:rPr>
          <w:rFonts w:ascii="Book Antiqua" w:hAnsi="Book Antiqua"/>
          <w:sz w:val="24"/>
          <w:szCs w:val="24"/>
        </w:rPr>
        <w:t>population</w:t>
      </w:r>
      <w:r w:rsidRPr="00155B05">
        <w:rPr>
          <w:rFonts w:ascii="Book Antiqua" w:hAnsi="Book Antiqua"/>
          <w:sz w:val="24"/>
          <w:szCs w:val="24"/>
        </w:rPr>
        <w:t xml:space="preserve"> per year</w:t>
      </w:r>
      <w:r w:rsidRPr="00155B05">
        <w:rPr>
          <w:rFonts w:ascii="Book Antiqua" w:hAnsi="Book Antiqua"/>
          <w:sz w:val="24"/>
          <w:szCs w:val="24"/>
          <w:vertAlign w:val="superscript"/>
        </w:rPr>
        <w:t>[</w:t>
      </w:r>
      <w:r w:rsidRPr="00155B05">
        <w:rPr>
          <w:rFonts w:ascii="Book Antiqua" w:hAnsi="Book Antiqua"/>
          <w:sz w:val="24"/>
          <w:szCs w:val="24"/>
          <w:vertAlign w:val="superscript"/>
          <w:lang w:eastAsia="ja-JP"/>
        </w:rPr>
        <w:t>1]</w:t>
      </w:r>
      <w:r w:rsidRPr="00155B05">
        <w:rPr>
          <w:rFonts w:ascii="Book Antiqua" w:hAnsi="Book Antiqua"/>
          <w:sz w:val="24"/>
          <w:szCs w:val="24"/>
          <w:lang w:eastAsia="ja-JP"/>
        </w:rPr>
        <w:t xml:space="preserve">. </w:t>
      </w:r>
      <w:r w:rsidRPr="00155B05">
        <w:rPr>
          <w:rFonts w:ascii="Book Antiqua" w:hAnsi="Book Antiqua"/>
          <w:sz w:val="24"/>
          <w:szCs w:val="24"/>
        </w:rPr>
        <w:t xml:space="preserve">The </w:t>
      </w:r>
      <w:r w:rsidRPr="00155B05">
        <w:rPr>
          <w:rFonts w:ascii="Book Antiqua" w:hAnsi="Book Antiqua"/>
          <w:color w:val="000000"/>
          <w:sz w:val="24"/>
          <w:szCs w:val="24"/>
        </w:rPr>
        <w:t>main symptoms of CTS include numbness and tingling in the area of the median nerve</w:t>
      </w:r>
      <w:r w:rsidRPr="00155B05">
        <w:rPr>
          <w:rFonts w:ascii="Book Antiqua" w:hAnsi="Book Antiqua"/>
          <w:color w:val="000000"/>
          <w:sz w:val="24"/>
          <w:szCs w:val="24"/>
          <w:lang w:eastAsia="ja-JP"/>
        </w:rPr>
        <w:t xml:space="preserve"> </w:t>
      </w:r>
      <w:r w:rsidRPr="00155B05">
        <w:rPr>
          <w:rFonts w:ascii="Book Antiqua" w:hAnsi="Book Antiqua"/>
          <w:color w:val="000000"/>
          <w:sz w:val="24"/>
          <w:szCs w:val="24"/>
        </w:rPr>
        <w:t xml:space="preserve">distribution and weakness in the </w:t>
      </w:r>
      <w:r w:rsidRPr="00155B05">
        <w:rPr>
          <w:rFonts w:ascii="Book Antiqua" w:hAnsi="Book Antiqua"/>
          <w:color w:val="000000"/>
          <w:sz w:val="24"/>
          <w:szCs w:val="24"/>
          <w:lang w:eastAsia="ja-JP"/>
        </w:rPr>
        <w:t xml:space="preserve">opposition of the </w:t>
      </w:r>
      <w:r w:rsidRPr="00155B05">
        <w:rPr>
          <w:rFonts w:ascii="Book Antiqua" w:hAnsi="Book Antiqua"/>
          <w:color w:val="000000"/>
          <w:sz w:val="24"/>
          <w:szCs w:val="24"/>
        </w:rPr>
        <w:t>thumb.</w:t>
      </w:r>
      <w:r w:rsidRPr="00155B05">
        <w:rPr>
          <w:rFonts w:ascii="Book Antiqua" w:hAnsi="Book Antiqua"/>
          <w:color w:val="000000"/>
          <w:sz w:val="24"/>
          <w:szCs w:val="24"/>
          <w:lang w:eastAsia="ja-JP"/>
        </w:rPr>
        <w:t xml:space="preserve"> </w:t>
      </w:r>
    </w:p>
    <w:p w:rsidR="007C423A" w:rsidRPr="00155B05" w:rsidRDefault="007C423A" w:rsidP="009C4C6B">
      <w:pPr>
        <w:autoSpaceDE w:val="0"/>
        <w:autoSpaceDN w:val="0"/>
        <w:adjustRightInd w:val="0"/>
        <w:spacing w:after="0" w:line="360" w:lineRule="auto"/>
        <w:ind w:firstLine="708"/>
        <w:jc w:val="both"/>
        <w:rPr>
          <w:rFonts w:ascii="Book Antiqua" w:hAnsi="Book Antiqua"/>
          <w:color w:val="000000"/>
          <w:sz w:val="24"/>
          <w:szCs w:val="24"/>
          <w:lang w:eastAsia="ja-JP"/>
        </w:rPr>
      </w:pPr>
      <w:r w:rsidRPr="00155B05">
        <w:rPr>
          <w:rFonts w:ascii="Book Antiqua" w:hAnsi="Book Antiqua"/>
          <w:color w:val="000000"/>
          <w:sz w:val="24"/>
          <w:szCs w:val="24"/>
          <w:lang w:eastAsia="ja-JP"/>
        </w:rPr>
        <w:t>The median nerve in the carpal tunnel lies between the transverse carpal ligament superiorly and the flexor tendons and carpal bones inferiorly</w:t>
      </w:r>
      <w:r w:rsidRPr="00155B05">
        <w:rPr>
          <w:rFonts w:ascii="Book Antiqua" w:hAnsi="Book Antiqua"/>
          <w:sz w:val="24"/>
          <w:szCs w:val="24"/>
          <w:vertAlign w:val="superscript"/>
        </w:rPr>
        <w:t>[</w:t>
      </w:r>
      <w:r w:rsidRPr="00155B05">
        <w:rPr>
          <w:rFonts w:ascii="Book Antiqua" w:hAnsi="Book Antiqua"/>
          <w:sz w:val="24"/>
          <w:szCs w:val="24"/>
          <w:vertAlign w:val="superscript"/>
          <w:lang w:eastAsia="ja-JP"/>
        </w:rPr>
        <w:t>2]</w:t>
      </w:r>
      <w:r w:rsidRPr="00155B05">
        <w:rPr>
          <w:rFonts w:ascii="Book Antiqua" w:hAnsi="Book Antiqua"/>
          <w:color w:val="000000"/>
          <w:sz w:val="24"/>
          <w:szCs w:val="24"/>
          <w:lang w:eastAsia="ja-JP"/>
        </w:rPr>
        <w:t xml:space="preserve">. </w:t>
      </w:r>
      <w:r w:rsidRPr="00155B05">
        <w:rPr>
          <w:rFonts w:ascii="Book Antiqua" w:hAnsi="Book Antiqua"/>
          <w:color w:val="000000"/>
          <w:sz w:val="24"/>
          <w:szCs w:val="24"/>
        </w:rPr>
        <w:t xml:space="preserve">CTS </w:t>
      </w:r>
      <w:r w:rsidRPr="00155B05">
        <w:rPr>
          <w:rFonts w:ascii="Book Antiqua" w:hAnsi="Book Antiqua"/>
          <w:color w:val="000000"/>
          <w:sz w:val="24"/>
          <w:szCs w:val="24"/>
          <w:lang w:eastAsia="ja-JP"/>
        </w:rPr>
        <w:t xml:space="preserve">is thought to </w:t>
      </w:r>
      <w:r w:rsidRPr="00155B05">
        <w:rPr>
          <w:rFonts w:ascii="Book Antiqua" w:hAnsi="Book Antiqua"/>
          <w:color w:val="000000"/>
          <w:sz w:val="24"/>
          <w:szCs w:val="24"/>
        </w:rPr>
        <w:t xml:space="preserve">be caused </w:t>
      </w:r>
      <w:r w:rsidR="006260A1" w:rsidRPr="00155B05">
        <w:rPr>
          <w:rFonts w:ascii="Book Antiqua" w:hAnsi="Book Antiqua"/>
          <w:color w:val="000000"/>
          <w:sz w:val="24"/>
          <w:szCs w:val="24"/>
        </w:rPr>
        <w:t>by</w:t>
      </w:r>
      <w:r w:rsidR="006260A1" w:rsidRPr="00155B05">
        <w:rPr>
          <w:rFonts w:ascii="Book Antiqua" w:hAnsi="Book Antiqua"/>
          <w:sz w:val="24"/>
          <w:szCs w:val="24"/>
        </w:rPr>
        <w:t xml:space="preserve"> </w:t>
      </w:r>
      <w:r w:rsidR="006260A1" w:rsidRPr="00155B05">
        <w:rPr>
          <w:rFonts w:ascii="Book Antiqua" w:hAnsi="Book Antiqua"/>
          <w:sz w:val="24"/>
          <w:szCs w:val="24"/>
          <w:lang w:eastAsia="ja-JP"/>
        </w:rPr>
        <w:t xml:space="preserve">compression of the </w:t>
      </w:r>
      <w:r w:rsidR="006260A1" w:rsidRPr="00155B05">
        <w:rPr>
          <w:rFonts w:ascii="Book Antiqua" w:hAnsi="Book Antiqua"/>
          <w:sz w:val="24"/>
          <w:szCs w:val="24"/>
        </w:rPr>
        <w:t xml:space="preserve">median nerve </w:t>
      </w:r>
      <w:r w:rsidR="006260A1" w:rsidRPr="00155B05">
        <w:rPr>
          <w:rFonts w:ascii="Book Antiqua" w:hAnsi="Book Antiqua"/>
          <w:sz w:val="24"/>
          <w:szCs w:val="24"/>
          <w:lang w:eastAsia="ja-JP"/>
        </w:rPr>
        <w:t>within</w:t>
      </w:r>
      <w:r w:rsidRPr="00155B05">
        <w:rPr>
          <w:rFonts w:ascii="Book Antiqua" w:hAnsi="Book Antiqua"/>
          <w:sz w:val="24"/>
          <w:szCs w:val="24"/>
        </w:rPr>
        <w:t xml:space="preserve"> its</w:t>
      </w:r>
      <w:r w:rsidRPr="00155B05">
        <w:rPr>
          <w:rFonts w:ascii="Book Antiqua" w:hAnsi="Book Antiqua"/>
          <w:color w:val="000000"/>
          <w:sz w:val="24"/>
          <w:szCs w:val="24"/>
        </w:rPr>
        <w:t xml:space="preserve"> </w:t>
      </w:r>
      <w:r w:rsidRPr="00155B05">
        <w:rPr>
          <w:rFonts w:ascii="Book Antiqua" w:hAnsi="Book Antiqua"/>
          <w:color w:val="000000"/>
          <w:sz w:val="24"/>
          <w:szCs w:val="24"/>
          <w:lang w:eastAsia="ja-JP"/>
        </w:rPr>
        <w:t>surrounding</w:t>
      </w:r>
      <w:r w:rsidRPr="00155B05">
        <w:rPr>
          <w:rFonts w:ascii="Book Antiqua" w:hAnsi="Book Antiqua"/>
          <w:color w:val="000000"/>
          <w:sz w:val="24"/>
          <w:szCs w:val="24"/>
        </w:rPr>
        <w:t xml:space="preserve"> structures, including the transverse carpal ligament, finger flexor tendons, an</w:t>
      </w:r>
      <w:r w:rsidRPr="00155B05">
        <w:rPr>
          <w:rFonts w:ascii="Book Antiqua" w:hAnsi="Book Antiqua"/>
          <w:sz w:val="24"/>
          <w:szCs w:val="24"/>
        </w:rPr>
        <w:t xml:space="preserve">d </w:t>
      </w:r>
      <w:r w:rsidRPr="00155B05">
        <w:rPr>
          <w:rFonts w:ascii="Book Antiqua" w:hAnsi="Book Antiqua"/>
          <w:sz w:val="24"/>
          <w:szCs w:val="24"/>
          <w:lang w:eastAsia="ja-JP"/>
        </w:rPr>
        <w:t>tenosynovial tissue</w:t>
      </w:r>
      <w:r w:rsidRPr="00155B05">
        <w:rPr>
          <w:rFonts w:ascii="Book Antiqua" w:hAnsi="Book Antiqua"/>
          <w:sz w:val="24"/>
          <w:szCs w:val="24"/>
          <w:vertAlign w:val="superscript"/>
        </w:rPr>
        <w:t>[</w:t>
      </w:r>
      <w:r w:rsidRPr="00155B05">
        <w:rPr>
          <w:rFonts w:ascii="Book Antiqua" w:hAnsi="Book Antiqua"/>
          <w:sz w:val="24"/>
          <w:szCs w:val="24"/>
          <w:vertAlign w:val="superscript"/>
          <w:lang w:eastAsia="ja-JP"/>
        </w:rPr>
        <w:t>3,4</w:t>
      </w:r>
      <w:r w:rsidRPr="00155B05">
        <w:rPr>
          <w:rFonts w:ascii="Book Antiqua" w:hAnsi="Book Antiqua"/>
          <w:sz w:val="24"/>
          <w:szCs w:val="24"/>
          <w:vertAlign w:val="superscript"/>
        </w:rPr>
        <w:t>]</w:t>
      </w:r>
      <w:r w:rsidRPr="00155B05">
        <w:rPr>
          <w:rFonts w:ascii="Book Antiqua" w:hAnsi="Book Antiqua"/>
          <w:sz w:val="24"/>
          <w:szCs w:val="24"/>
          <w:lang w:eastAsia="ja-JP"/>
        </w:rPr>
        <w:t>. Therefore, it is important to investigate morphological changes in the intracarpal tunnel contents in order to understand the pathophysiology of CTS.</w:t>
      </w:r>
    </w:p>
    <w:p w:rsidR="00134D6A" w:rsidRPr="00155B05" w:rsidRDefault="00CA2366" w:rsidP="009C4C6B">
      <w:pPr>
        <w:autoSpaceDE w:val="0"/>
        <w:autoSpaceDN w:val="0"/>
        <w:adjustRightInd w:val="0"/>
        <w:spacing w:after="0" w:line="360" w:lineRule="auto"/>
        <w:ind w:firstLine="708"/>
        <w:jc w:val="both"/>
        <w:rPr>
          <w:rFonts w:ascii="Book Antiqua" w:eastAsiaTheme="minorEastAsia" w:hAnsi="Book Antiqua"/>
          <w:sz w:val="24"/>
          <w:szCs w:val="24"/>
          <w:lang w:eastAsia="ja-JP"/>
        </w:rPr>
      </w:pPr>
      <w:r w:rsidRPr="00155B05">
        <w:rPr>
          <w:rFonts w:ascii="Book Antiqua" w:hAnsi="Book Antiqua"/>
          <w:sz w:val="24"/>
          <w:szCs w:val="24"/>
          <w:lang w:eastAsia="ja-JP"/>
        </w:rPr>
        <w:t>S</w:t>
      </w:r>
      <w:r w:rsidR="007C423A" w:rsidRPr="00155B05">
        <w:rPr>
          <w:rFonts w:ascii="Book Antiqua" w:hAnsi="Book Antiqua"/>
          <w:sz w:val="24"/>
          <w:szCs w:val="24"/>
        </w:rPr>
        <w:t xml:space="preserve">onography </w:t>
      </w:r>
      <w:r w:rsidR="007C423A" w:rsidRPr="00155B05">
        <w:rPr>
          <w:rFonts w:ascii="Book Antiqua" w:hAnsi="Book Antiqua"/>
          <w:sz w:val="24"/>
          <w:szCs w:val="24"/>
          <w:lang w:eastAsia="ja-JP"/>
        </w:rPr>
        <w:t xml:space="preserve">can </w:t>
      </w:r>
      <w:r w:rsidR="007C423A" w:rsidRPr="00155B05">
        <w:rPr>
          <w:rFonts w:ascii="Book Antiqua" w:hAnsi="Book Antiqua"/>
          <w:sz w:val="24"/>
          <w:szCs w:val="24"/>
        </w:rPr>
        <w:t>provid</w:t>
      </w:r>
      <w:r w:rsidR="007C423A" w:rsidRPr="00155B05">
        <w:rPr>
          <w:rFonts w:ascii="Book Antiqua" w:hAnsi="Book Antiqua"/>
          <w:sz w:val="24"/>
          <w:szCs w:val="24"/>
          <w:lang w:eastAsia="ja-JP"/>
        </w:rPr>
        <w:t>e information on anatomical abnormalities of the median nerve and intracarpal tunnel contents, whic</w:t>
      </w:r>
      <w:r w:rsidRPr="00155B05">
        <w:rPr>
          <w:rFonts w:ascii="Book Antiqua" w:hAnsi="Book Antiqua"/>
          <w:sz w:val="24"/>
          <w:szCs w:val="24"/>
          <w:lang w:eastAsia="ja-JP"/>
        </w:rPr>
        <w:t xml:space="preserve">h are causative factors in CTS. </w:t>
      </w:r>
      <w:r w:rsidR="00DA7E45" w:rsidRPr="00155B05">
        <w:rPr>
          <w:rFonts w:ascii="Book Antiqua" w:hAnsi="Book Antiqua"/>
          <w:sz w:val="24"/>
          <w:szCs w:val="24"/>
          <w:lang w:eastAsia="ja-JP"/>
        </w:rPr>
        <w:t>S</w:t>
      </w:r>
      <w:r w:rsidR="007C423A" w:rsidRPr="00155B05">
        <w:rPr>
          <w:rFonts w:ascii="Book Antiqua" w:hAnsi="Book Antiqua"/>
          <w:sz w:val="24"/>
          <w:szCs w:val="24"/>
          <w:lang w:eastAsia="ja-JP"/>
        </w:rPr>
        <w:t xml:space="preserve">onoelastography (SEL) is </w:t>
      </w:r>
      <w:r w:rsidR="007C423A" w:rsidRPr="00155B05">
        <w:rPr>
          <w:rFonts w:ascii="Book Antiqua" w:hAnsi="Book Antiqua"/>
          <w:sz w:val="24"/>
          <w:szCs w:val="24"/>
        </w:rPr>
        <w:t xml:space="preserve">a </w:t>
      </w:r>
      <w:r w:rsidR="007C423A" w:rsidRPr="00155B05">
        <w:rPr>
          <w:rFonts w:ascii="Book Antiqua" w:hAnsi="Book Antiqua"/>
          <w:sz w:val="24"/>
          <w:szCs w:val="24"/>
          <w:lang w:eastAsia="ja-JP"/>
        </w:rPr>
        <w:t>modality</w:t>
      </w:r>
      <w:r w:rsidR="007C423A" w:rsidRPr="00155B05">
        <w:rPr>
          <w:rFonts w:ascii="Book Antiqua" w:hAnsi="Book Antiqua"/>
          <w:sz w:val="24"/>
          <w:szCs w:val="24"/>
        </w:rPr>
        <w:t xml:space="preserve"> for quantitatively </w:t>
      </w:r>
      <w:r w:rsidR="007C423A" w:rsidRPr="00155B05">
        <w:rPr>
          <w:rFonts w:ascii="Book Antiqua" w:hAnsi="Book Antiqua"/>
          <w:sz w:val="24"/>
          <w:szCs w:val="24"/>
          <w:lang w:eastAsia="ja-JP"/>
        </w:rPr>
        <w:t>measuring</w:t>
      </w:r>
      <w:r w:rsidR="007C423A" w:rsidRPr="00155B05">
        <w:rPr>
          <w:rFonts w:ascii="Book Antiqua" w:hAnsi="Book Antiqua"/>
          <w:sz w:val="24"/>
          <w:szCs w:val="24"/>
        </w:rPr>
        <w:t xml:space="preserve"> the elasticity of soft tissue t</w:t>
      </w:r>
      <w:r w:rsidR="007C423A" w:rsidRPr="00155B05">
        <w:rPr>
          <w:rFonts w:ascii="Book Antiqua" w:hAnsi="Book Antiqua"/>
          <w:sz w:val="24"/>
          <w:szCs w:val="24"/>
          <w:lang w:eastAsia="ja-JP"/>
        </w:rPr>
        <w:t>hrough</w:t>
      </w:r>
      <w:r w:rsidR="007C423A" w:rsidRPr="00155B05">
        <w:rPr>
          <w:rFonts w:ascii="Book Antiqua" w:hAnsi="Book Antiqua"/>
          <w:sz w:val="24"/>
          <w:szCs w:val="24"/>
        </w:rPr>
        <w:t xml:space="preserve"> </w:t>
      </w:r>
      <w:r w:rsidR="007C423A" w:rsidRPr="00155B05">
        <w:rPr>
          <w:rFonts w:ascii="Book Antiqua" w:hAnsi="Book Antiqua"/>
          <w:sz w:val="24"/>
          <w:szCs w:val="24"/>
          <w:lang w:eastAsia="ja-JP"/>
        </w:rPr>
        <w:t>conventional grey-scale sonography</w:t>
      </w:r>
      <w:r w:rsidR="007C423A" w:rsidRPr="00155B05">
        <w:rPr>
          <w:rFonts w:ascii="Book Antiqua" w:eastAsia="Times New Roman" w:hAnsi="Book Antiqua"/>
          <w:sz w:val="24"/>
          <w:szCs w:val="24"/>
          <w:lang w:eastAsia="ja-JP"/>
        </w:rPr>
        <w:t xml:space="preserve"> </w:t>
      </w:r>
      <w:r w:rsidR="007C423A" w:rsidRPr="00155B05">
        <w:rPr>
          <w:rFonts w:ascii="Book Antiqua" w:hAnsi="Book Antiqua"/>
          <w:sz w:val="24"/>
          <w:szCs w:val="24"/>
          <w:lang w:eastAsia="ja-JP"/>
        </w:rPr>
        <w:t>with</w:t>
      </w:r>
      <w:r w:rsidR="007C423A" w:rsidRPr="00155B05">
        <w:rPr>
          <w:rFonts w:ascii="Book Antiqua" w:eastAsia="Times New Roman" w:hAnsi="Book Antiqua"/>
          <w:sz w:val="24"/>
          <w:szCs w:val="24"/>
          <w:lang w:eastAsia="ja-JP"/>
        </w:rPr>
        <w:t xml:space="preserve"> estimated Young’s modulus</w:t>
      </w:r>
      <w:r w:rsidR="007C423A" w:rsidRPr="00155B05">
        <w:rPr>
          <w:rFonts w:ascii="Book Antiqua" w:eastAsiaTheme="minorEastAsia" w:hAnsi="Book Antiqua"/>
          <w:sz w:val="24"/>
          <w:szCs w:val="24"/>
          <w:lang w:eastAsia="ja-JP"/>
        </w:rPr>
        <w:t xml:space="preserve"> </w:t>
      </w:r>
      <w:r w:rsidR="007C423A" w:rsidRPr="00155B05">
        <w:rPr>
          <w:rFonts w:ascii="Book Antiqua" w:eastAsia="Times New Roman" w:hAnsi="Book Antiqua"/>
          <w:sz w:val="24"/>
          <w:szCs w:val="24"/>
          <w:lang w:eastAsia="ja-JP"/>
        </w:rPr>
        <w:t>or semi-quantitative values as strain ratio</w:t>
      </w:r>
      <w:r w:rsidR="007C423A" w:rsidRPr="00155B05">
        <w:rPr>
          <w:rFonts w:ascii="Book Antiqua" w:hAnsi="Book Antiqua"/>
          <w:sz w:val="24"/>
          <w:szCs w:val="24"/>
          <w:lang w:eastAsia="ja-JP"/>
        </w:rPr>
        <w:t>s, and promising preliminary results have been obtained for SEL in the diagnosis</w:t>
      </w:r>
      <w:r w:rsidR="00590BD3" w:rsidRPr="00155B05">
        <w:rPr>
          <w:rFonts w:ascii="Book Antiqua" w:hAnsi="Book Antiqua"/>
          <w:sz w:val="24"/>
          <w:szCs w:val="24"/>
          <w:lang w:eastAsia="ja-JP"/>
        </w:rPr>
        <w:t xml:space="preserve"> of</w:t>
      </w:r>
      <w:r w:rsidR="007C423A" w:rsidRPr="00155B05">
        <w:rPr>
          <w:rFonts w:ascii="Book Antiqua" w:hAnsi="Book Antiqua"/>
          <w:sz w:val="24"/>
          <w:szCs w:val="24"/>
          <w:lang w:eastAsia="ja-JP"/>
        </w:rPr>
        <w:t xml:space="preserve"> liver, breast, </w:t>
      </w:r>
      <w:r w:rsidR="007C423A" w:rsidRPr="00155B05">
        <w:rPr>
          <w:rFonts w:ascii="Book Antiqua" w:hAnsi="Book Antiqua"/>
          <w:bCs/>
          <w:kern w:val="36"/>
          <w:sz w:val="24"/>
          <w:szCs w:val="24"/>
          <w:lang w:eastAsia="de-DE"/>
        </w:rPr>
        <w:t>pancreas,</w:t>
      </w:r>
      <w:r w:rsidR="007C423A" w:rsidRPr="00155B05">
        <w:rPr>
          <w:rFonts w:ascii="Book Antiqua" w:hAnsi="Book Antiqua"/>
          <w:sz w:val="24"/>
          <w:szCs w:val="24"/>
          <w:lang w:eastAsia="ja-JP"/>
        </w:rPr>
        <w:t xml:space="preserve"> prostate, </w:t>
      </w:r>
      <w:r w:rsidR="007C423A" w:rsidRPr="00155B05">
        <w:rPr>
          <w:rFonts w:ascii="Book Antiqua" w:hAnsi="Book Antiqua"/>
          <w:bCs/>
          <w:kern w:val="36"/>
          <w:sz w:val="24"/>
          <w:szCs w:val="24"/>
          <w:lang w:eastAsia="de-DE"/>
        </w:rPr>
        <w:t>and thyroid</w:t>
      </w:r>
      <w:r w:rsidR="007C423A" w:rsidRPr="00155B05">
        <w:rPr>
          <w:rFonts w:ascii="Book Antiqua" w:hAnsi="Book Antiqua"/>
          <w:sz w:val="24"/>
          <w:szCs w:val="24"/>
          <w:lang w:eastAsia="ja-JP"/>
        </w:rPr>
        <w:t xml:space="preserve"> masses using the appropriate cut-off values</w:t>
      </w:r>
      <w:r w:rsidR="00DA7E45" w:rsidRPr="00155B05">
        <w:rPr>
          <w:rFonts w:ascii="Book Antiqua" w:hAnsi="Book Antiqua"/>
          <w:sz w:val="24"/>
          <w:szCs w:val="24"/>
          <w:vertAlign w:val="superscript"/>
          <w:lang w:eastAsia="ja-JP"/>
        </w:rPr>
        <w:t>[5-9</w:t>
      </w:r>
      <w:r w:rsidR="007C423A" w:rsidRPr="00155B05">
        <w:rPr>
          <w:rFonts w:ascii="Book Antiqua" w:hAnsi="Book Antiqua"/>
          <w:sz w:val="24"/>
          <w:szCs w:val="24"/>
          <w:vertAlign w:val="superscript"/>
          <w:lang w:eastAsia="ja-JP"/>
        </w:rPr>
        <w:t>]</w:t>
      </w:r>
      <w:r w:rsidR="007C423A" w:rsidRPr="00155B05">
        <w:rPr>
          <w:rFonts w:ascii="Book Antiqua" w:eastAsia="Times New Roman" w:hAnsi="Book Antiqua"/>
          <w:sz w:val="24"/>
          <w:szCs w:val="24"/>
          <w:lang w:eastAsia="ja-JP"/>
        </w:rPr>
        <w:t xml:space="preserve">. </w:t>
      </w:r>
      <w:r w:rsidR="006620C0" w:rsidRPr="00155B05">
        <w:rPr>
          <w:rFonts w:ascii="Book Antiqua" w:eastAsia="Times New Roman" w:hAnsi="Book Antiqua"/>
          <w:sz w:val="24"/>
          <w:szCs w:val="24"/>
          <w:lang w:eastAsia="ja-JP"/>
        </w:rPr>
        <w:t xml:space="preserve">Recently, several studies </w:t>
      </w:r>
      <w:r w:rsidR="00590BD3" w:rsidRPr="00155B05">
        <w:rPr>
          <w:rFonts w:ascii="Book Antiqua" w:eastAsia="Times New Roman" w:hAnsi="Book Antiqua"/>
          <w:sz w:val="24"/>
          <w:szCs w:val="24"/>
          <w:lang w:eastAsia="ja-JP"/>
        </w:rPr>
        <w:t xml:space="preserve">have </w:t>
      </w:r>
      <w:r w:rsidR="006620C0" w:rsidRPr="00155B05">
        <w:rPr>
          <w:rFonts w:ascii="Book Antiqua" w:eastAsia="Times New Roman" w:hAnsi="Book Antiqua"/>
          <w:sz w:val="24"/>
          <w:szCs w:val="24"/>
          <w:lang w:eastAsia="ja-JP"/>
        </w:rPr>
        <w:t>investigated the elasticity of the intracarpal tunnel contents to clarify the p</w:t>
      </w:r>
      <w:r w:rsidR="00DA7E45" w:rsidRPr="00155B05">
        <w:rPr>
          <w:rFonts w:ascii="Book Antiqua" w:eastAsia="Times New Roman" w:hAnsi="Book Antiqua"/>
          <w:sz w:val="24"/>
          <w:szCs w:val="24"/>
          <w:lang w:eastAsia="ja-JP"/>
        </w:rPr>
        <w:t>athophysiology of CTS using SEL</w:t>
      </w:r>
      <w:r w:rsidR="006620C0" w:rsidRPr="00155B05">
        <w:rPr>
          <w:rFonts w:ascii="Book Antiqua" w:eastAsia="Times New Roman" w:hAnsi="Book Antiqua"/>
          <w:sz w:val="24"/>
          <w:szCs w:val="24"/>
          <w:vertAlign w:val="superscript"/>
          <w:lang w:eastAsia="ja-JP"/>
        </w:rPr>
        <w:t>[</w:t>
      </w:r>
      <w:r w:rsidR="00A75521" w:rsidRPr="00155B05">
        <w:rPr>
          <w:rFonts w:ascii="Book Antiqua" w:eastAsiaTheme="minorEastAsia" w:hAnsi="Book Antiqua"/>
          <w:sz w:val="24"/>
          <w:szCs w:val="24"/>
          <w:vertAlign w:val="superscript"/>
          <w:lang w:eastAsia="ja-JP"/>
        </w:rPr>
        <w:t>10</w:t>
      </w:r>
      <w:r w:rsidR="00A75521" w:rsidRPr="00155B05">
        <w:rPr>
          <w:rFonts w:ascii="Book Antiqua" w:eastAsia="Times New Roman" w:hAnsi="Book Antiqua"/>
          <w:sz w:val="24"/>
          <w:szCs w:val="24"/>
          <w:vertAlign w:val="superscript"/>
          <w:lang w:eastAsia="ja-JP"/>
        </w:rPr>
        <w:t>-</w:t>
      </w:r>
      <w:r w:rsidR="00A75521" w:rsidRPr="00155B05">
        <w:rPr>
          <w:rFonts w:ascii="Book Antiqua" w:eastAsiaTheme="minorEastAsia" w:hAnsi="Book Antiqua"/>
          <w:sz w:val="24"/>
          <w:szCs w:val="24"/>
          <w:vertAlign w:val="superscript"/>
          <w:lang w:eastAsia="ja-JP"/>
        </w:rPr>
        <w:t>15</w:t>
      </w:r>
      <w:r w:rsidR="006620C0" w:rsidRPr="00155B05">
        <w:rPr>
          <w:rFonts w:ascii="Book Antiqua" w:eastAsia="Times New Roman" w:hAnsi="Book Antiqua"/>
          <w:sz w:val="24"/>
          <w:szCs w:val="24"/>
          <w:vertAlign w:val="superscript"/>
          <w:lang w:eastAsia="ja-JP"/>
        </w:rPr>
        <w:t>]</w:t>
      </w:r>
      <w:r w:rsidR="006620C0" w:rsidRPr="00155B05">
        <w:rPr>
          <w:rFonts w:ascii="Book Antiqua" w:eastAsia="Times New Roman" w:hAnsi="Book Antiqua"/>
          <w:sz w:val="24"/>
          <w:szCs w:val="24"/>
          <w:lang w:eastAsia="ja-JP"/>
        </w:rPr>
        <w:t>.</w:t>
      </w:r>
    </w:p>
    <w:p w:rsidR="007C423A" w:rsidRPr="00155B05" w:rsidRDefault="007C423A" w:rsidP="009C4C6B">
      <w:pPr>
        <w:autoSpaceDE w:val="0"/>
        <w:autoSpaceDN w:val="0"/>
        <w:adjustRightInd w:val="0"/>
        <w:spacing w:line="360" w:lineRule="auto"/>
        <w:ind w:firstLine="708"/>
        <w:jc w:val="both"/>
        <w:rPr>
          <w:rFonts w:ascii="Book Antiqua" w:hAnsi="Book Antiqua"/>
          <w:sz w:val="24"/>
          <w:szCs w:val="24"/>
          <w:lang w:eastAsia="ja-JP"/>
        </w:rPr>
      </w:pPr>
      <w:r w:rsidRPr="00155B05">
        <w:rPr>
          <w:rFonts w:ascii="Book Antiqua" w:hAnsi="Book Antiqua"/>
          <w:sz w:val="24"/>
          <w:szCs w:val="24"/>
          <w:lang w:eastAsia="ja-JP"/>
        </w:rPr>
        <w:t xml:space="preserve">In this review, we summarize the </w:t>
      </w:r>
      <w:r w:rsidR="00513CBB" w:rsidRPr="00155B05">
        <w:rPr>
          <w:rFonts w:ascii="Book Antiqua" w:hAnsi="Book Antiqua"/>
          <w:sz w:val="24"/>
          <w:szCs w:val="24"/>
          <w:lang w:eastAsia="ja-JP"/>
        </w:rPr>
        <w:t>usefulness</w:t>
      </w:r>
      <w:r w:rsidRPr="00155B05">
        <w:rPr>
          <w:rFonts w:ascii="Book Antiqua" w:hAnsi="Book Antiqua"/>
          <w:sz w:val="24"/>
          <w:szCs w:val="24"/>
          <w:lang w:eastAsia="ja-JP"/>
        </w:rPr>
        <w:t xml:space="preserve"> of grey-scale sonography and sonoelastography </w:t>
      </w:r>
      <w:r w:rsidR="005035A8" w:rsidRPr="00155B05">
        <w:rPr>
          <w:rFonts w:ascii="Book Antiqua" w:hAnsi="Book Antiqua"/>
          <w:sz w:val="24"/>
          <w:szCs w:val="24"/>
          <w:lang w:eastAsia="ja-JP"/>
        </w:rPr>
        <w:t xml:space="preserve">in diagnosing </w:t>
      </w:r>
      <w:r w:rsidRPr="00155B05">
        <w:rPr>
          <w:rFonts w:ascii="Book Antiqua" w:hAnsi="Book Antiqua"/>
          <w:sz w:val="24"/>
          <w:szCs w:val="24"/>
          <w:lang w:eastAsia="ja-JP"/>
        </w:rPr>
        <w:t>CTS.</w:t>
      </w:r>
    </w:p>
    <w:p w:rsidR="007C423A" w:rsidRPr="00155B05" w:rsidRDefault="007C423A" w:rsidP="009C4C6B">
      <w:pPr>
        <w:autoSpaceDE w:val="0"/>
        <w:autoSpaceDN w:val="0"/>
        <w:adjustRightInd w:val="0"/>
        <w:spacing w:line="360" w:lineRule="auto"/>
        <w:ind w:firstLine="708"/>
        <w:jc w:val="both"/>
        <w:rPr>
          <w:rFonts w:ascii="Book Antiqua" w:hAnsi="Book Antiqua"/>
          <w:sz w:val="24"/>
          <w:szCs w:val="24"/>
          <w:lang w:eastAsia="ja-JP"/>
        </w:rPr>
      </w:pPr>
    </w:p>
    <w:p w:rsidR="007C423A" w:rsidRPr="00155B05" w:rsidRDefault="009C4C6B" w:rsidP="009C4C6B">
      <w:pPr>
        <w:autoSpaceDE w:val="0"/>
        <w:autoSpaceDN w:val="0"/>
        <w:adjustRightInd w:val="0"/>
        <w:spacing w:after="0" w:line="360" w:lineRule="auto"/>
        <w:jc w:val="both"/>
        <w:rPr>
          <w:rFonts w:ascii="Book Antiqua" w:hAnsi="Book Antiqua"/>
          <w:b/>
          <w:color w:val="FF0000"/>
          <w:sz w:val="24"/>
          <w:szCs w:val="24"/>
          <w:lang w:eastAsia="ja-JP"/>
        </w:rPr>
      </w:pPr>
      <w:r w:rsidRPr="00155B05">
        <w:rPr>
          <w:rFonts w:ascii="Book Antiqua" w:hAnsi="Book Antiqua"/>
          <w:b/>
          <w:sz w:val="24"/>
          <w:szCs w:val="24"/>
          <w:lang w:eastAsia="ja-JP"/>
        </w:rPr>
        <w:t>GREY-SCALE SONOGRAPHY</w:t>
      </w:r>
    </w:p>
    <w:p w:rsidR="007C423A" w:rsidRPr="00155B05" w:rsidRDefault="005035A8" w:rsidP="009C4C6B">
      <w:pPr>
        <w:autoSpaceDE w:val="0"/>
        <w:autoSpaceDN w:val="0"/>
        <w:adjustRightInd w:val="0"/>
        <w:spacing w:line="360" w:lineRule="auto"/>
        <w:jc w:val="both"/>
        <w:rPr>
          <w:rFonts w:ascii="Book Antiqua" w:hAnsi="Book Antiqua"/>
          <w:sz w:val="24"/>
          <w:szCs w:val="24"/>
          <w:lang w:eastAsia="ja-JP"/>
        </w:rPr>
      </w:pPr>
      <w:r w:rsidRPr="00155B05">
        <w:rPr>
          <w:rFonts w:ascii="Book Antiqua" w:eastAsia="Times New Roman" w:hAnsi="Book Antiqua"/>
          <w:sz w:val="24"/>
          <w:szCs w:val="24"/>
        </w:rPr>
        <w:t xml:space="preserve">The most commonly agreed </w:t>
      </w:r>
      <w:r w:rsidRPr="00155B05">
        <w:rPr>
          <w:rFonts w:ascii="Book Antiqua" w:eastAsiaTheme="minorEastAsia" w:hAnsi="Book Antiqua"/>
          <w:sz w:val="24"/>
          <w:szCs w:val="24"/>
          <w:lang w:eastAsia="ja-JP"/>
        </w:rPr>
        <w:t>findings in</w:t>
      </w:r>
      <w:r w:rsidRPr="00155B05">
        <w:rPr>
          <w:rFonts w:ascii="Book Antiqua" w:eastAsia="Times New Roman" w:hAnsi="Book Antiqua"/>
          <w:sz w:val="24"/>
          <w:szCs w:val="24"/>
        </w:rPr>
        <w:t xml:space="preserve"> </w:t>
      </w:r>
      <w:r w:rsidRPr="00155B05">
        <w:rPr>
          <w:rFonts w:ascii="Book Antiqua" w:hAnsi="Book Antiqua"/>
          <w:sz w:val="24"/>
          <w:szCs w:val="24"/>
          <w:lang w:eastAsia="ja-JP"/>
        </w:rPr>
        <w:t xml:space="preserve">grey-scale sonography </w:t>
      </w:r>
      <w:r w:rsidRPr="00155B05">
        <w:rPr>
          <w:rFonts w:ascii="Book Antiqua" w:eastAsia="Times New Roman" w:hAnsi="Book Antiqua"/>
          <w:sz w:val="24"/>
          <w:szCs w:val="24"/>
        </w:rPr>
        <w:t>for the diagnosis of CTS</w:t>
      </w:r>
      <w:r w:rsidR="007C423A" w:rsidRPr="00155B05">
        <w:rPr>
          <w:rFonts w:ascii="Book Antiqua" w:eastAsia="Times New Roman" w:hAnsi="Book Antiqua"/>
          <w:sz w:val="24"/>
          <w:szCs w:val="24"/>
        </w:rPr>
        <w:t xml:space="preserve"> is </w:t>
      </w:r>
      <w:r w:rsidR="007C423A" w:rsidRPr="00155B05">
        <w:rPr>
          <w:rFonts w:ascii="Book Antiqua" w:eastAsia="Times New Roman" w:hAnsi="Book Antiqua"/>
          <w:sz w:val="24"/>
          <w:szCs w:val="24"/>
          <w:lang w:eastAsia="ja-JP"/>
        </w:rPr>
        <w:t xml:space="preserve">the </w:t>
      </w:r>
      <w:r w:rsidR="007C423A" w:rsidRPr="00155B05">
        <w:rPr>
          <w:rFonts w:ascii="Book Antiqua" w:eastAsia="Times New Roman" w:hAnsi="Book Antiqua"/>
          <w:sz w:val="24"/>
          <w:szCs w:val="24"/>
        </w:rPr>
        <w:t>enlargement of the median nerve cross-sectional area (CSA)</w:t>
      </w:r>
      <w:r w:rsidR="007C423A" w:rsidRPr="00155B05">
        <w:rPr>
          <w:rFonts w:ascii="Book Antiqua" w:eastAsiaTheme="minorEastAsia" w:hAnsi="Book Antiqua"/>
          <w:sz w:val="24"/>
          <w:szCs w:val="24"/>
          <w:lang w:eastAsia="ja-JP"/>
        </w:rPr>
        <w:t>.</w:t>
      </w:r>
      <w:r w:rsidR="007C423A" w:rsidRPr="00155B05">
        <w:rPr>
          <w:rFonts w:ascii="Book Antiqua" w:hAnsi="Book Antiqua"/>
          <w:sz w:val="24"/>
          <w:szCs w:val="24"/>
          <w:lang w:eastAsia="ja-JP"/>
        </w:rPr>
        <w:t xml:space="preserve"> Nerve enlargement is thought to result from</w:t>
      </w:r>
      <w:r w:rsidR="00045223" w:rsidRPr="00155B05">
        <w:rPr>
          <w:rFonts w:ascii="Book Antiqua" w:hAnsi="Book Antiqua"/>
          <w:sz w:val="24"/>
          <w:szCs w:val="24"/>
          <w:lang w:eastAsia="ja-JP"/>
        </w:rPr>
        <w:t xml:space="preserve"> </w:t>
      </w:r>
      <w:r w:rsidR="007C423A" w:rsidRPr="00155B05">
        <w:rPr>
          <w:rFonts w:ascii="Book Antiqua" w:eastAsia="Times New Roman" w:hAnsi="Book Antiqua"/>
          <w:sz w:val="24"/>
          <w:szCs w:val="24"/>
        </w:rPr>
        <w:t>large myelinated fibers at the periphery of the fascicles, interfascicular epineurial fibrosis, and</w:t>
      </w:r>
      <w:r w:rsidR="00590BD3" w:rsidRPr="00155B05">
        <w:rPr>
          <w:rFonts w:ascii="Book Antiqua" w:eastAsia="Times New Roman" w:hAnsi="Book Antiqua"/>
          <w:sz w:val="24"/>
          <w:szCs w:val="24"/>
        </w:rPr>
        <w:t xml:space="preserve">/or </w:t>
      </w:r>
      <w:r w:rsidR="007C423A" w:rsidRPr="00155B05">
        <w:rPr>
          <w:rFonts w:ascii="Book Antiqua" w:eastAsia="Times New Roman" w:hAnsi="Book Antiqua"/>
          <w:sz w:val="24"/>
          <w:szCs w:val="24"/>
        </w:rPr>
        <w:t>perineural thickening</w:t>
      </w:r>
      <w:r w:rsidR="009C4C6B" w:rsidRPr="00155B05">
        <w:rPr>
          <w:rFonts w:ascii="Book Antiqua" w:eastAsia="宋体" w:hAnsi="Book Antiqua" w:hint="eastAsia"/>
          <w:sz w:val="24"/>
          <w:szCs w:val="24"/>
          <w:lang w:eastAsia="zh-CN"/>
        </w:rPr>
        <w:t xml:space="preserve"> </w:t>
      </w:r>
      <w:r w:rsidR="00C51E70" w:rsidRPr="00155B05">
        <w:rPr>
          <w:rFonts w:ascii="Book Antiqua" w:eastAsiaTheme="minorEastAsia" w:hAnsi="Book Antiqua"/>
          <w:sz w:val="24"/>
          <w:szCs w:val="24"/>
          <w:lang w:eastAsia="ja-JP"/>
        </w:rPr>
        <w:t>under chronic</w:t>
      </w:r>
      <w:r w:rsidR="00CD70E8" w:rsidRPr="00155B05">
        <w:rPr>
          <w:rFonts w:ascii="Book Antiqua" w:eastAsiaTheme="minorEastAsia" w:hAnsi="Book Antiqua"/>
          <w:sz w:val="24"/>
          <w:szCs w:val="24"/>
          <w:lang w:eastAsia="ja-JP"/>
        </w:rPr>
        <w:t>ic</w:t>
      </w:r>
      <w:r w:rsidR="00C51E70" w:rsidRPr="00155B05">
        <w:rPr>
          <w:rFonts w:ascii="Book Antiqua" w:eastAsiaTheme="minorEastAsia" w:hAnsi="Book Antiqua"/>
          <w:sz w:val="24"/>
          <w:szCs w:val="24"/>
          <w:lang w:eastAsia="ja-JP"/>
        </w:rPr>
        <w:t xml:space="preserve"> </w:t>
      </w:r>
      <w:r w:rsidR="00CD70E8" w:rsidRPr="00155B05">
        <w:rPr>
          <w:rFonts w:ascii="Book Antiqua" w:eastAsiaTheme="minorEastAsia" w:hAnsi="Book Antiqua"/>
          <w:sz w:val="24"/>
          <w:szCs w:val="24"/>
          <w:lang w:eastAsia="ja-JP"/>
        </w:rPr>
        <w:t xml:space="preserve">nerve </w:t>
      </w:r>
      <w:r w:rsidR="00C51E70" w:rsidRPr="00155B05">
        <w:rPr>
          <w:rFonts w:ascii="Book Antiqua" w:eastAsiaTheme="minorEastAsia" w:hAnsi="Book Antiqua"/>
          <w:sz w:val="24"/>
          <w:szCs w:val="24"/>
          <w:lang w:eastAsia="ja-JP"/>
        </w:rPr>
        <w:t>compress</w:t>
      </w:r>
      <w:r w:rsidR="00CD70E8" w:rsidRPr="00155B05">
        <w:rPr>
          <w:rFonts w:ascii="Book Antiqua" w:eastAsiaTheme="minorEastAsia" w:hAnsi="Book Antiqua"/>
          <w:sz w:val="24"/>
          <w:szCs w:val="24"/>
          <w:lang w:eastAsia="ja-JP"/>
        </w:rPr>
        <w:t>ion</w:t>
      </w:r>
      <w:r w:rsidR="007C423A" w:rsidRPr="00155B05">
        <w:rPr>
          <w:rFonts w:ascii="Book Antiqua" w:hAnsi="Book Antiqua"/>
          <w:sz w:val="24"/>
          <w:szCs w:val="24"/>
          <w:vertAlign w:val="superscript"/>
        </w:rPr>
        <w:t>[</w:t>
      </w:r>
      <w:r w:rsidR="00A75521" w:rsidRPr="00155B05">
        <w:rPr>
          <w:rFonts w:ascii="Book Antiqua" w:hAnsi="Book Antiqua"/>
          <w:sz w:val="24"/>
          <w:szCs w:val="24"/>
          <w:vertAlign w:val="superscript"/>
          <w:lang w:eastAsia="ja-JP"/>
        </w:rPr>
        <w:t>16</w:t>
      </w:r>
      <w:r w:rsidR="007C423A" w:rsidRPr="00155B05">
        <w:rPr>
          <w:rFonts w:ascii="Book Antiqua" w:hAnsi="Book Antiqua"/>
          <w:sz w:val="24"/>
          <w:szCs w:val="24"/>
          <w:vertAlign w:val="superscript"/>
        </w:rPr>
        <w:t>]</w:t>
      </w:r>
      <w:r w:rsidR="007C423A" w:rsidRPr="00155B05">
        <w:rPr>
          <w:rFonts w:ascii="Book Antiqua" w:eastAsia="Times New Roman" w:hAnsi="Book Antiqua"/>
          <w:sz w:val="24"/>
          <w:szCs w:val="24"/>
        </w:rPr>
        <w:t>.</w:t>
      </w:r>
      <w:r w:rsidR="007C423A" w:rsidRPr="00155B05">
        <w:rPr>
          <w:rFonts w:ascii="Book Antiqua" w:hAnsi="Book Antiqua"/>
          <w:sz w:val="24"/>
          <w:szCs w:val="24"/>
          <w:lang w:eastAsia="ja-JP"/>
        </w:rPr>
        <w:t xml:space="preserve"> </w:t>
      </w:r>
      <w:hyperlink r:id="rId10" w:anchor="T2" w:history="1">
        <w:r w:rsidR="007C423A" w:rsidRPr="00155B05">
          <w:rPr>
            <w:rFonts w:ascii="Book Antiqua" w:eastAsia="Times New Roman" w:hAnsi="Book Antiqua"/>
            <w:sz w:val="24"/>
            <w:szCs w:val="24"/>
          </w:rPr>
          <w:t xml:space="preserve">Table </w:t>
        </w:r>
      </w:hyperlink>
      <w:r w:rsidR="007C423A" w:rsidRPr="00155B05">
        <w:rPr>
          <w:rFonts w:ascii="Book Antiqua" w:eastAsiaTheme="minorEastAsia" w:hAnsi="Book Antiqua"/>
          <w:sz w:val="24"/>
          <w:szCs w:val="24"/>
          <w:lang w:eastAsia="ja-JP"/>
        </w:rPr>
        <w:t>1</w:t>
      </w:r>
      <w:r w:rsidR="007C423A" w:rsidRPr="00155B05">
        <w:rPr>
          <w:rFonts w:ascii="Book Antiqua" w:eastAsia="Times New Roman" w:hAnsi="Book Antiqua"/>
          <w:sz w:val="24"/>
          <w:szCs w:val="24"/>
        </w:rPr>
        <w:t xml:space="preserve"> gives the </w:t>
      </w:r>
      <w:r w:rsidR="007C423A" w:rsidRPr="00155B05">
        <w:rPr>
          <w:rFonts w:ascii="Book Antiqua" w:eastAsiaTheme="minorEastAsia" w:hAnsi="Book Antiqua"/>
          <w:sz w:val="24"/>
          <w:szCs w:val="24"/>
          <w:lang w:eastAsia="ja-JP"/>
        </w:rPr>
        <w:t xml:space="preserve">diagnostic accuracy of using the CSA </w:t>
      </w:r>
      <w:r w:rsidR="007C423A" w:rsidRPr="00155B05">
        <w:rPr>
          <w:rFonts w:ascii="Book Antiqua" w:eastAsia="Times New Roman" w:hAnsi="Book Antiqua"/>
          <w:sz w:val="24"/>
          <w:szCs w:val="24"/>
        </w:rPr>
        <w:t xml:space="preserve">from </w:t>
      </w:r>
      <w:r w:rsidR="007C423A" w:rsidRPr="00155B05">
        <w:rPr>
          <w:rFonts w:ascii="Book Antiqua" w:eastAsiaTheme="minorEastAsia" w:hAnsi="Book Antiqua"/>
          <w:sz w:val="24"/>
          <w:szCs w:val="24"/>
          <w:lang w:eastAsia="ja-JP"/>
        </w:rPr>
        <w:t>previous</w:t>
      </w:r>
      <w:r w:rsidR="007C423A" w:rsidRPr="00155B05">
        <w:rPr>
          <w:rFonts w:ascii="Book Antiqua" w:eastAsia="Times New Roman" w:hAnsi="Book Antiqua"/>
          <w:sz w:val="24"/>
          <w:szCs w:val="24"/>
        </w:rPr>
        <w:t xml:space="preserve"> studies and includes the CSA cut-off</w:t>
      </w:r>
      <w:r w:rsidR="007C423A" w:rsidRPr="00155B05">
        <w:rPr>
          <w:rFonts w:ascii="Book Antiqua" w:eastAsiaTheme="minorEastAsia" w:hAnsi="Book Antiqua"/>
          <w:sz w:val="24"/>
          <w:szCs w:val="24"/>
          <w:lang w:eastAsia="ja-JP"/>
        </w:rPr>
        <w:t xml:space="preserve"> values</w:t>
      </w:r>
      <w:r w:rsidR="007C423A" w:rsidRPr="00155B05">
        <w:rPr>
          <w:rFonts w:ascii="Book Antiqua" w:eastAsia="Times New Roman" w:hAnsi="Book Antiqua"/>
          <w:sz w:val="24"/>
          <w:szCs w:val="24"/>
        </w:rPr>
        <w:t xml:space="preserve"> used and the location where the CSA was measured.</w:t>
      </w:r>
      <w:r w:rsidR="007C423A" w:rsidRPr="00155B05">
        <w:rPr>
          <w:rFonts w:ascii="Book Antiqua" w:eastAsiaTheme="minorEastAsia" w:hAnsi="Book Antiqua"/>
          <w:sz w:val="24"/>
          <w:szCs w:val="24"/>
          <w:lang w:eastAsia="ja-JP"/>
        </w:rPr>
        <w:t xml:space="preserve"> </w:t>
      </w:r>
      <w:r w:rsidR="007C423A" w:rsidRPr="00155B05">
        <w:rPr>
          <w:rFonts w:ascii="Book Antiqua" w:hAnsi="Book Antiqua"/>
          <w:sz w:val="24"/>
          <w:szCs w:val="24"/>
          <w:lang w:eastAsia="ja-JP"/>
        </w:rPr>
        <w:t xml:space="preserve">The reported CSA </w:t>
      </w:r>
      <w:r w:rsidR="007C423A" w:rsidRPr="00155B05">
        <w:rPr>
          <w:rFonts w:ascii="Book Antiqua" w:eastAsia="Times New Roman" w:hAnsi="Book Antiqua"/>
          <w:sz w:val="24"/>
          <w:szCs w:val="24"/>
        </w:rPr>
        <w:t>cut-off value</w:t>
      </w:r>
      <w:r w:rsidR="007C423A" w:rsidRPr="00155B05">
        <w:rPr>
          <w:rFonts w:ascii="Book Antiqua" w:hAnsi="Book Antiqua"/>
          <w:sz w:val="24"/>
          <w:szCs w:val="24"/>
          <w:lang w:eastAsia="ja-JP"/>
        </w:rPr>
        <w:t>s</w:t>
      </w:r>
      <w:r w:rsidR="007C423A" w:rsidRPr="00155B05">
        <w:rPr>
          <w:rFonts w:ascii="Book Antiqua" w:eastAsiaTheme="minorEastAsia" w:hAnsi="Book Antiqua"/>
          <w:sz w:val="24"/>
          <w:szCs w:val="24"/>
          <w:lang w:eastAsia="ja-JP"/>
        </w:rPr>
        <w:t xml:space="preserve"> in the carpal tunnel </w:t>
      </w:r>
      <w:r w:rsidR="007C423A" w:rsidRPr="00155B05">
        <w:rPr>
          <w:rFonts w:ascii="Book Antiqua" w:eastAsiaTheme="minorEastAsia" w:hAnsi="Book Antiqua"/>
          <w:sz w:val="24"/>
          <w:szCs w:val="24"/>
          <w:lang w:eastAsia="ja-JP"/>
        </w:rPr>
        <w:lastRenderedPageBreak/>
        <w:t xml:space="preserve">measured by sonography </w:t>
      </w:r>
      <w:r w:rsidR="007C423A" w:rsidRPr="00155B05">
        <w:rPr>
          <w:rFonts w:ascii="Book Antiqua" w:hAnsi="Book Antiqua"/>
          <w:sz w:val="24"/>
          <w:szCs w:val="24"/>
          <w:lang w:eastAsia="ja-JP"/>
        </w:rPr>
        <w:t>ranged</w:t>
      </w:r>
      <w:r w:rsidR="007C423A" w:rsidRPr="00155B05">
        <w:rPr>
          <w:rFonts w:ascii="Book Antiqua" w:hAnsi="Book Antiqua"/>
          <w:sz w:val="24"/>
          <w:szCs w:val="24"/>
        </w:rPr>
        <w:t xml:space="preserve"> from 8.5 to 12 mm</w:t>
      </w:r>
      <w:r w:rsidR="007C423A" w:rsidRPr="00155B05">
        <w:rPr>
          <w:rFonts w:ascii="Book Antiqua" w:hAnsi="Book Antiqua"/>
          <w:sz w:val="24"/>
          <w:szCs w:val="24"/>
          <w:vertAlign w:val="superscript"/>
        </w:rPr>
        <w:t>2</w:t>
      </w:r>
      <w:r w:rsidR="007C423A" w:rsidRPr="00155B05">
        <w:rPr>
          <w:rFonts w:ascii="Book Antiqua" w:hAnsi="Book Antiqua"/>
          <w:sz w:val="24"/>
          <w:szCs w:val="24"/>
        </w:rPr>
        <w:t>.</w:t>
      </w:r>
      <w:r w:rsidR="007C423A" w:rsidRPr="00155B05">
        <w:rPr>
          <w:rFonts w:ascii="Book Antiqua" w:hAnsi="Book Antiqua"/>
          <w:sz w:val="24"/>
          <w:szCs w:val="24"/>
          <w:lang w:eastAsia="ja-JP"/>
        </w:rPr>
        <w:t xml:space="preserve"> </w:t>
      </w:r>
      <w:r w:rsidR="007C423A" w:rsidRPr="00155B05">
        <w:rPr>
          <w:rFonts w:ascii="Book Antiqua" w:eastAsia="Times New Roman" w:hAnsi="Book Antiqua"/>
          <w:sz w:val="24"/>
          <w:szCs w:val="24"/>
        </w:rPr>
        <w:t>The majority of studies measured the CSA at the tunnel inlet</w:t>
      </w:r>
      <w:r w:rsidR="007C423A" w:rsidRPr="00155B05">
        <w:rPr>
          <w:rFonts w:ascii="Book Antiqua" w:eastAsiaTheme="minorEastAsia" w:hAnsi="Book Antiqua"/>
          <w:sz w:val="24"/>
          <w:szCs w:val="24"/>
          <w:lang w:eastAsia="ja-JP"/>
        </w:rPr>
        <w:t xml:space="preserve">, which is described as being level with the </w:t>
      </w:r>
      <w:r w:rsidR="007C423A" w:rsidRPr="00155B05">
        <w:rPr>
          <w:rFonts w:ascii="Book Antiqua" w:eastAsia="Times New Roman" w:hAnsi="Book Antiqua"/>
          <w:sz w:val="24"/>
          <w:szCs w:val="24"/>
        </w:rPr>
        <w:t>pisiform bone</w:t>
      </w:r>
      <w:r w:rsidR="007C423A" w:rsidRPr="00155B05">
        <w:rPr>
          <w:rFonts w:ascii="Book Antiqua" w:eastAsiaTheme="minorEastAsia" w:hAnsi="Book Antiqua"/>
          <w:sz w:val="24"/>
          <w:szCs w:val="24"/>
          <w:lang w:eastAsia="ja-JP"/>
        </w:rPr>
        <w:t xml:space="preserve"> in some studies</w:t>
      </w:r>
      <w:r w:rsidR="007C423A" w:rsidRPr="00155B05">
        <w:rPr>
          <w:rFonts w:ascii="Book Antiqua" w:eastAsia="Times New Roman" w:hAnsi="Book Antiqua"/>
          <w:sz w:val="24"/>
          <w:szCs w:val="24"/>
        </w:rPr>
        <w:t>. The findings of these studies revealed a wide variation in sensitivity (62</w:t>
      </w:r>
      <w:r w:rsidR="009C4C6B" w:rsidRPr="00155B05">
        <w:rPr>
          <w:rFonts w:ascii="Book Antiqua" w:eastAsia="宋体" w:hAnsi="Book Antiqua" w:hint="eastAsia"/>
          <w:sz w:val="24"/>
          <w:szCs w:val="24"/>
          <w:lang w:eastAsia="zh-CN"/>
        </w:rPr>
        <w:t>%</w:t>
      </w:r>
      <w:r w:rsidR="007C423A" w:rsidRPr="00155B05">
        <w:rPr>
          <w:rFonts w:ascii="Book Antiqua" w:eastAsia="Times New Roman" w:hAnsi="Book Antiqua"/>
          <w:sz w:val="24"/>
          <w:szCs w:val="24"/>
        </w:rPr>
        <w:t>–</w:t>
      </w:r>
      <w:r w:rsidR="007C423A" w:rsidRPr="00155B05">
        <w:rPr>
          <w:rFonts w:ascii="Book Antiqua" w:eastAsiaTheme="minorEastAsia" w:hAnsi="Book Antiqua"/>
          <w:sz w:val="24"/>
          <w:szCs w:val="24"/>
          <w:lang w:eastAsia="ja-JP"/>
        </w:rPr>
        <w:t>99</w:t>
      </w:r>
      <w:r w:rsidR="007C423A" w:rsidRPr="00155B05">
        <w:rPr>
          <w:rFonts w:ascii="Book Antiqua" w:eastAsia="Times New Roman" w:hAnsi="Book Antiqua"/>
          <w:sz w:val="24"/>
          <w:szCs w:val="24"/>
        </w:rPr>
        <w:t>%) and specificity (57</w:t>
      </w:r>
      <w:r w:rsidR="009C4C6B" w:rsidRPr="00155B05">
        <w:rPr>
          <w:rFonts w:ascii="Book Antiqua" w:eastAsia="宋体" w:hAnsi="Book Antiqua" w:hint="eastAsia"/>
          <w:sz w:val="24"/>
          <w:szCs w:val="24"/>
          <w:lang w:eastAsia="zh-CN"/>
        </w:rPr>
        <w:t>%</w:t>
      </w:r>
      <w:r w:rsidR="007C423A" w:rsidRPr="00155B05">
        <w:rPr>
          <w:rFonts w:ascii="Book Antiqua" w:eastAsia="Times New Roman" w:hAnsi="Book Antiqua"/>
          <w:sz w:val="24"/>
          <w:szCs w:val="24"/>
        </w:rPr>
        <w:t>–100%). In a meta-analysis, the single CSA test</w:t>
      </w:r>
      <w:r w:rsidR="007C423A" w:rsidRPr="00155B05">
        <w:rPr>
          <w:rFonts w:ascii="Book Antiqua" w:eastAsiaTheme="minorEastAsia" w:hAnsi="Book Antiqua"/>
          <w:sz w:val="24"/>
          <w:szCs w:val="24"/>
          <w:lang w:eastAsia="ja-JP"/>
        </w:rPr>
        <w:t xml:space="preserve"> </w:t>
      </w:r>
      <w:r w:rsidR="007C423A" w:rsidRPr="00155B05">
        <w:rPr>
          <w:rFonts w:ascii="Book Antiqua" w:eastAsia="Times New Roman" w:hAnsi="Book Antiqua"/>
          <w:sz w:val="24"/>
          <w:szCs w:val="24"/>
        </w:rPr>
        <w:t>for CTS wa</w:t>
      </w:r>
      <w:r w:rsidR="007C423A" w:rsidRPr="00155B05">
        <w:rPr>
          <w:rFonts w:ascii="Book Antiqua" w:hAnsi="Book Antiqua"/>
          <w:sz w:val="24"/>
          <w:szCs w:val="24"/>
          <w:lang w:eastAsia="ja-JP"/>
        </w:rPr>
        <w:t xml:space="preserve">s reported </w:t>
      </w:r>
      <w:r w:rsidR="007C423A" w:rsidRPr="00155B05">
        <w:rPr>
          <w:rFonts w:ascii="Book Antiqua" w:hAnsi="Book Antiqua"/>
          <w:sz w:val="24"/>
          <w:szCs w:val="24"/>
        </w:rPr>
        <w:t>to have 87</w:t>
      </w:r>
      <w:r w:rsidR="007C423A" w:rsidRPr="00155B05">
        <w:rPr>
          <w:rFonts w:ascii="Book Antiqua" w:hAnsi="Book Antiqua"/>
          <w:sz w:val="24"/>
          <w:szCs w:val="24"/>
          <w:lang w:eastAsia="ja-JP"/>
        </w:rPr>
        <w:t>.3</w:t>
      </w:r>
      <w:r w:rsidR="007C423A" w:rsidRPr="00155B05">
        <w:rPr>
          <w:rFonts w:ascii="Book Antiqua" w:hAnsi="Book Antiqua"/>
          <w:sz w:val="24"/>
          <w:szCs w:val="24"/>
        </w:rPr>
        <w:t>% sensitivity and 83</w:t>
      </w:r>
      <w:r w:rsidR="007C423A" w:rsidRPr="00155B05">
        <w:rPr>
          <w:rFonts w:ascii="Book Antiqua" w:hAnsi="Book Antiqua"/>
          <w:sz w:val="24"/>
          <w:szCs w:val="24"/>
          <w:lang w:eastAsia="ja-JP"/>
        </w:rPr>
        <w:t>.3</w:t>
      </w:r>
      <w:r w:rsidR="007C423A" w:rsidRPr="00155B05">
        <w:rPr>
          <w:rFonts w:ascii="Book Antiqua" w:hAnsi="Book Antiqua"/>
          <w:sz w:val="24"/>
          <w:szCs w:val="24"/>
        </w:rPr>
        <w:t xml:space="preserve">% specificity, </w:t>
      </w:r>
      <w:r w:rsidR="007C423A" w:rsidRPr="00155B05">
        <w:rPr>
          <w:rFonts w:ascii="Book Antiqua" w:hAnsi="Book Antiqua"/>
          <w:sz w:val="24"/>
          <w:szCs w:val="24"/>
          <w:lang w:eastAsia="ja-JP"/>
        </w:rPr>
        <w:t>with an area under the receiver operating characteristic curve of 0.93</w:t>
      </w:r>
      <w:r w:rsidR="007C423A" w:rsidRPr="00155B05">
        <w:rPr>
          <w:rFonts w:ascii="Book Antiqua" w:hAnsi="Book Antiqua"/>
          <w:sz w:val="24"/>
          <w:szCs w:val="24"/>
          <w:vertAlign w:val="superscript"/>
        </w:rPr>
        <w:t>[</w:t>
      </w:r>
      <w:r w:rsidR="00A75521" w:rsidRPr="00155B05">
        <w:rPr>
          <w:rFonts w:ascii="Book Antiqua" w:hAnsi="Book Antiqua"/>
          <w:sz w:val="24"/>
          <w:szCs w:val="24"/>
          <w:vertAlign w:val="superscript"/>
          <w:lang w:eastAsia="ja-JP"/>
        </w:rPr>
        <w:t>17</w:t>
      </w:r>
      <w:r w:rsidR="007C423A" w:rsidRPr="00155B05">
        <w:rPr>
          <w:rFonts w:ascii="Book Antiqua" w:hAnsi="Book Antiqua"/>
          <w:sz w:val="24"/>
          <w:szCs w:val="24"/>
          <w:vertAlign w:val="superscript"/>
        </w:rPr>
        <w:t>]</w:t>
      </w:r>
      <w:r w:rsidR="007C423A" w:rsidRPr="00155B05">
        <w:rPr>
          <w:rFonts w:ascii="Book Antiqua" w:hAnsi="Book Antiqua"/>
          <w:sz w:val="24"/>
          <w:szCs w:val="24"/>
          <w:lang w:eastAsia="ja-JP"/>
        </w:rPr>
        <w:t xml:space="preserve">. However, a limitation of this analysis was that measurements were obtained in different proportions of patients at different points along the carpal </w:t>
      </w:r>
      <w:r w:rsidR="007C423A" w:rsidRPr="00155B05">
        <w:rPr>
          <w:rFonts w:ascii="Book Antiqua" w:eastAsia="Times New Roman" w:hAnsi="Book Antiqua"/>
          <w:sz w:val="24"/>
          <w:szCs w:val="24"/>
        </w:rPr>
        <w:t>tunnel.</w:t>
      </w:r>
    </w:p>
    <w:p w:rsidR="007C423A" w:rsidRPr="00155B05" w:rsidRDefault="007C423A" w:rsidP="009C4C6B">
      <w:pPr>
        <w:autoSpaceDE w:val="0"/>
        <w:autoSpaceDN w:val="0"/>
        <w:adjustRightInd w:val="0"/>
        <w:spacing w:line="360" w:lineRule="auto"/>
        <w:ind w:firstLine="708"/>
        <w:jc w:val="both"/>
        <w:rPr>
          <w:rFonts w:ascii="Book Antiqua" w:eastAsia="Times New Roman" w:hAnsi="Book Antiqua"/>
          <w:sz w:val="24"/>
          <w:szCs w:val="24"/>
        </w:rPr>
      </w:pPr>
      <w:r w:rsidRPr="00155B05">
        <w:rPr>
          <w:rFonts w:ascii="Book Antiqua" w:hAnsi="Book Antiqua"/>
          <w:sz w:val="24"/>
          <w:szCs w:val="24"/>
          <w:lang w:eastAsia="ja-JP"/>
        </w:rPr>
        <w:t xml:space="preserve">In order to overcome the limitations arising from individual anatomical differences when using </w:t>
      </w:r>
      <w:r w:rsidR="00136D74" w:rsidRPr="00155B05">
        <w:rPr>
          <w:rFonts w:ascii="Book Antiqua" w:hAnsi="Book Antiqua"/>
          <w:sz w:val="24"/>
          <w:szCs w:val="24"/>
          <w:lang w:eastAsia="ja-JP"/>
        </w:rPr>
        <w:t xml:space="preserve">the </w:t>
      </w:r>
      <w:r w:rsidRPr="00155B05">
        <w:rPr>
          <w:rFonts w:ascii="Book Antiqua" w:hAnsi="Book Antiqua"/>
          <w:sz w:val="24"/>
          <w:szCs w:val="24"/>
          <w:lang w:eastAsia="ja-JP"/>
        </w:rPr>
        <w:t xml:space="preserve">CSA to diagnose CTS, Klauser </w:t>
      </w:r>
      <w:r w:rsidRPr="00155B05">
        <w:rPr>
          <w:rFonts w:ascii="Book Antiqua" w:hAnsi="Book Antiqua"/>
          <w:i/>
          <w:sz w:val="24"/>
          <w:szCs w:val="24"/>
          <w:lang w:eastAsia="ja-JP"/>
        </w:rPr>
        <w:t>et al</w:t>
      </w:r>
      <w:r w:rsidRPr="00155B05">
        <w:rPr>
          <w:rFonts w:ascii="Book Antiqua" w:hAnsi="Book Antiqua"/>
          <w:sz w:val="24"/>
          <w:szCs w:val="24"/>
          <w:vertAlign w:val="superscript"/>
        </w:rPr>
        <w:t>[</w:t>
      </w:r>
      <w:r w:rsidR="00A75521" w:rsidRPr="00155B05">
        <w:rPr>
          <w:rFonts w:ascii="Book Antiqua" w:hAnsi="Book Antiqua"/>
          <w:sz w:val="24"/>
          <w:szCs w:val="24"/>
          <w:vertAlign w:val="superscript"/>
          <w:lang w:eastAsia="ja-JP"/>
        </w:rPr>
        <w:t>18</w:t>
      </w:r>
      <w:r w:rsidRPr="00155B05">
        <w:rPr>
          <w:rFonts w:ascii="Book Antiqua" w:hAnsi="Book Antiqua"/>
          <w:sz w:val="24"/>
          <w:szCs w:val="24"/>
          <w:vertAlign w:val="superscript"/>
        </w:rPr>
        <w:t>]</w:t>
      </w:r>
      <w:r w:rsidRPr="00155B05">
        <w:rPr>
          <w:rFonts w:ascii="Book Antiqua" w:hAnsi="Book Antiqua"/>
          <w:sz w:val="24"/>
          <w:szCs w:val="24"/>
          <w:lang w:eastAsia="ja-JP"/>
        </w:rPr>
        <w:t xml:space="preserve"> assessed “delta CSA”</w:t>
      </w:r>
      <w:r w:rsidR="00FD7FF3" w:rsidRPr="00155B05">
        <w:rPr>
          <w:rFonts w:ascii="Book Antiqua" w:hAnsi="Book Antiqua"/>
          <w:sz w:val="24"/>
          <w:szCs w:val="24"/>
          <w:lang w:eastAsia="ja-JP"/>
        </w:rPr>
        <w:t>,</w:t>
      </w:r>
      <w:r w:rsidRPr="00155B05">
        <w:rPr>
          <w:rFonts w:ascii="Book Antiqua" w:hAnsi="Book Antiqua"/>
          <w:sz w:val="24"/>
          <w:szCs w:val="24"/>
          <w:lang w:eastAsia="ja-JP"/>
        </w:rPr>
        <w:t xml:space="preserve"> which is the difference between the proximal median nerve CSA at the level of the pronator quadratus and the maximal CSA within the carpal tunnel, resulting in a threshold</w:t>
      </w:r>
      <w:r w:rsidR="00DD5BC6" w:rsidRPr="00155B05">
        <w:rPr>
          <w:rFonts w:ascii="Book Antiqua" w:hAnsi="Book Antiqua"/>
          <w:sz w:val="24"/>
          <w:szCs w:val="24"/>
          <w:lang w:eastAsia="ja-JP"/>
        </w:rPr>
        <w:t xml:space="preserve"> of</w:t>
      </w:r>
      <w:r w:rsidRPr="00155B05">
        <w:rPr>
          <w:rFonts w:ascii="Book Antiqua" w:hAnsi="Book Antiqua"/>
          <w:sz w:val="24"/>
          <w:szCs w:val="24"/>
          <w:lang w:eastAsia="ja-JP"/>
        </w:rPr>
        <w:t xml:space="preserve"> 2 mm</w:t>
      </w:r>
      <w:r w:rsidRPr="00155B05">
        <w:rPr>
          <w:rFonts w:ascii="Book Antiqua" w:hAnsi="Book Antiqua"/>
          <w:sz w:val="24"/>
          <w:szCs w:val="24"/>
          <w:vertAlign w:val="superscript"/>
        </w:rPr>
        <w:t>2</w:t>
      </w:r>
      <w:r w:rsidRPr="00155B05">
        <w:rPr>
          <w:rFonts w:ascii="Book Antiqua" w:hAnsi="Book Antiqua"/>
          <w:sz w:val="24"/>
          <w:szCs w:val="24"/>
          <w:lang w:eastAsia="ja-JP"/>
        </w:rPr>
        <w:t xml:space="preserve">. </w:t>
      </w:r>
      <w:r w:rsidR="00FD7FF3" w:rsidRPr="00155B05">
        <w:rPr>
          <w:rFonts w:ascii="Book Antiqua" w:hAnsi="Book Antiqua"/>
          <w:sz w:val="24"/>
          <w:szCs w:val="24"/>
          <w:lang w:eastAsia="ja-JP"/>
        </w:rPr>
        <w:t>However, there are</w:t>
      </w:r>
      <w:r w:rsidR="00A75521" w:rsidRPr="00155B05">
        <w:rPr>
          <w:rFonts w:ascii="Book Antiqua" w:hAnsi="Book Antiqua"/>
          <w:sz w:val="24"/>
          <w:szCs w:val="24"/>
          <w:lang w:eastAsia="ja-JP"/>
        </w:rPr>
        <w:t xml:space="preserve"> few studies using “delta CSA”</w:t>
      </w:r>
      <w:r w:rsidR="00C54298" w:rsidRPr="00155B05">
        <w:rPr>
          <w:rFonts w:ascii="Book Antiqua" w:hAnsi="Book Antiqua"/>
          <w:sz w:val="24"/>
          <w:szCs w:val="24"/>
          <w:lang w:eastAsia="ja-JP"/>
        </w:rPr>
        <w:t xml:space="preserve"> for diagnosing CTS</w:t>
      </w:r>
      <w:r w:rsidR="00C54298" w:rsidRPr="00155B05">
        <w:rPr>
          <w:rFonts w:ascii="Book Antiqua" w:hAnsi="Book Antiqua"/>
          <w:sz w:val="24"/>
          <w:szCs w:val="24"/>
          <w:vertAlign w:val="superscript"/>
        </w:rPr>
        <w:t>[</w:t>
      </w:r>
      <w:r w:rsidR="00C54298" w:rsidRPr="00155B05">
        <w:rPr>
          <w:rFonts w:ascii="Book Antiqua" w:hAnsi="Book Antiqua"/>
          <w:sz w:val="24"/>
          <w:szCs w:val="24"/>
          <w:vertAlign w:val="superscript"/>
          <w:lang w:eastAsia="ja-JP"/>
        </w:rPr>
        <w:t>18-20</w:t>
      </w:r>
      <w:r w:rsidR="00C54298" w:rsidRPr="00155B05">
        <w:rPr>
          <w:rFonts w:ascii="Book Antiqua" w:hAnsi="Book Antiqua"/>
          <w:sz w:val="24"/>
          <w:szCs w:val="24"/>
          <w:vertAlign w:val="superscript"/>
        </w:rPr>
        <w:t>]</w:t>
      </w:r>
      <w:r w:rsidR="00A75521" w:rsidRPr="00155B05">
        <w:rPr>
          <w:rFonts w:ascii="Book Antiqua" w:hAnsi="Book Antiqua"/>
          <w:sz w:val="24"/>
          <w:szCs w:val="24"/>
          <w:lang w:eastAsia="ja-JP"/>
        </w:rPr>
        <w:t>,</w:t>
      </w:r>
      <w:r w:rsidR="00DD5BC6" w:rsidRPr="00155B05">
        <w:rPr>
          <w:rFonts w:ascii="Book Antiqua" w:hAnsi="Book Antiqua"/>
          <w:sz w:val="24"/>
          <w:szCs w:val="24"/>
          <w:lang w:eastAsia="ja-JP"/>
        </w:rPr>
        <w:t xml:space="preserve"> and</w:t>
      </w:r>
      <w:r w:rsidR="00A75521" w:rsidRPr="00155B05">
        <w:rPr>
          <w:rFonts w:ascii="Book Antiqua" w:hAnsi="Book Antiqua"/>
          <w:sz w:val="24"/>
          <w:szCs w:val="24"/>
          <w:lang w:eastAsia="ja-JP"/>
        </w:rPr>
        <w:t xml:space="preserve"> f</w:t>
      </w:r>
      <w:r w:rsidR="00605AF0" w:rsidRPr="00155B05">
        <w:rPr>
          <w:rFonts w:ascii="Book Antiqua" w:hAnsi="Book Antiqua"/>
          <w:sz w:val="24"/>
          <w:szCs w:val="24"/>
          <w:lang w:eastAsia="ja-JP"/>
        </w:rPr>
        <w:t>urther research is needed to validate th</w:t>
      </w:r>
      <w:r w:rsidR="00DD5BC6" w:rsidRPr="00155B05">
        <w:rPr>
          <w:rFonts w:ascii="Book Antiqua" w:hAnsi="Book Antiqua"/>
          <w:sz w:val="24"/>
          <w:szCs w:val="24"/>
          <w:lang w:eastAsia="ja-JP"/>
        </w:rPr>
        <w:t>is</w:t>
      </w:r>
      <w:r w:rsidR="00605AF0" w:rsidRPr="00155B05">
        <w:rPr>
          <w:rFonts w:ascii="Book Antiqua" w:hAnsi="Book Antiqua"/>
          <w:sz w:val="24"/>
          <w:szCs w:val="24"/>
          <w:lang w:eastAsia="ja-JP"/>
        </w:rPr>
        <w:t xml:space="preserve"> diagnositic parameter. </w:t>
      </w:r>
      <w:r w:rsidRPr="00155B05">
        <w:rPr>
          <w:rFonts w:ascii="Book Antiqua" w:hAnsi="Book Antiqua"/>
          <w:sz w:val="24"/>
          <w:szCs w:val="24"/>
          <w:lang w:eastAsia="ja-JP"/>
        </w:rPr>
        <w:t>Other studies reported the diagnostic accuracy of a ratio between a CSA in the carpal tunnel and a proximal CSA at the mid forearm (the “CSA ratio”)</w:t>
      </w:r>
      <w:r w:rsidRPr="00155B05">
        <w:rPr>
          <w:rFonts w:ascii="Book Antiqua" w:hAnsi="Book Antiqua"/>
          <w:sz w:val="24"/>
          <w:szCs w:val="24"/>
          <w:vertAlign w:val="superscript"/>
        </w:rPr>
        <w:t>[</w:t>
      </w:r>
      <w:r w:rsidR="00C54298" w:rsidRPr="00155B05">
        <w:rPr>
          <w:rFonts w:ascii="Book Antiqua" w:hAnsi="Book Antiqua"/>
          <w:sz w:val="24"/>
          <w:szCs w:val="24"/>
          <w:vertAlign w:val="superscript"/>
          <w:lang w:eastAsia="ja-JP"/>
        </w:rPr>
        <w:t>19,21-25</w:t>
      </w:r>
      <w:r w:rsidRPr="00155B05">
        <w:rPr>
          <w:rFonts w:ascii="Book Antiqua" w:hAnsi="Book Antiqua"/>
          <w:sz w:val="24"/>
          <w:szCs w:val="24"/>
          <w:vertAlign w:val="superscript"/>
        </w:rPr>
        <w:t>]</w:t>
      </w:r>
      <w:r w:rsidRPr="00155B05">
        <w:rPr>
          <w:rFonts w:ascii="Book Antiqua" w:hAnsi="Book Antiqua"/>
          <w:sz w:val="24"/>
          <w:szCs w:val="24"/>
          <w:lang w:eastAsia="ja-JP"/>
        </w:rPr>
        <w:t xml:space="preserve">. These two parameters allowed a more accurate detection of CTS than CSA alone. </w:t>
      </w:r>
      <w:hyperlink r:id="rId11" w:anchor="T2" w:history="1">
        <w:r w:rsidRPr="00155B05">
          <w:rPr>
            <w:rFonts w:ascii="Book Antiqua" w:hAnsi="Book Antiqua"/>
            <w:sz w:val="24"/>
            <w:szCs w:val="24"/>
            <w:lang w:eastAsia="ja-JP"/>
          </w:rPr>
          <w:t xml:space="preserve">Tables </w:t>
        </w:r>
      </w:hyperlink>
      <w:r w:rsidRPr="00155B05">
        <w:rPr>
          <w:rFonts w:ascii="Book Antiqua" w:hAnsi="Book Antiqua"/>
          <w:sz w:val="24"/>
          <w:szCs w:val="24"/>
          <w:lang w:eastAsia="ja-JP"/>
        </w:rPr>
        <w:t>2 and 3 summarize t</w:t>
      </w:r>
      <w:r w:rsidRPr="00155B05">
        <w:rPr>
          <w:rFonts w:ascii="Book Antiqua" w:eastAsia="Times New Roman" w:hAnsi="Book Antiqua"/>
          <w:sz w:val="24"/>
          <w:szCs w:val="24"/>
        </w:rPr>
        <w:t xml:space="preserve">he previously reported </w:t>
      </w:r>
      <w:r w:rsidRPr="00155B05">
        <w:rPr>
          <w:rFonts w:ascii="Book Antiqua" w:eastAsiaTheme="minorEastAsia" w:hAnsi="Book Antiqua"/>
          <w:sz w:val="24"/>
          <w:szCs w:val="24"/>
          <w:lang w:eastAsia="ja-JP"/>
        </w:rPr>
        <w:t>diagnostic accuracies of</w:t>
      </w:r>
      <w:r w:rsidRPr="00155B05">
        <w:rPr>
          <w:rFonts w:ascii="Book Antiqua" w:eastAsia="Times New Roman" w:hAnsi="Book Antiqua"/>
          <w:sz w:val="24"/>
          <w:szCs w:val="24"/>
        </w:rPr>
        <w:t xml:space="preserve"> </w:t>
      </w:r>
      <w:r w:rsidRPr="00155B05">
        <w:rPr>
          <w:rFonts w:ascii="Book Antiqua" w:eastAsiaTheme="minorEastAsia" w:hAnsi="Book Antiqua"/>
          <w:sz w:val="24"/>
          <w:szCs w:val="24"/>
          <w:lang w:eastAsia="ja-JP"/>
        </w:rPr>
        <w:t>these two parameters</w:t>
      </w:r>
      <w:r w:rsidR="007236A4" w:rsidRPr="00155B05">
        <w:rPr>
          <w:rFonts w:ascii="Book Antiqua" w:eastAsiaTheme="minorEastAsia" w:hAnsi="Book Antiqua"/>
          <w:sz w:val="24"/>
          <w:szCs w:val="24"/>
          <w:lang w:eastAsia="ja-JP"/>
        </w:rPr>
        <w:t xml:space="preserve">. </w:t>
      </w:r>
      <w:r w:rsidR="007236A4" w:rsidRPr="00155B05">
        <w:rPr>
          <w:rFonts w:ascii="Book Antiqua" w:hAnsi="Book Antiqua"/>
          <w:sz w:val="24"/>
          <w:szCs w:val="24"/>
          <w:lang w:eastAsia="ja-JP"/>
        </w:rPr>
        <w:t>Probe location</w:t>
      </w:r>
      <w:r w:rsidR="00045223" w:rsidRPr="00155B05">
        <w:rPr>
          <w:rFonts w:ascii="Book Antiqua" w:hAnsi="Book Antiqua"/>
          <w:sz w:val="24"/>
          <w:szCs w:val="24"/>
          <w:lang w:eastAsia="ja-JP"/>
        </w:rPr>
        <w:t>s</w:t>
      </w:r>
      <w:r w:rsidR="007236A4" w:rsidRPr="00155B05">
        <w:rPr>
          <w:rFonts w:ascii="Book Antiqua" w:hAnsi="Book Antiqua"/>
          <w:sz w:val="24"/>
          <w:szCs w:val="24"/>
          <w:lang w:eastAsia="ja-JP"/>
        </w:rPr>
        <w:t xml:space="preserve"> at the forearm in major studies </w:t>
      </w:r>
      <w:r w:rsidR="00045223" w:rsidRPr="00155B05">
        <w:rPr>
          <w:rFonts w:ascii="Book Antiqua" w:hAnsi="Book Antiqua"/>
          <w:sz w:val="24"/>
          <w:szCs w:val="24"/>
          <w:lang w:eastAsia="ja-JP"/>
        </w:rPr>
        <w:t>are</w:t>
      </w:r>
      <w:r w:rsidR="007236A4" w:rsidRPr="00155B05">
        <w:rPr>
          <w:rFonts w:ascii="Book Antiqua" w:hAnsi="Book Antiqua"/>
          <w:sz w:val="24"/>
          <w:szCs w:val="24"/>
          <w:lang w:eastAsia="ja-JP"/>
        </w:rPr>
        <w:t xml:space="preserve"> show</w:t>
      </w:r>
      <w:r w:rsidR="00DD5BC6" w:rsidRPr="00155B05">
        <w:rPr>
          <w:rFonts w:ascii="Book Antiqua" w:hAnsi="Book Antiqua"/>
          <w:sz w:val="24"/>
          <w:szCs w:val="24"/>
          <w:lang w:eastAsia="ja-JP"/>
        </w:rPr>
        <w:t>n</w:t>
      </w:r>
      <w:r w:rsidR="007236A4" w:rsidRPr="00155B05">
        <w:rPr>
          <w:rFonts w:ascii="Book Antiqua" w:hAnsi="Book Antiqua"/>
          <w:sz w:val="24"/>
          <w:szCs w:val="24"/>
          <w:lang w:eastAsia="ja-JP"/>
        </w:rPr>
        <w:t xml:space="preserve"> in Figure 1</w:t>
      </w:r>
      <w:r w:rsidRPr="00155B05">
        <w:rPr>
          <w:rFonts w:ascii="Book Antiqua" w:eastAsiaTheme="minorEastAsia" w:hAnsi="Book Antiqua"/>
          <w:sz w:val="24"/>
          <w:szCs w:val="24"/>
          <w:lang w:eastAsia="ja-JP"/>
        </w:rPr>
        <w:t xml:space="preserve">, and </w:t>
      </w:r>
      <w:r w:rsidRPr="00155B05">
        <w:rPr>
          <w:rFonts w:ascii="Book Antiqua" w:hAnsi="Book Antiqua"/>
          <w:sz w:val="24"/>
          <w:szCs w:val="24"/>
          <w:lang w:eastAsia="ja-JP"/>
        </w:rPr>
        <w:t>representative grey-scale</w:t>
      </w:r>
      <w:r w:rsidRPr="00155B05">
        <w:rPr>
          <w:rFonts w:ascii="Book Antiqua" w:hAnsi="Book Antiqua"/>
          <w:b/>
          <w:sz w:val="24"/>
          <w:szCs w:val="24"/>
          <w:lang w:eastAsia="ja-JP"/>
        </w:rPr>
        <w:t xml:space="preserve"> </w:t>
      </w:r>
      <w:r w:rsidRPr="00155B05">
        <w:rPr>
          <w:rFonts w:ascii="Book Antiqua" w:hAnsi="Book Antiqua"/>
          <w:sz w:val="24"/>
          <w:szCs w:val="24"/>
          <w:lang w:eastAsia="ja-JP"/>
        </w:rPr>
        <w:t xml:space="preserve">sonographic images of a CTS patient are shown in </w:t>
      </w:r>
      <w:r w:rsidR="00C86665" w:rsidRPr="00155B05">
        <w:rPr>
          <w:rFonts w:ascii="Book Antiqua" w:hAnsi="Book Antiqua"/>
          <w:sz w:val="24"/>
          <w:szCs w:val="24"/>
          <w:lang w:eastAsia="ja-JP"/>
        </w:rPr>
        <w:t>Figure 2</w:t>
      </w:r>
      <w:r w:rsidRPr="00155B05">
        <w:rPr>
          <w:rFonts w:ascii="Book Antiqua" w:hAnsi="Book Antiqua"/>
          <w:sz w:val="24"/>
          <w:szCs w:val="24"/>
          <w:lang w:eastAsia="ja-JP"/>
        </w:rPr>
        <w:t>.</w:t>
      </w:r>
    </w:p>
    <w:p w:rsidR="007C423A" w:rsidRPr="00155B05" w:rsidRDefault="007C423A" w:rsidP="009C4C6B">
      <w:pPr>
        <w:autoSpaceDE w:val="0"/>
        <w:autoSpaceDN w:val="0"/>
        <w:adjustRightInd w:val="0"/>
        <w:spacing w:line="360" w:lineRule="auto"/>
        <w:ind w:firstLine="708"/>
        <w:jc w:val="both"/>
        <w:rPr>
          <w:rFonts w:ascii="Book Antiqua" w:hAnsi="Book Antiqua" w:cs="Lucida Sans Unicode"/>
          <w:color w:val="000000"/>
          <w:sz w:val="24"/>
          <w:szCs w:val="24"/>
          <w:lang w:val="en" w:eastAsia="ja-JP"/>
        </w:rPr>
      </w:pPr>
      <w:r w:rsidRPr="00155B05">
        <w:rPr>
          <w:rFonts w:ascii="Book Antiqua" w:hAnsi="Book Antiqua"/>
          <w:sz w:val="24"/>
          <w:szCs w:val="24"/>
          <w:lang w:eastAsia="ja-JP"/>
        </w:rPr>
        <w:t>Other characteristic parameters of CTS have been reported, including the thickness of the transverse carpal ligament, palmar bowing of the flexor retinaculum, flattening of the median nerve, and decreased longitudinal excursion on dynamic assessment, all of which can aid in the sonographic diagnosis of CTS</w:t>
      </w:r>
      <w:r w:rsidRPr="00155B05">
        <w:rPr>
          <w:rFonts w:ascii="Book Antiqua" w:hAnsi="Book Antiqua"/>
          <w:sz w:val="24"/>
          <w:szCs w:val="24"/>
          <w:vertAlign w:val="superscript"/>
        </w:rPr>
        <w:t>[</w:t>
      </w:r>
      <w:r w:rsidR="006E02BD" w:rsidRPr="00155B05">
        <w:rPr>
          <w:rFonts w:ascii="Book Antiqua" w:hAnsi="Book Antiqua"/>
          <w:sz w:val="24"/>
          <w:szCs w:val="24"/>
          <w:vertAlign w:val="superscript"/>
          <w:lang w:eastAsia="ja-JP"/>
        </w:rPr>
        <w:t>26-28</w:t>
      </w:r>
      <w:r w:rsidRPr="00155B05">
        <w:rPr>
          <w:rFonts w:ascii="Book Antiqua" w:hAnsi="Book Antiqua"/>
          <w:sz w:val="24"/>
          <w:szCs w:val="24"/>
          <w:vertAlign w:val="superscript"/>
        </w:rPr>
        <w:t>]</w:t>
      </w:r>
      <w:r w:rsidRPr="00155B05">
        <w:rPr>
          <w:rFonts w:ascii="Book Antiqua" w:hAnsi="Book Antiqua"/>
          <w:sz w:val="24"/>
          <w:szCs w:val="24"/>
          <w:lang w:eastAsia="ja-JP"/>
        </w:rPr>
        <w:t>. In addition, it is recognized that hypervascularity and hypoechogenicity of the median nerve are present in CTS with a larger CSA, and investigation of the vascularity of the median nerve using Doppler sonography has been used as an adjunct to the diagnosis of CTS</w:t>
      </w:r>
      <w:r w:rsidRPr="00155B05">
        <w:rPr>
          <w:rFonts w:ascii="Book Antiqua" w:hAnsi="Book Antiqua"/>
          <w:sz w:val="24"/>
          <w:szCs w:val="24"/>
          <w:vertAlign w:val="superscript"/>
        </w:rPr>
        <w:t>[</w:t>
      </w:r>
      <w:r w:rsidR="006E02BD" w:rsidRPr="00155B05">
        <w:rPr>
          <w:rFonts w:ascii="Book Antiqua" w:hAnsi="Book Antiqua"/>
          <w:sz w:val="24"/>
          <w:szCs w:val="24"/>
          <w:vertAlign w:val="superscript"/>
          <w:lang w:eastAsia="ja-JP"/>
        </w:rPr>
        <w:t>29,30</w:t>
      </w:r>
      <w:r w:rsidRPr="00155B05">
        <w:rPr>
          <w:rFonts w:ascii="Book Antiqua" w:hAnsi="Book Antiqua"/>
          <w:sz w:val="24"/>
          <w:szCs w:val="24"/>
          <w:vertAlign w:val="superscript"/>
        </w:rPr>
        <w:t>]</w:t>
      </w:r>
      <w:r w:rsidRPr="00155B05">
        <w:rPr>
          <w:rFonts w:ascii="Book Antiqua" w:hAnsi="Book Antiqua"/>
          <w:sz w:val="24"/>
          <w:szCs w:val="24"/>
          <w:lang w:eastAsia="ja-JP"/>
        </w:rPr>
        <w:t>. Despite these characteristic findings, few validated quantitative scoring systems have been created for assessing hypervascularity and hypoechogenicity of the median nerve as a reference standard for CTS diagnosis</w:t>
      </w:r>
      <w:r w:rsidRPr="00155B05">
        <w:rPr>
          <w:rFonts w:ascii="Book Antiqua" w:hAnsi="Book Antiqua"/>
          <w:sz w:val="24"/>
          <w:szCs w:val="24"/>
          <w:vertAlign w:val="superscript"/>
        </w:rPr>
        <w:t>[</w:t>
      </w:r>
      <w:r w:rsidR="006E02BD" w:rsidRPr="00155B05">
        <w:rPr>
          <w:rFonts w:ascii="Book Antiqua" w:hAnsi="Book Antiqua"/>
          <w:sz w:val="24"/>
          <w:szCs w:val="24"/>
          <w:vertAlign w:val="superscript"/>
          <w:lang w:eastAsia="ja-JP"/>
        </w:rPr>
        <w:t>31</w:t>
      </w:r>
      <w:r w:rsidRPr="00155B05">
        <w:rPr>
          <w:rFonts w:ascii="Book Antiqua" w:hAnsi="Book Antiqua"/>
          <w:sz w:val="24"/>
          <w:szCs w:val="24"/>
          <w:vertAlign w:val="superscript"/>
        </w:rPr>
        <w:t>]</w:t>
      </w:r>
      <w:r w:rsidRPr="00155B05">
        <w:rPr>
          <w:rFonts w:ascii="Book Antiqua" w:hAnsi="Book Antiqua"/>
          <w:sz w:val="24"/>
          <w:szCs w:val="24"/>
          <w:lang w:eastAsia="ja-JP"/>
        </w:rPr>
        <w:t>.</w:t>
      </w:r>
    </w:p>
    <w:p w:rsidR="007C423A" w:rsidRPr="00155B05" w:rsidRDefault="007C423A" w:rsidP="009C4C6B">
      <w:pPr>
        <w:autoSpaceDE w:val="0"/>
        <w:autoSpaceDN w:val="0"/>
        <w:adjustRightInd w:val="0"/>
        <w:spacing w:line="360" w:lineRule="auto"/>
        <w:jc w:val="both"/>
        <w:rPr>
          <w:rFonts w:ascii="Book Antiqua" w:hAnsi="Book Antiqua"/>
          <w:sz w:val="24"/>
          <w:szCs w:val="24"/>
          <w:lang w:eastAsia="ja-JP"/>
        </w:rPr>
      </w:pPr>
    </w:p>
    <w:p w:rsidR="007C423A" w:rsidRPr="00155B05" w:rsidRDefault="009C4C6B" w:rsidP="009C4C6B">
      <w:pPr>
        <w:autoSpaceDE w:val="0"/>
        <w:autoSpaceDN w:val="0"/>
        <w:adjustRightInd w:val="0"/>
        <w:spacing w:line="360" w:lineRule="auto"/>
        <w:jc w:val="both"/>
        <w:rPr>
          <w:rFonts w:ascii="Book Antiqua" w:hAnsi="Book Antiqua"/>
          <w:sz w:val="24"/>
          <w:szCs w:val="24"/>
        </w:rPr>
      </w:pPr>
      <w:r w:rsidRPr="00155B05">
        <w:rPr>
          <w:rFonts w:ascii="Book Antiqua" w:hAnsi="Book Antiqua"/>
          <w:b/>
          <w:sz w:val="24"/>
          <w:szCs w:val="24"/>
          <w:lang w:eastAsia="ja-JP"/>
        </w:rPr>
        <w:t>SONOELASTOGRAPHY</w:t>
      </w:r>
    </w:p>
    <w:p w:rsidR="007C423A" w:rsidRPr="00155B05" w:rsidRDefault="00605AF0" w:rsidP="009C4C6B">
      <w:pPr>
        <w:autoSpaceDE w:val="0"/>
        <w:autoSpaceDN w:val="0"/>
        <w:adjustRightInd w:val="0"/>
        <w:spacing w:line="360" w:lineRule="auto"/>
        <w:jc w:val="both"/>
        <w:rPr>
          <w:rFonts w:ascii="Book Antiqua" w:hAnsi="Book Antiqua"/>
          <w:sz w:val="24"/>
          <w:szCs w:val="24"/>
          <w:lang w:eastAsia="ja-JP"/>
        </w:rPr>
      </w:pPr>
      <w:r w:rsidRPr="00155B05">
        <w:rPr>
          <w:rFonts w:ascii="Book Antiqua" w:hAnsi="Book Antiqua"/>
          <w:sz w:val="24"/>
          <w:szCs w:val="24"/>
          <w:lang w:eastAsia="ja-JP"/>
        </w:rPr>
        <w:t>There are two major stress application</w:t>
      </w:r>
      <w:r w:rsidR="00A02B0B" w:rsidRPr="00155B05">
        <w:rPr>
          <w:rFonts w:ascii="Book Antiqua" w:hAnsi="Book Antiqua"/>
          <w:sz w:val="24"/>
          <w:szCs w:val="24"/>
          <w:lang w:eastAsia="ja-JP"/>
        </w:rPr>
        <w:t>s</w:t>
      </w:r>
      <w:r w:rsidRPr="00155B05">
        <w:rPr>
          <w:rFonts w:ascii="Book Antiqua" w:hAnsi="Book Antiqua"/>
          <w:sz w:val="24"/>
          <w:szCs w:val="24"/>
          <w:lang w:eastAsia="ja-JP"/>
        </w:rPr>
        <w:t xml:space="preserve"> in SEL</w:t>
      </w:r>
      <w:r w:rsidR="008A323B" w:rsidRPr="00155B05">
        <w:rPr>
          <w:rFonts w:ascii="Book Antiqua" w:hAnsi="Book Antiqua"/>
          <w:sz w:val="24"/>
          <w:szCs w:val="24"/>
          <w:lang w:eastAsia="ja-JP"/>
        </w:rPr>
        <w:t>;</w:t>
      </w:r>
      <w:r w:rsidR="007C423A" w:rsidRPr="00155B05">
        <w:rPr>
          <w:rFonts w:ascii="Book Antiqua" w:hAnsi="Book Antiqua"/>
          <w:sz w:val="24"/>
          <w:szCs w:val="24"/>
          <w:lang w:eastAsia="ja-JP"/>
        </w:rPr>
        <w:t xml:space="preserve"> compression elastography and shear-wave elastography. Compression elastography, also described as static strain elastography, is based on the principle that the compression of tissue produces strain. Displacement is calculated in real time by repeated manual compression to the tissue using a hand-held sonographic transducer. The displacement is then converted to a color-coded strain distribution map, which is often superimposed over the conventional B-mode image or displayed next to it. Most compression elastography systems provide both a visual representation of pressure and a quantitative measurement in the form of the strain ratio, which is an index of the relative elasticity between an objective region of interest (ROI) and a reference ROI. Compression elastography can draw the calculation area as a relatively free shape (</w:t>
      </w:r>
      <w:r w:rsidR="007C423A" w:rsidRPr="00155B05">
        <w:rPr>
          <w:rFonts w:ascii="Book Antiqua" w:hAnsi="Book Antiqua"/>
          <w:i/>
          <w:sz w:val="24"/>
          <w:szCs w:val="24"/>
          <w:lang w:eastAsia="ja-JP"/>
        </w:rPr>
        <w:t>e.g.</w:t>
      </w:r>
      <w:r w:rsidR="009C4C6B" w:rsidRPr="00155B05">
        <w:rPr>
          <w:rFonts w:ascii="Book Antiqua" w:eastAsia="宋体" w:hAnsi="Book Antiqua" w:hint="eastAsia"/>
          <w:i/>
          <w:sz w:val="24"/>
          <w:szCs w:val="24"/>
          <w:lang w:eastAsia="zh-CN"/>
        </w:rPr>
        <w:t>,</w:t>
      </w:r>
      <w:r w:rsidR="007C423A" w:rsidRPr="00155B05">
        <w:rPr>
          <w:rFonts w:ascii="Book Antiqua" w:hAnsi="Book Antiqua"/>
          <w:sz w:val="24"/>
          <w:szCs w:val="24"/>
          <w:lang w:eastAsia="ja-JP"/>
        </w:rPr>
        <w:t xml:space="preserve"> elliptical or bowing). The strain is lower in firmer tissues. However, compression elastographic assessment is subject to a number of technical difficulties. The compression force for measurements of tissue strain can be regulated by freehand, and the probe should always be held perpendicular to the objectives so that the appropriate strain is adjusted with reference to the feedback indicator. This is necessary because the nonlinear compression force can result in the elasticity of the objectives being measured incorrectly. To minimize intra- and inter-observer variation and to avoid transient temporal fluctuations, Yoshii </w:t>
      </w:r>
      <w:r w:rsidR="007C423A" w:rsidRPr="00155B05">
        <w:rPr>
          <w:rFonts w:ascii="Book Antiqua" w:hAnsi="Book Antiqua"/>
          <w:i/>
          <w:sz w:val="24"/>
          <w:szCs w:val="24"/>
          <w:lang w:eastAsia="ja-JP"/>
        </w:rPr>
        <w:t>et al</w:t>
      </w:r>
      <w:r w:rsidR="009C4C6B" w:rsidRPr="00155B05">
        <w:rPr>
          <w:rFonts w:ascii="Book Antiqua" w:hAnsi="Book Antiqua"/>
          <w:sz w:val="24"/>
          <w:szCs w:val="24"/>
          <w:vertAlign w:val="superscript"/>
        </w:rPr>
        <w:t>[</w:t>
      </w:r>
      <w:r w:rsidR="009C4C6B" w:rsidRPr="00155B05">
        <w:rPr>
          <w:rFonts w:ascii="Book Antiqua" w:hAnsi="Book Antiqua"/>
          <w:sz w:val="24"/>
          <w:szCs w:val="24"/>
          <w:vertAlign w:val="superscript"/>
          <w:lang w:eastAsia="ja-JP"/>
        </w:rPr>
        <w:t>32,33</w:t>
      </w:r>
      <w:r w:rsidR="009C4C6B" w:rsidRPr="00155B05">
        <w:rPr>
          <w:rFonts w:ascii="Book Antiqua" w:hAnsi="Book Antiqua"/>
          <w:sz w:val="24"/>
          <w:szCs w:val="24"/>
          <w:vertAlign w:val="superscript"/>
        </w:rPr>
        <w:t>]</w:t>
      </w:r>
      <w:r w:rsidR="007C423A" w:rsidRPr="00155B05">
        <w:rPr>
          <w:rFonts w:ascii="Book Antiqua" w:hAnsi="Book Antiqua"/>
          <w:sz w:val="24"/>
          <w:szCs w:val="24"/>
          <w:lang w:eastAsia="ja-JP"/>
        </w:rPr>
        <w:t xml:space="preserve"> developed a cyclic compression apparatus with automatic vibratory equipment. </w:t>
      </w:r>
    </w:p>
    <w:p w:rsidR="007C423A" w:rsidRPr="00155B05" w:rsidRDefault="007C423A" w:rsidP="009C4C6B">
      <w:pPr>
        <w:autoSpaceDE w:val="0"/>
        <w:autoSpaceDN w:val="0"/>
        <w:adjustRightInd w:val="0"/>
        <w:spacing w:after="0" w:line="360" w:lineRule="auto"/>
        <w:ind w:firstLine="708"/>
        <w:jc w:val="both"/>
        <w:rPr>
          <w:rFonts w:ascii="Book Antiqua" w:hAnsi="Book Antiqua"/>
          <w:sz w:val="24"/>
          <w:szCs w:val="24"/>
          <w:lang w:eastAsia="ja-JP"/>
        </w:rPr>
      </w:pPr>
      <w:r w:rsidRPr="00155B05">
        <w:rPr>
          <w:rFonts w:ascii="Book Antiqua" w:hAnsi="Book Antiqua"/>
          <w:sz w:val="24"/>
          <w:szCs w:val="24"/>
          <w:lang w:eastAsia="ja-JP"/>
        </w:rPr>
        <w:t>Shear-wave elastography employs a directional force that leads to shear deformation propagating as a shear wave. Shear-wave elastography, also termed dynamic elastography, is based on the measurement of the propagation velocity distribution of a directional shear wave produced by an ultrasound pulse</w:t>
      </w:r>
      <w:r w:rsidRPr="00155B05">
        <w:rPr>
          <w:rFonts w:ascii="Book Antiqua" w:hAnsi="Book Antiqua"/>
          <w:sz w:val="24"/>
          <w:szCs w:val="24"/>
          <w:vertAlign w:val="superscript"/>
        </w:rPr>
        <w:t>[</w:t>
      </w:r>
      <w:r w:rsidR="006E02BD" w:rsidRPr="00155B05">
        <w:rPr>
          <w:rFonts w:ascii="Book Antiqua" w:hAnsi="Book Antiqua"/>
          <w:sz w:val="24"/>
          <w:szCs w:val="24"/>
          <w:vertAlign w:val="superscript"/>
          <w:lang w:eastAsia="ja-JP"/>
        </w:rPr>
        <w:t>34</w:t>
      </w:r>
      <w:r w:rsidRPr="00155B05">
        <w:rPr>
          <w:rFonts w:ascii="Book Antiqua" w:hAnsi="Book Antiqua"/>
          <w:sz w:val="24"/>
          <w:szCs w:val="24"/>
          <w:vertAlign w:val="superscript"/>
        </w:rPr>
        <w:t>]</w:t>
      </w:r>
      <w:r w:rsidRPr="00155B05">
        <w:rPr>
          <w:rFonts w:ascii="Book Antiqua" w:hAnsi="Book Antiqua"/>
          <w:sz w:val="24"/>
          <w:szCs w:val="24"/>
          <w:lang w:eastAsia="ja-JP"/>
        </w:rPr>
        <w:t>. The velocity of the shear waves can be measured and used to evaluate tissue elasticity because the shear waves travel faster in harder materials: Young modulus (E) can be calculated as a function of shear velocity (Cs) and material density (ρ) using the equation E = 3ρCs</w:t>
      </w:r>
      <w:r w:rsidRPr="00155B05">
        <w:rPr>
          <w:rFonts w:ascii="Book Antiqua" w:hAnsi="Book Antiqua"/>
          <w:sz w:val="24"/>
          <w:szCs w:val="24"/>
          <w:vertAlign w:val="superscript"/>
          <w:lang w:eastAsia="ja-JP"/>
        </w:rPr>
        <w:t xml:space="preserve">2 </w:t>
      </w:r>
      <w:r w:rsidRPr="00155B05">
        <w:rPr>
          <w:rFonts w:ascii="Book Antiqua" w:hAnsi="Book Antiqua"/>
          <w:sz w:val="24"/>
          <w:szCs w:val="24"/>
          <w:vertAlign w:val="superscript"/>
        </w:rPr>
        <w:t>[</w:t>
      </w:r>
      <w:r w:rsidR="006E02BD" w:rsidRPr="00155B05">
        <w:rPr>
          <w:rFonts w:ascii="Book Antiqua" w:hAnsi="Book Antiqua"/>
          <w:sz w:val="24"/>
          <w:szCs w:val="24"/>
          <w:vertAlign w:val="superscript"/>
          <w:lang w:eastAsia="ja-JP"/>
        </w:rPr>
        <w:t>34</w:t>
      </w:r>
      <w:r w:rsidRPr="00155B05">
        <w:rPr>
          <w:rFonts w:ascii="Book Antiqua" w:hAnsi="Book Antiqua"/>
          <w:sz w:val="24"/>
          <w:szCs w:val="24"/>
          <w:vertAlign w:val="superscript"/>
        </w:rPr>
        <w:t>]</w:t>
      </w:r>
      <w:r w:rsidRPr="00155B05">
        <w:rPr>
          <w:rFonts w:ascii="Book Antiqua" w:hAnsi="Book Antiqua"/>
          <w:sz w:val="24"/>
          <w:szCs w:val="24"/>
          <w:lang w:eastAsia="ja-JP"/>
        </w:rPr>
        <w:t>. This technique allows for quantitative measurements that can be expressed in kilopascals or in centimeters per second. A disadvantage of shear-</w:t>
      </w:r>
      <w:r w:rsidRPr="00155B05">
        <w:rPr>
          <w:rFonts w:ascii="Book Antiqua" w:hAnsi="Book Antiqua"/>
          <w:sz w:val="24"/>
          <w:szCs w:val="24"/>
          <w:lang w:eastAsia="ja-JP"/>
        </w:rPr>
        <w:lastRenderedPageBreak/>
        <w:t xml:space="preserve">wave elastographic evaluation is that </w:t>
      </w:r>
      <w:r w:rsidR="008A323B" w:rsidRPr="00155B05">
        <w:rPr>
          <w:rFonts w:ascii="Book Antiqua" w:hAnsi="Book Antiqua"/>
          <w:sz w:val="24"/>
          <w:szCs w:val="24"/>
          <w:lang w:eastAsia="ja-JP"/>
        </w:rPr>
        <w:t xml:space="preserve">only </w:t>
      </w:r>
      <w:r w:rsidRPr="00155B05">
        <w:rPr>
          <w:rFonts w:ascii="Book Antiqua" w:hAnsi="Book Antiqua"/>
          <w:sz w:val="24"/>
          <w:szCs w:val="24"/>
          <w:lang w:eastAsia="ja-JP"/>
        </w:rPr>
        <w:t>limited ROI shapes (e.g. a 5 mm × 5 mm box or a 1 mm × 1 mm circle) are currently available for the quantitative measurement of elasticity.</w:t>
      </w:r>
    </w:p>
    <w:p w:rsidR="00605AF0" w:rsidRPr="00155B05" w:rsidRDefault="007C423A" w:rsidP="009C4C6B">
      <w:pPr>
        <w:autoSpaceDE w:val="0"/>
        <w:autoSpaceDN w:val="0"/>
        <w:adjustRightInd w:val="0"/>
        <w:spacing w:line="360" w:lineRule="auto"/>
        <w:ind w:firstLine="708"/>
        <w:jc w:val="both"/>
        <w:rPr>
          <w:rFonts w:ascii="Book Antiqua" w:hAnsi="Book Antiqua"/>
          <w:sz w:val="24"/>
          <w:szCs w:val="24"/>
          <w:lang w:eastAsia="ja-JP"/>
        </w:rPr>
      </w:pPr>
      <w:r w:rsidRPr="00155B05">
        <w:rPr>
          <w:rFonts w:ascii="Book Antiqua" w:hAnsi="Book Antiqua"/>
          <w:sz w:val="24"/>
          <w:szCs w:val="24"/>
          <w:lang w:eastAsia="ja-JP"/>
        </w:rPr>
        <w:t xml:space="preserve">The diagnostic significance of median nerve stiffness using SEL has also been investigated (Table 4). Kantarci </w:t>
      </w:r>
      <w:r w:rsidRPr="00155B05">
        <w:rPr>
          <w:rFonts w:ascii="Book Antiqua" w:hAnsi="Book Antiqua"/>
          <w:i/>
          <w:sz w:val="24"/>
          <w:szCs w:val="24"/>
          <w:lang w:eastAsia="ja-JP"/>
        </w:rPr>
        <w:t>et al</w:t>
      </w:r>
      <w:r w:rsidRPr="00155B05">
        <w:rPr>
          <w:rFonts w:ascii="Book Antiqua" w:hAnsi="Book Antiqua"/>
          <w:sz w:val="24"/>
          <w:szCs w:val="24"/>
          <w:vertAlign w:val="superscript"/>
        </w:rPr>
        <w:t>[</w:t>
      </w:r>
      <w:r w:rsidR="006E02BD" w:rsidRPr="00155B05">
        <w:rPr>
          <w:rFonts w:ascii="Book Antiqua" w:hAnsi="Book Antiqua"/>
          <w:sz w:val="24"/>
          <w:szCs w:val="24"/>
          <w:vertAlign w:val="superscript"/>
          <w:lang w:eastAsia="ja-JP"/>
        </w:rPr>
        <w:t>35</w:t>
      </w:r>
      <w:r w:rsidRPr="00155B05">
        <w:rPr>
          <w:rFonts w:ascii="Book Antiqua" w:hAnsi="Book Antiqua"/>
          <w:sz w:val="24"/>
          <w:szCs w:val="24"/>
          <w:vertAlign w:val="superscript"/>
        </w:rPr>
        <w:t>]</w:t>
      </w:r>
      <w:r w:rsidRPr="00155B05">
        <w:rPr>
          <w:rFonts w:ascii="Book Antiqua" w:hAnsi="Book Antiqua"/>
          <w:sz w:val="24"/>
          <w:szCs w:val="24"/>
          <w:vertAlign w:val="superscript"/>
          <w:lang w:eastAsia="ja-JP"/>
        </w:rPr>
        <w:t xml:space="preserve"> </w:t>
      </w:r>
      <w:r w:rsidRPr="00155B05">
        <w:rPr>
          <w:rFonts w:ascii="Book Antiqua" w:hAnsi="Book Antiqua"/>
          <w:sz w:val="24"/>
          <w:szCs w:val="24"/>
          <w:lang w:eastAsia="ja-JP"/>
        </w:rPr>
        <w:t xml:space="preserve">found that the median nerve at the carpal tunnel inlet was significantly stiffer in CTS patients </w:t>
      </w:r>
      <w:r w:rsidR="001E70DE" w:rsidRPr="00155B05">
        <w:rPr>
          <w:rFonts w:ascii="Book Antiqua" w:hAnsi="Book Antiqua"/>
          <w:sz w:val="24"/>
          <w:szCs w:val="24"/>
          <w:lang w:eastAsia="ja-JP"/>
        </w:rPr>
        <w:t xml:space="preserve">than in healthy volunteers </w:t>
      </w:r>
      <w:r w:rsidRPr="00155B05">
        <w:rPr>
          <w:rFonts w:ascii="Book Antiqua" w:hAnsi="Book Antiqua"/>
          <w:sz w:val="24"/>
          <w:szCs w:val="24"/>
          <w:lang w:eastAsia="ja-JP"/>
        </w:rPr>
        <w:t>using shear-wave elastography. They evaluated the median nerve elasticity within a defined 2 mm diameter circle at the carpal tunnel inlet in the longitudinal image, and reported that a 40.4 kPa cut-off value on shear-wave elastography gave a high diagnostic accuracy. Two further studies evaluated the elasticity of the median nerve by compression elastography</w:t>
      </w:r>
      <w:r w:rsidRPr="00155B05">
        <w:rPr>
          <w:rFonts w:ascii="Book Antiqua" w:hAnsi="Book Antiqua"/>
          <w:sz w:val="24"/>
          <w:szCs w:val="24"/>
          <w:vertAlign w:val="superscript"/>
        </w:rPr>
        <w:t>[</w:t>
      </w:r>
      <w:r w:rsidR="006E02BD" w:rsidRPr="00155B05">
        <w:rPr>
          <w:rFonts w:ascii="Book Antiqua" w:hAnsi="Book Antiqua"/>
          <w:sz w:val="24"/>
          <w:szCs w:val="24"/>
          <w:vertAlign w:val="superscript"/>
          <w:lang w:eastAsia="ja-JP"/>
        </w:rPr>
        <w:t>36,37</w:t>
      </w:r>
      <w:r w:rsidRPr="00155B05">
        <w:rPr>
          <w:rFonts w:ascii="Book Antiqua" w:hAnsi="Book Antiqua"/>
          <w:sz w:val="24"/>
          <w:szCs w:val="24"/>
          <w:vertAlign w:val="superscript"/>
        </w:rPr>
        <w:t>]</w:t>
      </w:r>
      <w:r w:rsidRPr="00155B05">
        <w:rPr>
          <w:rFonts w:ascii="Book Antiqua" w:hAnsi="Book Antiqua"/>
          <w:sz w:val="24"/>
          <w:szCs w:val="24"/>
          <w:lang w:eastAsia="ja-JP"/>
        </w:rPr>
        <w:t>. The median nerve in CTS patients was significantly stiffer than th</w:t>
      </w:r>
      <w:r w:rsidR="001E70DE" w:rsidRPr="00155B05">
        <w:rPr>
          <w:rFonts w:ascii="Book Antiqua" w:hAnsi="Book Antiqua"/>
          <w:sz w:val="24"/>
          <w:szCs w:val="24"/>
          <w:lang w:eastAsia="ja-JP"/>
        </w:rPr>
        <w:t>at</w:t>
      </w:r>
      <w:r w:rsidRPr="00155B05">
        <w:rPr>
          <w:rFonts w:ascii="Book Antiqua" w:hAnsi="Book Antiqua"/>
          <w:sz w:val="24"/>
          <w:szCs w:val="24"/>
          <w:lang w:eastAsia="ja-JP"/>
        </w:rPr>
        <w:t xml:space="preserve"> in healthy volunteers in both studies. These studies also evaluated the diagnostic value of median nerve elasticity. Orman </w:t>
      </w:r>
      <w:r w:rsidRPr="00155B05">
        <w:rPr>
          <w:rFonts w:ascii="Book Antiqua" w:hAnsi="Book Antiqua"/>
          <w:i/>
          <w:sz w:val="24"/>
          <w:szCs w:val="24"/>
          <w:lang w:eastAsia="ja-JP"/>
        </w:rPr>
        <w:t>et al</w:t>
      </w:r>
      <w:r w:rsidRPr="00155B05">
        <w:rPr>
          <w:rFonts w:ascii="Book Antiqua" w:hAnsi="Book Antiqua"/>
          <w:sz w:val="24"/>
          <w:szCs w:val="24"/>
          <w:vertAlign w:val="superscript"/>
        </w:rPr>
        <w:t>[</w:t>
      </w:r>
      <w:r w:rsidR="006E02BD" w:rsidRPr="00155B05">
        <w:rPr>
          <w:rFonts w:ascii="Book Antiqua" w:hAnsi="Book Antiqua"/>
          <w:sz w:val="24"/>
          <w:szCs w:val="24"/>
          <w:vertAlign w:val="superscript"/>
          <w:lang w:eastAsia="ja-JP"/>
        </w:rPr>
        <w:t>36</w:t>
      </w:r>
      <w:r w:rsidRPr="00155B05">
        <w:rPr>
          <w:rFonts w:ascii="Book Antiqua" w:hAnsi="Book Antiqua"/>
          <w:sz w:val="24"/>
          <w:szCs w:val="24"/>
          <w:vertAlign w:val="superscript"/>
        </w:rPr>
        <w:t>]</w:t>
      </w:r>
      <w:r w:rsidRPr="00155B05">
        <w:rPr>
          <w:rFonts w:ascii="Book Antiqua" w:hAnsi="Book Antiqua"/>
          <w:sz w:val="24"/>
          <w:szCs w:val="24"/>
          <w:vertAlign w:val="superscript"/>
          <w:lang w:eastAsia="ja-JP"/>
        </w:rPr>
        <w:t xml:space="preserve"> </w:t>
      </w:r>
      <w:r w:rsidRPr="00155B05">
        <w:rPr>
          <w:rFonts w:ascii="Book Antiqua" w:hAnsi="Book Antiqua"/>
          <w:sz w:val="24"/>
          <w:szCs w:val="24"/>
          <w:lang w:eastAsia="ja-JP"/>
        </w:rPr>
        <w:t>reported that an appropriate median nerve strain cut-off value could detect CTS with 84</w:t>
      </w:r>
      <w:r w:rsidRPr="00155B05">
        <w:rPr>
          <w:rFonts w:ascii="Book Antiqua" w:hAnsi="Book Antiqua"/>
          <w:sz w:val="24"/>
          <w:szCs w:val="24"/>
        </w:rPr>
        <w:t xml:space="preserve">% sensitivity and </w:t>
      </w:r>
      <w:r w:rsidRPr="00155B05">
        <w:rPr>
          <w:rFonts w:ascii="Book Antiqua" w:hAnsi="Book Antiqua"/>
          <w:sz w:val="24"/>
          <w:szCs w:val="24"/>
          <w:lang w:eastAsia="ja-JP"/>
        </w:rPr>
        <w:t>54</w:t>
      </w:r>
      <w:r w:rsidRPr="00155B05">
        <w:rPr>
          <w:rFonts w:ascii="Book Antiqua" w:hAnsi="Book Antiqua"/>
          <w:sz w:val="24"/>
          <w:szCs w:val="24"/>
        </w:rPr>
        <w:t>% specificity, although this was not a significant improvement over</w:t>
      </w:r>
      <w:r w:rsidRPr="00155B05">
        <w:rPr>
          <w:rFonts w:ascii="Book Antiqua" w:hAnsi="Book Antiqua"/>
          <w:sz w:val="24"/>
          <w:szCs w:val="24"/>
          <w:lang w:eastAsia="ja-JP"/>
        </w:rPr>
        <w:t xml:space="preserve"> conventional grey-scale sonography.</w:t>
      </w:r>
    </w:p>
    <w:p w:rsidR="007C423A" w:rsidRPr="00155B05" w:rsidRDefault="007C423A" w:rsidP="009C4C6B">
      <w:pPr>
        <w:autoSpaceDE w:val="0"/>
        <w:autoSpaceDN w:val="0"/>
        <w:adjustRightInd w:val="0"/>
        <w:spacing w:line="360" w:lineRule="auto"/>
        <w:ind w:firstLine="708"/>
        <w:jc w:val="both"/>
        <w:rPr>
          <w:rFonts w:ascii="Book Antiqua" w:hAnsi="Book Antiqua"/>
          <w:sz w:val="24"/>
          <w:szCs w:val="24"/>
          <w:lang w:eastAsia="ja-JP"/>
        </w:rPr>
      </w:pPr>
      <w:r w:rsidRPr="00155B05">
        <w:rPr>
          <w:rFonts w:ascii="Book Antiqua" w:hAnsi="Book Antiqua"/>
          <w:sz w:val="24"/>
          <w:szCs w:val="24"/>
          <w:lang w:eastAsia="ja-JP"/>
        </w:rPr>
        <w:t xml:space="preserve">We reported different findings for CTS diagnosis using compression elastography. In our study, we used a reference medium with a constant elasticity for quantitative assessment. On the basis of a receiver operating characteristic analysis, </w:t>
      </w:r>
      <w:r w:rsidR="00F12794" w:rsidRPr="00155B05">
        <w:rPr>
          <w:rFonts w:ascii="Book Antiqua" w:hAnsi="Book Antiqua"/>
          <w:sz w:val="24"/>
          <w:szCs w:val="24"/>
          <w:lang w:eastAsia="ja-JP"/>
        </w:rPr>
        <w:t xml:space="preserve">a </w:t>
      </w:r>
      <w:r w:rsidRPr="00155B05">
        <w:rPr>
          <w:rFonts w:ascii="Book Antiqua" w:hAnsi="Book Antiqua"/>
          <w:sz w:val="24"/>
          <w:szCs w:val="24"/>
          <w:lang w:eastAsia="ja-JP"/>
        </w:rPr>
        <w:t xml:space="preserve">logistic combined model with both median nerve stiffness and the CSA was </w:t>
      </w:r>
      <w:r w:rsidR="00F12794" w:rsidRPr="00155B05">
        <w:rPr>
          <w:rFonts w:ascii="Book Antiqua" w:hAnsi="Book Antiqua"/>
          <w:sz w:val="24"/>
          <w:szCs w:val="24"/>
          <w:lang w:val="en-US"/>
        </w:rPr>
        <w:t>providing</w:t>
      </w:r>
      <w:r w:rsidR="00F12794" w:rsidRPr="00155B05">
        <w:rPr>
          <w:rFonts w:ascii="Book Antiqua" w:hAnsi="Book Antiqua"/>
          <w:color w:val="000000"/>
          <w:sz w:val="24"/>
          <w:szCs w:val="24"/>
          <w:lang w:val="en-US" w:eastAsia="ja-JP"/>
        </w:rPr>
        <w:t xml:space="preserve"> </w:t>
      </w:r>
      <w:r w:rsidR="00F12794" w:rsidRPr="00155B05">
        <w:rPr>
          <w:rFonts w:ascii="Book Antiqua" w:hAnsi="Book Antiqua"/>
          <w:color w:val="000000"/>
          <w:sz w:val="24"/>
          <w:szCs w:val="24"/>
          <w:lang w:val="en-US"/>
        </w:rPr>
        <w:t xml:space="preserve">a sensitivity of 81% </w:t>
      </w:r>
      <w:r w:rsidR="00F12794" w:rsidRPr="00155B05">
        <w:rPr>
          <w:rFonts w:ascii="Book Antiqua" w:hAnsi="Book Antiqua"/>
          <w:color w:val="000000"/>
          <w:sz w:val="24"/>
          <w:szCs w:val="24"/>
          <w:lang w:val="en-US" w:eastAsia="ja-JP"/>
        </w:rPr>
        <w:t>and</w:t>
      </w:r>
      <w:r w:rsidR="00F12794" w:rsidRPr="00155B05">
        <w:rPr>
          <w:rFonts w:ascii="Book Antiqua" w:hAnsi="Book Antiqua"/>
          <w:color w:val="000000"/>
          <w:sz w:val="24"/>
          <w:szCs w:val="24"/>
          <w:lang w:val="en-US"/>
        </w:rPr>
        <w:t xml:space="preserve"> a specificity</w:t>
      </w:r>
      <w:r w:rsidR="00F12794" w:rsidRPr="00155B05">
        <w:rPr>
          <w:rFonts w:ascii="Book Antiqua" w:hAnsi="Book Antiqua"/>
          <w:sz w:val="24"/>
          <w:szCs w:val="24"/>
          <w:lang w:val="en-US"/>
        </w:rPr>
        <w:t xml:space="preserve"> of 91%</w:t>
      </w:r>
      <w:r w:rsidR="00E52CC2" w:rsidRPr="00155B05">
        <w:rPr>
          <w:rFonts w:ascii="Book Antiqua" w:hAnsi="Book Antiqua"/>
          <w:sz w:val="24"/>
          <w:szCs w:val="24"/>
          <w:lang w:val="en-US" w:eastAsia="ja-JP"/>
        </w:rPr>
        <w:t>,</w:t>
      </w:r>
      <w:r w:rsidR="00F12794" w:rsidRPr="00155B05">
        <w:rPr>
          <w:rFonts w:ascii="Book Antiqua" w:hAnsi="Book Antiqua"/>
          <w:sz w:val="24"/>
          <w:szCs w:val="24"/>
          <w:lang w:eastAsia="ja-JP"/>
        </w:rPr>
        <w:t xml:space="preserve"> </w:t>
      </w:r>
      <w:r w:rsidR="00F12794" w:rsidRPr="00155B05">
        <w:rPr>
          <w:rFonts w:ascii="Book Antiqua" w:hAnsi="Book Antiqua"/>
          <w:sz w:val="24"/>
          <w:szCs w:val="24"/>
          <w:lang w:val="en-US"/>
        </w:rPr>
        <w:t xml:space="preserve">with </w:t>
      </w:r>
      <w:r w:rsidR="001E70DE" w:rsidRPr="00155B05">
        <w:rPr>
          <w:rFonts w:ascii="Book Antiqua" w:hAnsi="Book Antiqua"/>
          <w:sz w:val="24"/>
          <w:szCs w:val="24"/>
          <w:lang w:val="en-US"/>
        </w:rPr>
        <w:t xml:space="preserve">an </w:t>
      </w:r>
      <w:r w:rsidR="00F12794" w:rsidRPr="00155B05">
        <w:rPr>
          <w:rFonts w:ascii="Book Antiqua" w:hAnsi="Book Antiqua"/>
          <w:sz w:val="24"/>
          <w:szCs w:val="24"/>
          <w:lang w:val="en-US" w:eastAsia="ja-JP"/>
        </w:rPr>
        <w:t xml:space="preserve">area under </w:t>
      </w:r>
      <w:r w:rsidR="00F12794" w:rsidRPr="00155B05">
        <w:rPr>
          <w:rFonts w:ascii="Book Antiqua" w:hAnsi="Book Antiqua"/>
          <w:sz w:val="24"/>
          <w:szCs w:val="24"/>
          <w:lang w:val="en-US"/>
        </w:rPr>
        <w:t>receiver operating characteristics curve of 0.</w:t>
      </w:r>
      <w:r w:rsidR="00F12794" w:rsidRPr="00155B05">
        <w:rPr>
          <w:rFonts w:ascii="Book Antiqua" w:hAnsi="Book Antiqua"/>
          <w:sz w:val="24"/>
          <w:szCs w:val="24"/>
          <w:lang w:val="en-US" w:eastAsia="ja-JP"/>
        </w:rPr>
        <w:t>91</w:t>
      </w:r>
      <w:r w:rsidRPr="00155B05">
        <w:rPr>
          <w:rFonts w:ascii="Book Antiqua" w:hAnsi="Book Antiqua"/>
          <w:sz w:val="24"/>
          <w:szCs w:val="24"/>
          <w:vertAlign w:val="superscript"/>
        </w:rPr>
        <w:t>[</w:t>
      </w:r>
      <w:r w:rsidR="006E02BD" w:rsidRPr="00155B05">
        <w:rPr>
          <w:rFonts w:ascii="Book Antiqua" w:hAnsi="Book Antiqua"/>
          <w:sz w:val="24"/>
          <w:szCs w:val="24"/>
          <w:vertAlign w:val="superscript"/>
          <w:lang w:eastAsia="ja-JP"/>
        </w:rPr>
        <w:t>37</w:t>
      </w:r>
      <w:r w:rsidRPr="00155B05">
        <w:rPr>
          <w:rFonts w:ascii="Book Antiqua" w:hAnsi="Book Antiqua"/>
          <w:sz w:val="24"/>
          <w:szCs w:val="24"/>
          <w:vertAlign w:val="superscript"/>
        </w:rPr>
        <w:t>]</w:t>
      </w:r>
      <w:r w:rsidRPr="00155B05">
        <w:rPr>
          <w:rFonts w:ascii="Book Antiqua" w:hAnsi="Book Antiqua"/>
          <w:sz w:val="24"/>
          <w:szCs w:val="24"/>
          <w:lang w:eastAsia="ja-JP"/>
        </w:rPr>
        <w:t xml:space="preserve">. </w:t>
      </w:r>
    </w:p>
    <w:p w:rsidR="00F12794" w:rsidRPr="00155B05" w:rsidRDefault="00F12794" w:rsidP="009C4C6B">
      <w:pPr>
        <w:autoSpaceDE w:val="0"/>
        <w:autoSpaceDN w:val="0"/>
        <w:adjustRightInd w:val="0"/>
        <w:spacing w:line="360" w:lineRule="auto"/>
        <w:ind w:firstLine="708"/>
        <w:jc w:val="both"/>
        <w:rPr>
          <w:rFonts w:ascii="Book Antiqua" w:hAnsi="Book Antiqua"/>
          <w:sz w:val="24"/>
          <w:szCs w:val="24"/>
          <w:lang w:eastAsia="ja-JP"/>
        </w:rPr>
      </w:pPr>
    </w:p>
    <w:p w:rsidR="007C423A" w:rsidRPr="00155B05" w:rsidRDefault="009C4C6B" w:rsidP="009C4C6B">
      <w:pPr>
        <w:autoSpaceDE w:val="0"/>
        <w:autoSpaceDN w:val="0"/>
        <w:adjustRightInd w:val="0"/>
        <w:spacing w:line="360" w:lineRule="auto"/>
        <w:jc w:val="both"/>
        <w:rPr>
          <w:rFonts w:ascii="Book Antiqua" w:hAnsi="Book Antiqua"/>
          <w:b/>
          <w:sz w:val="24"/>
          <w:szCs w:val="24"/>
          <w:lang w:eastAsia="ja-JP"/>
        </w:rPr>
      </w:pPr>
      <w:r w:rsidRPr="00155B05">
        <w:rPr>
          <w:rFonts w:ascii="Book Antiqua" w:hAnsi="Book Antiqua"/>
          <w:b/>
          <w:sz w:val="24"/>
          <w:szCs w:val="24"/>
          <w:lang w:eastAsia="ja-JP"/>
        </w:rPr>
        <w:t>FUTURE PERSPECTIVE</w:t>
      </w:r>
    </w:p>
    <w:p w:rsidR="00B81152" w:rsidRPr="00155B05" w:rsidRDefault="00532FAA" w:rsidP="009C4C6B">
      <w:pPr>
        <w:spacing w:line="360" w:lineRule="auto"/>
        <w:jc w:val="both"/>
        <w:rPr>
          <w:rFonts w:ascii="Book Antiqua" w:hAnsi="Book Antiqua"/>
          <w:sz w:val="24"/>
          <w:szCs w:val="24"/>
        </w:rPr>
      </w:pPr>
      <w:r w:rsidRPr="00155B05">
        <w:rPr>
          <w:rFonts w:ascii="Book Antiqua" w:hAnsi="Book Antiqua"/>
          <w:sz w:val="24"/>
          <w:szCs w:val="24"/>
          <w:lang w:eastAsia="ja-JP"/>
        </w:rPr>
        <w:t>T</w:t>
      </w:r>
      <w:r w:rsidRPr="00155B05">
        <w:rPr>
          <w:rFonts w:ascii="Book Antiqua" w:hAnsi="Book Antiqua"/>
          <w:color w:val="000000"/>
          <w:sz w:val="24"/>
          <w:szCs w:val="24"/>
        </w:rPr>
        <w:t>he</w:t>
      </w:r>
      <w:r w:rsidRPr="00155B05">
        <w:rPr>
          <w:rFonts w:ascii="Book Antiqua" w:hAnsi="Book Antiqua"/>
          <w:sz w:val="24"/>
          <w:szCs w:val="24"/>
        </w:rPr>
        <w:t xml:space="preserve"> general approaches for diagnosing </w:t>
      </w:r>
      <w:r w:rsidR="000B2CCC" w:rsidRPr="00155B05">
        <w:rPr>
          <w:rFonts w:ascii="Book Antiqua" w:hAnsi="Book Antiqua"/>
          <w:sz w:val="24"/>
          <w:szCs w:val="24"/>
          <w:lang w:eastAsia="ja-JP"/>
        </w:rPr>
        <w:t xml:space="preserve">CTS </w:t>
      </w:r>
      <w:r w:rsidR="002A319B" w:rsidRPr="00155B05">
        <w:rPr>
          <w:rFonts w:ascii="Book Antiqua" w:hAnsi="Book Antiqua"/>
          <w:sz w:val="24"/>
          <w:szCs w:val="24"/>
        </w:rPr>
        <w:t xml:space="preserve">are </w:t>
      </w:r>
      <w:r w:rsidR="00FD35E2" w:rsidRPr="00155B05">
        <w:rPr>
          <w:rFonts w:ascii="Book Antiqua" w:hAnsi="Book Antiqua"/>
          <w:sz w:val="24"/>
          <w:szCs w:val="24"/>
        </w:rPr>
        <w:t>comb</w:t>
      </w:r>
      <w:r w:rsidR="00D72C43" w:rsidRPr="00155B05">
        <w:rPr>
          <w:rFonts w:ascii="Book Antiqua" w:hAnsi="Book Antiqua"/>
          <w:sz w:val="24"/>
          <w:szCs w:val="24"/>
        </w:rPr>
        <w:t>i</w:t>
      </w:r>
      <w:r w:rsidR="00FD35E2" w:rsidRPr="00155B05">
        <w:rPr>
          <w:rFonts w:ascii="Book Antiqua" w:hAnsi="Book Antiqua"/>
          <w:sz w:val="24"/>
          <w:szCs w:val="24"/>
        </w:rPr>
        <w:t xml:space="preserve">nations of </w:t>
      </w:r>
      <w:r w:rsidRPr="00155B05">
        <w:rPr>
          <w:rFonts w:ascii="Book Antiqua" w:hAnsi="Book Antiqua"/>
          <w:sz w:val="24"/>
          <w:szCs w:val="24"/>
        </w:rPr>
        <w:t>clinical provocation test</w:t>
      </w:r>
      <w:r w:rsidR="002A319B" w:rsidRPr="00155B05">
        <w:rPr>
          <w:rFonts w:ascii="Book Antiqua" w:hAnsi="Book Antiqua"/>
          <w:sz w:val="24"/>
          <w:szCs w:val="24"/>
          <w:lang w:eastAsia="ja-JP"/>
        </w:rPr>
        <w:t>s</w:t>
      </w:r>
      <w:r w:rsidRPr="00155B05">
        <w:rPr>
          <w:rFonts w:ascii="Book Antiqua" w:hAnsi="Book Antiqua"/>
          <w:sz w:val="24"/>
          <w:szCs w:val="24"/>
        </w:rPr>
        <w:t xml:space="preserve"> and </w:t>
      </w:r>
      <w:r w:rsidR="00B81152" w:rsidRPr="00155B05">
        <w:rPr>
          <w:rFonts w:ascii="Book Antiqua" w:hAnsi="Book Antiqua"/>
          <w:sz w:val="24"/>
          <w:szCs w:val="24"/>
        </w:rPr>
        <w:t>nerve conduction</w:t>
      </w:r>
      <w:r w:rsidR="00B81152" w:rsidRPr="00155B05">
        <w:rPr>
          <w:rFonts w:ascii="Book Antiqua" w:hAnsi="Book Antiqua"/>
          <w:sz w:val="24"/>
          <w:szCs w:val="24"/>
          <w:lang w:eastAsia="ja-JP"/>
        </w:rPr>
        <w:t xml:space="preserve"> studies (NCS)</w:t>
      </w:r>
      <w:r w:rsidR="00BD14D0" w:rsidRPr="00155B05">
        <w:rPr>
          <w:rFonts w:ascii="Book Antiqua" w:hAnsi="Book Antiqua"/>
          <w:sz w:val="24"/>
          <w:szCs w:val="24"/>
          <w:vertAlign w:val="superscript"/>
        </w:rPr>
        <w:t>[</w:t>
      </w:r>
      <w:r w:rsidR="00BD14D0" w:rsidRPr="00155B05">
        <w:rPr>
          <w:rFonts w:ascii="Book Antiqua" w:hAnsi="Book Antiqua"/>
          <w:sz w:val="24"/>
          <w:szCs w:val="24"/>
          <w:vertAlign w:val="superscript"/>
          <w:lang w:eastAsia="ja-JP"/>
        </w:rPr>
        <w:t>1</w:t>
      </w:r>
      <w:r w:rsidR="00BD14D0" w:rsidRPr="00155B05">
        <w:rPr>
          <w:rFonts w:ascii="Book Antiqua" w:hAnsi="Book Antiqua"/>
          <w:sz w:val="24"/>
          <w:szCs w:val="24"/>
          <w:vertAlign w:val="superscript"/>
        </w:rPr>
        <w:t>]</w:t>
      </w:r>
      <w:r w:rsidRPr="00155B05">
        <w:rPr>
          <w:rFonts w:ascii="Book Antiqua" w:hAnsi="Book Antiqua"/>
          <w:sz w:val="24"/>
          <w:szCs w:val="24"/>
        </w:rPr>
        <w:t xml:space="preserve">. </w:t>
      </w:r>
      <w:r w:rsidR="00D72C43" w:rsidRPr="00155B05">
        <w:rPr>
          <w:rFonts w:ascii="Book Antiqua" w:hAnsi="Book Antiqua"/>
          <w:sz w:val="24"/>
          <w:szCs w:val="24"/>
        </w:rPr>
        <w:t>However, s</w:t>
      </w:r>
      <w:r w:rsidR="00B81152" w:rsidRPr="00155B05">
        <w:rPr>
          <w:rFonts w:ascii="Book Antiqua" w:hAnsi="Book Antiqua"/>
          <w:sz w:val="24"/>
          <w:szCs w:val="24"/>
        </w:rPr>
        <w:t>tudies of Phalen’s maneuver reported a wide range of values for sensitivity of 10% to 71% and specificity of 55% to 86%</w:t>
      </w:r>
      <w:r w:rsidR="00B81152" w:rsidRPr="00155B05">
        <w:rPr>
          <w:rFonts w:ascii="Book Antiqua" w:hAnsi="Book Antiqua"/>
          <w:sz w:val="24"/>
          <w:szCs w:val="24"/>
          <w:vertAlign w:val="superscript"/>
        </w:rPr>
        <w:t>[38]</w:t>
      </w:r>
      <w:r w:rsidR="00B81152" w:rsidRPr="00155B05">
        <w:rPr>
          <w:rFonts w:ascii="Book Antiqua" w:hAnsi="Book Antiqua"/>
          <w:sz w:val="24"/>
          <w:szCs w:val="24"/>
        </w:rPr>
        <w:t>. The sensitivity of Tinel’s sign ranged from 9% to 89% and a specificity of 55% to 96%</w:t>
      </w:r>
      <w:r w:rsidR="00B81152" w:rsidRPr="00155B05">
        <w:rPr>
          <w:rFonts w:ascii="Book Antiqua" w:hAnsi="Book Antiqua"/>
          <w:sz w:val="24"/>
          <w:szCs w:val="24"/>
          <w:vertAlign w:val="superscript"/>
        </w:rPr>
        <w:t>[38]</w:t>
      </w:r>
      <w:r w:rsidR="00B81152" w:rsidRPr="00155B05">
        <w:rPr>
          <w:rFonts w:ascii="Book Antiqua" w:hAnsi="Book Antiqua"/>
          <w:sz w:val="24"/>
          <w:szCs w:val="24"/>
        </w:rPr>
        <w:t xml:space="preserve">. </w:t>
      </w:r>
      <w:r w:rsidR="00D72C43" w:rsidRPr="00155B05">
        <w:rPr>
          <w:rFonts w:ascii="Book Antiqua" w:hAnsi="Book Antiqua"/>
          <w:sz w:val="24"/>
          <w:szCs w:val="24"/>
        </w:rPr>
        <w:t xml:space="preserve">Whereas, </w:t>
      </w:r>
      <w:r w:rsidR="00B81152" w:rsidRPr="00155B05">
        <w:rPr>
          <w:rFonts w:ascii="Book Antiqua" w:hAnsi="Book Antiqua"/>
          <w:sz w:val="24"/>
          <w:szCs w:val="24"/>
        </w:rPr>
        <w:t xml:space="preserve">Graham </w:t>
      </w:r>
      <w:r w:rsidR="00B81152" w:rsidRPr="00155B05">
        <w:rPr>
          <w:rFonts w:ascii="Book Antiqua" w:hAnsi="Book Antiqua"/>
          <w:i/>
          <w:sz w:val="24"/>
          <w:szCs w:val="24"/>
        </w:rPr>
        <w:t>et al</w:t>
      </w:r>
      <w:r w:rsidR="00B81152" w:rsidRPr="00155B05">
        <w:rPr>
          <w:rFonts w:ascii="Book Antiqua" w:hAnsi="Book Antiqua"/>
          <w:sz w:val="24"/>
          <w:szCs w:val="24"/>
          <w:vertAlign w:val="superscript"/>
        </w:rPr>
        <w:t>[39]</w:t>
      </w:r>
      <w:r w:rsidR="00B81152" w:rsidRPr="00155B05">
        <w:rPr>
          <w:rFonts w:ascii="Book Antiqua" w:hAnsi="Book Antiqua"/>
          <w:sz w:val="24"/>
          <w:szCs w:val="24"/>
        </w:rPr>
        <w:t xml:space="preserve"> developed </w:t>
      </w:r>
      <w:r w:rsidR="00D72C43" w:rsidRPr="00155B05">
        <w:rPr>
          <w:rFonts w:ascii="Book Antiqua" w:hAnsi="Book Antiqua"/>
          <w:sz w:val="24"/>
          <w:szCs w:val="24"/>
        </w:rPr>
        <w:t xml:space="preserve">original </w:t>
      </w:r>
      <w:r w:rsidR="00B81152" w:rsidRPr="00155B05">
        <w:rPr>
          <w:rFonts w:ascii="Book Antiqua" w:hAnsi="Book Antiqua"/>
          <w:sz w:val="24"/>
          <w:szCs w:val="24"/>
        </w:rPr>
        <w:t>clinical diagnostic criteria for CTS by analyzing</w:t>
      </w:r>
      <w:r w:rsidR="00D51701" w:rsidRPr="00155B05">
        <w:rPr>
          <w:rFonts w:ascii="Book Antiqua" w:hAnsi="Book Antiqua"/>
          <w:sz w:val="24"/>
          <w:szCs w:val="24"/>
        </w:rPr>
        <w:t xml:space="preserve"> selected</w:t>
      </w:r>
      <w:r w:rsidR="00B81152" w:rsidRPr="00155B05">
        <w:rPr>
          <w:rFonts w:ascii="Book Antiqua" w:hAnsi="Book Antiqua"/>
          <w:sz w:val="24"/>
          <w:szCs w:val="24"/>
        </w:rPr>
        <w:t xml:space="preserve"> highly ranked predictors</w:t>
      </w:r>
      <w:r w:rsidR="00D51701" w:rsidRPr="00155B05">
        <w:rPr>
          <w:rFonts w:ascii="Book Antiqua" w:hAnsi="Book Antiqua"/>
          <w:sz w:val="24"/>
          <w:szCs w:val="24"/>
        </w:rPr>
        <w:t xml:space="preserve"> from clinical provocation test</w:t>
      </w:r>
      <w:r w:rsidR="00D51701" w:rsidRPr="00155B05">
        <w:rPr>
          <w:rFonts w:ascii="Book Antiqua" w:hAnsi="Book Antiqua"/>
          <w:sz w:val="24"/>
          <w:szCs w:val="24"/>
          <w:lang w:eastAsia="ja-JP"/>
        </w:rPr>
        <w:t>s</w:t>
      </w:r>
      <w:r w:rsidR="00D51701" w:rsidRPr="00155B05">
        <w:rPr>
          <w:rFonts w:ascii="Book Antiqua" w:hAnsi="Book Antiqua"/>
          <w:sz w:val="24"/>
          <w:szCs w:val="24"/>
        </w:rPr>
        <w:t xml:space="preserve"> and symptoms</w:t>
      </w:r>
      <w:r w:rsidR="00B81152" w:rsidRPr="00155B05">
        <w:rPr>
          <w:rFonts w:ascii="Book Antiqua" w:hAnsi="Book Antiqua"/>
          <w:sz w:val="24"/>
          <w:szCs w:val="24"/>
        </w:rPr>
        <w:t>. They reported that</w:t>
      </w:r>
      <w:r w:rsidR="00D51701" w:rsidRPr="00155B05">
        <w:rPr>
          <w:rFonts w:ascii="Book Antiqua" w:hAnsi="Book Antiqua"/>
          <w:sz w:val="24"/>
          <w:szCs w:val="24"/>
        </w:rPr>
        <w:t xml:space="preserve"> what they call </w:t>
      </w:r>
      <w:r w:rsidR="00B81152" w:rsidRPr="00155B05">
        <w:rPr>
          <w:rFonts w:ascii="Book Antiqua" w:hAnsi="Book Antiqua"/>
          <w:sz w:val="24"/>
          <w:szCs w:val="24"/>
        </w:rPr>
        <w:t xml:space="preserve"> </w:t>
      </w:r>
      <w:r w:rsidR="00855159" w:rsidRPr="00155B05">
        <w:rPr>
          <w:rFonts w:ascii="Book Antiqua" w:hAnsi="Book Antiqua"/>
          <w:sz w:val="24"/>
          <w:szCs w:val="24"/>
          <w:lang w:eastAsia="ja-JP"/>
        </w:rPr>
        <w:t>“</w:t>
      </w:r>
      <w:r w:rsidR="00B81152" w:rsidRPr="00155B05">
        <w:rPr>
          <w:rFonts w:ascii="Book Antiqua" w:hAnsi="Book Antiqua"/>
          <w:sz w:val="24"/>
          <w:szCs w:val="24"/>
        </w:rPr>
        <w:t>CTS-6</w:t>
      </w:r>
      <w:r w:rsidR="00855159" w:rsidRPr="00155B05">
        <w:rPr>
          <w:rFonts w:ascii="Book Antiqua" w:hAnsi="Book Antiqua"/>
          <w:sz w:val="24"/>
          <w:szCs w:val="24"/>
          <w:lang w:eastAsia="ja-JP"/>
        </w:rPr>
        <w:t>”</w:t>
      </w:r>
      <w:r w:rsidR="00D51701" w:rsidRPr="00155B05">
        <w:rPr>
          <w:rFonts w:ascii="Book Antiqua" w:hAnsi="Book Antiqua"/>
          <w:sz w:val="24"/>
          <w:szCs w:val="24"/>
        </w:rPr>
        <w:t xml:space="preserve"> </w:t>
      </w:r>
      <w:r w:rsidR="00B81152" w:rsidRPr="00155B05">
        <w:rPr>
          <w:rFonts w:ascii="Book Antiqua" w:hAnsi="Book Antiqua"/>
          <w:sz w:val="24"/>
          <w:szCs w:val="24"/>
        </w:rPr>
        <w:t xml:space="preserve"> </w:t>
      </w:r>
      <w:r w:rsidR="00B81152" w:rsidRPr="00155B05">
        <w:rPr>
          <w:rFonts w:ascii="Book Antiqua" w:hAnsi="Book Antiqua"/>
          <w:sz w:val="24"/>
          <w:szCs w:val="24"/>
        </w:rPr>
        <w:lastRenderedPageBreak/>
        <w:t xml:space="preserve">(numbness in the median nerve distribution, nocturnal numbness, weakness/atrophy of the thenar musculature, Tinel’s sign, Phalen’s test, loss of 2-point discrimination) contributed to the diagnostic model of CTS. The correlation between the probability of CTS predicted by CTS-6 and </w:t>
      </w:r>
      <w:r w:rsidR="00D51701" w:rsidRPr="00155B05">
        <w:rPr>
          <w:rFonts w:ascii="Book Antiqua" w:hAnsi="Book Antiqua"/>
          <w:sz w:val="24"/>
          <w:szCs w:val="24"/>
        </w:rPr>
        <w:t>a</w:t>
      </w:r>
      <w:r w:rsidR="00B81152" w:rsidRPr="00155B05">
        <w:rPr>
          <w:rFonts w:ascii="Book Antiqua" w:hAnsi="Book Antiqua"/>
          <w:sz w:val="24"/>
          <w:szCs w:val="24"/>
        </w:rPr>
        <w:t xml:space="preserve"> panel of expert clinicians was 0.71 </w:t>
      </w:r>
      <w:r w:rsidR="00B81152" w:rsidRPr="00155B05">
        <w:rPr>
          <w:rFonts w:ascii="Book Antiqua" w:hAnsi="Book Antiqua"/>
          <w:sz w:val="24"/>
          <w:szCs w:val="24"/>
          <w:vertAlign w:val="superscript"/>
        </w:rPr>
        <w:t>[39]</w:t>
      </w:r>
      <w:r w:rsidR="00B81152" w:rsidRPr="00155B05">
        <w:rPr>
          <w:rFonts w:ascii="Book Antiqua" w:hAnsi="Book Antiqua"/>
          <w:sz w:val="24"/>
          <w:szCs w:val="24"/>
        </w:rPr>
        <w:t>.</w:t>
      </w:r>
    </w:p>
    <w:p w:rsidR="002A319B" w:rsidRPr="00155B05" w:rsidRDefault="00532FAA" w:rsidP="009C4C6B">
      <w:pPr>
        <w:autoSpaceDE w:val="0"/>
        <w:autoSpaceDN w:val="0"/>
        <w:adjustRightInd w:val="0"/>
        <w:spacing w:after="0" w:line="360" w:lineRule="auto"/>
        <w:ind w:firstLine="708"/>
        <w:jc w:val="both"/>
        <w:rPr>
          <w:rFonts w:ascii="Book Antiqua" w:hAnsi="Book Antiqua"/>
          <w:sz w:val="24"/>
          <w:szCs w:val="24"/>
          <w:lang w:eastAsia="ja-JP"/>
        </w:rPr>
      </w:pPr>
      <w:r w:rsidRPr="00155B05">
        <w:rPr>
          <w:rFonts w:ascii="Book Antiqua" w:hAnsi="Book Antiqua"/>
          <w:sz w:val="24"/>
          <w:szCs w:val="24"/>
        </w:rPr>
        <w:t xml:space="preserve">However, there is no </w:t>
      </w:r>
      <w:r w:rsidRPr="00155B05">
        <w:rPr>
          <w:rFonts w:ascii="Book Antiqua" w:hAnsi="Book Antiqua"/>
          <w:sz w:val="24"/>
          <w:szCs w:val="24"/>
          <w:lang w:eastAsia="ja-JP"/>
        </w:rPr>
        <w:t xml:space="preserve">quantitative </w:t>
      </w:r>
      <w:r w:rsidR="00D51701" w:rsidRPr="00155B05">
        <w:rPr>
          <w:rFonts w:ascii="Book Antiqua" w:hAnsi="Book Antiqua"/>
          <w:sz w:val="24"/>
          <w:szCs w:val="24"/>
          <w:lang w:eastAsia="ja-JP"/>
        </w:rPr>
        <w:t xml:space="preserve">gold </w:t>
      </w:r>
      <w:r w:rsidRPr="00155B05">
        <w:rPr>
          <w:rFonts w:ascii="Book Antiqua" w:hAnsi="Book Antiqua"/>
          <w:sz w:val="24"/>
          <w:szCs w:val="24"/>
        </w:rPr>
        <w:t>standard of reference for CTS diagnosis.</w:t>
      </w:r>
      <w:r w:rsidR="00D45560" w:rsidRPr="00155B05">
        <w:rPr>
          <w:rFonts w:ascii="Book Antiqua" w:hAnsi="Book Antiqua"/>
          <w:color w:val="000000"/>
          <w:sz w:val="24"/>
          <w:szCs w:val="24"/>
          <w:lang w:eastAsia="ja-JP"/>
        </w:rPr>
        <w:t xml:space="preserve"> </w:t>
      </w:r>
      <w:r w:rsidR="00B81152" w:rsidRPr="00155B05">
        <w:rPr>
          <w:rFonts w:ascii="Book Antiqua" w:hAnsi="Book Antiqua"/>
          <w:sz w:val="24"/>
          <w:szCs w:val="24"/>
        </w:rPr>
        <w:t xml:space="preserve">NCS has been widely used in the quantitative diagnosis of CTS. </w:t>
      </w:r>
      <w:r w:rsidR="004F7306" w:rsidRPr="00155B05">
        <w:rPr>
          <w:rFonts w:ascii="Book Antiqua" w:hAnsi="Book Antiqua"/>
          <w:sz w:val="24"/>
          <w:szCs w:val="24"/>
        </w:rPr>
        <w:t xml:space="preserve">But, </w:t>
      </w:r>
      <w:r w:rsidR="00B81152" w:rsidRPr="00155B05">
        <w:rPr>
          <w:rFonts w:ascii="Book Antiqua" w:hAnsi="Book Antiqua"/>
          <w:sz w:val="24"/>
          <w:szCs w:val="24"/>
        </w:rPr>
        <w:t>NCS test</w:t>
      </w:r>
      <w:r w:rsidR="004F7306" w:rsidRPr="00155B05">
        <w:rPr>
          <w:rFonts w:ascii="Book Antiqua" w:hAnsi="Book Antiqua"/>
          <w:sz w:val="24"/>
          <w:szCs w:val="24"/>
        </w:rPr>
        <w:t>s</w:t>
      </w:r>
      <w:r w:rsidR="00B81152" w:rsidRPr="00155B05">
        <w:rPr>
          <w:rFonts w:ascii="Book Antiqua" w:hAnsi="Book Antiqua"/>
          <w:sz w:val="24"/>
          <w:szCs w:val="24"/>
        </w:rPr>
        <w:t xml:space="preserve"> have a rep</w:t>
      </w:r>
      <w:r w:rsidR="002C10EA" w:rsidRPr="00155B05">
        <w:rPr>
          <w:rFonts w:ascii="Book Antiqua" w:hAnsi="Book Antiqua"/>
          <w:sz w:val="24"/>
          <w:szCs w:val="24"/>
        </w:rPr>
        <w:t>orted sensitivity of 56% to 85%</w:t>
      </w:r>
      <w:r w:rsidR="00B81152" w:rsidRPr="00155B05">
        <w:rPr>
          <w:rFonts w:ascii="Book Antiqua" w:hAnsi="Book Antiqua"/>
          <w:sz w:val="24"/>
          <w:szCs w:val="24"/>
          <w:vertAlign w:val="superscript"/>
        </w:rPr>
        <w:t>[40]</w:t>
      </w:r>
      <w:r w:rsidR="00B81152" w:rsidRPr="00155B05">
        <w:rPr>
          <w:rFonts w:ascii="Book Antiqua" w:hAnsi="Book Antiqua"/>
          <w:sz w:val="24"/>
          <w:szCs w:val="24"/>
        </w:rPr>
        <w:t xml:space="preserve">, </w:t>
      </w:r>
      <w:r w:rsidR="004F7306" w:rsidRPr="00155B05">
        <w:rPr>
          <w:rFonts w:ascii="Book Antiqua" w:hAnsi="Book Antiqua"/>
          <w:sz w:val="24"/>
          <w:szCs w:val="24"/>
        </w:rPr>
        <w:t>and</w:t>
      </w:r>
      <w:r w:rsidR="00B81152" w:rsidRPr="00155B05">
        <w:rPr>
          <w:rFonts w:ascii="Book Antiqua" w:hAnsi="Book Antiqua"/>
          <w:sz w:val="24"/>
          <w:szCs w:val="24"/>
        </w:rPr>
        <w:t xml:space="preserve"> the false-negative rate for NCS testing has been reported to be between 16% and 34%</w:t>
      </w:r>
      <w:r w:rsidR="00B81152" w:rsidRPr="00155B05">
        <w:rPr>
          <w:rFonts w:ascii="Book Antiqua" w:hAnsi="Book Antiqua"/>
          <w:sz w:val="24"/>
          <w:szCs w:val="24"/>
          <w:vertAlign w:val="superscript"/>
        </w:rPr>
        <w:t>[41]</w:t>
      </w:r>
      <w:r w:rsidR="00B81152" w:rsidRPr="00155B05">
        <w:rPr>
          <w:rFonts w:ascii="Book Antiqua" w:hAnsi="Book Antiqua"/>
          <w:sz w:val="24"/>
          <w:szCs w:val="24"/>
        </w:rPr>
        <w:t>.</w:t>
      </w:r>
      <w:r w:rsidR="005971C1" w:rsidRPr="00155B05">
        <w:rPr>
          <w:rFonts w:ascii="Book Antiqua" w:hAnsi="Book Antiqua"/>
          <w:sz w:val="24"/>
          <w:szCs w:val="24"/>
          <w:lang w:eastAsia="ja-JP"/>
        </w:rPr>
        <w:t xml:space="preserve"> </w:t>
      </w:r>
      <w:r w:rsidR="00D45560" w:rsidRPr="00155B05">
        <w:rPr>
          <w:rFonts w:ascii="Book Antiqua" w:hAnsi="Book Antiqua"/>
          <w:color w:val="000000"/>
          <w:sz w:val="24"/>
          <w:szCs w:val="24"/>
          <w:lang w:eastAsia="ja-JP"/>
        </w:rPr>
        <w:t xml:space="preserve">By comparing sonography with </w:t>
      </w:r>
      <w:r w:rsidR="005971C1" w:rsidRPr="00155B05">
        <w:rPr>
          <w:rFonts w:ascii="Book Antiqua" w:hAnsi="Book Antiqua"/>
          <w:color w:val="000000"/>
          <w:sz w:val="24"/>
          <w:szCs w:val="24"/>
          <w:lang w:eastAsia="ja-JP"/>
        </w:rPr>
        <w:t>NCS</w:t>
      </w:r>
      <w:r w:rsidR="00D45560" w:rsidRPr="00155B05">
        <w:rPr>
          <w:rFonts w:ascii="Book Antiqua" w:hAnsi="Book Antiqua"/>
          <w:color w:val="000000"/>
          <w:sz w:val="24"/>
          <w:szCs w:val="24"/>
          <w:lang w:eastAsia="ja-JP"/>
        </w:rPr>
        <w:t xml:space="preserve"> using CTS-6</w:t>
      </w:r>
      <w:r w:rsidR="00D45560" w:rsidRPr="00155B05">
        <w:rPr>
          <w:rFonts w:ascii="Book Antiqua" w:hAnsi="Book Antiqua"/>
          <w:sz w:val="24"/>
          <w:szCs w:val="24"/>
          <w:lang w:eastAsia="ja-JP"/>
        </w:rPr>
        <w:t xml:space="preserve"> as the reference stand</w:t>
      </w:r>
      <w:r w:rsidR="004F7306" w:rsidRPr="00155B05">
        <w:rPr>
          <w:rFonts w:ascii="Book Antiqua" w:hAnsi="Book Antiqua"/>
          <w:sz w:val="24"/>
          <w:szCs w:val="24"/>
          <w:lang w:eastAsia="ja-JP"/>
        </w:rPr>
        <w:t>a</w:t>
      </w:r>
      <w:r w:rsidR="00D45560" w:rsidRPr="00155B05">
        <w:rPr>
          <w:rFonts w:ascii="Book Antiqua" w:hAnsi="Book Antiqua"/>
          <w:sz w:val="24"/>
          <w:szCs w:val="24"/>
          <w:lang w:eastAsia="ja-JP"/>
        </w:rPr>
        <w:t xml:space="preserve">rd, Fowler </w:t>
      </w:r>
      <w:r w:rsidR="00D45560" w:rsidRPr="00155B05">
        <w:rPr>
          <w:rFonts w:ascii="Book Antiqua" w:hAnsi="Book Antiqua"/>
          <w:i/>
          <w:sz w:val="24"/>
          <w:szCs w:val="24"/>
          <w:lang w:eastAsia="ja-JP"/>
        </w:rPr>
        <w:t>et al</w:t>
      </w:r>
      <w:r w:rsidR="00D45560" w:rsidRPr="00155B05">
        <w:rPr>
          <w:rFonts w:ascii="Book Antiqua" w:hAnsi="Book Antiqua"/>
          <w:sz w:val="24"/>
          <w:szCs w:val="24"/>
          <w:vertAlign w:val="superscript"/>
        </w:rPr>
        <w:t>[</w:t>
      </w:r>
      <w:r w:rsidR="005971C1" w:rsidRPr="00155B05">
        <w:rPr>
          <w:rFonts w:ascii="Book Antiqua" w:hAnsi="Book Antiqua"/>
          <w:sz w:val="24"/>
          <w:szCs w:val="24"/>
          <w:vertAlign w:val="superscript"/>
          <w:lang w:eastAsia="ja-JP"/>
        </w:rPr>
        <w:t>42</w:t>
      </w:r>
      <w:r w:rsidR="00D45560" w:rsidRPr="00155B05">
        <w:rPr>
          <w:rFonts w:ascii="Book Antiqua" w:hAnsi="Book Antiqua"/>
          <w:sz w:val="24"/>
          <w:szCs w:val="24"/>
          <w:vertAlign w:val="superscript"/>
        </w:rPr>
        <w:t>]</w:t>
      </w:r>
      <w:r w:rsidR="00D45560" w:rsidRPr="00155B05">
        <w:rPr>
          <w:rFonts w:ascii="Book Antiqua" w:hAnsi="Book Antiqua"/>
          <w:sz w:val="24"/>
          <w:szCs w:val="24"/>
          <w:vertAlign w:val="superscript"/>
          <w:lang w:eastAsia="ja-JP"/>
        </w:rPr>
        <w:t xml:space="preserve"> </w:t>
      </w:r>
      <w:r w:rsidR="00D45560" w:rsidRPr="00155B05">
        <w:rPr>
          <w:rFonts w:ascii="Book Antiqua" w:hAnsi="Book Antiqua"/>
          <w:sz w:val="24"/>
          <w:szCs w:val="24"/>
          <w:lang w:eastAsia="ja-JP"/>
        </w:rPr>
        <w:t xml:space="preserve">showed that sonography could be used to confirm the diagnosis of CTS with better specificity and equal sensitivity as those of </w:t>
      </w:r>
      <w:r w:rsidR="005971C1" w:rsidRPr="00155B05">
        <w:rPr>
          <w:rFonts w:ascii="Book Antiqua" w:hAnsi="Book Antiqua"/>
          <w:sz w:val="24"/>
          <w:szCs w:val="24"/>
          <w:lang w:eastAsia="ja-JP"/>
        </w:rPr>
        <w:t>NCS</w:t>
      </w:r>
      <w:r w:rsidR="00D45560" w:rsidRPr="00155B05">
        <w:rPr>
          <w:rFonts w:ascii="Book Antiqua" w:hAnsi="Book Antiqua"/>
          <w:sz w:val="24"/>
          <w:szCs w:val="24"/>
          <w:lang w:eastAsia="ja-JP"/>
        </w:rPr>
        <w:t>.</w:t>
      </w:r>
      <w:r w:rsidR="00D45560" w:rsidRPr="00155B05">
        <w:rPr>
          <w:rFonts w:ascii="Book Antiqua" w:hAnsi="Book Antiqua"/>
          <w:color w:val="000000"/>
          <w:sz w:val="24"/>
          <w:szCs w:val="24"/>
          <w:lang w:eastAsia="ja-JP"/>
        </w:rPr>
        <w:t xml:space="preserve"> </w:t>
      </w:r>
      <w:r w:rsidR="006620C0" w:rsidRPr="00155B05">
        <w:rPr>
          <w:rFonts w:ascii="Book Antiqua" w:hAnsi="Book Antiqua"/>
          <w:sz w:val="24"/>
          <w:szCs w:val="24"/>
          <w:lang w:eastAsia="ja-JP"/>
        </w:rPr>
        <w:t xml:space="preserve">It could therefore be an alternative method to </w:t>
      </w:r>
      <w:r w:rsidR="005971C1" w:rsidRPr="00155B05">
        <w:rPr>
          <w:rFonts w:ascii="Book Antiqua" w:hAnsi="Book Antiqua"/>
          <w:sz w:val="24"/>
          <w:szCs w:val="24"/>
          <w:lang w:eastAsia="ja-JP"/>
        </w:rPr>
        <w:t>NCS</w:t>
      </w:r>
      <w:r w:rsidR="006620C0" w:rsidRPr="00155B05">
        <w:rPr>
          <w:rFonts w:ascii="Book Antiqua" w:hAnsi="Book Antiqua"/>
          <w:sz w:val="24"/>
          <w:szCs w:val="24"/>
          <w:lang w:eastAsia="ja-JP"/>
        </w:rPr>
        <w:t xml:space="preserve"> in clinical practice to use sonography as a first-line approach</w:t>
      </w:r>
      <w:r w:rsidR="006E67A2" w:rsidRPr="00155B05">
        <w:rPr>
          <w:rFonts w:ascii="Book Antiqua" w:hAnsi="Book Antiqua"/>
          <w:sz w:val="24"/>
          <w:szCs w:val="24"/>
          <w:lang w:eastAsia="ja-JP"/>
        </w:rPr>
        <w:t xml:space="preserve"> for CTS screening because </w:t>
      </w:r>
      <w:r w:rsidR="006E67A2" w:rsidRPr="00155B05">
        <w:rPr>
          <w:rFonts w:ascii="Book Antiqua" w:hAnsi="Book Antiqua"/>
          <w:sz w:val="24"/>
          <w:szCs w:val="24"/>
        </w:rPr>
        <w:t>it is non-invasive, allows real-time access, and is cost-effective</w:t>
      </w:r>
      <w:r w:rsidR="006E67A2" w:rsidRPr="00155B05">
        <w:rPr>
          <w:rFonts w:ascii="Book Antiqua" w:hAnsi="Book Antiqua"/>
          <w:sz w:val="24"/>
          <w:szCs w:val="24"/>
          <w:vertAlign w:val="superscript"/>
        </w:rPr>
        <w:t>[</w:t>
      </w:r>
      <w:r w:rsidR="005971C1" w:rsidRPr="00155B05">
        <w:rPr>
          <w:rFonts w:ascii="Book Antiqua" w:hAnsi="Book Antiqua"/>
          <w:sz w:val="24"/>
          <w:szCs w:val="24"/>
          <w:vertAlign w:val="superscript"/>
          <w:lang w:eastAsia="ja-JP"/>
        </w:rPr>
        <w:t>43</w:t>
      </w:r>
      <w:r w:rsidR="006E67A2" w:rsidRPr="00155B05">
        <w:rPr>
          <w:rFonts w:ascii="Book Antiqua" w:hAnsi="Book Antiqua"/>
          <w:sz w:val="24"/>
          <w:szCs w:val="24"/>
          <w:vertAlign w:val="superscript"/>
        </w:rPr>
        <w:t>]</w:t>
      </w:r>
      <w:r w:rsidR="006E67A2" w:rsidRPr="00155B05">
        <w:rPr>
          <w:rFonts w:ascii="Book Antiqua" w:hAnsi="Book Antiqua"/>
          <w:sz w:val="24"/>
          <w:szCs w:val="24"/>
        </w:rPr>
        <w:t>.</w:t>
      </w:r>
    </w:p>
    <w:p w:rsidR="005971C1" w:rsidRPr="00155B05" w:rsidRDefault="006620C0" w:rsidP="009C4C6B">
      <w:pPr>
        <w:autoSpaceDE w:val="0"/>
        <w:autoSpaceDN w:val="0"/>
        <w:adjustRightInd w:val="0"/>
        <w:spacing w:line="360" w:lineRule="auto"/>
        <w:ind w:firstLine="708"/>
        <w:jc w:val="both"/>
        <w:rPr>
          <w:rFonts w:ascii="Book Antiqua" w:hAnsi="Book Antiqua"/>
          <w:sz w:val="24"/>
          <w:szCs w:val="24"/>
        </w:rPr>
      </w:pPr>
      <w:r w:rsidRPr="00155B05">
        <w:rPr>
          <w:rFonts w:ascii="Book Antiqua" w:hAnsi="Book Antiqua"/>
          <w:color w:val="000000"/>
          <w:sz w:val="24"/>
          <w:szCs w:val="24"/>
          <w:lang w:eastAsia="ja-JP"/>
        </w:rPr>
        <w:t>Previous</w:t>
      </w:r>
      <w:r w:rsidRPr="00155B05">
        <w:rPr>
          <w:rFonts w:ascii="Book Antiqua" w:hAnsi="Book Antiqua"/>
          <w:color w:val="000000"/>
          <w:sz w:val="24"/>
          <w:szCs w:val="24"/>
        </w:rPr>
        <w:t xml:space="preserve"> studies have shown that </w:t>
      </w:r>
      <w:r w:rsidRPr="00155B05">
        <w:rPr>
          <w:rFonts w:ascii="Book Antiqua" w:hAnsi="Book Antiqua"/>
          <w:color w:val="000000"/>
          <w:sz w:val="24"/>
          <w:szCs w:val="24"/>
          <w:lang w:eastAsia="ja-JP"/>
        </w:rPr>
        <w:t>sonography</w:t>
      </w:r>
      <w:r w:rsidRPr="00155B05">
        <w:rPr>
          <w:rFonts w:ascii="Book Antiqua" w:hAnsi="Book Antiqua"/>
          <w:color w:val="000000"/>
          <w:sz w:val="24"/>
          <w:szCs w:val="24"/>
        </w:rPr>
        <w:t xml:space="preserve"> can be</w:t>
      </w:r>
      <w:r w:rsidRPr="00155B05">
        <w:rPr>
          <w:rFonts w:ascii="Book Antiqua" w:hAnsi="Book Antiqua"/>
          <w:color w:val="000000"/>
          <w:sz w:val="24"/>
          <w:szCs w:val="24"/>
          <w:lang w:eastAsia="ja-JP"/>
        </w:rPr>
        <w:t xml:space="preserve"> </w:t>
      </w:r>
      <w:r w:rsidR="00981130" w:rsidRPr="00155B05">
        <w:rPr>
          <w:rFonts w:ascii="Book Antiqua" w:hAnsi="Book Antiqua"/>
          <w:color w:val="000000"/>
          <w:sz w:val="24"/>
          <w:szCs w:val="24"/>
        </w:rPr>
        <w:t>use</w:t>
      </w:r>
      <w:r w:rsidR="00981130" w:rsidRPr="00155B05">
        <w:rPr>
          <w:rFonts w:ascii="Book Antiqua" w:hAnsi="Book Antiqua"/>
          <w:color w:val="000000"/>
          <w:sz w:val="24"/>
          <w:szCs w:val="24"/>
          <w:lang w:eastAsia="ja-JP"/>
        </w:rPr>
        <w:t>ful</w:t>
      </w:r>
      <w:r w:rsidRPr="00155B05">
        <w:rPr>
          <w:rFonts w:ascii="Book Antiqua" w:hAnsi="Book Antiqua"/>
          <w:color w:val="000000"/>
          <w:sz w:val="24"/>
          <w:szCs w:val="24"/>
        </w:rPr>
        <w:t xml:space="preserve"> </w:t>
      </w:r>
      <w:r w:rsidRPr="00155B05">
        <w:rPr>
          <w:rFonts w:ascii="Book Antiqua" w:hAnsi="Book Antiqua"/>
          <w:color w:val="000000"/>
          <w:sz w:val="24"/>
          <w:szCs w:val="24"/>
          <w:lang w:eastAsia="ja-JP"/>
        </w:rPr>
        <w:t xml:space="preserve">also </w:t>
      </w:r>
      <w:r w:rsidRPr="00155B05">
        <w:rPr>
          <w:rFonts w:ascii="Book Antiqua" w:hAnsi="Book Antiqua"/>
          <w:color w:val="000000"/>
          <w:sz w:val="24"/>
          <w:szCs w:val="24"/>
        </w:rPr>
        <w:t>to monitor therapeutic response following surger</w:t>
      </w:r>
      <w:r w:rsidRPr="00155B05">
        <w:rPr>
          <w:rFonts w:ascii="Book Antiqua" w:hAnsi="Book Antiqua"/>
          <w:sz w:val="24"/>
          <w:szCs w:val="24"/>
        </w:rPr>
        <w:t>y</w:t>
      </w:r>
      <w:r w:rsidRPr="00155B05">
        <w:rPr>
          <w:rFonts w:ascii="Book Antiqua" w:hAnsi="Book Antiqua"/>
          <w:sz w:val="24"/>
          <w:szCs w:val="24"/>
          <w:vertAlign w:val="superscript"/>
        </w:rPr>
        <w:t>[</w:t>
      </w:r>
      <w:r w:rsidR="005971C1" w:rsidRPr="00155B05">
        <w:rPr>
          <w:rFonts w:ascii="Book Antiqua" w:hAnsi="Book Antiqua"/>
          <w:sz w:val="24"/>
          <w:szCs w:val="24"/>
          <w:vertAlign w:val="superscript"/>
          <w:lang w:eastAsia="ja-JP"/>
        </w:rPr>
        <w:t>44,45</w:t>
      </w:r>
      <w:r w:rsidRPr="00155B05">
        <w:rPr>
          <w:rFonts w:ascii="Book Antiqua" w:hAnsi="Book Antiqua"/>
          <w:sz w:val="24"/>
          <w:szCs w:val="24"/>
          <w:vertAlign w:val="superscript"/>
        </w:rPr>
        <w:t>]</w:t>
      </w:r>
      <w:r w:rsidRPr="00155B05">
        <w:rPr>
          <w:rFonts w:ascii="Book Antiqua" w:hAnsi="Book Antiqua"/>
          <w:color w:val="000000"/>
          <w:sz w:val="24"/>
          <w:szCs w:val="24"/>
        </w:rPr>
        <w:t xml:space="preserve"> and corticosteroid injection</w:t>
      </w:r>
      <w:r w:rsidRPr="00155B05">
        <w:rPr>
          <w:rFonts w:ascii="Book Antiqua" w:hAnsi="Book Antiqua"/>
          <w:sz w:val="24"/>
          <w:szCs w:val="24"/>
          <w:vertAlign w:val="superscript"/>
        </w:rPr>
        <w:t>[</w:t>
      </w:r>
      <w:r w:rsidR="005971C1" w:rsidRPr="00155B05">
        <w:rPr>
          <w:rFonts w:ascii="Book Antiqua" w:hAnsi="Book Antiqua"/>
          <w:sz w:val="24"/>
          <w:szCs w:val="24"/>
          <w:vertAlign w:val="superscript"/>
          <w:lang w:eastAsia="ja-JP"/>
        </w:rPr>
        <w:t>46,15</w:t>
      </w:r>
      <w:r w:rsidRPr="00155B05">
        <w:rPr>
          <w:rFonts w:ascii="Book Antiqua" w:hAnsi="Book Antiqua"/>
          <w:sz w:val="24"/>
          <w:szCs w:val="24"/>
          <w:vertAlign w:val="superscript"/>
        </w:rPr>
        <w:t>]</w:t>
      </w:r>
      <w:r w:rsidRPr="00155B05">
        <w:rPr>
          <w:rFonts w:ascii="Book Antiqua" w:hAnsi="Book Antiqua"/>
          <w:color w:val="000000"/>
          <w:sz w:val="24"/>
          <w:szCs w:val="24"/>
        </w:rPr>
        <w:t xml:space="preserve">. </w:t>
      </w:r>
      <w:r w:rsidR="005971C1" w:rsidRPr="00155B05">
        <w:rPr>
          <w:rFonts w:ascii="Book Antiqua" w:hAnsi="Book Antiqua"/>
          <w:sz w:val="24"/>
          <w:szCs w:val="24"/>
        </w:rPr>
        <w:t xml:space="preserve">Smidt </w:t>
      </w:r>
      <w:r w:rsidR="005971C1" w:rsidRPr="00155B05">
        <w:rPr>
          <w:rFonts w:ascii="Book Antiqua" w:hAnsi="Book Antiqua"/>
          <w:i/>
          <w:sz w:val="24"/>
          <w:szCs w:val="24"/>
        </w:rPr>
        <w:t>et al</w:t>
      </w:r>
      <w:r w:rsidR="005971C1" w:rsidRPr="00155B05">
        <w:rPr>
          <w:rFonts w:ascii="Book Antiqua" w:hAnsi="Book Antiqua"/>
          <w:sz w:val="24"/>
          <w:szCs w:val="24"/>
          <w:vertAlign w:val="superscript"/>
        </w:rPr>
        <w:t>[44]</w:t>
      </w:r>
      <w:r w:rsidR="005971C1" w:rsidRPr="00155B05">
        <w:rPr>
          <w:rFonts w:ascii="Book Antiqua" w:hAnsi="Book Antiqua"/>
          <w:sz w:val="24"/>
          <w:szCs w:val="24"/>
        </w:rPr>
        <w:t xml:space="preserve"> reported that CSA of the median nerve at least 6 months after surgery decreased from 14 mm</w:t>
      </w:r>
      <w:r w:rsidR="005971C1" w:rsidRPr="00155B05">
        <w:rPr>
          <w:rFonts w:ascii="Book Antiqua" w:hAnsi="Book Antiqua"/>
          <w:sz w:val="24"/>
          <w:szCs w:val="24"/>
          <w:vertAlign w:val="superscript"/>
        </w:rPr>
        <w:t>2</w:t>
      </w:r>
      <w:r w:rsidR="005971C1" w:rsidRPr="00155B05">
        <w:rPr>
          <w:rFonts w:ascii="Book Antiqua" w:hAnsi="Book Antiqua"/>
          <w:sz w:val="24"/>
          <w:szCs w:val="24"/>
        </w:rPr>
        <w:t xml:space="preserve"> to 11 mm</w:t>
      </w:r>
      <w:r w:rsidR="005971C1" w:rsidRPr="00155B05">
        <w:rPr>
          <w:rFonts w:ascii="Book Antiqua" w:hAnsi="Book Antiqua"/>
          <w:sz w:val="24"/>
          <w:szCs w:val="24"/>
          <w:vertAlign w:val="superscript"/>
        </w:rPr>
        <w:t>2</w:t>
      </w:r>
      <w:r w:rsidR="005971C1" w:rsidRPr="00155B05">
        <w:rPr>
          <w:rFonts w:ascii="Book Antiqua" w:hAnsi="Book Antiqua"/>
          <w:sz w:val="24"/>
          <w:szCs w:val="24"/>
        </w:rPr>
        <w:t xml:space="preserve"> in </w:t>
      </w:r>
      <w:r w:rsidR="004F7306" w:rsidRPr="00155B05">
        <w:rPr>
          <w:rFonts w:ascii="Book Antiqua" w:hAnsi="Book Antiqua"/>
          <w:sz w:val="24"/>
          <w:szCs w:val="24"/>
        </w:rPr>
        <w:t>a</w:t>
      </w:r>
      <w:r w:rsidR="005971C1" w:rsidRPr="00155B05">
        <w:rPr>
          <w:rFonts w:ascii="Book Antiqua" w:hAnsi="Book Antiqua"/>
          <w:sz w:val="24"/>
          <w:szCs w:val="24"/>
        </w:rPr>
        <w:t xml:space="preserve"> patient group with a good outcome, whereas CSA remained almost the same in </w:t>
      </w:r>
      <w:r w:rsidR="004F7306" w:rsidRPr="00155B05">
        <w:rPr>
          <w:rFonts w:ascii="Book Antiqua" w:hAnsi="Book Antiqua"/>
          <w:sz w:val="24"/>
          <w:szCs w:val="24"/>
        </w:rPr>
        <w:t>a</w:t>
      </w:r>
      <w:r w:rsidR="005971C1" w:rsidRPr="00155B05">
        <w:rPr>
          <w:rFonts w:ascii="Book Antiqua" w:hAnsi="Book Antiqua"/>
          <w:sz w:val="24"/>
          <w:szCs w:val="24"/>
        </w:rPr>
        <w:t xml:space="preserve"> group with a poor outcome. Kim </w:t>
      </w:r>
      <w:r w:rsidR="005971C1" w:rsidRPr="00155B05">
        <w:rPr>
          <w:rFonts w:ascii="Book Antiqua" w:hAnsi="Book Antiqua"/>
          <w:i/>
          <w:sz w:val="24"/>
          <w:szCs w:val="24"/>
        </w:rPr>
        <w:t>et al</w:t>
      </w:r>
      <w:r w:rsidR="005971C1" w:rsidRPr="00155B05">
        <w:rPr>
          <w:rFonts w:ascii="Book Antiqua" w:hAnsi="Book Antiqua"/>
          <w:sz w:val="24"/>
          <w:szCs w:val="24"/>
          <w:vertAlign w:val="superscript"/>
        </w:rPr>
        <w:t>[45]</w:t>
      </w:r>
      <w:r w:rsidR="005971C1" w:rsidRPr="00155B05">
        <w:rPr>
          <w:rFonts w:ascii="Book Antiqua" w:hAnsi="Book Antiqua"/>
          <w:sz w:val="24"/>
          <w:szCs w:val="24"/>
        </w:rPr>
        <w:t xml:space="preserve"> found CSA decrease</w:t>
      </w:r>
      <w:r w:rsidR="004F7306" w:rsidRPr="00155B05">
        <w:rPr>
          <w:rFonts w:ascii="Book Antiqua" w:hAnsi="Book Antiqua"/>
          <w:sz w:val="24"/>
          <w:szCs w:val="24"/>
        </w:rPr>
        <w:t>d</w:t>
      </w:r>
      <w:r w:rsidR="005971C1" w:rsidRPr="00155B05">
        <w:rPr>
          <w:rFonts w:ascii="Book Antiqua" w:hAnsi="Book Antiqua"/>
          <w:sz w:val="24"/>
          <w:szCs w:val="24"/>
        </w:rPr>
        <w:t xml:space="preserve"> in the first 3 </w:t>
      </w:r>
      <w:r w:rsidR="001F6985" w:rsidRPr="00155B05">
        <w:rPr>
          <w:rFonts w:ascii="Book Antiqua" w:eastAsia="宋体" w:hAnsi="Book Antiqua" w:hint="eastAsia"/>
          <w:sz w:val="24"/>
          <w:szCs w:val="24"/>
          <w:lang w:eastAsia="zh-CN"/>
        </w:rPr>
        <w:t>wk</w:t>
      </w:r>
      <w:r w:rsidR="005971C1" w:rsidRPr="00155B05">
        <w:rPr>
          <w:rFonts w:ascii="Book Antiqua" w:hAnsi="Book Antiqua"/>
          <w:sz w:val="24"/>
          <w:szCs w:val="24"/>
        </w:rPr>
        <w:t xml:space="preserve"> after surgery. These findings indicate that measurement of CSA may provide clinicians with a tool to estimate the response </w:t>
      </w:r>
      <w:r w:rsidR="004F7306" w:rsidRPr="00155B05">
        <w:rPr>
          <w:rFonts w:ascii="Book Antiqua" w:hAnsi="Book Antiqua"/>
          <w:sz w:val="24"/>
          <w:szCs w:val="24"/>
        </w:rPr>
        <w:t xml:space="preserve">to </w:t>
      </w:r>
      <w:r w:rsidR="005971C1" w:rsidRPr="00155B05">
        <w:rPr>
          <w:rFonts w:ascii="Book Antiqua" w:hAnsi="Book Antiqua"/>
          <w:sz w:val="24"/>
          <w:szCs w:val="24"/>
        </w:rPr>
        <w:t>CTS surgery.</w:t>
      </w:r>
    </w:p>
    <w:p w:rsidR="005971C1" w:rsidRPr="00155B05" w:rsidRDefault="004F7306" w:rsidP="009C4C6B">
      <w:pPr>
        <w:pStyle w:val="NormalWeb"/>
        <w:shd w:val="clear" w:color="auto" w:fill="FFFFFF"/>
        <w:spacing w:line="360" w:lineRule="auto"/>
        <w:ind w:firstLine="708"/>
        <w:jc w:val="both"/>
        <w:rPr>
          <w:rFonts w:ascii="Book Antiqua" w:eastAsiaTheme="minorEastAsia" w:hAnsi="Book Antiqua"/>
        </w:rPr>
      </w:pPr>
      <w:r w:rsidRPr="00155B05">
        <w:rPr>
          <w:rFonts w:ascii="Book Antiqua" w:eastAsiaTheme="minorEastAsia" w:hAnsi="Book Antiqua"/>
        </w:rPr>
        <w:t xml:space="preserve">Palpation-guided </w:t>
      </w:r>
      <w:r w:rsidR="005971C1" w:rsidRPr="00155B05">
        <w:rPr>
          <w:rFonts w:ascii="Book Antiqua" w:eastAsiaTheme="minorEastAsia" w:hAnsi="Book Antiqua"/>
        </w:rPr>
        <w:t xml:space="preserve">injection into the carpal tunnel is often performed in general clinical practice. </w:t>
      </w:r>
      <w:r w:rsidR="00BC344A" w:rsidRPr="00155B05">
        <w:rPr>
          <w:rFonts w:ascii="Book Antiqua" w:eastAsiaTheme="minorEastAsia" w:hAnsi="Book Antiqua"/>
        </w:rPr>
        <w:t>The m</w:t>
      </w:r>
      <w:r w:rsidR="00EE374D" w:rsidRPr="00155B05">
        <w:rPr>
          <w:rFonts w:ascii="Book Antiqua" w:eastAsiaTheme="minorEastAsia" w:hAnsi="Book Antiqua"/>
        </w:rPr>
        <w:t>ajor risk of the palpation</w:t>
      </w:r>
      <w:r w:rsidR="00EE374D" w:rsidRPr="00155B05">
        <w:rPr>
          <w:rFonts w:ascii="Book Antiqua" w:eastAsiaTheme="minorEastAsia" w:hAnsi="Book Antiqua"/>
          <w:lang w:eastAsia="ja-JP"/>
        </w:rPr>
        <w:t>-</w:t>
      </w:r>
      <w:r w:rsidR="005971C1" w:rsidRPr="00155B05">
        <w:rPr>
          <w:rFonts w:ascii="Book Antiqua" w:eastAsiaTheme="minorEastAsia" w:hAnsi="Book Antiqua"/>
        </w:rPr>
        <w:t xml:space="preserve">guided injection is damaging the intracarpal intact structures including the median nerve, flexor tendons and vessels. Moreover, if the injected steroid is not adequately placed </w:t>
      </w:r>
      <w:r w:rsidR="00BC344A" w:rsidRPr="00155B05">
        <w:rPr>
          <w:rFonts w:ascii="Book Antiqua" w:eastAsiaTheme="minorEastAsia" w:hAnsi="Book Antiqua"/>
        </w:rPr>
        <w:t>inside</w:t>
      </w:r>
      <w:r w:rsidR="005971C1" w:rsidRPr="00155B05">
        <w:rPr>
          <w:rFonts w:ascii="Book Antiqua" w:eastAsiaTheme="minorEastAsia" w:hAnsi="Book Antiqua"/>
        </w:rPr>
        <w:t xml:space="preserve"> the carpal tunnel, patients cannot obtain therapeutic effectiveness. Therefore, </w:t>
      </w:r>
      <w:r w:rsidR="00BC344A" w:rsidRPr="00155B05">
        <w:rPr>
          <w:rFonts w:ascii="Book Antiqua" w:eastAsiaTheme="minorEastAsia" w:hAnsi="Book Antiqua"/>
        </w:rPr>
        <w:t xml:space="preserve">in order </w:t>
      </w:r>
      <w:r w:rsidR="005971C1" w:rsidRPr="00155B05">
        <w:rPr>
          <w:rFonts w:ascii="Book Antiqua" w:eastAsiaTheme="minorEastAsia" w:hAnsi="Book Antiqua"/>
        </w:rPr>
        <w:t xml:space="preserve">to improve </w:t>
      </w:r>
      <w:r w:rsidR="00BC344A" w:rsidRPr="00155B05">
        <w:rPr>
          <w:rFonts w:ascii="Book Antiqua" w:eastAsiaTheme="minorEastAsia" w:hAnsi="Book Antiqua"/>
        </w:rPr>
        <w:t xml:space="preserve">the </w:t>
      </w:r>
      <w:r w:rsidR="005971C1" w:rsidRPr="00155B05">
        <w:rPr>
          <w:rFonts w:ascii="Book Antiqua" w:eastAsiaTheme="minorEastAsia" w:hAnsi="Book Antiqua"/>
        </w:rPr>
        <w:t xml:space="preserve">accuracy of the injection, </w:t>
      </w:r>
      <w:r w:rsidR="00BC344A" w:rsidRPr="00155B05">
        <w:rPr>
          <w:rFonts w:ascii="Book Antiqua" w:eastAsiaTheme="minorEastAsia" w:hAnsi="Book Antiqua"/>
        </w:rPr>
        <w:t xml:space="preserve">a </w:t>
      </w:r>
      <w:r w:rsidR="005971C1" w:rsidRPr="00155B05">
        <w:rPr>
          <w:rFonts w:ascii="Book Antiqua" w:eastAsiaTheme="minorEastAsia" w:hAnsi="Book Antiqua"/>
        </w:rPr>
        <w:t>sonography</w:t>
      </w:r>
      <w:r w:rsidR="00BC344A" w:rsidRPr="00155B05">
        <w:rPr>
          <w:rFonts w:ascii="Book Antiqua" w:eastAsiaTheme="minorEastAsia" w:hAnsi="Book Antiqua"/>
        </w:rPr>
        <w:t>-</w:t>
      </w:r>
      <w:r w:rsidR="005971C1" w:rsidRPr="00155B05">
        <w:rPr>
          <w:rFonts w:ascii="Book Antiqua" w:eastAsiaTheme="minorEastAsia" w:hAnsi="Book Antiqua"/>
        </w:rPr>
        <w:t xml:space="preserve">guided technique </w:t>
      </w:r>
      <w:r w:rsidR="00BC344A" w:rsidRPr="00155B05">
        <w:rPr>
          <w:rFonts w:ascii="Book Antiqua" w:eastAsiaTheme="minorEastAsia" w:hAnsi="Book Antiqua"/>
        </w:rPr>
        <w:t>should be</w:t>
      </w:r>
      <w:r w:rsidR="005971C1" w:rsidRPr="00155B05">
        <w:rPr>
          <w:rFonts w:ascii="Book Antiqua" w:eastAsiaTheme="minorEastAsia" w:hAnsi="Book Antiqua"/>
        </w:rPr>
        <w:t xml:space="preserve"> useful. Comparing </w:t>
      </w:r>
      <w:r w:rsidR="00BC344A" w:rsidRPr="00155B05">
        <w:rPr>
          <w:rFonts w:ascii="Book Antiqua" w:eastAsiaTheme="minorEastAsia" w:hAnsi="Book Antiqua"/>
        </w:rPr>
        <w:t>a</w:t>
      </w:r>
      <w:r w:rsidR="005971C1" w:rsidRPr="00155B05">
        <w:rPr>
          <w:rFonts w:ascii="Book Antiqua" w:eastAsiaTheme="minorEastAsia" w:hAnsi="Book Antiqua"/>
        </w:rPr>
        <w:t xml:space="preserve"> sonography</w:t>
      </w:r>
      <w:r w:rsidR="00BC344A" w:rsidRPr="00155B05">
        <w:rPr>
          <w:rFonts w:ascii="Book Antiqua" w:eastAsiaTheme="minorEastAsia" w:hAnsi="Book Antiqua"/>
        </w:rPr>
        <w:t>-</w:t>
      </w:r>
      <w:r w:rsidR="005971C1" w:rsidRPr="00155B05">
        <w:rPr>
          <w:rFonts w:ascii="Book Antiqua" w:eastAsiaTheme="minorEastAsia" w:hAnsi="Book Antiqua"/>
        </w:rPr>
        <w:t xml:space="preserve">guided group to </w:t>
      </w:r>
      <w:r w:rsidR="00BC344A" w:rsidRPr="00155B05">
        <w:rPr>
          <w:rFonts w:ascii="Book Antiqua" w:eastAsiaTheme="minorEastAsia" w:hAnsi="Book Antiqua"/>
        </w:rPr>
        <w:t>a</w:t>
      </w:r>
      <w:r w:rsidR="005971C1" w:rsidRPr="00155B05">
        <w:rPr>
          <w:rFonts w:ascii="Book Antiqua" w:eastAsiaTheme="minorEastAsia" w:hAnsi="Book Antiqua"/>
        </w:rPr>
        <w:t xml:space="preserve"> palpation</w:t>
      </w:r>
      <w:r w:rsidR="00BC344A" w:rsidRPr="00155B05">
        <w:rPr>
          <w:rFonts w:ascii="Book Antiqua" w:eastAsiaTheme="minorEastAsia" w:hAnsi="Book Antiqua"/>
        </w:rPr>
        <w:t>-</w:t>
      </w:r>
      <w:r w:rsidR="005971C1" w:rsidRPr="00155B05">
        <w:rPr>
          <w:rFonts w:ascii="Book Antiqua" w:eastAsiaTheme="minorEastAsia" w:hAnsi="Book Antiqua"/>
        </w:rPr>
        <w:t>guided group, the improvement in symptom in the sonography</w:t>
      </w:r>
      <w:r w:rsidR="00BC344A" w:rsidRPr="00155B05">
        <w:rPr>
          <w:rFonts w:ascii="Book Antiqua" w:eastAsiaTheme="minorEastAsia" w:hAnsi="Book Antiqua"/>
        </w:rPr>
        <w:t>-</w:t>
      </w:r>
      <w:r w:rsidR="005971C1" w:rsidRPr="00155B05">
        <w:rPr>
          <w:rFonts w:ascii="Book Antiqua" w:eastAsiaTheme="minorEastAsia" w:hAnsi="Book Antiqua"/>
        </w:rPr>
        <w:t xml:space="preserve">guided group at 12 </w:t>
      </w:r>
      <w:r w:rsidR="001F6985" w:rsidRPr="00155B05">
        <w:rPr>
          <w:rFonts w:ascii="Book Antiqua" w:eastAsia="宋体" w:hAnsi="Book Antiqua" w:hint="eastAsia"/>
          <w:lang w:eastAsia="zh-CN"/>
        </w:rPr>
        <w:t>wk</w:t>
      </w:r>
      <w:r w:rsidR="005971C1" w:rsidRPr="00155B05">
        <w:rPr>
          <w:rFonts w:ascii="Book Antiqua" w:eastAsiaTheme="minorEastAsia" w:hAnsi="Book Antiqua"/>
        </w:rPr>
        <w:t xml:space="preserve"> after injection was higher than</w:t>
      </w:r>
      <w:r w:rsidR="00BC344A" w:rsidRPr="00155B05">
        <w:rPr>
          <w:rFonts w:ascii="Book Antiqua" w:eastAsiaTheme="minorEastAsia" w:hAnsi="Book Antiqua"/>
        </w:rPr>
        <w:t xml:space="preserve"> that</w:t>
      </w:r>
      <w:r w:rsidR="005971C1" w:rsidRPr="00155B05">
        <w:rPr>
          <w:rFonts w:ascii="Book Antiqua" w:eastAsiaTheme="minorEastAsia" w:hAnsi="Book Antiqua"/>
        </w:rPr>
        <w:t xml:space="preserve"> in the palpation</w:t>
      </w:r>
      <w:r w:rsidR="00BC344A" w:rsidRPr="00155B05">
        <w:rPr>
          <w:rFonts w:ascii="Book Antiqua" w:eastAsiaTheme="minorEastAsia" w:hAnsi="Book Antiqua"/>
        </w:rPr>
        <w:t>-</w:t>
      </w:r>
      <w:r w:rsidR="005971C1" w:rsidRPr="00155B05">
        <w:rPr>
          <w:rFonts w:ascii="Book Antiqua" w:eastAsiaTheme="minorEastAsia" w:hAnsi="Book Antiqua"/>
        </w:rPr>
        <w:t>guided group</w:t>
      </w:r>
      <w:r w:rsidR="005971C1" w:rsidRPr="00155B05">
        <w:rPr>
          <w:rFonts w:ascii="Book Antiqua" w:eastAsiaTheme="minorEastAsia" w:hAnsi="Book Antiqua"/>
          <w:vertAlign w:val="superscript"/>
        </w:rPr>
        <w:t>[46]</w:t>
      </w:r>
      <w:r w:rsidR="005971C1" w:rsidRPr="00155B05">
        <w:rPr>
          <w:rFonts w:ascii="Book Antiqua" w:eastAsiaTheme="minorEastAsia" w:hAnsi="Book Antiqua"/>
        </w:rPr>
        <w:t xml:space="preserve">. </w:t>
      </w:r>
      <w:r w:rsidR="00BC344A" w:rsidRPr="00155B05">
        <w:rPr>
          <w:rFonts w:ascii="Book Antiqua" w:eastAsiaTheme="minorEastAsia" w:hAnsi="Book Antiqua"/>
        </w:rPr>
        <w:t>The a</w:t>
      </w:r>
      <w:r w:rsidR="005971C1" w:rsidRPr="00155B05">
        <w:rPr>
          <w:rFonts w:ascii="Book Antiqua" w:eastAsiaTheme="minorEastAsia" w:hAnsi="Book Antiqua"/>
        </w:rPr>
        <w:t>verage time to symptom relief was</w:t>
      </w:r>
      <w:r w:rsidR="00BC344A" w:rsidRPr="00155B05">
        <w:rPr>
          <w:rFonts w:ascii="Book Antiqua" w:eastAsiaTheme="minorEastAsia" w:hAnsi="Book Antiqua"/>
        </w:rPr>
        <w:t xml:space="preserve"> also</w:t>
      </w:r>
      <w:r w:rsidR="00EE374D" w:rsidRPr="00155B05">
        <w:rPr>
          <w:rFonts w:ascii="Book Antiqua" w:eastAsiaTheme="minorEastAsia" w:hAnsi="Book Antiqua"/>
        </w:rPr>
        <w:t xml:space="preserve"> shorter in the sonography</w:t>
      </w:r>
      <w:r w:rsidR="00EE374D" w:rsidRPr="00155B05">
        <w:rPr>
          <w:rFonts w:ascii="Book Antiqua" w:eastAsiaTheme="minorEastAsia" w:hAnsi="Book Antiqua"/>
          <w:lang w:eastAsia="ja-JP"/>
        </w:rPr>
        <w:t>-</w:t>
      </w:r>
      <w:r w:rsidR="005971C1" w:rsidRPr="00155B05">
        <w:rPr>
          <w:rFonts w:ascii="Book Antiqua" w:eastAsiaTheme="minorEastAsia" w:hAnsi="Book Antiqua"/>
        </w:rPr>
        <w:t>guided group</w:t>
      </w:r>
      <w:r w:rsidR="005971C1" w:rsidRPr="00155B05">
        <w:rPr>
          <w:rFonts w:ascii="Book Antiqua" w:eastAsiaTheme="minorEastAsia" w:hAnsi="Book Antiqua"/>
          <w:vertAlign w:val="superscript"/>
        </w:rPr>
        <w:t>[46]</w:t>
      </w:r>
      <w:r w:rsidR="005971C1" w:rsidRPr="00155B05">
        <w:rPr>
          <w:rFonts w:ascii="Book Antiqua" w:eastAsiaTheme="minorEastAsia" w:hAnsi="Book Antiqua"/>
        </w:rPr>
        <w:t xml:space="preserve">. We measured the stiffness of the intracarpal tunnel contents by using SEL. The stiffness of the intracarpal tunnel </w:t>
      </w:r>
      <w:r w:rsidR="005971C1" w:rsidRPr="00155B05">
        <w:rPr>
          <w:rFonts w:ascii="Book Antiqua" w:eastAsiaTheme="minorEastAsia" w:hAnsi="Book Antiqua"/>
        </w:rPr>
        <w:lastRenderedPageBreak/>
        <w:t xml:space="preserve">contents surrounding the median nerve in CTS patients was higher than that of healthy volunteers but decreased 6 </w:t>
      </w:r>
      <w:r w:rsidR="001F6985" w:rsidRPr="00155B05">
        <w:rPr>
          <w:rFonts w:ascii="Book Antiqua" w:eastAsia="宋体" w:hAnsi="Book Antiqua" w:hint="eastAsia"/>
          <w:lang w:eastAsia="zh-CN"/>
        </w:rPr>
        <w:t>wk</w:t>
      </w:r>
      <w:r w:rsidR="005971C1" w:rsidRPr="00155B05">
        <w:rPr>
          <w:rFonts w:ascii="Book Antiqua" w:eastAsiaTheme="minorEastAsia" w:hAnsi="Book Antiqua"/>
        </w:rPr>
        <w:t xml:space="preserve"> after corticosteroid injection</w:t>
      </w:r>
      <w:r w:rsidR="00F950FC" w:rsidRPr="00155B05">
        <w:rPr>
          <w:rFonts w:ascii="Book Antiqua" w:eastAsiaTheme="minorEastAsia" w:hAnsi="Book Antiqua"/>
          <w:vertAlign w:val="superscript"/>
        </w:rPr>
        <w:t xml:space="preserve"> </w:t>
      </w:r>
      <w:r w:rsidR="005971C1" w:rsidRPr="00155B05">
        <w:rPr>
          <w:rFonts w:ascii="Book Antiqua" w:eastAsiaTheme="minorEastAsia" w:hAnsi="Book Antiqua"/>
          <w:vertAlign w:val="superscript"/>
        </w:rPr>
        <w:t>[15]</w:t>
      </w:r>
      <w:r w:rsidR="005971C1" w:rsidRPr="00155B05">
        <w:rPr>
          <w:rFonts w:ascii="Book Antiqua" w:eastAsiaTheme="minorEastAsia" w:hAnsi="Book Antiqua"/>
        </w:rPr>
        <w:t>.</w:t>
      </w:r>
    </w:p>
    <w:p w:rsidR="007C423A" w:rsidRPr="00155B05" w:rsidRDefault="00E801BA" w:rsidP="009C4C6B">
      <w:pPr>
        <w:autoSpaceDE w:val="0"/>
        <w:autoSpaceDN w:val="0"/>
        <w:adjustRightInd w:val="0"/>
        <w:spacing w:after="0" w:line="360" w:lineRule="auto"/>
        <w:ind w:firstLine="708"/>
        <w:jc w:val="both"/>
        <w:rPr>
          <w:rFonts w:ascii="Book Antiqua" w:hAnsi="Book Antiqua"/>
          <w:sz w:val="24"/>
          <w:szCs w:val="24"/>
          <w:lang w:eastAsia="ja-JP"/>
        </w:rPr>
      </w:pPr>
      <w:r w:rsidRPr="00155B05">
        <w:rPr>
          <w:rFonts w:ascii="Book Antiqua" w:hAnsi="Book Antiqua"/>
          <w:color w:val="000000"/>
          <w:sz w:val="24"/>
          <w:szCs w:val="24"/>
          <w:lang w:eastAsia="ja-JP"/>
        </w:rPr>
        <w:t>In addition to diagnostic tools, g</w:t>
      </w:r>
      <w:r w:rsidR="001A5DE1" w:rsidRPr="00155B05">
        <w:rPr>
          <w:rFonts w:ascii="Book Antiqua" w:hAnsi="Book Antiqua"/>
          <w:color w:val="000000"/>
          <w:sz w:val="24"/>
          <w:szCs w:val="24"/>
          <w:lang w:eastAsia="de-DE"/>
        </w:rPr>
        <w:t>rey-scale sonograp</w:t>
      </w:r>
      <w:r w:rsidR="00F950FC" w:rsidRPr="00155B05">
        <w:rPr>
          <w:rFonts w:ascii="Book Antiqua" w:hAnsi="Book Antiqua"/>
          <w:color w:val="000000"/>
          <w:sz w:val="24"/>
          <w:szCs w:val="24"/>
          <w:lang w:eastAsia="de-DE"/>
        </w:rPr>
        <w:t>h</w:t>
      </w:r>
      <w:r w:rsidR="001A5DE1" w:rsidRPr="00155B05">
        <w:rPr>
          <w:rFonts w:ascii="Book Antiqua" w:hAnsi="Book Antiqua"/>
          <w:color w:val="000000"/>
          <w:sz w:val="24"/>
          <w:szCs w:val="24"/>
          <w:lang w:eastAsia="de-DE"/>
        </w:rPr>
        <w:t>y and SEL</w:t>
      </w:r>
      <w:r w:rsidR="001A5DE1" w:rsidRPr="00155B05">
        <w:rPr>
          <w:rFonts w:ascii="Book Antiqua" w:hAnsi="Book Antiqua"/>
          <w:color w:val="000000"/>
          <w:sz w:val="24"/>
          <w:szCs w:val="24"/>
          <w:lang w:eastAsia="ja-JP"/>
        </w:rPr>
        <w:t xml:space="preserve"> could be key skills for </w:t>
      </w:r>
      <w:r w:rsidR="00F950FC" w:rsidRPr="00155B05">
        <w:rPr>
          <w:rFonts w:ascii="Book Antiqua" w:hAnsi="Book Antiqua"/>
          <w:color w:val="000000"/>
          <w:sz w:val="24"/>
          <w:szCs w:val="24"/>
          <w:lang w:eastAsia="ja-JP"/>
        </w:rPr>
        <w:t xml:space="preserve">objectively </w:t>
      </w:r>
      <w:r w:rsidR="001A5DE1" w:rsidRPr="00155B05">
        <w:rPr>
          <w:rFonts w:ascii="Book Antiqua" w:hAnsi="Book Antiqua"/>
          <w:color w:val="000000"/>
          <w:sz w:val="24"/>
          <w:szCs w:val="24"/>
          <w:lang w:eastAsia="ja-JP"/>
        </w:rPr>
        <w:t>assessing</w:t>
      </w:r>
      <w:r w:rsidR="001A5DE1" w:rsidRPr="00155B05">
        <w:rPr>
          <w:rFonts w:ascii="Book Antiqua" w:hAnsi="Book Antiqua"/>
          <w:color w:val="000000"/>
          <w:sz w:val="24"/>
          <w:szCs w:val="24"/>
          <w:lang w:eastAsia="de-DE"/>
        </w:rPr>
        <w:t xml:space="preserve"> </w:t>
      </w:r>
      <w:r w:rsidR="00D501EB" w:rsidRPr="00155B05">
        <w:rPr>
          <w:rFonts w:ascii="Book Antiqua" w:hAnsi="Book Antiqua"/>
          <w:color w:val="000000"/>
          <w:sz w:val="24"/>
          <w:szCs w:val="24"/>
          <w:lang w:eastAsia="ja-JP"/>
        </w:rPr>
        <w:t xml:space="preserve">the response and predicting </w:t>
      </w:r>
      <w:r w:rsidR="001A5DE1" w:rsidRPr="00155B05">
        <w:rPr>
          <w:rFonts w:ascii="Book Antiqua" w:hAnsi="Book Antiqua"/>
          <w:color w:val="000000"/>
          <w:sz w:val="24"/>
          <w:szCs w:val="24"/>
          <w:lang w:eastAsia="de-DE"/>
        </w:rPr>
        <w:t xml:space="preserve">the </w:t>
      </w:r>
      <w:r w:rsidR="00D501EB" w:rsidRPr="00155B05">
        <w:rPr>
          <w:rFonts w:ascii="Book Antiqua" w:hAnsi="Book Antiqua"/>
          <w:color w:val="000000"/>
          <w:sz w:val="24"/>
          <w:szCs w:val="24"/>
          <w:lang w:eastAsia="ja-JP"/>
        </w:rPr>
        <w:t>prognosis following</w:t>
      </w:r>
      <w:r w:rsidR="001A5DE1" w:rsidRPr="00155B05">
        <w:rPr>
          <w:rFonts w:ascii="Book Antiqua" w:hAnsi="Book Antiqua"/>
          <w:color w:val="000000"/>
          <w:sz w:val="24"/>
          <w:szCs w:val="24"/>
          <w:lang w:eastAsia="de-DE"/>
        </w:rPr>
        <w:t xml:space="preserve"> therapeut</w:t>
      </w:r>
      <w:r w:rsidR="001A5DE1" w:rsidRPr="00155B05">
        <w:rPr>
          <w:rFonts w:ascii="Book Antiqua" w:hAnsi="Book Antiqua"/>
          <w:color w:val="000000"/>
          <w:sz w:val="24"/>
          <w:szCs w:val="24"/>
        </w:rPr>
        <w:t>ic intervention and</w:t>
      </w:r>
      <w:r w:rsidR="001A5DE1" w:rsidRPr="00155B05">
        <w:rPr>
          <w:rFonts w:ascii="Book Antiqua" w:hAnsi="Book Antiqua"/>
          <w:color w:val="000000"/>
          <w:sz w:val="24"/>
          <w:szCs w:val="24"/>
          <w:lang w:eastAsia="de-DE"/>
        </w:rPr>
        <w:t xml:space="preserve"> </w:t>
      </w:r>
      <w:r w:rsidR="001A5DE1" w:rsidRPr="00155B05">
        <w:rPr>
          <w:rFonts w:ascii="Book Antiqua" w:hAnsi="Book Antiqua"/>
          <w:color w:val="000000"/>
          <w:sz w:val="24"/>
          <w:szCs w:val="24"/>
        </w:rPr>
        <w:t xml:space="preserve">operative </w:t>
      </w:r>
      <w:r w:rsidR="001A5DE1" w:rsidRPr="00155B05">
        <w:rPr>
          <w:rFonts w:ascii="Book Antiqua" w:hAnsi="Book Antiqua"/>
          <w:color w:val="000000"/>
          <w:sz w:val="24"/>
          <w:szCs w:val="24"/>
          <w:lang w:eastAsia="ja-JP"/>
        </w:rPr>
        <w:t>treatment</w:t>
      </w:r>
      <w:r w:rsidR="001A5DE1" w:rsidRPr="00155B05">
        <w:rPr>
          <w:rFonts w:ascii="Book Antiqua" w:hAnsi="Book Antiqua"/>
          <w:color w:val="000000"/>
          <w:sz w:val="24"/>
          <w:szCs w:val="24"/>
        </w:rPr>
        <w:t xml:space="preserve"> </w:t>
      </w:r>
      <w:r w:rsidR="001A5DE1" w:rsidRPr="00155B05">
        <w:rPr>
          <w:rFonts w:ascii="Book Antiqua" w:hAnsi="Book Antiqua"/>
          <w:color w:val="000000"/>
          <w:sz w:val="24"/>
          <w:szCs w:val="24"/>
          <w:lang w:eastAsia="de-DE"/>
        </w:rPr>
        <w:t xml:space="preserve">in </w:t>
      </w:r>
      <w:r w:rsidR="001A5DE1" w:rsidRPr="00155B05">
        <w:rPr>
          <w:rFonts w:ascii="Book Antiqua" w:hAnsi="Book Antiqua"/>
          <w:color w:val="000000"/>
          <w:sz w:val="24"/>
          <w:szCs w:val="24"/>
          <w:lang w:eastAsia="ja-JP"/>
        </w:rPr>
        <w:t>CTS.</w:t>
      </w:r>
    </w:p>
    <w:p w:rsidR="00801B1B" w:rsidRPr="00155B05" w:rsidRDefault="00801B1B">
      <w:pPr>
        <w:spacing w:after="0" w:line="240" w:lineRule="auto"/>
        <w:rPr>
          <w:rFonts w:ascii="Book Antiqua" w:hAnsi="Book Antiqua"/>
          <w:b/>
          <w:sz w:val="24"/>
          <w:szCs w:val="24"/>
          <w:lang w:eastAsia="ja-JP"/>
        </w:rPr>
      </w:pPr>
      <w:r w:rsidRPr="00155B05">
        <w:rPr>
          <w:rFonts w:ascii="Book Antiqua" w:hAnsi="Book Antiqua"/>
          <w:b/>
          <w:sz w:val="24"/>
          <w:szCs w:val="24"/>
          <w:lang w:eastAsia="ja-JP"/>
        </w:rPr>
        <w:br w:type="page"/>
      </w:r>
    </w:p>
    <w:p w:rsidR="00801B1B" w:rsidRPr="00155B05" w:rsidRDefault="00801B1B" w:rsidP="00777F97">
      <w:pPr>
        <w:spacing w:line="360" w:lineRule="auto"/>
        <w:jc w:val="both"/>
        <w:rPr>
          <w:rFonts w:ascii="Book Antiqua" w:eastAsia="宋体" w:hAnsi="Book Antiqua"/>
          <w:b/>
          <w:sz w:val="24"/>
          <w:szCs w:val="24"/>
          <w:lang w:val="en-US" w:eastAsia="zh-CN"/>
        </w:rPr>
      </w:pPr>
      <w:r w:rsidRPr="00155B05">
        <w:rPr>
          <w:rFonts w:ascii="Book Antiqua" w:hAnsi="Book Antiqua"/>
          <w:b/>
          <w:sz w:val="24"/>
          <w:szCs w:val="24"/>
          <w:lang w:val="en-US" w:eastAsia="ja-JP"/>
        </w:rPr>
        <w:lastRenderedPageBreak/>
        <w:t>REFERENCES</w:t>
      </w:r>
    </w:p>
    <w:p w:rsidR="00777F97" w:rsidRPr="00155B05" w:rsidRDefault="00777F97" w:rsidP="00777F97">
      <w:pPr>
        <w:spacing w:line="360" w:lineRule="auto"/>
        <w:jc w:val="both"/>
        <w:rPr>
          <w:rFonts w:ascii="Book Antiqua" w:eastAsia="宋体" w:hAnsi="Book Antiqua" w:cs="宋体"/>
          <w:sz w:val="24"/>
          <w:szCs w:val="24"/>
        </w:rPr>
      </w:pPr>
      <w:bookmarkStart w:id="23" w:name="OLE_LINK570"/>
      <w:bookmarkStart w:id="24" w:name="OLE_LINK571"/>
      <w:r w:rsidRPr="00155B05">
        <w:rPr>
          <w:rFonts w:ascii="Book Antiqua" w:eastAsia="宋体" w:hAnsi="Book Antiqua" w:cs="宋体"/>
          <w:sz w:val="24"/>
          <w:szCs w:val="24"/>
        </w:rPr>
        <w:t>1 </w:t>
      </w:r>
      <w:r w:rsidRPr="00155B05">
        <w:rPr>
          <w:rFonts w:ascii="Book Antiqua" w:eastAsia="宋体" w:hAnsi="Book Antiqua" w:cs="宋体"/>
          <w:b/>
          <w:bCs/>
          <w:sz w:val="24"/>
          <w:szCs w:val="24"/>
        </w:rPr>
        <w:t>Keith MW</w:t>
      </w:r>
      <w:r w:rsidRPr="00155B05">
        <w:rPr>
          <w:rFonts w:ascii="Book Antiqua" w:eastAsia="宋体" w:hAnsi="Book Antiqua" w:cs="宋体"/>
          <w:sz w:val="24"/>
          <w:szCs w:val="24"/>
        </w:rPr>
        <w:t>, Masear V, Chung KC, Maupin K, Andary M, Amadio PC, Watters WC, Goldberg MJ, Haralson RH, Turkelson CM, Wies JL, McGowan R. American Academy of Orthopaedic Surgeons Clinical Practice Guideline on diagnosis of carpal tunnel syndrome. </w:t>
      </w:r>
      <w:r w:rsidRPr="00155B05">
        <w:rPr>
          <w:rFonts w:ascii="Book Antiqua" w:eastAsia="宋体" w:hAnsi="Book Antiqua" w:cs="宋体"/>
          <w:i/>
          <w:iCs/>
          <w:sz w:val="24"/>
          <w:szCs w:val="24"/>
        </w:rPr>
        <w:t>J Bone Joint Surg Am</w:t>
      </w:r>
      <w:r w:rsidRPr="00155B05">
        <w:rPr>
          <w:rFonts w:ascii="Book Antiqua" w:eastAsia="宋体" w:hAnsi="Book Antiqua" w:cs="宋体"/>
          <w:sz w:val="24"/>
          <w:szCs w:val="24"/>
        </w:rPr>
        <w:t> 2009; </w:t>
      </w:r>
      <w:r w:rsidRPr="00155B05">
        <w:rPr>
          <w:rFonts w:ascii="Book Antiqua" w:eastAsia="宋体" w:hAnsi="Book Antiqua" w:cs="宋体"/>
          <w:b/>
          <w:bCs/>
          <w:sz w:val="24"/>
          <w:szCs w:val="24"/>
        </w:rPr>
        <w:t>91</w:t>
      </w:r>
      <w:r w:rsidRPr="00155B05">
        <w:rPr>
          <w:rFonts w:ascii="Book Antiqua" w:eastAsia="宋体" w:hAnsi="Book Antiqua" w:cs="宋体"/>
          <w:sz w:val="24"/>
          <w:szCs w:val="24"/>
        </w:rPr>
        <w:t>: 2478-2479 [PMID: 19797585 DOI: 10.2106/JBJS.I.00643]</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2 </w:t>
      </w:r>
      <w:r w:rsidRPr="00155B05">
        <w:rPr>
          <w:rFonts w:ascii="Book Antiqua" w:eastAsia="宋体" w:hAnsi="Book Antiqua" w:cs="宋体"/>
          <w:b/>
          <w:bCs/>
          <w:sz w:val="24"/>
          <w:szCs w:val="24"/>
        </w:rPr>
        <w:t>Ghasemi-Rad M</w:t>
      </w:r>
      <w:r w:rsidRPr="00155B05">
        <w:rPr>
          <w:rFonts w:ascii="Book Antiqua" w:eastAsia="宋体" w:hAnsi="Book Antiqua" w:cs="宋体"/>
          <w:sz w:val="24"/>
          <w:szCs w:val="24"/>
        </w:rPr>
        <w:t>, Nosair E, Vegh A, Mohammadi A, Akkad A, Lesha E, Mohammadi MH, Sayed D, Davarian A, Maleki-Miyandoab T, Hasan A. A handy review of carpal tunnel syndrome: From anatomy to diagnosis and treatment. </w:t>
      </w:r>
      <w:r w:rsidRPr="00155B05">
        <w:rPr>
          <w:rFonts w:ascii="Book Antiqua" w:eastAsia="宋体" w:hAnsi="Book Antiqua" w:cs="宋体"/>
          <w:i/>
          <w:iCs/>
          <w:sz w:val="24"/>
          <w:szCs w:val="24"/>
        </w:rPr>
        <w:t>World J Radiol</w:t>
      </w:r>
      <w:r w:rsidRPr="00155B05">
        <w:rPr>
          <w:rFonts w:ascii="Book Antiqua" w:eastAsia="宋体" w:hAnsi="Book Antiqua" w:cs="宋体"/>
          <w:sz w:val="24"/>
          <w:szCs w:val="24"/>
        </w:rPr>
        <w:t> 2014; </w:t>
      </w:r>
      <w:r w:rsidRPr="00155B05">
        <w:rPr>
          <w:rFonts w:ascii="Book Antiqua" w:eastAsia="宋体" w:hAnsi="Book Antiqua" w:cs="宋体"/>
          <w:b/>
          <w:bCs/>
          <w:sz w:val="24"/>
          <w:szCs w:val="24"/>
        </w:rPr>
        <w:t>6</w:t>
      </w:r>
      <w:r w:rsidRPr="00155B05">
        <w:rPr>
          <w:rFonts w:ascii="Book Antiqua" w:eastAsia="宋体" w:hAnsi="Book Antiqua" w:cs="宋体"/>
          <w:sz w:val="24"/>
          <w:szCs w:val="24"/>
        </w:rPr>
        <w:t>: 284-300 [PMID: 24976931 DOI: 10.4329/wjr.v6.i6.284]</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3 </w:t>
      </w:r>
      <w:r w:rsidRPr="00155B05">
        <w:rPr>
          <w:rFonts w:ascii="Book Antiqua" w:eastAsia="宋体" w:hAnsi="Book Antiqua" w:cs="宋体"/>
          <w:b/>
          <w:bCs/>
          <w:sz w:val="24"/>
          <w:szCs w:val="24"/>
        </w:rPr>
        <w:t>Werner RA</w:t>
      </w:r>
      <w:r w:rsidRPr="00155B05">
        <w:rPr>
          <w:rFonts w:ascii="Book Antiqua" w:eastAsia="宋体" w:hAnsi="Book Antiqua" w:cs="宋体"/>
          <w:sz w:val="24"/>
          <w:szCs w:val="24"/>
        </w:rPr>
        <w:t>, Andary M. Carpal tunnel syndrome: pathophysiology and clinical neurophysiology. </w:t>
      </w:r>
      <w:r w:rsidRPr="00155B05">
        <w:rPr>
          <w:rFonts w:ascii="Book Antiqua" w:eastAsia="宋体" w:hAnsi="Book Antiqua" w:cs="宋体"/>
          <w:i/>
          <w:iCs/>
          <w:sz w:val="24"/>
          <w:szCs w:val="24"/>
        </w:rPr>
        <w:t>Clin Neurophysiol</w:t>
      </w:r>
      <w:r w:rsidRPr="00155B05">
        <w:rPr>
          <w:rFonts w:ascii="Book Antiqua" w:eastAsia="宋体" w:hAnsi="Book Antiqua" w:cs="宋体"/>
          <w:sz w:val="24"/>
          <w:szCs w:val="24"/>
        </w:rPr>
        <w:t> 2002; </w:t>
      </w:r>
      <w:r w:rsidRPr="00155B05">
        <w:rPr>
          <w:rFonts w:ascii="Book Antiqua" w:eastAsia="宋体" w:hAnsi="Book Antiqua" w:cs="宋体"/>
          <w:b/>
          <w:bCs/>
          <w:sz w:val="24"/>
          <w:szCs w:val="24"/>
        </w:rPr>
        <w:t>113</w:t>
      </w:r>
      <w:r w:rsidRPr="00155B05">
        <w:rPr>
          <w:rFonts w:ascii="Book Antiqua" w:eastAsia="宋体" w:hAnsi="Book Antiqua" w:cs="宋体"/>
          <w:sz w:val="24"/>
          <w:szCs w:val="24"/>
        </w:rPr>
        <w:t>: 1373-1381 [PMID: 12169318</w:t>
      </w:r>
      <w:r w:rsidRPr="00155B05">
        <w:rPr>
          <w:rFonts w:ascii="Book Antiqua" w:eastAsia="宋体" w:hAnsi="Book Antiqua" w:cs="宋体" w:hint="eastAsia"/>
          <w:sz w:val="24"/>
          <w:szCs w:val="24"/>
        </w:rPr>
        <w:t xml:space="preserve"> </w:t>
      </w:r>
      <w:r w:rsidRPr="00155B05">
        <w:rPr>
          <w:rFonts w:ascii="Book Antiqua" w:eastAsia="宋体" w:hAnsi="Book Antiqua" w:cs="宋体"/>
          <w:sz w:val="24"/>
          <w:szCs w:val="24"/>
        </w:rPr>
        <w:t>DOI: 10.1016/S1388-2457(02)00169-4]</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4 </w:t>
      </w:r>
      <w:r w:rsidRPr="00155B05">
        <w:rPr>
          <w:rFonts w:ascii="Book Antiqua" w:eastAsia="宋体" w:hAnsi="Book Antiqua" w:cs="宋体"/>
          <w:b/>
          <w:bCs/>
          <w:sz w:val="24"/>
          <w:szCs w:val="24"/>
        </w:rPr>
        <w:t>Ettema AM</w:t>
      </w:r>
      <w:r w:rsidRPr="00155B05">
        <w:rPr>
          <w:rFonts w:ascii="Book Antiqua" w:eastAsia="宋体" w:hAnsi="Book Antiqua" w:cs="宋体"/>
          <w:sz w:val="24"/>
          <w:szCs w:val="24"/>
        </w:rPr>
        <w:t>, Amadio PC, Zhao C, Wold LE, An KN. A histological and immunohistochemical study of the subsynovial connective tissue in idiopathic carpal tunnel syndrome. </w:t>
      </w:r>
      <w:r w:rsidRPr="00155B05">
        <w:rPr>
          <w:rFonts w:ascii="Book Antiqua" w:eastAsia="宋体" w:hAnsi="Book Antiqua" w:cs="宋体"/>
          <w:i/>
          <w:iCs/>
          <w:sz w:val="24"/>
          <w:szCs w:val="24"/>
        </w:rPr>
        <w:t>J Bone Joint Surg Am</w:t>
      </w:r>
      <w:r w:rsidRPr="00155B05">
        <w:rPr>
          <w:rFonts w:ascii="Book Antiqua" w:eastAsia="宋体" w:hAnsi="Book Antiqua" w:cs="宋体"/>
          <w:sz w:val="24"/>
          <w:szCs w:val="24"/>
        </w:rPr>
        <w:t> 2004; </w:t>
      </w:r>
      <w:r w:rsidRPr="00155B05">
        <w:rPr>
          <w:rFonts w:ascii="Book Antiqua" w:eastAsia="宋体" w:hAnsi="Book Antiqua" w:cs="宋体"/>
          <w:b/>
          <w:bCs/>
          <w:sz w:val="24"/>
          <w:szCs w:val="24"/>
        </w:rPr>
        <w:t>86-A</w:t>
      </w:r>
      <w:r w:rsidRPr="00155B05">
        <w:rPr>
          <w:rFonts w:ascii="Book Antiqua" w:eastAsia="宋体" w:hAnsi="Book Antiqua" w:cs="宋体"/>
          <w:sz w:val="24"/>
          <w:szCs w:val="24"/>
        </w:rPr>
        <w:t>: 1458-1466 [PMID: 15252093]</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5 </w:t>
      </w:r>
      <w:r w:rsidRPr="00155B05">
        <w:rPr>
          <w:rFonts w:ascii="Book Antiqua" w:eastAsia="宋体" w:hAnsi="Book Antiqua" w:cs="宋体"/>
          <w:b/>
          <w:bCs/>
          <w:sz w:val="24"/>
          <w:szCs w:val="24"/>
        </w:rPr>
        <w:t>Onur MR</w:t>
      </w:r>
      <w:r w:rsidRPr="00155B05">
        <w:rPr>
          <w:rFonts w:ascii="Book Antiqua" w:eastAsia="宋体" w:hAnsi="Book Antiqua" w:cs="宋体"/>
          <w:sz w:val="24"/>
          <w:szCs w:val="24"/>
        </w:rPr>
        <w:t>, Poyraz AK, Ucak EE, Bozgeyik Z, Özercan IH, Ogur E. Semiquantitative strain elastography of liver masses. </w:t>
      </w:r>
      <w:r w:rsidRPr="00155B05">
        <w:rPr>
          <w:rFonts w:ascii="Book Antiqua" w:eastAsia="宋体" w:hAnsi="Book Antiqua" w:cs="宋体"/>
          <w:i/>
          <w:iCs/>
          <w:sz w:val="24"/>
          <w:szCs w:val="24"/>
        </w:rPr>
        <w:t>J Ultrasound Med</w:t>
      </w:r>
      <w:r w:rsidRPr="00155B05">
        <w:rPr>
          <w:rFonts w:ascii="Book Antiqua" w:eastAsia="宋体" w:hAnsi="Book Antiqua" w:cs="宋体"/>
          <w:sz w:val="24"/>
          <w:szCs w:val="24"/>
        </w:rPr>
        <w:t> 2012; </w:t>
      </w:r>
      <w:r w:rsidRPr="00155B05">
        <w:rPr>
          <w:rFonts w:ascii="Book Antiqua" w:eastAsia="宋体" w:hAnsi="Book Antiqua" w:cs="宋体"/>
          <w:b/>
          <w:bCs/>
          <w:sz w:val="24"/>
          <w:szCs w:val="24"/>
        </w:rPr>
        <w:t>31</w:t>
      </w:r>
      <w:r w:rsidRPr="00155B05">
        <w:rPr>
          <w:rFonts w:ascii="Book Antiqua" w:eastAsia="宋体" w:hAnsi="Book Antiqua" w:cs="宋体"/>
          <w:sz w:val="24"/>
          <w:szCs w:val="24"/>
        </w:rPr>
        <w:t>: 1061-1067 [PMID: 22733855]</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6 </w:t>
      </w:r>
      <w:r w:rsidRPr="00155B05">
        <w:rPr>
          <w:rFonts w:ascii="Book Antiqua" w:eastAsia="宋体" w:hAnsi="Book Antiqua" w:cs="宋体"/>
          <w:b/>
          <w:bCs/>
          <w:sz w:val="24"/>
          <w:szCs w:val="24"/>
        </w:rPr>
        <w:t>Fischer T</w:t>
      </w:r>
      <w:r w:rsidRPr="00155B05">
        <w:rPr>
          <w:rFonts w:ascii="Book Antiqua" w:eastAsia="宋体" w:hAnsi="Book Antiqua" w:cs="宋体"/>
          <w:sz w:val="24"/>
          <w:szCs w:val="24"/>
        </w:rPr>
        <w:t>, Peisker U, Fiedor S, Slowinski T, Wedemeyer P, Diekmann F, Grigoryev M, Thomas A. Significant differentiation of focal breast lesions: raw data-based calculation of strain ratio. </w:t>
      </w:r>
      <w:r w:rsidRPr="00155B05">
        <w:rPr>
          <w:rFonts w:ascii="Book Antiqua" w:eastAsia="宋体" w:hAnsi="Book Antiqua" w:cs="宋体"/>
          <w:i/>
          <w:iCs/>
          <w:sz w:val="24"/>
          <w:szCs w:val="24"/>
        </w:rPr>
        <w:t>Ultraschall Med</w:t>
      </w:r>
      <w:r w:rsidRPr="00155B05">
        <w:rPr>
          <w:rFonts w:ascii="Book Antiqua" w:eastAsia="宋体" w:hAnsi="Book Antiqua" w:cs="宋体"/>
          <w:sz w:val="24"/>
          <w:szCs w:val="24"/>
        </w:rPr>
        <w:t> 2012; </w:t>
      </w:r>
      <w:r w:rsidRPr="00155B05">
        <w:rPr>
          <w:rFonts w:ascii="Book Antiqua" w:eastAsia="宋体" w:hAnsi="Book Antiqua" w:cs="宋体"/>
          <w:b/>
          <w:bCs/>
          <w:sz w:val="24"/>
          <w:szCs w:val="24"/>
        </w:rPr>
        <w:t>33</w:t>
      </w:r>
      <w:r w:rsidRPr="00155B05">
        <w:rPr>
          <w:rFonts w:ascii="Book Antiqua" w:eastAsia="宋体" w:hAnsi="Book Antiqua" w:cs="宋体"/>
          <w:sz w:val="24"/>
          <w:szCs w:val="24"/>
        </w:rPr>
        <w:t>: 372-379 [PMID: 21614749</w:t>
      </w:r>
      <w:r w:rsidRPr="00155B05">
        <w:rPr>
          <w:rFonts w:ascii="Book Antiqua" w:eastAsia="宋体" w:hAnsi="Book Antiqua" w:cs="宋体" w:hint="eastAsia"/>
          <w:sz w:val="24"/>
          <w:szCs w:val="24"/>
        </w:rPr>
        <w:t xml:space="preserve"> </w:t>
      </w:r>
      <w:r w:rsidRPr="00155B05">
        <w:rPr>
          <w:rFonts w:ascii="Book Antiqua" w:eastAsia="宋体" w:hAnsi="Book Antiqua" w:cs="宋体"/>
          <w:sz w:val="24"/>
          <w:szCs w:val="24"/>
        </w:rPr>
        <w:t>DOI: 10.1055/s-0031-1273222]</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7 </w:t>
      </w:r>
      <w:r w:rsidRPr="00155B05">
        <w:rPr>
          <w:rFonts w:ascii="Book Antiqua" w:eastAsia="宋体" w:hAnsi="Book Antiqua" w:cs="宋体"/>
          <w:b/>
          <w:bCs/>
          <w:sz w:val="24"/>
          <w:szCs w:val="24"/>
        </w:rPr>
        <w:t>Itokawa F</w:t>
      </w:r>
      <w:r w:rsidRPr="00155B05">
        <w:rPr>
          <w:rFonts w:ascii="Book Antiqua" w:eastAsia="宋体" w:hAnsi="Book Antiqua" w:cs="宋体"/>
          <w:sz w:val="24"/>
          <w:szCs w:val="24"/>
        </w:rPr>
        <w:t>, Itoi T, Sofuni A, Kurihara T, Tsuchiya T, Ishii K, Tsuji S, Ikeuchi N, Umeda J, Tanaka R, Yokoyama N, Moriyasu F, Kasuya K, Nagao T, Kamisawa T, Tsuchida A. EUS elastography combined with the strain ratio of tissue elasticity for diagnosis of solid pancreatic masses. </w:t>
      </w:r>
      <w:r w:rsidRPr="00155B05">
        <w:rPr>
          <w:rFonts w:ascii="Book Antiqua" w:eastAsia="宋体" w:hAnsi="Book Antiqua" w:cs="宋体"/>
          <w:i/>
          <w:iCs/>
          <w:sz w:val="24"/>
          <w:szCs w:val="24"/>
        </w:rPr>
        <w:t>J Gastroenterol</w:t>
      </w:r>
      <w:r w:rsidRPr="00155B05">
        <w:rPr>
          <w:rFonts w:ascii="Book Antiqua" w:eastAsia="宋体" w:hAnsi="Book Antiqua" w:cs="宋体"/>
          <w:sz w:val="24"/>
          <w:szCs w:val="24"/>
        </w:rPr>
        <w:t> 2011; </w:t>
      </w:r>
      <w:r w:rsidRPr="00155B05">
        <w:rPr>
          <w:rFonts w:ascii="Book Antiqua" w:eastAsia="宋体" w:hAnsi="Book Antiqua" w:cs="宋体"/>
          <w:b/>
          <w:bCs/>
          <w:sz w:val="24"/>
          <w:szCs w:val="24"/>
        </w:rPr>
        <w:t>46</w:t>
      </w:r>
      <w:r w:rsidRPr="00155B05">
        <w:rPr>
          <w:rFonts w:ascii="Book Antiqua" w:eastAsia="宋体" w:hAnsi="Book Antiqua" w:cs="宋体"/>
          <w:sz w:val="24"/>
          <w:szCs w:val="24"/>
        </w:rPr>
        <w:t>: 843-853 [PMID: 21505859 DOI: 10.1007/s00535-011-0399-5]</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lastRenderedPageBreak/>
        <w:t>8 </w:t>
      </w:r>
      <w:r w:rsidRPr="00155B05">
        <w:rPr>
          <w:rFonts w:ascii="Book Antiqua" w:eastAsia="宋体" w:hAnsi="Book Antiqua" w:cs="宋体"/>
          <w:b/>
          <w:bCs/>
          <w:sz w:val="24"/>
          <w:szCs w:val="24"/>
        </w:rPr>
        <w:t>Zhang Y</w:t>
      </w:r>
      <w:r w:rsidRPr="00155B05">
        <w:rPr>
          <w:rFonts w:ascii="Book Antiqua" w:eastAsia="宋体" w:hAnsi="Book Antiqua" w:cs="宋体"/>
          <w:sz w:val="24"/>
          <w:szCs w:val="24"/>
        </w:rPr>
        <w:t>, Tang J, Li YM, Fei X, Lv FQ, He EH, Li QY, Shi HY. Differentiation of prostate cancer from benign lesions using strain index of transrectal real-time tissue elastography. </w:t>
      </w:r>
      <w:r w:rsidRPr="00155B05">
        <w:rPr>
          <w:rFonts w:ascii="Book Antiqua" w:eastAsia="宋体" w:hAnsi="Book Antiqua" w:cs="宋体"/>
          <w:i/>
          <w:iCs/>
          <w:sz w:val="24"/>
          <w:szCs w:val="24"/>
        </w:rPr>
        <w:t>Eur J Radiol</w:t>
      </w:r>
      <w:r w:rsidRPr="00155B05">
        <w:rPr>
          <w:rFonts w:ascii="Book Antiqua" w:eastAsia="宋体" w:hAnsi="Book Antiqua" w:cs="宋体"/>
          <w:sz w:val="24"/>
          <w:szCs w:val="24"/>
        </w:rPr>
        <w:t> 2012; </w:t>
      </w:r>
      <w:r w:rsidRPr="00155B05">
        <w:rPr>
          <w:rFonts w:ascii="Book Antiqua" w:eastAsia="宋体" w:hAnsi="Book Antiqua" w:cs="宋体"/>
          <w:b/>
          <w:bCs/>
          <w:sz w:val="24"/>
          <w:szCs w:val="24"/>
        </w:rPr>
        <w:t>81</w:t>
      </w:r>
      <w:r w:rsidRPr="00155B05">
        <w:rPr>
          <w:rFonts w:ascii="Book Antiqua" w:eastAsia="宋体" w:hAnsi="Book Antiqua" w:cs="宋体"/>
          <w:sz w:val="24"/>
          <w:szCs w:val="24"/>
        </w:rPr>
        <w:t>: 857-862 [PMID: 21392908 DOI: 10.1016/j.ejrad.2011.02.037]</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9 </w:t>
      </w:r>
      <w:r w:rsidRPr="00155B05">
        <w:rPr>
          <w:rFonts w:ascii="Book Antiqua" w:eastAsia="宋体" w:hAnsi="Book Antiqua" w:cs="宋体"/>
          <w:b/>
          <w:bCs/>
          <w:sz w:val="24"/>
          <w:szCs w:val="24"/>
        </w:rPr>
        <w:t>Ning CP</w:t>
      </w:r>
      <w:r w:rsidRPr="00155B05">
        <w:rPr>
          <w:rFonts w:ascii="Book Antiqua" w:eastAsia="宋体" w:hAnsi="Book Antiqua" w:cs="宋体"/>
          <w:sz w:val="24"/>
          <w:szCs w:val="24"/>
        </w:rPr>
        <w:t>, Jiang SQ, Zhang T, Sun LT, Liu YJ, Tian JW. The value of strain ratio in differential diagnosis of thyroid solid nodules. </w:t>
      </w:r>
      <w:r w:rsidRPr="00155B05">
        <w:rPr>
          <w:rFonts w:ascii="Book Antiqua" w:eastAsia="宋体" w:hAnsi="Book Antiqua" w:cs="宋体"/>
          <w:i/>
          <w:iCs/>
          <w:sz w:val="24"/>
          <w:szCs w:val="24"/>
        </w:rPr>
        <w:t>Eur J Radiol</w:t>
      </w:r>
      <w:r w:rsidRPr="00155B05">
        <w:rPr>
          <w:rFonts w:ascii="Book Antiqua" w:eastAsia="宋体" w:hAnsi="Book Antiqua" w:cs="宋体"/>
          <w:sz w:val="24"/>
          <w:szCs w:val="24"/>
        </w:rPr>
        <w:t> 2012; </w:t>
      </w:r>
      <w:r w:rsidRPr="00155B05">
        <w:rPr>
          <w:rFonts w:ascii="Book Antiqua" w:eastAsia="宋体" w:hAnsi="Book Antiqua" w:cs="宋体"/>
          <w:b/>
          <w:bCs/>
          <w:sz w:val="24"/>
          <w:szCs w:val="24"/>
        </w:rPr>
        <w:t>81</w:t>
      </w:r>
      <w:r w:rsidRPr="00155B05">
        <w:rPr>
          <w:rFonts w:ascii="Book Antiqua" w:eastAsia="宋体" w:hAnsi="Book Antiqua" w:cs="宋体"/>
          <w:sz w:val="24"/>
          <w:szCs w:val="24"/>
        </w:rPr>
        <w:t>: 286-291 [PMID: 21237598 DOI: 10.1016/j.ejrad.2010.12.010]</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10 </w:t>
      </w:r>
      <w:r w:rsidRPr="00155B05">
        <w:rPr>
          <w:rFonts w:ascii="Book Antiqua" w:eastAsia="宋体" w:hAnsi="Book Antiqua" w:cs="宋体"/>
          <w:b/>
          <w:bCs/>
          <w:sz w:val="24"/>
          <w:szCs w:val="24"/>
        </w:rPr>
        <w:t>Shen ZL</w:t>
      </w:r>
      <w:r w:rsidRPr="00155B05">
        <w:rPr>
          <w:rFonts w:ascii="Book Antiqua" w:eastAsia="宋体" w:hAnsi="Book Antiqua" w:cs="宋体"/>
          <w:sz w:val="24"/>
          <w:szCs w:val="24"/>
        </w:rPr>
        <w:t>, Vince DG, Li ZM. In vivo study of transverse carpal ligament stiffness using acoustic radiation force impulse (ARFI) imaging. </w:t>
      </w:r>
      <w:r w:rsidRPr="00155B05">
        <w:rPr>
          <w:rFonts w:ascii="Book Antiqua" w:eastAsia="宋体" w:hAnsi="Book Antiqua" w:cs="宋体"/>
          <w:i/>
          <w:iCs/>
          <w:sz w:val="24"/>
          <w:szCs w:val="24"/>
        </w:rPr>
        <w:t>PLoS One</w:t>
      </w:r>
      <w:r w:rsidRPr="00155B05">
        <w:rPr>
          <w:rFonts w:ascii="Book Antiqua" w:eastAsia="宋体" w:hAnsi="Book Antiqua" w:cs="宋体"/>
          <w:sz w:val="24"/>
          <w:szCs w:val="24"/>
        </w:rPr>
        <w:t> 2013; </w:t>
      </w:r>
      <w:r w:rsidRPr="00155B05">
        <w:rPr>
          <w:rFonts w:ascii="Book Antiqua" w:eastAsia="宋体" w:hAnsi="Book Antiqua" w:cs="宋体"/>
          <w:b/>
          <w:bCs/>
          <w:sz w:val="24"/>
          <w:szCs w:val="24"/>
        </w:rPr>
        <w:t>8</w:t>
      </w:r>
      <w:r w:rsidRPr="00155B05">
        <w:rPr>
          <w:rFonts w:ascii="Book Antiqua" w:eastAsia="宋体" w:hAnsi="Book Antiqua" w:cs="宋体"/>
          <w:sz w:val="24"/>
          <w:szCs w:val="24"/>
        </w:rPr>
        <w:t>: e68569 [PMID: 23861919 DOI: 10.1371/journal.pone.0068569]</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11 </w:t>
      </w:r>
      <w:r w:rsidRPr="00155B05">
        <w:rPr>
          <w:rFonts w:ascii="Book Antiqua" w:eastAsia="宋体" w:hAnsi="Book Antiqua" w:cs="宋体"/>
          <w:b/>
          <w:bCs/>
          <w:sz w:val="24"/>
          <w:szCs w:val="24"/>
        </w:rPr>
        <w:t>Liao YY</w:t>
      </w:r>
      <w:r w:rsidRPr="00155B05">
        <w:rPr>
          <w:rFonts w:ascii="Book Antiqua" w:eastAsia="宋体" w:hAnsi="Book Antiqua" w:cs="宋体"/>
          <w:sz w:val="24"/>
          <w:szCs w:val="24"/>
        </w:rPr>
        <w:t>, Lee WN, Lee MR, Chen WS, Chiou HJ, Kuo TT, Yeh CK. Carpal tunnel syndrome: US strain imaging for diagnosis. </w:t>
      </w:r>
      <w:r w:rsidRPr="00155B05">
        <w:rPr>
          <w:rFonts w:ascii="Book Antiqua" w:eastAsia="宋体" w:hAnsi="Book Antiqua" w:cs="宋体"/>
          <w:i/>
          <w:iCs/>
          <w:sz w:val="24"/>
          <w:szCs w:val="24"/>
        </w:rPr>
        <w:t>Radiology</w:t>
      </w:r>
      <w:r w:rsidRPr="00155B05">
        <w:rPr>
          <w:rFonts w:ascii="Book Antiqua" w:eastAsia="宋体" w:hAnsi="Book Antiqua" w:cs="宋体"/>
          <w:sz w:val="24"/>
          <w:szCs w:val="24"/>
        </w:rPr>
        <w:t> 2015; </w:t>
      </w:r>
      <w:r w:rsidRPr="00155B05">
        <w:rPr>
          <w:rFonts w:ascii="Book Antiqua" w:eastAsia="宋体" w:hAnsi="Book Antiqua" w:cs="宋体"/>
          <w:b/>
          <w:bCs/>
          <w:sz w:val="24"/>
          <w:szCs w:val="24"/>
        </w:rPr>
        <w:t>275</w:t>
      </w:r>
      <w:r w:rsidRPr="00155B05">
        <w:rPr>
          <w:rFonts w:ascii="Book Antiqua" w:eastAsia="宋体" w:hAnsi="Book Antiqua" w:cs="宋体"/>
          <w:sz w:val="24"/>
          <w:szCs w:val="24"/>
        </w:rPr>
        <w:t>: 205-214 [PMID: 25599155 DOI: 10.1148/radiol.14140017]</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12 </w:t>
      </w:r>
      <w:r w:rsidRPr="00155B05">
        <w:rPr>
          <w:rFonts w:ascii="Book Antiqua" w:eastAsia="宋体" w:hAnsi="Book Antiqua" w:cs="宋体"/>
          <w:b/>
          <w:bCs/>
          <w:sz w:val="24"/>
          <w:szCs w:val="24"/>
        </w:rPr>
        <w:t>Ghajarzadeh M</w:t>
      </w:r>
      <w:r w:rsidRPr="00155B05">
        <w:rPr>
          <w:rFonts w:ascii="Book Antiqua" w:eastAsia="宋体" w:hAnsi="Book Antiqua" w:cs="宋体"/>
          <w:sz w:val="24"/>
          <w:szCs w:val="24"/>
        </w:rPr>
        <w:t>, Dadgostar M, Sarraf P, Emami-Razavi SZ, Miri S, Malek M. Application of ultrasound elastography for determining carpal tunnel syndrome severity. </w:t>
      </w:r>
      <w:r w:rsidRPr="00155B05">
        <w:rPr>
          <w:rFonts w:ascii="Book Antiqua" w:eastAsia="宋体" w:hAnsi="Book Antiqua" w:cs="宋体"/>
          <w:i/>
          <w:iCs/>
          <w:sz w:val="24"/>
          <w:szCs w:val="24"/>
        </w:rPr>
        <w:t>Jpn J Radiol</w:t>
      </w:r>
      <w:r w:rsidRPr="00155B05">
        <w:rPr>
          <w:rFonts w:ascii="Book Antiqua" w:eastAsia="宋体" w:hAnsi="Book Antiqua" w:cs="宋体"/>
          <w:sz w:val="24"/>
          <w:szCs w:val="24"/>
        </w:rPr>
        <w:t> 2015; </w:t>
      </w:r>
      <w:r w:rsidRPr="00155B05">
        <w:rPr>
          <w:rFonts w:ascii="Book Antiqua" w:eastAsia="宋体" w:hAnsi="Book Antiqua" w:cs="宋体"/>
          <w:b/>
          <w:bCs/>
          <w:sz w:val="24"/>
          <w:szCs w:val="24"/>
        </w:rPr>
        <w:t>33</w:t>
      </w:r>
      <w:r w:rsidRPr="00155B05">
        <w:rPr>
          <w:rFonts w:ascii="Book Antiqua" w:eastAsia="宋体" w:hAnsi="Book Antiqua" w:cs="宋体"/>
          <w:sz w:val="24"/>
          <w:szCs w:val="24"/>
        </w:rPr>
        <w:t>: 273-278 [PMID: 25895157 DOI: 10.1007/s11604-015-0416-3]</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13</w:t>
      </w:r>
      <w:r w:rsidRPr="00155B05">
        <w:rPr>
          <w:rFonts w:ascii="Book Antiqua" w:eastAsia="宋体" w:hAnsi="Book Antiqua" w:cs="宋体" w:hint="eastAsia"/>
          <w:sz w:val="24"/>
          <w:szCs w:val="24"/>
        </w:rPr>
        <w:t xml:space="preserve"> </w:t>
      </w:r>
      <w:r w:rsidRPr="00155B05">
        <w:rPr>
          <w:rFonts w:ascii="Book Antiqua" w:eastAsia="宋体" w:hAnsi="Book Antiqua" w:cs="宋体"/>
          <w:b/>
          <w:sz w:val="24"/>
          <w:szCs w:val="24"/>
        </w:rPr>
        <w:t>Klauser AS,</w:t>
      </w:r>
      <w:r w:rsidRPr="00155B05">
        <w:rPr>
          <w:rFonts w:ascii="Book Antiqua" w:eastAsia="宋体" w:hAnsi="Book Antiqua" w:cs="宋体"/>
          <w:sz w:val="24"/>
          <w:szCs w:val="24"/>
        </w:rPr>
        <w:t xml:space="preserve"> Miyamoto H, Martinoli C, Tagliafico AS, Szantkay J, Feuchtner G, Jaschke W.</w:t>
      </w:r>
      <w:r w:rsidRPr="00155B05">
        <w:rPr>
          <w:rFonts w:ascii="Book Antiqua" w:eastAsia="宋体" w:hAnsi="Book Antiqua" w:cs="宋体" w:hint="eastAsia"/>
          <w:sz w:val="24"/>
          <w:szCs w:val="24"/>
        </w:rPr>
        <w:t xml:space="preserve"> </w:t>
      </w:r>
      <w:r w:rsidRPr="00155B05">
        <w:rPr>
          <w:rFonts w:ascii="Book Antiqua" w:eastAsia="宋体" w:hAnsi="Book Antiqua" w:cs="宋体"/>
          <w:sz w:val="24"/>
          <w:szCs w:val="24"/>
        </w:rPr>
        <w:t>Sonoelastographic Findings of Carpal Tunnel Injection. </w:t>
      </w:r>
      <w:r w:rsidRPr="00155B05">
        <w:rPr>
          <w:rFonts w:ascii="Book Antiqua" w:eastAsia="宋体" w:hAnsi="Book Antiqua" w:cs="宋体"/>
          <w:i/>
          <w:iCs/>
          <w:sz w:val="24"/>
          <w:szCs w:val="24"/>
        </w:rPr>
        <w:t>Ultraschall Med</w:t>
      </w:r>
      <w:r w:rsidRPr="00155B05">
        <w:rPr>
          <w:rFonts w:ascii="Book Antiqua" w:eastAsia="宋体" w:hAnsi="Book Antiqua" w:cs="宋体"/>
          <w:sz w:val="24"/>
          <w:szCs w:val="24"/>
        </w:rPr>
        <w:t> 2015; </w:t>
      </w:r>
      <w:r w:rsidRPr="00155B05">
        <w:rPr>
          <w:rFonts w:ascii="Book Antiqua" w:eastAsia="宋体" w:hAnsi="Book Antiqua" w:cs="宋体"/>
          <w:b/>
          <w:bCs/>
          <w:sz w:val="24"/>
          <w:szCs w:val="24"/>
        </w:rPr>
        <w:t>36</w:t>
      </w:r>
      <w:r w:rsidRPr="00155B05">
        <w:rPr>
          <w:rFonts w:ascii="Book Antiqua" w:eastAsia="宋体" w:hAnsi="Book Antiqua" w:cs="宋体"/>
          <w:sz w:val="24"/>
          <w:szCs w:val="24"/>
        </w:rPr>
        <w:t xml:space="preserve">: 618-622 [PMID: </w:t>
      </w:r>
      <w:bookmarkStart w:id="25" w:name="OLE_LINK566"/>
      <w:bookmarkStart w:id="26" w:name="OLE_LINK567"/>
      <w:r w:rsidRPr="00155B05">
        <w:rPr>
          <w:rFonts w:ascii="Book Antiqua" w:eastAsia="宋体" w:hAnsi="Book Antiqua" w:cs="宋体"/>
          <w:sz w:val="24"/>
          <w:szCs w:val="24"/>
        </w:rPr>
        <w:t>25734410</w:t>
      </w:r>
      <w:bookmarkEnd w:id="25"/>
      <w:bookmarkEnd w:id="26"/>
      <w:r w:rsidRPr="00155B05">
        <w:rPr>
          <w:rFonts w:ascii="Book Antiqua" w:eastAsia="宋体" w:hAnsi="Book Antiqua" w:cs="宋体" w:hint="eastAsia"/>
          <w:sz w:val="24"/>
          <w:szCs w:val="24"/>
        </w:rPr>
        <w:t xml:space="preserve"> </w:t>
      </w:r>
      <w:r w:rsidRPr="00155B05">
        <w:rPr>
          <w:rFonts w:ascii="Book Antiqua" w:eastAsia="宋体" w:hAnsi="Book Antiqua" w:cs="宋体"/>
          <w:sz w:val="24"/>
          <w:szCs w:val="24"/>
        </w:rPr>
        <w:t>DOI: 10.1055/s-0034-1385836]</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14 </w:t>
      </w:r>
      <w:r w:rsidRPr="00155B05">
        <w:rPr>
          <w:rFonts w:ascii="Book Antiqua" w:eastAsia="宋体" w:hAnsi="Book Antiqua" w:cs="宋体"/>
          <w:b/>
          <w:bCs/>
          <w:sz w:val="24"/>
          <w:szCs w:val="24"/>
        </w:rPr>
        <w:t>Miyamoto H</w:t>
      </w:r>
      <w:r w:rsidRPr="00155B05">
        <w:rPr>
          <w:rFonts w:ascii="Book Antiqua" w:eastAsia="宋体" w:hAnsi="Book Antiqua" w:cs="宋体"/>
          <w:sz w:val="24"/>
          <w:szCs w:val="24"/>
        </w:rPr>
        <w:t>, Miura T, Morizaki Y, Uehara K, Ohe T, Tanaka S. Comparative study on the stiffness of transverse carpal ligament between normal subjects and carpal tunnel syndrome patients. </w:t>
      </w:r>
      <w:r w:rsidRPr="00155B05">
        <w:rPr>
          <w:rFonts w:ascii="Book Antiqua" w:eastAsia="宋体" w:hAnsi="Book Antiqua" w:cs="宋体"/>
          <w:i/>
          <w:iCs/>
          <w:sz w:val="24"/>
          <w:szCs w:val="24"/>
        </w:rPr>
        <w:t>Hand Surg</w:t>
      </w:r>
      <w:r w:rsidRPr="00155B05">
        <w:rPr>
          <w:rFonts w:ascii="Book Antiqua" w:eastAsia="宋体" w:hAnsi="Book Antiqua" w:cs="宋体"/>
          <w:sz w:val="24"/>
          <w:szCs w:val="24"/>
        </w:rPr>
        <w:t> 2013; </w:t>
      </w:r>
      <w:r w:rsidRPr="00155B05">
        <w:rPr>
          <w:rFonts w:ascii="Book Antiqua" w:eastAsia="宋体" w:hAnsi="Book Antiqua" w:cs="宋体"/>
          <w:b/>
          <w:bCs/>
          <w:sz w:val="24"/>
          <w:szCs w:val="24"/>
        </w:rPr>
        <w:t>18</w:t>
      </w:r>
      <w:r w:rsidRPr="00155B05">
        <w:rPr>
          <w:rFonts w:ascii="Book Antiqua" w:eastAsia="宋体" w:hAnsi="Book Antiqua" w:cs="宋体"/>
          <w:sz w:val="24"/>
          <w:szCs w:val="24"/>
        </w:rPr>
        <w:t>: 209-214 [PMID: 24164125 DOI: 10.1142/S0218810413500251]</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15 </w:t>
      </w:r>
      <w:r w:rsidRPr="00155B05">
        <w:rPr>
          <w:rFonts w:ascii="Book Antiqua" w:eastAsia="宋体" w:hAnsi="Book Antiqua" w:cs="宋体"/>
          <w:b/>
          <w:bCs/>
          <w:sz w:val="24"/>
          <w:szCs w:val="24"/>
        </w:rPr>
        <w:t>Miyamoto H</w:t>
      </w:r>
      <w:r w:rsidRPr="00155B05">
        <w:rPr>
          <w:rFonts w:ascii="Book Antiqua" w:eastAsia="宋体" w:hAnsi="Book Antiqua" w:cs="宋体"/>
          <w:sz w:val="24"/>
          <w:szCs w:val="24"/>
        </w:rPr>
        <w:t>, Siedentopf C, Kastlunger M, Martinoli C, Gabl M, Jaschke WR, Klauser AS. Intracarpal tunnel contents: evaluation of the effects of corticosteroid injection with sonoelastography. </w:t>
      </w:r>
      <w:r w:rsidRPr="00155B05">
        <w:rPr>
          <w:rFonts w:ascii="Book Antiqua" w:eastAsia="宋体" w:hAnsi="Book Antiqua" w:cs="宋体"/>
          <w:i/>
          <w:iCs/>
          <w:sz w:val="24"/>
          <w:szCs w:val="24"/>
        </w:rPr>
        <w:t>Radiology</w:t>
      </w:r>
      <w:r w:rsidRPr="00155B05">
        <w:rPr>
          <w:rFonts w:ascii="Book Antiqua" w:eastAsia="宋体" w:hAnsi="Book Antiqua" w:cs="宋体"/>
          <w:sz w:val="24"/>
          <w:szCs w:val="24"/>
        </w:rPr>
        <w:t> 2014; </w:t>
      </w:r>
      <w:r w:rsidRPr="00155B05">
        <w:rPr>
          <w:rFonts w:ascii="Book Antiqua" w:eastAsia="宋体" w:hAnsi="Book Antiqua" w:cs="宋体"/>
          <w:b/>
          <w:bCs/>
          <w:sz w:val="24"/>
          <w:szCs w:val="24"/>
        </w:rPr>
        <w:t>270</w:t>
      </w:r>
      <w:r w:rsidRPr="00155B05">
        <w:rPr>
          <w:rFonts w:ascii="Book Antiqua" w:eastAsia="宋体" w:hAnsi="Book Antiqua" w:cs="宋体"/>
          <w:sz w:val="24"/>
          <w:szCs w:val="24"/>
        </w:rPr>
        <w:t>: 809-815 [PMID: 24475831 DOI: 10.1148/radiol.13131083]</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lastRenderedPageBreak/>
        <w:t>16 </w:t>
      </w:r>
      <w:r w:rsidRPr="00155B05">
        <w:rPr>
          <w:rFonts w:ascii="Book Antiqua" w:eastAsia="宋体" w:hAnsi="Book Antiqua" w:cs="宋体"/>
          <w:b/>
          <w:bCs/>
          <w:sz w:val="24"/>
          <w:szCs w:val="24"/>
        </w:rPr>
        <w:t>Mackinnon SE</w:t>
      </w:r>
      <w:r w:rsidRPr="00155B05">
        <w:rPr>
          <w:rFonts w:ascii="Book Antiqua" w:eastAsia="宋体" w:hAnsi="Book Antiqua" w:cs="宋体"/>
          <w:sz w:val="24"/>
          <w:szCs w:val="24"/>
        </w:rPr>
        <w:t>, Dellon AL, Hudson AR, Hunter DA. Chronic nerve compression--an experimental model in the rat. </w:t>
      </w:r>
      <w:r w:rsidRPr="00155B05">
        <w:rPr>
          <w:rFonts w:ascii="Book Antiqua" w:eastAsia="宋体" w:hAnsi="Book Antiqua" w:cs="宋体"/>
          <w:i/>
          <w:iCs/>
          <w:sz w:val="24"/>
          <w:szCs w:val="24"/>
        </w:rPr>
        <w:t>Ann Plast Surg</w:t>
      </w:r>
      <w:r w:rsidRPr="00155B05">
        <w:rPr>
          <w:rFonts w:ascii="Book Antiqua" w:eastAsia="宋体" w:hAnsi="Book Antiqua" w:cs="宋体"/>
          <w:sz w:val="24"/>
          <w:szCs w:val="24"/>
        </w:rPr>
        <w:t> 1984; </w:t>
      </w:r>
      <w:r w:rsidRPr="00155B05">
        <w:rPr>
          <w:rFonts w:ascii="Book Antiqua" w:eastAsia="宋体" w:hAnsi="Book Antiqua" w:cs="宋体"/>
          <w:b/>
          <w:bCs/>
          <w:sz w:val="24"/>
          <w:szCs w:val="24"/>
        </w:rPr>
        <w:t>13</w:t>
      </w:r>
      <w:r w:rsidRPr="00155B05">
        <w:rPr>
          <w:rFonts w:ascii="Book Antiqua" w:eastAsia="宋体" w:hAnsi="Book Antiqua" w:cs="宋体"/>
          <w:sz w:val="24"/>
          <w:szCs w:val="24"/>
        </w:rPr>
        <w:t>: 112-120 [PMID: 6476732</w:t>
      </w:r>
      <w:r w:rsidRPr="00155B05">
        <w:rPr>
          <w:rFonts w:ascii="Book Antiqua" w:eastAsia="宋体" w:hAnsi="Book Antiqua" w:cs="宋体" w:hint="eastAsia"/>
          <w:sz w:val="24"/>
          <w:szCs w:val="24"/>
        </w:rPr>
        <w:t xml:space="preserve"> </w:t>
      </w:r>
      <w:r w:rsidRPr="00155B05">
        <w:rPr>
          <w:rFonts w:ascii="Book Antiqua" w:eastAsia="宋体" w:hAnsi="Book Antiqua" w:cs="宋体"/>
          <w:sz w:val="24"/>
          <w:szCs w:val="24"/>
        </w:rPr>
        <w:t>DOI: 10.1097/00000637-198408000-00004]</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17 </w:t>
      </w:r>
      <w:r w:rsidRPr="00155B05">
        <w:rPr>
          <w:rFonts w:ascii="Book Antiqua" w:eastAsia="宋体" w:hAnsi="Book Antiqua" w:cs="宋体"/>
          <w:b/>
          <w:bCs/>
          <w:sz w:val="24"/>
          <w:szCs w:val="24"/>
        </w:rPr>
        <w:t>Tai TW</w:t>
      </w:r>
      <w:r w:rsidRPr="00155B05">
        <w:rPr>
          <w:rFonts w:ascii="Book Antiqua" w:eastAsia="宋体" w:hAnsi="Book Antiqua" w:cs="宋体"/>
          <w:sz w:val="24"/>
          <w:szCs w:val="24"/>
        </w:rPr>
        <w:t>, Wu CY, Su FC, Chern TC, Jou IM. Ultrasonography for diagnosing carpal tunnel syndrome: a meta-analysis of diagnostic test accuracy. </w:t>
      </w:r>
      <w:r w:rsidRPr="00155B05">
        <w:rPr>
          <w:rFonts w:ascii="Book Antiqua" w:eastAsia="宋体" w:hAnsi="Book Antiqua" w:cs="宋体"/>
          <w:i/>
          <w:iCs/>
          <w:sz w:val="24"/>
          <w:szCs w:val="24"/>
        </w:rPr>
        <w:t>Ultrasound Med Biol</w:t>
      </w:r>
      <w:r w:rsidRPr="00155B05">
        <w:rPr>
          <w:rFonts w:ascii="Book Antiqua" w:eastAsia="宋体" w:hAnsi="Book Antiqua" w:cs="宋体"/>
          <w:sz w:val="24"/>
          <w:szCs w:val="24"/>
        </w:rPr>
        <w:t> 2012; </w:t>
      </w:r>
      <w:r w:rsidRPr="00155B05">
        <w:rPr>
          <w:rFonts w:ascii="Book Antiqua" w:eastAsia="宋体" w:hAnsi="Book Antiqua" w:cs="宋体"/>
          <w:b/>
          <w:bCs/>
          <w:sz w:val="24"/>
          <w:szCs w:val="24"/>
        </w:rPr>
        <w:t>38</w:t>
      </w:r>
      <w:r w:rsidRPr="00155B05">
        <w:rPr>
          <w:rFonts w:ascii="Book Antiqua" w:eastAsia="宋体" w:hAnsi="Book Antiqua" w:cs="宋体"/>
          <w:sz w:val="24"/>
          <w:szCs w:val="24"/>
        </w:rPr>
        <w:t>: 1121-1128 [PMID: 22542258 DOI: 10.1016/j.ultrasmedbio.2012.02.026]</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18 </w:t>
      </w:r>
      <w:r w:rsidRPr="00155B05">
        <w:rPr>
          <w:rFonts w:ascii="Book Antiqua" w:eastAsia="宋体" w:hAnsi="Book Antiqua" w:cs="宋体"/>
          <w:b/>
          <w:bCs/>
          <w:sz w:val="24"/>
          <w:szCs w:val="24"/>
        </w:rPr>
        <w:t>Klauser AS</w:t>
      </w:r>
      <w:r w:rsidRPr="00155B05">
        <w:rPr>
          <w:rFonts w:ascii="Book Antiqua" w:eastAsia="宋体" w:hAnsi="Book Antiqua" w:cs="宋体"/>
          <w:sz w:val="24"/>
          <w:szCs w:val="24"/>
        </w:rPr>
        <w:t>, Halpern EJ, De Zordo T, Feuchtner GM, Arora R, Gruber J, Martinoli C, Löscher WN. Carpal tunnel syndrome assessment with US: value of additional cross-sectional area measurements of the median nerve in patients versus healthy volunteers. </w:t>
      </w:r>
      <w:r w:rsidRPr="00155B05">
        <w:rPr>
          <w:rFonts w:ascii="Book Antiqua" w:eastAsia="宋体" w:hAnsi="Book Antiqua" w:cs="宋体"/>
          <w:i/>
          <w:iCs/>
          <w:sz w:val="24"/>
          <w:szCs w:val="24"/>
        </w:rPr>
        <w:t>Radiology</w:t>
      </w:r>
      <w:r w:rsidRPr="00155B05">
        <w:rPr>
          <w:rFonts w:ascii="Book Antiqua" w:eastAsia="宋体" w:hAnsi="Book Antiqua" w:cs="宋体"/>
          <w:sz w:val="24"/>
          <w:szCs w:val="24"/>
        </w:rPr>
        <w:t> 2009; </w:t>
      </w:r>
      <w:r w:rsidRPr="00155B05">
        <w:rPr>
          <w:rFonts w:ascii="Book Antiqua" w:eastAsia="宋体" w:hAnsi="Book Antiqua" w:cs="宋体"/>
          <w:b/>
          <w:bCs/>
          <w:sz w:val="24"/>
          <w:szCs w:val="24"/>
        </w:rPr>
        <w:t>250</w:t>
      </w:r>
      <w:r w:rsidRPr="00155B05">
        <w:rPr>
          <w:rFonts w:ascii="Book Antiqua" w:eastAsia="宋体" w:hAnsi="Book Antiqua" w:cs="宋体"/>
          <w:sz w:val="24"/>
          <w:szCs w:val="24"/>
        </w:rPr>
        <w:t>: 171-177 [PMID: 19037017 DOI: 10.1148/radiol.2501080397]</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19 </w:t>
      </w:r>
      <w:r w:rsidRPr="00155B05">
        <w:rPr>
          <w:rFonts w:ascii="Book Antiqua" w:eastAsia="宋体" w:hAnsi="Book Antiqua" w:cs="宋体"/>
          <w:b/>
          <w:bCs/>
          <w:sz w:val="24"/>
          <w:szCs w:val="24"/>
        </w:rPr>
        <w:t>Roll SC</w:t>
      </w:r>
      <w:r w:rsidRPr="00155B05">
        <w:rPr>
          <w:rFonts w:ascii="Book Antiqua" w:eastAsia="宋体" w:hAnsi="Book Antiqua" w:cs="宋体"/>
          <w:sz w:val="24"/>
          <w:szCs w:val="24"/>
        </w:rPr>
        <w:t>, Evans KD, Li X, Freimer M, Sommerich CM. Screening for carpal tunnel syndrome using sonography. </w:t>
      </w:r>
      <w:r w:rsidRPr="00155B05">
        <w:rPr>
          <w:rFonts w:ascii="Book Antiqua" w:eastAsia="宋体" w:hAnsi="Book Antiqua" w:cs="宋体"/>
          <w:i/>
          <w:iCs/>
          <w:sz w:val="24"/>
          <w:szCs w:val="24"/>
        </w:rPr>
        <w:t>J Ultrasound Med</w:t>
      </w:r>
      <w:r w:rsidRPr="00155B05">
        <w:rPr>
          <w:rFonts w:ascii="Book Antiqua" w:eastAsia="宋体" w:hAnsi="Book Antiqua" w:cs="宋体"/>
          <w:sz w:val="24"/>
          <w:szCs w:val="24"/>
        </w:rPr>
        <w:t> 2011; </w:t>
      </w:r>
      <w:r w:rsidRPr="00155B05">
        <w:rPr>
          <w:rFonts w:ascii="Book Antiqua" w:eastAsia="宋体" w:hAnsi="Book Antiqua" w:cs="宋体"/>
          <w:b/>
          <w:bCs/>
          <w:sz w:val="24"/>
          <w:szCs w:val="24"/>
        </w:rPr>
        <w:t>30</w:t>
      </w:r>
      <w:r w:rsidRPr="00155B05">
        <w:rPr>
          <w:rFonts w:ascii="Book Antiqua" w:eastAsia="宋体" w:hAnsi="Book Antiqua" w:cs="宋体"/>
          <w:sz w:val="24"/>
          <w:szCs w:val="24"/>
        </w:rPr>
        <w:t>: 1657-1667 [PMID: 22124001]</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20 </w:t>
      </w:r>
      <w:r w:rsidRPr="00155B05">
        <w:rPr>
          <w:rFonts w:ascii="Book Antiqua" w:eastAsia="宋体" w:hAnsi="Book Antiqua" w:cs="宋体"/>
          <w:b/>
          <w:bCs/>
          <w:sz w:val="24"/>
          <w:szCs w:val="24"/>
        </w:rPr>
        <w:t>Tajika T</w:t>
      </w:r>
      <w:r w:rsidRPr="00155B05">
        <w:rPr>
          <w:rFonts w:ascii="Book Antiqua" w:eastAsia="宋体" w:hAnsi="Book Antiqua" w:cs="宋体"/>
          <w:sz w:val="24"/>
          <w:szCs w:val="24"/>
        </w:rPr>
        <w:t>, Kobayashi T, Yamamoto A, Kaneko T, Takagishi K. Diagnostic utility of sonography and correlation between sonographic and clinical findings in patients with carpal tunnel syndrome. </w:t>
      </w:r>
      <w:r w:rsidRPr="00155B05">
        <w:rPr>
          <w:rFonts w:ascii="Book Antiqua" w:eastAsia="宋体" w:hAnsi="Book Antiqua" w:cs="宋体"/>
          <w:i/>
          <w:iCs/>
          <w:sz w:val="24"/>
          <w:szCs w:val="24"/>
        </w:rPr>
        <w:t>J Ultrasound Med</w:t>
      </w:r>
      <w:r w:rsidRPr="00155B05">
        <w:rPr>
          <w:rFonts w:ascii="Book Antiqua" w:eastAsia="宋体" w:hAnsi="Book Antiqua" w:cs="宋体"/>
          <w:sz w:val="24"/>
          <w:szCs w:val="24"/>
        </w:rPr>
        <w:t> 2013; </w:t>
      </w:r>
      <w:r w:rsidRPr="00155B05">
        <w:rPr>
          <w:rFonts w:ascii="Book Antiqua" w:eastAsia="宋体" w:hAnsi="Book Antiqua" w:cs="宋体"/>
          <w:b/>
          <w:bCs/>
          <w:sz w:val="24"/>
          <w:szCs w:val="24"/>
        </w:rPr>
        <w:t>32</w:t>
      </w:r>
      <w:r w:rsidRPr="00155B05">
        <w:rPr>
          <w:rFonts w:ascii="Book Antiqua" w:eastAsia="宋体" w:hAnsi="Book Antiqua" w:cs="宋体"/>
          <w:sz w:val="24"/>
          <w:szCs w:val="24"/>
        </w:rPr>
        <w:t>: 1987-1993 [PMID: 24154903 DOI: 10.7863/ultra.32.11.1987]</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21 </w:t>
      </w:r>
      <w:r w:rsidRPr="00155B05">
        <w:rPr>
          <w:rFonts w:ascii="Book Antiqua" w:eastAsia="宋体" w:hAnsi="Book Antiqua" w:cs="宋体"/>
          <w:b/>
          <w:bCs/>
          <w:sz w:val="24"/>
          <w:szCs w:val="24"/>
        </w:rPr>
        <w:t>Hobson-Webb LD</w:t>
      </w:r>
      <w:r w:rsidRPr="00155B05">
        <w:rPr>
          <w:rFonts w:ascii="Book Antiqua" w:eastAsia="宋体" w:hAnsi="Book Antiqua" w:cs="宋体"/>
          <w:sz w:val="24"/>
          <w:szCs w:val="24"/>
        </w:rPr>
        <w:t>, Massey JM, Juel VC, Sanders DB. The ultrasonographic wrist-to-forearm median nerve area ratio in carpal tunnel syndrome. </w:t>
      </w:r>
      <w:r w:rsidRPr="00155B05">
        <w:rPr>
          <w:rFonts w:ascii="Book Antiqua" w:eastAsia="宋体" w:hAnsi="Book Antiqua" w:cs="宋体"/>
          <w:i/>
          <w:iCs/>
          <w:sz w:val="24"/>
          <w:szCs w:val="24"/>
        </w:rPr>
        <w:t>Clin Neurophysiol</w:t>
      </w:r>
      <w:r w:rsidRPr="00155B05">
        <w:rPr>
          <w:rFonts w:ascii="Book Antiqua" w:eastAsia="宋体" w:hAnsi="Book Antiqua" w:cs="宋体"/>
          <w:sz w:val="24"/>
          <w:szCs w:val="24"/>
        </w:rPr>
        <w:t> 2008; </w:t>
      </w:r>
      <w:r w:rsidRPr="00155B05">
        <w:rPr>
          <w:rFonts w:ascii="Book Antiqua" w:eastAsia="宋体" w:hAnsi="Book Antiqua" w:cs="宋体"/>
          <w:b/>
          <w:bCs/>
          <w:sz w:val="24"/>
          <w:szCs w:val="24"/>
        </w:rPr>
        <w:t>119</w:t>
      </w:r>
      <w:r w:rsidRPr="00155B05">
        <w:rPr>
          <w:rFonts w:ascii="Book Antiqua" w:eastAsia="宋体" w:hAnsi="Book Antiqua" w:cs="宋体"/>
          <w:sz w:val="24"/>
          <w:szCs w:val="24"/>
        </w:rPr>
        <w:t>: 1353-1357 [PMID: 18387336 DOI: 10.1016/j.clinph.2008.01.101]</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22 </w:t>
      </w:r>
      <w:r w:rsidRPr="00155B05">
        <w:rPr>
          <w:rFonts w:ascii="Book Antiqua" w:eastAsia="宋体" w:hAnsi="Book Antiqua" w:cs="宋体"/>
          <w:b/>
          <w:bCs/>
          <w:sz w:val="24"/>
          <w:szCs w:val="24"/>
        </w:rPr>
        <w:t>Visser LH</w:t>
      </w:r>
      <w:r w:rsidRPr="00155B05">
        <w:rPr>
          <w:rFonts w:ascii="Book Antiqua" w:eastAsia="宋体" w:hAnsi="Book Antiqua" w:cs="宋体"/>
          <w:sz w:val="24"/>
          <w:szCs w:val="24"/>
        </w:rPr>
        <w:t>, Smidt MH, Lee ML. Diagnostic value of wrist median nerve cross sectional area versus wrist-to-forearm ratio in carpal tunnel syndrome. </w:t>
      </w:r>
      <w:r w:rsidRPr="00155B05">
        <w:rPr>
          <w:rFonts w:ascii="Book Antiqua" w:eastAsia="宋体" w:hAnsi="Book Antiqua" w:cs="宋体"/>
          <w:i/>
          <w:iCs/>
          <w:sz w:val="24"/>
          <w:szCs w:val="24"/>
        </w:rPr>
        <w:t>Clin Neurophysiol</w:t>
      </w:r>
      <w:r w:rsidRPr="00155B05">
        <w:rPr>
          <w:rFonts w:ascii="Book Antiqua" w:eastAsia="宋体" w:hAnsi="Book Antiqua" w:cs="宋体"/>
          <w:sz w:val="24"/>
          <w:szCs w:val="24"/>
        </w:rPr>
        <w:t> 2008; </w:t>
      </w:r>
      <w:r w:rsidRPr="00155B05">
        <w:rPr>
          <w:rFonts w:ascii="Book Antiqua" w:eastAsia="宋体" w:hAnsi="Book Antiqua" w:cs="宋体"/>
          <w:b/>
          <w:bCs/>
          <w:sz w:val="24"/>
          <w:szCs w:val="24"/>
        </w:rPr>
        <w:t>119</w:t>
      </w:r>
      <w:r w:rsidRPr="00155B05">
        <w:rPr>
          <w:rFonts w:ascii="Book Antiqua" w:eastAsia="宋体" w:hAnsi="Book Antiqua" w:cs="宋体"/>
          <w:sz w:val="24"/>
          <w:szCs w:val="24"/>
        </w:rPr>
        <w:t>: 2898-289; author reply 2899 [PMID: 18926765 DOI: 10.1016/j.clinph.2008.08.022]</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23 </w:t>
      </w:r>
      <w:r w:rsidRPr="00155B05">
        <w:rPr>
          <w:rFonts w:ascii="Book Antiqua" w:eastAsia="宋体" w:hAnsi="Book Antiqua" w:cs="宋体"/>
          <w:b/>
          <w:bCs/>
          <w:sz w:val="24"/>
          <w:szCs w:val="24"/>
        </w:rPr>
        <w:t>Kang S</w:t>
      </w:r>
      <w:r w:rsidRPr="00155B05">
        <w:rPr>
          <w:rFonts w:ascii="Book Antiqua" w:eastAsia="宋体" w:hAnsi="Book Antiqua" w:cs="宋体"/>
          <w:sz w:val="24"/>
          <w:szCs w:val="24"/>
        </w:rPr>
        <w:t>, Kwon HK, Kim KH, Yun HS. Ultrasonography of median nerve and electrophysiologic severity in carpal tunnel syndrome. </w:t>
      </w:r>
      <w:r w:rsidRPr="00155B05">
        <w:rPr>
          <w:rFonts w:ascii="Book Antiqua" w:eastAsia="宋体" w:hAnsi="Book Antiqua" w:cs="宋体"/>
          <w:i/>
          <w:iCs/>
          <w:sz w:val="24"/>
          <w:szCs w:val="24"/>
        </w:rPr>
        <w:t>Ann Rehabil Med</w:t>
      </w:r>
      <w:r w:rsidRPr="00155B05">
        <w:rPr>
          <w:rFonts w:ascii="Book Antiqua" w:eastAsia="宋体" w:hAnsi="Book Antiqua" w:cs="宋体"/>
          <w:sz w:val="24"/>
          <w:szCs w:val="24"/>
        </w:rPr>
        <w:t> 2012; </w:t>
      </w:r>
      <w:r w:rsidRPr="00155B05">
        <w:rPr>
          <w:rFonts w:ascii="Book Antiqua" w:eastAsia="宋体" w:hAnsi="Book Antiqua" w:cs="宋体"/>
          <w:b/>
          <w:bCs/>
          <w:sz w:val="24"/>
          <w:szCs w:val="24"/>
        </w:rPr>
        <w:t>36</w:t>
      </w:r>
      <w:r w:rsidRPr="00155B05">
        <w:rPr>
          <w:rFonts w:ascii="Book Antiqua" w:eastAsia="宋体" w:hAnsi="Book Antiqua" w:cs="宋体"/>
          <w:sz w:val="24"/>
          <w:szCs w:val="24"/>
        </w:rPr>
        <w:t>: 72-79 [PMID: 22506238 DOI: 10.5535/arm.2012.36.1.72]</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24 </w:t>
      </w:r>
      <w:r w:rsidRPr="00155B05">
        <w:rPr>
          <w:rFonts w:ascii="Book Antiqua" w:eastAsia="宋体" w:hAnsi="Book Antiqua" w:cs="宋体"/>
          <w:b/>
          <w:bCs/>
          <w:sz w:val="24"/>
          <w:szCs w:val="24"/>
        </w:rPr>
        <w:t>Mhoon JT</w:t>
      </w:r>
      <w:r w:rsidRPr="00155B05">
        <w:rPr>
          <w:rFonts w:ascii="Book Antiqua" w:eastAsia="宋体" w:hAnsi="Book Antiqua" w:cs="宋体"/>
          <w:sz w:val="24"/>
          <w:szCs w:val="24"/>
        </w:rPr>
        <w:t xml:space="preserve">, Juel VC, Hobson-Webb LD. Median nerve ultrasound as a screening tool in carpal tunnel syndrome: correlation of cross-sectional area measures with </w:t>
      </w:r>
      <w:r w:rsidRPr="00155B05">
        <w:rPr>
          <w:rFonts w:ascii="Book Antiqua" w:eastAsia="宋体" w:hAnsi="Book Antiqua" w:cs="宋体"/>
          <w:sz w:val="24"/>
          <w:szCs w:val="24"/>
        </w:rPr>
        <w:lastRenderedPageBreak/>
        <w:t>electrodiagnostic abnormality. </w:t>
      </w:r>
      <w:r w:rsidRPr="00155B05">
        <w:rPr>
          <w:rFonts w:ascii="Book Antiqua" w:eastAsia="宋体" w:hAnsi="Book Antiqua" w:cs="宋体"/>
          <w:i/>
          <w:iCs/>
          <w:sz w:val="24"/>
          <w:szCs w:val="24"/>
        </w:rPr>
        <w:t>Muscle Nerve</w:t>
      </w:r>
      <w:r w:rsidRPr="00155B05">
        <w:rPr>
          <w:rFonts w:ascii="Book Antiqua" w:eastAsia="宋体" w:hAnsi="Book Antiqua" w:cs="宋体"/>
          <w:sz w:val="24"/>
          <w:szCs w:val="24"/>
        </w:rPr>
        <w:t> 2012; </w:t>
      </w:r>
      <w:r w:rsidRPr="00155B05">
        <w:rPr>
          <w:rFonts w:ascii="Book Antiqua" w:eastAsia="宋体" w:hAnsi="Book Antiqua" w:cs="宋体"/>
          <w:b/>
          <w:bCs/>
          <w:sz w:val="24"/>
          <w:szCs w:val="24"/>
        </w:rPr>
        <w:t>46</w:t>
      </w:r>
      <w:r w:rsidRPr="00155B05">
        <w:rPr>
          <w:rFonts w:ascii="Book Antiqua" w:eastAsia="宋体" w:hAnsi="Book Antiqua" w:cs="宋体"/>
          <w:sz w:val="24"/>
          <w:szCs w:val="24"/>
        </w:rPr>
        <w:t>: 871-878 [PMID: 23041984 DOI: 10.1002/mus.23426]</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25 </w:t>
      </w:r>
      <w:r w:rsidRPr="00155B05">
        <w:rPr>
          <w:rFonts w:ascii="Book Antiqua" w:eastAsia="宋体" w:hAnsi="Book Antiqua" w:cs="宋体"/>
          <w:b/>
          <w:bCs/>
          <w:sz w:val="24"/>
          <w:szCs w:val="24"/>
        </w:rPr>
        <w:t>Fu T</w:t>
      </w:r>
      <w:r w:rsidRPr="00155B05">
        <w:rPr>
          <w:rFonts w:ascii="Book Antiqua" w:eastAsia="宋体" w:hAnsi="Book Antiqua" w:cs="宋体"/>
          <w:sz w:val="24"/>
          <w:szCs w:val="24"/>
        </w:rPr>
        <w:t>, Cao M, Liu F, Zhu J, Ye D, Feng X, Xu Y, Wang G, Bai Y. Carpal tunnel syndrome assessment with ultrasonography: value of inlet-to-outlet median nerve area ratio in patients versus healthy volunteers. </w:t>
      </w:r>
      <w:r w:rsidRPr="00155B05">
        <w:rPr>
          <w:rFonts w:ascii="Book Antiqua" w:eastAsia="宋体" w:hAnsi="Book Antiqua" w:cs="宋体"/>
          <w:i/>
          <w:iCs/>
          <w:sz w:val="24"/>
          <w:szCs w:val="24"/>
        </w:rPr>
        <w:t>PLoS One</w:t>
      </w:r>
      <w:r w:rsidRPr="00155B05">
        <w:rPr>
          <w:rFonts w:ascii="Book Antiqua" w:eastAsia="宋体" w:hAnsi="Book Antiqua" w:cs="宋体"/>
          <w:sz w:val="24"/>
          <w:szCs w:val="24"/>
        </w:rPr>
        <w:t> 2015; </w:t>
      </w:r>
      <w:r w:rsidRPr="00155B05">
        <w:rPr>
          <w:rFonts w:ascii="Book Antiqua" w:eastAsia="宋体" w:hAnsi="Book Antiqua" w:cs="宋体"/>
          <w:b/>
          <w:bCs/>
          <w:sz w:val="24"/>
          <w:szCs w:val="24"/>
        </w:rPr>
        <w:t>10</w:t>
      </w:r>
      <w:r w:rsidRPr="00155B05">
        <w:rPr>
          <w:rFonts w:ascii="Book Antiqua" w:eastAsia="宋体" w:hAnsi="Book Antiqua" w:cs="宋体"/>
          <w:sz w:val="24"/>
          <w:szCs w:val="24"/>
        </w:rPr>
        <w:t>: e0116777 [PMID: 25617835 DOI: 10.1371/journal.pone.0116777]</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26 </w:t>
      </w:r>
      <w:r w:rsidRPr="00155B05">
        <w:rPr>
          <w:rFonts w:ascii="Book Antiqua" w:eastAsia="宋体" w:hAnsi="Book Antiqua" w:cs="宋体"/>
          <w:b/>
          <w:bCs/>
          <w:sz w:val="24"/>
          <w:szCs w:val="24"/>
        </w:rPr>
        <w:t>Sarría L</w:t>
      </w:r>
      <w:r w:rsidRPr="00155B05">
        <w:rPr>
          <w:rFonts w:ascii="Book Antiqua" w:eastAsia="宋体" w:hAnsi="Book Antiqua" w:cs="宋体"/>
          <w:sz w:val="24"/>
          <w:szCs w:val="24"/>
        </w:rPr>
        <w:t>, Cabada T, Cozcolluela R, Martínez-Berganza T, García S. Carpal tunnel syndrome: usefulness of sonography. </w:t>
      </w:r>
      <w:r w:rsidRPr="00155B05">
        <w:rPr>
          <w:rFonts w:ascii="Book Antiqua" w:eastAsia="宋体" w:hAnsi="Book Antiqua" w:cs="宋体"/>
          <w:i/>
          <w:iCs/>
          <w:sz w:val="24"/>
          <w:szCs w:val="24"/>
        </w:rPr>
        <w:t>Eur Radiol</w:t>
      </w:r>
      <w:r w:rsidRPr="00155B05">
        <w:rPr>
          <w:rFonts w:ascii="Book Antiqua" w:eastAsia="宋体" w:hAnsi="Book Antiqua" w:cs="宋体"/>
          <w:sz w:val="24"/>
          <w:szCs w:val="24"/>
        </w:rPr>
        <w:t> 2000; </w:t>
      </w:r>
      <w:r w:rsidRPr="00155B05">
        <w:rPr>
          <w:rFonts w:ascii="Book Antiqua" w:eastAsia="宋体" w:hAnsi="Book Antiqua" w:cs="宋体"/>
          <w:b/>
          <w:bCs/>
          <w:sz w:val="24"/>
          <w:szCs w:val="24"/>
        </w:rPr>
        <w:t>10</w:t>
      </w:r>
      <w:r w:rsidRPr="00155B05">
        <w:rPr>
          <w:rFonts w:ascii="Book Antiqua" w:eastAsia="宋体" w:hAnsi="Book Antiqua" w:cs="宋体"/>
          <w:sz w:val="24"/>
          <w:szCs w:val="24"/>
        </w:rPr>
        <w:t>: 1920-1925 [PMID: 11305571</w:t>
      </w:r>
      <w:r w:rsidRPr="00155B05">
        <w:rPr>
          <w:rFonts w:ascii="Book Antiqua" w:eastAsia="宋体" w:hAnsi="Book Antiqua" w:cs="宋体" w:hint="eastAsia"/>
          <w:sz w:val="24"/>
          <w:szCs w:val="24"/>
        </w:rPr>
        <w:t xml:space="preserve"> </w:t>
      </w:r>
      <w:r w:rsidRPr="00155B05">
        <w:rPr>
          <w:rFonts w:ascii="Book Antiqua" w:eastAsia="宋体" w:hAnsi="Book Antiqua" w:cs="宋体"/>
          <w:sz w:val="24"/>
          <w:szCs w:val="24"/>
        </w:rPr>
        <w:t>DOI: 10.1007/s003300000502]</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27 </w:t>
      </w:r>
      <w:r w:rsidRPr="00155B05">
        <w:rPr>
          <w:rFonts w:ascii="Book Antiqua" w:eastAsia="宋体" w:hAnsi="Book Antiqua" w:cs="宋体"/>
          <w:b/>
          <w:bCs/>
          <w:sz w:val="24"/>
          <w:szCs w:val="24"/>
        </w:rPr>
        <w:t>Hough AD</w:t>
      </w:r>
      <w:r w:rsidRPr="00155B05">
        <w:rPr>
          <w:rFonts w:ascii="Book Antiqua" w:eastAsia="宋体" w:hAnsi="Book Antiqua" w:cs="宋体"/>
          <w:sz w:val="24"/>
          <w:szCs w:val="24"/>
        </w:rPr>
        <w:t>, Moore AP, Jones MP. Reduced longitudinal excursion of the median nerve in carpal tunnel syndrome. </w:t>
      </w:r>
      <w:r w:rsidRPr="00155B05">
        <w:rPr>
          <w:rFonts w:ascii="Book Antiqua" w:eastAsia="宋体" w:hAnsi="Book Antiqua" w:cs="宋体"/>
          <w:i/>
          <w:iCs/>
          <w:sz w:val="24"/>
          <w:szCs w:val="24"/>
        </w:rPr>
        <w:t>Arch Phys Med Rehabil</w:t>
      </w:r>
      <w:r w:rsidRPr="00155B05">
        <w:rPr>
          <w:rFonts w:ascii="Book Antiqua" w:eastAsia="宋体" w:hAnsi="Book Antiqua" w:cs="宋体"/>
          <w:sz w:val="24"/>
          <w:szCs w:val="24"/>
        </w:rPr>
        <w:t> 2007; </w:t>
      </w:r>
      <w:r w:rsidRPr="00155B05">
        <w:rPr>
          <w:rFonts w:ascii="Book Antiqua" w:eastAsia="宋体" w:hAnsi="Book Antiqua" w:cs="宋体"/>
          <w:b/>
          <w:bCs/>
          <w:sz w:val="24"/>
          <w:szCs w:val="24"/>
        </w:rPr>
        <w:t>88</w:t>
      </w:r>
      <w:r w:rsidRPr="00155B05">
        <w:rPr>
          <w:rFonts w:ascii="Book Antiqua" w:eastAsia="宋体" w:hAnsi="Book Antiqua" w:cs="宋体"/>
          <w:sz w:val="24"/>
          <w:szCs w:val="24"/>
        </w:rPr>
        <w:t>: 569-576 [PMID: 17466724</w:t>
      </w:r>
      <w:r w:rsidRPr="00155B05">
        <w:rPr>
          <w:rFonts w:ascii="Book Antiqua" w:eastAsia="宋体" w:hAnsi="Book Antiqua" w:cs="宋体" w:hint="eastAsia"/>
          <w:sz w:val="24"/>
          <w:szCs w:val="24"/>
        </w:rPr>
        <w:t xml:space="preserve"> </w:t>
      </w:r>
      <w:r w:rsidRPr="00155B05">
        <w:rPr>
          <w:rFonts w:ascii="Book Antiqua" w:eastAsia="宋体" w:hAnsi="Book Antiqua" w:cs="宋体"/>
          <w:sz w:val="24"/>
          <w:szCs w:val="24"/>
        </w:rPr>
        <w:t>DOI: 10.1016/j.apmr.2007.02.015]</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28 </w:t>
      </w:r>
      <w:r w:rsidRPr="00155B05">
        <w:rPr>
          <w:rFonts w:ascii="Book Antiqua" w:eastAsia="宋体" w:hAnsi="Book Antiqua" w:cs="宋体"/>
          <w:b/>
          <w:bCs/>
          <w:sz w:val="24"/>
          <w:szCs w:val="24"/>
        </w:rPr>
        <w:t>Sernik RA</w:t>
      </w:r>
      <w:r w:rsidRPr="00155B05">
        <w:rPr>
          <w:rFonts w:ascii="Book Antiqua" w:eastAsia="宋体" w:hAnsi="Book Antiqua" w:cs="宋体"/>
          <w:sz w:val="24"/>
          <w:szCs w:val="24"/>
        </w:rPr>
        <w:t>, Abicalaf CA, Pimentel BF, Braga-Baiak A, Braga L, Cerri GG. Ultrasound features of carpal tunnel syndrome: a prospective case-control study. </w:t>
      </w:r>
      <w:r w:rsidRPr="00155B05">
        <w:rPr>
          <w:rFonts w:ascii="Book Antiqua" w:eastAsia="宋体" w:hAnsi="Book Antiqua" w:cs="宋体"/>
          <w:i/>
          <w:iCs/>
          <w:sz w:val="24"/>
          <w:szCs w:val="24"/>
        </w:rPr>
        <w:t>Skeletal Radiol</w:t>
      </w:r>
      <w:r w:rsidRPr="00155B05">
        <w:rPr>
          <w:rFonts w:ascii="Book Antiqua" w:eastAsia="宋体" w:hAnsi="Book Antiqua" w:cs="宋体"/>
          <w:sz w:val="24"/>
          <w:szCs w:val="24"/>
        </w:rPr>
        <w:t> 2008; </w:t>
      </w:r>
      <w:r w:rsidRPr="00155B05">
        <w:rPr>
          <w:rFonts w:ascii="Book Antiqua" w:eastAsia="宋体" w:hAnsi="Book Antiqua" w:cs="宋体"/>
          <w:b/>
          <w:bCs/>
          <w:sz w:val="24"/>
          <w:szCs w:val="24"/>
        </w:rPr>
        <w:t>37</w:t>
      </w:r>
      <w:r w:rsidRPr="00155B05">
        <w:rPr>
          <w:rFonts w:ascii="Book Antiqua" w:eastAsia="宋体" w:hAnsi="Book Antiqua" w:cs="宋体"/>
          <w:sz w:val="24"/>
          <w:szCs w:val="24"/>
        </w:rPr>
        <w:t>: 49-53 [PMID: 17989976</w:t>
      </w:r>
      <w:r w:rsidRPr="00155B05">
        <w:rPr>
          <w:rFonts w:ascii="Book Antiqua" w:eastAsia="宋体" w:hAnsi="Book Antiqua" w:cs="宋体" w:hint="eastAsia"/>
          <w:sz w:val="24"/>
          <w:szCs w:val="24"/>
        </w:rPr>
        <w:t xml:space="preserve"> </w:t>
      </w:r>
      <w:r w:rsidRPr="00155B05">
        <w:rPr>
          <w:rFonts w:ascii="Book Antiqua" w:eastAsia="宋体" w:hAnsi="Book Antiqua" w:cs="宋体"/>
          <w:sz w:val="24"/>
          <w:szCs w:val="24"/>
        </w:rPr>
        <w:t>DOI: 10.1007/s00256-007-0372-9]</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29 </w:t>
      </w:r>
      <w:r w:rsidRPr="00155B05">
        <w:rPr>
          <w:rFonts w:ascii="Book Antiqua" w:eastAsia="宋体" w:hAnsi="Book Antiqua" w:cs="宋体"/>
          <w:b/>
          <w:bCs/>
          <w:sz w:val="24"/>
          <w:szCs w:val="24"/>
        </w:rPr>
        <w:t>Ghasemi-Esfe AR</w:t>
      </w:r>
      <w:r w:rsidRPr="00155B05">
        <w:rPr>
          <w:rFonts w:ascii="Book Antiqua" w:eastAsia="宋体" w:hAnsi="Book Antiqua" w:cs="宋体"/>
          <w:sz w:val="24"/>
          <w:szCs w:val="24"/>
        </w:rPr>
        <w:t>, Khalilzadeh O, Mazloumi M, Vaziri-Bozorg SM, Niri SG, Kahnouji H, Rahmani M. Combination of high-resolution and color Doppler ultrasound in diagnosis of carpal tunnel syndrome. </w:t>
      </w:r>
      <w:r w:rsidRPr="00155B05">
        <w:rPr>
          <w:rFonts w:ascii="Book Antiqua" w:eastAsia="宋体" w:hAnsi="Book Antiqua" w:cs="宋体"/>
          <w:i/>
          <w:iCs/>
          <w:sz w:val="24"/>
          <w:szCs w:val="24"/>
        </w:rPr>
        <w:t>Acta Radiol</w:t>
      </w:r>
      <w:r w:rsidRPr="00155B05">
        <w:rPr>
          <w:rFonts w:ascii="Book Antiqua" w:eastAsia="宋体" w:hAnsi="Book Antiqua" w:cs="宋体"/>
          <w:sz w:val="24"/>
          <w:szCs w:val="24"/>
        </w:rPr>
        <w:t> 2011; </w:t>
      </w:r>
      <w:r w:rsidRPr="00155B05">
        <w:rPr>
          <w:rFonts w:ascii="Book Antiqua" w:eastAsia="宋体" w:hAnsi="Book Antiqua" w:cs="宋体"/>
          <w:b/>
          <w:bCs/>
          <w:sz w:val="24"/>
          <w:szCs w:val="24"/>
        </w:rPr>
        <w:t>52</w:t>
      </w:r>
      <w:r w:rsidRPr="00155B05">
        <w:rPr>
          <w:rFonts w:ascii="Book Antiqua" w:eastAsia="宋体" w:hAnsi="Book Antiqua" w:cs="宋体"/>
          <w:sz w:val="24"/>
          <w:szCs w:val="24"/>
        </w:rPr>
        <w:t>: 191-197 [PMID: 21498348 DOI: 10.1258/ar.2010.100299]</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30 </w:t>
      </w:r>
      <w:r w:rsidRPr="00155B05">
        <w:rPr>
          <w:rFonts w:ascii="Book Antiqua" w:eastAsia="宋体" w:hAnsi="Book Antiqua" w:cs="宋体"/>
          <w:b/>
          <w:bCs/>
          <w:sz w:val="24"/>
          <w:szCs w:val="24"/>
        </w:rPr>
        <w:t>Vanderschueren GA</w:t>
      </w:r>
      <w:r w:rsidRPr="00155B05">
        <w:rPr>
          <w:rFonts w:ascii="Book Antiqua" w:eastAsia="宋体" w:hAnsi="Book Antiqua" w:cs="宋体"/>
          <w:sz w:val="24"/>
          <w:szCs w:val="24"/>
        </w:rPr>
        <w:t>, Meys VE, Beekman R. Doppler sonography for the diagnosis of carpal tunnel syndrome: a critical review. </w:t>
      </w:r>
      <w:r w:rsidRPr="00155B05">
        <w:rPr>
          <w:rFonts w:ascii="Book Antiqua" w:eastAsia="宋体" w:hAnsi="Book Antiqua" w:cs="宋体"/>
          <w:i/>
          <w:iCs/>
          <w:sz w:val="24"/>
          <w:szCs w:val="24"/>
        </w:rPr>
        <w:t>Muscle Nerve</w:t>
      </w:r>
      <w:r w:rsidRPr="00155B05">
        <w:rPr>
          <w:rFonts w:ascii="Book Antiqua" w:eastAsia="宋体" w:hAnsi="Book Antiqua" w:cs="宋体"/>
          <w:sz w:val="24"/>
          <w:szCs w:val="24"/>
        </w:rPr>
        <w:t> 2014; </w:t>
      </w:r>
      <w:r w:rsidRPr="00155B05">
        <w:rPr>
          <w:rFonts w:ascii="Book Antiqua" w:eastAsia="宋体" w:hAnsi="Book Antiqua" w:cs="宋体"/>
          <w:b/>
          <w:bCs/>
          <w:sz w:val="24"/>
          <w:szCs w:val="24"/>
        </w:rPr>
        <w:t>50</w:t>
      </w:r>
      <w:r w:rsidRPr="00155B05">
        <w:rPr>
          <w:rFonts w:ascii="Book Antiqua" w:eastAsia="宋体" w:hAnsi="Book Antiqua" w:cs="宋体"/>
          <w:sz w:val="24"/>
          <w:szCs w:val="24"/>
        </w:rPr>
        <w:t>: 159-163 [PMID: 24633597 DOI: 10.1002/mus.24241]</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31 </w:t>
      </w:r>
      <w:r w:rsidRPr="00155B05">
        <w:rPr>
          <w:rFonts w:ascii="Book Antiqua" w:eastAsia="宋体" w:hAnsi="Book Antiqua" w:cs="宋体"/>
          <w:b/>
          <w:bCs/>
          <w:sz w:val="24"/>
          <w:szCs w:val="24"/>
        </w:rPr>
        <w:t>Ghasemi-Esfe AR</w:t>
      </w:r>
      <w:r w:rsidRPr="00155B05">
        <w:rPr>
          <w:rFonts w:ascii="Book Antiqua" w:eastAsia="宋体" w:hAnsi="Book Antiqua" w:cs="宋体"/>
          <w:sz w:val="24"/>
          <w:szCs w:val="24"/>
        </w:rPr>
        <w:t>, Khalilzadeh O, Vaziri-Bozorg SM, Jajroudi M, Shakiba M, Mazloumi M, Rahmani M. Color and power Doppler US for diagnosing carpal tunnel syndrome and determining its severity: a quantitative image processing method. </w:t>
      </w:r>
      <w:r w:rsidRPr="00155B05">
        <w:rPr>
          <w:rFonts w:ascii="Book Antiqua" w:eastAsia="宋体" w:hAnsi="Book Antiqua" w:cs="宋体"/>
          <w:i/>
          <w:iCs/>
          <w:sz w:val="24"/>
          <w:szCs w:val="24"/>
        </w:rPr>
        <w:t>Radiology</w:t>
      </w:r>
      <w:r w:rsidRPr="00155B05">
        <w:rPr>
          <w:rFonts w:ascii="Book Antiqua" w:eastAsia="宋体" w:hAnsi="Book Antiqua" w:cs="宋体"/>
          <w:sz w:val="24"/>
          <w:szCs w:val="24"/>
        </w:rPr>
        <w:t> 2011; </w:t>
      </w:r>
      <w:r w:rsidRPr="00155B05">
        <w:rPr>
          <w:rFonts w:ascii="Book Antiqua" w:eastAsia="宋体" w:hAnsi="Book Antiqua" w:cs="宋体"/>
          <w:b/>
          <w:bCs/>
          <w:sz w:val="24"/>
          <w:szCs w:val="24"/>
        </w:rPr>
        <w:t>261</w:t>
      </w:r>
      <w:r w:rsidRPr="00155B05">
        <w:rPr>
          <w:rFonts w:ascii="Book Antiqua" w:eastAsia="宋体" w:hAnsi="Book Antiqua" w:cs="宋体"/>
          <w:sz w:val="24"/>
          <w:szCs w:val="24"/>
        </w:rPr>
        <w:t>: 499-506 [PMID: 21900619 DOI: 10.1148/radiol.11110150]</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hint="eastAsia"/>
          <w:sz w:val="24"/>
          <w:szCs w:val="24"/>
        </w:rPr>
        <w:t>32</w:t>
      </w:r>
      <w:r w:rsidRPr="00155B05">
        <w:rPr>
          <w:rFonts w:ascii="Book Antiqua" w:eastAsia="宋体" w:hAnsi="Book Antiqua" w:cs="宋体" w:hint="eastAsia"/>
          <w:b/>
          <w:sz w:val="24"/>
          <w:szCs w:val="24"/>
        </w:rPr>
        <w:t xml:space="preserve"> </w:t>
      </w:r>
      <w:r w:rsidRPr="00155B05">
        <w:rPr>
          <w:rFonts w:ascii="Book Antiqua" w:eastAsia="宋体" w:hAnsi="Book Antiqua" w:cs="宋体"/>
          <w:b/>
          <w:sz w:val="24"/>
          <w:szCs w:val="24"/>
        </w:rPr>
        <w:t>Yoshii Y,</w:t>
      </w:r>
      <w:r w:rsidRPr="00155B05">
        <w:rPr>
          <w:rFonts w:ascii="Book Antiqua" w:eastAsia="宋体" w:hAnsi="Book Antiqua" w:cs="宋体"/>
          <w:sz w:val="24"/>
          <w:szCs w:val="24"/>
        </w:rPr>
        <w:t xml:space="preserve"> Ishii T, Tanaka T, Tung WL, Sakai S. Detecting median nerve strain changes with cyclic compression apparatus: a comparison of carpal tunnel syndrome </w:t>
      </w:r>
      <w:r w:rsidRPr="00155B05">
        <w:rPr>
          <w:rFonts w:ascii="Book Antiqua" w:eastAsia="宋体" w:hAnsi="Book Antiqua" w:cs="宋体"/>
          <w:sz w:val="24"/>
          <w:szCs w:val="24"/>
        </w:rPr>
        <w:lastRenderedPageBreak/>
        <w:t>patients and healthy controls.</w:t>
      </w:r>
      <w:r w:rsidRPr="00155B05">
        <w:rPr>
          <w:rFonts w:ascii="Book Antiqua" w:eastAsia="宋体" w:hAnsi="Book Antiqua" w:cs="宋体"/>
          <w:i/>
          <w:sz w:val="24"/>
          <w:szCs w:val="24"/>
        </w:rPr>
        <w:t xml:space="preserve"> Ultrasound Med Biol </w:t>
      </w:r>
      <w:r w:rsidRPr="00155B05">
        <w:rPr>
          <w:rFonts w:ascii="Book Antiqua" w:eastAsia="宋体" w:hAnsi="Book Antiqua" w:cs="宋体"/>
          <w:sz w:val="24"/>
          <w:szCs w:val="24"/>
        </w:rPr>
        <w:t xml:space="preserve">2015; </w:t>
      </w:r>
      <w:r w:rsidRPr="00155B05">
        <w:rPr>
          <w:rFonts w:ascii="Book Antiqua" w:eastAsia="宋体" w:hAnsi="Book Antiqua" w:cs="宋体"/>
          <w:b/>
          <w:sz w:val="24"/>
          <w:szCs w:val="24"/>
        </w:rPr>
        <w:t>41</w:t>
      </w:r>
      <w:r w:rsidRPr="00155B05">
        <w:rPr>
          <w:rFonts w:ascii="Book Antiqua" w:eastAsia="宋体" w:hAnsi="Book Antiqua" w:cs="宋体"/>
          <w:sz w:val="24"/>
          <w:szCs w:val="24"/>
        </w:rPr>
        <w:t>: 669-</w:t>
      </w:r>
      <w:r w:rsidRPr="00155B05">
        <w:rPr>
          <w:rFonts w:ascii="Book Antiqua" w:eastAsia="宋体" w:hAnsi="Book Antiqua" w:cs="宋体" w:hint="eastAsia"/>
          <w:sz w:val="24"/>
          <w:szCs w:val="24"/>
        </w:rPr>
        <w:t>6</w:t>
      </w:r>
      <w:r w:rsidRPr="00155B05">
        <w:rPr>
          <w:rFonts w:ascii="Book Antiqua" w:eastAsia="宋体" w:hAnsi="Book Antiqua" w:cs="宋体"/>
          <w:sz w:val="24"/>
          <w:szCs w:val="24"/>
        </w:rPr>
        <w:t>74 [PMID: 25619788 DOI: 10.1016/j.ultrasmedbio.2014.09.020]</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33 </w:t>
      </w:r>
      <w:r w:rsidRPr="00155B05">
        <w:rPr>
          <w:rFonts w:ascii="Book Antiqua" w:eastAsia="宋体" w:hAnsi="Book Antiqua" w:cs="宋体"/>
          <w:b/>
          <w:bCs/>
          <w:sz w:val="24"/>
          <w:szCs w:val="24"/>
        </w:rPr>
        <w:t>Yoshii Y</w:t>
      </w:r>
      <w:r w:rsidRPr="00155B05">
        <w:rPr>
          <w:rFonts w:ascii="Book Antiqua" w:eastAsia="宋体" w:hAnsi="Book Antiqua" w:cs="宋体"/>
          <w:sz w:val="24"/>
          <w:szCs w:val="24"/>
        </w:rPr>
        <w:t>, Ishii T, Etou F, Sakai S, Tanaka T, Ochiai N. Reliability of automatic vibratory equipment for ultrasonic strain measurement of the median nerve. </w:t>
      </w:r>
      <w:r w:rsidRPr="00155B05">
        <w:rPr>
          <w:rFonts w:ascii="Book Antiqua" w:eastAsia="宋体" w:hAnsi="Book Antiqua" w:cs="宋体"/>
          <w:i/>
          <w:iCs/>
          <w:sz w:val="24"/>
          <w:szCs w:val="24"/>
        </w:rPr>
        <w:t>Ultrasound Med Biol</w:t>
      </w:r>
      <w:r w:rsidRPr="00155B05">
        <w:rPr>
          <w:rFonts w:ascii="Book Antiqua" w:eastAsia="宋体" w:hAnsi="Book Antiqua" w:cs="宋体"/>
          <w:sz w:val="24"/>
          <w:szCs w:val="24"/>
        </w:rPr>
        <w:t> 2014; </w:t>
      </w:r>
      <w:r w:rsidRPr="00155B05">
        <w:rPr>
          <w:rFonts w:ascii="Book Antiqua" w:eastAsia="宋体" w:hAnsi="Book Antiqua" w:cs="宋体"/>
          <w:b/>
          <w:bCs/>
          <w:sz w:val="24"/>
          <w:szCs w:val="24"/>
        </w:rPr>
        <w:t>40</w:t>
      </w:r>
      <w:r w:rsidRPr="00155B05">
        <w:rPr>
          <w:rFonts w:ascii="Book Antiqua" w:eastAsia="宋体" w:hAnsi="Book Antiqua" w:cs="宋体"/>
          <w:sz w:val="24"/>
          <w:szCs w:val="24"/>
        </w:rPr>
        <w:t>: 2352-2357 [PMID: 25130452 DOI: 10.1016/j.ultrasmedbio.2014.04.005]</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34 </w:t>
      </w:r>
      <w:r w:rsidRPr="00155B05">
        <w:rPr>
          <w:rFonts w:ascii="Book Antiqua" w:eastAsia="宋体" w:hAnsi="Book Antiqua" w:cs="宋体"/>
          <w:b/>
          <w:bCs/>
          <w:sz w:val="24"/>
          <w:szCs w:val="24"/>
        </w:rPr>
        <w:t>Parker KJ</w:t>
      </w:r>
      <w:r w:rsidRPr="00155B05">
        <w:rPr>
          <w:rFonts w:ascii="Book Antiqua" w:eastAsia="宋体" w:hAnsi="Book Antiqua" w:cs="宋体"/>
          <w:sz w:val="24"/>
          <w:szCs w:val="24"/>
        </w:rPr>
        <w:t>, Fu D, Graceswki SM, Yeung F, Levinson SF. Vibration sonoelastography and the detectability of lesions. </w:t>
      </w:r>
      <w:r w:rsidRPr="00155B05">
        <w:rPr>
          <w:rFonts w:ascii="Book Antiqua" w:eastAsia="宋体" w:hAnsi="Book Antiqua" w:cs="宋体"/>
          <w:i/>
          <w:iCs/>
          <w:sz w:val="24"/>
          <w:szCs w:val="24"/>
        </w:rPr>
        <w:t>Ultrasound Med Biol</w:t>
      </w:r>
      <w:r w:rsidRPr="00155B05">
        <w:rPr>
          <w:rFonts w:ascii="Book Antiqua" w:eastAsia="宋体" w:hAnsi="Book Antiqua" w:cs="宋体"/>
          <w:sz w:val="24"/>
          <w:szCs w:val="24"/>
        </w:rPr>
        <w:t> 1998; </w:t>
      </w:r>
      <w:r w:rsidRPr="00155B05">
        <w:rPr>
          <w:rFonts w:ascii="Book Antiqua" w:eastAsia="宋体" w:hAnsi="Book Antiqua" w:cs="宋体"/>
          <w:b/>
          <w:bCs/>
          <w:sz w:val="24"/>
          <w:szCs w:val="24"/>
        </w:rPr>
        <w:t>24</w:t>
      </w:r>
      <w:r w:rsidRPr="00155B05">
        <w:rPr>
          <w:rFonts w:ascii="Book Antiqua" w:eastAsia="宋体" w:hAnsi="Book Antiqua" w:cs="宋体"/>
          <w:sz w:val="24"/>
          <w:szCs w:val="24"/>
        </w:rPr>
        <w:t>: 1437-1447 [PMID: 10385965</w:t>
      </w:r>
      <w:r w:rsidRPr="00155B05">
        <w:rPr>
          <w:rFonts w:ascii="Book Antiqua" w:eastAsia="宋体" w:hAnsi="Book Antiqua" w:cs="宋体" w:hint="eastAsia"/>
          <w:sz w:val="24"/>
          <w:szCs w:val="24"/>
        </w:rPr>
        <w:t xml:space="preserve"> </w:t>
      </w:r>
      <w:r w:rsidRPr="00155B05">
        <w:rPr>
          <w:rFonts w:ascii="Book Antiqua" w:eastAsia="宋体" w:hAnsi="Book Antiqua" w:cs="宋体"/>
          <w:sz w:val="24"/>
          <w:szCs w:val="24"/>
        </w:rPr>
        <w:t>DOI: 10.1016/S0301-5629(98)00123-9]</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35 </w:t>
      </w:r>
      <w:r w:rsidRPr="00155B05">
        <w:rPr>
          <w:rFonts w:ascii="Book Antiqua" w:eastAsia="宋体" w:hAnsi="Book Antiqua" w:cs="宋体"/>
          <w:b/>
          <w:bCs/>
          <w:sz w:val="24"/>
          <w:szCs w:val="24"/>
        </w:rPr>
        <w:t>Kantarci F</w:t>
      </w:r>
      <w:r w:rsidRPr="00155B05">
        <w:rPr>
          <w:rFonts w:ascii="Book Antiqua" w:eastAsia="宋体" w:hAnsi="Book Antiqua" w:cs="宋体"/>
          <w:sz w:val="24"/>
          <w:szCs w:val="24"/>
        </w:rPr>
        <w:t>, Ustabasioglu FE, Delil S, Olgun DC, Korkmazer B, Dikici AS, Tutar O, Nalbantoglu M, Uzun N, Mihmanli I. Median nerve stiffness measurement by shear wave elastography: a potential sonographic method in the diagnosis of carpal tunnel syndrome. </w:t>
      </w:r>
      <w:r w:rsidRPr="00155B05">
        <w:rPr>
          <w:rFonts w:ascii="Book Antiqua" w:eastAsia="宋体" w:hAnsi="Book Antiqua" w:cs="宋体"/>
          <w:i/>
          <w:iCs/>
          <w:sz w:val="24"/>
          <w:szCs w:val="24"/>
        </w:rPr>
        <w:t>Eur Radiol</w:t>
      </w:r>
      <w:r w:rsidRPr="00155B05">
        <w:rPr>
          <w:rFonts w:ascii="Book Antiqua" w:eastAsia="宋体" w:hAnsi="Book Antiqua" w:cs="宋体"/>
          <w:sz w:val="24"/>
          <w:szCs w:val="24"/>
        </w:rPr>
        <w:t> 2014; </w:t>
      </w:r>
      <w:r w:rsidRPr="00155B05">
        <w:rPr>
          <w:rFonts w:ascii="Book Antiqua" w:eastAsia="宋体" w:hAnsi="Book Antiqua" w:cs="宋体"/>
          <w:b/>
          <w:bCs/>
          <w:sz w:val="24"/>
          <w:szCs w:val="24"/>
        </w:rPr>
        <w:t>24</w:t>
      </w:r>
      <w:r w:rsidRPr="00155B05">
        <w:rPr>
          <w:rFonts w:ascii="Book Antiqua" w:eastAsia="宋体" w:hAnsi="Book Antiqua" w:cs="宋体"/>
          <w:sz w:val="24"/>
          <w:szCs w:val="24"/>
        </w:rPr>
        <w:t>: 434-440 [PMID: 24220753 DOI: 10.1007/s00330-013-3023-7]</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36 </w:t>
      </w:r>
      <w:r w:rsidRPr="00155B05">
        <w:rPr>
          <w:rFonts w:ascii="Book Antiqua" w:eastAsia="宋体" w:hAnsi="Book Antiqua" w:cs="宋体"/>
          <w:b/>
          <w:bCs/>
          <w:sz w:val="24"/>
          <w:szCs w:val="24"/>
        </w:rPr>
        <w:t>Orman G</w:t>
      </w:r>
      <w:r w:rsidRPr="00155B05">
        <w:rPr>
          <w:rFonts w:ascii="Book Antiqua" w:eastAsia="宋体" w:hAnsi="Book Antiqua" w:cs="宋体"/>
          <w:sz w:val="24"/>
          <w:szCs w:val="24"/>
        </w:rPr>
        <w:t>, Ozben S, Huseyinoglu N, Duymus M, Orman KG. Ultrasound elastographic evaluation in the diagnosis of carpal tunnel syndrome: initial findings. </w:t>
      </w:r>
      <w:r w:rsidRPr="00155B05">
        <w:rPr>
          <w:rFonts w:ascii="Book Antiqua" w:eastAsia="宋体" w:hAnsi="Book Antiqua" w:cs="宋体"/>
          <w:i/>
          <w:iCs/>
          <w:sz w:val="24"/>
          <w:szCs w:val="24"/>
        </w:rPr>
        <w:t>Ultrasound Med Biol</w:t>
      </w:r>
      <w:r w:rsidRPr="00155B05">
        <w:rPr>
          <w:rFonts w:ascii="Book Antiqua" w:eastAsia="宋体" w:hAnsi="Book Antiqua" w:cs="宋体"/>
          <w:sz w:val="24"/>
          <w:szCs w:val="24"/>
        </w:rPr>
        <w:t> 2013; </w:t>
      </w:r>
      <w:r w:rsidRPr="00155B05">
        <w:rPr>
          <w:rFonts w:ascii="Book Antiqua" w:eastAsia="宋体" w:hAnsi="Book Antiqua" w:cs="宋体"/>
          <w:b/>
          <w:bCs/>
          <w:sz w:val="24"/>
          <w:szCs w:val="24"/>
        </w:rPr>
        <w:t>39</w:t>
      </w:r>
      <w:r w:rsidRPr="00155B05">
        <w:rPr>
          <w:rFonts w:ascii="Book Antiqua" w:eastAsia="宋体" w:hAnsi="Book Antiqua" w:cs="宋体"/>
          <w:sz w:val="24"/>
          <w:szCs w:val="24"/>
        </w:rPr>
        <w:t>: 1184-1189 [PMID: 23643060 DOI: 10.1016/j.ultrasmedbio.2013.02.016]</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37 </w:t>
      </w:r>
      <w:r w:rsidRPr="00155B05">
        <w:rPr>
          <w:rFonts w:ascii="Book Antiqua" w:eastAsia="宋体" w:hAnsi="Book Antiqua" w:cs="宋体"/>
          <w:b/>
          <w:bCs/>
          <w:sz w:val="24"/>
          <w:szCs w:val="24"/>
        </w:rPr>
        <w:t>Miyamoto H</w:t>
      </w:r>
      <w:r w:rsidRPr="00155B05">
        <w:rPr>
          <w:rFonts w:ascii="Book Antiqua" w:eastAsia="宋体" w:hAnsi="Book Antiqua" w:cs="宋体"/>
          <w:sz w:val="24"/>
          <w:szCs w:val="24"/>
        </w:rPr>
        <w:t>, Halpern EJ, Kastlunger M, Gabl M, Arora R, Bellmann-Weiler R, Feuchtner GM, Jaschke WR, Klauser AS. Carpal tunnel syndrome: diagnosis by means of median nerve elasticity--improved diagnostic accuracy of US with sonoelastography. </w:t>
      </w:r>
      <w:r w:rsidRPr="00155B05">
        <w:rPr>
          <w:rFonts w:ascii="Book Antiqua" w:eastAsia="宋体" w:hAnsi="Book Antiqua" w:cs="宋体"/>
          <w:i/>
          <w:iCs/>
          <w:sz w:val="24"/>
          <w:szCs w:val="24"/>
        </w:rPr>
        <w:t>Radiology</w:t>
      </w:r>
      <w:r w:rsidRPr="00155B05">
        <w:rPr>
          <w:rFonts w:ascii="Book Antiqua" w:eastAsia="宋体" w:hAnsi="Book Antiqua" w:cs="宋体"/>
          <w:sz w:val="24"/>
          <w:szCs w:val="24"/>
        </w:rPr>
        <w:t> 2014; </w:t>
      </w:r>
      <w:r w:rsidRPr="00155B05">
        <w:rPr>
          <w:rFonts w:ascii="Book Antiqua" w:eastAsia="宋体" w:hAnsi="Book Antiqua" w:cs="宋体"/>
          <w:b/>
          <w:bCs/>
          <w:sz w:val="24"/>
          <w:szCs w:val="24"/>
        </w:rPr>
        <w:t>270</w:t>
      </w:r>
      <w:r w:rsidRPr="00155B05">
        <w:rPr>
          <w:rFonts w:ascii="Book Antiqua" w:eastAsia="宋体" w:hAnsi="Book Antiqua" w:cs="宋体"/>
          <w:sz w:val="24"/>
          <w:szCs w:val="24"/>
        </w:rPr>
        <w:t>: 481-486 [PMID: 24471391 DOI: 10.1148/radiol.13122901]</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38 </w:t>
      </w:r>
      <w:r w:rsidRPr="00155B05">
        <w:rPr>
          <w:rFonts w:ascii="Book Antiqua" w:eastAsia="宋体" w:hAnsi="Book Antiqua" w:cs="宋体"/>
          <w:b/>
          <w:bCs/>
          <w:sz w:val="24"/>
          <w:szCs w:val="24"/>
        </w:rPr>
        <w:t>Kuhlman KA</w:t>
      </w:r>
      <w:r w:rsidRPr="00155B05">
        <w:rPr>
          <w:rFonts w:ascii="Book Antiqua" w:eastAsia="宋体" w:hAnsi="Book Antiqua" w:cs="宋体"/>
          <w:sz w:val="24"/>
          <w:szCs w:val="24"/>
        </w:rPr>
        <w:t>, Hennessey WJ. Sensitivity and specificity of carpal tunnel syndrome signs. </w:t>
      </w:r>
      <w:r w:rsidRPr="00155B05">
        <w:rPr>
          <w:rFonts w:ascii="Book Antiqua" w:eastAsia="宋体" w:hAnsi="Book Antiqua" w:cs="宋体"/>
          <w:i/>
          <w:iCs/>
          <w:sz w:val="24"/>
          <w:szCs w:val="24"/>
        </w:rPr>
        <w:t>Am J Phys Med Rehabil</w:t>
      </w:r>
      <w:r w:rsidRPr="00155B05">
        <w:rPr>
          <w:rFonts w:ascii="Book Antiqua" w:eastAsia="宋体" w:hAnsi="Book Antiqua" w:cs="宋体"/>
          <w:sz w:val="24"/>
          <w:szCs w:val="24"/>
        </w:rPr>
        <w:t> </w:t>
      </w:r>
      <w:r w:rsidRPr="00155B05">
        <w:rPr>
          <w:rFonts w:ascii="Book Antiqua" w:eastAsia="宋体" w:hAnsi="Book Antiqua" w:cs="宋体" w:hint="eastAsia"/>
          <w:sz w:val="24"/>
          <w:szCs w:val="24"/>
        </w:rPr>
        <w:t>1997</w:t>
      </w:r>
      <w:r w:rsidRPr="00155B05">
        <w:rPr>
          <w:rFonts w:ascii="Book Antiqua" w:eastAsia="宋体" w:hAnsi="Book Antiqua" w:cs="宋体"/>
          <w:sz w:val="24"/>
          <w:szCs w:val="24"/>
        </w:rPr>
        <w:t>; </w:t>
      </w:r>
      <w:r w:rsidRPr="00155B05">
        <w:rPr>
          <w:rFonts w:ascii="Book Antiqua" w:eastAsia="宋体" w:hAnsi="Book Antiqua" w:cs="宋体"/>
          <w:b/>
          <w:bCs/>
          <w:sz w:val="24"/>
          <w:szCs w:val="24"/>
        </w:rPr>
        <w:t>76</w:t>
      </w:r>
      <w:r w:rsidRPr="00155B05">
        <w:rPr>
          <w:rFonts w:ascii="Book Antiqua" w:eastAsia="宋体" w:hAnsi="Book Antiqua" w:cs="宋体"/>
          <w:sz w:val="24"/>
          <w:szCs w:val="24"/>
        </w:rPr>
        <w:t>: 451-457 [PMID: 9431262</w:t>
      </w:r>
      <w:r w:rsidRPr="00155B05">
        <w:rPr>
          <w:rFonts w:ascii="Book Antiqua" w:eastAsia="宋体" w:hAnsi="Book Antiqua" w:cs="宋体" w:hint="eastAsia"/>
          <w:sz w:val="24"/>
          <w:szCs w:val="24"/>
        </w:rPr>
        <w:t xml:space="preserve"> </w:t>
      </w:r>
      <w:r w:rsidRPr="00155B05">
        <w:rPr>
          <w:rFonts w:ascii="Book Antiqua" w:eastAsia="宋体" w:hAnsi="Book Antiqua" w:cs="宋体"/>
          <w:sz w:val="24"/>
          <w:szCs w:val="24"/>
        </w:rPr>
        <w:t>DOI: 10.1097/00002060-199711000-00004]</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39 </w:t>
      </w:r>
      <w:r w:rsidRPr="00155B05">
        <w:rPr>
          <w:rFonts w:ascii="Book Antiqua" w:eastAsia="宋体" w:hAnsi="Book Antiqua" w:cs="宋体"/>
          <w:b/>
          <w:bCs/>
          <w:sz w:val="24"/>
          <w:szCs w:val="24"/>
        </w:rPr>
        <w:t>Graham B</w:t>
      </w:r>
      <w:r w:rsidRPr="00155B05">
        <w:rPr>
          <w:rFonts w:ascii="Book Antiqua" w:eastAsia="宋体" w:hAnsi="Book Antiqua" w:cs="宋体"/>
          <w:sz w:val="24"/>
          <w:szCs w:val="24"/>
        </w:rPr>
        <w:t>, Regehr G, Naglie G, Wright JG. Development and validation of diagnostic criteria for carpal tunnel syndrome. </w:t>
      </w:r>
      <w:r w:rsidRPr="00155B05">
        <w:rPr>
          <w:rFonts w:ascii="Book Antiqua" w:eastAsia="宋体" w:hAnsi="Book Antiqua" w:cs="宋体"/>
          <w:i/>
          <w:iCs/>
          <w:sz w:val="24"/>
          <w:szCs w:val="24"/>
        </w:rPr>
        <w:t>J Hand Surg Am</w:t>
      </w:r>
      <w:r w:rsidRPr="00155B05">
        <w:rPr>
          <w:rFonts w:ascii="Book Antiqua" w:eastAsia="宋体" w:hAnsi="Book Antiqua" w:cs="宋体"/>
          <w:sz w:val="24"/>
          <w:szCs w:val="24"/>
        </w:rPr>
        <w:t> </w:t>
      </w:r>
      <w:r w:rsidRPr="00155B05">
        <w:rPr>
          <w:rFonts w:ascii="Book Antiqua" w:eastAsia="宋体" w:hAnsi="Book Antiqua" w:cs="宋体" w:hint="eastAsia"/>
          <w:sz w:val="24"/>
          <w:szCs w:val="24"/>
        </w:rPr>
        <w:t>2006</w:t>
      </w:r>
      <w:r w:rsidRPr="00155B05">
        <w:rPr>
          <w:rFonts w:ascii="Book Antiqua" w:eastAsia="宋体" w:hAnsi="Book Antiqua" w:cs="宋体"/>
          <w:sz w:val="24"/>
          <w:szCs w:val="24"/>
        </w:rPr>
        <w:t>; </w:t>
      </w:r>
      <w:r w:rsidRPr="00155B05">
        <w:rPr>
          <w:rFonts w:ascii="Book Antiqua" w:eastAsia="宋体" w:hAnsi="Book Antiqua" w:cs="宋体"/>
          <w:b/>
          <w:bCs/>
          <w:sz w:val="24"/>
          <w:szCs w:val="24"/>
        </w:rPr>
        <w:t>31</w:t>
      </w:r>
      <w:r w:rsidRPr="00155B05">
        <w:rPr>
          <w:rFonts w:ascii="Book Antiqua" w:eastAsia="宋体" w:hAnsi="Book Antiqua" w:cs="宋体"/>
          <w:sz w:val="24"/>
          <w:szCs w:val="24"/>
        </w:rPr>
        <w:t>: 919-924 [PMID: 16886290</w:t>
      </w:r>
      <w:r w:rsidRPr="00155B05">
        <w:rPr>
          <w:rFonts w:ascii="Book Antiqua" w:eastAsia="宋体" w:hAnsi="Book Antiqua" w:cs="宋体" w:hint="eastAsia"/>
          <w:sz w:val="24"/>
          <w:szCs w:val="24"/>
        </w:rPr>
        <w:t xml:space="preserve"> </w:t>
      </w:r>
      <w:r w:rsidRPr="00155B05">
        <w:rPr>
          <w:rFonts w:ascii="Book Antiqua" w:eastAsia="宋体" w:hAnsi="Book Antiqua" w:cs="宋体"/>
          <w:sz w:val="24"/>
          <w:szCs w:val="24"/>
        </w:rPr>
        <w:t>DOI: 10.1016/j.jhsa.2006.03.005]</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lastRenderedPageBreak/>
        <w:t>40 </w:t>
      </w:r>
      <w:r w:rsidRPr="00155B05">
        <w:rPr>
          <w:rFonts w:ascii="Book Antiqua" w:eastAsia="宋体" w:hAnsi="Book Antiqua" w:cs="宋体"/>
          <w:b/>
          <w:bCs/>
          <w:sz w:val="24"/>
          <w:szCs w:val="24"/>
        </w:rPr>
        <w:t>LeBlanc KE</w:t>
      </w:r>
      <w:r w:rsidRPr="00155B05">
        <w:rPr>
          <w:rFonts w:ascii="Book Antiqua" w:eastAsia="宋体" w:hAnsi="Book Antiqua" w:cs="宋体"/>
          <w:sz w:val="24"/>
          <w:szCs w:val="24"/>
        </w:rPr>
        <w:t>, Cestia W. Carpal tunnel syndrome. </w:t>
      </w:r>
      <w:r w:rsidRPr="00155B05">
        <w:rPr>
          <w:rFonts w:ascii="Book Antiqua" w:eastAsia="宋体" w:hAnsi="Book Antiqua" w:cs="宋体"/>
          <w:i/>
          <w:iCs/>
          <w:sz w:val="24"/>
          <w:szCs w:val="24"/>
        </w:rPr>
        <w:t>Am Fam Physician</w:t>
      </w:r>
      <w:r w:rsidRPr="00155B05">
        <w:rPr>
          <w:rFonts w:ascii="Book Antiqua" w:eastAsia="宋体" w:hAnsi="Book Antiqua" w:cs="宋体"/>
          <w:sz w:val="24"/>
          <w:szCs w:val="24"/>
        </w:rPr>
        <w:t> 2011; </w:t>
      </w:r>
      <w:r w:rsidRPr="00155B05">
        <w:rPr>
          <w:rFonts w:ascii="Book Antiqua" w:eastAsia="宋体" w:hAnsi="Book Antiqua" w:cs="宋体"/>
          <w:b/>
          <w:bCs/>
          <w:sz w:val="24"/>
          <w:szCs w:val="24"/>
        </w:rPr>
        <w:t>83</w:t>
      </w:r>
      <w:r w:rsidRPr="00155B05">
        <w:rPr>
          <w:rFonts w:ascii="Book Antiqua" w:eastAsia="宋体" w:hAnsi="Book Antiqua" w:cs="宋体"/>
          <w:sz w:val="24"/>
          <w:szCs w:val="24"/>
        </w:rPr>
        <w:t>: 952-958 [PMID: 21524035]</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41 </w:t>
      </w:r>
      <w:r w:rsidRPr="00155B05">
        <w:rPr>
          <w:rFonts w:ascii="Book Antiqua" w:eastAsia="宋体" w:hAnsi="Book Antiqua" w:cs="宋体"/>
          <w:b/>
          <w:bCs/>
          <w:sz w:val="24"/>
          <w:szCs w:val="24"/>
        </w:rPr>
        <w:t>Witt JC</w:t>
      </w:r>
      <w:r w:rsidRPr="00155B05">
        <w:rPr>
          <w:rFonts w:ascii="Book Antiqua" w:eastAsia="宋体" w:hAnsi="Book Antiqua" w:cs="宋体"/>
          <w:sz w:val="24"/>
          <w:szCs w:val="24"/>
        </w:rPr>
        <w:t>, Hentz JG, Stevens JC. Carpal tunnel syndrome with normal nerve conduction studies. </w:t>
      </w:r>
      <w:r w:rsidRPr="00155B05">
        <w:rPr>
          <w:rFonts w:ascii="Book Antiqua" w:eastAsia="宋体" w:hAnsi="Book Antiqua" w:cs="宋体"/>
          <w:i/>
          <w:iCs/>
          <w:sz w:val="24"/>
          <w:szCs w:val="24"/>
        </w:rPr>
        <w:t>Muscle Nerve</w:t>
      </w:r>
      <w:r w:rsidRPr="00155B05">
        <w:rPr>
          <w:rFonts w:ascii="Book Antiqua" w:eastAsia="宋体" w:hAnsi="Book Antiqua" w:cs="宋体"/>
          <w:sz w:val="24"/>
          <w:szCs w:val="24"/>
        </w:rPr>
        <w:t> 2004; </w:t>
      </w:r>
      <w:r w:rsidRPr="00155B05">
        <w:rPr>
          <w:rFonts w:ascii="Book Antiqua" w:eastAsia="宋体" w:hAnsi="Book Antiqua" w:cs="宋体"/>
          <w:b/>
          <w:bCs/>
          <w:sz w:val="24"/>
          <w:szCs w:val="24"/>
        </w:rPr>
        <w:t>29</w:t>
      </w:r>
      <w:r w:rsidRPr="00155B05">
        <w:rPr>
          <w:rFonts w:ascii="Book Antiqua" w:eastAsia="宋体" w:hAnsi="Book Antiqua" w:cs="宋体"/>
          <w:sz w:val="24"/>
          <w:szCs w:val="24"/>
        </w:rPr>
        <w:t>: 515-522 [PMID: 15052616]</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42 </w:t>
      </w:r>
      <w:r w:rsidRPr="00155B05">
        <w:rPr>
          <w:rFonts w:ascii="Book Antiqua" w:eastAsia="宋体" w:hAnsi="Book Antiqua" w:cs="宋体"/>
          <w:b/>
          <w:bCs/>
          <w:sz w:val="24"/>
          <w:szCs w:val="24"/>
        </w:rPr>
        <w:t>Fowler JR</w:t>
      </w:r>
      <w:r w:rsidRPr="00155B05">
        <w:rPr>
          <w:rFonts w:ascii="Book Antiqua" w:eastAsia="宋体" w:hAnsi="Book Antiqua" w:cs="宋体"/>
          <w:sz w:val="24"/>
          <w:szCs w:val="24"/>
        </w:rPr>
        <w:t>, Munsch M, Tosti R, Hagberg WC, Imbriglia JE. Comparison of ultrasound and electrodiagnostic testing for diagnosis of carpal tunnel syndrome: study using a validated clinical tool as the reference standard. </w:t>
      </w:r>
      <w:r w:rsidRPr="00155B05">
        <w:rPr>
          <w:rFonts w:ascii="Book Antiqua" w:eastAsia="宋体" w:hAnsi="Book Antiqua" w:cs="宋体"/>
          <w:i/>
          <w:iCs/>
          <w:sz w:val="24"/>
          <w:szCs w:val="24"/>
        </w:rPr>
        <w:t>J Bone Joint Surg Am</w:t>
      </w:r>
      <w:r w:rsidRPr="00155B05">
        <w:rPr>
          <w:rFonts w:ascii="Book Antiqua" w:eastAsia="宋体" w:hAnsi="Book Antiqua" w:cs="宋体"/>
          <w:sz w:val="24"/>
          <w:szCs w:val="24"/>
        </w:rPr>
        <w:t> 2014; </w:t>
      </w:r>
      <w:r w:rsidRPr="00155B05">
        <w:rPr>
          <w:rFonts w:ascii="Book Antiqua" w:eastAsia="宋体" w:hAnsi="Book Antiqua" w:cs="宋体"/>
          <w:b/>
          <w:bCs/>
          <w:sz w:val="24"/>
          <w:szCs w:val="24"/>
        </w:rPr>
        <w:t>96</w:t>
      </w:r>
      <w:r w:rsidRPr="00155B05">
        <w:rPr>
          <w:rFonts w:ascii="Book Antiqua" w:eastAsia="宋体" w:hAnsi="Book Antiqua" w:cs="宋体"/>
          <w:sz w:val="24"/>
          <w:szCs w:val="24"/>
        </w:rPr>
        <w:t>: e148 [PMID: 25187592 DOI: 10.2106/JBJS.M.01250]</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43 </w:t>
      </w:r>
      <w:r w:rsidRPr="00155B05">
        <w:rPr>
          <w:rFonts w:ascii="Book Antiqua" w:eastAsia="宋体" w:hAnsi="Book Antiqua" w:cs="宋体"/>
          <w:b/>
          <w:bCs/>
          <w:sz w:val="24"/>
          <w:szCs w:val="24"/>
        </w:rPr>
        <w:t>Fowler JR</w:t>
      </w:r>
      <w:r w:rsidRPr="00155B05">
        <w:rPr>
          <w:rFonts w:ascii="Book Antiqua" w:eastAsia="宋体" w:hAnsi="Book Antiqua" w:cs="宋体"/>
          <w:sz w:val="24"/>
          <w:szCs w:val="24"/>
        </w:rPr>
        <w:t>, Maltenfort MG, Ilyas AM. Ultrasound as a first-line test in the diagnosis of carpal tunnel syndrome: a cost-effectiveness analysis. </w:t>
      </w:r>
      <w:r w:rsidRPr="00155B05">
        <w:rPr>
          <w:rFonts w:ascii="Book Antiqua" w:eastAsia="宋体" w:hAnsi="Book Antiqua" w:cs="宋体"/>
          <w:i/>
          <w:iCs/>
          <w:sz w:val="24"/>
          <w:szCs w:val="24"/>
        </w:rPr>
        <w:t>Clin Orthop Relat Res</w:t>
      </w:r>
      <w:r w:rsidRPr="00155B05">
        <w:rPr>
          <w:rFonts w:ascii="Book Antiqua" w:eastAsia="宋体" w:hAnsi="Book Antiqua" w:cs="宋体"/>
          <w:sz w:val="24"/>
          <w:szCs w:val="24"/>
        </w:rPr>
        <w:t> 2013; </w:t>
      </w:r>
      <w:r w:rsidRPr="00155B05">
        <w:rPr>
          <w:rFonts w:ascii="Book Antiqua" w:eastAsia="宋体" w:hAnsi="Book Antiqua" w:cs="宋体"/>
          <w:b/>
          <w:bCs/>
          <w:sz w:val="24"/>
          <w:szCs w:val="24"/>
        </w:rPr>
        <w:t>471</w:t>
      </w:r>
      <w:r w:rsidRPr="00155B05">
        <w:rPr>
          <w:rFonts w:ascii="Book Antiqua" w:eastAsia="宋体" w:hAnsi="Book Antiqua" w:cs="宋体"/>
          <w:sz w:val="24"/>
          <w:szCs w:val="24"/>
        </w:rPr>
        <w:t>: 932-937 [PMID: 23129465 DOI: 10.1007/s11999-012-2662-3]</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44 </w:t>
      </w:r>
      <w:r w:rsidRPr="00155B05">
        <w:rPr>
          <w:rFonts w:ascii="Book Antiqua" w:eastAsia="宋体" w:hAnsi="Book Antiqua" w:cs="宋体"/>
          <w:b/>
          <w:bCs/>
          <w:sz w:val="24"/>
          <w:szCs w:val="24"/>
        </w:rPr>
        <w:t>Smidt MH</w:t>
      </w:r>
      <w:r w:rsidRPr="00155B05">
        <w:rPr>
          <w:rFonts w:ascii="Book Antiqua" w:eastAsia="宋体" w:hAnsi="Book Antiqua" w:cs="宋体"/>
          <w:sz w:val="24"/>
          <w:szCs w:val="24"/>
        </w:rPr>
        <w:t>, Visser LH. Carpal tunnel syndrome: clinical and sonographic follow-up after surgery. </w:t>
      </w:r>
      <w:r w:rsidRPr="00155B05">
        <w:rPr>
          <w:rFonts w:ascii="Book Antiqua" w:eastAsia="宋体" w:hAnsi="Book Antiqua" w:cs="宋体"/>
          <w:i/>
          <w:iCs/>
          <w:sz w:val="24"/>
          <w:szCs w:val="24"/>
        </w:rPr>
        <w:t>Muscle Nerve</w:t>
      </w:r>
      <w:r w:rsidRPr="00155B05">
        <w:rPr>
          <w:rFonts w:ascii="Book Antiqua" w:eastAsia="宋体" w:hAnsi="Book Antiqua" w:cs="宋体"/>
          <w:sz w:val="24"/>
          <w:szCs w:val="24"/>
        </w:rPr>
        <w:t> 2008; </w:t>
      </w:r>
      <w:r w:rsidRPr="00155B05">
        <w:rPr>
          <w:rFonts w:ascii="Book Antiqua" w:eastAsia="宋体" w:hAnsi="Book Antiqua" w:cs="宋体"/>
          <w:b/>
          <w:bCs/>
          <w:sz w:val="24"/>
          <w:szCs w:val="24"/>
        </w:rPr>
        <w:t>38</w:t>
      </w:r>
      <w:r w:rsidRPr="00155B05">
        <w:rPr>
          <w:rFonts w:ascii="Book Antiqua" w:eastAsia="宋体" w:hAnsi="Book Antiqua" w:cs="宋体"/>
          <w:sz w:val="24"/>
          <w:szCs w:val="24"/>
        </w:rPr>
        <w:t>: 987-991 [PMID: 18537147 DOI: 10.1002/mus.20982]</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45 </w:t>
      </w:r>
      <w:r w:rsidRPr="00155B05">
        <w:rPr>
          <w:rFonts w:ascii="Book Antiqua" w:eastAsia="宋体" w:hAnsi="Book Antiqua" w:cs="宋体"/>
          <w:b/>
          <w:bCs/>
          <w:sz w:val="24"/>
          <w:szCs w:val="24"/>
        </w:rPr>
        <w:t>Kim JY</w:t>
      </w:r>
      <w:r w:rsidRPr="00155B05">
        <w:rPr>
          <w:rFonts w:ascii="Book Antiqua" w:eastAsia="宋体" w:hAnsi="Book Antiqua" w:cs="宋体"/>
          <w:sz w:val="24"/>
          <w:szCs w:val="24"/>
        </w:rPr>
        <w:t>, Yoon JS, Kim SJ, Won SJ, Jeong JS. Carpal tunnel syndrome: Clinical, electrophysiological, and ultrasonographic ratio after surgery. </w:t>
      </w:r>
      <w:r w:rsidRPr="00155B05">
        <w:rPr>
          <w:rFonts w:ascii="Book Antiqua" w:eastAsia="宋体" w:hAnsi="Book Antiqua" w:cs="宋体"/>
          <w:i/>
          <w:iCs/>
          <w:sz w:val="24"/>
          <w:szCs w:val="24"/>
        </w:rPr>
        <w:t>Muscle Nerve</w:t>
      </w:r>
      <w:r w:rsidRPr="00155B05">
        <w:rPr>
          <w:rFonts w:ascii="Book Antiqua" w:eastAsia="宋体" w:hAnsi="Book Antiqua" w:cs="宋体"/>
          <w:sz w:val="24"/>
          <w:szCs w:val="24"/>
        </w:rPr>
        <w:t> 2012; </w:t>
      </w:r>
      <w:r w:rsidRPr="00155B05">
        <w:rPr>
          <w:rFonts w:ascii="Book Antiqua" w:eastAsia="宋体" w:hAnsi="Book Antiqua" w:cs="宋体"/>
          <w:b/>
          <w:bCs/>
          <w:sz w:val="24"/>
          <w:szCs w:val="24"/>
        </w:rPr>
        <w:t>45</w:t>
      </w:r>
      <w:r w:rsidRPr="00155B05">
        <w:rPr>
          <w:rFonts w:ascii="Book Antiqua" w:eastAsia="宋体" w:hAnsi="Book Antiqua" w:cs="宋体"/>
          <w:sz w:val="24"/>
          <w:szCs w:val="24"/>
        </w:rPr>
        <w:t>: 183-188 [PMID: 22246872 DOI: 10.1002/mus.22264]</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46 </w:t>
      </w:r>
      <w:r w:rsidRPr="00155B05">
        <w:rPr>
          <w:rFonts w:ascii="Book Antiqua" w:eastAsia="宋体" w:hAnsi="Book Antiqua" w:cs="宋体"/>
          <w:b/>
          <w:bCs/>
          <w:sz w:val="24"/>
          <w:szCs w:val="24"/>
        </w:rPr>
        <w:t>Ustün N</w:t>
      </w:r>
      <w:r w:rsidRPr="00155B05">
        <w:rPr>
          <w:rFonts w:ascii="Book Antiqua" w:eastAsia="宋体" w:hAnsi="Book Antiqua" w:cs="宋体"/>
          <w:sz w:val="24"/>
          <w:szCs w:val="24"/>
        </w:rPr>
        <w:t>, Tok F, Yagz AE, Kizil N, Korkmaz I, Karazincir S, Okuyucu E, Turhanoglu AD. Ultrasound-guided vs. blind steroid injections in carpal tunnel syndrome: A single-blind randomized prospective study. </w:t>
      </w:r>
      <w:r w:rsidRPr="00155B05">
        <w:rPr>
          <w:rFonts w:ascii="Book Antiqua" w:eastAsia="宋体" w:hAnsi="Book Antiqua" w:cs="宋体"/>
          <w:i/>
          <w:iCs/>
          <w:sz w:val="24"/>
          <w:szCs w:val="24"/>
        </w:rPr>
        <w:t>Am J Phys Med Rehabil</w:t>
      </w:r>
      <w:r w:rsidRPr="00155B05">
        <w:rPr>
          <w:rFonts w:ascii="Book Antiqua" w:eastAsia="宋体" w:hAnsi="Book Antiqua" w:cs="宋体"/>
          <w:sz w:val="24"/>
          <w:szCs w:val="24"/>
        </w:rPr>
        <w:t> 2013; </w:t>
      </w:r>
      <w:r w:rsidRPr="00155B05">
        <w:rPr>
          <w:rFonts w:ascii="Book Antiqua" w:eastAsia="宋体" w:hAnsi="Book Antiqua" w:cs="宋体"/>
          <w:b/>
          <w:bCs/>
          <w:sz w:val="24"/>
          <w:szCs w:val="24"/>
        </w:rPr>
        <w:t>92</w:t>
      </w:r>
      <w:r w:rsidRPr="00155B05">
        <w:rPr>
          <w:rFonts w:ascii="Book Antiqua" w:eastAsia="宋体" w:hAnsi="Book Antiqua" w:cs="宋体"/>
          <w:sz w:val="24"/>
          <w:szCs w:val="24"/>
        </w:rPr>
        <w:t>: 999-1004 [PMID: 23811617 DOI: 10.1097/PHM.0b013e31829b4d72]</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47 </w:t>
      </w:r>
      <w:r w:rsidRPr="00155B05">
        <w:rPr>
          <w:rFonts w:ascii="Book Antiqua" w:eastAsia="宋体" w:hAnsi="Book Antiqua" w:cs="宋体"/>
          <w:b/>
          <w:bCs/>
          <w:sz w:val="24"/>
          <w:szCs w:val="24"/>
        </w:rPr>
        <w:t>Duncan I</w:t>
      </w:r>
      <w:r w:rsidRPr="00155B05">
        <w:rPr>
          <w:rFonts w:ascii="Book Antiqua" w:eastAsia="宋体" w:hAnsi="Book Antiqua" w:cs="宋体"/>
          <w:sz w:val="24"/>
          <w:szCs w:val="24"/>
        </w:rPr>
        <w:t>, Sullivan P, Lomas F. Sonography in the diagnosis of carpal tunnel syndrome. </w:t>
      </w:r>
      <w:r w:rsidRPr="00155B05">
        <w:rPr>
          <w:rFonts w:ascii="Book Antiqua" w:eastAsia="宋体" w:hAnsi="Book Antiqua" w:cs="宋体"/>
          <w:i/>
          <w:iCs/>
          <w:sz w:val="24"/>
          <w:szCs w:val="24"/>
        </w:rPr>
        <w:t>AJR Am J Roentgenol</w:t>
      </w:r>
      <w:r w:rsidRPr="00155B05">
        <w:rPr>
          <w:rFonts w:ascii="Book Antiqua" w:eastAsia="宋体" w:hAnsi="Book Antiqua" w:cs="宋体"/>
          <w:sz w:val="24"/>
          <w:szCs w:val="24"/>
        </w:rPr>
        <w:t> 1999; </w:t>
      </w:r>
      <w:r w:rsidRPr="00155B05">
        <w:rPr>
          <w:rFonts w:ascii="Book Antiqua" w:eastAsia="宋体" w:hAnsi="Book Antiqua" w:cs="宋体"/>
          <w:b/>
          <w:bCs/>
          <w:sz w:val="24"/>
          <w:szCs w:val="24"/>
        </w:rPr>
        <w:t>173</w:t>
      </w:r>
      <w:r w:rsidRPr="00155B05">
        <w:rPr>
          <w:rFonts w:ascii="Book Antiqua" w:eastAsia="宋体" w:hAnsi="Book Antiqua" w:cs="宋体"/>
          <w:sz w:val="24"/>
          <w:szCs w:val="24"/>
        </w:rPr>
        <w:t>: 681-684 [PMID: 10470903]</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48 </w:t>
      </w:r>
      <w:r w:rsidRPr="00155B05">
        <w:rPr>
          <w:rFonts w:ascii="Book Antiqua" w:eastAsia="宋体" w:hAnsi="Book Antiqua" w:cs="宋体"/>
          <w:b/>
          <w:bCs/>
          <w:sz w:val="24"/>
          <w:szCs w:val="24"/>
        </w:rPr>
        <w:t>Lee D</w:t>
      </w:r>
      <w:r w:rsidRPr="00155B05">
        <w:rPr>
          <w:rFonts w:ascii="Book Antiqua" w:eastAsia="宋体" w:hAnsi="Book Antiqua" w:cs="宋体"/>
          <w:sz w:val="24"/>
          <w:szCs w:val="24"/>
        </w:rPr>
        <w:t>, van Holsbeeck MT, Janevski PK, Ganos DL, Ditmars DM, Darian VB. Diagnosis of carpal tunnel syndrome. Ultrasound versus electromyography. </w:t>
      </w:r>
      <w:r w:rsidRPr="00155B05">
        <w:rPr>
          <w:rFonts w:ascii="Book Antiqua" w:eastAsia="宋体" w:hAnsi="Book Antiqua" w:cs="宋体"/>
          <w:i/>
          <w:iCs/>
          <w:sz w:val="24"/>
          <w:szCs w:val="24"/>
        </w:rPr>
        <w:t>Radiol Clin North Am</w:t>
      </w:r>
      <w:r w:rsidRPr="00155B05">
        <w:rPr>
          <w:rFonts w:ascii="Book Antiqua" w:eastAsia="宋体" w:hAnsi="Book Antiqua" w:cs="宋体"/>
          <w:sz w:val="24"/>
          <w:szCs w:val="24"/>
        </w:rPr>
        <w:t> 1999; </w:t>
      </w:r>
      <w:r w:rsidRPr="00155B05">
        <w:rPr>
          <w:rFonts w:ascii="Book Antiqua" w:eastAsia="宋体" w:hAnsi="Book Antiqua" w:cs="宋体"/>
          <w:b/>
          <w:bCs/>
          <w:sz w:val="24"/>
          <w:szCs w:val="24"/>
        </w:rPr>
        <w:t>37</w:t>
      </w:r>
      <w:r w:rsidRPr="00155B05">
        <w:rPr>
          <w:rFonts w:ascii="Book Antiqua" w:eastAsia="宋体" w:hAnsi="Book Antiqua" w:cs="宋体"/>
          <w:sz w:val="24"/>
          <w:szCs w:val="24"/>
        </w:rPr>
        <w:t>: 859-72, x [PMID: 10442084]</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49 </w:t>
      </w:r>
      <w:r w:rsidRPr="00155B05">
        <w:rPr>
          <w:rFonts w:ascii="Book Antiqua" w:eastAsia="宋体" w:hAnsi="Book Antiqua" w:cs="宋体"/>
          <w:b/>
          <w:bCs/>
          <w:sz w:val="24"/>
          <w:szCs w:val="24"/>
        </w:rPr>
        <w:t>Swen WA</w:t>
      </w:r>
      <w:r w:rsidRPr="00155B05">
        <w:rPr>
          <w:rFonts w:ascii="Book Antiqua" w:eastAsia="宋体" w:hAnsi="Book Antiqua" w:cs="宋体"/>
          <w:sz w:val="24"/>
          <w:szCs w:val="24"/>
        </w:rPr>
        <w:t>, Jacobs JW, Bussemaker FE, de Waard JW, Bijlsma JW. Carpal tunnel sonography by the rheumatologist versus nerve conduction study by the neurologist. </w:t>
      </w:r>
      <w:r w:rsidRPr="00155B05">
        <w:rPr>
          <w:rFonts w:ascii="Book Antiqua" w:eastAsia="宋体" w:hAnsi="Book Antiqua" w:cs="宋体"/>
          <w:i/>
          <w:iCs/>
          <w:sz w:val="24"/>
          <w:szCs w:val="24"/>
        </w:rPr>
        <w:t>J Rheumatol</w:t>
      </w:r>
      <w:r w:rsidRPr="00155B05">
        <w:rPr>
          <w:rFonts w:ascii="Book Antiqua" w:eastAsia="宋体" w:hAnsi="Book Antiqua" w:cs="宋体"/>
          <w:sz w:val="24"/>
          <w:szCs w:val="24"/>
        </w:rPr>
        <w:t> 2001; </w:t>
      </w:r>
      <w:r w:rsidRPr="00155B05">
        <w:rPr>
          <w:rFonts w:ascii="Book Antiqua" w:eastAsia="宋体" w:hAnsi="Book Antiqua" w:cs="宋体"/>
          <w:b/>
          <w:bCs/>
          <w:sz w:val="24"/>
          <w:szCs w:val="24"/>
        </w:rPr>
        <w:t>28</w:t>
      </w:r>
      <w:r w:rsidRPr="00155B05">
        <w:rPr>
          <w:rFonts w:ascii="Book Antiqua" w:eastAsia="宋体" w:hAnsi="Book Antiqua" w:cs="宋体"/>
          <w:sz w:val="24"/>
          <w:szCs w:val="24"/>
        </w:rPr>
        <w:t>: 62-69 [PMID: 11196545]</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lastRenderedPageBreak/>
        <w:t>50 </w:t>
      </w:r>
      <w:r w:rsidRPr="00155B05">
        <w:rPr>
          <w:rFonts w:ascii="Book Antiqua" w:eastAsia="宋体" w:hAnsi="Book Antiqua" w:cs="宋体"/>
          <w:b/>
          <w:bCs/>
          <w:sz w:val="24"/>
          <w:szCs w:val="24"/>
        </w:rPr>
        <w:t>Nakamichi K</w:t>
      </w:r>
      <w:r w:rsidRPr="00155B05">
        <w:rPr>
          <w:rFonts w:ascii="Book Antiqua" w:eastAsia="宋体" w:hAnsi="Book Antiqua" w:cs="宋体"/>
          <w:sz w:val="24"/>
          <w:szCs w:val="24"/>
        </w:rPr>
        <w:t>, Tachibana S. Ultrasonographic measurement of median nerve cross-sectional area in idiopathic carpal tunnel syndrome: Diagnostic accuracy. </w:t>
      </w:r>
      <w:r w:rsidRPr="00155B05">
        <w:rPr>
          <w:rFonts w:ascii="Book Antiqua" w:eastAsia="宋体" w:hAnsi="Book Antiqua" w:cs="宋体"/>
          <w:i/>
          <w:iCs/>
          <w:sz w:val="24"/>
          <w:szCs w:val="24"/>
        </w:rPr>
        <w:t>Muscle Nerve</w:t>
      </w:r>
      <w:r w:rsidRPr="00155B05">
        <w:rPr>
          <w:rFonts w:ascii="Book Antiqua" w:eastAsia="宋体" w:hAnsi="Book Antiqua" w:cs="宋体"/>
          <w:sz w:val="24"/>
          <w:szCs w:val="24"/>
        </w:rPr>
        <w:t> 2002; </w:t>
      </w:r>
      <w:r w:rsidRPr="00155B05">
        <w:rPr>
          <w:rFonts w:ascii="Book Antiqua" w:eastAsia="宋体" w:hAnsi="Book Antiqua" w:cs="宋体"/>
          <w:b/>
          <w:bCs/>
          <w:sz w:val="24"/>
          <w:szCs w:val="24"/>
        </w:rPr>
        <w:t>26</w:t>
      </w:r>
      <w:r w:rsidRPr="00155B05">
        <w:rPr>
          <w:rFonts w:ascii="Book Antiqua" w:eastAsia="宋体" w:hAnsi="Book Antiqua" w:cs="宋体"/>
          <w:sz w:val="24"/>
          <w:szCs w:val="24"/>
        </w:rPr>
        <w:t>: 798-803 [PMID: 12451604]</w:t>
      </w:r>
    </w:p>
    <w:bookmarkEnd w:id="23"/>
    <w:bookmarkEnd w:id="24"/>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51 </w:t>
      </w:r>
      <w:r w:rsidRPr="00155B05">
        <w:rPr>
          <w:rFonts w:ascii="Book Antiqua" w:eastAsia="宋体" w:hAnsi="Book Antiqua" w:cs="宋体"/>
          <w:b/>
          <w:bCs/>
          <w:sz w:val="24"/>
          <w:szCs w:val="24"/>
        </w:rPr>
        <w:t>Wong SM</w:t>
      </w:r>
      <w:r w:rsidRPr="00155B05">
        <w:rPr>
          <w:rFonts w:ascii="Book Antiqua" w:eastAsia="宋体" w:hAnsi="Book Antiqua" w:cs="宋体"/>
          <w:sz w:val="24"/>
          <w:szCs w:val="24"/>
        </w:rPr>
        <w:t>, Griffith JF, Hui AC, Tang A, Wong KS. Discriminatory sonographic criteria for the diagnosis of carpal tunnel syndrome. </w:t>
      </w:r>
      <w:r w:rsidRPr="00155B05">
        <w:rPr>
          <w:rFonts w:ascii="Book Antiqua" w:eastAsia="宋体" w:hAnsi="Book Antiqua" w:cs="宋体"/>
          <w:i/>
          <w:iCs/>
          <w:sz w:val="24"/>
          <w:szCs w:val="24"/>
        </w:rPr>
        <w:t>Arthritis Rheum</w:t>
      </w:r>
      <w:r w:rsidRPr="00155B05">
        <w:rPr>
          <w:rFonts w:ascii="Book Antiqua" w:eastAsia="宋体" w:hAnsi="Book Antiqua" w:cs="宋体"/>
          <w:sz w:val="24"/>
          <w:szCs w:val="24"/>
        </w:rPr>
        <w:t> 2002; </w:t>
      </w:r>
      <w:r w:rsidRPr="00155B05">
        <w:rPr>
          <w:rFonts w:ascii="Book Antiqua" w:eastAsia="宋体" w:hAnsi="Book Antiqua" w:cs="宋体"/>
          <w:b/>
          <w:bCs/>
          <w:sz w:val="24"/>
          <w:szCs w:val="24"/>
        </w:rPr>
        <w:t>46</w:t>
      </w:r>
      <w:r w:rsidRPr="00155B05">
        <w:rPr>
          <w:rFonts w:ascii="Book Antiqua" w:eastAsia="宋体" w:hAnsi="Book Antiqua" w:cs="宋体"/>
          <w:sz w:val="24"/>
          <w:szCs w:val="24"/>
        </w:rPr>
        <w:t>: 1914-1921 [PMID: 12124876]</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52 </w:t>
      </w:r>
      <w:r w:rsidRPr="00155B05">
        <w:rPr>
          <w:rFonts w:ascii="Book Antiqua" w:eastAsia="宋体" w:hAnsi="Book Antiqua" w:cs="宋体"/>
          <w:b/>
          <w:bCs/>
          <w:sz w:val="24"/>
          <w:szCs w:val="24"/>
        </w:rPr>
        <w:t>Kele H</w:t>
      </w:r>
      <w:r w:rsidRPr="00155B05">
        <w:rPr>
          <w:rFonts w:ascii="Book Antiqua" w:eastAsia="宋体" w:hAnsi="Book Antiqua" w:cs="宋体"/>
          <w:sz w:val="24"/>
          <w:szCs w:val="24"/>
        </w:rPr>
        <w:t>, Verheggen R, Bittermann HJ, Reimers CD. The potential value of ultrasonography in the evaluation of carpal tunnel syndrome. </w:t>
      </w:r>
      <w:r w:rsidRPr="00155B05">
        <w:rPr>
          <w:rFonts w:ascii="Book Antiqua" w:eastAsia="宋体" w:hAnsi="Book Antiqua" w:cs="宋体"/>
          <w:i/>
          <w:iCs/>
          <w:sz w:val="24"/>
          <w:szCs w:val="24"/>
        </w:rPr>
        <w:t>Neurology</w:t>
      </w:r>
      <w:r w:rsidRPr="00155B05">
        <w:rPr>
          <w:rFonts w:ascii="Book Antiqua" w:eastAsia="宋体" w:hAnsi="Book Antiqua" w:cs="宋体"/>
          <w:sz w:val="24"/>
          <w:szCs w:val="24"/>
        </w:rPr>
        <w:t> 2003; </w:t>
      </w:r>
      <w:r w:rsidRPr="00155B05">
        <w:rPr>
          <w:rFonts w:ascii="Book Antiqua" w:eastAsia="宋体" w:hAnsi="Book Antiqua" w:cs="宋体"/>
          <w:b/>
          <w:bCs/>
          <w:sz w:val="24"/>
          <w:szCs w:val="24"/>
        </w:rPr>
        <w:t>61</w:t>
      </w:r>
      <w:r w:rsidRPr="00155B05">
        <w:rPr>
          <w:rFonts w:ascii="Book Antiqua" w:eastAsia="宋体" w:hAnsi="Book Antiqua" w:cs="宋体"/>
          <w:sz w:val="24"/>
          <w:szCs w:val="24"/>
        </w:rPr>
        <w:t>: 389-391 [PMID: 12913205]</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53 </w:t>
      </w:r>
      <w:r w:rsidRPr="00155B05">
        <w:rPr>
          <w:rFonts w:ascii="Book Antiqua" w:eastAsia="宋体" w:hAnsi="Book Antiqua" w:cs="宋体"/>
          <w:b/>
          <w:bCs/>
          <w:sz w:val="24"/>
          <w:szCs w:val="24"/>
        </w:rPr>
        <w:t>Altinok T</w:t>
      </w:r>
      <w:r w:rsidRPr="00155B05">
        <w:rPr>
          <w:rFonts w:ascii="Book Antiqua" w:eastAsia="宋体" w:hAnsi="Book Antiqua" w:cs="宋体"/>
          <w:sz w:val="24"/>
          <w:szCs w:val="24"/>
        </w:rPr>
        <w:t>, Baysal O, Karakas HM, Sigirci A, Alkan A, Kayhan A, Yologlu S. Ultrasonographic assessment of mild and moderate idiopathic carpal tunnel syndrome. </w:t>
      </w:r>
      <w:r w:rsidRPr="00155B05">
        <w:rPr>
          <w:rFonts w:ascii="Book Antiqua" w:eastAsia="宋体" w:hAnsi="Book Antiqua" w:cs="宋体"/>
          <w:i/>
          <w:iCs/>
          <w:sz w:val="24"/>
          <w:szCs w:val="24"/>
        </w:rPr>
        <w:t>Clin Radiol</w:t>
      </w:r>
      <w:r w:rsidRPr="00155B05">
        <w:rPr>
          <w:rFonts w:ascii="Book Antiqua" w:eastAsia="宋体" w:hAnsi="Book Antiqua" w:cs="宋体"/>
          <w:sz w:val="24"/>
          <w:szCs w:val="24"/>
        </w:rPr>
        <w:t> 2004; </w:t>
      </w:r>
      <w:r w:rsidRPr="00155B05">
        <w:rPr>
          <w:rFonts w:ascii="Book Antiqua" w:eastAsia="宋体" w:hAnsi="Book Antiqua" w:cs="宋体"/>
          <w:b/>
          <w:bCs/>
          <w:sz w:val="24"/>
          <w:szCs w:val="24"/>
        </w:rPr>
        <w:t>59</w:t>
      </w:r>
      <w:r w:rsidRPr="00155B05">
        <w:rPr>
          <w:rFonts w:ascii="Book Antiqua" w:eastAsia="宋体" w:hAnsi="Book Antiqua" w:cs="宋体"/>
          <w:sz w:val="24"/>
          <w:szCs w:val="24"/>
        </w:rPr>
        <w:t>: 916-925 [PMID: 15451352]</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54 </w:t>
      </w:r>
      <w:r w:rsidRPr="00155B05">
        <w:rPr>
          <w:rFonts w:ascii="Book Antiqua" w:eastAsia="宋体" w:hAnsi="Book Antiqua" w:cs="宋体"/>
          <w:b/>
          <w:bCs/>
          <w:sz w:val="24"/>
          <w:szCs w:val="24"/>
        </w:rPr>
        <w:t>El Miedany YM</w:t>
      </w:r>
      <w:r w:rsidRPr="00155B05">
        <w:rPr>
          <w:rFonts w:ascii="Book Antiqua" w:eastAsia="宋体" w:hAnsi="Book Antiqua" w:cs="宋体"/>
          <w:sz w:val="24"/>
          <w:szCs w:val="24"/>
        </w:rPr>
        <w:t>, Aty SA, Ashour S. Ultrasonography versus nerve conduction study in patients with carpal tunnel syndrome: substantive or complementary tests? </w:t>
      </w:r>
      <w:r w:rsidRPr="00155B05">
        <w:rPr>
          <w:rFonts w:ascii="Book Antiqua" w:eastAsia="宋体" w:hAnsi="Book Antiqua" w:cs="宋体"/>
          <w:i/>
          <w:iCs/>
          <w:sz w:val="24"/>
          <w:szCs w:val="24"/>
        </w:rPr>
        <w:t xml:space="preserve">Rheumatology </w:t>
      </w:r>
      <w:r w:rsidRPr="00155B05">
        <w:rPr>
          <w:rFonts w:ascii="Book Antiqua" w:eastAsia="宋体" w:hAnsi="Book Antiqua" w:cs="宋体"/>
          <w:iCs/>
          <w:sz w:val="24"/>
          <w:szCs w:val="24"/>
        </w:rPr>
        <w:t>(Oxford)</w:t>
      </w:r>
      <w:r w:rsidRPr="00155B05">
        <w:rPr>
          <w:rFonts w:ascii="Book Antiqua" w:eastAsia="宋体" w:hAnsi="Book Antiqua" w:cs="宋体"/>
          <w:sz w:val="24"/>
          <w:szCs w:val="24"/>
        </w:rPr>
        <w:t> 2004; </w:t>
      </w:r>
      <w:r w:rsidRPr="00155B05">
        <w:rPr>
          <w:rFonts w:ascii="Book Antiqua" w:eastAsia="宋体" w:hAnsi="Book Antiqua" w:cs="宋体"/>
          <w:b/>
          <w:bCs/>
          <w:sz w:val="24"/>
          <w:szCs w:val="24"/>
        </w:rPr>
        <w:t>43</w:t>
      </w:r>
      <w:r w:rsidRPr="00155B05">
        <w:rPr>
          <w:rFonts w:ascii="Book Antiqua" w:eastAsia="宋体" w:hAnsi="Book Antiqua" w:cs="宋体"/>
          <w:sz w:val="24"/>
          <w:szCs w:val="24"/>
        </w:rPr>
        <w:t>: 887-895 [PMID: 15100417]</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55 </w:t>
      </w:r>
      <w:r w:rsidRPr="00155B05">
        <w:rPr>
          <w:rFonts w:ascii="Book Antiqua" w:eastAsia="宋体" w:hAnsi="Book Antiqua" w:cs="宋体"/>
          <w:b/>
          <w:bCs/>
          <w:sz w:val="24"/>
          <w:szCs w:val="24"/>
        </w:rPr>
        <w:t>Kele</w:t>
      </w:r>
      <w:r w:rsidRPr="00155B05">
        <w:rPr>
          <w:rFonts w:ascii="Book Antiqua" w:hAnsi="Book Antiqua" w:cs="MS Mincho"/>
          <w:b/>
          <w:bCs/>
          <w:sz w:val="24"/>
          <w:szCs w:val="24"/>
        </w:rPr>
        <w:t>ş</w:t>
      </w:r>
      <w:r w:rsidRPr="00155B05">
        <w:rPr>
          <w:rFonts w:ascii="Book Antiqua" w:eastAsia="宋体" w:hAnsi="Book Antiqua" w:cs="宋体"/>
          <w:b/>
          <w:bCs/>
          <w:sz w:val="24"/>
          <w:szCs w:val="24"/>
        </w:rPr>
        <w:t xml:space="preserve"> I</w:t>
      </w:r>
      <w:r w:rsidRPr="00155B05">
        <w:rPr>
          <w:rFonts w:ascii="Book Antiqua" w:eastAsia="宋体" w:hAnsi="Book Antiqua" w:cs="宋体"/>
          <w:sz w:val="24"/>
          <w:szCs w:val="24"/>
        </w:rPr>
        <w:t>, Karagülle Kendi AT, Aydin G, Zö</w:t>
      </w:r>
      <w:r w:rsidRPr="00155B05">
        <w:rPr>
          <w:rFonts w:ascii="Book Antiqua" w:hAnsi="Book Antiqua" w:cs="MS Mincho"/>
          <w:sz w:val="24"/>
          <w:szCs w:val="24"/>
        </w:rPr>
        <w:t>ğ</w:t>
      </w:r>
      <w:r w:rsidRPr="00155B05">
        <w:rPr>
          <w:rFonts w:ascii="Book Antiqua" w:eastAsia="宋体" w:hAnsi="Book Antiqua" w:cs="宋体"/>
          <w:sz w:val="24"/>
          <w:szCs w:val="24"/>
        </w:rPr>
        <w:t xml:space="preserve"> SG, Orkun S. Diagnostic precision of ultrasonography in patients with carpal tunnel syndrome. </w:t>
      </w:r>
      <w:r w:rsidRPr="00155B05">
        <w:rPr>
          <w:rFonts w:ascii="Book Antiqua" w:eastAsia="宋体" w:hAnsi="Book Antiqua" w:cs="宋体"/>
          <w:i/>
          <w:iCs/>
          <w:sz w:val="24"/>
          <w:szCs w:val="24"/>
        </w:rPr>
        <w:t>Am J Phys Med Rehabil</w:t>
      </w:r>
      <w:r w:rsidRPr="00155B05">
        <w:rPr>
          <w:rFonts w:ascii="Book Antiqua" w:eastAsia="宋体" w:hAnsi="Book Antiqua" w:cs="宋体"/>
          <w:sz w:val="24"/>
          <w:szCs w:val="24"/>
        </w:rPr>
        <w:t> 2005; </w:t>
      </w:r>
      <w:r w:rsidRPr="00155B05">
        <w:rPr>
          <w:rFonts w:ascii="Book Antiqua" w:eastAsia="宋体" w:hAnsi="Book Antiqua" w:cs="宋体"/>
          <w:b/>
          <w:bCs/>
          <w:sz w:val="24"/>
          <w:szCs w:val="24"/>
        </w:rPr>
        <w:t>84</w:t>
      </w:r>
      <w:r w:rsidRPr="00155B05">
        <w:rPr>
          <w:rFonts w:ascii="Book Antiqua" w:eastAsia="宋体" w:hAnsi="Book Antiqua" w:cs="宋体"/>
          <w:sz w:val="24"/>
          <w:szCs w:val="24"/>
        </w:rPr>
        <w:t>: 443-450 [PMID: 15905658]</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56 </w:t>
      </w:r>
      <w:r w:rsidRPr="00155B05">
        <w:rPr>
          <w:rFonts w:ascii="Book Antiqua" w:eastAsia="宋体" w:hAnsi="Book Antiqua" w:cs="宋体"/>
          <w:b/>
          <w:bCs/>
          <w:sz w:val="24"/>
          <w:szCs w:val="24"/>
        </w:rPr>
        <w:t>Ziswiler HR</w:t>
      </w:r>
      <w:r w:rsidRPr="00155B05">
        <w:rPr>
          <w:rFonts w:ascii="Book Antiqua" w:eastAsia="宋体" w:hAnsi="Book Antiqua" w:cs="宋体"/>
          <w:sz w:val="24"/>
          <w:szCs w:val="24"/>
        </w:rPr>
        <w:t>, Reichenbach S, Vögelin E, Bachmann LM, Villiger PM, Jüni P. Diagnostic value of sonography in patients with suspected carpal tunnel syndrome: a prospective study. </w:t>
      </w:r>
      <w:r w:rsidRPr="00155B05">
        <w:rPr>
          <w:rFonts w:ascii="Book Antiqua" w:eastAsia="宋体" w:hAnsi="Book Antiqua" w:cs="宋体"/>
          <w:i/>
          <w:iCs/>
          <w:sz w:val="24"/>
          <w:szCs w:val="24"/>
        </w:rPr>
        <w:t>Arthritis Rheum</w:t>
      </w:r>
      <w:r w:rsidRPr="00155B05">
        <w:rPr>
          <w:rFonts w:ascii="Book Antiqua" w:eastAsia="宋体" w:hAnsi="Book Antiqua" w:cs="宋体"/>
          <w:sz w:val="24"/>
          <w:szCs w:val="24"/>
        </w:rPr>
        <w:t> 2005; </w:t>
      </w:r>
      <w:r w:rsidRPr="00155B05">
        <w:rPr>
          <w:rFonts w:ascii="Book Antiqua" w:eastAsia="宋体" w:hAnsi="Book Antiqua" w:cs="宋体"/>
          <w:b/>
          <w:bCs/>
          <w:sz w:val="24"/>
          <w:szCs w:val="24"/>
        </w:rPr>
        <w:t>52</w:t>
      </w:r>
      <w:r w:rsidRPr="00155B05">
        <w:rPr>
          <w:rFonts w:ascii="Book Antiqua" w:eastAsia="宋体" w:hAnsi="Book Antiqua" w:cs="宋体"/>
          <w:sz w:val="24"/>
          <w:szCs w:val="24"/>
        </w:rPr>
        <w:t>: 304-311 [PMID: 15641050]</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57 </w:t>
      </w:r>
      <w:r w:rsidRPr="00155B05">
        <w:rPr>
          <w:rFonts w:ascii="Book Antiqua" w:eastAsia="宋体" w:hAnsi="Book Antiqua" w:cs="宋体"/>
          <w:b/>
          <w:bCs/>
          <w:sz w:val="24"/>
          <w:szCs w:val="24"/>
        </w:rPr>
        <w:t>Mallouhi A</w:t>
      </w:r>
      <w:r w:rsidRPr="00155B05">
        <w:rPr>
          <w:rFonts w:ascii="Book Antiqua" w:eastAsia="宋体" w:hAnsi="Book Antiqua" w:cs="宋体"/>
          <w:sz w:val="24"/>
          <w:szCs w:val="24"/>
        </w:rPr>
        <w:t>, Pülzl P, Trieb T, Piza H, Bodner G. Predictors of carpal tunnel syndrome: accuracy of gray-scale and color Doppler sonography. </w:t>
      </w:r>
      <w:r w:rsidRPr="00155B05">
        <w:rPr>
          <w:rFonts w:ascii="Book Antiqua" w:eastAsia="宋体" w:hAnsi="Book Antiqua" w:cs="宋体"/>
          <w:i/>
          <w:iCs/>
          <w:sz w:val="24"/>
          <w:szCs w:val="24"/>
        </w:rPr>
        <w:t>AJR Am J Roentgenol</w:t>
      </w:r>
      <w:r w:rsidRPr="00155B05">
        <w:rPr>
          <w:rFonts w:ascii="Book Antiqua" w:eastAsia="宋体" w:hAnsi="Book Antiqua" w:cs="宋体"/>
          <w:sz w:val="24"/>
          <w:szCs w:val="24"/>
        </w:rPr>
        <w:t> 2006; </w:t>
      </w:r>
      <w:r w:rsidRPr="00155B05">
        <w:rPr>
          <w:rFonts w:ascii="Book Antiqua" w:eastAsia="宋体" w:hAnsi="Book Antiqua" w:cs="宋体"/>
          <w:b/>
          <w:bCs/>
          <w:sz w:val="24"/>
          <w:szCs w:val="24"/>
        </w:rPr>
        <w:t>186</w:t>
      </w:r>
      <w:r w:rsidRPr="00155B05">
        <w:rPr>
          <w:rFonts w:ascii="Book Antiqua" w:eastAsia="宋体" w:hAnsi="Book Antiqua" w:cs="宋体"/>
          <w:sz w:val="24"/>
          <w:szCs w:val="24"/>
        </w:rPr>
        <w:t>: 1240-1245 [PMID: 16632712]</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58 </w:t>
      </w:r>
      <w:r w:rsidRPr="00155B05">
        <w:rPr>
          <w:rFonts w:ascii="Book Antiqua" w:eastAsia="宋体" w:hAnsi="Book Antiqua" w:cs="宋体"/>
          <w:b/>
          <w:bCs/>
          <w:sz w:val="24"/>
          <w:szCs w:val="24"/>
        </w:rPr>
        <w:t>Wiesler ER</w:t>
      </w:r>
      <w:r w:rsidRPr="00155B05">
        <w:rPr>
          <w:rFonts w:ascii="Book Antiqua" w:eastAsia="宋体" w:hAnsi="Book Antiqua" w:cs="宋体"/>
          <w:sz w:val="24"/>
          <w:szCs w:val="24"/>
        </w:rPr>
        <w:t>, Chloros GD, Cartwright MS, Smith BP, Rushing J, Walker FO. The use of diagnostic ultrasound in carpal tunnel syndrome. </w:t>
      </w:r>
      <w:r w:rsidRPr="00155B05">
        <w:rPr>
          <w:rFonts w:ascii="Book Antiqua" w:eastAsia="宋体" w:hAnsi="Book Antiqua" w:cs="宋体"/>
          <w:i/>
          <w:iCs/>
          <w:sz w:val="24"/>
          <w:szCs w:val="24"/>
        </w:rPr>
        <w:t>J Hand Surg Am</w:t>
      </w:r>
      <w:r w:rsidRPr="00155B05">
        <w:rPr>
          <w:rFonts w:ascii="Book Antiqua" w:eastAsia="宋体" w:hAnsi="Book Antiqua" w:cs="宋体"/>
          <w:sz w:val="24"/>
          <w:szCs w:val="24"/>
        </w:rPr>
        <w:t> </w:t>
      </w:r>
      <w:r w:rsidRPr="00155B05">
        <w:rPr>
          <w:rFonts w:ascii="Book Antiqua" w:eastAsia="宋体" w:hAnsi="Book Antiqua" w:cs="宋体" w:hint="eastAsia"/>
          <w:sz w:val="24"/>
          <w:szCs w:val="24"/>
        </w:rPr>
        <w:t>2006</w:t>
      </w:r>
      <w:r w:rsidRPr="00155B05">
        <w:rPr>
          <w:rFonts w:ascii="Book Antiqua" w:eastAsia="宋体" w:hAnsi="Book Antiqua" w:cs="宋体"/>
          <w:sz w:val="24"/>
          <w:szCs w:val="24"/>
        </w:rPr>
        <w:t>; </w:t>
      </w:r>
      <w:r w:rsidRPr="00155B05">
        <w:rPr>
          <w:rFonts w:ascii="Book Antiqua" w:eastAsia="宋体" w:hAnsi="Book Antiqua" w:cs="宋体"/>
          <w:b/>
          <w:bCs/>
          <w:sz w:val="24"/>
          <w:szCs w:val="24"/>
        </w:rPr>
        <w:t>31</w:t>
      </w:r>
      <w:r w:rsidRPr="00155B05">
        <w:rPr>
          <w:rFonts w:ascii="Book Antiqua" w:eastAsia="宋体" w:hAnsi="Book Antiqua" w:cs="宋体"/>
          <w:sz w:val="24"/>
          <w:szCs w:val="24"/>
        </w:rPr>
        <w:t>: 726-732 [PMID: 16713832]</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59 </w:t>
      </w:r>
      <w:r w:rsidRPr="00155B05">
        <w:rPr>
          <w:rFonts w:ascii="Book Antiqua" w:eastAsia="宋体" w:hAnsi="Book Antiqua" w:cs="宋体"/>
          <w:b/>
          <w:bCs/>
          <w:sz w:val="24"/>
          <w:szCs w:val="24"/>
        </w:rPr>
        <w:t>Naranjo A</w:t>
      </w:r>
      <w:r w:rsidRPr="00155B05">
        <w:rPr>
          <w:rFonts w:ascii="Book Antiqua" w:eastAsia="宋体" w:hAnsi="Book Antiqua" w:cs="宋体"/>
          <w:sz w:val="24"/>
          <w:szCs w:val="24"/>
        </w:rPr>
        <w:t xml:space="preserve">, Ojeda S, Mendoza D, Francisco F, Quevedo JC, Erausquin C. What is the diagnostic value of ultrasonography compared to physical evaluation in patients </w:t>
      </w:r>
      <w:r w:rsidRPr="00155B05">
        <w:rPr>
          <w:rFonts w:ascii="Book Antiqua" w:eastAsia="宋体" w:hAnsi="Book Antiqua" w:cs="宋体"/>
          <w:sz w:val="24"/>
          <w:szCs w:val="24"/>
        </w:rPr>
        <w:lastRenderedPageBreak/>
        <w:t>with idiopathic carpal tunnel syndrome? </w:t>
      </w:r>
      <w:r w:rsidRPr="00155B05">
        <w:rPr>
          <w:rFonts w:ascii="Book Antiqua" w:eastAsia="宋体" w:hAnsi="Book Antiqua" w:cs="宋体"/>
          <w:i/>
          <w:iCs/>
          <w:sz w:val="24"/>
          <w:szCs w:val="24"/>
        </w:rPr>
        <w:t>Clin Exp Rheumatol</w:t>
      </w:r>
      <w:r w:rsidRPr="00155B05">
        <w:rPr>
          <w:rFonts w:ascii="Book Antiqua" w:eastAsia="宋体" w:hAnsi="Book Antiqua" w:cs="宋体"/>
          <w:sz w:val="24"/>
          <w:szCs w:val="24"/>
        </w:rPr>
        <w:t> </w:t>
      </w:r>
      <w:r w:rsidRPr="00155B05">
        <w:rPr>
          <w:rFonts w:ascii="Book Antiqua" w:eastAsia="宋体" w:hAnsi="Book Antiqua" w:cs="宋体" w:hint="eastAsia"/>
          <w:sz w:val="24"/>
          <w:szCs w:val="24"/>
        </w:rPr>
        <w:t>2007</w:t>
      </w:r>
      <w:r w:rsidRPr="00155B05">
        <w:rPr>
          <w:rFonts w:ascii="Book Antiqua" w:eastAsia="宋体" w:hAnsi="Book Antiqua" w:cs="宋体"/>
          <w:sz w:val="24"/>
          <w:szCs w:val="24"/>
        </w:rPr>
        <w:t>; </w:t>
      </w:r>
      <w:r w:rsidRPr="00155B05">
        <w:rPr>
          <w:rFonts w:ascii="Book Antiqua" w:eastAsia="宋体" w:hAnsi="Book Antiqua" w:cs="宋体"/>
          <w:b/>
          <w:bCs/>
          <w:sz w:val="24"/>
          <w:szCs w:val="24"/>
        </w:rPr>
        <w:t>25</w:t>
      </w:r>
      <w:r w:rsidRPr="00155B05">
        <w:rPr>
          <w:rFonts w:ascii="Book Antiqua" w:eastAsia="宋体" w:hAnsi="Book Antiqua" w:cs="宋体"/>
          <w:sz w:val="24"/>
          <w:szCs w:val="24"/>
        </w:rPr>
        <w:t>: 853-859 [PMID: 18173919]</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60 </w:t>
      </w:r>
      <w:r w:rsidRPr="00155B05">
        <w:rPr>
          <w:rFonts w:ascii="Book Antiqua" w:eastAsia="宋体" w:hAnsi="Book Antiqua" w:cs="宋体"/>
          <w:b/>
          <w:bCs/>
          <w:sz w:val="24"/>
          <w:szCs w:val="24"/>
        </w:rPr>
        <w:t>Kaymak B</w:t>
      </w:r>
      <w:r w:rsidRPr="00155B05">
        <w:rPr>
          <w:rFonts w:ascii="Book Antiqua" w:eastAsia="宋体" w:hAnsi="Book Antiqua" w:cs="宋体"/>
          <w:sz w:val="24"/>
          <w:szCs w:val="24"/>
        </w:rPr>
        <w:t>, Ozçakar L, Cetin A, Candan Cetin M, Akinci A, Hasçelik Z. A comparison of the benefits of sonography and electrophysiologic measurements as predictors of symptom severity and functional status in patients with carpal tunnel syndrome. </w:t>
      </w:r>
      <w:r w:rsidRPr="00155B05">
        <w:rPr>
          <w:rFonts w:ascii="Book Antiqua" w:eastAsia="宋体" w:hAnsi="Book Antiqua" w:cs="宋体"/>
          <w:i/>
          <w:iCs/>
          <w:sz w:val="24"/>
          <w:szCs w:val="24"/>
        </w:rPr>
        <w:t>Arch Phys Med Rehabil</w:t>
      </w:r>
      <w:r w:rsidRPr="00155B05">
        <w:rPr>
          <w:rFonts w:ascii="Book Antiqua" w:eastAsia="宋体" w:hAnsi="Book Antiqua" w:cs="宋体"/>
          <w:sz w:val="24"/>
          <w:szCs w:val="24"/>
        </w:rPr>
        <w:t> 2008; </w:t>
      </w:r>
      <w:r w:rsidRPr="00155B05">
        <w:rPr>
          <w:rFonts w:ascii="Book Antiqua" w:eastAsia="宋体" w:hAnsi="Book Antiqua" w:cs="宋体"/>
          <w:b/>
          <w:bCs/>
          <w:sz w:val="24"/>
          <w:szCs w:val="24"/>
        </w:rPr>
        <w:t>89</w:t>
      </w:r>
      <w:r w:rsidRPr="00155B05">
        <w:rPr>
          <w:rFonts w:ascii="Book Antiqua" w:eastAsia="宋体" w:hAnsi="Book Antiqua" w:cs="宋体"/>
          <w:sz w:val="24"/>
          <w:szCs w:val="24"/>
        </w:rPr>
        <w:t>: 743-748 [PMID: 18374007 DOI: 10.1016/j.apmr.2007.09.041]</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61 </w:t>
      </w:r>
      <w:r w:rsidRPr="00155B05">
        <w:rPr>
          <w:rFonts w:ascii="Book Antiqua" w:eastAsia="宋体" w:hAnsi="Book Antiqua" w:cs="宋体"/>
          <w:b/>
          <w:bCs/>
          <w:sz w:val="24"/>
          <w:szCs w:val="24"/>
        </w:rPr>
        <w:t>Kwon BC</w:t>
      </w:r>
      <w:r w:rsidRPr="00155B05">
        <w:rPr>
          <w:rFonts w:ascii="Book Antiqua" w:eastAsia="宋体" w:hAnsi="Book Antiqua" w:cs="宋体"/>
          <w:sz w:val="24"/>
          <w:szCs w:val="24"/>
        </w:rPr>
        <w:t>, Jung KI, Baek GH. Comparison of sonography and electrodiagnostic testing in the diagnosis of carpal tunnel syndrome. </w:t>
      </w:r>
      <w:r w:rsidRPr="00155B05">
        <w:rPr>
          <w:rFonts w:ascii="Book Antiqua" w:eastAsia="宋体" w:hAnsi="Book Antiqua" w:cs="宋体"/>
          <w:i/>
          <w:iCs/>
          <w:sz w:val="24"/>
          <w:szCs w:val="24"/>
        </w:rPr>
        <w:t>J Hand Surg Am</w:t>
      </w:r>
      <w:r w:rsidRPr="00155B05">
        <w:rPr>
          <w:rFonts w:ascii="Book Antiqua" w:eastAsia="宋体" w:hAnsi="Book Antiqua" w:cs="宋体"/>
          <w:sz w:val="24"/>
          <w:szCs w:val="24"/>
        </w:rPr>
        <w:t> 2008; </w:t>
      </w:r>
      <w:r w:rsidRPr="00155B05">
        <w:rPr>
          <w:rFonts w:ascii="Book Antiqua" w:eastAsia="宋体" w:hAnsi="Book Antiqua" w:cs="宋体"/>
          <w:b/>
          <w:bCs/>
          <w:sz w:val="24"/>
          <w:szCs w:val="24"/>
        </w:rPr>
        <w:t>33</w:t>
      </w:r>
      <w:r w:rsidRPr="00155B05">
        <w:rPr>
          <w:rFonts w:ascii="Book Antiqua" w:eastAsia="宋体" w:hAnsi="Book Antiqua" w:cs="宋体"/>
          <w:sz w:val="24"/>
          <w:szCs w:val="24"/>
        </w:rPr>
        <w:t>: 65-71 [PMID: 18261667 DOI: 10.1016/j.jhsa.2007.10.014]</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62 </w:t>
      </w:r>
      <w:r w:rsidRPr="00155B05">
        <w:rPr>
          <w:rFonts w:ascii="Book Antiqua" w:eastAsia="宋体" w:hAnsi="Book Antiqua" w:cs="宋体"/>
          <w:b/>
          <w:bCs/>
          <w:sz w:val="24"/>
          <w:szCs w:val="24"/>
        </w:rPr>
        <w:t>Pinilla I</w:t>
      </w:r>
      <w:r w:rsidRPr="00155B05">
        <w:rPr>
          <w:rFonts w:ascii="Book Antiqua" w:eastAsia="宋体" w:hAnsi="Book Antiqua" w:cs="宋体"/>
          <w:sz w:val="24"/>
          <w:szCs w:val="24"/>
        </w:rPr>
        <w:t>, Martín-Hervás C, Sordo G, Santiago S. The usefulness of ultrasonography in the diagnosis of carpal tunnel syndrome. </w:t>
      </w:r>
      <w:r w:rsidRPr="00155B05">
        <w:rPr>
          <w:rFonts w:ascii="Book Antiqua" w:eastAsia="宋体" w:hAnsi="Book Antiqua" w:cs="宋体"/>
          <w:i/>
          <w:iCs/>
          <w:sz w:val="24"/>
          <w:szCs w:val="24"/>
        </w:rPr>
        <w:t>J Hand Surg Eur Vol</w:t>
      </w:r>
      <w:r w:rsidRPr="00155B05">
        <w:rPr>
          <w:rFonts w:ascii="Book Antiqua" w:eastAsia="宋体" w:hAnsi="Book Antiqua" w:cs="宋体"/>
          <w:sz w:val="24"/>
          <w:szCs w:val="24"/>
        </w:rPr>
        <w:t> 2008; </w:t>
      </w:r>
      <w:r w:rsidRPr="00155B05">
        <w:rPr>
          <w:rFonts w:ascii="Book Antiqua" w:eastAsia="宋体" w:hAnsi="Book Antiqua" w:cs="宋体"/>
          <w:b/>
          <w:bCs/>
          <w:sz w:val="24"/>
          <w:szCs w:val="24"/>
        </w:rPr>
        <w:t>33</w:t>
      </w:r>
      <w:r w:rsidRPr="00155B05">
        <w:rPr>
          <w:rFonts w:ascii="Book Antiqua" w:eastAsia="宋体" w:hAnsi="Book Antiqua" w:cs="宋体"/>
          <w:sz w:val="24"/>
          <w:szCs w:val="24"/>
        </w:rPr>
        <w:t>: 435-439 [PMID: 18687830 DOI: 10.1177/1753193408090396]</w:t>
      </w:r>
    </w:p>
    <w:p w:rsidR="00777F97" w:rsidRPr="00155B05" w:rsidRDefault="00777F97"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63 </w:t>
      </w:r>
      <w:r w:rsidRPr="00155B05">
        <w:rPr>
          <w:rFonts w:ascii="Book Antiqua" w:eastAsia="宋体" w:hAnsi="Book Antiqua" w:cs="宋体"/>
          <w:b/>
          <w:bCs/>
          <w:sz w:val="24"/>
          <w:szCs w:val="24"/>
        </w:rPr>
        <w:t>Visser LH</w:t>
      </w:r>
      <w:r w:rsidRPr="00155B05">
        <w:rPr>
          <w:rFonts w:ascii="Book Antiqua" w:eastAsia="宋体" w:hAnsi="Book Antiqua" w:cs="宋体"/>
          <w:sz w:val="24"/>
          <w:szCs w:val="24"/>
        </w:rPr>
        <w:t>, Smidt MH, Lee ML. High-resolution sonography versus EMG in the diagnosis of carpal tunnel syndrome. </w:t>
      </w:r>
      <w:r w:rsidRPr="00155B05">
        <w:rPr>
          <w:rFonts w:ascii="Book Antiqua" w:eastAsia="宋体" w:hAnsi="Book Antiqua" w:cs="宋体"/>
          <w:i/>
          <w:iCs/>
          <w:sz w:val="24"/>
          <w:szCs w:val="24"/>
        </w:rPr>
        <w:t>J Neurol Neurosurg Psychiatry</w:t>
      </w:r>
      <w:r w:rsidRPr="00155B05">
        <w:rPr>
          <w:rFonts w:ascii="Book Antiqua" w:eastAsia="宋体" w:hAnsi="Book Antiqua" w:cs="宋体"/>
          <w:sz w:val="24"/>
          <w:szCs w:val="24"/>
        </w:rPr>
        <w:t> 2008; </w:t>
      </w:r>
      <w:r w:rsidRPr="00155B05">
        <w:rPr>
          <w:rFonts w:ascii="Book Antiqua" w:eastAsia="宋体" w:hAnsi="Book Antiqua" w:cs="宋体"/>
          <w:b/>
          <w:bCs/>
          <w:sz w:val="24"/>
          <w:szCs w:val="24"/>
        </w:rPr>
        <w:t>79</w:t>
      </w:r>
      <w:r w:rsidRPr="00155B05">
        <w:rPr>
          <w:rFonts w:ascii="Book Antiqua" w:eastAsia="宋体" w:hAnsi="Book Antiqua" w:cs="宋体"/>
          <w:sz w:val="24"/>
          <w:szCs w:val="24"/>
        </w:rPr>
        <w:t>: 63-67 [PMID: 17470471]</w:t>
      </w:r>
    </w:p>
    <w:p w:rsidR="00777F97" w:rsidRPr="00155B05" w:rsidRDefault="00777F97" w:rsidP="00777F97">
      <w:pPr>
        <w:spacing w:line="360" w:lineRule="auto"/>
        <w:rPr>
          <w:rFonts w:ascii="Book Antiqua" w:eastAsia="宋体" w:hAnsi="Book Antiqua" w:cs="宋体"/>
          <w:sz w:val="24"/>
          <w:szCs w:val="24"/>
        </w:rPr>
      </w:pPr>
      <w:r w:rsidRPr="00155B05">
        <w:rPr>
          <w:rFonts w:ascii="Book Antiqua" w:eastAsia="宋体" w:hAnsi="Book Antiqua" w:cs="宋体"/>
          <w:sz w:val="24"/>
          <w:szCs w:val="24"/>
        </w:rPr>
        <w:t>64 </w:t>
      </w:r>
      <w:r w:rsidRPr="00155B05">
        <w:rPr>
          <w:rFonts w:ascii="Book Antiqua" w:eastAsia="宋体" w:hAnsi="Book Antiqua" w:cs="宋体"/>
          <w:b/>
          <w:bCs/>
          <w:sz w:val="24"/>
          <w:szCs w:val="24"/>
        </w:rPr>
        <w:t>Ashraf AR</w:t>
      </w:r>
      <w:r w:rsidRPr="00155B05">
        <w:rPr>
          <w:rFonts w:ascii="Book Antiqua" w:eastAsia="宋体" w:hAnsi="Book Antiqua" w:cs="宋体"/>
          <w:sz w:val="24"/>
          <w:szCs w:val="24"/>
        </w:rPr>
        <w:t>, Jali R, Moghtaderi AR, Yazdani AH. The diagnostic value of ultrasonography in patients with electrophysiologicaly confirmed carpal tunnel syndrome. </w:t>
      </w:r>
      <w:r w:rsidRPr="00155B05">
        <w:rPr>
          <w:rFonts w:ascii="Book Antiqua" w:eastAsia="宋体" w:hAnsi="Book Antiqua" w:cs="宋体"/>
          <w:i/>
          <w:iCs/>
          <w:sz w:val="24"/>
          <w:szCs w:val="24"/>
        </w:rPr>
        <w:t>Electromyogr Clin Neurophysiol</w:t>
      </w:r>
      <w:r w:rsidRPr="00155B05">
        <w:rPr>
          <w:rFonts w:ascii="Book Antiqua" w:eastAsia="宋体" w:hAnsi="Book Antiqua" w:cs="宋体"/>
          <w:sz w:val="24"/>
          <w:szCs w:val="24"/>
        </w:rPr>
        <w:t> </w:t>
      </w:r>
      <w:r w:rsidRPr="00155B05">
        <w:rPr>
          <w:rFonts w:ascii="Book Antiqua" w:eastAsia="宋体" w:hAnsi="Book Antiqua" w:cs="宋体" w:hint="eastAsia"/>
          <w:sz w:val="24"/>
          <w:szCs w:val="24"/>
        </w:rPr>
        <w:t>2009</w:t>
      </w:r>
      <w:r w:rsidRPr="00155B05">
        <w:rPr>
          <w:rFonts w:ascii="Book Antiqua" w:eastAsia="宋体" w:hAnsi="Book Antiqua" w:cs="宋体"/>
          <w:sz w:val="24"/>
          <w:szCs w:val="24"/>
        </w:rPr>
        <w:t>; </w:t>
      </w:r>
      <w:r w:rsidRPr="00155B05">
        <w:rPr>
          <w:rFonts w:ascii="Book Antiqua" w:eastAsia="宋体" w:hAnsi="Book Antiqua" w:cs="宋体"/>
          <w:b/>
          <w:bCs/>
          <w:sz w:val="24"/>
          <w:szCs w:val="24"/>
        </w:rPr>
        <w:t>49</w:t>
      </w:r>
      <w:r w:rsidRPr="00155B05">
        <w:rPr>
          <w:rFonts w:ascii="Book Antiqua" w:eastAsia="宋体" w:hAnsi="Book Antiqua" w:cs="宋体"/>
          <w:sz w:val="24"/>
          <w:szCs w:val="24"/>
        </w:rPr>
        <w:t xml:space="preserve">: 3-8 [PMID: </w:t>
      </w:r>
      <w:bookmarkStart w:id="27" w:name="OLE_LINK568"/>
      <w:bookmarkStart w:id="28" w:name="OLE_LINK569"/>
      <w:r w:rsidRPr="00155B05">
        <w:rPr>
          <w:rFonts w:ascii="Book Antiqua" w:eastAsia="宋体" w:hAnsi="Book Antiqua" w:cs="宋体"/>
          <w:sz w:val="24"/>
          <w:szCs w:val="24"/>
        </w:rPr>
        <w:t>19280794</w:t>
      </w:r>
      <w:bookmarkEnd w:id="27"/>
      <w:bookmarkEnd w:id="28"/>
      <w:r w:rsidRPr="00155B05">
        <w:rPr>
          <w:rFonts w:ascii="Book Antiqua" w:eastAsia="宋体" w:hAnsi="Book Antiqua" w:cs="宋体"/>
          <w:sz w:val="24"/>
          <w:szCs w:val="24"/>
        </w:rPr>
        <w:t>]</w:t>
      </w:r>
    </w:p>
    <w:p w:rsidR="00777F97" w:rsidRPr="00155B05" w:rsidRDefault="002C10EA"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6</w:t>
      </w:r>
      <w:r w:rsidRPr="00155B05">
        <w:rPr>
          <w:rFonts w:ascii="Book Antiqua" w:eastAsiaTheme="minorEastAsia" w:hAnsi="Book Antiqua" w:cs="宋体" w:hint="eastAsia"/>
          <w:sz w:val="24"/>
          <w:szCs w:val="24"/>
          <w:lang w:eastAsia="ja-JP"/>
        </w:rPr>
        <w:t>5</w:t>
      </w:r>
      <w:r w:rsidR="00777F97" w:rsidRPr="00155B05">
        <w:rPr>
          <w:rFonts w:ascii="Book Antiqua" w:eastAsia="宋体" w:hAnsi="Book Antiqua" w:cs="宋体"/>
          <w:sz w:val="24"/>
          <w:szCs w:val="24"/>
        </w:rPr>
        <w:t> </w:t>
      </w:r>
      <w:r w:rsidR="00777F97" w:rsidRPr="00155B05">
        <w:rPr>
          <w:rFonts w:ascii="Book Antiqua" w:eastAsia="宋体" w:hAnsi="Book Antiqua" w:cs="宋体"/>
          <w:b/>
          <w:bCs/>
          <w:sz w:val="24"/>
          <w:szCs w:val="24"/>
        </w:rPr>
        <w:t>Pastare D</w:t>
      </w:r>
      <w:r w:rsidR="00777F97" w:rsidRPr="00155B05">
        <w:rPr>
          <w:rFonts w:ascii="Book Antiqua" w:eastAsia="宋体" w:hAnsi="Book Antiqua" w:cs="宋体"/>
          <w:sz w:val="24"/>
          <w:szCs w:val="24"/>
        </w:rPr>
        <w:t>, Therimadasamy AK, Lee E, Wilder-Smith EP. Sonography versus nerve conduction studies in patients referred with a clinical diagnosis of carpal tunnel syndrome. </w:t>
      </w:r>
      <w:r w:rsidR="00777F97" w:rsidRPr="00155B05">
        <w:rPr>
          <w:rFonts w:ascii="Book Antiqua" w:eastAsia="宋体" w:hAnsi="Book Antiqua" w:cs="宋体"/>
          <w:i/>
          <w:iCs/>
          <w:sz w:val="24"/>
          <w:szCs w:val="24"/>
        </w:rPr>
        <w:t>J Clin Ultrasound</w:t>
      </w:r>
      <w:r w:rsidR="00777F97" w:rsidRPr="00155B05">
        <w:rPr>
          <w:rFonts w:ascii="Book Antiqua" w:eastAsia="宋体" w:hAnsi="Book Antiqua" w:cs="宋体"/>
          <w:sz w:val="24"/>
          <w:szCs w:val="24"/>
        </w:rPr>
        <w:t> 2009; </w:t>
      </w:r>
      <w:r w:rsidR="00777F97" w:rsidRPr="00155B05">
        <w:rPr>
          <w:rFonts w:ascii="Book Antiqua" w:eastAsia="宋体" w:hAnsi="Book Antiqua" w:cs="宋体"/>
          <w:b/>
          <w:bCs/>
          <w:sz w:val="24"/>
          <w:szCs w:val="24"/>
        </w:rPr>
        <w:t>37</w:t>
      </w:r>
      <w:r w:rsidR="00777F97" w:rsidRPr="00155B05">
        <w:rPr>
          <w:rFonts w:ascii="Book Antiqua" w:eastAsia="宋体" w:hAnsi="Book Antiqua" w:cs="宋体"/>
          <w:sz w:val="24"/>
          <w:szCs w:val="24"/>
        </w:rPr>
        <w:t>: 389-393 [PMID: 19479718 DOI: 10.1002/jcu.20601]</w:t>
      </w:r>
    </w:p>
    <w:p w:rsidR="00777F97" w:rsidRPr="00155B05" w:rsidRDefault="002C10EA" w:rsidP="00777F97">
      <w:pPr>
        <w:spacing w:line="360" w:lineRule="auto"/>
        <w:jc w:val="both"/>
        <w:rPr>
          <w:rFonts w:ascii="Book Antiqua" w:eastAsia="宋体" w:hAnsi="Book Antiqua" w:cs="宋体"/>
          <w:sz w:val="24"/>
          <w:szCs w:val="24"/>
        </w:rPr>
      </w:pPr>
      <w:r w:rsidRPr="00155B05">
        <w:rPr>
          <w:rFonts w:ascii="Book Antiqua" w:eastAsia="宋体" w:hAnsi="Book Antiqua" w:cs="宋体"/>
          <w:sz w:val="24"/>
          <w:szCs w:val="24"/>
        </w:rPr>
        <w:t>6</w:t>
      </w:r>
      <w:r w:rsidRPr="00155B05">
        <w:rPr>
          <w:rFonts w:ascii="Book Antiqua" w:eastAsiaTheme="minorEastAsia" w:hAnsi="Book Antiqua" w:cs="宋体" w:hint="eastAsia"/>
          <w:sz w:val="24"/>
          <w:szCs w:val="24"/>
          <w:lang w:eastAsia="ja-JP"/>
        </w:rPr>
        <w:t>6</w:t>
      </w:r>
      <w:r w:rsidR="00777F97" w:rsidRPr="00155B05">
        <w:rPr>
          <w:rFonts w:ascii="Book Antiqua" w:eastAsia="宋体" w:hAnsi="Book Antiqua" w:cs="宋体"/>
          <w:sz w:val="24"/>
          <w:szCs w:val="24"/>
        </w:rPr>
        <w:t> </w:t>
      </w:r>
      <w:r w:rsidR="00777F97" w:rsidRPr="00155B05">
        <w:rPr>
          <w:rFonts w:ascii="Book Antiqua" w:eastAsia="宋体" w:hAnsi="Book Antiqua" w:cs="宋体"/>
          <w:b/>
          <w:bCs/>
          <w:sz w:val="24"/>
          <w:szCs w:val="24"/>
        </w:rPr>
        <w:t>Mohammadi A</w:t>
      </w:r>
      <w:r w:rsidR="00777F97" w:rsidRPr="00155B05">
        <w:rPr>
          <w:rFonts w:ascii="Book Antiqua" w:eastAsia="宋体" w:hAnsi="Book Antiqua" w:cs="宋体"/>
          <w:sz w:val="24"/>
          <w:szCs w:val="24"/>
        </w:rPr>
        <w:t>, Afshar A, Etemadi A, Masoudi S, Baghizadeh A. Diagnostic value of cross-sectional area of median nerve in grading severity of carpal tunnel syndrome. </w:t>
      </w:r>
      <w:r w:rsidR="00777F97" w:rsidRPr="00155B05">
        <w:rPr>
          <w:rFonts w:ascii="Book Antiqua" w:eastAsia="宋体" w:hAnsi="Book Antiqua" w:cs="宋体"/>
          <w:i/>
          <w:iCs/>
          <w:sz w:val="24"/>
          <w:szCs w:val="24"/>
        </w:rPr>
        <w:t>Arch Iran Med</w:t>
      </w:r>
      <w:r w:rsidR="00777F97" w:rsidRPr="00155B05">
        <w:rPr>
          <w:rFonts w:ascii="Book Antiqua" w:eastAsia="宋体" w:hAnsi="Book Antiqua" w:cs="宋体"/>
          <w:sz w:val="24"/>
          <w:szCs w:val="24"/>
        </w:rPr>
        <w:t> 2010; </w:t>
      </w:r>
      <w:r w:rsidR="00777F97" w:rsidRPr="00155B05">
        <w:rPr>
          <w:rFonts w:ascii="Book Antiqua" w:eastAsia="宋体" w:hAnsi="Book Antiqua" w:cs="宋体"/>
          <w:b/>
          <w:bCs/>
          <w:sz w:val="24"/>
          <w:szCs w:val="24"/>
        </w:rPr>
        <w:t>13</w:t>
      </w:r>
      <w:r w:rsidR="00777F97" w:rsidRPr="00155B05">
        <w:rPr>
          <w:rFonts w:ascii="Book Antiqua" w:eastAsia="宋体" w:hAnsi="Book Antiqua" w:cs="宋体"/>
          <w:sz w:val="24"/>
          <w:szCs w:val="24"/>
        </w:rPr>
        <w:t>: 516-521 [PMID: 21039008 DOI: 010136/AIM.0012]</w:t>
      </w:r>
    </w:p>
    <w:p w:rsidR="00777F97" w:rsidRPr="00155B05" w:rsidRDefault="002C10EA" w:rsidP="00777F97">
      <w:pPr>
        <w:spacing w:line="360" w:lineRule="auto"/>
        <w:rPr>
          <w:rFonts w:ascii="Book Antiqua" w:eastAsia="宋体" w:hAnsi="Book Antiqua" w:cs="宋体"/>
          <w:sz w:val="24"/>
          <w:szCs w:val="24"/>
        </w:rPr>
      </w:pPr>
      <w:r w:rsidRPr="00155B05">
        <w:rPr>
          <w:rFonts w:ascii="Book Antiqua" w:eastAsia="宋体" w:hAnsi="Book Antiqua" w:cs="宋体"/>
          <w:sz w:val="24"/>
          <w:szCs w:val="24"/>
        </w:rPr>
        <w:t>6</w:t>
      </w:r>
      <w:r w:rsidRPr="00155B05">
        <w:rPr>
          <w:rFonts w:ascii="Book Antiqua" w:eastAsiaTheme="minorEastAsia" w:hAnsi="Book Antiqua" w:cs="宋体" w:hint="eastAsia"/>
          <w:sz w:val="24"/>
          <w:szCs w:val="24"/>
          <w:lang w:eastAsia="ja-JP"/>
        </w:rPr>
        <w:t>7</w:t>
      </w:r>
      <w:r w:rsidR="00777F97" w:rsidRPr="00155B05">
        <w:rPr>
          <w:rFonts w:ascii="Book Antiqua" w:eastAsia="宋体" w:hAnsi="Book Antiqua" w:cs="宋体"/>
          <w:sz w:val="24"/>
          <w:szCs w:val="24"/>
        </w:rPr>
        <w:t> </w:t>
      </w:r>
      <w:r w:rsidR="00777F97" w:rsidRPr="00155B05">
        <w:rPr>
          <w:rFonts w:ascii="Book Antiqua" w:eastAsia="宋体" w:hAnsi="Book Antiqua" w:cs="宋体"/>
          <w:b/>
          <w:bCs/>
          <w:sz w:val="24"/>
          <w:szCs w:val="24"/>
        </w:rPr>
        <w:t>Ula</w:t>
      </w:r>
      <w:r w:rsidR="00777F97" w:rsidRPr="00155B05">
        <w:rPr>
          <w:rFonts w:ascii="Book Antiqua" w:hAnsi="Book Antiqua" w:cs="MS Mincho"/>
          <w:b/>
          <w:bCs/>
          <w:sz w:val="24"/>
          <w:szCs w:val="24"/>
        </w:rPr>
        <w:t>ş</w:t>
      </w:r>
      <w:r w:rsidR="00777F97" w:rsidRPr="00155B05">
        <w:rPr>
          <w:rFonts w:ascii="Book Antiqua" w:eastAsia="宋体" w:hAnsi="Book Antiqua" w:cs="宋体"/>
          <w:b/>
          <w:bCs/>
          <w:sz w:val="24"/>
          <w:szCs w:val="24"/>
        </w:rPr>
        <w:t>li AM</w:t>
      </w:r>
      <w:r w:rsidR="00777F97" w:rsidRPr="00155B05">
        <w:rPr>
          <w:rFonts w:ascii="Book Antiqua" w:eastAsia="宋体" w:hAnsi="Book Antiqua" w:cs="宋体"/>
          <w:sz w:val="24"/>
          <w:szCs w:val="24"/>
        </w:rPr>
        <w:t>, Duymu</w:t>
      </w:r>
      <w:r w:rsidR="00777F97" w:rsidRPr="00155B05">
        <w:rPr>
          <w:rFonts w:ascii="Book Antiqua" w:hAnsi="Book Antiqua" w:cs="MS Mincho"/>
          <w:sz w:val="24"/>
          <w:szCs w:val="24"/>
        </w:rPr>
        <w:t>ş</w:t>
      </w:r>
      <w:r w:rsidR="00777F97" w:rsidRPr="00155B05">
        <w:rPr>
          <w:rFonts w:ascii="Book Antiqua" w:eastAsia="宋体" w:hAnsi="Book Antiqua" w:cs="宋体"/>
          <w:sz w:val="24"/>
          <w:szCs w:val="24"/>
        </w:rPr>
        <w:t xml:space="preserve"> M, Nacir B, Rana Erdem H, Ko</w:t>
      </w:r>
      <w:r w:rsidR="00777F97" w:rsidRPr="00155B05">
        <w:rPr>
          <w:rFonts w:ascii="Book Antiqua" w:hAnsi="Book Antiqua" w:cs="MS Mincho"/>
          <w:sz w:val="24"/>
          <w:szCs w:val="24"/>
        </w:rPr>
        <w:t>ş</w:t>
      </w:r>
      <w:r w:rsidR="00777F97" w:rsidRPr="00155B05">
        <w:rPr>
          <w:rFonts w:ascii="Book Antiqua" w:eastAsia="宋体" w:hAnsi="Book Antiqua" w:cs="宋体"/>
          <w:sz w:val="24"/>
          <w:szCs w:val="24"/>
        </w:rPr>
        <w:t xml:space="preserve">ar U. Reasons for using swelling ratio in sonographic diagnosis of carpal tunnel syndrome and a reliable </w:t>
      </w:r>
      <w:r w:rsidR="00777F97" w:rsidRPr="00155B05">
        <w:rPr>
          <w:rFonts w:ascii="Book Antiqua" w:eastAsia="宋体" w:hAnsi="Book Antiqua" w:cs="宋体"/>
          <w:sz w:val="24"/>
          <w:szCs w:val="24"/>
        </w:rPr>
        <w:lastRenderedPageBreak/>
        <w:t>method for its calculation. </w:t>
      </w:r>
      <w:r w:rsidR="00777F97" w:rsidRPr="00155B05">
        <w:rPr>
          <w:rFonts w:ascii="Book Antiqua" w:eastAsia="宋体" w:hAnsi="Book Antiqua" w:cs="宋体"/>
          <w:i/>
          <w:iCs/>
          <w:sz w:val="24"/>
          <w:szCs w:val="24"/>
        </w:rPr>
        <w:t>Muscle Nerve</w:t>
      </w:r>
      <w:r w:rsidR="00777F97" w:rsidRPr="00155B05">
        <w:rPr>
          <w:rFonts w:ascii="Book Antiqua" w:eastAsia="宋体" w:hAnsi="Book Antiqua" w:cs="宋体"/>
          <w:sz w:val="24"/>
          <w:szCs w:val="24"/>
        </w:rPr>
        <w:t> 2013; </w:t>
      </w:r>
      <w:r w:rsidR="00777F97" w:rsidRPr="00155B05">
        <w:rPr>
          <w:rFonts w:ascii="Book Antiqua" w:eastAsia="宋体" w:hAnsi="Book Antiqua" w:cs="宋体"/>
          <w:b/>
          <w:bCs/>
          <w:sz w:val="24"/>
          <w:szCs w:val="24"/>
        </w:rPr>
        <w:t>47</w:t>
      </w:r>
      <w:r w:rsidR="00777F97" w:rsidRPr="00155B05">
        <w:rPr>
          <w:rFonts w:ascii="Book Antiqua" w:eastAsia="宋体" w:hAnsi="Book Antiqua" w:cs="宋体"/>
          <w:sz w:val="24"/>
          <w:szCs w:val="24"/>
        </w:rPr>
        <w:t>: 396-402 [PMID: 23169554 DOI: 10.1002/mus.23528]</w:t>
      </w:r>
    </w:p>
    <w:p w:rsidR="00777F97" w:rsidRPr="00155B05" w:rsidRDefault="002C10EA" w:rsidP="00777F97">
      <w:pPr>
        <w:spacing w:line="360" w:lineRule="auto"/>
        <w:jc w:val="both"/>
        <w:rPr>
          <w:rFonts w:ascii="Book Antiqua" w:eastAsia="宋体" w:hAnsi="Book Antiqua" w:cs="宋体"/>
          <w:sz w:val="24"/>
          <w:szCs w:val="24"/>
          <w:lang w:eastAsia="zh-CN"/>
        </w:rPr>
      </w:pPr>
      <w:r w:rsidRPr="00155B05">
        <w:rPr>
          <w:rFonts w:ascii="Book Antiqua" w:eastAsiaTheme="minorEastAsia" w:hAnsi="Book Antiqua" w:cs="宋体" w:hint="eastAsia"/>
          <w:sz w:val="24"/>
          <w:szCs w:val="24"/>
          <w:lang w:eastAsia="ja-JP"/>
        </w:rPr>
        <w:t>68</w:t>
      </w:r>
      <w:r w:rsidR="00777F97" w:rsidRPr="00155B05">
        <w:rPr>
          <w:rFonts w:ascii="Book Antiqua" w:eastAsia="宋体" w:hAnsi="Book Antiqua" w:cs="宋体"/>
          <w:sz w:val="24"/>
          <w:szCs w:val="24"/>
        </w:rPr>
        <w:t> </w:t>
      </w:r>
      <w:r w:rsidR="00777F97" w:rsidRPr="00155B05">
        <w:rPr>
          <w:rFonts w:ascii="Book Antiqua" w:eastAsia="宋体" w:hAnsi="Book Antiqua" w:cs="宋体"/>
          <w:b/>
          <w:bCs/>
          <w:sz w:val="24"/>
          <w:szCs w:val="24"/>
        </w:rPr>
        <w:t>Ooi CC</w:t>
      </w:r>
      <w:r w:rsidR="00777F97" w:rsidRPr="00155B05">
        <w:rPr>
          <w:rFonts w:ascii="Book Antiqua" w:eastAsia="宋体" w:hAnsi="Book Antiqua" w:cs="宋体"/>
          <w:sz w:val="24"/>
          <w:szCs w:val="24"/>
        </w:rPr>
        <w:t>, Wong SK, Tan AB, Chin AY, Abu Bakar R, Goh SY, Mohan PC, Yap RT, Png MA. Diagnostic criteria of carpal tunnel syndrome using high-resolution ultrasonography: correlation with nerve conduction studies. </w:t>
      </w:r>
      <w:r w:rsidR="00777F97" w:rsidRPr="00155B05">
        <w:rPr>
          <w:rFonts w:ascii="Book Antiqua" w:eastAsia="宋体" w:hAnsi="Book Antiqua" w:cs="宋体"/>
          <w:i/>
          <w:iCs/>
          <w:sz w:val="24"/>
          <w:szCs w:val="24"/>
        </w:rPr>
        <w:t>Skeletal Radiol</w:t>
      </w:r>
      <w:r w:rsidR="00777F97" w:rsidRPr="00155B05">
        <w:rPr>
          <w:rFonts w:ascii="Book Antiqua" w:eastAsia="宋体" w:hAnsi="Book Antiqua" w:cs="宋体"/>
          <w:sz w:val="24"/>
          <w:szCs w:val="24"/>
        </w:rPr>
        <w:t> 2014; </w:t>
      </w:r>
      <w:r w:rsidR="00777F97" w:rsidRPr="00155B05">
        <w:rPr>
          <w:rFonts w:ascii="Book Antiqua" w:eastAsia="宋体" w:hAnsi="Book Antiqua" w:cs="宋体"/>
          <w:b/>
          <w:bCs/>
          <w:sz w:val="24"/>
          <w:szCs w:val="24"/>
        </w:rPr>
        <w:t>43</w:t>
      </w:r>
      <w:r w:rsidR="00777F97" w:rsidRPr="00155B05">
        <w:rPr>
          <w:rFonts w:ascii="Book Antiqua" w:eastAsia="宋体" w:hAnsi="Book Antiqua" w:cs="宋体"/>
          <w:sz w:val="24"/>
          <w:szCs w:val="24"/>
        </w:rPr>
        <w:t>: 1387-1394 [PMID: 24915739 DOI: 10.1007/s00256-014-1929-z]</w:t>
      </w:r>
    </w:p>
    <w:p w:rsidR="00801B1B" w:rsidRPr="00155B05" w:rsidRDefault="00801B1B" w:rsidP="00801B1B">
      <w:pPr>
        <w:pStyle w:val="ListParagraph"/>
        <w:wordWrap w:val="0"/>
        <w:spacing w:line="360" w:lineRule="auto"/>
        <w:ind w:right="230"/>
        <w:jc w:val="right"/>
        <w:rPr>
          <w:rStyle w:val="Strong"/>
          <w:rFonts w:ascii="Book Antiqua" w:eastAsia="宋体" w:hAnsi="Book Antiqua" w:cs="Arial"/>
          <w:bCs/>
          <w:noProof/>
          <w:color w:val="000000"/>
          <w:lang w:eastAsia="zh-CN"/>
        </w:rPr>
      </w:pPr>
      <w:bookmarkStart w:id="29" w:name="OLE_LINK427"/>
      <w:bookmarkStart w:id="30" w:name="OLE_LINK435"/>
      <w:bookmarkStart w:id="31" w:name="OLE_LINK516"/>
      <w:bookmarkStart w:id="32" w:name="OLE_LINK45"/>
      <w:bookmarkStart w:id="33" w:name="OLE_LINK132"/>
      <w:bookmarkStart w:id="34" w:name="OLE_LINK529"/>
      <w:bookmarkStart w:id="35" w:name="OLE_LINK541"/>
      <w:bookmarkStart w:id="36" w:name="OLE_LINK560"/>
      <w:bookmarkStart w:id="37" w:name="OLE_LINK558"/>
    </w:p>
    <w:p w:rsidR="006B7138" w:rsidRPr="00155B05" w:rsidRDefault="00801B1B" w:rsidP="006B7138">
      <w:pPr>
        <w:pStyle w:val="ListParagraph"/>
        <w:wordWrap w:val="0"/>
        <w:spacing w:line="360" w:lineRule="auto"/>
        <w:ind w:right="230"/>
        <w:jc w:val="right"/>
        <w:rPr>
          <w:rFonts w:ascii="Book Antiqua" w:eastAsia="宋体" w:hAnsi="Book Antiqua"/>
          <w:b/>
          <w:bCs/>
          <w:color w:val="000000"/>
          <w:lang w:eastAsia="zh-CN"/>
        </w:rPr>
      </w:pPr>
      <w:r w:rsidRPr="00155B05">
        <w:rPr>
          <w:rStyle w:val="Strong"/>
          <w:rFonts w:ascii="Book Antiqua" w:hAnsi="Book Antiqua" w:cs="Arial"/>
          <w:bCs/>
          <w:noProof/>
          <w:color w:val="000000"/>
        </w:rPr>
        <w:t>P-Reviewer</w:t>
      </w:r>
      <w:r w:rsidRPr="00155B05">
        <w:rPr>
          <w:rStyle w:val="Strong"/>
          <w:rFonts w:ascii="Book Antiqua" w:eastAsia="宋体" w:hAnsi="Book Antiqua" w:cs="Arial"/>
          <w:bCs/>
          <w:noProof/>
          <w:color w:val="000000"/>
          <w:lang w:eastAsia="zh-CN"/>
        </w:rPr>
        <w:t>:</w:t>
      </w:r>
      <w:r w:rsidRPr="00155B05">
        <w:rPr>
          <w:rFonts w:ascii="Book Antiqua" w:hAnsi="Book Antiqua"/>
          <w:bCs/>
          <w:color w:val="000000"/>
        </w:rPr>
        <w:t xml:space="preserve"> </w:t>
      </w:r>
      <w:r w:rsidR="006B7138" w:rsidRPr="00155B05">
        <w:rPr>
          <w:rFonts w:ascii="Book Antiqua" w:hAnsi="Book Antiqua"/>
          <w:bCs/>
          <w:color w:val="000000"/>
        </w:rPr>
        <w:t>Drampalos</w:t>
      </w:r>
      <w:r w:rsidR="006B7138" w:rsidRPr="00155B05">
        <w:rPr>
          <w:rFonts w:ascii="Book Antiqua" w:eastAsia="宋体" w:hAnsi="Book Antiqua" w:hint="eastAsia"/>
          <w:bCs/>
          <w:color w:val="000000"/>
          <w:lang w:eastAsia="zh-CN"/>
        </w:rPr>
        <w:t xml:space="preserve"> E,</w:t>
      </w:r>
      <w:r w:rsidR="006B7138" w:rsidRPr="00155B05">
        <w:t xml:space="preserve"> </w:t>
      </w:r>
      <w:r w:rsidR="006B7138" w:rsidRPr="00155B05">
        <w:rPr>
          <w:rFonts w:ascii="Book Antiqua" w:eastAsia="宋体" w:hAnsi="Book Antiqua"/>
          <w:bCs/>
          <w:color w:val="000000"/>
          <w:lang w:eastAsia="zh-CN"/>
        </w:rPr>
        <w:t>Mariano</w:t>
      </w:r>
      <w:r w:rsidR="006B7138" w:rsidRPr="00155B05">
        <w:rPr>
          <w:rFonts w:ascii="Book Antiqua" w:eastAsia="宋体" w:hAnsi="Book Antiqua" w:hint="eastAsia"/>
          <w:bCs/>
          <w:color w:val="000000"/>
          <w:lang w:eastAsia="zh-CN"/>
        </w:rPr>
        <w:t xml:space="preserve"> FF, </w:t>
      </w:r>
      <w:r w:rsidR="006B7138" w:rsidRPr="00155B05">
        <w:rPr>
          <w:rFonts w:ascii="Book Antiqua" w:eastAsia="宋体" w:hAnsi="Book Antiqua"/>
          <w:bCs/>
          <w:color w:val="000000"/>
          <w:lang w:eastAsia="zh-CN"/>
        </w:rPr>
        <w:t>Metzger</w:t>
      </w:r>
      <w:r w:rsidR="006B7138" w:rsidRPr="00155B05">
        <w:rPr>
          <w:rFonts w:ascii="Book Antiqua" w:eastAsia="宋体" w:hAnsi="Book Antiqua" w:hint="eastAsia"/>
          <w:bCs/>
          <w:color w:val="000000"/>
          <w:lang w:eastAsia="zh-CN"/>
        </w:rPr>
        <w:t xml:space="preserve"> PD </w:t>
      </w:r>
      <w:r w:rsidRPr="00155B05">
        <w:rPr>
          <w:rFonts w:ascii="Book Antiqua" w:hAnsi="Book Antiqua"/>
          <w:bCs/>
          <w:color w:val="000000"/>
        </w:rPr>
        <w:t xml:space="preserve">   </w:t>
      </w:r>
      <w:r w:rsidRPr="00155B05">
        <w:rPr>
          <w:rFonts w:ascii="Book Antiqua" w:hAnsi="Book Antiqua"/>
          <w:b/>
          <w:bCs/>
          <w:color w:val="000000"/>
        </w:rPr>
        <w:t>S-Editor</w:t>
      </w:r>
      <w:r w:rsidRPr="00155B05">
        <w:rPr>
          <w:rFonts w:ascii="Book Antiqua" w:eastAsia="宋体" w:hAnsi="Book Antiqua"/>
          <w:b/>
          <w:bCs/>
          <w:color w:val="000000"/>
          <w:lang w:eastAsia="zh-CN"/>
        </w:rPr>
        <w:t>:</w:t>
      </w:r>
      <w:r w:rsidRPr="00155B05">
        <w:rPr>
          <w:rFonts w:ascii="Book Antiqua" w:hAnsi="Book Antiqua"/>
          <w:bCs/>
          <w:color w:val="000000"/>
        </w:rPr>
        <w:t xml:space="preserve"> </w:t>
      </w:r>
      <w:r w:rsidRPr="00155B05">
        <w:rPr>
          <w:rFonts w:ascii="Book Antiqua" w:eastAsia="宋体" w:hAnsi="Book Antiqua"/>
          <w:bCs/>
          <w:color w:val="000000"/>
          <w:lang w:eastAsia="zh-CN"/>
        </w:rPr>
        <w:t>Qi Y</w:t>
      </w:r>
    </w:p>
    <w:p w:rsidR="00801B1B" w:rsidRPr="00155B05" w:rsidRDefault="00801B1B" w:rsidP="006B7138">
      <w:pPr>
        <w:pStyle w:val="ListParagraph"/>
        <w:spacing w:line="360" w:lineRule="auto"/>
        <w:ind w:right="230"/>
        <w:jc w:val="right"/>
        <w:rPr>
          <w:rFonts w:ascii="Book Antiqua" w:eastAsia="宋体" w:hAnsi="Book Antiqua"/>
          <w:b/>
          <w:bCs/>
          <w:color w:val="000000"/>
          <w:lang w:eastAsia="zh-CN"/>
        </w:rPr>
      </w:pPr>
      <w:r w:rsidRPr="00155B05">
        <w:rPr>
          <w:rFonts w:ascii="Book Antiqua" w:hAnsi="Book Antiqua"/>
          <w:b/>
          <w:bCs/>
          <w:color w:val="000000"/>
        </w:rPr>
        <w:t>L-Editor</w:t>
      </w:r>
      <w:r w:rsidRPr="00155B05">
        <w:rPr>
          <w:rFonts w:ascii="Book Antiqua" w:eastAsia="宋体" w:hAnsi="Book Antiqua"/>
          <w:b/>
          <w:bCs/>
          <w:color w:val="000000"/>
          <w:lang w:eastAsia="zh-CN"/>
        </w:rPr>
        <w:t>:</w:t>
      </w:r>
      <w:r w:rsidRPr="00155B05">
        <w:rPr>
          <w:rFonts w:ascii="Book Antiqua" w:hAnsi="Book Antiqua"/>
          <w:b/>
          <w:bCs/>
          <w:color w:val="000000"/>
        </w:rPr>
        <w:t xml:space="preserve">   E-Editor</w:t>
      </w:r>
      <w:r w:rsidRPr="00155B05">
        <w:rPr>
          <w:rFonts w:ascii="Book Antiqua" w:eastAsia="宋体" w:hAnsi="Book Antiqua"/>
          <w:b/>
          <w:bCs/>
          <w:color w:val="000000"/>
          <w:lang w:eastAsia="zh-CN"/>
        </w:rPr>
        <w:t>:</w:t>
      </w:r>
    </w:p>
    <w:bookmarkEnd w:id="29"/>
    <w:bookmarkEnd w:id="30"/>
    <w:bookmarkEnd w:id="31"/>
    <w:bookmarkEnd w:id="32"/>
    <w:bookmarkEnd w:id="33"/>
    <w:bookmarkEnd w:id="34"/>
    <w:bookmarkEnd w:id="35"/>
    <w:bookmarkEnd w:id="36"/>
    <w:bookmarkEnd w:id="37"/>
    <w:p w:rsidR="007B0228" w:rsidRPr="00155B05" w:rsidRDefault="007B0228" w:rsidP="009C4C6B">
      <w:pPr>
        <w:spacing w:after="0" w:line="360" w:lineRule="auto"/>
        <w:jc w:val="both"/>
        <w:rPr>
          <w:rFonts w:ascii="Book Antiqua" w:hAnsi="Book Antiqua"/>
          <w:b/>
          <w:sz w:val="24"/>
          <w:szCs w:val="24"/>
          <w:lang w:eastAsia="ja-JP"/>
        </w:rPr>
      </w:pPr>
      <w:r w:rsidRPr="00155B05">
        <w:rPr>
          <w:rFonts w:ascii="Book Antiqua" w:hAnsi="Book Antiqua"/>
          <w:b/>
          <w:sz w:val="24"/>
          <w:szCs w:val="24"/>
          <w:lang w:eastAsia="ja-JP"/>
        </w:rPr>
        <w:br w:type="page"/>
      </w:r>
    </w:p>
    <w:p w:rsidR="00DD10A6" w:rsidRPr="00155B05" w:rsidRDefault="009C4C6B" w:rsidP="009C4C6B">
      <w:pPr>
        <w:spacing w:line="360" w:lineRule="auto"/>
        <w:jc w:val="both"/>
        <w:rPr>
          <w:rFonts w:ascii="Book Antiqua" w:eastAsia="宋体" w:hAnsi="Book Antiqua"/>
          <w:b/>
          <w:sz w:val="24"/>
          <w:szCs w:val="24"/>
          <w:lang w:eastAsia="zh-CN"/>
        </w:rPr>
      </w:pPr>
      <w:r w:rsidRPr="00155B05">
        <w:rPr>
          <w:noProof/>
          <w:lang w:val="en-US"/>
        </w:rPr>
        <w:lastRenderedPageBreak/>
        <w:drawing>
          <wp:inline distT="0" distB="0" distL="0" distR="0" wp14:anchorId="12487802" wp14:editId="01308ED8">
            <wp:extent cx="3972153" cy="2963484"/>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72153" cy="2963484"/>
                    </a:xfrm>
                    <a:prstGeom prst="rect">
                      <a:avLst/>
                    </a:prstGeom>
                  </pic:spPr>
                </pic:pic>
              </a:graphicData>
            </a:graphic>
          </wp:inline>
        </w:drawing>
      </w:r>
    </w:p>
    <w:p w:rsidR="00DD10A6" w:rsidRDefault="009C4C6B" w:rsidP="00DD10A6">
      <w:pPr>
        <w:spacing w:line="360" w:lineRule="auto"/>
        <w:jc w:val="both"/>
        <w:rPr>
          <w:rFonts w:ascii="Book Antiqua" w:eastAsia="宋体" w:hAnsi="Book Antiqua"/>
          <w:sz w:val="24"/>
          <w:szCs w:val="24"/>
          <w:lang w:eastAsia="zh-CN"/>
        </w:rPr>
      </w:pPr>
      <w:r w:rsidRPr="00155B05">
        <w:rPr>
          <w:rFonts w:ascii="Book Antiqua" w:hAnsi="Book Antiqua"/>
          <w:b/>
          <w:sz w:val="24"/>
          <w:szCs w:val="24"/>
        </w:rPr>
        <w:t>Figure 1</w:t>
      </w:r>
      <w:r w:rsidRPr="00155B05">
        <w:rPr>
          <w:rFonts w:ascii="Book Antiqua" w:eastAsia="宋体" w:hAnsi="Book Antiqua" w:hint="eastAsia"/>
          <w:b/>
          <w:sz w:val="24"/>
          <w:szCs w:val="24"/>
          <w:lang w:eastAsia="zh-CN"/>
        </w:rPr>
        <w:t xml:space="preserve"> </w:t>
      </w:r>
      <w:r w:rsidR="007236A4" w:rsidRPr="00155B05">
        <w:rPr>
          <w:rFonts w:ascii="Book Antiqua" w:hAnsi="Book Antiqua"/>
          <w:b/>
          <w:sz w:val="24"/>
          <w:szCs w:val="24"/>
          <w:lang w:eastAsia="ja-JP"/>
        </w:rPr>
        <w:t xml:space="preserve">Demonstration of probe location at the forearm. </w:t>
      </w:r>
      <w:r w:rsidR="00C54298" w:rsidRPr="00155B05">
        <w:rPr>
          <w:rFonts w:ascii="Book Antiqua" w:hAnsi="Book Antiqua"/>
          <w:sz w:val="24"/>
          <w:szCs w:val="24"/>
          <w:lang w:eastAsia="ja-JP"/>
        </w:rPr>
        <w:t xml:space="preserve">The cross sectional area </w:t>
      </w:r>
      <w:r w:rsidR="007236A4" w:rsidRPr="00155B05">
        <w:rPr>
          <w:rFonts w:ascii="Book Antiqua" w:hAnsi="Book Antiqua"/>
          <w:sz w:val="24"/>
          <w:szCs w:val="24"/>
          <w:lang w:eastAsia="ja-JP"/>
        </w:rPr>
        <w:t>of the median nerve was measured (A) level with the pisiform bone (B) level with the proximal third of the pronator quadratus and (C) level with a point 12 cm proximal to the pisiform bone.</w:t>
      </w:r>
    </w:p>
    <w:p w:rsidR="00BD0A94" w:rsidRDefault="00BD0A94" w:rsidP="00DD10A6">
      <w:pPr>
        <w:spacing w:line="360" w:lineRule="auto"/>
        <w:jc w:val="both"/>
        <w:rPr>
          <w:rFonts w:ascii="Book Antiqua" w:eastAsia="宋体" w:hAnsi="Book Antiqua"/>
          <w:sz w:val="24"/>
          <w:szCs w:val="24"/>
          <w:lang w:eastAsia="zh-CN"/>
        </w:rPr>
      </w:pPr>
    </w:p>
    <w:p w:rsidR="00BD0A94" w:rsidRDefault="00BD0A94" w:rsidP="00DD10A6">
      <w:pPr>
        <w:spacing w:line="360" w:lineRule="auto"/>
        <w:jc w:val="both"/>
        <w:rPr>
          <w:rFonts w:ascii="Book Antiqua" w:eastAsia="宋体" w:hAnsi="Book Antiqua"/>
          <w:sz w:val="24"/>
          <w:szCs w:val="24"/>
          <w:lang w:eastAsia="zh-CN"/>
        </w:rPr>
      </w:pPr>
    </w:p>
    <w:p w:rsidR="00BD0A94" w:rsidRDefault="00BD0A94" w:rsidP="00DD10A6">
      <w:pPr>
        <w:spacing w:line="360" w:lineRule="auto"/>
        <w:jc w:val="both"/>
        <w:rPr>
          <w:rFonts w:ascii="Book Antiqua" w:eastAsia="宋体" w:hAnsi="Book Antiqua"/>
          <w:sz w:val="24"/>
          <w:szCs w:val="24"/>
          <w:lang w:eastAsia="zh-CN"/>
        </w:rPr>
      </w:pPr>
    </w:p>
    <w:p w:rsidR="00BD0A94" w:rsidRDefault="00BD0A94" w:rsidP="00DD10A6">
      <w:pPr>
        <w:spacing w:line="360" w:lineRule="auto"/>
        <w:jc w:val="both"/>
        <w:rPr>
          <w:rFonts w:ascii="Book Antiqua" w:eastAsia="宋体" w:hAnsi="Book Antiqua"/>
          <w:sz w:val="24"/>
          <w:szCs w:val="24"/>
          <w:lang w:eastAsia="zh-CN"/>
        </w:rPr>
      </w:pPr>
    </w:p>
    <w:p w:rsidR="00BD0A94" w:rsidRPr="00BD0A94" w:rsidRDefault="00BD0A94" w:rsidP="00DD10A6">
      <w:pPr>
        <w:spacing w:line="360" w:lineRule="auto"/>
        <w:jc w:val="both"/>
        <w:rPr>
          <w:rFonts w:ascii="Book Antiqua" w:eastAsia="宋体" w:hAnsi="Book Antiqua" w:cs="Arial"/>
          <w:bCs/>
          <w:vanish/>
          <w:color w:val="000000"/>
          <w:sz w:val="24"/>
          <w:szCs w:val="24"/>
          <w:lang w:val="en" w:eastAsia="zh-CN"/>
        </w:rPr>
      </w:pPr>
    </w:p>
    <w:p w:rsidR="00DD10A6" w:rsidRPr="00155B05" w:rsidRDefault="00DD10A6">
      <w:pPr>
        <w:spacing w:after="0" w:line="240" w:lineRule="auto"/>
        <w:rPr>
          <w:rFonts w:ascii="Book Antiqua" w:hAnsi="Book Antiqua" w:cs="Arial"/>
          <w:bCs/>
          <w:vanish/>
          <w:color w:val="000000"/>
          <w:sz w:val="24"/>
          <w:szCs w:val="24"/>
          <w:lang w:val="en"/>
        </w:rPr>
      </w:pPr>
      <w:r w:rsidRPr="00155B05">
        <w:rPr>
          <w:rFonts w:ascii="Book Antiqua" w:hAnsi="Book Antiqua" w:cs="Arial"/>
          <w:bCs/>
          <w:vanish/>
          <w:color w:val="000000"/>
          <w:sz w:val="24"/>
          <w:szCs w:val="24"/>
          <w:lang w:val="en"/>
        </w:rPr>
        <w:br w:type="page"/>
      </w:r>
    </w:p>
    <w:p w:rsidR="00EE52D4" w:rsidRPr="00155B05" w:rsidRDefault="00EE52D4" w:rsidP="00DD10A6">
      <w:pPr>
        <w:spacing w:line="360" w:lineRule="auto"/>
        <w:jc w:val="both"/>
        <w:rPr>
          <w:rFonts w:ascii="Book Antiqua" w:eastAsia="宋体" w:hAnsi="Book Antiqua"/>
          <w:sz w:val="24"/>
          <w:szCs w:val="24"/>
          <w:lang w:eastAsia="zh-CN"/>
        </w:rPr>
      </w:pPr>
    </w:p>
    <w:p w:rsidR="009C4C6B" w:rsidRPr="00155B05" w:rsidRDefault="009C4C6B" w:rsidP="009C4C6B">
      <w:pPr>
        <w:spacing w:line="360" w:lineRule="auto"/>
        <w:jc w:val="both"/>
        <w:rPr>
          <w:rFonts w:ascii="Book Antiqua" w:eastAsia="宋体" w:hAnsi="Book Antiqua"/>
          <w:b/>
          <w:sz w:val="24"/>
          <w:szCs w:val="24"/>
          <w:lang w:eastAsia="zh-CN"/>
        </w:rPr>
      </w:pPr>
      <w:r w:rsidRPr="00155B05">
        <w:rPr>
          <w:noProof/>
          <w:lang w:val="en-US"/>
        </w:rPr>
        <w:lastRenderedPageBreak/>
        <w:drawing>
          <wp:inline distT="0" distB="0" distL="0" distR="0" wp14:anchorId="3EE49BBB" wp14:editId="633735AA">
            <wp:extent cx="2318761" cy="3114675"/>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18761" cy="3114675"/>
                    </a:xfrm>
                    <a:prstGeom prst="rect">
                      <a:avLst/>
                    </a:prstGeom>
                  </pic:spPr>
                </pic:pic>
              </a:graphicData>
            </a:graphic>
          </wp:inline>
        </w:drawing>
      </w:r>
      <w:r w:rsidRPr="00155B05">
        <w:rPr>
          <w:rFonts w:ascii="Book Antiqua" w:eastAsia="宋体" w:hAnsi="Book Antiqua" w:hint="eastAsia"/>
          <w:b/>
          <w:sz w:val="24"/>
          <w:szCs w:val="24"/>
          <w:lang w:eastAsia="zh-CN"/>
        </w:rPr>
        <w:t xml:space="preserve"> </w:t>
      </w:r>
      <w:r w:rsidRPr="00155B05">
        <w:rPr>
          <w:noProof/>
          <w:lang w:val="en-US"/>
        </w:rPr>
        <w:drawing>
          <wp:inline distT="0" distB="0" distL="0" distR="0" wp14:anchorId="5812B32B" wp14:editId="60704E7D">
            <wp:extent cx="2114550" cy="311481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14550" cy="3114815"/>
                    </a:xfrm>
                    <a:prstGeom prst="rect">
                      <a:avLst/>
                    </a:prstGeom>
                  </pic:spPr>
                </pic:pic>
              </a:graphicData>
            </a:graphic>
          </wp:inline>
        </w:drawing>
      </w:r>
    </w:p>
    <w:p w:rsidR="003906FC" w:rsidRPr="00155B05" w:rsidRDefault="009C4C6B" w:rsidP="009C4C6B">
      <w:pPr>
        <w:spacing w:line="360" w:lineRule="auto"/>
        <w:jc w:val="both"/>
        <w:rPr>
          <w:rFonts w:ascii="Book Antiqua" w:eastAsia="宋体" w:hAnsi="Book Antiqua"/>
          <w:b/>
          <w:sz w:val="24"/>
          <w:szCs w:val="24"/>
          <w:lang w:eastAsia="zh-CN"/>
        </w:rPr>
      </w:pPr>
      <w:r w:rsidRPr="00155B05">
        <w:rPr>
          <w:rFonts w:ascii="Book Antiqua" w:hAnsi="Book Antiqua"/>
          <w:b/>
          <w:sz w:val="24"/>
          <w:szCs w:val="24"/>
          <w:lang w:eastAsia="ja-JP"/>
        </w:rPr>
        <w:t>Figure 2</w:t>
      </w:r>
      <w:r w:rsidRPr="00155B05">
        <w:rPr>
          <w:rFonts w:ascii="Book Antiqua" w:eastAsia="宋体" w:hAnsi="Book Antiqua" w:hint="eastAsia"/>
          <w:b/>
          <w:sz w:val="24"/>
          <w:szCs w:val="24"/>
          <w:lang w:eastAsia="zh-CN"/>
        </w:rPr>
        <w:t xml:space="preserve"> </w:t>
      </w:r>
      <w:r w:rsidR="007C423A" w:rsidRPr="00155B05">
        <w:rPr>
          <w:rFonts w:ascii="Book Antiqua" w:hAnsi="Book Antiqua"/>
          <w:b/>
          <w:sz w:val="24"/>
          <w:szCs w:val="24"/>
          <w:lang w:eastAsia="ja-JP"/>
        </w:rPr>
        <w:t xml:space="preserve">Transverse images in </w:t>
      </w:r>
      <w:r w:rsidR="0031197D" w:rsidRPr="00155B05">
        <w:rPr>
          <w:rFonts w:ascii="Book Antiqua" w:hAnsi="Book Antiqua"/>
          <w:b/>
          <w:sz w:val="24"/>
          <w:szCs w:val="24"/>
          <w:lang w:eastAsia="ja-JP"/>
        </w:rPr>
        <w:t xml:space="preserve">a </w:t>
      </w:r>
      <w:r w:rsidR="007C423A" w:rsidRPr="00155B05">
        <w:rPr>
          <w:rFonts w:ascii="Book Antiqua" w:hAnsi="Book Antiqua"/>
          <w:b/>
          <w:sz w:val="24"/>
          <w:szCs w:val="24"/>
          <w:lang w:eastAsia="ja-JP"/>
        </w:rPr>
        <w:t xml:space="preserve">79-year-old female with </w:t>
      </w:r>
      <w:r w:rsidR="0040516E" w:rsidRPr="00155B05">
        <w:rPr>
          <w:rFonts w:ascii="Book Antiqua" w:hAnsi="Book Antiqua"/>
          <w:b/>
          <w:sz w:val="24"/>
          <w:szCs w:val="24"/>
        </w:rPr>
        <w:t>carpal tunnel syndrome</w:t>
      </w:r>
      <w:r w:rsidR="007C423A" w:rsidRPr="00155B05">
        <w:rPr>
          <w:rFonts w:ascii="Book Antiqua" w:hAnsi="Book Antiqua"/>
          <w:b/>
          <w:sz w:val="24"/>
          <w:szCs w:val="24"/>
          <w:lang w:eastAsia="ja-JP"/>
        </w:rPr>
        <w:t xml:space="preserve">. </w:t>
      </w:r>
      <w:r w:rsidRPr="00155B05">
        <w:rPr>
          <w:rFonts w:ascii="Book Antiqua" w:eastAsia="宋体" w:hAnsi="Book Antiqua" w:hint="eastAsia"/>
          <w:sz w:val="24"/>
          <w:szCs w:val="24"/>
          <w:lang w:eastAsia="zh-CN"/>
        </w:rPr>
        <w:t xml:space="preserve">A: </w:t>
      </w:r>
      <w:r w:rsidR="00B013ED" w:rsidRPr="00155B05">
        <w:rPr>
          <w:rFonts w:ascii="Book Antiqua" w:hAnsi="Book Antiqua"/>
          <w:sz w:val="24"/>
          <w:szCs w:val="24"/>
          <w:lang w:eastAsia="ja-JP"/>
        </w:rPr>
        <w:t xml:space="preserve">A conventional grey scale sonographic image shows </w:t>
      </w:r>
      <w:r w:rsidR="0040516E" w:rsidRPr="00155B05">
        <w:rPr>
          <w:rFonts w:ascii="Book Antiqua" w:hAnsi="Book Antiqua"/>
          <w:sz w:val="24"/>
          <w:szCs w:val="24"/>
          <w:lang w:eastAsia="ja-JP"/>
        </w:rPr>
        <w:t xml:space="preserve">the </w:t>
      </w:r>
      <w:r w:rsidR="0040516E" w:rsidRPr="00155B05">
        <w:rPr>
          <w:rFonts w:ascii="Book Antiqua" w:hAnsi="Book Antiqua"/>
          <w:sz w:val="24"/>
          <w:szCs w:val="24"/>
        </w:rPr>
        <w:t>cross-sectional area</w:t>
      </w:r>
      <w:r w:rsidR="0040516E" w:rsidRPr="00155B05">
        <w:rPr>
          <w:rFonts w:ascii="Book Antiqua" w:hAnsi="Book Antiqua"/>
          <w:sz w:val="24"/>
          <w:szCs w:val="24"/>
          <w:lang w:eastAsia="ja-JP"/>
        </w:rPr>
        <w:t xml:space="preserve"> of </w:t>
      </w:r>
      <w:r w:rsidR="00B013ED" w:rsidRPr="00155B05">
        <w:rPr>
          <w:rFonts w:ascii="Book Antiqua" w:hAnsi="Book Antiqua"/>
          <w:sz w:val="24"/>
          <w:szCs w:val="24"/>
          <w:lang w:eastAsia="ja-JP"/>
        </w:rPr>
        <w:t xml:space="preserve">the median nerve </w:t>
      </w:r>
      <w:r w:rsidR="0040516E" w:rsidRPr="00155B05">
        <w:rPr>
          <w:rFonts w:ascii="Book Antiqua" w:hAnsi="Book Antiqua"/>
          <w:sz w:val="24"/>
          <w:szCs w:val="24"/>
          <w:lang w:eastAsia="ja-JP"/>
        </w:rPr>
        <w:t>(</w:t>
      </w:r>
      <w:r w:rsidR="00B013ED" w:rsidRPr="00155B05">
        <w:rPr>
          <w:rFonts w:ascii="Book Antiqua" w:hAnsi="Book Antiqua"/>
          <w:sz w:val="24"/>
          <w:szCs w:val="24"/>
          <w:lang w:eastAsia="ja-JP"/>
        </w:rPr>
        <w:t>CSA</w:t>
      </w:r>
      <w:r w:rsidR="0040516E" w:rsidRPr="00155B05">
        <w:rPr>
          <w:rFonts w:ascii="Book Antiqua" w:hAnsi="Book Antiqua"/>
          <w:sz w:val="24"/>
          <w:szCs w:val="24"/>
          <w:lang w:eastAsia="ja-JP"/>
        </w:rPr>
        <w:t>)</w:t>
      </w:r>
      <w:r w:rsidR="00B013ED" w:rsidRPr="00155B05">
        <w:rPr>
          <w:rFonts w:ascii="Book Antiqua" w:hAnsi="Book Antiqua"/>
          <w:sz w:val="24"/>
          <w:szCs w:val="24"/>
          <w:lang w:eastAsia="ja-JP"/>
        </w:rPr>
        <w:t xml:space="preserve"> corresponding to the circle in the normal side with an area of 8 mm</w:t>
      </w:r>
      <w:r w:rsidR="00B013ED" w:rsidRPr="00155B05">
        <w:rPr>
          <w:rFonts w:ascii="Book Antiqua" w:hAnsi="Book Antiqua"/>
          <w:sz w:val="24"/>
          <w:szCs w:val="24"/>
          <w:vertAlign w:val="superscript"/>
          <w:lang w:eastAsia="ja-JP"/>
        </w:rPr>
        <w:t>2</w:t>
      </w:r>
      <w:r w:rsidR="00B013ED" w:rsidRPr="00155B05">
        <w:rPr>
          <w:rFonts w:ascii="Book Antiqua" w:hAnsi="Book Antiqua"/>
          <w:sz w:val="24"/>
          <w:szCs w:val="24"/>
          <w:lang w:eastAsia="ja-JP"/>
        </w:rPr>
        <w:t xml:space="preserve"> at the level of the pisiform bone</w:t>
      </w:r>
      <w:r w:rsidRPr="00155B05">
        <w:rPr>
          <w:rFonts w:ascii="Book Antiqua" w:eastAsia="宋体" w:hAnsi="Book Antiqua" w:hint="eastAsia"/>
          <w:sz w:val="24"/>
          <w:szCs w:val="24"/>
          <w:lang w:eastAsia="zh-CN"/>
        </w:rPr>
        <w:t xml:space="preserve">; B: </w:t>
      </w:r>
      <w:r w:rsidR="007C423A" w:rsidRPr="00155B05">
        <w:rPr>
          <w:rFonts w:ascii="Book Antiqua" w:hAnsi="Book Antiqua"/>
          <w:sz w:val="24"/>
          <w:szCs w:val="24"/>
          <w:lang w:eastAsia="ja-JP"/>
        </w:rPr>
        <w:t xml:space="preserve">CSA in the </w:t>
      </w:r>
      <w:r w:rsidRPr="00155B05">
        <w:rPr>
          <w:rFonts w:ascii="Book Antiqua" w:hAnsi="Book Antiqua"/>
          <w:sz w:val="24"/>
          <w:szCs w:val="24"/>
          <w:lang w:eastAsia="ja-JP"/>
        </w:rPr>
        <w:t>carpal tunnel syndrome (CTS)</w:t>
      </w:r>
      <w:r w:rsidRPr="00155B05">
        <w:rPr>
          <w:rFonts w:ascii="Book Antiqua" w:eastAsia="宋体" w:hAnsi="Book Antiqua" w:hint="eastAsia"/>
          <w:sz w:val="24"/>
          <w:szCs w:val="24"/>
          <w:lang w:eastAsia="zh-CN"/>
        </w:rPr>
        <w:t xml:space="preserve"> </w:t>
      </w:r>
      <w:r w:rsidR="007C423A" w:rsidRPr="00155B05">
        <w:rPr>
          <w:rFonts w:ascii="Book Antiqua" w:hAnsi="Book Antiqua"/>
          <w:sz w:val="24"/>
          <w:szCs w:val="24"/>
          <w:lang w:eastAsia="ja-JP"/>
        </w:rPr>
        <w:t xml:space="preserve">side shows </w:t>
      </w:r>
      <w:r w:rsidR="00B013ED" w:rsidRPr="00155B05">
        <w:rPr>
          <w:rFonts w:ascii="Book Antiqua" w:hAnsi="Book Antiqua"/>
          <w:sz w:val="24"/>
          <w:szCs w:val="24"/>
          <w:lang w:eastAsia="ja-JP"/>
        </w:rPr>
        <w:t>21</w:t>
      </w:r>
      <w:r w:rsidR="007C423A" w:rsidRPr="00155B05">
        <w:rPr>
          <w:rFonts w:ascii="Book Antiqua" w:hAnsi="Book Antiqua"/>
          <w:sz w:val="24"/>
          <w:szCs w:val="24"/>
          <w:lang w:eastAsia="ja-JP"/>
        </w:rPr>
        <w:t xml:space="preserve"> mm</w:t>
      </w:r>
      <w:r w:rsidR="007C423A" w:rsidRPr="00155B05">
        <w:rPr>
          <w:rFonts w:ascii="Book Antiqua" w:hAnsi="Book Antiqua"/>
          <w:sz w:val="24"/>
          <w:szCs w:val="24"/>
          <w:vertAlign w:val="superscript"/>
          <w:lang w:val="en-US" w:eastAsia="ja-JP"/>
        </w:rPr>
        <w:t>2</w:t>
      </w:r>
      <w:r w:rsidR="007C423A" w:rsidRPr="00155B05">
        <w:rPr>
          <w:rFonts w:ascii="Book Antiqua" w:hAnsi="Book Antiqua"/>
          <w:sz w:val="24"/>
          <w:szCs w:val="24"/>
          <w:lang w:eastAsia="ja-JP"/>
        </w:rPr>
        <w:t xml:space="preserve"> at pisiform bone level</w:t>
      </w:r>
      <w:r w:rsidRPr="00155B05">
        <w:rPr>
          <w:rFonts w:ascii="Book Antiqua" w:eastAsia="宋体" w:hAnsi="Book Antiqua" w:hint="eastAsia"/>
          <w:sz w:val="24"/>
          <w:szCs w:val="24"/>
          <w:lang w:eastAsia="zh-CN"/>
        </w:rPr>
        <w:t xml:space="preserve">; C: </w:t>
      </w:r>
      <w:r w:rsidR="00B013ED" w:rsidRPr="00155B05">
        <w:rPr>
          <w:rFonts w:ascii="Book Antiqua" w:hAnsi="Book Antiqua"/>
          <w:sz w:val="24"/>
          <w:szCs w:val="24"/>
          <w:lang w:eastAsia="ja-JP"/>
        </w:rPr>
        <w:t xml:space="preserve">CSA in the CTS side shows </w:t>
      </w:r>
      <w:r w:rsidR="003906FC" w:rsidRPr="00155B05">
        <w:rPr>
          <w:rFonts w:ascii="Book Antiqua" w:hAnsi="Book Antiqua"/>
          <w:sz w:val="24"/>
          <w:szCs w:val="24"/>
          <w:lang w:eastAsia="ja-JP"/>
        </w:rPr>
        <w:t>7 mm</w:t>
      </w:r>
      <w:r w:rsidR="003906FC" w:rsidRPr="00155B05">
        <w:rPr>
          <w:rFonts w:ascii="Book Antiqua" w:hAnsi="Book Antiqua"/>
          <w:sz w:val="24"/>
          <w:szCs w:val="24"/>
          <w:vertAlign w:val="superscript"/>
          <w:lang w:val="en-US" w:eastAsia="ja-JP"/>
        </w:rPr>
        <w:t xml:space="preserve">2  </w:t>
      </w:r>
      <w:r w:rsidR="003906FC" w:rsidRPr="00155B05">
        <w:rPr>
          <w:rFonts w:ascii="Book Antiqua" w:hAnsi="Book Antiqua"/>
          <w:sz w:val="24"/>
          <w:szCs w:val="24"/>
          <w:lang w:val="en-US" w:eastAsia="ja-JP"/>
        </w:rPr>
        <w:t xml:space="preserve">at </w:t>
      </w:r>
      <w:r w:rsidR="003906FC" w:rsidRPr="00155B05">
        <w:rPr>
          <w:rFonts w:ascii="Book Antiqua" w:hAnsi="Book Antiqua"/>
          <w:sz w:val="24"/>
          <w:szCs w:val="24"/>
          <w:lang w:eastAsia="ja-JP"/>
        </w:rPr>
        <w:t xml:space="preserve">the proximal third </w:t>
      </w:r>
      <w:r w:rsidRPr="00155B05">
        <w:rPr>
          <w:rFonts w:ascii="Book Antiqua" w:hAnsi="Book Antiqua"/>
          <w:sz w:val="24"/>
          <w:szCs w:val="24"/>
          <w:lang w:eastAsia="ja-JP"/>
        </w:rPr>
        <w:t>of the pronator quadratus level</w:t>
      </w:r>
      <w:r w:rsidRPr="00155B05">
        <w:rPr>
          <w:rFonts w:ascii="Book Antiqua" w:eastAsia="宋体" w:hAnsi="Book Antiqua" w:hint="eastAsia"/>
          <w:sz w:val="24"/>
          <w:szCs w:val="24"/>
          <w:lang w:eastAsia="zh-CN"/>
        </w:rPr>
        <w:t xml:space="preserve">; D: </w:t>
      </w:r>
      <w:r w:rsidR="003906FC" w:rsidRPr="00155B05">
        <w:rPr>
          <w:rFonts w:ascii="Book Antiqua" w:hAnsi="Book Antiqua"/>
          <w:sz w:val="24"/>
          <w:szCs w:val="24"/>
          <w:lang w:eastAsia="ja-JP"/>
        </w:rPr>
        <w:t>CSA in the CTS side shows 6 mm</w:t>
      </w:r>
      <w:r w:rsidR="003906FC" w:rsidRPr="00155B05">
        <w:rPr>
          <w:rFonts w:ascii="Book Antiqua" w:hAnsi="Book Antiqua"/>
          <w:sz w:val="24"/>
          <w:szCs w:val="24"/>
          <w:vertAlign w:val="superscript"/>
          <w:lang w:val="en-US" w:eastAsia="ja-JP"/>
        </w:rPr>
        <w:t xml:space="preserve">2  </w:t>
      </w:r>
      <w:r w:rsidR="003906FC" w:rsidRPr="00155B05">
        <w:rPr>
          <w:rFonts w:ascii="Book Antiqua" w:hAnsi="Book Antiqua"/>
          <w:sz w:val="24"/>
          <w:szCs w:val="24"/>
          <w:lang w:val="en-US" w:eastAsia="ja-JP"/>
        </w:rPr>
        <w:t xml:space="preserve">at </w:t>
      </w:r>
      <w:r w:rsidR="003906FC" w:rsidRPr="00155B05">
        <w:rPr>
          <w:rFonts w:ascii="Book Antiqua" w:hAnsi="Book Antiqua"/>
          <w:sz w:val="24"/>
          <w:szCs w:val="24"/>
          <w:lang w:eastAsia="ja-JP"/>
        </w:rPr>
        <w:t>a point 12 cm proximal to the pisiform bone.</w:t>
      </w:r>
      <w:r w:rsidRPr="00155B05">
        <w:rPr>
          <w:rFonts w:ascii="Book Antiqua" w:eastAsia="宋体" w:hAnsi="Book Antiqua" w:hint="eastAsia"/>
          <w:sz w:val="24"/>
          <w:szCs w:val="24"/>
          <w:lang w:eastAsia="zh-CN"/>
        </w:rPr>
        <w:t xml:space="preserve"> </w:t>
      </w:r>
      <w:r w:rsidR="003906FC" w:rsidRPr="00155B05">
        <w:rPr>
          <w:rFonts w:ascii="Book Antiqua" w:hAnsi="Book Antiqua"/>
          <w:sz w:val="24"/>
          <w:szCs w:val="24"/>
          <w:lang w:eastAsia="ja-JP"/>
        </w:rPr>
        <w:t>In this case, the calculated “delta CSA” and “CSA ratio” were 14 mm</w:t>
      </w:r>
      <w:r w:rsidR="003906FC" w:rsidRPr="00155B05">
        <w:rPr>
          <w:rFonts w:ascii="Book Antiqua" w:hAnsi="Book Antiqua"/>
          <w:sz w:val="24"/>
          <w:szCs w:val="24"/>
          <w:vertAlign w:val="superscript"/>
          <w:lang w:eastAsia="ja-JP"/>
        </w:rPr>
        <w:t>2</w:t>
      </w:r>
      <w:r w:rsidR="003906FC" w:rsidRPr="00155B05">
        <w:rPr>
          <w:rFonts w:ascii="Book Antiqua" w:hAnsi="Book Antiqua"/>
          <w:sz w:val="24"/>
          <w:szCs w:val="24"/>
          <w:lang w:eastAsia="ja-JP"/>
        </w:rPr>
        <w:t xml:space="preserve"> and 3.5, respectively.</w:t>
      </w:r>
      <w:r w:rsidRPr="00155B05">
        <w:rPr>
          <w:rFonts w:ascii="Book Antiqua" w:eastAsia="宋体" w:hAnsi="Book Antiqua" w:hint="eastAsia"/>
          <w:b/>
          <w:sz w:val="24"/>
          <w:szCs w:val="24"/>
          <w:lang w:eastAsia="zh-CN"/>
        </w:rPr>
        <w:t xml:space="preserve"> </w:t>
      </w:r>
      <w:r w:rsidR="003906FC" w:rsidRPr="00155B05">
        <w:rPr>
          <w:rFonts w:ascii="Book Antiqua" w:hAnsi="Book Antiqua"/>
          <w:sz w:val="24"/>
          <w:szCs w:val="24"/>
          <w:lang w:eastAsia="ja-JP"/>
        </w:rPr>
        <w:t>*</w:t>
      </w:r>
      <w:r w:rsidRPr="00155B05">
        <w:rPr>
          <w:rFonts w:ascii="Book Antiqua" w:eastAsia="宋体" w:hAnsi="Book Antiqua" w:hint="eastAsia"/>
          <w:sz w:val="24"/>
          <w:szCs w:val="24"/>
          <w:lang w:eastAsia="zh-CN"/>
        </w:rPr>
        <w:t>:</w:t>
      </w:r>
      <w:r w:rsidR="003906FC" w:rsidRPr="00155B05">
        <w:rPr>
          <w:rFonts w:ascii="Book Antiqua" w:hAnsi="Book Antiqua"/>
          <w:sz w:val="24"/>
          <w:szCs w:val="24"/>
          <w:lang w:eastAsia="ja-JP"/>
        </w:rPr>
        <w:t xml:space="preserve"> </w:t>
      </w:r>
      <w:r w:rsidRPr="00155B05">
        <w:rPr>
          <w:rFonts w:ascii="Book Antiqua" w:hAnsi="Book Antiqua"/>
          <w:sz w:val="24"/>
          <w:szCs w:val="24"/>
          <w:lang w:eastAsia="ja-JP"/>
        </w:rPr>
        <w:t xml:space="preserve">Ulnar </w:t>
      </w:r>
      <w:r w:rsidR="003906FC" w:rsidRPr="00155B05">
        <w:rPr>
          <w:rFonts w:ascii="Book Antiqua" w:hAnsi="Book Antiqua"/>
          <w:sz w:val="24"/>
          <w:szCs w:val="24"/>
          <w:lang w:eastAsia="ja-JP"/>
        </w:rPr>
        <w:t>artery</w:t>
      </w:r>
      <w:r w:rsidRPr="00155B05">
        <w:rPr>
          <w:rFonts w:ascii="Book Antiqua" w:eastAsia="宋体" w:hAnsi="Book Antiqua" w:hint="eastAsia"/>
          <w:sz w:val="24"/>
          <w:szCs w:val="24"/>
          <w:lang w:eastAsia="zh-CN"/>
        </w:rPr>
        <w:t>;</w:t>
      </w:r>
      <w:r w:rsidR="003906FC" w:rsidRPr="00155B05">
        <w:rPr>
          <w:rFonts w:ascii="Book Antiqua" w:hAnsi="Book Antiqua"/>
          <w:sz w:val="24"/>
          <w:szCs w:val="24"/>
          <w:lang w:eastAsia="ja-JP"/>
        </w:rPr>
        <w:t xml:space="preserve"> FCR</w:t>
      </w:r>
      <w:r w:rsidRPr="00155B05">
        <w:rPr>
          <w:rFonts w:ascii="Book Antiqua" w:eastAsia="宋体" w:hAnsi="Book Antiqua" w:hint="eastAsia"/>
          <w:sz w:val="24"/>
          <w:szCs w:val="24"/>
          <w:lang w:eastAsia="zh-CN"/>
        </w:rPr>
        <w:t>:</w:t>
      </w:r>
      <w:r w:rsidR="003906FC" w:rsidRPr="00155B05">
        <w:rPr>
          <w:rFonts w:ascii="Book Antiqua" w:hAnsi="Book Antiqua"/>
          <w:sz w:val="24"/>
          <w:szCs w:val="24"/>
          <w:lang w:eastAsia="ja-JP"/>
        </w:rPr>
        <w:t xml:space="preserve"> </w:t>
      </w:r>
      <w:r w:rsidRPr="00155B05">
        <w:rPr>
          <w:rFonts w:ascii="Book Antiqua" w:hAnsi="Book Antiqua"/>
          <w:sz w:val="24"/>
          <w:szCs w:val="24"/>
          <w:lang w:eastAsia="ja-JP"/>
        </w:rPr>
        <w:t xml:space="preserve">Flexor </w:t>
      </w:r>
      <w:r w:rsidR="003906FC" w:rsidRPr="00155B05">
        <w:rPr>
          <w:rFonts w:ascii="Book Antiqua" w:hAnsi="Book Antiqua"/>
          <w:sz w:val="24"/>
          <w:szCs w:val="24"/>
          <w:lang w:eastAsia="ja-JP"/>
        </w:rPr>
        <w:t>carpi radialis</w:t>
      </w:r>
      <w:r w:rsidRPr="00155B05">
        <w:rPr>
          <w:rFonts w:ascii="Book Antiqua" w:eastAsia="宋体" w:hAnsi="Book Antiqua" w:hint="eastAsia"/>
          <w:sz w:val="24"/>
          <w:szCs w:val="24"/>
          <w:lang w:eastAsia="zh-CN"/>
        </w:rPr>
        <w:t>;</w:t>
      </w:r>
      <w:r w:rsidR="003906FC" w:rsidRPr="00155B05">
        <w:rPr>
          <w:rFonts w:ascii="Book Antiqua" w:hAnsi="Book Antiqua"/>
          <w:sz w:val="24"/>
          <w:szCs w:val="24"/>
          <w:lang w:eastAsia="ja-JP"/>
        </w:rPr>
        <w:t xml:space="preserve"> P</w:t>
      </w:r>
      <w:r w:rsidRPr="00155B05">
        <w:rPr>
          <w:rFonts w:ascii="Book Antiqua" w:eastAsia="宋体" w:hAnsi="Book Antiqua" w:hint="eastAsia"/>
          <w:sz w:val="24"/>
          <w:szCs w:val="24"/>
          <w:lang w:eastAsia="zh-CN"/>
        </w:rPr>
        <w:t>:</w:t>
      </w:r>
      <w:r w:rsidR="003906FC" w:rsidRPr="00155B05">
        <w:rPr>
          <w:rFonts w:ascii="Book Antiqua" w:hAnsi="Book Antiqua"/>
          <w:sz w:val="24"/>
          <w:szCs w:val="24"/>
          <w:lang w:eastAsia="ja-JP"/>
        </w:rPr>
        <w:t xml:space="preserve"> </w:t>
      </w:r>
      <w:r w:rsidRPr="00155B05">
        <w:rPr>
          <w:rFonts w:ascii="Book Antiqua" w:hAnsi="Book Antiqua"/>
          <w:sz w:val="24"/>
          <w:szCs w:val="24"/>
          <w:lang w:eastAsia="ja-JP"/>
        </w:rPr>
        <w:t xml:space="preserve">Pisiform </w:t>
      </w:r>
      <w:r w:rsidR="003906FC" w:rsidRPr="00155B05">
        <w:rPr>
          <w:rFonts w:ascii="Book Antiqua" w:hAnsi="Book Antiqua"/>
          <w:sz w:val="24"/>
          <w:szCs w:val="24"/>
          <w:lang w:eastAsia="ja-JP"/>
        </w:rPr>
        <w:t>bone</w:t>
      </w:r>
      <w:r w:rsidRPr="00155B05">
        <w:rPr>
          <w:rFonts w:ascii="Book Antiqua" w:eastAsia="宋体" w:hAnsi="Book Antiqua" w:hint="eastAsia"/>
          <w:sz w:val="24"/>
          <w:szCs w:val="24"/>
          <w:lang w:eastAsia="zh-CN"/>
        </w:rPr>
        <w:t>;</w:t>
      </w:r>
      <w:r w:rsidR="003906FC" w:rsidRPr="00155B05">
        <w:rPr>
          <w:rFonts w:ascii="Book Antiqua" w:hAnsi="Book Antiqua"/>
          <w:sz w:val="24"/>
          <w:szCs w:val="24"/>
          <w:lang w:eastAsia="ja-JP"/>
        </w:rPr>
        <w:t xml:space="preserve"> S</w:t>
      </w:r>
      <w:r w:rsidRPr="00155B05">
        <w:rPr>
          <w:rFonts w:ascii="Book Antiqua" w:eastAsia="宋体" w:hAnsi="Book Antiqua" w:hint="eastAsia"/>
          <w:sz w:val="24"/>
          <w:szCs w:val="24"/>
          <w:lang w:eastAsia="zh-CN"/>
        </w:rPr>
        <w:t xml:space="preserve">: </w:t>
      </w:r>
      <w:r w:rsidRPr="00155B05">
        <w:rPr>
          <w:rFonts w:ascii="Book Antiqua" w:hAnsi="Book Antiqua"/>
          <w:sz w:val="24"/>
          <w:szCs w:val="24"/>
          <w:lang w:eastAsia="ja-JP"/>
        </w:rPr>
        <w:t xml:space="preserve">Scaphoid </w:t>
      </w:r>
      <w:r w:rsidR="003906FC" w:rsidRPr="00155B05">
        <w:rPr>
          <w:rFonts w:ascii="Book Antiqua" w:hAnsi="Book Antiqua"/>
          <w:sz w:val="24"/>
          <w:szCs w:val="24"/>
          <w:lang w:eastAsia="ja-JP"/>
        </w:rPr>
        <w:t>bone</w:t>
      </w:r>
      <w:r w:rsidRPr="00155B05">
        <w:rPr>
          <w:rFonts w:ascii="Book Antiqua" w:eastAsia="宋体" w:hAnsi="Book Antiqua" w:hint="eastAsia"/>
          <w:sz w:val="24"/>
          <w:szCs w:val="24"/>
          <w:lang w:eastAsia="zh-CN"/>
        </w:rPr>
        <w:t>;</w:t>
      </w:r>
      <w:r w:rsidR="003906FC" w:rsidRPr="00155B05">
        <w:rPr>
          <w:rFonts w:ascii="Book Antiqua" w:hAnsi="Book Antiqua"/>
          <w:sz w:val="24"/>
          <w:szCs w:val="24"/>
          <w:lang w:eastAsia="ja-JP"/>
        </w:rPr>
        <w:t xml:space="preserve"> PQ</w:t>
      </w:r>
      <w:r w:rsidRPr="00155B05">
        <w:rPr>
          <w:rFonts w:ascii="Book Antiqua" w:eastAsia="宋体" w:hAnsi="Book Antiqua" w:hint="eastAsia"/>
          <w:sz w:val="24"/>
          <w:szCs w:val="24"/>
          <w:lang w:eastAsia="zh-CN"/>
        </w:rPr>
        <w:t>:</w:t>
      </w:r>
      <w:r w:rsidR="003906FC" w:rsidRPr="00155B05">
        <w:rPr>
          <w:rFonts w:ascii="Book Antiqua" w:hAnsi="Book Antiqua"/>
          <w:sz w:val="24"/>
          <w:szCs w:val="24"/>
          <w:lang w:eastAsia="ja-JP"/>
        </w:rPr>
        <w:t xml:space="preserve"> </w:t>
      </w:r>
      <w:r w:rsidRPr="00155B05">
        <w:rPr>
          <w:rFonts w:ascii="Book Antiqua" w:hAnsi="Book Antiqua"/>
          <w:sz w:val="24"/>
          <w:szCs w:val="24"/>
          <w:lang w:eastAsia="ja-JP"/>
        </w:rPr>
        <w:t xml:space="preserve">Pronator </w:t>
      </w:r>
      <w:r w:rsidR="003906FC" w:rsidRPr="00155B05">
        <w:rPr>
          <w:rFonts w:ascii="Book Antiqua" w:hAnsi="Book Antiqua"/>
          <w:sz w:val="24"/>
          <w:szCs w:val="24"/>
          <w:lang w:eastAsia="ja-JP"/>
        </w:rPr>
        <w:t>quadratu</w:t>
      </w:r>
      <w:r w:rsidRPr="00155B05">
        <w:rPr>
          <w:rFonts w:ascii="Book Antiqua" w:hAnsi="Book Antiqua"/>
          <w:sz w:val="24"/>
          <w:szCs w:val="24"/>
          <w:lang w:eastAsia="ja-JP"/>
        </w:rPr>
        <w:t>s muscle</w:t>
      </w:r>
      <w:r w:rsidRPr="00155B05">
        <w:rPr>
          <w:rFonts w:ascii="Book Antiqua" w:eastAsia="宋体" w:hAnsi="Book Antiqua" w:hint="eastAsia"/>
          <w:sz w:val="24"/>
          <w:szCs w:val="24"/>
          <w:lang w:eastAsia="zh-CN"/>
        </w:rPr>
        <w:t>;</w:t>
      </w:r>
      <w:r w:rsidRPr="00155B05">
        <w:rPr>
          <w:rFonts w:ascii="Book Antiqua" w:hAnsi="Book Antiqua"/>
          <w:sz w:val="24"/>
          <w:szCs w:val="24"/>
          <w:lang w:eastAsia="ja-JP"/>
        </w:rPr>
        <w:t xml:space="preserve"> R</w:t>
      </w:r>
      <w:r w:rsidRPr="00155B05">
        <w:rPr>
          <w:rFonts w:ascii="Book Antiqua" w:eastAsia="宋体" w:hAnsi="Book Antiqua" w:hint="eastAsia"/>
          <w:sz w:val="24"/>
          <w:szCs w:val="24"/>
          <w:lang w:eastAsia="zh-CN"/>
        </w:rPr>
        <w:t>:</w:t>
      </w:r>
      <w:r w:rsidRPr="00155B05">
        <w:rPr>
          <w:rFonts w:ascii="Book Antiqua" w:hAnsi="Book Antiqua"/>
          <w:sz w:val="24"/>
          <w:szCs w:val="24"/>
          <w:lang w:eastAsia="ja-JP"/>
        </w:rPr>
        <w:t xml:space="preserve"> Radius</w:t>
      </w:r>
      <w:r w:rsidRPr="00155B05">
        <w:rPr>
          <w:rFonts w:ascii="Book Antiqua" w:eastAsia="宋体" w:hAnsi="Book Antiqua" w:hint="eastAsia"/>
          <w:sz w:val="24"/>
          <w:szCs w:val="24"/>
          <w:lang w:eastAsia="zh-CN"/>
        </w:rPr>
        <w:t>;</w:t>
      </w:r>
      <w:r w:rsidRPr="00155B05">
        <w:rPr>
          <w:rFonts w:ascii="Book Antiqua" w:hAnsi="Book Antiqua"/>
          <w:sz w:val="24"/>
          <w:szCs w:val="24"/>
          <w:lang w:eastAsia="ja-JP"/>
        </w:rPr>
        <w:t xml:space="preserve"> U</w:t>
      </w:r>
      <w:r w:rsidRPr="00155B05">
        <w:rPr>
          <w:rFonts w:ascii="Book Antiqua" w:eastAsia="宋体" w:hAnsi="Book Antiqua" w:hint="eastAsia"/>
          <w:sz w:val="24"/>
          <w:szCs w:val="24"/>
          <w:lang w:eastAsia="zh-CN"/>
        </w:rPr>
        <w:t>:</w:t>
      </w:r>
      <w:r w:rsidRPr="00155B05">
        <w:rPr>
          <w:rFonts w:ascii="Book Antiqua" w:hAnsi="Book Antiqua"/>
          <w:sz w:val="24"/>
          <w:szCs w:val="24"/>
          <w:lang w:eastAsia="ja-JP"/>
        </w:rPr>
        <w:t xml:space="preserve"> Ulnar</w:t>
      </w:r>
      <w:r w:rsidRPr="00155B05">
        <w:rPr>
          <w:rFonts w:ascii="Book Antiqua" w:eastAsia="宋体" w:hAnsi="Book Antiqua" w:hint="eastAsia"/>
          <w:sz w:val="24"/>
          <w:szCs w:val="24"/>
          <w:lang w:eastAsia="zh-CN"/>
        </w:rPr>
        <w:t>.</w:t>
      </w:r>
    </w:p>
    <w:p w:rsidR="003906FC" w:rsidRPr="00155B05" w:rsidRDefault="003906FC" w:rsidP="009C4C6B">
      <w:pPr>
        <w:spacing w:line="360" w:lineRule="auto"/>
        <w:jc w:val="both"/>
        <w:rPr>
          <w:rFonts w:ascii="Book Antiqua" w:hAnsi="Book Antiqua"/>
          <w:sz w:val="24"/>
          <w:szCs w:val="24"/>
          <w:lang w:eastAsia="ja-JP"/>
        </w:rPr>
      </w:pPr>
    </w:p>
    <w:p w:rsidR="007C423A" w:rsidRPr="00155B05" w:rsidRDefault="007C423A" w:rsidP="009C4C6B">
      <w:pPr>
        <w:spacing w:line="360" w:lineRule="auto"/>
        <w:jc w:val="both"/>
        <w:rPr>
          <w:rFonts w:ascii="Book Antiqua" w:hAnsi="Book Antiqua"/>
          <w:sz w:val="24"/>
          <w:szCs w:val="24"/>
          <w:lang w:eastAsia="ja-JP"/>
        </w:rPr>
      </w:pPr>
    </w:p>
    <w:p w:rsidR="007C423A" w:rsidRPr="00155B05" w:rsidRDefault="007C423A" w:rsidP="009C4C6B">
      <w:pPr>
        <w:spacing w:line="360" w:lineRule="auto"/>
        <w:jc w:val="both"/>
        <w:rPr>
          <w:rFonts w:ascii="Book Antiqua" w:hAnsi="Book Antiqua"/>
          <w:sz w:val="24"/>
          <w:szCs w:val="24"/>
          <w:lang w:eastAsia="ja-JP"/>
        </w:rPr>
      </w:pPr>
    </w:p>
    <w:p w:rsidR="007C423A" w:rsidRPr="00155B05" w:rsidRDefault="007B0228" w:rsidP="009C4C6B">
      <w:pPr>
        <w:spacing w:after="0" w:line="360" w:lineRule="auto"/>
        <w:jc w:val="both"/>
        <w:rPr>
          <w:rFonts w:ascii="Book Antiqua" w:hAnsi="Book Antiqua"/>
          <w:noProof/>
          <w:sz w:val="24"/>
          <w:szCs w:val="24"/>
          <w:lang w:eastAsia="ja-JP"/>
        </w:rPr>
      </w:pPr>
      <w:r w:rsidRPr="00155B05">
        <w:rPr>
          <w:rFonts w:ascii="Book Antiqua" w:hAnsi="Book Antiqua"/>
          <w:noProof/>
          <w:sz w:val="24"/>
          <w:szCs w:val="24"/>
          <w:lang w:eastAsia="ja-JP"/>
        </w:rPr>
        <w:br w:type="page"/>
      </w:r>
    </w:p>
    <w:p w:rsidR="00E87FD7" w:rsidRPr="00155B05" w:rsidRDefault="00E87FD7" w:rsidP="009C4C6B">
      <w:pPr>
        <w:autoSpaceDE w:val="0"/>
        <w:autoSpaceDN w:val="0"/>
        <w:adjustRightInd w:val="0"/>
        <w:spacing w:after="0" w:line="360" w:lineRule="auto"/>
        <w:jc w:val="both"/>
        <w:rPr>
          <w:rFonts w:ascii="Book Antiqua" w:hAnsi="Book Antiqua"/>
          <w:sz w:val="24"/>
          <w:szCs w:val="24"/>
          <w:lang w:eastAsia="ja-JP"/>
        </w:rPr>
        <w:sectPr w:rsidR="00E87FD7" w:rsidRPr="00155B05" w:rsidSect="005F10CF">
          <w:pgSz w:w="11906" w:h="16838"/>
          <w:pgMar w:top="1417" w:right="1417" w:bottom="1134" w:left="1417" w:header="708" w:footer="708" w:gutter="0"/>
          <w:cols w:space="708"/>
          <w:docGrid w:linePitch="360"/>
        </w:sectPr>
      </w:pPr>
    </w:p>
    <w:p w:rsidR="00E87FD7" w:rsidRPr="00155B05" w:rsidRDefault="009C4C6B" w:rsidP="009C4C6B">
      <w:pPr>
        <w:spacing w:line="360" w:lineRule="auto"/>
        <w:jc w:val="both"/>
        <w:rPr>
          <w:rFonts w:ascii="Book Antiqua" w:hAnsi="Book Antiqua"/>
          <w:b/>
          <w:sz w:val="24"/>
          <w:szCs w:val="24"/>
        </w:rPr>
      </w:pPr>
      <w:r w:rsidRPr="00155B05">
        <w:rPr>
          <w:rFonts w:ascii="Book Antiqua" w:hAnsi="Book Antiqua"/>
          <w:b/>
          <w:sz w:val="24"/>
          <w:szCs w:val="24"/>
        </w:rPr>
        <w:lastRenderedPageBreak/>
        <w:t>Table 1</w:t>
      </w:r>
      <w:r w:rsidRPr="00155B05">
        <w:rPr>
          <w:rFonts w:ascii="Book Antiqua" w:eastAsia="宋体" w:hAnsi="Book Antiqua" w:hint="eastAsia"/>
          <w:b/>
          <w:sz w:val="24"/>
          <w:szCs w:val="24"/>
          <w:lang w:eastAsia="zh-CN"/>
        </w:rPr>
        <w:t xml:space="preserve"> </w:t>
      </w:r>
      <w:r w:rsidR="00E87FD7" w:rsidRPr="00155B05">
        <w:rPr>
          <w:rFonts w:ascii="Book Antiqua" w:hAnsi="Book Antiqua"/>
          <w:b/>
          <w:sz w:val="24"/>
          <w:szCs w:val="24"/>
        </w:rPr>
        <w:t xml:space="preserve">Summary of previous studies reporting the diagnostic value of the median nerve </w:t>
      </w:r>
      <w:r w:rsidR="00801B1B" w:rsidRPr="00155B05">
        <w:rPr>
          <w:rFonts w:ascii="Book Antiqua" w:hAnsi="Book Antiqua"/>
          <w:b/>
          <w:sz w:val="24"/>
          <w:szCs w:val="24"/>
        </w:rPr>
        <w:t xml:space="preserve">cross-sectional area </w:t>
      </w:r>
      <w:r w:rsidR="00E87FD7" w:rsidRPr="00155B05">
        <w:rPr>
          <w:rFonts w:ascii="Book Antiqua" w:hAnsi="Book Antiqua"/>
          <w:b/>
          <w:sz w:val="24"/>
          <w:szCs w:val="24"/>
        </w:rPr>
        <w:t xml:space="preserve">in </w:t>
      </w:r>
      <w:r w:rsidR="00801B1B" w:rsidRPr="00155B05">
        <w:rPr>
          <w:rFonts w:ascii="Book Antiqua" w:hAnsi="Book Antiqua"/>
          <w:b/>
          <w:sz w:val="24"/>
          <w:szCs w:val="24"/>
        </w:rPr>
        <w:t>carpal tunnel syndrome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259"/>
        <w:gridCol w:w="883"/>
        <w:gridCol w:w="1057"/>
        <w:gridCol w:w="3544"/>
        <w:gridCol w:w="1417"/>
        <w:gridCol w:w="1418"/>
        <w:gridCol w:w="1275"/>
      </w:tblGrid>
      <w:tr w:rsidR="00E87FD7" w:rsidRPr="00155B05" w:rsidTr="00801B1B">
        <w:tc>
          <w:tcPr>
            <w:tcW w:w="2660" w:type="dxa"/>
            <w:tcBorders>
              <w:top w:val="single" w:sz="4" w:space="0" w:color="auto"/>
              <w:bottom w:val="single" w:sz="4" w:space="0" w:color="auto"/>
            </w:tcBorders>
          </w:tcPr>
          <w:p w:rsidR="00E87FD7" w:rsidRPr="00155B05" w:rsidRDefault="009C4C6B" w:rsidP="009C4C6B">
            <w:pPr>
              <w:spacing w:line="360" w:lineRule="auto"/>
              <w:jc w:val="both"/>
              <w:rPr>
                <w:rFonts w:ascii="Book Antiqua" w:eastAsia="宋体" w:hAnsi="Book Antiqua"/>
                <w:b/>
                <w:sz w:val="24"/>
                <w:szCs w:val="24"/>
                <w:lang w:eastAsia="zh-CN"/>
              </w:rPr>
            </w:pPr>
            <w:r w:rsidRPr="00155B05">
              <w:rPr>
                <w:rFonts w:ascii="Book Antiqua" w:eastAsia="宋体" w:hAnsi="Book Antiqua" w:hint="eastAsia"/>
                <w:b/>
                <w:sz w:val="24"/>
                <w:szCs w:val="24"/>
                <w:lang w:eastAsia="zh-CN"/>
              </w:rPr>
              <w:t>Ref.</w:t>
            </w:r>
          </w:p>
        </w:tc>
        <w:tc>
          <w:tcPr>
            <w:tcW w:w="1259"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CSA cut-off (mm</w:t>
            </w:r>
            <w:r w:rsidRPr="00155B05">
              <w:rPr>
                <w:rFonts w:ascii="Book Antiqua" w:hAnsi="Book Antiqua"/>
                <w:b/>
                <w:sz w:val="24"/>
                <w:szCs w:val="24"/>
                <w:vertAlign w:val="superscript"/>
              </w:rPr>
              <w:t>2</w:t>
            </w:r>
            <w:r w:rsidRPr="00155B05">
              <w:rPr>
                <w:rFonts w:ascii="Book Antiqua" w:hAnsi="Book Antiqua"/>
                <w:b/>
                <w:sz w:val="24"/>
                <w:szCs w:val="24"/>
              </w:rPr>
              <w:t>)</w:t>
            </w:r>
          </w:p>
        </w:tc>
        <w:tc>
          <w:tcPr>
            <w:tcW w:w="718"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CTS wrists</w:t>
            </w:r>
          </w:p>
        </w:tc>
        <w:tc>
          <w:tcPr>
            <w:tcW w:w="858"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Control wrists</w:t>
            </w:r>
          </w:p>
        </w:tc>
        <w:tc>
          <w:tcPr>
            <w:tcW w:w="3544"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Location</w:t>
            </w:r>
          </w:p>
        </w:tc>
        <w:tc>
          <w:tcPr>
            <w:tcW w:w="1417"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Sensitivity (%)</w:t>
            </w:r>
          </w:p>
        </w:tc>
        <w:tc>
          <w:tcPr>
            <w:tcW w:w="1418"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Specificity (%)</w:t>
            </w:r>
          </w:p>
        </w:tc>
        <w:tc>
          <w:tcPr>
            <w:tcW w:w="1275"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AUC</w:t>
            </w:r>
          </w:p>
        </w:tc>
      </w:tr>
      <w:tr w:rsidR="00E87FD7" w:rsidRPr="00155B05" w:rsidTr="00801B1B">
        <w:tc>
          <w:tcPr>
            <w:tcW w:w="2660" w:type="dxa"/>
            <w:tcBorders>
              <w:top w:val="single" w:sz="4" w:space="0" w:color="auto"/>
            </w:tcBorders>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 xml:space="preserve">Duncan </w:t>
            </w:r>
            <w:r w:rsidRPr="00155B05">
              <w:rPr>
                <w:rFonts w:ascii="Book Antiqua" w:hAnsi="Book Antiqua"/>
                <w:i/>
                <w:sz w:val="24"/>
                <w:szCs w:val="24"/>
                <w:lang w:val="fr-FR"/>
              </w:rPr>
              <w:t>et al</w:t>
            </w:r>
            <w:r w:rsidR="009C4C6B" w:rsidRPr="00155B05">
              <w:rPr>
                <w:rFonts w:ascii="Book Antiqua" w:hAnsi="Book Antiqua"/>
                <w:sz w:val="24"/>
                <w:szCs w:val="24"/>
                <w:vertAlign w:val="superscript"/>
              </w:rPr>
              <w:t>[4</w:t>
            </w:r>
            <w:r w:rsidR="009C4C6B" w:rsidRPr="00155B05">
              <w:rPr>
                <w:rFonts w:ascii="Book Antiqua" w:hAnsi="Book Antiqua"/>
                <w:sz w:val="24"/>
                <w:szCs w:val="24"/>
                <w:vertAlign w:val="superscript"/>
                <w:lang w:eastAsia="ja-JP"/>
              </w:rPr>
              <w:t>7</w:t>
            </w:r>
            <w:r w:rsidR="009C4C6B" w:rsidRPr="00155B05">
              <w:rPr>
                <w:rFonts w:ascii="Book Antiqua" w:hAnsi="Book Antiqua"/>
                <w:sz w:val="24"/>
                <w:szCs w:val="24"/>
                <w:vertAlign w:val="superscript"/>
              </w:rPr>
              <w:t>]</w:t>
            </w:r>
          </w:p>
        </w:tc>
        <w:tc>
          <w:tcPr>
            <w:tcW w:w="1259" w:type="dxa"/>
            <w:tcBorders>
              <w:top w:val="single" w:sz="4" w:space="0" w:color="auto"/>
            </w:tcBorders>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w:t>
            </w:r>
          </w:p>
        </w:tc>
        <w:tc>
          <w:tcPr>
            <w:tcW w:w="718" w:type="dxa"/>
            <w:tcBorders>
              <w:top w:val="single" w:sz="4" w:space="0" w:color="auto"/>
            </w:tcBorders>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102</w:t>
            </w:r>
          </w:p>
        </w:tc>
        <w:tc>
          <w:tcPr>
            <w:tcW w:w="858" w:type="dxa"/>
            <w:tcBorders>
              <w:top w:val="single" w:sz="4" w:space="0" w:color="auto"/>
            </w:tcBorders>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68</w:t>
            </w:r>
          </w:p>
        </w:tc>
        <w:tc>
          <w:tcPr>
            <w:tcW w:w="3544" w:type="dxa"/>
            <w:tcBorders>
              <w:top w:val="single" w:sz="4" w:space="0" w:color="auto"/>
            </w:tcBorders>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Pisiform</w:t>
            </w:r>
          </w:p>
        </w:tc>
        <w:tc>
          <w:tcPr>
            <w:tcW w:w="1417" w:type="dxa"/>
            <w:tcBorders>
              <w:top w:val="single" w:sz="4" w:space="0" w:color="auto"/>
            </w:tcBorders>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82</w:t>
            </w:r>
          </w:p>
        </w:tc>
        <w:tc>
          <w:tcPr>
            <w:tcW w:w="1418" w:type="dxa"/>
            <w:tcBorders>
              <w:top w:val="single" w:sz="4" w:space="0" w:color="auto"/>
            </w:tcBorders>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97</w:t>
            </w:r>
          </w:p>
        </w:tc>
        <w:tc>
          <w:tcPr>
            <w:tcW w:w="1275" w:type="dxa"/>
            <w:tcBorders>
              <w:top w:val="single" w:sz="4" w:space="0" w:color="auto"/>
            </w:tcBorders>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lang w:val="fr-FR"/>
              </w:rPr>
              <w:t>NA</w:t>
            </w:r>
          </w:p>
        </w:tc>
      </w:tr>
      <w:tr w:rsidR="00E87FD7" w:rsidRPr="00155B05" w:rsidTr="00801B1B">
        <w:trPr>
          <w:trHeight w:val="862"/>
        </w:trPr>
        <w:tc>
          <w:tcPr>
            <w:tcW w:w="2660" w:type="dxa"/>
          </w:tcPr>
          <w:p w:rsidR="00E87FD7" w:rsidRPr="00155B05" w:rsidRDefault="00E87FD7" w:rsidP="009C4C6B">
            <w:pPr>
              <w:spacing w:line="360" w:lineRule="auto"/>
              <w:jc w:val="both"/>
              <w:rPr>
                <w:rFonts w:ascii="Book Antiqua" w:hAnsi="Book Antiqua"/>
                <w:color w:val="FF0000"/>
                <w:sz w:val="24"/>
                <w:szCs w:val="24"/>
              </w:rPr>
            </w:pPr>
            <w:r w:rsidRPr="00155B05">
              <w:rPr>
                <w:rFonts w:ascii="Book Antiqua" w:hAnsi="Book Antiqua"/>
                <w:sz w:val="24"/>
                <w:szCs w:val="24"/>
              </w:rPr>
              <w:t>Lee</w:t>
            </w:r>
            <w:r w:rsidR="009C4C6B" w:rsidRPr="00155B05">
              <w:rPr>
                <w:rFonts w:ascii="Book Antiqua" w:hAnsi="Book Antiqua"/>
                <w:i/>
                <w:sz w:val="24"/>
                <w:szCs w:val="24"/>
                <w:lang w:val="fr-FR"/>
              </w:rPr>
              <w:t xml:space="preserve"> et al</w:t>
            </w:r>
            <w:r w:rsidR="009C4C6B" w:rsidRPr="00155B05">
              <w:rPr>
                <w:rFonts w:ascii="Book Antiqua" w:hAnsi="Book Antiqua"/>
                <w:sz w:val="24"/>
                <w:szCs w:val="24"/>
                <w:vertAlign w:val="superscript"/>
              </w:rPr>
              <w:t>[</w:t>
            </w:r>
            <w:r w:rsidR="009C4C6B" w:rsidRPr="00155B05">
              <w:rPr>
                <w:rFonts w:ascii="Book Antiqua" w:eastAsia="宋体" w:hAnsi="Book Antiqua" w:hint="eastAsia"/>
                <w:sz w:val="24"/>
                <w:szCs w:val="24"/>
                <w:vertAlign w:val="superscript"/>
                <w:lang w:eastAsia="zh-CN"/>
              </w:rPr>
              <w:t>48</w:t>
            </w:r>
            <w:r w:rsidR="009C4C6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15</w:t>
            </w:r>
          </w:p>
        </w:tc>
        <w:tc>
          <w:tcPr>
            <w:tcW w:w="7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100</w:t>
            </w:r>
          </w:p>
        </w:tc>
        <w:tc>
          <w:tcPr>
            <w:tcW w:w="85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56</w:t>
            </w:r>
          </w:p>
        </w:tc>
        <w:tc>
          <w:tcPr>
            <w:tcW w:w="354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Scaphoid tuberosity and the pisiform</w:t>
            </w:r>
          </w:p>
        </w:tc>
        <w:tc>
          <w:tcPr>
            <w:tcW w:w="1417"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88</w:t>
            </w:r>
          </w:p>
        </w:tc>
        <w:tc>
          <w:tcPr>
            <w:tcW w:w="14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96</w:t>
            </w:r>
          </w:p>
        </w:tc>
        <w:tc>
          <w:tcPr>
            <w:tcW w:w="1275"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NA</w:t>
            </w:r>
          </w:p>
        </w:tc>
      </w:tr>
      <w:tr w:rsidR="00E87FD7" w:rsidRPr="00155B05" w:rsidTr="00801B1B">
        <w:tc>
          <w:tcPr>
            <w:tcW w:w="2660"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Sarr</w:t>
            </w:r>
            <w:r w:rsidR="002C10EA" w:rsidRPr="00155B05">
              <w:rPr>
                <w:rFonts w:ascii="Book Antiqua" w:eastAsia="宋体" w:hAnsi="Book Antiqua" w:cs="宋体"/>
                <w:bCs/>
                <w:sz w:val="24"/>
                <w:szCs w:val="24"/>
              </w:rPr>
              <w:t>í</w:t>
            </w:r>
            <w:r w:rsidRPr="00155B05">
              <w:rPr>
                <w:rFonts w:ascii="Book Antiqua" w:hAnsi="Book Antiqua"/>
                <w:sz w:val="24"/>
                <w:szCs w:val="24"/>
              </w:rPr>
              <w:t>a</w:t>
            </w:r>
            <w:r w:rsidR="009C4C6B" w:rsidRPr="00155B05">
              <w:rPr>
                <w:rFonts w:ascii="Book Antiqua" w:hAnsi="Book Antiqua"/>
                <w:i/>
                <w:sz w:val="24"/>
                <w:szCs w:val="24"/>
                <w:lang w:val="fr-FR"/>
              </w:rPr>
              <w:t xml:space="preserve"> et al</w:t>
            </w:r>
            <w:r w:rsidR="009C4C6B" w:rsidRPr="00155B05">
              <w:rPr>
                <w:rFonts w:ascii="Book Antiqua" w:hAnsi="Book Antiqua"/>
                <w:sz w:val="24"/>
                <w:szCs w:val="24"/>
                <w:vertAlign w:val="superscript"/>
              </w:rPr>
              <w:t>[</w:t>
            </w:r>
            <w:r w:rsidR="009C4C6B" w:rsidRPr="00155B05">
              <w:rPr>
                <w:rFonts w:ascii="Book Antiqua" w:eastAsia="宋体" w:hAnsi="Book Antiqua" w:hint="eastAsia"/>
                <w:sz w:val="24"/>
                <w:szCs w:val="24"/>
                <w:vertAlign w:val="superscript"/>
                <w:lang w:eastAsia="zh-CN"/>
              </w:rPr>
              <w:t>26</w:t>
            </w:r>
            <w:r w:rsidR="009C4C6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11</w:t>
            </w:r>
          </w:p>
        </w:tc>
        <w:tc>
          <w:tcPr>
            <w:tcW w:w="7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64</w:t>
            </w:r>
          </w:p>
        </w:tc>
        <w:tc>
          <w:tcPr>
            <w:tcW w:w="85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42</w:t>
            </w:r>
          </w:p>
        </w:tc>
        <w:tc>
          <w:tcPr>
            <w:tcW w:w="354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Hook of hamate</w:t>
            </w:r>
          </w:p>
        </w:tc>
        <w:tc>
          <w:tcPr>
            <w:tcW w:w="1417"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75</w:t>
            </w:r>
          </w:p>
        </w:tc>
        <w:tc>
          <w:tcPr>
            <w:tcW w:w="14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57</w:t>
            </w:r>
          </w:p>
        </w:tc>
        <w:tc>
          <w:tcPr>
            <w:tcW w:w="1275"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NA</w:t>
            </w:r>
          </w:p>
        </w:tc>
      </w:tr>
      <w:tr w:rsidR="00E87FD7" w:rsidRPr="00155B05" w:rsidTr="00801B1B">
        <w:tc>
          <w:tcPr>
            <w:tcW w:w="2660"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 xml:space="preserve">Swen </w:t>
            </w:r>
            <w:r w:rsidR="009C4C6B" w:rsidRPr="00155B05">
              <w:rPr>
                <w:rFonts w:ascii="Book Antiqua" w:hAnsi="Book Antiqua"/>
                <w:i/>
                <w:sz w:val="24"/>
                <w:szCs w:val="24"/>
                <w:lang w:val="fr-FR"/>
              </w:rPr>
              <w:t>et al</w:t>
            </w:r>
            <w:r w:rsidR="009C4C6B" w:rsidRPr="00155B05">
              <w:rPr>
                <w:rFonts w:ascii="Book Antiqua" w:hAnsi="Book Antiqua"/>
                <w:sz w:val="24"/>
                <w:szCs w:val="24"/>
                <w:vertAlign w:val="superscript"/>
              </w:rPr>
              <w:t>[</w:t>
            </w:r>
            <w:r w:rsidR="009C4C6B" w:rsidRPr="00155B05">
              <w:rPr>
                <w:rFonts w:ascii="Book Antiqua" w:eastAsia="宋体" w:hAnsi="Book Antiqua" w:hint="eastAsia"/>
                <w:sz w:val="24"/>
                <w:szCs w:val="24"/>
                <w:vertAlign w:val="superscript"/>
                <w:lang w:eastAsia="zh-CN"/>
              </w:rPr>
              <w:t>49</w:t>
            </w:r>
            <w:r w:rsidR="009C4C6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10</w:t>
            </w:r>
          </w:p>
        </w:tc>
        <w:tc>
          <w:tcPr>
            <w:tcW w:w="7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63</w:t>
            </w:r>
          </w:p>
        </w:tc>
        <w:tc>
          <w:tcPr>
            <w:tcW w:w="85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20</w:t>
            </w:r>
          </w:p>
        </w:tc>
        <w:tc>
          <w:tcPr>
            <w:tcW w:w="3544"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Pisiform</w:t>
            </w:r>
          </w:p>
        </w:tc>
        <w:tc>
          <w:tcPr>
            <w:tcW w:w="1417"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70</w:t>
            </w:r>
          </w:p>
        </w:tc>
        <w:tc>
          <w:tcPr>
            <w:tcW w:w="14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63</w:t>
            </w:r>
          </w:p>
        </w:tc>
        <w:tc>
          <w:tcPr>
            <w:tcW w:w="1275"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lang w:val="fr-FR"/>
              </w:rPr>
              <w:t>NA</w:t>
            </w:r>
          </w:p>
        </w:tc>
      </w:tr>
      <w:tr w:rsidR="00E87FD7" w:rsidRPr="00155B05" w:rsidTr="00801B1B">
        <w:tc>
          <w:tcPr>
            <w:tcW w:w="2660" w:type="dxa"/>
          </w:tcPr>
          <w:p w:rsidR="00E87FD7" w:rsidRPr="00155B05" w:rsidRDefault="009C4C6B" w:rsidP="009C4C6B">
            <w:pPr>
              <w:spacing w:line="360" w:lineRule="auto"/>
              <w:jc w:val="both"/>
              <w:rPr>
                <w:rFonts w:ascii="Book Antiqua" w:hAnsi="Book Antiqua"/>
                <w:sz w:val="24"/>
                <w:szCs w:val="24"/>
              </w:rPr>
            </w:pPr>
            <w:r w:rsidRPr="00155B05">
              <w:rPr>
                <w:rFonts w:ascii="Book Antiqua" w:hAnsi="Book Antiqua"/>
                <w:sz w:val="24"/>
                <w:szCs w:val="24"/>
              </w:rPr>
              <w:t>Nakamichi and Tachibana</w:t>
            </w:r>
            <w:r w:rsidR="0017634F" w:rsidRPr="00155B05">
              <w:rPr>
                <w:rFonts w:ascii="Book Antiqua" w:hAnsi="Book Antiqua"/>
                <w:sz w:val="24"/>
                <w:szCs w:val="24"/>
                <w:vertAlign w:val="superscript"/>
              </w:rPr>
              <w:t>[</w:t>
            </w:r>
            <w:r w:rsidR="0017634F" w:rsidRPr="00155B05">
              <w:rPr>
                <w:rFonts w:ascii="Book Antiqua" w:hAnsi="Book Antiqua"/>
                <w:sz w:val="24"/>
                <w:szCs w:val="24"/>
                <w:vertAlign w:val="superscript"/>
                <w:lang w:eastAsia="ja-JP"/>
              </w:rPr>
              <w:t>50</w:t>
            </w:r>
            <w:r w:rsidR="00E87FD7"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12</w:t>
            </w:r>
          </w:p>
        </w:tc>
        <w:tc>
          <w:tcPr>
            <w:tcW w:w="7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414</w:t>
            </w:r>
          </w:p>
        </w:tc>
        <w:tc>
          <w:tcPr>
            <w:tcW w:w="85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408</w:t>
            </w:r>
          </w:p>
        </w:tc>
        <w:tc>
          <w:tcPr>
            <w:tcW w:w="354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Mean location of the proximal, mid and distal tunnel</w:t>
            </w:r>
          </w:p>
        </w:tc>
        <w:tc>
          <w:tcPr>
            <w:tcW w:w="1417"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67</w:t>
            </w:r>
          </w:p>
        </w:tc>
        <w:tc>
          <w:tcPr>
            <w:tcW w:w="14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97</w:t>
            </w:r>
          </w:p>
        </w:tc>
        <w:tc>
          <w:tcPr>
            <w:tcW w:w="1275"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lang w:val="fr-FR"/>
              </w:rPr>
              <w:t>NA</w:t>
            </w:r>
          </w:p>
        </w:tc>
      </w:tr>
      <w:tr w:rsidR="00E87FD7" w:rsidRPr="00155B05" w:rsidTr="00801B1B">
        <w:tc>
          <w:tcPr>
            <w:tcW w:w="2660"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Wong</w:t>
            </w:r>
            <w:r w:rsidR="009C4C6B" w:rsidRPr="00155B05">
              <w:rPr>
                <w:rFonts w:ascii="Book Antiqua" w:hAnsi="Book Antiqua"/>
                <w:i/>
                <w:sz w:val="24"/>
                <w:szCs w:val="24"/>
                <w:lang w:val="fr-FR"/>
              </w:rPr>
              <w:t xml:space="preserve"> et al</w:t>
            </w:r>
            <w:r w:rsidR="009C4C6B" w:rsidRPr="00155B05">
              <w:rPr>
                <w:rFonts w:ascii="Book Antiqua" w:hAnsi="Book Antiqua"/>
                <w:sz w:val="24"/>
                <w:szCs w:val="24"/>
                <w:vertAlign w:val="superscript"/>
              </w:rPr>
              <w:t>[</w:t>
            </w:r>
            <w:r w:rsidR="009C4C6B" w:rsidRPr="00155B05">
              <w:rPr>
                <w:rFonts w:ascii="Book Antiqua" w:eastAsia="宋体" w:hAnsi="Book Antiqua" w:hint="eastAsia"/>
                <w:sz w:val="24"/>
                <w:szCs w:val="24"/>
                <w:vertAlign w:val="superscript"/>
                <w:lang w:eastAsia="zh-CN"/>
              </w:rPr>
              <w:t>51</w:t>
            </w:r>
            <w:r w:rsidR="009C4C6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9.8</w:t>
            </w:r>
          </w:p>
        </w:tc>
        <w:tc>
          <w:tcPr>
            <w:tcW w:w="7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35</w:t>
            </w:r>
          </w:p>
        </w:tc>
        <w:tc>
          <w:tcPr>
            <w:tcW w:w="85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35</w:t>
            </w:r>
          </w:p>
        </w:tc>
        <w:tc>
          <w:tcPr>
            <w:tcW w:w="354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lang w:val="fr-FR"/>
              </w:rPr>
              <w:t>Tunnel inlet</w:t>
            </w:r>
          </w:p>
        </w:tc>
        <w:tc>
          <w:tcPr>
            <w:tcW w:w="1417"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89</w:t>
            </w:r>
          </w:p>
        </w:tc>
        <w:tc>
          <w:tcPr>
            <w:tcW w:w="14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83</w:t>
            </w:r>
          </w:p>
        </w:tc>
        <w:tc>
          <w:tcPr>
            <w:tcW w:w="1275"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0.91</w:t>
            </w:r>
          </w:p>
        </w:tc>
      </w:tr>
      <w:tr w:rsidR="00E87FD7" w:rsidRPr="00155B05" w:rsidTr="00801B1B">
        <w:tc>
          <w:tcPr>
            <w:tcW w:w="2660"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 xml:space="preserve">Kele </w:t>
            </w:r>
            <w:r w:rsidR="009C4C6B" w:rsidRPr="00155B05">
              <w:rPr>
                <w:rFonts w:ascii="Book Antiqua" w:hAnsi="Book Antiqua"/>
                <w:i/>
                <w:sz w:val="24"/>
                <w:szCs w:val="24"/>
                <w:lang w:val="fr-FR"/>
              </w:rPr>
              <w:t>et al</w:t>
            </w:r>
            <w:r w:rsidR="009C4C6B" w:rsidRPr="00155B05">
              <w:rPr>
                <w:rFonts w:ascii="Book Antiqua" w:hAnsi="Book Antiqua"/>
                <w:sz w:val="24"/>
                <w:szCs w:val="24"/>
                <w:vertAlign w:val="superscript"/>
              </w:rPr>
              <w:t>[</w:t>
            </w:r>
            <w:r w:rsidR="009C4C6B" w:rsidRPr="00155B05">
              <w:rPr>
                <w:rFonts w:ascii="Book Antiqua" w:eastAsia="宋体" w:hAnsi="Book Antiqua" w:hint="eastAsia"/>
                <w:sz w:val="24"/>
                <w:szCs w:val="24"/>
                <w:vertAlign w:val="superscript"/>
                <w:lang w:eastAsia="zh-CN"/>
              </w:rPr>
              <w:t>52</w:t>
            </w:r>
            <w:r w:rsidR="009C4C6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11</w:t>
            </w:r>
          </w:p>
        </w:tc>
        <w:tc>
          <w:tcPr>
            <w:tcW w:w="7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110</w:t>
            </w:r>
          </w:p>
        </w:tc>
        <w:tc>
          <w:tcPr>
            <w:tcW w:w="85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55</w:t>
            </w:r>
          </w:p>
        </w:tc>
        <w:tc>
          <w:tcPr>
            <w:tcW w:w="354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Tunnel inlet</w:t>
            </w:r>
          </w:p>
        </w:tc>
        <w:tc>
          <w:tcPr>
            <w:tcW w:w="1417"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74</w:t>
            </w:r>
          </w:p>
        </w:tc>
        <w:tc>
          <w:tcPr>
            <w:tcW w:w="14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98</w:t>
            </w:r>
          </w:p>
        </w:tc>
        <w:tc>
          <w:tcPr>
            <w:tcW w:w="1275"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lang w:val="fr-FR"/>
              </w:rPr>
              <w:t>NA</w:t>
            </w:r>
          </w:p>
        </w:tc>
      </w:tr>
      <w:tr w:rsidR="00E87FD7" w:rsidRPr="00155B05" w:rsidTr="00801B1B">
        <w:tc>
          <w:tcPr>
            <w:tcW w:w="2660"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Altinok</w:t>
            </w:r>
            <w:r w:rsidR="009C4C6B" w:rsidRPr="00155B05">
              <w:rPr>
                <w:rFonts w:ascii="Book Antiqua" w:hAnsi="Book Antiqua"/>
                <w:i/>
                <w:sz w:val="24"/>
                <w:szCs w:val="24"/>
                <w:lang w:val="fr-FR"/>
              </w:rPr>
              <w:t xml:space="preserve"> et al</w:t>
            </w:r>
            <w:r w:rsidR="009C4C6B" w:rsidRPr="00155B05">
              <w:rPr>
                <w:rFonts w:ascii="Book Antiqua" w:hAnsi="Book Antiqua"/>
                <w:sz w:val="24"/>
                <w:szCs w:val="24"/>
                <w:vertAlign w:val="superscript"/>
              </w:rPr>
              <w:t>[</w:t>
            </w:r>
            <w:r w:rsidR="009C4C6B" w:rsidRPr="00155B05">
              <w:rPr>
                <w:rFonts w:ascii="Book Antiqua" w:eastAsia="宋体" w:hAnsi="Book Antiqua" w:hint="eastAsia"/>
                <w:sz w:val="24"/>
                <w:szCs w:val="24"/>
                <w:vertAlign w:val="superscript"/>
                <w:lang w:eastAsia="zh-CN"/>
              </w:rPr>
              <w:t>53</w:t>
            </w:r>
            <w:r w:rsidR="009C4C6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w:t>
            </w:r>
          </w:p>
        </w:tc>
        <w:tc>
          <w:tcPr>
            <w:tcW w:w="7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40</w:t>
            </w:r>
          </w:p>
        </w:tc>
        <w:tc>
          <w:tcPr>
            <w:tcW w:w="85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40</w:t>
            </w:r>
          </w:p>
        </w:tc>
        <w:tc>
          <w:tcPr>
            <w:tcW w:w="3544"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rPr>
              <w:t>Pisiform</w:t>
            </w:r>
          </w:p>
        </w:tc>
        <w:tc>
          <w:tcPr>
            <w:tcW w:w="1417"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65</w:t>
            </w:r>
          </w:p>
        </w:tc>
        <w:tc>
          <w:tcPr>
            <w:tcW w:w="14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93</w:t>
            </w:r>
          </w:p>
        </w:tc>
        <w:tc>
          <w:tcPr>
            <w:tcW w:w="1275"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NA</w:t>
            </w:r>
          </w:p>
        </w:tc>
      </w:tr>
      <w:tr w:rsidR="00E87FD7" w:rsidRPr="00155B05" w:rsidTr="00801B1B">
        <w:tc>
          <w:tcPr>
            <w:tcW w:w="2660"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lang w:val="fr-FR"/>
              </w:rPr>
              <w:lastRenderedPageBreak/>
              <w:t xml:space="preserve">El Miedany </w:t>
            </w:r>
            <w:r w:rsidR="009C4C6B" w:rsidRPr="00155B05">
              <w:rPr>
                <w:rFonts w:ascii="Book Antiqua" w:hAnsi="Book Antiqua"/>
                <w:i/>
                <w:sz w:val="24"/>
                <w:szCs w:val="24"/>
                <w:lang w:val="fr-FR"/>
              </w:rPr>
              <w:t>et al</w:t>
            </w:r>
            <w:r w:rsidR="009C4C6B" w:rsidRPr="00155B05">
              <w:rPr>
                <w:rFonts w:ascii="Book Antiqua" w:hAnsi="Book Antiqua"/>
                <w:sz w:val="24"/>
                <w:szCs w:val="24"/>
                <w:vertAlign w:val="superscript"/>
              </w:rPr>
              <w:t>[</w:t>
            </w:r>
            <w:r w:rsidR="009C4C6B" w:rsidRPr="00155B05">
              <w:rPr>
                <w:rFonts w:ascii="Book Antiqua" w:eastAsia="宋体" w:hAnsi="Book Antiqua" w:hint="eastAsia"/>
                <w:sz w:val="24"/>
                <w:szCs w:val="24"/>
                <w:vertAlign w:val="superscript"/>
                <w:lang w:eastAsia="zh-CN"/>
              </w:rPr>
              <w:t>54</w:t>
            </w:r>
            <w:r w:rsidR="009C4C6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10</w:t>
            </w:r>
          </w:p>
        </w:tc>
        <w:tc>
          <w:tcPr>
            <w:tcW w:w="7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96</w:t>
            </w:r>
          </w:p>
        </w:tc>
        <w:tc>
          <w:tcPr>
            <w:tcW w:w="85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156</w:t>
            </w:r>
          </w:p>
        </w:tc>
        <w:tc>
          <w:tcPr>
            <w:tcW w:w="354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Tunnel inlet</w:t>
            </w:r>
          </w:p>
        </w:tc>
        <w:tc>
          <w:tcPr>
            <w:tcW w:w="1417"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98</w:t>
            </w:r>
          </w:p>
        </w:tc>
        <w:tc>
          <w:tcPr>
            <w:tcW w:w="14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100</w:t>
            </w:r>
          </w:p>
        </w:tc>
        <w:tc>
          <w:tcPr>
            <w:tcW w:w="1275"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lang w:val="fr-FR"/>
              </w:rPr>
              <w:t>NA</w:t>
            </w:r>
          </w:p>
        </w:tc>
      </w:tr>
      <w:tr w:rsidR="00E87FD7" w:rsidRPr="00155B05" w:rsidTr="00801B1B">
        <w:tc>
          <w:tcPr>
            <w:tcW w:w="2660"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 xml:space="preserve">Keleş </w:t>
            </w:r>
            <w:r w:rsidR="009C4C6B" w:rsidRPr="00155B05">
              <w:rPr>
                <w:rFonts w:ascii="Book Antiqua" w:hAnsi="Book Antiqua"/>
                <w:i/>
                <w:sz w:val="24"/>
                <w:szCs w:val="24"/>
                <w:lang w:val="fr-FR"/>
              </w:rPr>
              <w:t>et al</w:t>
            </w:r>
            <w:r w:rsidR="009C4C6B" w:rsidRPr="00155B05">
              <w:rPr>
                <w:rFonts w:ascii="Book Antiqua" w:hAnsi="Book Antiqua"/>
                <w:sz w:val="24"/>
                <w:szCs w:val="24"/>
                <w:vertAlign w:val="superscript"/>
              </w:rPr>
              <w:t>[</w:t>
            </w:r>
            <w:r w:rsidR="009C4C6B" w:rsidRPr="00155B05">
              <w:rPr>
                <w:rFonts w:ascii="Book Antiqua" w:eastAsia="宋体" w:hAnsi="Book Antiqua" w:hint="eastAsia"/>
                <w:sz w:val="24"/>
                <w:szCs w:val="24"/>
                <w:vertAlign w:val="superscript"/>
                <w:lang w:eastAsia="zh-CN"/>
              </w:rPr>
              <w:t>55</w:t>
            </w:r>
            <w:r w:rsidR="009C4C6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9.3</w:t>
            </w:r>
          </w:p>
        </w:tc>
        <w:tc>
          <w:tcPr>
            <w:tcW w:w="7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35</w:t>
            </w:r>
          </w:p>
        </w:tc>
        <w:tc>
          <w:tcPr>
            <w:tcW w:w="85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40</w:t>
            </w:r>
          </w:p>
        </w:tc>
        <w:tc>
          <w:tcPr>
            <w:tcW w:w="354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Middle carpal tunnel</w:t>
            </w:r>
          </w:p>
        </w:tc>
        <w:tc>
          <w:tcPr>
            <w:tcW w:w="1417"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80</w:t>
            </w:r>
          </w:p>
        </w:tc>
        <w:tc>
          <w:tcPr>
            <w:tcW w:w="14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76</w:t>
            </w:r>
          </w:p>
        </w:tc>
        <w:tc>
          <w:tcPr>
            <w:tcW w:w="1275"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0.833</w:t>
            </w:r>
          </w:p>
        </w:tc>
      </w:tr>
      <w:tr w:rsidR="00E87FD7" w:rsidRPr="00155B05" w:rsidTr="00801B1B">
        <w:tc>
          <w:tcPr>
            <w:tcW w:w="2660"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 xml:space="preserve">Ziswiler </w:t>
            </w:r>
            <w:r w:rsidR="009C4C6B" w:rsidRPr="00155B05">
              <w:rPr>
                <w:rFonts w:ascii="Book Antiqua" w:hAnsi="Book Antiqua"/>
                <w:i/>
                <w:sz w:val="24"/>
                <w:szCs w:val="24"/>
                <w:lang w:val="fr-FR"/>
              </w:rPr>
              <w:t>et al</w:t>
            </w:r>
            <w:r w:rsidR="009C4C6B" w:rsidRPr="00155B05">
              <w:rPr>
                <w:rFonts w:ascii="Book Antiqua" w:hAnsi="Book Antiqua"/>
                <w:sz w:val="24"/>
                <w:szCs w:val="24"/>
                <w:vertAlign w:val="superscript"/>
              </w:rPr>
              <w:t>[</w:t>
            </w:r>
            <w:r w:rsidR="009C4C6B" w:rsidRPr="00155B05">
              <w:rPr>
                <w:rFonts w:ascii="Book Antiqua" w:eastAsia="宋体" w:hAnsi="Book Antiqua" w:hint="eastAsia"/>
                <w:sz w:val="24"/>
                <w:szCs w:val="24"/>
                <w:vertAlign w:val="superscript"/>
                <w:lang w:eastAsia="zh-CN"/>
              </w:rPr>
              <w:t>56</w:t>
            </w:r>
            <w:r w:rsidR="009C4C6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10</w:t>
            </w:r>
          </w:p>
        </w:tc>
        <w:tc>
          <w:tcPr>
            <w:tcW w:w="7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78</w:t>
            </w:r>
          </w:p>
        </w:tc>
        <w:tc>
          <w:tcPr>
            <w:tcW w:w="85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23</w:t>
            </w:r>
          </w:p>
        </w:tc>
        <w:tc>
          <w:tcPr>
            <w:tcW w:w="3544"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The largest CSA</w:t>
            </w:r>
          </w:p>
        </w:tc>
        <w:tc>
          <w:tcPr>
            <w:tcW w:w="1417"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82</w:t>
            </w:r>
          </w:p>
        </w:tc>
        <w:tc>
          <w:tcPr>
            <w:tcW w:w="14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87</w:t>
            </w:r>
          </w:p>
        </w:tc>
        <w:tc>
          <w:tcPr>
            <w:tcW w:w="1275"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0.89</w:t>
            </w:r>
          </w:p>
        </w:tc>
      </w:tr>
      <w:tr w:rsidR="00E87FD7" w:rsidRPr="00155B05" w:rsidTr="00801B1B">
        <w:tc>
          <w:tcPr>
            <w:tcW w:w="2660"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 xml:space="preserve">Mallouhi </w:t>
            </w:r>
            <w:r w:rsidR="009C4C6B" w:rsidRPr="00155B05">
              <w:rPr>
                <w:rFonts w:ascii="Book Antiqua" w:hAnsi="Book Antiqua"/>
                <w:i/>
                <w:sz w:val="24"/>
                <w:szCs w:val="24"/>
                <w:lang w:val="fr-FR"/>
              </w:rPr>
              <w:t>et al</w:t>
            </w:r>
            <w:r w:rsidR="009C4C6B" w:rsidRPr="00155B05">
              <w:rPr>
                <w:rFonts w:ascii="Book Antiqua" w:hAnsi="Book Antiqua"/>
                <w:sz w:val="24"/>
                <w:szCs w:val="24"/>
                <w:vertAlign w:val="superscript"/>
              </w:rPr>
              <w:t>[</w:t>
            </w:r>
            <w:r w:rsidR="009C4C6B" w:rsidRPr="00155B05">
              <w:rPr>
                <w:rFonts w:ascii="Book Antiqua" w:eastAsia="宋体" w:hAnsi="Book Antiqua" w:hint="eastAsia"/>
                <w:sz w:val="24"/>
                <w:szCs w:val="24"/>
                <w:vertAlign w:val="superscript"/>
                <w:lang w:eastAsia="zh-CN"/>
              </w:rPr>
              <w:t>57</w:t>
            </w:r>
            <w:r w:rsidR="009C4C6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11</w:t>
            </w:r>
          </w:p>
        </w:tc>
        <w:tc>
          <w:tcPr>
            <w:tcW w:w="7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172</w:t>
            </w:r>
          </w:p>
        </w:tc>
        <w:tc>
          <w:tcPr>
            <w:tcW w:w="85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none</w:t>
            </w:r>
          </w:p>
        </w:tc>
        <w:tc>
          <w:tcPr>
            <w:tcW w:w="354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Maximal CSA in the carpal tunnel</w:t>
            </w:r>
          </w:p>
        </w:tc>
        <w:tc>
          <w:tcPr>
            <w:tcW w:w="1417"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91</w:t>
            </w:r>
          </w:p>
        </w:tc>
        <w:tc>
          <w:tcPr>
            <w:tcW w:w="14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47</w:t>
            </w:r>
          </w:p>
        </w:tc>
        <w:tc>
          <w:tcPr>
            <w:tcW w:w="1275"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NA</w:t>
            </w:r>
          </w:p>
        </w:tc>
      </w:tr>
      <w:tr w:rsidR="00E87FD7" w:rsidRPr="00155B05" w:rsidTr="00801B1B">
        <w:tc>
          <w:tcPr>
            <w:tcW w:w="2660"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 xml:space="preserve">Wiesler </w:t>
            </w:r>
            <w:r w:rsidR="009C4C6B" w:rsidRPr="00155B05">
              <w:rPr>
                <w:rFonts w:ascii="Book Antiqua" w:hAnsi="Book Antiqua"/>
                <w:i/>
                <w:sz w:val="24"/>
                <w:szCs w:val="24"/>
                <w:lang w:val="fr-FR"/>
              </w:rPr>
              <w:t>et al</w:t>
            </w:r>
            <w:r w:rsidR="009C4C6B" w:rsidRPr="00155B05">
              <w:rPr>
                <w:rFonts w:ascii="Book Antiqua" w:hAnsi="Book Antiqua"/>
                <w:sz w:val="24"/>
                <w:szCs w:val="24"/>
                <w:vertAlign w:val="superscript"/>
              </w:rPr>
              <w:t>[</w:t>
            </w:r>
            <w:r w:rsidR="009C4C6B" w:rsidRPr="00155B05">
              <w:rPr>
                <w:rFonts w:ascii="Book Antiqua" w:eastAsia="宋体" w:hAnsi="Book Antiqua" w:hint="eastAsia"/>
                <w:sz w:val="24"/>
                <w:szCs w:val="24"/>
                <w:vertAlign w:val="superscript"/>
                <w:lang w:eastAsia="zh-CN"/>
              </w:rPr>
              <w:t>58</w:t>
            </w:r>
            <w:r w:rsidR="009C4C6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11</w:t>
            </w:r>
          </w:p>
        </w:tc>
        <w:tc>
          <w:tcPr>
            <w:tcW w:w="7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44</w:t>
            </w:r>
          </w:p>
        </w:tc>
        <w:tc>
          <w:tcPr>
            <w:tcW w:w="85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86</w:t>
            </w:r>
          </w:p>
        </w:tc>
        <w:tc>
          <w:tcPr>
            <w:tcW w:w="354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The distal wrist crease</w:t>
            </w:r>
          </w:p>
        </w:tc>
        <w:tc>
          <w:tcPr>
            <w:tcW w:w="1417"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91</w:t>
            </w:r>
          </w:p>
        </w:tc>
        <w:tc>
          <w:tcPr>
            <w:tcW w:w="14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84</w:t>
            </w:r>
          </w:p>
        </w:tc>
        <w:tc>
          <w:tcPr>
            <w:tcW w:w="1275"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lang w:val="fr-FR"/>
              </w:rPr>
              <w:t>NA</w:t>
            </w:r>
          </w:p>
        </w:tc>
      </w:tr>
      <w:tr w:rsidR="00E87FD7" w:rsidRPr="00155B05" w:rsidTr="00801B1B">
        <w:tc>
          <w:tcPr>
            <w:tcW w:w="2660"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 xml:space="preserve">Naranjo </w:t>
            </w:r>
            <w:r w:rsidR="009C4C6B" w:rsidRPr="00155B05">
              <w:rPr>
                <w:rFonts w:ascii="Book Antiqua" w:hAnsi="Book Antiqua"/>
                <w:i/>
                <w:sz w:val="24"/>
                <w:szCs w:val="24"/>
                <w:lang w:val="fr-FR"/>
              </w:rPr>
              <w:t>et al</w:t>
            </w:r>
            <w:r w:rsidR="009C4C6B" w:rsidRPr="00155B05">
              <w:rPr>
                <w:rFonts w:ascii="Book Antiqua" w:hAnsi="Book Antiqua"/>
                <w:sz w:val="24"/>
                <w:szCs w:val="24"/>
                <w:vertAlign w:val="superscript"/>
              </w:rPr>
              <w:t>[</w:t>
            </w:r>
            <w:r w:rsidR="009C4C6B" w:rsidRPr="00155B05">
              <w:rPr>
                <w:rFonts w:ascii="Book Antiqua" w:eastAsia="宋体" w:hAnsi="Book Antiqua" w:hint="eastAsia"/>
                <w:sz w:val="24"/>
                <w:szCs w:val="24"/>
                <w:vertAlign w:val="superscript"/>
                <w:lang w:eastAsia="zh-CN"/>
              </w:rPr>
              <w:t>59</w:t>
            </w:r>
            <w:r w:rsidR="009C4C6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9.7</w:t>
            </w:r>
          </w:p>
        </w:tc>
        <w:tc>
          <w:tcPr>
            <w:tcW w:w="7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80</w:t>
            </w:r>
          </w:p>
        </w:tc>
        <w:tc>
          <w:tcPr>
            <w:tcW w:w="85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25</w:t>
            </w:r>
          </w:p>
        </w:tc>
        <w:tc>
          <w:tcPr>
            <w:tcW w:w="354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lang w:val="fr-FR"/>
              </w:rPr>
              <w:t>Tunnel inlet</w:t>
            </w:r>
          </w:p>
        </w:tc>
        <w:tc>
          <w:tcPr>
            <w:tcW w:w="1417"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86</w:t>
            </w:r>
          </w:p>
        </w:tc>
        <w:tc>
          <w:tcPr>
            <w:tcW w:w="14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48</w:t>
            </w:r>
          </w:p>
        </w:tc>
        <w:tc>
          <w:tcPr>
            <w:tcW w:w="1275"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0.78</w:t>
            </w:r>
          </w:p>
        </w:tc>
      </w:tr>
      <w:tr w:rsidR="00E87FD7" w:rsidRPr="00155B05" w:rsidTr="00801B1B">
        <w:tc>
          <w:tcPr>
            <w:tcW w:w="2660"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lang w:val="fr-FR"/>
              </w:rPr>
              <w:t xml:space="preserve">Kaymak </w:t>
            </w:r>
            <w:r w:rsidR="009C4C6B" w:rsidRPr="00155B05">
              <w:rPr>
                <w:rFonts w:ascii="Book Antiqua" w:hAnsi="Book Antiqua"/>
                <w:i/>
                <w:sz w:val="24"/>
                <w:szCs w:val="24"/>
                <w:lang w:val="fr-FR"/>
              </w:rPr>
              <w:t>et al</w:t>
            </w:r>
            <w:r w:rsidR="009C4C6B" w:rsidRPr="00155B05">
              <w:rPr>
                <w:rFonts w:ascii="Book Antiqua" w:hAnsi="Book Antiqua"/>
                <w:sz w:val="24"/>
                <w:szCs w:val="24"/>
                <w:vertAlign w:val="superscript"/>
              </w:rPr>
              <w:t>[</w:t>
            </w:r>
            <w:r w:rsidR="009C4C6B" w:rsidRPr="00155B05">
              <w:rPr>
                <w:rFonts w:ascii="Book Antiqua" w:eastAsia="宋体" w:hAnsi="Book Antiqua" w:hint="eastAsia"/>
                <w:sz w:val="24"/>
                <w:szCs w:val="24"/>
                <w:vertAlign w:val="superscript"/>
                <w:lang w:eastAsia="zh-CN"/>
              </w:rPr>
              <w:t>60</w:t>
            </w:r>
            <w:r w:rsidR="009C4C6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12</w:t>
            </w:r>
          </w:p>
        </w:tc>
        <w:tc>
          <w:tcPr>
            <w:tcW w:w="7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34</w:t>
            </w:r>
          </w:p>
        </w:tc>
        <w:tc>
          <w:tcPr>
            <w:tcW w:w="85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38</w:t>
            </w:r>
          </w:p>
        </w:tc>
        <w:tc>
          <w:tcPr>
            <w:tcW w:w="354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Pisiform</w:t>
            </w:r>
          </w:p>
        </w:tc>
        <w:tc>
          <w:tcPr>
            <w:tcW w:w="1417"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88</w:t>
            </w:r>
          </w:p>
        </w:tc>
        <w:tc>
          <w:tcPr>
            <w:tcW w:w="14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66</w:t>
            </w:r>
          </w:p>
        </w:tc>
        <w:tc>
          <w:tcPr>
            <w:tcW w:w="1275"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0.84</w:t>
            </w:r>
          </w:p>
        </w:tc>
      </w:tr>
      <w:tr w:rsidR="00E87FD7" w:rsidRPr="00155B05" w:rsidTr="00801B1B">
        <w:tc>
          <w:tcPr>
            <w:tcW w:w="2660"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 xml:space="preserve">Kwon </w:t>
            </w:r>
            <w:r w:rsidR="009C4C6B" w:rsidRPr="00155B05">
              <w:rPr>
                <w:rFonts w:ascii="Book Antiqua" w:hAnsi="Book Antiqua"/>
                <w:i/>
                <w:sz w:val="24"/>
                <w:szCs w:val="24"/>
                <w:lang w:val="fr-FR"/>
              </w:rPr>
              <w:t>et al</w:t>
            </w:r>
            <w:r w:rsidR="009C4C6B" w:rsidRPr="00155B05">
              <w:rPr>
                <w:rFonts w:ascii="Book Antiqua" w:hAnsi="Book Antiqua"/>
                <w:sz w:val="24"/>
                <w:szCs w:val="24"/>
                <w:vertAlign w:val="superscript"/>
              </w:rPr>
              <w:t>[</w:t>
            </w:r>
            <w:r w:rsidR="009C4C6B" w:rsidRPr="00155B05">
              <w:rPr>
                <w:rFonts w:ascii="Book Antiqua" w:eastAsia="宋体" w:hAnsi="Book Antiqua" w:hint="eastAsia"/>
                <w:sz w:val="24"/>
                <w:szCs w:val="24"/>
                <w:vertAlign w:val="superscript"/>
                <w:lang w:eastAsia="zh-CN"/>
              </w:rPr>
              <w:t>61</w:t>
            </w:r>
            <w:r w:rsidR="009C4C6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10.7</w:t>
            </w:r>
          </w:p>
        </w:tc>
        <w:tc>
          <w:tcPr>
            <w:tcW w:w="7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41</w:t>
            </w:r>
          </w:p>
        </w:tc>
        <w:tc>
          <w:tcPr>
            <w:tcW w:w="85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41</w:t>
            </w:r>
          </w:p>
        </w:tc>
        <w:tc>
          <w:tcPr>
            <w:tcW w:w="3544"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rPr>
              <w:t>Tunnel inlet</w:t>
            </w:r>
          </w:p>
        </w:tc>
        <w:tc>
          <w:tcPr>
            <w:tcW w:w="1417"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66</w:t>
            </w:r>
          </w:p>
        </w:tc>
        <w:tc>
          <w:tcPr>
            <w:tcW w:w="14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63</w:t>
            </w:r>
          </w:p>
        </w:tc>
        <w:tc>
          <w:tcPr>
            <w:tcW w:w="1275"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0.75</w:t>
            </w:r>
          </w:p>
        </w:tc>
      </w:tr>
      <w:tr w:rsidR="00E87FD7" w:rsidRPr="00155B05" w:rsidTr="00801B1B">
        <w:tc>
          <w:tcPr>
            <w:tcW w:w="2660"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 xml:space="preserve">Pinilla </w:t>
            </w:r>
            <w:r w:rsidR="009C4C6B" w:rsidRPr="00155B05">
              <w:rPr>
                <w:rFonts w:ascii="Book Antiqua" w:hAnsi="Book Antiqua"/>
                <w:i/>
                <w:sz w:val="24"/>
                <w:szCs w:val="24"/>
                <w:lang w:val="fr-FR"/>
              </w:rPr>
              <w:t>et al</w:t>
            </w:r>
            <w:r w:rsidR="009C4C6B" w:rsidRPr="00155B05">
              <w:rPr>
                <w:rFonts w:ascii="Book Antiqua" w:hAnsi="Book Antiqua"/>
                <w:sz w:val="24"/>
                <w:szCs w:val="24"/>
                <w:vertAlign w:val="superscript"/>
              </w:rPr>
              <w:t>[</w:t>
            </w:r>
            <w:r w:rsidR="009C4C6B" w:rsidRPr="00155B05">
              <w:rPr>
                <w:rFonts w:ascii="Book Antiqua" w:eastAsia="宋体" w:hAnsi="Book Antiqua" w:hint="eastAsia"/>
                <w:sz w:val="24"/>
                <w:szCs w:val="24"/>
                <w:vertAlign w:val="superscript"/>
                <w:lang w:eastAsia="zh-CN"/>
              </w:rPr>
              <w:t>62</w:t>
            </w:r>
            <w:r w:rsidR="009C4C6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6.5</w:t>
            </w:r>
          </w:p>
        </w:tc>
        <w:tc>
          <w:tcPr>
            <w:tcW w:w="7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40</w:t>
            </w:r>
          </w:p>
        </w:tc>
        <w:tc>
          <w:tcPr>
            <w:tcW w:w="85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30</w:t>
            </w:r>
          </w:p>
        </w:tc>
        <w:tc>
          <w:tcPr>
            <w:tcW w:w="3544"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Tunnel inlet</w:t>
            </w:r>
          </w:p>
        </w:tc>
        <w:tc>
          <w:tcPr>
            <w:tcW w:w="1417"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89.5</w:t>
            </w:r>
          </w:p>
        </w:tc>
        <w:tc>
          <w:tcPr>
            <w:tcW w:w="14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93</w:t>
            </w:r>
          </w:p>
        </w:tc>
        <w:tc>
          <w:tcPr>
            <w:tcW w:w="1275" w:type="dxa"/>
          </w:tcPr>
          <w:p w:rsidR="00E87FD7" w:rsidRPr="00155B05" w:rsidRDefault="00E87FD7" w:rsidP="009C4C6B">
            <w:pPr>
              <w:spacing w:line="360" w:lineRule="auto"/>
              <w:jc w:val="both"/>
              <w:rPr>
                <w:rFonts w:ascii="Book Antiqua" w:hAnsi="Book Antiqua"/>
                <w:color w:val="FF0000"/>
                <w:sz w:val="24"/>
                <w:szCs w:val="24"/>
                <w:lang w:val="fr-FR"/>
              </w:rPr>
            </w:pPr>
            <w:r w:rsidRPr="00155B05">
              <w:rPr>
                <w:rFonts w:ascii="Book Antiqua" w:hAnsi="Book Antiqua"/>
                <w:sz w:val="24"/>
                <w:szCs w:val="24"/>
                <w:lang w:val="fr-FR"/>
              </w:rPr>
              <w:t>NA</w:t>
            </w:r>
          </w:p>
        </w:tc>
      </w:tr>
      <w:tr w:rsidR="00E87FD7" w:rsidRPr="00155B05" w:rsidTr="00801B1B">
        <w:tc>
          <w:tcPr>
            <w:tcW w:w="2660" w:type="dxa"/>
          </w:tcPr>
          <w:p w:rsidR="00E87FD7" w:rsidRPr="00155B05" w:rsidRDefault="00E87FD7" w:rsidP="00801B1B">
            <w:pPr>
              <w:spacing w:line="360" w:lineRule="auto"/>
              <w:jc w:val="both"/>
              <w:rPr>
                <w:rFonts w:ascii="Book Antiqua" w:hAnsi="Book Antiqua"/>
                <w:sz w:val="24"/>
                <w:szCs w:val="24"/>
              </w:rPr>
            </w:pPr>
            <w:r w:rsidRPr="00155B05">
              <w:rPr>
                <w:rFonts w:ascii="Book Antiqua" w:hAnsi="Book Antiqua"/>
                <w:sz w:val="24"/>
                <w:szCs w:val="24"/>
              </w:rPr>
              <w:t xml:space="preserve">Sernik </w:t>
            </w:r>
            <w:r w:rsidR="00801B1B" w:rsidRPr="00155B05">
              <w:rPr>
                <w:rFonts w:ascii="Book Antiqua" w:hAnsi="Book Antiqua"/>
                <w:i/>
                <w:sz w:val="24"/>
                <w:szCs w:val="24"/>
                <w:lang w:val="fr-FR"/>
              </w:rPr>
              <w:t>et al</w:t>
            </w:r>
            <w:r w:rsidR="00801B1B" w:rsidRPr="00155B05">
              <w:rPr>
                <w:rFonts w:ascii="Book Antiqua" w:hAnsi="Book Antiqua"/>
                <w:sz w:val="24"/>
                <w:szCs w:val="24"/>
                <w:vertAlign w:val="superscript"/>
              </w:rPr>
              <w:t>[</w:t>
            </w:r>
            <w:r w:rsidR="00801B1B" w:rsidRPr="00155B05">
              <w:rPr>
                <w:rFonts w:ascii="Book Antiqua" w:eastAsia="宋体" w:hAnsi="Book Antiqua" w:hint="eastAsia"/>
                <w:sz w:val="24"/>
                <w:szCs w:val="24"/>
                <w:vertAlign w:val="superscript"/>
                <w:lang w:eastAsia="zh-CN"/>
              </w:rPr>
              <w:t>28</w:t>
            </w:r>
            <w:r w:rsidR="00801B1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10</w:t>
            </w:r>
          </w:p>
        </w:tc>
        <w:tc>
          <w:tcPr>
            <w:tcW w:w="7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40</w:t>
            </w:r>
          </w:p>
        </w:tc>
        <w:tc>
          <w:tcPr>
            <w:tcW w:w="85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63</w:t>
            </w:r>
          </w:p>
        </w:tc>
        <w:tc>
          <w:tcPr>
            <w:tcW w:w="354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Pisiform</w:t>
            </w:r>
          </w:p>
        </w:tc>
        <w:tc>
          <w:tcPr>
            <w:tcW w:w="1417"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85</w:t>
            </w:r>
          </w:p>
        </w:tc>
        <w:tc>
          <w:tcPr>
            <w:tcW w:w="14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92.1</w:t>
            </w:r>
          </w:p>
        </w:tc>
        <w:tc>
          <w:tcPr>
            <w:tcW w:w="1275"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NA</w:t>
            </w:r>
          </w:p>
        </w:tc>
      </w:tr>
      <w:tr w:rsidR="00E87FD7" w:rsidRPr="00155B05" w:rsidTr="00801B1B">
        <w:tc>
          <w:tcPr>
            <w:tcW w:w="2660" w:type="dxa"/>
          </w:tcPr>
          <w:p w:rsidR="00E87FD7" w:rsidRPr="00155B05" w:rsidRDefault="00E87FD7" w:rsidP="00801B1B">
            <w:pPr>
              <w:spacing w:line="360" w:lineRule="auto"/>
              <w:jc w:val="both"/>
              <w:rPr>
                <w:rFonts w:ascii="Book Antiqua" w:hAnsi="Book Antiqua"/>
                <w:sz w:val="24"/>
                <w:szCs w:val="24"/>
                <w:lang w:val="fr-FR"/>
              </w:rPr>
            </w:pPr>
            <w:r w:rsidRPr="00155B05">
              <w:rPr>
                <w:rFonts w:ascii="Book Antiqua" w:hAnsi="Book Antiqua"/>
                <w:sz w:val="24"/>
                <w:szCs w:val="24"/>
                <w:lang w:val="fr-FR"/>
              </w:rPr>
              <w:t xml:space="preserve">Visser </w:t>
            </w:r>
            <w:r w:rsidR="00801B1B" w:rsidRPr="00155B05">
              <w:rPr>
                <w:rFonts w:ascii="Book Antiqua" w:hAnsi="Book Antiqua"/>
                <w:i/>
                <w:sz w:val="24"/>
                <w:szCs w:val="24"/>
                <w:lang w:val="fr-FR"/>
              </w:rPr>
              <w:t>et al</w:t>
            </w:r>
            <w:r w:rsidR="00801B1B" w:rsidRPr="00155B05">
              <w:rPr>
                <w:rFonts w:ascii="Book Antiqua" w:hAnsi="Book Antiqua"/>
                <w:sz w:val="24"/>
                <w:szCs w:val="24"/>
                <w:vertAlign w:val="superscript"/>
              </w:rPr>
              <w:t>[</w:t>
            </w:r>
            <w:r w:rsidR="00801B1B" w:rsidRPr="00155B05">
              <w:rPr>
                <w:rFonts w:ascii="Book Antiqua" w:eastAsia="宋体" w:hAnsi="Book Antiqua" w:hint="eastAsia"/>
                <w:sz w:val="24"/>
                <w:szCs w:val="24"/>
                <w:vertAlign w:val="superscript"/>
                <w:lang w:eastAsia="zh-CN"/>
              </w:rPr>
              <w:t>63</w:t>
            </w:r>
            <w:r w:rsidR="00801B1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10</w:t>
            </w:r>
          </w:p>
        </w:tc>
        <w:tc>
          <w:tcPr>
            <w:tcW w:w="7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265</w:t>
            </w:r>
          </w:p>
        </w:tc>
        <w:tc>
          <w:tcPr>
            <w:tcW w:w="85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137</w:t>
            </w:r>
          </w:p>
        </w:tc>
        <w:tc>
          <w:tcPr>
            <w:tcW w:w="3544"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Tunnel inlet</w:t>
            </w:r>
          </w:p>
        </w:tc>
        <w:tc>
          <w:tcPr>
            <w:tcW w:w="1417"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78</w:t>
            </w:r>
          </w:p>
        </w:tc>
        <w:tc>
          <w:tcPr>
            <w:tcW w:w="14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91</w:t>
            </w:r>
          </w:p>
        </w:tc>
        <w:tc>
          <w:tcPr>
            <w:tcW w:w="1275"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0.90</w:t>
            </w:r>
          </w:p>
        </w:tc>
      </w:tr>
      <w:tr w:rsidR="00E87FD7" w:rsidRPr="00155B05" w:rsidTr="00801B1B">
        <w:tc>
          <w:tcPr>
            <w:tcW w:w="2660" w:type="dxa"/>
          </w:tcPr>
          <w:p w:rsidR="00E87FD7" w:rsidRPr="00155B05" w:rsidRDefault="00E87FD7" w:rsidP="00801B1B">
            <w:pPr>
              <w:spacing w:line="360" w:lineRule="auto"/>
              <w:jc w:val="both"/>
              <w:rPr>
                <w:rFonts w:ascii="Book Antiqua" w:hAnsi="Book Antiqua"/>
                <w:sz w:val="24"/>
                <w:szCs w:val="24"/>
                <w:lang w:val="fr-FR"/>
              </w:rPr>
            </w:pPr>
            <w:r w:rsidRPr="00155B05">
              <w:rPr>
                <w:rFonts w:ascii="Book Antiqua" w:hAnsi="Book Antiqua"/>
                <w:sz w:val="24"/>
                <w:szCs w:val="24"/>
                <w:lang w:val="fr-FR"/>
              </w:rPr>
              <w:t>Ashraf</w:t>
            </w:r>
            <w:r w:rsidR="00801B1B" w:rsidRPr="00155B05">
              <w:rPr>
                <w:rFonts w:ascii="Book Antiqua" w:hAnsi="Book Antiqua"/>
                <w:sz w:val="24"/>
                <w:szCs w:val="24"/>
                <w:lang w:val="fr-FR"/>
              </w:rPr>
              <w:t xml:space="preserve"> </w:t>
            </w:r>
            <w:r w:rsidR="00801B1B" w:rsidRPr="00155B05">
              <w:rPr>
                <w:rFonts w:ascii="Book Antiqua" w:hAnsi="Book Antiqua"/>
                <w:i/>
                <w:sz w:val="24"/>
                <w:szCs w:val="24"/>
                <w:lang w:val="fr-FR"/>
              </w:rPr>
              <w:t>et al</w:t>
            </w:r>
            <w:r w:rsidR="00801B1B" w:rsidRPr="00155B05">
              <w:rPr>
                <w:rFonts w:ascii="Book Antiqua" w:hAnsi="Book Antiqua"/>
                <w:sz w:val="24"/>
                <w:szCs w:val="24"/>
                <w:vertAlign w:val="superscript"/>
              </w:rPr>
              <w:t>[</w:t>
            </w:r>
            <w:r w:rsidR="00801B1B" w:rsidRPr="00155B05">
              <w:rPr>
                <w:rFonts w:ascii="Book Antiqua" w:eastAsia="宋体" w:hAnsi="Book Antiqua" w:hint="eastAsia"/>
                <w:sz w:val="24"/>
                <w:szCs w:val="24"/>
                <w:vertAlign w:val="superscript"/>
                <w:lang w:eastAsia="zh-CN"/>
              </w:rPr>
              <w:t>64</w:t>
            </w:r>
            <w:r w:rsidR="00801B1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9.3</w:t>
            </w:r>
          </w:p>
        </w:tc>
        <w:tc>
          <w:tcPr>
            <w:tcW w:w="7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70</w:t>
            </w:r>
          </w:p>
        </w:tc>
        <w:tc>
          <w:tcPr>
            <w:tcW w:w="85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80</w:t>
            </w:r>
          </w:p>
        </w:tc>
        <w:tc>
          <w:tcPr>
            <w:tcW w:w="3544"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Middle carpal tuunel</w:t>
            </w:r>
          </w:p>
        </w:tc>
        <w:tc>
          <w:tcPr>
            <w:tcW w:w="1417"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80</w:t>
            </w:r>
          </w:p>
        </w:tc>
        <w:tc>
          <w:tcPr>
            <w:tcW w:w="14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77.5</w:t>
            </w:r>
          </w:p>
        </w:tc>
        <w:tc>
          <w:tcPr>
            <w:tcW w:w="1275"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0.796</w:t>
            </w:r>
          </w:p>
        </w:tc>
      </w:tr>
      <w:tr w:rsidR="00E87FD7" w:rsidRPr="00155B05" w:rsidTr="00801B1B">
        <w:tc>
          <w:tcPr>
            <w:tcW w:w="2660" w:type="dxa"/>
          </w:tcPr>
          <w:p w:rsidR="00E87FD7" w:rsidRPr="00155B05" w:rsidRDefault="00E87FD7" w:rsidP="002C10EA">
            <w:pPr>
              <w:spacing w:line="360" w:lineRule="auto"/>
              <w:jc w:val="both"/>
              <w:rPr>
                <w:rFonts w:ascii="Book Antiqua" w:hAnsi="Book Antiqua"/>
                <w:sz w:val="24"/>
                <w:szCs w:val="24"/>
                <w:lang w:val="fr-FR"/>
              </w:rPr>
            </w:pPr>
            <w:r w:rsidRPr="00155B05">
              <w:rPr>
                <w:rFonts w:ascii="Book Antiqua" w:hAnsi="Book Antiqua"/>
                <w:sz w:val="24"/>
                <w:szCs w:val="24"/>
                <w:lang w:val="fr-FR"/>
              </w:rPr>
              <w:t xml:space="preserve">Klauser </w:t>
            </w:r>
            <w:r w:rsidR="00801B1B" w:rsidRPr="00155B05">
              <w:rPr>
                <w:rFonts w:ascii="Book Antiqua" w:hAnsi="Book Antiqua"/>
                <w:i/>
                <w:sz w:val="24"/>
                <w:szCs w:val="24"/>
                <w:lang w:val="fr-FR"/>
              </w:rPr>
              <w:t>et al</w:t>
            </w:r>
            <w:r w:rsidR="00801B1B" w:rsidRPr="00155B05">
              <w:rPr>
                <w:rFonts w:ascii="Book Antiqua" w:hAnsi="Book Antiqua"/>
                <w:sz w:val="24"/>
                <w:szCs w:val="24"/>
                <w:vertAlign w:val="superscript"/>
              </w:rPr>
              <w:t>[</w:t>
            </w:r>
            <w:r w:rsidR="002C10EA" w:rsidRPr="00155B05">
              <w:rPr>
                <w:rFonts w:ascii="Book Antiqua" w:eastAsiaTheme="minorEastAsia" w:hAnsi="Book Antiqua" w:hint="eastAsia"/>
                <w:sz w:val="24"/>
                <w:szCs w:val="24"/>
                <w:vertAlign w:val="superscript"/>
                <w:lang w:eastAsia="ja-JP"/>
              </w:rPr>
              <w:t>18</w:t>
            </w:r>
            <w:r w:rsidR="00801B1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12</w:t>
            </w:r>
          </w:p>
        </w:tc>
        <w:tc>
          <w:tcPr>
            <w:tcW w:w="7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100</w:t>
            </w:r>
          </w:p>
        </w:tc>
        <w:tc>
          <w:tcPr>
            <w:tcW w:w="85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93</w:t>
            </w:r>
          </w:p>
        </w:tc>
        <w:tc>
          <w:tcPr>
            <w:tcW w:w="354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 xml:space="preserve">Maximal CSA in the carpal </w:t>
            </w:r>
            <w:r w:rsidRPr="00155B05">
              <w:rPr>
                <w:rFonts w:ascii="Book Antiqua" w:hAnsi="Book Antiqua"/>
                <w:sz w:val="24"/>
                <w:szCs w:val="24"/>
              </w:rPr>
              <w:lastRenderedPageBreak/>
              <w:t>tunnel</w:t>
            </w:r>
          </w:p>
        </w:tc>
        <w:tc>
          <w:tcPr>
            <w:tcW w:w="1417"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lastRenderedPageBreak/>
              <w:t>94</w:t>
            </w:r>
          </w:p>
        </w:tc>
        <w:tc>
          <w:tcPr>
            <w:tcW w:w="14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95</w:t>
            </w:r>
          </w:p>
        </w:tc>
        <w:tc>
          <w:tcPr>
            <w:tcW w:w="1275"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0.9896</w:t>
            </w:r>
          </w:p>
        </w:tc>
      </w:tr>
      <w:tr w:rsidR="00E87FD7" w:rsidRPr="00155B05" w:rsidTr="00801B1B">
        <w:tc>
          <w:tcPr>
            <w:tcW w:w="2660" w:type="dxa"/>
          </w:tcPr>
          <w:p w:rsidR="00E87FD7" w:rsidRPr="00155B05" w:rsidRDefault="00E87FD7" w:rsidP="00801B1B">
            <w:pPr>
              <w:spacing w:line="360" w:lineRule="auto"/>
              <w:jc w:val="both"/>
              <w:rPr>
                <w:rFonts w:ascii="Book Antiqua" w:hAnsi="Book Antiqua"/>
                <w:sz w:val="24"/>
                <w:szCs w:val="24"/>
                <w:lang w:val="fr-FR"/>
              </w:rPr>
            </w:pPr>
            <w:r w:rsidRPr="00155B05">
              <w:rPr>
                <w:rFonts w:ascii="Book Antiqua" w:hAnsi="Book Antiqua"/>
                <w:sz w:val="24"/>
                <w:szCs w:val="24"/>
                <w:lang w:val="fr-FR"/>
              </w:rPr>
              <w:lastRenderedPageBreak/>
              <w:t>Pastare</w:t>
            </w:r>
            <w:r w:rsidR="00801B1B" w:rsidRPr="00155B05">
              <w:rPr>
                <w:rFonts w:ascii="Book Antiqua" w:hAnsi="Book Antiqua"/>
                <w:sz w:val="24"/>
                <w:szCs w:val="24"/>
                <w:lang w:val="fr-FR"/>
              </w:rPr>
              <w:t xml:space="preserve"> </w:t>
            </w:r>
            <w:r w:rsidR="00801B1B" w:rsidRPr="00155B05">
              <w:rPr>
                <w:rFonts w:ascii="Book Antiqua" w:hAnsi="Book Antiqua"/>
                <w:i/>
                <w:sz w:val="24"/>
                <w:szCs w:val="24"/>
                <w:lang w:val="fr-FR"/>
              </w:rPr>
              <w:t>et al</w:t>
            </w:r>
            <w:r w:rsidR="00801B1B" w:rsidRPr="00155B05">
              <w:rPr>
                <w:rFonts w:ascii="Book Antiqua" w:hAnsi="Book Antiqua"/>
                <w:sz w:val="24"/>
                <w:szCs w:val="24"/>
                <w:vertAlign w:val="superscript"/>
              </w:rPr>
              <w:t>[</w:t>
            </w:r>
            <w:r w:rsidR="002C10EA" w:rsidRPr="00155B05">
              <w:rPr>
                <w:rFonts w:ascii="Book Antiqua" w:eastAsia="宋体" w:hAnsi="Book Antiqua" w:hint="eastAsia"/>
                <w:sz w:val="24"/>
                <w:szCs w:val="24"/>
                <w:vertAlign w:val="superscript"/>
                <w:lang w:eastAsia="zh-CN"/>
              </w:rPr>
              <w:t>6</w:t>
            </w:r>
            <w:r w:rsidR="002C10EA" w:rsidRPr="00155B05">
              <w:rPr>
                <w:rFonts w:ascii="Book Antiqua" w:eastAsiaTheme="minorEastAsia" w:hAnsi="Book Antiqua" w:hint="eastAsia"/>
                <w:sz w:val="24"/>
                <w:szCs w:val="24"/>
                <w:vertAlign w:val="superscript"/>
                <w:lang w:eastAsia="ja-JP"/>
              </w:rPr>
              <w:t>5</w:t>
            </w:r>
            <w:r w:rsidR="00801B1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w:t>
            </w:r>
          </w:p>
        </w:tc>
        <w:tc>
          <w:tcPr>
            <w:tcW w:w="7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97</w:t>
            </w:r>
          </w:p>
        </w:tc>
        <w:tc>
          <w:tcPr>
            <w:tcW w:w="85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none</w:t>
            </w:r>
          </w:p>
        </w:tc>
        <w:tc>
          <w:tcPr>
            <w:tcW w:w="354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Tunnel inlet</w:t>
            </w:r>
          </w:p>
        </w:tc>
        <w:tc>
          <w:tcPr>
            <w:tcW w:w="1417"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62</w:t>
            </w:r>
          </w:p>
        </w:tc>
        <w:tc>
          <w:tcPr>
            <w:tcW w:w="14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100</w:t>
            </w:r>
          </w:p>
        </w:tc>
        <w:tc>
          <w:tcPr>
            <w:tcW w:w="1275"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0.842</w:t>
            </w:r>
          </w:p>
        </w:tc>
      </w:tr>
      <w:tr w:rsidR="00E87FD7" w:rsidRPr="00155B05" w:rsidTr="00801B1B">
        <w:tc>
          <w:tcPr>
            <w:tcW w:w="2660" w:type="dxa"/>
          </w:tcPr>
          <w:p w:rsidR="00E87FD7" w:rsidRPr="00155B05" w:rsidRDefault="00E87FD7" w:rsidP="00801B1B">
            <w:pPr>
              <w:spacing w:line="360" w:lineRule="auto"/>
              <w:jc w:val="both"/>
              <w:rPr>
                <w:rFonts w:ascii="Book Antiqua" w:hAnsi="Book Antiqua"/>
                <w:sz w:val="24"/>
                <w:szCs w:val="24"/>
                <w:lang w:val="fr-FR"/>
              </w:rPr>
            </w:pPr>
            <w:r w:rsidRPr="00155B05">
              <w:rPr>
                <w:rFonts w:ascii="Book Antiqua" w:hAnsi="Book Antiqua"/>
                <w:sz w:val="24"/>
                <w:szCs w:val="24"/>
                <w:lang w:val="fr-FR"/>
              </w:rPr>
              <w:t xml:space="preserve">Mohammadi </w:t>
            </w:r>
            <w:r w:rsidR="00801B1B" w:rsidRPr="00155B05">
              <w:rPr>
                <w:rFonts w:ascii="Book Antiqua" w:hAnsi="Book Antiqua"/>
                <w:i/>
                <w:sz w:val="24"/>
                <w:szCs w:val="24"/>
                <w:lang w:val="fr-FR"/>
              </w:rPr>
              <w:t>et al</w:t>
            </w:r>
            <w:r w:rsidR="00801B1B" w:rsidRPr="00155B05">
              <w:rPr>
                <w:rFonts w:ascii="Book Antiqua" w:hAnsi="Book Antiqua"/>
                <w:sz w:val="24"/>
                <w:szCs w:val="24"/>
                <w:vertAlign w:val="superscript"/>
              </w:rPr>
              <w:t>[</w:t>
            </w:r>
            <w:r w:rsidR="002C10EA" w:rsidRPr="00155B05">
              <w:rPr>
                <w:rFonts w:ascii="Book Antiqua" w:eastAsia="宋体" w:hAnsi="Book Antiqua" w:hint="eastAsia"/>
                <w:sz w:val="24"/>
                <w:szCs w:val="24"/>
                <w:vertAlign w:val="superscript"/>
                <w:lang w:eastAsia="zh-CN"/>
              </w:rPr>
              <w:t>6</w:t>
            </w:r>
            <w:r w:rsidR="002C10EA" w:rsidRPr="00155B05">
              <w:rPr>
                <w:rFonts w:ascii="Book Antiqua" w:eastAsiaTheme="minorEastAsia" w:hAnsi="Book Antiqua" w:hint="eastAsia"/>
                <w:sz w:val="24"/>
                <w:szCs w:val="24"/>
                <w:vertAlign w:val="superscript"/>
                <w:lang w:eastAsia="ja-JP"/>
              </w:rPr>
              <w:t>6</w:t>
            </w:r>
            <w:r w:rsidR="00801B1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8.5</w:t>
            </w:r>
          </w:p>
        </w:tc>
        <w:tc>
          <w:tcPr>
            <w:tcW w:w="7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132</w:t>
            </w:r>
          </w:p>
        </w:tc>
        <w:tc>
          <w:tcPr>
            <w:tcW w:w="85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32</w:t>
            </w:r>
          </w:p>
        </w:tc>
        <w:tc>
          <w:tcPr>
            <w:tcW w:w="3544"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Tunnel inlet</w:t>
            </w:r>
          </w:p>
        </w:tc>
        <w:tc>
          <w:tcPr>
            <w:tcW w:w="1417"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97</w:t>
            </w:r>
          </w:p>
        </w:tc>
        <w:tc>
          <w:tcPr>
            <w:tcW w:w="14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98</w:t>
            </w:r>
          </w:p>
        </w:tc>
        <w:tc>
          <w:tcPr>
            <w:tcW w:w="1275"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NA</w:t>
            </w:r>
          </w:p>
        </w:tc>
      </w:tr>
      <w:tr w:rsidR="00E87FD7" w:rsidRPr="00155B05" w:rsidTr="00801B1B">
        <w:tc>
          <w:tcPr>
            <w:tcW w:w="2660" w:type="dxa"/>
          </w:tcPr>
          <w:p w:rsidR="00E87FD7" w:rsidRPr="00155B05" w:rsidRDefault="00E87FD7" w:rsidP="00801B1B">
            <w:pPr>
              <w:spacing w:line="360" w:lineRule="auto"/>
              <w:jc w:val="both"/>
              <w:rPr>
                <w:rFonts w:ascii="Book Antiqua" w:hAnsi="Book Antiqua"/>
                <w:sz w:val="24"/>
                <w:szCs w:val="24"/>
                <w:lang w:val="fr-FR"/>
              </w:rPr>
            </w:pPr>
            <w:r w:rsidRPr="00155B05">
              <w:rPr>
                <w:rFonts w:ascii="Book Antiqua" w:hAnsi="Book Antiqua"/>
                <w:sz w:val="24"/>
                <w:szCs w:val="24"/>
                <w:lang w:val="fr-FR"/>
              </w:rPr>
              <w:t xml:space="preserve">Ghasemi-Esfe </w:t>
            </w:r>
            <w:r w:rsidR="00801B1B" w:rsidRPr="00155B05">
              <w:rPr>
                <w:rFonts w:ascii="Book Antiqua" w:hAnsi="Book Antiqua"/>
                <w:i/>
                <w:sz w:val="24"/>
                <w:szCs w:val="24"/>
                <w:lang w:val="fr-FR"/>
              </w:rPr>
              <w:t>et al</w:t>
            </w:r>
            <w:r w:rsidR="00801B1B" w:rsidRPr="00155B05">
              <w:rPr>
                <w:rFonts w:ascii="Book Antiqua" w:hAnsi="Book Antiqua"/>
                <w:sz w:val="24"/>
                <w:szCs w:val="24"/>
                <w:vertAlign w:val="superscript"/>
              </w:rPr>
              <w:t>[</w:t>
            </w:r>
            <w:r w:rsidR="00801B1B" w:rsidRPr="00155B05">
              <w:rPr>
                <w:rFonts w:ascii="Book Antiqua" w:eastAsia="宋体" w:hAnsi="Book Antiqua" w:hint="eastAsia"/>
                <w:sz w:val="24"/>
                <w:szCs w:val="24"/>
                <w:vertAlign w:val="superscript"/>
                <w:lang w:eastAsia="zh-CN"/>
              </w:rPr>
              <w:t>29</w:t>
            </w:r>
            <w:r w:rsidR="00801B1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10.5</w:t>
            </w:r>
          </w:p>
        </w:tc>
        <w:tc>
          <w:tcPr>
            <w:tcW w:w="7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85</w:t>
            </w:r>
          </w:p>
        </w:tc>
        <w:tc>
          <w:tcPr>
            <w:tcW w:w="85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49</w:t>
            </w:r>
          </w:p>
        </w:tc>
        <w:tc>
          <w:tcPr>
            <w:tcW w:w="3544"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Pisiform</w:t>
            </w:r>
          </w:p>
        </w:tc>
        <w:tc>
          <w:tcPr>
            <w:tcW w:w="1417"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69</w:t>
            </w:r>
          </w:p>
        </w:tc>
        <w:tc>
          <w:tcPr>
            <w:tcW w:w="14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94</w:t>
            </w:r>
          </w:p>
        </w:tc>
        <w:tc>
          <w:tcPr>
            <w:tcW w:w="1275"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NA</w:t>
            </w:r>
          </w:p>
        </w:tc>
      </w:tr>
      <w:tr w:rsidR="00E87FD7" w:rsidRPr="00155B05" w:rsidTr="00801B1B">
        <w:tc>
          <w:tcPr>
            <w:tcW w:w="2660" w:type="dxa"/>
          </w:tcPr>
          <w:p w:rsidR="00E87FD7" w:rsidRPr="00155B05" w:rsidRDefault="00E87FD7" w:rsidP="00801B1B">
            <w:pPr>
              <w:spacing w:line="360" w:lineRule="auto"/>
              <w:jc w:val="both"/>
              <w:rPr>
                <w:rFonts w:ascii="Book Antiqua" w:hAnsi="Book Antiqua"/>
                <w:sz w:val="24"/>
                <w:szCs w:val="24"/>
                <w:lang w:val="fr-FR"/>
              </w:rPr>
            </w:pPr>
            <w:r w:rsidRPr="00155B05">
              <w:rPr>
                <w:rFonts w:ascii="Book Antiqua" w:hAnsi="Book Antiqua"/>
                <w:sz w:val="24"/>
                <w:szCs w:val="24"/>
                <w:lang w:val="fr-FR"/>
              </w:rPr>
              <w:t xml:space="preserve">Roll </w:t>
            </w:r>
            <w:r w:rsidRPr="00155B05">
              <w:rPr>
                <w:rFonts w:ascii="Book Antiqua" w:hAnsi="Book Antiqua"/>
                <w:i/>
                <w:sz w:val="24"/>
                <w:szCs w:val="24"/>
                <w:lang w:val="fr-FR"/>
              </w:rPr>
              <w:t>e</w:t>
            </w:r>
            <w:r w:rsidR="00801B1B" w:rsidRPr="00155B05">
              <w:rPr>
                <w:rFonts w:ascii="Book Antiqua" w:hAnsi="Book Antiqua"/>
                <w:sz w:val="24"/>
                <w:szCs w:val="24"/>
                <w:lang w:val="fr-FR"/>
              </w:rPr>
              <w:t xml:space="preserve"> </w:t>
            </w:r>
            <w:r w:rsidR="00801B1B" w:rsidRPr="00155B05">
              <w:rPr>
                <w:rFonts w:ascii="Book Antiqua" w:hAnsi="Book Antiqua"/>
                <w:i/>
                <w:sz w:val="24"/>
                <w:szCs w:val="24"/>
                <w:lang w:val="fr-FR"/>
              </w:rPr>
              <w:t>et al</w:t>
            </w:r>
            <w:r w:rsidR="00801B1B" w:rsidRPr="00155B05">
              <w:rPr>
                <w:rFonts w:ascii="Book Antiqua" w:hAnsi="Book Antiqua"/>
                <w:sz w:val="24"/>
                <w:szCs w:val="24"/>
                <w:vertAlign w:val="superscript"/>
              </w:rPr>
              <w:t>[</w:t>
            </w:r>
            <w:r w:rsidR="00801B1B" w:rsidRPr="00155B05">
              <w:rPr>
                <w:rFonts w:ascii="Book Antiqua" w:eastAsia="宋体" w:hAnsi="Book Antiqua" w:hint="eastAsia"/>
                <w:sz w:val="24"/>
                <w:szCs w:val="24"/>
                <w:vertAlign w:val="superscript"/>
                <w:lang w:eastAsia="zh-CN"/>
              </w:rPr>
              <w:t>19</w:t>
            </w:r>
            <w:r w:rsidR="00801B1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10.3</w:t>
            </w:r>
          </w:p>
        </w:tc>
        <w:tc>
          <w:tcPr>
            <w:tcW w:w="7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83</w:t>
            </w:r>
          </w:p>
        </w:tc>
        <w:tc>
          <w:tcPr>
            <w:tcW w:w="85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83</w:t>
            </w:r>
          </w:p>
        </w:tc>
        <w:tc>
          <w:tcPr>
            <w:tcW w:w="3544"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Pisiform</w:t>
            </w:r>
          </w:p>
        </w:tc>
        <w:tc>
          <w:tcPr>
            <w:tcW w:w="1417"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80.4</w:t>
            </w:r>
          </w:p>
        </w:tc>
        <w:tc>
          <w:tcPr>
            <w:tcW w:w="14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90.6</w:t>
            </w:r>
          </w:p>
        </w:tc>
        <w:tc>
          <w:tcPr>
            <w:tcW w:w="1275"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0.899</w:t>
            </w:r>
          </w:p>
        </w:tc>
      </w:tr>
      <w:tr w:rsidR="00E87FD7" w:rsidRPr="00155B05" w:rsidTr="00801B1B">
        <w:tc>
          <w:tcPr>
            <w:tcW w:w="2660" w:type="dxa"/>
          </w:tcPr>
          <w:p w:rsidR="00E87FD7" w:rsidRPr="00155B05" w:rsidRDefault="00E87FD7" w:rsidP="00801B1B">
            <w:pPr>
              <w:spacing w:line="360" w:lineRule="auto"/>
              <w:jc w:val="both"/>
              <w:rPr>
                <w:rFonts w:ascii="Book Antiqua" w:hAnsi="Book Antiqua"/>
                <w:sz w:val="24"/>
                <w:szCs w:val="24"/>
              </w:rPr>
            </w:pPr>
            <w:r w:rsidRPr="00155B05">
              <w:rPr>
                <w:rFonts w:ascii="Book Antiqua" w:hAnsi="Book Antiqua"/>
                <w:sz w:val="24"/>
                <w:szCs w:val="24"/>
              </w:rPr>
              <w:t>Kang</w:t>
            </w:r>
            <w:r w:rsidR="00801B1B" w:rsidRPr="00155B05">
              <w:rPr>
                <w:rFonts w:ascii="Book Antiqua" w:hAnsi="Book Antiqua"/>
                <w:sz w:val="24"/>
                <w:szCs w:val="24"/>
                <w:lang w:val="fr-FR"/>
              </w:rPr>
              <w:t xml:space="preserve"> </w:t>
            </w:r>
            <w:r w:rsidR="00801B1B" w:rsidRPr="00155B05">
              <w:rPr>
                <w:rFonts w:ascii="Book Antiqua" w:hAnsi="Book Antiqua"/>
                <w:i/>
                <w:sz w:val="24"/>
                <w:szCs w:val="24"/>
                <w:lang w:val="fr-FR"/>
              </w:rPr>
              <w:t>et al</w:t>
            </w:r>
            <w:r w:rsidR="00801B1B" w:rsidRPr="00155B05">
              <w:rPr>
                <w:rFonts w:ascii="Book Antiqua" w:hAnsi="Book Antiqua"/>
                <w:sz w:val="24"/>
                <w:szCs w:val="24"/>
                <w:vertAlign w:val="superscript"/>
              </w:rPr>
              <w:t>[</w:t>
            </w:r>
            <w:r w:rsidR="00801B1B" w:rsidRPr="00155B05">
              <w:rPr>
                <w:rFonts w:ascii="Book Antiqua" w:eastAsia="宋体" w:hAnsi="Book Antiqua" w:hint="eastAsia"/>
                <w:sz w:val="24"/>
                <w:szCs w:val="24"/>
                <w:vertAlign w:val="superscript"/>
                <w:lang w:eastAsia="zh-CN"/>
              </w:rPr>
              <w:t>23</w:t>
            </w:r>
            <w:r w:rsidR="00801B1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9.5</w:t>
            </w:r>
          </w:p>
        </w:tc>
        <w:tc>
          <w:tcPr>
            <w:tcW w:w="7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110</w:t>
            </w:r>
          </w:p>
        </w:tc>
        <w:tc>
          <w:tcPr>
            <w:tcW w:w="85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38</w:t>
            </w:r>
          </w:p>
        </w:tc>
        <w:tc>
          <w:tcPr>
            <w:tcW w:w="354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Distal wrist crease</w:t>
            </w:r>
          </w:p>
        </w:tc>
        <w:tc>
          <w:tcPr>
            <w:tcW w:w="1417"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96</w:t>
            </w:r>
          </w:p>
        </w:tc>
        <w:tc>
          <w:tcPr>
            <w:tcW w:w="14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92</w:t>
            </w:r>
          </w:p>
        </w:tc>
        <w:tc>
          <w:tcPr>
            <w:tcW w:w="1275"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0.988</w:t>
            </w:r>
          </w:p>
        </w:tc>
      </w:tr>
      <w:tr w:rsidR="00E87FD7" w:rsidRPr="00155B05" w:rsidTr="00801B1B">
        <w:trPr>
          <w:trHeight w:val="939"/>
        </w:trPr>
        <w:tc>
          <w:tcPr>
            <w:tcW w:w="2660" w:type="dxa"/>
          </w:tcPr>
          <w:p w:rsidR="00E87FD7" w:rsidRPr="00155B05" w:rsidRDefault="00E87FD7" w:rsidP="00801B1B">
            <w:pPr>
              <w:spacing w:line="360" w:lineRule="auto"/>
              <w:jc w:val="both"/>
              <w:rPr>
                <w:rFonts w:ascii="Book Antiqua" w:hAnsi="Book Antiqua"/>
                <w:sz w:val="24"/>
                <w:szCs w:val="24"/>
              </w:rPr>
            </w:pPr>
            <w:r w:rsidRPr="00155B05">
              <w:rPr>
                <w:rFonts w:ascii="Book Antiqua" w:hAnsi="Book Antiqua"/>
                <w:sz w:val="24"/>
                <w:szCs w:val="24"/>
              </w:rPr>
              <w:t xml:space="preserve">Ulaşli </w:t>
            </w:r>
            <w:r w:rsidR="00801B1B" w:rsidRPr="00155B05">
              <w:rPr>
                <w:rFonts w:ascii="Book Antiqua" w:hAnsi="Book Antiqua"/>
                <w:i/>
                <w:sz w:val="24"/>
                <w:szCs w:val="24"/>
                <w:lang w:val="fr-FR"/>
              </w:rPr>
              <w:t>et al</w:t>
            </w:r>
            <w:r w:rsidR="00801B1B" w:rsidRPr="00155B05">
              <w:rPr>
                <w:rFonts w:ascii="Book Antiqua" w:hAnsi="Book Antiqua"/>
                <w:sz w:val="24"/>
                <w:szCs w:val="24"/>
                <w:vertAlign w:val="superscript"/>
              </w:rPr>
              <w:t>[</w:t>
            </w:r>
            <w:r w:rsidR="002C10EA" w:rsidRPr="00155B05">
              <w:rPr>
                <w:rFonts w:ascii="Book Antiqua" w:eastAsia="宋体" w:hAnsi="Book Antiqua" w:hint="eastAsia"/>
                <w:sz w:val="24"/>
                <w:szCs w:val="24"/>
                <w:vertAlign w:val="superscript"/>
                <w:lang w:eastAsia="zh-CN"/>
              </w:rPr>
              <w:t>6</w:t>
            </w:r>
            <w:r w:rsidR="002C10EA" w:rsidRPr="00155B05">
              <w:rPr>
                <w:rFonts w:ascii="Book Antiqua" w:eastAsiaTheme="minorEastAsia" w:hAnsi="Book Antiqua" w:hint="eastAsia"/>
                <w:sz w:val="24"/>
                <w:szCs w:val="24"/>
                <w:vertAlign w:val="superscript"/>
                <w:lang w:eastAsia="ja-JP"/>
              </w:rPr>
              <w:t>7</w:t>
            </w:r>
            <w:r w:rsidR="00801B1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10.5</w:t>
            </w:r>
          </w:p>
        </w:tc>
        <w:tc>
          <w:tcPr>
            <w:tcW w:w="7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95</w:t>
            </w:r>
          </w:p>
        </w:tc>
        <w:tc>
          <w:tcPr>
            <w:tcW w:w="85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48</w:t>
            </w:r>
          </w:p>
        </w:tc>
        <w:tc>
          <w:tcPr>
            <w:tcW w:w="354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Maximal CSA in the carpal tunnel</w:t>
            </w:r>
          </w:p>
        </w:tc>
        <w:tc>
          <w:tcPr>
            <w:tcW w:w="1417"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91</w:t>
            </w:r>
          </w:p>
        </w:tc>
        <w:tc>
          <w:tcPr>
            <w:tcW w:w="14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81</w:t>
            </w:r>
          </w:p>
        </w:tc>
        <w:tc>
          <w:tcPr>
            <w:tcW w:w="1275"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0.934</w:t>
            </w:r>
          </w:p>
        </w:tc>
      </w:tr>
      <w:tr w:rsidR="00E87FD7" w:rsidRPr="00155B05" w:rsidTr="00801B1B">
        <w:tc>
          <w:tcPr>
            <w:tcW w:w="2660" w:type="dxa"/>
          </w:tcPr>
          <w:p w:rsidR="00E87FD7" w:rsidRPr="00155B05" w:rsidRDefault="00E87FD7" w:rsidP="00801B1B">
            <w:pPr>
              <w:spacing w:line="360" w:lineRule="auto"/>
              <w:jc w:val="both"/>
              <w:rPr>
                <w:rFonts w:ascii="Book Antiqua" w:hAnsi="Book Antiqua"/>
                <w:sz w:val="24"/>
                <w:szCs w:val="24"/>
              </w:rPr>
            </w:pPr>
            <w:r w:rsidRPr="00155B05">
              <w:rPr>
                <w:rFonts w:ascii="Book Antiqua" w:hAnsi="Book Antiqua"/>
                <w:sz w:val="24"/>
                <w:szCs w:val="24"/>
              </w:rPr>
              <w:t>Fowler</w:t>
            </w:r>
            <w:r w:rsidR="00801B1B" w:rsidRPr="00155B05">
              <w:rPr>
                <w:rFonts w:ascii="Book Antiqua" w:hAnsi="Book Antiqua"/>
                <w:sz w:val="24"/>
                <w:szCs w:val="24"/>
                <w:lang w:val="fr-FR"/>
              </w:rPr>
              <w:t xml:space="preserve"> </w:t>
            </w:r>
            <w:r w:rsidR="00801B1B" w:rsidRPr="00155B05">
              <w:rPr>
                <w:rFonts w:ascii="Book Antiqua" w:hAnsi="Book Antiqua"/>
                <w:i/>
                <w:sz w:val="24"/>
                <w:szCs w:val="24"/>
                <w:lang w:val="fr-FR"/>
              </w:rPr>
              <w:t>et al</w:t>
            </w:r>
            <w:r w:rsidR="00801B1B" w:rsidRPr="00155B05">
              <w:rPr>
                <w:rFonts w:ascii="Book Antiqua" w:hAnsi="Book Antiqua"/>
                <w:sz w:val="24"/>
                <w:szCs w:val="24"/>
                <w:vertAlign w:val="superscript"/>
              </w:rPr>
              <w:t>[</w:t>
            </w:r>
            <w:r w:rsidR="00801B1B" w:rsidRPr="00155B05">
              <w:rPr>
                <w:rFonts w:ascii="Book Antiqua" w:eastAsia="宋体" w:hAnsi="Book Antiqua" w:hint="eastAsia"/>
                <w:sz w:val="24"/>
                <w:szCs w:val="24"/>
                <w:vertAlign w:val="superscript"/>
                <w:lang w:eastAsia="zh-CN"/>
              </w:rPr>
              <w:t>42</w:t>
            </w:r>
            <w:r w:rsidR="00801B1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10</w:t>
            </w:r>
          </w:p>
        </w:tc>
        <w:tc>
          <w:tcPr>
            <w:tcW w:w="7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55</w:t>
            </w:r>
          </w:p>
        </w:tc>
        <w:tc>
          <w:tcPr>
            <w:tcW w:w="85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30</w:t>
            </w:r>
          </w:p>
        </w:tc>
        <w:tc>
          <w:tcPr>
            <w:tcW w:w="354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Pisiform</w:t>
            </w:r>
          </w:p>
        </w:tc>
        <w:tc>
          <w:tcPr>
            <w:tcW w:w="1417"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89</w:t>
            </w:r>
          </w:p>
        </w:tc>
        <w:tc>
          <w:tcPr>
            <w:tcW w:w="14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90</w:t>
            </w:r>
          </w:p>
        </w:tc>
        <w:tc>
          <w:tcPr>
            <w:tcW w:w="1275"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NA</w:t>
            </w:r>
          </w:p>
        </w:tc>
      </w:tr>
      <w:tr w:rsidR="00E87FD7" w:rsidRPr="00155B05" w:rsidTr="00801B1B">
        <w:tc>
          <w:tcPr>
            <w:tcW w:w="2660" w:type="dxa"/>
          </w:tcPr>
          <w:p w:rsidR="00E87FD7" w:rsidRPr="00155B05" w:rsidRDefault="00E87FD7" w:rsidP="00801B1B">
            <w:pPr>
              <w:spacing w:line="360" w:lineRule="auto"/>
              <w:jc w:val="both"/>
              <w:rPr>
                <w:rFonts w:ascii="Book Antiqua" w:hAnsi="Book Antiqua"/>
                <w:sz w:val="24"/>
                <w:szCs w:val="24"/>
                <w:lang w:val="fr-FR"/>
              </w:rPr>
            </w:pPr>
            <w:r w:rsidRPr="00155B05">
              <w:rPr>
                <w:rFonts w:ascii="Book Antiqua" w:hAnsi="Book Antiqua"/>
                <w:sz w:val="24"/>
                <w:szCs w:val="24"/>
                <w:lang w:val="fr-FR"/>
              </w:rPr>
              <w:t xml:space="preserve">Kantarci </w:t>
            </w:r>
            <w:r w:rsidR="00801B1B" w:rsidRPr="00155B05">
              <w:rPr>
                <w:rFonts w:ascii="Book Antiqua" w:hAnsi="Book Antiqua"/>
                <w:i/>
                <w:sz w:val="24"/>
                <w:szCs w:val="24"/>
                <w:lang w:val="fr-FR"/>
              </w:rPr>
              <w:t>et al</w:t>
            </w:r>
            <w:r w:rsidR="00801B1B" w:rsidRPr="00155B05">
              <w:rPr>
                <w:rFonts w:ascii="Book Antiqua" w:hAnsi="Book Antiqua"/>
                <w:sz w:val="24"/>
                <w:szCs w:val="24"/>
                <w:vertAlign w:val="superscript"/>
              </w:rPr>
              <w:t>[</w:t>
            </w:r>
            <w:r w:rsidR="002C10EA" w:rsidRPr="00155B05">
              <w:rPr>
                <w:rFonts w:ascii="Book Antiqua" w:eastAsiaTheme="minorEastAsia" w:hAnsi="Book Antiqua" w:hint="eastAsia"/>
                <w:sz w:val="24"/>
                <w:szCs w:val="24"/>
                <w:vertAlign w:val="superscript"/>
                <w:lang w:eastAsia="ja-JP"/>
              </w:rPr>
              <w:t>35</w:t>
            </w:r>
            <w:r w:rsidR="00801B1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9.5</w:t>
            </w:r>
          </w:p>
        </w:tc>
        <w:tc>
          <w:tcPr>
            <w:tcW w:w="7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60</w:t>
            </w:r>
          </w:p>
        </w:tc>
        <w:tc>
          <w:tcPr>
            <w:tcW w:w="85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36</w:t>
            </w:r>
          </w:p>
        </w:tc>
        <w:tc>
          <w:tcPr>
            <w:tcW w:w="354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Tunnel inlet</w:t>
            </w:r>
          </w:p>
        </w:tc>
        <w:tc>
          <w:tcPr>
            <w:tcW w:w="1417"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60</w:t>
            </w:r>
          </w:p>
        </w:tc>
        <w:tc>
          <w:tcPr>
            <w:tcW w:w="141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91.7</w:t>
            </w:r>
          </w:p>
        </w:tc>
        <w:tc>
          <w:tcPr>
            <w:tcW w:w="1275"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0.844</w:t>
            </w:r>
          </w:p>
        </w:tc>
      </w:tr>
      <w:tr w:rsidR="00E87FD7" w:rsidRPr="00155B05" w:rsidTr="00801B1B">
        <w:tc>
          <w:tcPr>
            <w:tcW w:w="2660" w:type="dxa"/>
          </w:tcPr>
          <w:p w:rsidR="00E87FD7" w:rsidRPr="00155B05" w:rsidRDefault="00E87FD7" w:rsidP="00801B1B">
            <w:pPr>
              <w:spacing w:line="360" w:lineRule="auto"/>
              <w:jc w:val="both"/>
              <w:rPr>
                <w:rFonts w:ascii="Book Antiqua" w:hAnsi="Book Antiqua"/>
                <w:sz w:val="24"/>
                <w:szCs w:val="24"/>
              </w:rPr>
            </w:pPr>
            <w:r w:rsidRPr="00155B05">
              <w:rPr>
                <w:rFonts w:ascii="Book Antiqua" w:hAnsi="Book Antiqua"/>
                <w:sz w:val="24"/>
                <w:szCs w:val="24"/>
              </w:rPr>
              <w:t xml:space="preserve">Miyamoto </w:t>
            </w:r>
            <w:r w:rsidR="00801B1B" w:rsidRPr="00155B05">
              <w:rPr>
                <w:rFonts w:ascii="Book Antiqua" w:hAnsi="Book Antiqua"/>
                <w:i/>
                <w:sz w:val="24"/>
                <w:szCs w:val="24"/>
                <w:lang w:val="fr-FR"/>
              </w:rPr>
              <w:t>et al</w:t>
            </w:r>
            <w:r w:rsidR="00801B1B" w:rsidRPr="00155B05">
              <w:rPr>
                <w:rFonts w:ascii="Book Antiqua" w:hAnsi="Book Antiqua"/>
                <w:sz w:val="24"/>
                <w:szCs w:val="24"/>
                <w:vertAlign w:val="superscript"/>
              </w:rPr>
              <w:t>[</w:t>
            </w:r>
            <w:r w:rsidR="00801B1B" w:rsidRPr="00155B05">
              <w:rPr>
                <w:rFonts w:ascii="Book Antiqua" w:eastAsia="宋体" w:hAnsi="Book Antiqua" w:hint="eastAsia"/>
                <w:sz w:val="24"/>
                <w:szCs w:val="24"/>
                <w:vertAlign w:val="superscript"/>
                <w:lang w:eastAsia="zh-CN"/>
              </w:rPr>
              <w:t>37</w:t>
            </w:r>
            <w:r w:rsidR="00801B1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11</w:t>
            </w:r>
          </w:p>
        </w:tc>
        <w:tc>
          <w:tcPr>
            <w:tcW w:w="7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43</w:t>
            </w:r>
          </w:p>
        </w:tc>
        <w:tc>
          <w:tcPr>
            <w:tcW w:w="85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44</w:t>
            </w:r>
          </w:p>
        </w:tc>
        <w:tc>
          <w:tcPr>
            <w:tcW w:w="354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Pisiform</w:t>
            </w:r>
          </w:p>
        </w:tc>
        <w:tc>
          <w:tcPr>
            <w:tcW w:w="1417"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82</w:t>
            </w:r>
          </w:p>
        </w:tc>
        <w:tc>
          <w:tcPr>
            <w:tcW w:w="14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75</w:t>
            </w:r>
          </w:p>
        </w:tc>
        <w:tc>
          <w:tcPr>
            <w:tcW w:w="1275"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0.85</w:t>
            </w:r>
          </w:p>
        </w:tc>
      </w:tr>
      <w:tr w:rsidR="00E87FD7" w:rsidRPr="00155B05" w:rsidTr="00801B1B">
        <w:tc>
          <w:tcPr>
            <w:tcW w:w="2660" w:type="dxa"/>
          </w:tcPr>
          <w:p w:rsidR="00E87FD7" w:rsidRPr="00155B05" w:rsidRDefault="00E87FD7" w:rsidP="00801B1B">
            <w:pPr>
              <w:spacing w:line="360" w:lineRule="auto"/>
              <w:jc w:val="both"/>
              <w:rPr>
                <w:rFonts w:ascii="Book Antiqua" w:hAnsi="Book Antiqua"/>
                <w:sz w:val="24"/>
                <w:szCs w:val="24"/>
              </w:rPr>
            </w:pPr>
            <w:r w:rsidRPr="00155B05">
              <w:rPr>
                <w:rFonts w:ascii="Book Antiqua" w:hAnsi="Book Antiqua"/>
                <w:sz w:val="24"/>
                <w:szCs w:val="24"/>
              </w:rPr>
              <w:t xml:space="preserve">Ooi </w:t>
            </w:r>
            <w:r w:rsidR="00801B1B" w:rsidRPr="00155B05">
              <w:rPr>
                <w:rFonts w:ascii="Book Antiqua" w:hAnsi="Book Antiqua"/>
                <w:i/>
                <w:sz w:val="24"/>
                <w:szCs w:val="24"/>
                <w:lang w:val="fr-FR"/>
              </w:rPr>
              <w:t>et al</w:t>
            </w:r>
            <w:r w:rsidR="00801B1B" w:rsidRPr="00155B05">
              <w:rPr>
                <w:rFonts w:ascii="Book Antiqua" w:hAnsi="Book Antiqua"/>
                <w:sz w:val="24"/>
                <w:szCs w:val="24"/>
                <w:vertAlign w:val="superscript"/>
              </w:rPr>
              <w:t>[</w:t>
            </w:r>
            <w:r w:rsidR="002C10EA" w:rsidRPr="00155B05">
              <w:rPr>
                <w:rFonts w:ascii="Book Antiqua" w:eastAsiaTheme="minorEastAsia" w:hAnsi="Book Antiqua" w:hint="eastAsia"/>
                <w:sz w:val="24"/>
                <w:szCs w:val="24"/>
                <w:vertAlign w:val="superscript"/>
                <w:lang w:eastAsia="ja-JP"/>
              </w:rPr>
              <w:t>68</w:t>
            </w:r>
            <w:r w:rsidR="00801B1B" w:rsidRPr="00155B05">
              <w:rPr>
                <w:rFonts w:ascii="Book Antiqua" w:hAnsi="Book Antiqua"/>
                <w:sz w:val="24"/>
                <w:szCs w:val="24"/>
                <w:vertAlign w:val="superscript"/>
              </w:rPr>
              <w:t>]</w:t>
            </w:r>
          </w:p>
        </w:tc>
        <w:tc>
          <w:tcPr>
            <w:tcW w:w="1259"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9.8</w:t>
            </w:r>
          </w:p>
        </w:tc>
        <w:tc>
          <w:tcPr>
            <w:tcW w:w="7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95</w:t>
            </w:r>
          </w:p>
        </w:tc>
        <w:tc>
          <w:tcPr>
            <w:tcW w:w="85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30</w:t>
            </w:r>
          </w:p>
        </w:tc>
        <w:tc>
          <w:tcPr>
            <w:tcW w:w="354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Pisiform</w:t>
            </w:r>
          </w:p>
        </w:tc>
        <w:tc>
          <w:tcPr>
            <w:tcW w:w="1417"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92</w:t>
            </w:r>
          </w:p>
        </w:tc>
        <w:tc>
          <w:tcPr>
            <w:tcW w:w="141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90</w:t>
            </w:r>
          </w:p>
        </w:tc>
        <w:tc>
          <w:tcPr>
            <w:tcW w:w="1275"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0.95</w:t>
            </w:r>
          </w:p>
        </w:tc>
      </w:tr>
    </w:tbl>
    <w:p w:rsidR="00E87FD7" w:rsidRPr="00155B05" w:rsidRDefault="00E87FD7" w:rsidP="009C4C6B">
      <w:pPr>
        <w:spacing w:line="360" w:lineRule="auto"/>
        <w:jc w:val="both"/>
        <w:rPr>
          <w:rFonts w:ascii="Book Antiqua" w:eastAsia="宋体" w:hAnsi="Book Antiqua"/>
          <w:sz w:val="24"/>
          <w:szCs w:val="24"/>
          <w:lang w:eastAsia="zh-CN"/>
        </w:rPr>
      </w:pPr>
      <w:r w:rsidRPr="00155B05">
        <w:rPr>
          <w:rFonts w:ascii="Book Antiqua" w:hAnsi="Book Antiqua"/>
          <w:sz w:val="24"/>
          <w:szCs w:val="24"/>
        </w:rPr>
        <w:t>CSA</w:t>
      </w:r>
      <w:r w:rsidR="00801B1B" w:rsidRPr="00155B05">
        <w:rPr>
          <w:rFonts w:ascii="Book Antiqua" w:eastAsia="宋体" w:hAnsi="Book Antiqua" w:hint="eastAsia"/>
          <w:sz w:val="24"/>
          <w:szCs w:val="24"/>
          <w:lang w:eastAsia="zh-CN"/>
        </w:rPr>
        <w:t>:</w:t>
      </w:r>
      <w:r w:rsidRPr="00155B05">
        <w:rPr>
          <w:rFonts w:ascii="Book Antiqua" w:hAnsi="Book Antiqua"/>
          <w:sz w:val="24"/>
          <w:szCs w:val="24"/>
        </w:rPr>
        <w:t xml:space="preserve"> </w:t>
      </w:r>
      <w:r w:rsidR="00801B1B" w:rsidRPr="00155B05">
        <w:rPr>
          <w:rFonts w:ascii="Book Antiqua" w:hAnsi="Book Antiqua"/>
          <w:sz w:val="24"/>
          <w:szCs w:val="24"/>
        </w:rPr>
        <w:t>Cross</w:t>
      </w:r>
      <w:r w:rsidRPr="00155B05">
        <w:rPr>
          <w:rFonts w:ascii="Book Antiqua" w:hAnsi="Book Antiqua"/>
          <w:sz w:val="24"/>
          <w:szCs w:val="24"/>
        </w:rPr>
        <w:t>-sectional area; CTS</w:t>
      </w:r>
      <w:r w:rsidR="00801B1B" w:rsidRPr="00155B05">
        <w:rPr>
          <w:rFonts w:ascii="Book Antiqua" w:eastAsia="宋体" w:hAnsi="Book Antiqua" w:hint="eastAsia"/>
          <w:sz w:val="24"/>
          <w:szCs w:val="24"/>
          <w:lang w:eastAsia="zh-CN"/>
        </w:rPr>
        <w:t>:</w:t>
      </w:r>
      <w:r w:rsidRPr="00155B05">
        <w:rPr>
          <w:rFonts w:ascii="Book Antiqua" w:hAnsi="Book Antiqua"/>
          <w:sz w:val="24"/>
          <w:szCs w:val="24"/>
        </w:rPr>
        <w:t xml:space="preserve"> </w:t>
      </w:r>
      <w:r w:rsidR="00801B1B" w:rsidRPr="00155B05">
        <w:rPr>
          <w:rFonts w:ascii="Book Antiqua" w:hAnsi="Book Antiqua"/>
          <w:sz w:val="24"/>
          <w:szCs w:val="24"/>
        </w:rPr>
        <w:t xml:space="preserve">Carpal </w:t>
      </w:r>
      <w:r w:rsidRPr="00155B05">
        <w:rPr>
          <w:rFonts w:ascii="Book Antiqua" w:hAnsi="Book Antiqua"/>
          <w:sz w:val="24"/>
          <w:szCs w:val="24"/>
        </w:rPr>
        <w:t>tunnel syndrome; AUC</w:t>
      </w:r>
      <w:r w:rsidR="00801B1B" w:rsidRPr="00155B05">
        <w:rPr>
          <w:rFonts w:ascii="Book Antiqua" w:eastAsia="宋体" w:hAnsi="Book Antiqua" w:hint="eastAsia"/>
          <w:sz w:val="24"/>
          <w:szCs w:val="24"/>
          <w:lang w:eastAsia="zh-CN"/>
        </w:rPr>
        <w:t xml:space="preserve">: </w:t>
      </w:r>
      <w:r w:rsidR="00801B1B" w:rsidRPr="00155B05">
        <w:rPr>
          <w:rFonts w:ascii="Book Antiqua" w:hAnsi="Book Antiqua"/>
          <w:sz w:val="24"/>
          <w:szCs w:val="24"/>
        </w:rPr>
        <w:t xml:space="preserve">Area </w:t>
      </w:r>
      <w:r w:rsidRPr="00155B05">
        <w:rPr>
          <w:rFonts w:ascii="Book Antiqua" w:hAnsi="Book Antiqua"/>
          <w:sz w:val="24"/>
          <w:szCs w:val="24"/>
        </w:rPr>
        <w:t>under curve; NA</w:t>
      </w:r>
      <w:r w:rsidR="00801B1B" w:rsidRPr="00155B05">
        <w:rPr>
          <w:rFonts w:ascii="Book Antiqua" w:eastAsia="宋体" w:hAnsi="Book Antiqua" w:hint="eastAsia"/>
          <w:sz w:val="24"/>
          <w:szCs w:val="24"/>
          <w:lang w:eastAsia="zh-CN"/>
        </w:rPr>
        <w:t>:</w:t>
      </w:r>
      <w:r w:rsidRPr="00155B05">
        <w:rPr>
          <w:rFonts w:ascii="Book Antiqua" w:hAnsi="Book Antiqua"/>
          <w:sz w:val="24"/>
          <w:szCs w:val="24"/>
        </w:rPr>
        <w:t xml:space="preserve"> </w:t>
      </w:r>
      <w:r w:rsidR="00801B1B" w:rsidRPr="00155B05">
        <w:rPr>
          <w:rFonts w:ascii="Book Antiqua" w:hAnsi="Book Antiqua"/>
          <w:sz w:val="24"/>
          <w:szCs w:val="24"/>
        </w:rPr>
        <w:t xml:space="preserve">Not </w:t>
      </w:r>
      <w:r w:rsidRPr="00155B05">
        <w:rPr>
          <w:rFonts w:ascii="Book Antiqua" w:hAnsi="Book Antiqua"/>
          <w:sz w:val="24"/>
          <w:szCs w:val="24"/>
        </w:rPr>
        <w:t>available</w:t>
      </w:r>
      <w:r w:rsidR="00801B1B" w:rsidRPr="00155B05">
        <w:rPr>
          <w:rFonts w:ascii="Book Antiqua" w:eastAsia="宋体" w:hAnsi="Book Antiqua" w:hint="eastAsia"/>
          <w:sz w:val="24"/>
          <w:szCs w:val="24"/>
          <w:lang w:eastAsia="zh-CN"/>
        </w:rPr>
        <w:t>.</w:t>
      </w:r>
    </w:p>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br w:type="page"/>
      </w:r>
    </w:p>
    <w:p w:rsidR="00E87FD7" w:rsidRPr="00155B05" w:rsidRDefault="00E87FD7" w:rsidP="009C4C6B">
      <w:pPr>
        <w:spacing w:line="360" w:lineRule="auto"/>
        <w:jc w:val="both"/>
        <w:rPr>
          <w:rFonts w:ascii="Book Antiqua" w:hAnsi="Book Antiqua"/>
          <w:sz w:val="24"/>
          <w:szCs w:val="24"/>
        </w:rPr>
      </w:pPr>
    </w:p>
    <w:p w:rsidR="00E87FD7" w:rsidRPr="00155B05" w:rsidRDefault="00801B1B" w:rsidP="009C4C6B">
      <w:pPr>
        <w:spacing w:line="360" w:lineRule="auto"/>
        <w:jc w:val="both"/>
        <w:rPr>
          <w:rFonts w:ascii="Book Antiqua" w:hAnsi="Book Antiqua"/>
          <w:b/>
          <w:sz w:val="24"/>
          <w:szCs w:val="24"/>
        </w:rPr>
      </w:pPr>
      <w:r w:rsidRPr="00155B05">
        <w:rPr>
          <w:rFonts w:ascii="Book Antiqua" w:hAnsi="Book Antiqua"/>
          <w:b/>
          <w:sz w:val="24"/>
          <w:szCs w:val="24"/>
        </w:rPr>
        <w:t>Table 2</w:t>
      </w:r>
      <w:r w:rsidRPr="00155B05">
        <w:rPr>
          <w:rFonts w:ascii="Book Antiqua" w:eastAsia="宋体" w:hAnsi="Book Antiqua" w:hint="eastAsia"/>
          <w:b/>
          <w:sz w:val="24"/>
          <w:szCs w:val="24"/>
          <w:lang w:eastAsia="zh-CN"/>
        </w:rPr>
        <w:t xml:space="preserve"> </w:t>
      </w:r>
      <w:r w:rsidR="00E87FD7" w:rsidRPr="00155B05">
        <w:rPr>
          <w:rFonts w:ascii="Book Antiqua" w:hAnsi="Book Antiqua"/>
          <w:b/>
          <w:sz w:val="24"/>
          <w:szCs w:val="24"/>
        </w:rPr>
        <w:t xml:space="preserve">Summary of studies reporting the diagnostic value of the delta </w:t>
      </w:r>
      <w:r w:rsidRPr="00155B05">
        <w:rPr>
          <w:rFonts w:ascii="Book Antiqua" w:hAnsi="Book Antiqua"/>
          <w:b/>
          <w:sz w:val="24"/>
          <w:szCs w:val="24"/>
        </w:rPr>
        <w:t xml:space="preserve">cross-sectional area </w:t>
      </w:r>
      <w:r w:rsidR="00E87FD7" w:rsidRPr="00155B05">
        <w:rPr>
          <w:rFonts w:ascii="Book Antiqua" w:hAnsi="Book Antiqua"/>
          <w:b/>
          <w:sz w:val="24"/>
          <w:szCs w:val="24"/>
        </w:rPr>
        <w:t xml:space="preserve">of the median nerve for </w:t>
      </w:r>
      <w:r w:rsidRPr="00155B05">
        <w:rPr>
          <w:rFonts w:ascii="Book Antiqua" w:hAnsi="Book Antiqua"/>
          <w:b/>
          <w:sz w:val="24"/>
          <w:szCs w:val="24"/>
        </w:rPr>
        <w:t>carpal tunnel syndrome</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1276"/>
        <w:gridCol w:w="850"/>
        <w:gridCol w:w="1134"/>
        <w:gridCol w:w="4678"/>
        <w:gridCol w:w="1134"/>
        <w:gridCol w:w="1134"/>
        <w:gridCol w:w="850"/>
      </w:tblGrid>
      <w:tr w:rsidR="00E87FD7" w:rsidRPr="00155B05" w:rsidTr="00801B1B">
        <w:tc>
          <w:tcPr>
            <w:tcW w:w="2093" w:type="dxa"/>
            <w:tcBorders>
              <w:top w:val="single" w:sz="4" w:space="0" w:color="auto"/>
              <w:bottom w:val="single" w:sz="4" w:space="0" w:color="auto"/>
            </w:tcBorders>
          </w:tcPr>
          <w:p w:rsidR="00E87FD7" w:rsidRPr="00155B05" w:rsidRDefault="00801B1B" w:rsidP="009C4C6B">
            <w:pPr>
              <w:spacing w:line="360" w:lineRule="auto"/>
              <w:jc w:val="both"/>
              <w:rPr>
                <w:rFonts w:ascii="Book Antiqua" w:eastAsia="宋体" w:hAnsi="Book Antiqua"/>
                <w:b/>
                <w:sz w:val="24"/>
                <w:szCs w:val="24"/>
                <w:lang w:eastAsia="zh-CN"/>
              </w:rPr>
            </w:pPr>
            <w:r w:rsidRPr="00155B05">
              <w:rPr>
                <w:rFonts w:ascii="Book Antiqua" w:eastAsia="宋体" w:hAnsi="Book Antiqua" w:hint="eastAsia"/>
                <w:b/>
                <w:sz w:val="24"/>
                <w:szCs w:val="24"/>
                <w:lang w:eastAsia="zh-CN"/>
              </w:rPr>
              <w:t>Ref.</w:t>
            </w:r>
          </w:p>
        </w:tc>
        <w:tc>
          <w:tcPr>
            <w:tcW w:w="1276"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delta CSA cut-off (mm</w:t>
            </w:r>
            <w:r w:rsidRPr="00155B05">
              <w:rPr>
                <w:rFonts w:ascii="Book Antiqua" w:hAnsi="Book Antiqua"/>
                <w:b/>
                <w:sz w:val="24"/>
                <w:szCs w:val="24"/>
                <w:vertAlign w:val="superscript"/>
              </w:rPr>
              <w:t>2</w:t>
            </w:r>
            <w:r w:rsidRPr="00155B05">
              <w:rPr>
                <w:rFonts w:ascii="Book Antiqua" w:hAnsi="Book Antiqua"/>
                <w:b/>
                <w:sz w:val="24"/>
                <w:szCs w:val="24"/>
              </w:rPr>
              <w:t>)</w:t>
            </w:r>
          </w:p>
        </w:tc>
        <w:tc>
          <w:tcPr>
            <w:tcW w:w="850"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CTS wrists</w:t>
            </w:r>
          </w:p>
        </w:tc>
        <w:tc>
          <w:tcPr>
            <w:tcW w:w="1134"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Control wrists</w:t>
            </w:r>
          </w:p>
        </w:tc>
        <w:tc>
          <w:tcPr>
            <w:tcW w:w="4678"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Location</w:t>
            </w:r>
          </w:p>
        </w:tc>
        <w:tc>
          <w:tcPr>
            <w:tcW w:w="1134"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Sensitivity (%)</w:t>
            </w:r>
          </w:p>
        </w:tc>
        <w:tc>
          <w:tcPr>
            <w:tcW w:w="1134"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Specificity (%)</w:t>
            </w:r>
          </w:p>
        </w:tc>
        <w:tc>
          <w:tcPr>
            <w:tcW w:w="850"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AUC</w:t>
            </w:r>
          </w:p>
        </w:tc>
      </w:tr>
      <w:tr w:rsidR="00E87FD7" w:rsidRPr="00155B05" w:rsidTr="00801B1B">
        <w:tc>
          <w:tcPr>
            <w:tcW w:w="2093" w:type="dxa"/>
            <w:tcBorders>
              <w:top w:val="single" w:sz="4" w:space="0" w:color="auto"/>
            </w:tcBorders>
          </w:tcPr>
          <w:p w:rsidR="00E87FD7" w:rsidRPr="00155B05" w:rsidRDefault="00E87FD7" w:rsidP="00801B1B">
            <w:pPr>
              <w:spacing w:line="360" w:lineRule="auto"/>
              <w:jc w:val="both"/>
              <w:rPr>
                <w:rFonts w:ascii="Book Antiqua" w:hAnsi="Book Antiqua"/>
                <w:sz w:val="24"/>
                <w:szCs w:val="24"/>
                <w:lang w:val="fr-FR"/>
              </w:rPr>
            </w:pPr>
            <w:r w:rsidRPr="00155B05">
              <w:rPr>
                <w:rFonts w:ascii="Book Antiqua" w:hAnsi="Book Antiqua"/>
                <w:sz w:val="24"/>
                <w:szCs w:val="24"/>
                <w:lang w:val="fr-FR"/>
              </w:rPr>
              <w:t>Klauser</w:t>
            </w:r>
            <w:r w:rsidR="00801B1B" w:rsidRPr="00155B05">
              <w:rPr>
                <w:rFonts w:ascii="Book Antiqua" w:hAnsi="Book Antiqua"/>
                <w:i/>
                <w:sz w:val="24"/>
                <w:szCs w:val="24"/>
                <w:lang w:val="fr-FR"/>
              </w:rPr>
              <w:t xml:space="preserve"> et al</w:t>
            </w:r>
            <w:r w:rsidR="00801B1B" w:rsidRPr="00155B05">
              <w:rPr>
                <w:rFonts w:ascii="Book Antiqua" w:hAnsi="Book Antiqua"/>
                <w:sz w:val="24"/>
                <w:szCs w:val="24"/>
                <w:vertAlign w:val="superscript"/>
              </w:rPr>
              <w:t>[</w:t>
            </w:r>
            <w:r w:rsidR="00801B1B" w:rsidRPr="00155B05">
              <w:rPr>
                <w:rFonts w:ascii="Book Antiqua" w:eastAsia="宋体" w:hAnsi="Book Antiqua" w:hint="eastAsia"/>
                <w:sz w:val="24"/>
                <w:szCs w:val="24"/>
                <w:vertAlign w:val="superscript"/>
                <w:lang w:eastAsia="zh-CN"/>
              </w:rPr>
              <w:t>18</w:t>
            </w:r>
            <w:r w:rsidR="00801B1B" w:rsidRPr="00155B05">
              <w:rPr>
                <w:rFonts w:ascii="Book Antiqua" w:hAnsi="Book Antiqua"/>
                <w:sz w:val="24"/>
                <w:szCs w:val="24"/>
                <w:vertAlign w:val="superscript"/>
              </w:rPr>
              <w:t>]</w:t>
            </w:r>
          </w:p>
        </w:tc>
        <w:tc>
          <w:tcPr>
            <w:tcW w:w="1276" w:type="dxa"/>
            <w:tcBorders>
              <w:top w:val="single" w:sz="4" w:space="0" w:color="auto"/>
            </w:tcBorders>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2</w:t>
            </w:r>
          </w:p>
        </w:tc>
        <w:tc>
          <w:tcPr>
            <w:tcW w:w="850" w:type="dxa"/>
            <w:tcBorders>
              <w:top w:val="single" w:sz="4" w:space="0" w:color="auto"/>
            </w:tcBorders>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100</w:t>
            </w:r>
          </w:p>
        </w:tc>
        <w:tc>
          <w:tcPr>
            <w:tcW w:w="1134" w:type="dxa"/>
            <w:tcBorders>
              <w:top w:val="single" w:sz="4" w:space="0" w:color="auto"/>
            </w:tcBorders>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93</w:t>
            </w:r>
          </w:p>
        </w:tc>
        <w:tc>
          <w:tcPr>
            <w:tcW w:w="4678" w:type="dxa"/>
            <w:tcBorders>
              <w:top w:val="single" w:sz="4" w:space="0" w:color="auto"/>
            </w:tcBorders>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Maximal CSA in the carpal tunnel/proximal third of the pronator quadratus</w:t>
            </w:r>
          </w:p>
        </w:tc>
        <w:tc>
          <w:tcPr>
            <w:tcW w:w="1134" w:type="dxa"/>
            <w:tcBorders>
              <w:top w:val="single" w:sz="4" w:space="0" w:color="auto"/>
            </w:tcBorders>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99</w:t>
            </w:r>
          </w:p>
        </w:tc>
        <w:tc>
          <w:tcPr>
            <w:tcW w:w="1134" w:type="dxa"/>
            <w:tcBorders>
              <w:top w:val="single" w:sz="4" w:space="0" w:color="auto"/>
            </w:tcBorders>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100</w:t>
            </w:r>
          </w:p>
        </w:tc>
        <w:tc>
          <w:tcPr>
            <w:tcW w:w="850" w:type="dxa"/>
            <w:tcBorders>
              <w:top w:val="single" w:sz="4" w:space="0" w:color="auto"/>
            </w:tcBorders>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0.9988</w:t>
            </w:r>
          </w:p>
        </w:tc>
      </w:tr>
      <w:tr w:rsidR="00E87FD7" w:rsidRPr="00155B05" w:rsidTr="00801B1B">
        <w:tc>
          <w:tcPr>
            <w:tcW w:w="2093" w:type="dxa"/>
          </w:tcPr>
          <w:p w:rsidR="00E87FD7" w:rsidRPr="00155B05" w:rsidRDefault="00E87FD7" w:rsidP="00801B1B">
            <w:pPr>
              <w:spacing w:line="360" w:lineRule="auto"/>
              <w:jc w:val="both"/>
              <w:rPr>
                <w:rFonts w:ascii="Book Antiqua" w:hAnsi="Book Antiqua"/>
                <w:sz w:val="24"/>
                <w:szCs w:val="24"/>
                <w:lang w:val="fr-FR"/>
              </w:rPr>
            </w:pPr>
            <w:r w:rsidRPr="00155B05">
              <w:rPr>
                <w:rFonts w:ascii="Book Antiqua" w:hAnsi="Book Antiqua"/>
                <w:sz w:val="24"/>
                <w:szCs w:val="24"/>
                <w:lang w:val="fr-FR"/>
              </w:rPr>
              <w:t xml:space="preserve">Roll </w:t>
            </w:r>
            <w:r w:rsidR="00801B1B" w:rsidRPr="00155B05">
              <w:rPr>
                <w:rFonts w:ascii="Book Antiqua" w:hAnsi="Book Antiqua"/>
                <w:i/>
                <w:sz w:val="24"/>
                <w:szCs w:val="24"/>
                <w:lang w:val="fr-FR"/>
              </w:rPr>
              <w:t>et al</w:t>
            </w:r>
            <w:r w:rsidR="00801B1B" w:rsidRPr="00155B05">
              <w:rPr>
                <w:rFonts w:ascii="Book Antiqua" w:hAnsi="Book Antiqua"/>
                <w:sz w:val="24"/>
                <w:szCs w:val="24"/>
                <w:vertAlign w:val="superscript"/>
              </w:rPr>
              <w:t>[</w:t>
            </w:r>
            <w:r w:rsidR="00801B1B" w:rsidRPr="00155B05">
              <w:rPr>
                <w:rFonts w:ascii="Book Antiqua" w:eastAsia="宋体" w:hAnsi="Book Antiqua" w:hint="eastAsia"/>
                <w:sz w:val="24"/>
                <w:szCs w:val="24"/>
                <w:vertAlign w:val="superscript"/>
                <w:lang w:eastAsia="zh-CN"/>
              </w:rPr>
              <w:t>19</w:t>
            </w:r>
            <w:r w:rsidR="00801B1B" w:rsidRPr="00155B05">
              <w:rPr>
                <w:rFonts w:ascii="Book Antiqua" w:hAnsi="Book Antiqua"/>
                <w:sz w:val="24"/>
                <w:szCs w:val="24"/>
                <w:vertAlign w:val="superscript"/>
              </w:rPr>
              <w:t>]</w:t>
            </w:r>
          </w:p>
        </w:tc>
        <w:tc>
          <w:tcPr>
            <w:tcW w:w="1276"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4.16</w:t>
            </w:r>
          </w:p>
        </w:tc>
        <w:tc>
          <w:tcPr>
            <w:tcW w:w="850"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83</w:t>
            </w:r>
          </w:p>
        </w:tc>
        <w:tc>
          <w:tcPr>
            <w:tcW w:w="1134"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83</w:t>
            </w:r>
          </w:p>
        </w:tc>
        <w:tc>
          <w:tcPr>
            <w:tcW w:w="467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Pisiform/6 cm proximal to the distal wrist crease</w:t>
            </w:r>
          </w:p>
        </w:tc>
        <w:tc>
          <w:tcPr>
            <w:tcW w:w="113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82.4</w:t>
            </w:r>
          </w:p>
        </w:tc>
        <w:tc>
          <w:tcPr>
            <w:tcW w:w="113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87.5</w:t>
            </w:r>
          </w:p>
        </w:tc>
        <w:tc>
          <w:tcPr>
            <w:tcW w:w="850"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0.886</w:t>
            </w:r>
          </w:p>
        </w:tc>
      </w:tr>
      <w:tr w:rsidR="00E87FD7" w:rsidRPr="00155B05" w:rsidTr="00801B1B">
        <w:tc>
          <w:tcPr>
            <w:tcW w:w="2093" w:type="dxa"/>
          </w:tcPr>
          <w:p w:rsidR="00E87FD7" w:rsidRPr="00155B05" w:rsidRDefault="00E87FD7" w:rsidP="00801B1B">
            <w:pPr>
              <w:spacing w:line="360" w:lineRule="auto"/>
              <w:jc w:val="both"/>
              <w:rPr>
                <w:rFonts w:ascii="Book Antiqua" w:hAnsi="Book Antiqua"/>
                <w:sz w:val="24"/>
                <w:szCs w:val="24"/>
                <w:lang w:val="fr-FR"/>
              </w:rPr>
            </w:pPr>
            <w:r w:rsidRPr="00155B05">
              <w:rPr>
                <w:rFonts w:ascii="Book Antiqua" w:hAnsi="Book Antiqua"/>
                <w:sz w:val="24"/>
                <w:szCs w:val="24"/>
                <w:lang w:val="fr-FR"/>
              </w:rPr>
              <w:t xml:space="preserve">Tajika </w:t>
            </w:r>
            <w:r w:rsidR="00801B1B" w:rsidRPr="00155B05">
              <w:rPr>
                <w:rFonts w:ascii="Book Antiqua" w:hAnsi="Book Antiqua"/>
                <w:i/>
                <w:sz w:val="24"/>
                <w:szCs w:val="24"/>
                <w:lang w:val="fr-FR"/>
              </w:rPr>
              <w:t>et al</w:t>
            </w:r>
            <w:r w:rsidR="00801B1B" w:rsidRPr="00155B05">
              <w:rPr>
                <w:rFonts w:ascii="Book Antiqua" w:hAnsi="Book Antiqua"/>
                <w:sz w:val="24"/>
                <w:szCs w:val="24"/>
                <w:vertAlign w:val="superscript"/>
              </w:rPr>
              <w:t>[</w:t>
            </w:r>
            <w:r w:rsidR="00801B1B" w:rsidRPr="00155B05">
              <w:rPr>
                <w:rFonts w:ascii="Book Antiqua" w:eastAsia="宋体" w:hAnsi="Book Antiqua" w:hint="eastAsia"/>
                <w:sz w:val="24"/>
                <w:szCs w:val="24"/>
                <w:vertAlign w:val="superscript"/>
                <w:lang w:eastAsia="zh-CN"/>
              </w:rPr>
              <w:t>20</w:t>
            </w:r>
            <w:r w:rsidR="00801B1B" w:rsidRPr="00155B05">
              <w:rPr>
                <w:rFonts w:ascii="Book Antiqua" w:hAnsi="Book Antiqua"/>
                <w:sz w:val="24"/>
                <w:szCs w:val="24"/>
                <w:vertAlign w:val="superscript"/>
              </w:rPr>
              <w:t>]</w:t>
            </w:r>
          </w:p>
        </w:tc>
        <w:tc>
          <w:tcPr>
            <w:tcW w:w="1276"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2</w:t>
            </w:r>
          </w:p>
        </w:tc>
        <w:tc>
          <w:tcPr>
            <w:tcW w:w="850"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50</w:t>
            </w:r>
          </w:p>
        </w:tc>
        <w:tc>
          <w:tcPr>
            <w:tcW w:w="1134"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81</w:t>
            </w:r>
          </w:p>
        </w:tc>
        <w:tc>
          <w:tcPr>
            <w:tcW w:w="467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Pisiform/distal radioulnar joint</w:t>
            </w:r>
          </w:p>
        </w:tc>
        <w:tc>
          <w:tcPr>
            <w:tcW w:w="1134"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100</w:t>
            </w:r>
          </w:p>
        </w:tc>
        <w:tc>
          <w:tcPr>
            <w:tcW w:w="1134"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99</w:t>
            </w:r>
          </w:p>
        </w:tc>
        <w:tc>
          <w:tcPr>
            <w:tcW w:w="850"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0.996</w:t>
            </w:r>
          </w:p>
        </w:tc>
      </w:tr>
    </w:tbl>
    <w:p w:rsidR="00801B1B" w:rsidRPr="00155B05" w:rsidRDefault="00801B1B" w:rsidP="00801B1B">
      <w:pPr>
        <w:spacing w:line="360" w:lineRule="auto"/>
        <w:jc w:val="both"/>
        <w:rPr>
          <w:rFonts w:ascii="Book Antiqua" w:eastAsia="宋体" w:hAnsi="Book Antiqua"/>
          <w:sz w:val="24"/>
          <w:szCs w:val="24"/>
          <w:lang w:eastAsia="zh-CN"/>
        </w:rPr>
      </w:pPr>
      <w:r w:rsidRPr="00155B05">
        <w:rPr>
          <w:rFonts w:ascii="Book Antiqua" w:hAnsi="Book Antiqua"/>
          <w:sz w:val="24"/>
          <w:szCs w:val="24"/>
        </w:rPr>
        <w:t>CSA</w:t>
      </w:r>
      <w:r w:rsidRPr="00155B05">
        <w:rPr>
          <w:rFonts w:ascii="Book Antiqua" w:eastAsia="宋体" w:hAnsi="Book Antiqua" w:hint="eastAsia"/>
          <w:sz w:val="24"/>
          <w:szCs w:val="24"/>
          <w:lang w:eastAsia="zh-CN"/>
        </w:rPr>
        <w:t>:</w:t>
      </w:r>
      <w:r w:rsidRPr="00155B05">
        <w:rPr>
          <w:rFonts w:ascii="Book Antiqua" w:hAnsi="Book Antiqua"/>
          <w:sz w:val="24"/>
          <w:szCs w:val="24"/>
        </w:rPr>
        <w:t xml:space="preserve"> Cross-sectional area; CTS</w:t>
      </w:r>
      <w:r w:rsidRPr="00155B05">
        <w:rPr>
          <w:rFonts w:ascii="Book Antiqua" w:eastAsia="宋体" w:hAnsi="Book Antiqua" w:hint="eastAsia"/>
          <w:sz w:val="24"/>
          <w:szCs w:val="24"/>
          <w:lang w:eastAsia="zh-CN"/>
        </w:rPr>
        <w:t>:</w:t>
      </w:r>
      <w:r w:rsidRPr="00155B05">
        <w:rPr>
          <w:rFonts w:ascii="Book Antiqua" w:hAnsi="Book Antiqua"/>
          <w:sz w:val="24"/>
          <w:szCs w:val="24"/>
        </w:rPr>
        <w:t xml:space="preserve"> Carpal tunnel syndrome; AUC</w:t>
      </w:r>
      <w:r w:rsidRPr="00155B05">
        <w:rPr>
          <w:rFonts w:ascii="Book Antiqua" w:eastAsia="宋体" w:hAnsi="Book Antiqua" w:hint="eastAsia"/>
          <w:sz w:val="24"/>
          <w:szCs w:val="24"/>
          <w:lang w:eastAsia="zh-CN"/>
        </w:rPr>
        <w:t xml:space="preserve">: </w:t>
      </w:r>
      <w:r w:rsidRPr="00155B05">
        <w:rPr>
          <w:rFonts w:ascii="Book Antiqua" w:hAnsi="Book Antiqua"/>
          <w:sz w:val="24"/>
          <w:szCs w:val="24"/>
        </w:rPr>
        <w:t>Area under curve</w:t>
      </w:r>
      <w:r w:rsidRPr="00155B05">
        <w:rPr>
          <w:rFonts w:ascii="Book Antiqua" w:eastAsia="宋体" w:hAnsi="Book Antiqua" w:hint="eastAsia"/>
          <w:sz w:val="24"/>
          <w:szCs w:val="24"/>
          <w:lang w:eastAsia="zh-CN"/>
        </w:rPr>
        <w:t>.</w:t>
      </w:r>
    </w:p>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br w:type="page"/>
      </w:r>
    </w:p>
    <w:p w:rsidR="00E87FD7" w:rsidRPr="00155B05" w:rsidRDefault="00801B1B" w:rsidP="009C4C6B">
      <w:pPr>
        <w:spacing w:line="360" w:lineRule="auto"/>
        <w:jc w:val="both"/>
        <w:rPr>
          <w:rFonts w:ascii="Book Antiqua" w:hAnsi="Book Antiqua"/>
          <w:b/>
          <w:sz w:val="24"/>
          <w:szCs w:val="24"/>
        </w:rPr>
      </w:pPr>
      <w:r w:rsidRPr="00155B05">
        <w:rPr>
          <w:rFonts w:ascii="Book Antiqua" w:hAnsi="Book Antiqua"/>
          <w:b/>
          <w:sz w:val="24"/>
          <w:szCs w:val="24"/>
        </w:rPr>
        <w:lastRenderedPageBreak/>
        <w:t>Table 3</w:t>
      </w:r>
      <w:r w:rsidRPr="00155B05">
        <w:rPr>
          <w:rFonts w:ascii="Book Antiqua" w:eastAsia="宋体" w:hAnsi="Book Antiqua" w:hint="eastAsia"/>
          <w:b/>
          <w:sz w:val="24"/>
          <w:szCs w:val="24"/>
          <w:lang w:eastAsia="zh-CN"/>
        </w:rPr>
        <w:t xml:space="preserve"> </w:t>
      </w:r>
      <w:r w:rsidR="00E87FD7" w:rsidRPr="00155B05">
        <w:rPr>
          <w:rFonts w:ascii="Book Antiqua" w:hAnsi="Book Antiqua"/>
          <w:b/>
          <w:sz w:val="24"/>
          <w:szCs w:val="24"/>
        </w:rPr>
        <w:t xml:space="preserve">Summary of studies reporting the diagnostic value of the </w:t>
      </w:r>
      <w:r w:rsidRPr="00155B05">
        <w:rPr>
          <w:rFonts w:ascii="Book Antiqua" w:hAnsi="Book Antiqua"/>
          <w:b/>
          <w:sz w:val="24"/>
          <w:szCs w:val="24"/>
        </w:rPr>
        <w:t xml:space="preserve">cross-sectional area </w:t>
      </w:r>
      <w:r w:rsidR="00E87FD7" w:rsidRPr="00155B05">
        <w:rPr>
          <w:rFonts w:ascii="Book Antiqua" w:hAnsi="Book Antiqua"/>
          <w:b/>
          <w:sz w:val="24"/>
          <w:szCs w:val="24"/>
        </w:rPr>
        <w:t xml:space="preserve">ratio of the median nerve for </w:t>
      </w:r>
      <w:r w:rsidRPr="00155B05">
        <w:rPr>
          <w:rFonts w:ascii="Book Antiqua" w:hAnsi="Book Antiqua"/>
          <w:b/>
          <w:sz w:val="24"/>
          <w:szCs w:val="24"/>
        </w:rPr>
        <w:t>carpal tunnel syndrome</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1134"/>
        <w:gridCol w:w="850"/>
        <w:gridCol w:w="993"/>
        <w:gridCol w:w="4536"/>
        <w:gridCol w:w="1134"/>
        <w:gridCol w:w="1134"/>
        <w:gridCol w:w="708"/>
      </w:tblGrid>
      <w:tr w:rsidR="00E87FD7" w:rsidRPr="00155B05" w:rsidTr="00801B1B">
        <w:tc>
          <w:tcPr>
            <w:tcW w:w="2660" w:type="dxa"/>
            <w:tcBorders>
              <w:top w:val="single" w:sz="4" w:space="0" w:color="auto"/>
              <w:bottom w:val="single" w:sz="4" w:space="0" w:color="auto"/>
            </w:tcBorders>
          </w:tcPr>
          <w:p w:rsidR="00E87FD7" w:rsidRPr="00155B05" w:rsidRDefault="00801B1B" w:rsidP="009C4C6B">
            <w:pPr>
              <w:spacing w:line="360" w:lineRule="auto"/>
              <w:jc w:val="both"/>
              <w:rPr>
                <w:rFonts w:ascii="Book Antiqua" w:eastAsia="宋体" w:hAnsi="Book Antiqua"/>
                <w:b/>
                <w:sz w:val="24"/>
                <w:szCs w:val="24"/>
                <w:lang w:eastAsia="zh-CN"/>
              </w:rPr>
            </w:pPr>
            <w:r w:rsidRPr="00155B05">
              <w:rPr>
                <w:rFonts w:ascii="Book Antiqua" w:eastAsia="宋体" w:hAnsi="Book Antiqua" w:hint="eastAsia"/>
                <w:b/>
                <w:sz w:val="24"/>
                <w:szCs w:val="24"/>
                <w:lang w:eastAsia="zh-CN"/>
              </w:rPr>
              <w:t>Ref.</w:t>
            </w:r>
          </w:p>
        </w:tc>
        <w:tc>
          <w:tcPr>
            <w:tcW w:w="1134"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CSA ratio cut-off</w:t>
            </w:r>
          </w:p>
        </w:tc>
        <w:tc>
          <w:tcPr>
            <w:tcW w:w="850"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CTS wrists</w:t>
            </w:r>
          </w:p>
        </w:tc>
        <w:tc>
          <w:tcPr>
            <w:tcW w:w="993"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Control wrists</w:t>
            </w:r>
          </w:p>
        </w:tc>
        <w:tc>
          <w:tcPr>
            <w:tcW w:w="4536"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Location</w:t>
            </w:r>
          </w:p>
        </w:tc>
        <w:tc>
          <w:tcPr>
            <w:tcW w:w="1134"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Sensitivity (%)</w:t>
            </w:r>
          </w:p>
        </w:tc>
        <w:tc>
          <w:tcPr>
            <w:tcW w:w="1134"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Specificity (%)</w:t>
            </w:r>
          </w:p>
        </w:tc>
        <w:tc>
          <w:tcPr>
            <w:tcW w:w="708"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AUC</w:t>
            </w:r>
          </w:p>
        </w:tc>
      </w:tr>
      <w:tr w:rsidR="00E87FD7" w:rsidRPr="00155B05" w:rsidTr="00801B1B">
        <w:tc>
          <w:tcPr>
            <w:tcW w:w="2660" w:type="dxa"/>
            <w:tcBorders>
              <w:top w:val="single" w:sz="4" w:space="0" w:color="auto"/>
            </w:tcBorders>
          </w:tcPr>
          <w:p w:rsidR="00E87FD7" w:rsidRPr="00155B05" w:rsidRDefault="00E87FD7" w:rsidP="00801B1B">
            <w:pPr>
              <w:spacing w:line="360" w:lineRule="auto"/>
              <w:jc w:val="both"/>
              <w:rPr>
                <w:rFonts w:ascii="Book Antiqua" w:hAnsi="Book Antiqua"/>
                <w:sz w:val="24"/>
                <w:szCs w:val="24"/>
              </w:rPr>
            </w:pPr>
            <w:r w:rsidRPr="00155B05">
              <w:rPr>
                <w:rFonts w:ascii="Book Antiqua" w:hAnsi="Book Antiqua"/>
                <w:sz w:val="24"/>
                <w:szCs w:val="24"/>
              </w:rPr>
              <w:t xml:space="preserve">Hobson-Webb </w:t>
            </w:r>
            <w:r w:rsidRPr="00155B05">
              <w:rPr>
                <w:rFonts w:ascii="Book Antiqua" w:hAnsi="Book Antiqua"/>
                <w:i/>
                <w:sz w:val="24"/>
                <w:szCs w:val="24"/>
              </w:rPr>
              <w:t>et al</w:t>
            </w:r>
            <w:r w:rsidR="00801B1B" w:rsidRPr="00155B05">
              <w:rPr>
                <w:rFonts w:ascii="Book Antiqua" w:hAnsi="Book Antiqua"/>
                <w:sz w:val="24"/>
                <w:szCs w:val="24"/>
                <w:vertAlign w:val="superscript"/>
              </w:rPr>
              <w:t>[21]</w:t>
            </w:r>
            <w:r w:rsidRPr="00155B05">
              <w:rPr>
                <w:rFonts w:ascii="Book Antiqua" w:hAnsi="Book Antiqua"/>
                <w:sz w:val="24"/>
                <w:szCs w:val="24"/>
              </w:rPr>
              <w:t xml:space="preserve"> </w:t>
            </w:r>
          </w:p>
        </w:tc>
        <w:tc>
          <w:tcPr>
            <w:tcW w:w="1134" w:type="dxa"/>
            <w:tcBorders>
              <w:top w:val="single" w:sz="4" w:space="0" w:color="auto"/>
            </w:tcBorders>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1.4</w:t>
            </w:r>
          </w:p>
        </w:tc>
        <w:tc>
          <w:tcPr>
            <w:tcW w:w="850" w:type="dxa"/>
            <w:tcBorders>
              <w:top w:val="single" w:sz="4" w:space="0" w:color="auto"/>
            </w:tcBorders>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44</w:t>
            </w:r>
          </w:p>
        </w:tc>
        <w:tc>
          <w:tcPr>
            <w:tcW w:w="993" w:type="dxa"/>
            <w:tcBorders>
              <w:top w:val="single" w:sz="4" w:space="0" w:color="auto"/>
            </w:tcBorders>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18</w:t>
            </w:r>
          </w:p>
        </w:tc>
        <w:tc>
          <w:tcPr>
            <w:tcW w:w="4536" w:type="dxa"/>
            <w:tcBorders>
              <w:top w:val="single" w:sz="4" w:space="0" w:color="auto"/>
            </w:tcBorders>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Distal wrist crease/12 cm proximal in the forearm</w:t>
            </w:r>
          </w:p>
        </w:tc>
        <w:tc>
          <w:tcPr>
            <w:tcW w:w="1134" w:type="dxa"/>
            <w:tcBorders>
              <w:top w:val="single" w:sz="4" w:space="0" w:color="auto"/>
            </w:tcBorders>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100</w:t>
            </w:r>
          </w:p>
        </w:tc>
        <w:tc>
          <w:tcPr>
            <w:tcW w:w="1134" w:type="dxa"/>
            <w:tcBorders>
              <w:top w:val="single" w:sz="4" w:space="0" w:color="auto"/>
            </w:tcBorders>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NA</w:t>
            </w:r>
          </w:p>
        </w:tc>
        <w:tc>
          <w:tcPr>
            <w:tcW w:w="708" w:type="dxa"/>
            <w:tcBorders>
              <w:top w:val="single" w:sz="4" w:space="0" w:color="auto"/>
            </w:tcBorders>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NA</w:t>
            </w:r>
          </w:p>
        </w:tc>
      </w:tr>
      <w:tr w:rsidR="00E87FD7" w:rsidRPr="00155B05" w:rsidTr="00801B1B">
        <w:tc>
          <w:tcPr>
            <w:tcW w:w="2660" w:type="dxa"/>
          </w:tcPr>
          <w:p w:rsidR="00E87FD7" w:rsidRPr="00155B05" w:rsidRDefault="00E87FD7" w:rsidP="00801B1B">
            <w:pPr>
              <w:spacing w:line="360" w:lineRule="auto"/>
              <w:jc w:val="both"/>
              <w:rPr>
                <w:rFonts w:ascii="Book Antiqua" w:hAnsi="Book Antiqua"/>
                <w:sz w:val="24"/>
                <w:szCs w:val="24"/>
                <w:lang w:val="fr-FR"/>
              </w:rPr>
            </w:pPr>
            <w:r w:rsidRPr="00155B05">
              <w:rPr>
                <w:rFonts w:ascii="Book Antiqua" w:hAnsi="Book Antiqua"/>
                <w:sz w:val="24"/>
                <w:szCs w:val="24"/>
                <w:lang w:val="fr-FR"/>
              </w:rPr>
              <w:t>Visser</w:t>
            </w:r>
            <w:r w:rsidR="00801B1B" w:rsidRPr="00155B05">
              <w:rPr>
                <w:rFonts w:ascii="Book Antiqua" w:hAnsi="Book Antiqua"/>
                <w:i/>
                <w:sz w:val="24"/>
                <w:szCs w:val="24"/>
              </w:rPr>
              <w:t xml:space="preserve"> et al</w:t>
            </w:r>
            <w:r w:rsidR="00801B1B" w:rsidRPr="00155B05">
              <w:rPr>
                <w:rFonts w:ascii="Book Antiqua" w:hAnsi="Book Antiqua"/>
                <w:sz w:val="24"/>
                <w:szCs w:val="24"/>
                <w:vertAlign w:val="superscript"/>
              </w:rPr>
              <w:t>[</w:t>
            </w:r>
            <w:r w:rsidR="00801B1B" w:rsidRPr="00155B05">
              <w:rPr>
                <w:rFonts w:ascii="Book Antiqua" w:eastAsia="宋体" w:hAnsi="Book Antiqua" w:hint="eastAsia"/>
                <w:sz w:val="24"/>
                <w:szCs w:val="24"/>
                <w:vertAlign w:val="superscript"/>
                <w:lang w:eastAsia="zh-CN"/>
              </w:rPr>
              <w:t>22</w:t>
            </w:r>
            <w:r w:rsidR="00801B1B" w:rsidRPr="00155B05">
              <w:rPr>
                <w:rFonts w:ascii="Book Antiqua" w:hAnsi="Book Antiqua"/>
                <w:sz w:val="24"/>
                <w:szCs w:val="24"/>
                <w:vertAlign w:val="superscript"/>
              </w:rPr>
              <w:t>]</w:t>
            </w:r>
          </w:p>
        </w:tc>
        <w:tc>
          <w:tcPr>
            <w:tcW w:w="1134"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2</w:t>
            </w:r>
          </w:p>
        </w:tc>
        <w:tc>
          <w:tcPr>
            <w:tcW w:w="850"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265</w:t>
            </w:r>
          </w:p>
        </w:tc>
        <w:tc>
          <w:tcPr>
            <w:tcW w:w="993"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137</w:t>
            </w:r>
          </w:p>
        </w:tc>
        <w:tc>
          <w:tcPr>
            <w:tcW w:w="4536"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Tunnel inlet/forearm</w:t>
            </w:r>
          </w:p>
        </w:tc>
        <w:tc>
          <w:tcPr>
            <w:tcW w:w="1134"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69</w:t>
            </w:r>
          </w:p>
        </w:tc>
        <w:tc>
          <w:tcPr>
            <w:tcW w:w="1134"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90</w:t>
            </w:r>
          </w:p>
        </w:tc>
        <w:tc>
          <w:tcPr>
            <w:tcW w:w="70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0.83</w:t>
            </w:r>
          </w:p>
        </w:tc>
      </w:tr>
      <w:tr w:rsidR="00E87FD7" w:rsidRPr="00155B05" w:rsidTr="00801B1B">
        <w:tc>
          <w:tcPr>
            <w:tcW w:w="2660" w:type="dxa"/>
          </w:tcPr>
          <w:p w:rsidR="00E87FD7" w:rsidRPr="00155B05" w:rsidRDefault="00E87FD7" w:rsidP="00801B1B">
            <w:pPr>
              <w:spacing w:line="360" w:lineRule="auto"/>
              <w:jc w:val="both"/>
              <w:rPr>
                <w:rFonts w:ascii="Book Antiqua" w:hAnsi="Book Antiqua"/>
                <w:sz w:val="24"/>
                <w:szCs w:val="24"/>
                <w:lang w:val="fr-FR"/>
              </w:rPr>
            </w:pPr>
            <w:r w:rsidRPr="00155B05">
              <w:rPr>
                <w:rFonts w:ascii="Book Antiqua" w:hAnsi="Book Antiqua"/>
                <w:sz w:val="24"/>
                <w:szCs w:val="24"/>
                <w:lang w:val="fr-FR"/>
              </w:rPr>
              <w:t xml:space="preserve">Roll </w:t>
            </w:r>
            <w:r w:rsidR="00801B1B" w:rsidRPr="00155B05">
              <w:rPr>
                <w:rFonts w:ascii="Book Antiqua" w:hAnsi="Book Antiqua"/>
                <w:i/>
                <w:sz w:val="24"/>
                <w:szCs w:val="24"/>
              </w:rPr>
              <w:t>et al</w:t>
            </w:r>
            <w:r w:rsidR="00801B1B" w:rsidRPr="00155B05">
              <w:rPr>
                <w:rFonts w:ascii="Book Antiqua" w:hAnsi="Book Antiqua"/>
                <w:sz w:val="24"/>
                <w:szCs w:val="24"/>
                <w:vertAlign w:val="superscript"/>
              </w:rPr>
              <w:t>[</w:t>
            </w:r>
            <w:r w:rsidR="00801B1B" w:rsidRPr="00155B05">
              <w:rPr>
                <w:rFonts w:ascii="Book Antiqua" w:eastAsia="宋体" w:hAnsi="Book Antiqua" w:hint="eastAsia"/>
                <w:sz w:val="24"/>
                <w:szCs w:val="24"/>
                <w:vertAlign w:val="superscript"/>
                <w:lang w:eastAsia="zh-CN"/>
              </w:rPr>
              <w:t>19</w:t>
            </w:r>
            <w:r w:rsidR="00801B1B" w:rsidRPr="00155B05">
              <w:rPr>
                <w:rFonts w:ascii="Book Antiqua" w:hAnsi="Book Antiqua"/>
                <w:sz w:val="24"/>
                <w:szCs w:val="24"/>
                <w:vertAlign w:val="superscript"/>
              </w:rPr>
              <w:t>]</w:t>
            </w:r>
          </w:p>
        </w:tc>
        <w:tc>
          <w:tcPr>
            <w:tcW w:w="1134"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1.70</w:t>
            </w:r>
          </w:p>
        </w:tc>
        <w:tc>
          <w:tcPr>
            <w:tcW w:w="850"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83</w:t>
            </w:r>
          </w:p>
        </w:tc>
        <w:tc>
          <w:tcPr>
            <w:tcW w:w="993"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83</w:t>
            </w:r>
          </w:p>
        </w:tc>
        <w:tc>
          <w:tcPr>
            <w:tcW w:w="4536"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Pisiform/6 cm proximal to the distal wrist crease</w:t>
            </w:r>
          </w:p>
        </w:tc>
        <w:tc>
          <w:tcPr>
            <w:tcW w:w="113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80.4</w:t>
            </w:r>
          </w:p>
        </w:tc>
        <w:tc>
          <w:tcPr>
            <w:tcW w:w="113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81.2</w:t>
            </w:r>
          </w:p>
        </w:tc>
        <w:tc>
          <w:tcPr>
            <w:tcW w:w="70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0.842</w:t>
            </w:r>
          </w:p>
        </w:tc>
      </w:tr>
      <w:tr w:rsidR="00E87FD7" w:rsidRPr="00155B05" w:rsidTr="00801B1B">
        <w:tc>
          <w:tcPr>
            <w:tcW w:w="2660" w:type="dxa"/>
          </w:tcPr>
          <w:p w:rsidR="00E87FD7" w:rsidRPr="00155B05" w:rsidRDefault="00E87FD7" w:rsidP="00801B1B">
            <w:pPr>
              <w:spacing w:line="360" w:lineRule="auto"/>
              <w:jc w:val="both"/>
              <w:rPr>
                <w:rFonts w:ascii="Book Antiqua" w:hAnsi="Book Antiqua"/>
                <w:sz w:val="24"/>
                <w:szCs w:val="24"/>
              </w:rPr>
            </w:pPr>
            <w:r w:rsidRPr="00155B05">
              <w:rPr>
                <w:rFonts w:ascii="Book Antiqua" w:hAnsi="Book Antiqua"/>
                <w:sz w:val="24"/>
                <w:szCs w:val="24"/>
              </w:rPr>
              <w:t xml:space="preserve">Kang </w:t>
            </w:r>
            <w:r w:rsidR="00801B1B" w:rsidRPr="00155B05">
              <w:rPr>
                <w:rFonts w:ascii="Book Antiqua" w:hAnsi="Book Antiqua"/>
                <w:i/>
                <w:sz w:val="24"/>
                <w:szCs w:val="24"/>
              </w:rPr>
              <w:t>et al</w:t>
            </w:r>
            <w:r w:rsidR="00801B1B" w:rsidRPr="00155B05">
              <w:rPr>
                <w:rFonts w:ascii="Book Antiqua" w:hAnsi="Book Antiqua"/>
                <w:sz w:val="24"/>
                <w:szCs w:val="24"/>
                <w:vertAlign w:val="superscript"/>
              </w:rPr>
              <w:t>[</w:t>
            </w:r>
            <w:r w:rsidR="00801B1B" w:rsidRPr="00155B05">
              <w:rPr>
                <w:rFonts w:ascii="Book Antiqua" w:eastAsia="宋体" w:hAnsi="Book Antiqua" w:hint="eastAsia"/>
                <w:sz w:val="24"/>
                <w:szCs w:val="24"/>
                <w:vertAlign w:val="superscript"/>
                <w:lang w:eastAsia="zh-CN"/>
              </w:rPr>
              <w:t>23</w:t>
            </w:r>
            <w:r w:rsidR="00801B1B" w:rsidRPr="00155B05">
              <w:rPr>
                <w:rFonts w:ascii="Book Antiqua" w:hAnsi="Book Antiqua"/>
                <w:sz w:val="24"/>
                <w:szCs w:val="24"/>
                <w:vertAlign w:val="superscript"/>
              </w:rPr>
              <w:t>]</w:t>
            </w:r>
          </w:p>
        </w:tc>
        <w:tc>
          <w:tcPr>
            <w:tcW w:w="113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1.34</w:t>
            </w:r>
          </w:p>
        </w:tc>
        <w:tc>
          <w:tcPr>
            <w:tcW w:w="850"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110</w:t>
            </w:r>
          </w:p>
        </w:tc>
        <w:tc>
          <w:tcPr>
            <w:tcW w:w="993"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38</w:t>
            </w:r>
          </w:p>
        </w:tc>
        <w:tc>
          <w:tcPr>
            <w:tcW w:w="4536"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Distal wrist crease/12 cm proximal in the forearm</w:t>
            </w:r>
          </w:p>
        </w:tc>
        <w:tc>
          <w:tcPr>
            <w:tcW w:w="113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99.9</w:t>
            </w:r>
          </w:p>
        </w:tc>
        <w:tc>
          <w:tcPr>
            <w:tcW w:w="113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100</w:t>
            </w:r>
          </w:p>
        </w:tc>
        <w:tc>
          <w:tcPr>
            <w:tcW w:w="70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0.988</w:t>
            </w:r>
          </w:p>
        </w:tc>
      </w:tr>
      <w:tr w:rsidR="00E87FD7" w:rsidRPr="00155B05" w:rsidTr="00801B1B">
        <w:tc>
          <w:tcPr>
            <w:tcW w:w="2660" w:type="dxa"/>
          </w:tcPr>
          <w:p w:rsidR="00E87FD7" w:rsidRPr="00155B05" w:rsidRDefault="00E87FD7" w:rsidP="00801B1B">
            <w:pPr>
              <w:spacing w:line="360" w:lineRule="auto"/>
              <w:jc w:val="both"/>
              <w:rPr>
                <w:rFonts w:ascii="Book Antiqua" w:hAnsi="Book Antiqua"/>
                <w:sz w:val="24"/>
                <w:szCs w:val="24"/>
              </w:rPr>
            </w:pPr>
            <w:r w:rsidRPr="00155B05">
              <w:rPr>
                <w:rFonts w:ascii="Book Antiqua" w:hAnsi="Book Antiqua"/>
                <w:sz w:val="24"/>
                <w:szCs w:val="24"/>
              </w:rPr>
              <w:t xml:space="preserve">Mhoon </w:t>
            </w:r>
            <w:r w:rsidR="00801B1B" w:rsidRPr="00155B05">
              <w:rPr>
                <w:rFonts w:ascii="Book Antiqua" w:hAnsi="Book Antiqua"/>
                <w:i/>
                <w:sz w:val="24"/>
                <w:szCs w:val="24"/>
              </w:rPr>
              <w:t>et al</w:t>
            </w:r>
            <w:r w:rsidR="00801B1B" w:rsidRPr="00155B05">
              <w:rPr>
                <w:rFonts w:ascii="Book Antiqua" w:hAnsi="Book Antiqua"/>
                <w:sz w:val="24"/>
                <w:szCs w:val="24"/>
                <w:vertAlign w:val="superscript"/>
              </w:rPr>
              <w:t>[</w:t>
            </w:r>
            <w:r w:rsidR="00801B1B" w:rsidRPr="00155B05">
              <w:rPr>
                <w:rFonts w:ascii="Book Antiqua" w:eastAsia="宋体" w:hAnsi="Book Antiqua" w:hint="eastAsia"/>
                <w:sz w:val="24"/>
                <w:szCs w:val="24"/>
                <w:vertAlign w:val="superscript"/>
                <w:lang w:eastAsia="zh-CN"/>
              </w:rPr>
              <w:t>24</w:t>
            </w:r>
            <w:r w:rsidR="00801B1B" w:rsidRPr="00155B05">
              <w:rPr>
                <w:rFonts w:ascii="Book Antiqua" w:hAnsi="Book Antiqua"/>
                <w:sz w:val="24"/>
                <w:szCs w:val="24"/>
                <w:vertAlign w:val="superscript"/>
              </w:rPr>
              <w:t>]</w:t>
            </w:r>
          </w:p>
        </w:tc>
        <w:tc>
          <w:tcPr>
            <w:tcW w:w="113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1.4</w:t>
            </w:r>
          </w:p>
        </w:tc>
        <w:tc>
          <w:tcPr>
            <w:tcW w:w="850"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192</w:t>
            </w:r>
          </w:p>
        </w:tc>
        <w:tc>
          <w:tcPr>
            <w:tcW w:w="993"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50</w:t>
            </w:r>
          </w:p>
        </w:tc>
        <w:tc>
          <w:tcPr>
            <w:tcW w:w="4536"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Distal wrist crease/12 cm proximal in the forearm</w:t>
            </w:r>
          </w:p>
        </w:tc>
        <w:tc>
          <w:tcPr>
            <w:tcW w:w="113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97</w:t>
            </w:r>
          </w:p>
        </w:tc>
        <w:tc>
          <w:tcPr>
            <w:tcW w:w="1134"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28</w:t>
            </w:r>
          </w:p>
        </w:tc>
        <w:tc>
          <w:tcPr>
            <w:tcW w:w="708"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0.789</w:t>
            </w:r>
          </w:p>
        </w:tc>
      </w:tr>
      <w:tr w:rsidR="00E87FD7" w:rsidRPr="00155B05" w:rsidTr="00801B1B">
        <w:tc>
          <w:tcPr>
            <w:tcW w:w="2660" w:type="dxa"/>
          </w:tcPr>
          <w:p w:rsidR="00E87FD7" w:rsidRPr="00155B05" w:rsidRDefault="00E87FD7" w:rsidP="00801B1B">
            <w:pPr>
              <w:spacing w:line="360" w:lineRule="auto"/>
              <w:jc w:val="both"/>
              <w:rPr>
                <w:rFonts w:ascii="Book Antiqua" w:hAnsi="Book Antiqua"/>
                <w:sz w:val="24"/>
                <w:szCs w:val="24"/>
                <w:lang w:val="fr-FR"/>
              </w:rPr>
            </w:pPr>
            <w:r w:rsidRPr="00155B05">
              <w:rPr>
                <w:rFonts w:ascii="Book Antiqua" w:hAnsi="Book Antiqua"/>
                <w:sz w:val="24"/>
                <w:szCs w:val="24"/>
                <w:lang w:val="fr-FR"/>
              </w:rPr>
              <w:t xml:space="preserve">Fu </w:t>
            </w:r>
            <w:r w:rsidR="00801B1B" w:rsidRPr="00155B05">
              <w:rPr>
                <w:rFonts w:ascii="Book Antiqua" w:hAnsi="Book Antiqua"/>
                <w:i/>
                <w:sz w:val="24"/>
                <w:szCs w:val="24"/>
              </w:rPr>
              <w:t>et al</w:t>
            </w:r>
            <w:r w:rsidR="00801B1B" w:rsidRPr="00155B05">
              <w:rPr>
                <w:rFonts w:ascii="Book Antiqua" w:hAnsi="Book Antiqua"/>
                <w:sz w:val="24"/>
                <w:szCs w:val="24"/>
                <w:vertAlign w:val="superscript"/>
              </w:rPr>
              <w:t>[</w:t>
            </w:r>
            <w:r w:rsidR="00801B1B" w:rsidRPr="00155B05">
              <w:rPr>
                <w:rFonts w:ascii="Book Antiqua" w:eastAsia="宋体" w:hAnsi="Book Antiqua" w:hint="eastAsia"/>
                <w:sz w:val="24"/>
                <w:szCs w:val="24"/>
                <w:vertAlign w:val="superscript"/>
                <w:lang w:eastAsia="zh-CN"/>
              </w:rPr>
              <w:t>25</w:t>
            </w:r>
            <w:r w:rsidR="00801B1B" w:rsidRPr="00155B05">
              <w:rPr>
                <w:rFonts w:ascii="Book Antiqua" w:hAnsi="Book Antiqua"/>
                <w:sz w:val="24"/>
                <w:szCs w:val="24"/>
                <w:vertAlign w:val="superscript"/>
              </w:rPr>
              <w:t>]</w:t>
            </w:r>
          </w:p>
        </w:tc>
        <w:tc>
          <w:tcPr>
            <w:tcW w:w="1134"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1.3</w:t>
            </w:r>
          </w:p>
        </w:tc>
        <w:tc>
          <w:tcPr>
            <w:tcW w:w="850"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46</w:t>
            </w:r>
          </w:p>
        </w:tc>
        <w:tc>
          <w:tcPr>
            <w:tcW w:w="993"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44</w:t>
            </w:r>
          </w:p>
        </w:tc>
        <w:tc>
          <w:tcPr>
            <w:tcW w:w="4536"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Tunnel inlet/outlet</w:t>
            </w:r>
          </w:p>
        </w:tc>
        <w:tc>
          <w:tcPr>
            <w:tcW w:w="1134"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91</w:t>
            </w:r>
          </w:p>
        </w:tc>
        <w:tc>
          <w:tcPr>
            <w:tcW w:w="1134"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93</w:t>
            </w:r>
          </w:p>
        </w:tc>
        <w:tc>
          <w:tcPr>
            <w:tcW w:w="708"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0.98</w:t>
            </w:r>
          </w:p>
        </w:tc>
      </w:tr>
    </w:tbl>
    <w:p w:rsidR="00E87FD7" w:rsidRPr="00155B05" w:rsidRDefault="00801B1B" w:rsidP="009C4C6B">
      <w:pPr>
        <w:spacing w:line="360" w:lineRule="auto"/>
        <w:jc w:val="both"/>
        <w:rPr>
          <w:rFonts w:ascii="Book Antiqua" w:eastAsia="宋体" w:hAnsi="Book Antiqua"/>
          <w:sz w:val="24"/>
          <w:szCs w:val="24"/>
          <w:lang w:eastAsia="zh-CN"/>
        </w:rPr>
      </w:pPr>
      <w:r w:rsidRPr="00155B05">
        <w:rPr>
          <w:rFonts w:ascii="Book Antiqua" w:hAnsi="Book Antiqua"/>
          <w:sz w:val="24"/>
          <w:szCs w:val="24"/>
        </w:rPr>
        <w:t>CSA</w:t>
      </w:r>
      <w:r w:rsidRPr="00155B05">
        <w:rPr>
          <w:rFonts w:ascii="Book Antiqua" w:eastAsia="宋体" w:hAnsi="Book Antiqua" w:hint="eastAsia"/>
          <w:sz w:val="24"/>
          <w:szCs w:val="24"/>
          <w:lang w:eastAsia="zh-CN"/>
        </w:rPr>
        <w:t>:</w:t>
      </w:r>
      <w:r w:rsidRPr="00155B05">
        <w:rPr>
          <w:rFonts w:ascii="Book Antiqua" w:hAnsi="Book Antiqua"/>
          <w:sz w:val="24"/>
          <w:szCs w:val="24"/>
        </w:rPr>
        <w:t xml:space="preserve"> Cross-sectional area; CTS</w:t>
      </w:r>
      <w:r w:rsidRPr="00155B05">
        <w:rPr>
          <w:rFonts w:ascii="Book Antiqua" w:eastAsia="宋体" w:hAnsi="Book Antiqua" w:hint="eastAsia"/>
          <w:sz w:val="24"/>
          <w:szCs w:val="24"/>
          <w:lang w:eastAsia="zh-CN"/>
        </w:rPr>
        <w:t>:</w:t>
      </w:r>
      <w:r w:rsidRPr="00155B05">
        <w:rPr>
          <w:rFonts w:ascii="Book Antiqua" w:hAnsi="Book Antiqua"/>
          <w:sz w:val="24"/>
          <w:szCs w:val="24"/>
        </w:rPr>
        <w:t xml:space="preserve"> Carpal tunnel syndrome; AUC</w:t>
      </w:r>
      <w:r w:rsidRPr="00155B05">
        <w:rPr>
          <w:rFonts w:ascii="Book Antiqua" w:eastAsia="宋体" w:hAnsi="Book Antiqua" w:hint="eastAsia"/>
          <w:sz w:val="24"/>
          <w:szCs w:val="24"/>
          <w:lang w:eastAsia="zh-CN"/>
        </w:rPr>
        <w:t xml:space="preserve">: </w:t>
      </w:r>
      <w:r w:rsidRPr="00155B05">
        <w:rPr>
          <w:rFonts w:ascii="Book Antiqua" w:hAnsi="Book Antiqua"/>
          <w:sz w:val="24"/>
          <w:szCs w:val="24"/>
        </w:rPr>
        <w:t>Area under curve</w:t>
      </w:r>
      <w:r w:rsidRPr="00155B05">
        <w:rPr>
          <w:rFonts w:ascii="Book Antiqua" w:eastAsia="宋体" w:hAnsi="Book Antiqua" w:hint="eastAsia"/>
          <w:sz w:val="24"/>
          <w:szCs w:val="24"/>
          <w:lang w:eastAsia="zh-CN"/>
        </w:rPr>
        <w:t xml:space="preserve">; </w:t>
      </w:r>
      <w:r w:rsidR="00E87FD7" w:rsidRPr="00155B05">
        <w:rPr>
          <w:rFonts w:ascii="Book Antiqua" w:hAnsi="Book Antiqua"/>
          <w:sz w:val="24"/>
          <w:szCs w:val="24"/>
        </w:rPr>
        <w:t>NA</w:t>
      </w:r>
      <w:r w:rsidRPr="00155B05">
        <w:rPr>
          <w:rFonts w:ascii="Book Antiqua" w:eastAsia="宋体" w:hAnsi="Book Antiqua" w:hint="eastAsia"/>
          <w:sz w:val="24"/>
          <w:szCs w:val="24"/>
          <w:lang w:eastAsia="zh-CN"/>
        </w:rPr>
        <w:t>:</w:t>
      </w:r>
      <w:r w:rsidR="00E87FD7" w:rsidRPr="00155B05">
        <w:rPr>
          <w:rFonts w:ascii="Book Antiqua" w:hAnsi="Book Antiqua"/>
          <w:sz w:val="24"/>
          <w:szCs w:val="24"/>
        </w:rPr>
        <w:t xml:space="preserve"> </w:t>
      </w:r>
      <w:r w:rsidRPr="00155B05">
        <w:rPr>
          <w:rFonts w:ascii="Book Antiqua" w:hAnsi="Book Antiqua"/>
          <w:sz w:val="24"/>
          <w:szCs w:val="24"/>
        </w:rPr>
        <w:t xml:space="preserve">Not </w:t>
      </w:r>
      <w:r w:rsidR="00E87FD7" w:rsidRPr="00155B05">
        <w:rPr>
          <w:rFonts w:ascii="Book Antiqua" w:hAnsi="Book Antiqua"/>
          <w:sz w:val="24"/>
          <w:szCs w:val="24"/>
        </w:rPr>
        <w:t>available</w:t>
      </w:r>
      <w:r w:rsidR="00057471" w:rsidRPr="00155B05">
        <w:rPr>
          <w:rFonts w:ascii="Book Antiqua" w:eastAsia="宋体" w:hAnsi="Book Antiqua" w:hint="eastAsia"/>
          <w:sz w:val="24"/>
          <w:szCs w:val="24"/>
          <w:lang w:eastAsia="zh-CN"/>
        </w:rPr>
        <w:t>.</w:t>
      </w:r>
    </w:p>
    <w:p w:rsidR="00E87FD7" w:rsidRPr="00155B05" w:rsidRDefault="00801B1B" w:rsidP="009C4C6B">
      <w:pPr>
        <w:spacing w:line="360" w:lineRule="auto"/>
        <w:jc w:val="both"/>
        <w:rPr>
          <w:rFonts w:ascii="Book Antiqua" w:hAnsi="Book Antiqua"/>
          <w:b/>
          <w:sz w:val="24"/>
          <w:szCs w:val="24"/>
        </w:rPr>
      </w:pPr>
      <w:r w:rsidRPr="00155B05">
        <w:rPr>
          <w:rFonts w:ascii="Book Antiqua" w:hAnsi="Book Antiqua"/>
          <w:b/>
          <w:sz w:val="24"/>
          <w:szCs w:val="24"/>
        </w:rPr>
        <w:lastRenderedPageBreak/>
        <w:t>Table 4</w:t>
      </w:r>
      <w:r w:rsidRPr="00155B05">
        <w:rPr>
          <w:rFonts w:ascii="Book Antiqua" w:eastAsia="宋体" w:hAnsi="Book Antiqua" w:hint="eastAsia"/>
          <w:b/>
          <w:sz w:val="24"/>
          <w:szCs w:val="24"/>
          <w:lang w:eastAsia="zh-CN"/>
        </w:rPr>
        <w:t xml:space="preserve"> </w:t>
      </w:r>
      <w:r w:rsidR="00E87FD7" w:rsidRPr="00155B05">
        <w:rPr>
          <w:rFonts w:ascii="Book Antiqua" w:hAnsi="Book Antiqua"/>
          <w:b/>
          <w:sz w:val="24"/>
          <w:szCs w:val="24"/>
        </w:rPr>
        <w:t xml:space="preserve">Summary of studies reporting the diagnostic accuracy for </w:t>
      </w:r>
      <w:r w:rsidRPr="00155B05">
        <w:rPr>
          <w:rFonts w:ascii="Book Antiqua" w:hAnsi="Book Antiqua"/>
          <w:b/>
          <w:sz w:val="24"/>
          <w:szCs w:val="24"/>
        </w:rPr>
        <w:t xml:space="preserve">carpal tunnel syndrome </w:t>
      </w:r>
      <w:r w:rsidR="00E87FD7" w:rsidRPr="00155B05">
        <w:rPr>
          <w:rFonts w:ascii="Book Antiqua" w:hAnsi="Book Antiqua"/>
          <w:b/>
          <w:sz w:val="24"/>
          <w:szCs w:val="24"/>
        </w:rPr>
        <w:t>of the median nerve elasticity determined using sonoelastography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977"/>
        <w:gridCol w:w="953"/>
        <w:gridCol w:w="1057"/>
        <w:gridCol w:w="1701"/>
        <w:gridCol w:w="1559"/>
        <w:gridCol w:w="1560"/>
        <w:gridCol w:w="850"/>
      </w:tblGrid>
      <w:tr w:rsidR="00E87FD7" w:rsidRPr="00155B05" w:rsidTr="00801B1B">
        <w:tc>
          <w:tcPr>
            <w:tcW w:w="2660" w:type="dxa"/>
            <w:tcBorders>
              <w:top w:val="single" w:sz="4" w:space="0" w:color="auto"/>
              <w:bottom w:val="single" w:sz="4" w:space="0" w:color="auto"/>
            </w:tcBorders>
          </w:tcPr>
          <w:p w:rsidR="00E87FD7" w:rsidRPr="00155B05" w:rsidRDefault="00801B1B" w:rsidP="009C4C6B">
            <w:pPr>
              <w:spacing w:line="360" w:lineRule="auto"/>
              <w:jc w:val="both"/>
              <w:rPr>
                <w:rFonts w:ascii="Book Antiqua" w:eastAsia="宋体" w:hAnsi="Book Antiqua"/>
                <w:b/>
                <w:sz w:val="24"/>
                <w:szCs w:val="24"/>
                <w:lang w:eastAsia="zh-CN"/>
              </w:rPr>
            </w:pPr>
            <w:r w:rsidRPr="00155B05">
              <w:rPr>
                <w:rFonts w:ascii="Book Antiqua" w:eastAsia="宋体" w:hAnsi="Book Antiqua" w:hint="eastAsia"/>
                <w:b/>
                <w:sz w:val="24"/>
                <w:szCs w:val="24"/>
                <w:lang w:eastAsia="zh-CN"/>
              </w:rPr>
              <w:t>Ref.</w:t>
            </w:r>
          </w:p>
        </w:tc>
        <w:tc>
          <w:tcPr>
            <w:tcW w:w="2977"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Type of sonoelastography</w:t>
            </w:r>
          </w:p>
        </w:tc>
        <w:tc>
          <w:tcPr>
            <w:tcW w:w="953"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CTS wrists</w:t>
            </w:r>
          </w:p>
        </w:tc>
        <w:tc>
          <w:tcPr>
            <w:tcW w:w="1057"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Control wrists</w:t>
            </w:r>
          </w:p>
        </w:tc>
        <w:tc>
          <w:tcPr>
            <w:tcW w:w="1701"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Location</w:t>
            </w:r>
          </w:p>
        </w:tc>
        <w:tc>
          <w:tcPr>
            <w:tcW w:w="1559"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Sensitivity (%)</w:t>
            </w:r>
          </w:p>
        </w:tc>
        <w:tc>
          <w:tcPr>
            <w:tcW w:w="1560"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Specificity (%)</w:t>
            </w:r>
          </w:p>
        </w:tc>
        <w:tc>
          <w:tcPr>
            <w:tcW w:w="850" w:type="dxa"/>
            <w:tcBorders>
              <w:top w:val="single" w:sz="4" w:space="0" w:color="auto"/>
              <w:bottom w:val="single" w:sz="4" w:space="0" w:color="auto"/>
            </w:tcBorders>
          </w:tcPr>
          <w:p w:rsidR="00E87FD7" w:rsidRPr="00155B05" w:rsidRDefault="00E87FD7" w:rsidP="009C4C6B">
            <w:pPr>
              <w:spacing w:line="360" w:lineRule="auto"/>
              <w:jc w:val="both"/>
              <w:rPr>
                <w:rFonts w:ascii="Book Antiqua" w:hAnsi="Book Antiqua"/>
                <w:b/>
                <w:sz w:val="24"/>
                <w:szCs w:val="24"/>
              </w:rPr>
            </w:pPr>
            <w:r w:rsidRPr="00155B05">
              <w:rPr>
                <w:rFonts w:ascii="Book Antiqua" w:hAnsi="Book Antiqua"/>
                <w:b/>
                <w:sz w:val="24"/>
                <w:szCs w:val="24"/>
              </w:rPr>
              <w:t>AUC</w:t>
            </w:r>
          </w:p>
        </w:tc>
      </w:tr>
      <w:tr w:rsidR="00E87FD7" w:rsidRPr="00155B05" w:rsidTr="00801B1B">
        <w:tc>
          <w:tcPr>
            <w:tcW w:w="2660" w:type="dxa"/>
            <w:tcBorders>
              <w:top w:val="single" w:sz="4" w:space="0" w:color="auto"/>
            </w:tcBorders>
          </w:tcPr>
          <w:p w:rsidR="00E87FD7" w:rsidRPr="00155B05" w:rsidRDefault="00E87FD7" w:rsidP="00801B1B">
            <w:pPr>
              <w:spacing w:line="360" w:lineRule="auto"/>
              <w:jc w:val="both"/>
              <w:rPr>
                <w:rFonts w:ascii="Book Antiqua" w:hAnsi="Book Antiqua"/>
                <w:sz w:val="24"/>
                <w:szCs w:val="24"/>
                <w:lang w:val="fr-FR"/>
              </w:rPr>
            </w:pPr>
            <w:r w:rsidRPr="00155B05">
              <w:rPr>
                <w:rFonts w:ascii="Book Antiqua" w:hAnsi="Book Antiqua"/>
                <w:sz w:val="24"/>
                <w:szCs w:val="24"/>
                <w:lang w:val="fr-FR"/>
              </w:rPr>
              <w:t xml:space="preserve">Orman </w:t>
            </w:r>
            <w:r w:rsidR="00801B1B" w:rsidRPr="00155B05">
              <w:rPr>
                <w:rFonts w:ascii="Book Antiqua" w:hAnsi="Book Antiqua"/>
                <w:i/>
                <w:sz w:val="24"/>
                <w:szCs w:val="24"/>
              </w:rPr>
              <w:t>et al</w:t>
            </w:r>
            <w:r w:rsidR="00801B1B" w:rsidRPr="00155B05">
              <w:rPr>
                <w:rFonts w:ascii="Book Antiqua" w:hAnsi="Book Antiqua"/>
                <w:sz w:val="24"/>
                <w:szCs w:val="24"/>
                <w:vertAlign w:val="superscript"/>
              </w:rPr>
              <w:t>[</w:t>
            </w:r>
            <w:r w:rsidR="00801B1B" w:rsidRPr="00155B05">
              <w:rPr>
                <w:rFonts w:ascii="Book Antiqua" w:eastAsia="宋体" w:hAnsi="Book Antiqua" w:hint="eastAsia"/>
                <w:sz w:val="24"/>
                <w:szCs w:val="24"/>
                <w:vertAlign w:val="superscript"/>
                <w:lang w:eastAsia="zh-CN"/>
              </w:rPr>
              <w:t>36</w:t>
            </w:r>
            <w:r w:rsidR="00801B1B" w:rsidRPr="00155B05">
              <w:rPr>
                <w:rFonts w:ascii="Book Antiqua" w:hAnsi="Book Antiqua"/>
                <w:sz w:val="24"/>
                <w:szCs w:val="24"/>
                <w:vertAlign w:val="superscript"/>
              </w:rPr>
              <w:t>]</w:t>
            </w:r>
          </w:p>
        </w:tc>
        <w:tc>
          <w:tcPr>
            <w:tcW w:w="2977" w:type="dxa"/>
            <w:tcBorders>
              <w:top w:val="single" w:sz="4" w:space="0" w:color="auto"/>
            </w:tcBorders>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Compression</w:t>
            </w:r>
          </w:p>
        </w:tc>
        <w:tc>
          <w:tcPr>
            <w:tcW w:w="953" w:type="dxa"/>
            <w:tcBorders>
              <w:top w:val="single" w:sz="4" w:space="0" w:color="auto"/>
            </w:tcBorders>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74</w:t>
            </w:r>
          </w:p>
        </w:tc>
        <w:tc>
          <w:tcPr>
            <w:tcW w:w="1057" w:type="dxa"/>
            <w:tcBorders>
              <w:top w:val="single" w:sz="4" w:space="0" w:color="auto"/>
            </w:tcBorders>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45</w:t>
            </w:r>
          </w:p>
        </w:tc>
        <w:tc>
          <w:tcPr>
            <w:tcW w:w="1701" w:type="dxa"/>
            <w:tcBorders>
              <w:top w:val="single" w:sz="4" w:space="0" w:color="auto"/>
            </w:tcBorders>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lang w:val="fr-FR"/>
              </w:rPr>
              <w:t>Pisiform-scaphoid</w:t>
            </w:r>
          </w:p>
        </w:tc>
        <w:tc>
          <w:tcPr>
            <w:tcW w:w="1559" w:type="dxa"/>
            <w:tcBorders>
              <w:top w:val="single" w:sz="4" w:space="0" w:color="auto"/>
            </w:tcBorders>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84</w:t>
            </w:r>
          </w:p>
        </w:tc>
        <w:tc>
          <w:tcPr>
            <w:tcW w:w="1560" w:type="dxa"/>
            <w:tcBorders>
              <w:top w:val="single" w:sz="4" w:space="0" w:color="auto"/>
            </w:tcBorders>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54</w:t>
            </w:r>
          </w:p>
        </w:tc>
        <w:tc>
          <w:tcPr>
            <w:tcW w:w="850" w:type="dxa"/>
            <w:tcBorders>
              <w:top w:val="single" w:sz="4" w:space="0" w:color="auto"/>
            </w:tcBorders>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NA</w:t>
            </w:r>
          </w:p>
        </w:tc>
      </w:tr>
      <w:tr w:rsidR="00E87FD7" w:rsidRPr="00155B05" w:rsidTr="00801B1B">
        <w:tc>
          <w:tcPr>
            <w:tcW w:w="2660" w:type="dxa"/>
          </w:tcPr>
          <w:p w:rsidR="00E87FD7" w:rsidRPr="00155B05" w:rsidRDefault="00E87FD7" w:rsidP="00801B1B">
            <w:pPr>
              <w:spacing w:line="360" w:lineRule="auto"/>
              <w:jc w:val="both"/>
              <w:rPr>
                <w:rFonts w:ascii="Book Antiqua" w:hAnsi="Book Antiqua"/>
                <w:sz w:val="24"/>
                <w:szCs w:val="24"/>
                <w:lang w:val="fr-FR"/>
              </w:rPr>
            </w:pPr>
            <w:r w:rsidRPr="00155B05">
              <w:rPr>
                <w:rFonts w:ascii="Book Antiqua" w:hAnsi="Book Antiqua"/>
                <w:sz w:val="24"/>
                <w:szCs w:val="24"/>
                <w:lang w:val="fr-FR"/>
              </w:rPr>
              <w:t xml:space="preserve">Miyamoto </w:t>
            </w:r>
            <w:r w:rsidR="00801B1B" w:rsidRPr="00155B05">
              <w:rPr>
                <w:rFonts w:ascii="Book Antiqua" w:hAnsi="Book Antiqua"/>
                <w:i/>
                <w:sz w:val="24"/>
                <w:szCs w:val="24"/>
              </w:rPr>
              <w:t>et al</w:t>
            </w:r>
            <w:r w:rsidR="00801B1B" w:rsidRPr="00155B05">
              <w:rPr>
                <w:rFonts w:ascii="Book Antiqua" w:hAnsi="Book Antiqua"/>
                <w:sz w:val="24"/>
                <w:szCs w:val="24"/>
                <w:vertAlign w:val="superscript"/>
              </w:rPr>
              <w:t>[</w:t>
            </w:r>
            <w:r w:rsidR="00801B1B" w:rsidRPr="00155B05">
              <w:rPr>
                <w:rFonts w:ascii="Book Antiqua" w:eastAsia="宋体" w:hAnsi="Book Antiqua" w:hint="eastAsia"/>
                <w:sz w:val="24"/>
                <w:szCs w:val="24"/>
                <w:vertAlign w:val="superscript"/>
                <w:lang w:eastAsia="zh-CN"/>
              </w:rPr>
              <w:t>37</w:t>
            </w:r>
            <w:r w:rsidR="00801B1B" w:rsidRPr="00155B05">
              <w:rPr>
                <w:rFonts w:ascii="Book Antiqua" w:hAnsi="Book Antiqua"/>
                <w:sz w:val="24"/>
                <w:szCs w:val="24"/>
                <w:vertAlign w:val="superscript"/>
              </w:rPr>
              <w:t>]</w:t>
            </w:r>
          </w:p>
        </w:tc>
        <w:tc>
          <w:tcPr>
            <w:tcW w:w="2977"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Compression</w:t>
            </w:r>
          </w:p>
        </w:tc>
        <w:tc>
          <w:tcPr>
            <w:tcW w:w="953"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43</w:t>
            </w:r>
          </w:p>
        </w:tc>
        <w:tc>
          <w:tcPr>
            <w:tcW w:w="1057"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44</w:t>
            </w:r>
          </w:p>
        </w:tc>
        <w:tc>
          <w:tcPr>
            <w:tcW w:w="1701"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Pisiform-scaphoid</w:t>
            </w:r>
          </w:p>
        </w:tc>
        <w:tc>
          <w:tcPr>
            <w:tcW w:w="1559"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82</w:t>
            </w:r>
          </w:p>
        </w:tc>
        <w:tc>
          <w:tcPr>
            <w:tcW w:w="1560"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68</w:t>
            </w:r>
          </w:p>
        </w:tc>
        <w:tc>
          <w:tcPr>
            <w:tcW w:w="850"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0.78</w:t>
            </w:r>
          </w:p>
        </w:tc>
      </w:tr>
      <w:tr w:rsidR="00E87FD7" w:rsidRPr="00155B05" w:rsidTr="00801B1B">
        <w:tc>
          <w:tcPr>
            <w:tcW w:w="2660" w:type="dxa"/>
          </w:tcPr>
          <w:p w:rsidR="00E87FD7" w:rsidRPr="00155B05" w:rsidRDefault="00E87FD7" w:rsidP="00801B1B">
            <w:pPr>
              <w:spacing w:line="360" w:lineRule="auto"/>
              <w:jc w:val="both"/>
              <w:rPr>
                <w:rFonts w:ascii="Book Antiqua" w:hAnsi="Book Antiqua"/>
                <w:sz w:val="24"/>
                <w:szCs w:val="24"/>
                <w:lang w:val="fr-FR"/>
              </w:rPr>
            </w:pPr>
            <w:r w:rsidRPr="00155B05">
              <w:rPr>
                <w:rFonts w:ascii="Book Antiqua" w:hAnsi="Book Antiqua"/>
                <w:sz w:val="24"/>
                <w:szCs w:val="24"/>
                <w:lang w:val="fr-FR"/>
              </w:rPr>
              <w:t xml:space="preserve">Kantarci </w:t>
            </w:r>
            <w:r w:rsidR="00801B1B" w:rsidRPr="00155B05">
              <w:rPr>
                <w:rFonts w:ascii="Book Antiqua" w:hAnsi="Book Antiqua"/>
                <w:i/>
                <w:sz w:val="24"/>
                <w:szCs w:val="24"/>
              </w:rPr>
              <w:t>et al</w:t>
            </w:r>
            <w:r w:rsidR="00801B1B" w:rsidRPr="00155B05">
              <w:rPr>
                <w:rFonts w:ascii="Book Antiqua" w:hAnsi="Book Antiqua"/>
                <w:sz w:val="24"/>
                <w:szCs w:val="24"/>
                <w:vertAlign w:val="superscript"/>
              </w:rPr>
              <w:t>[</w:t>
            </w:r>
            <w:r w:rsidR="00801B1B" w:rsidRPr="00155B05">
              <w:rPr>
                <w:rFonts w:ascii="Book Antiqua" w:eastAsia="宋体" w:hAnsi="Book Antiqua" w:hint="eastAsia"/>
                <w:sz w:val="24"/>
                <w:szCs w:val="24"/>
                <w:vertAlign w:val="superscript"/>
                <w:lang w:eastAsia="zh-CN"/>
              </w:rPr>
              <w:t>35</w:t>
            </w:r>
            <w:r w:rsidR="00801B1B" w:rsidRPr="00155B05">
              <w:rPr>
                <w:rFonts w:ascii="Book Antiqua" w:hAnsi="Book Antiqua"/>
                <w:sz w:val="24"/>
                <w:szCs w:val="24"/>
                <w:vertAlign w:val="superscript"/>
              </w:rPr>
              <w:t>]</w:t>
            </w:r>
          </w:p>
        </w:tc>
        <w:tc>
          <w:tcPr>
            <w:tcW w:w="2977"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Shear wave</w:t>
            </w:r>
          </w:p>
        </w:tc>
        <w:tc>
          <w:tcPr>
            <w:tcW w:w="953"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60</w:t>
            </w:r>
          </w:p>
        </w:tc>
        <w:tc>
          <w:tcPr>
            <w:tcW w:w="1057"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36</w:t>
            </w:r>
          </w:p>
        </w:tc>
        <w:tc>
          <w:tcPr>
            <w:tcW w:w="1701" w:type="dxa"/>
          </w:tcPr>
          <w:p w:rsidR="00E87FD7" w:rsidRPr="00155B05" w:rsidRDefault="00E87FD7" w:rsidP="009C4C6B">
            <w:pPr>
              <w:spacing w:line="360" w:lineRule="auto"/>
              <w:jc w:val="both"/>
              <w:rPr>
                <w:rFonts w:ascii="Book Antiqua" w:hAnsi="Book Antiqua"/>
                <w:sz w:val="24"/>
                <w:szCs w:val="24"/>
              </w:rPr>
            </w:pPr>
            <w:r w:rsidRPr="00155B05">
              <w:rPr>
                <w:rFonts w:ascii="Book Antiqua" w:hAnsi="Book Antiqua"/>
                <w:sz w:val="24"/>
                <w:szCs w:val="24"/>
              </w:rPr>
              <w:t>Tunnel inlet</w:t>
            </w:r>
          </w:p>
        </w:tc>
        <w:tc>
          <w:tcPr>
            <w:tcW w:w="1559"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93.3</w:t>
            </w:r>
          </w:p>
        </w:tc>
        <w:tc>
          <w:tcPr>
            <w:tcW w:w="1560"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88.9</w:t>
            </w:r>
          </w:p>
        </w:tc>
        <w:tc>
          <w:tcPr>
            <w:tcW w:w="850" w:type="dxa"/>
          </w:tcPr>
          <w:p w:rsidR="00E87FD7" w:rsidRPr="00155B05" w:rsidRDefault="00E87FD7" w:rsidP="009C4C6B">
            <w:pPr>
              <w:spacing w:line="360" w:lineRule="auto"/>
              <w:jc w:val="both"/>
              <w:rPr>
                <w:rFonts w:ascii="Book Antiqua" w:hAnsi="Book Antiqua"/>
                <w:sz w:val="24"/>
                <w:szCs w:val="24"/>
                <w:lang w:val="fr-FR"/>
              </w:rPr>
            </w:pPr>
            <w:r w:rsidRPr="00155B05">
              <w:rPr>
                <w:rFonts w:ascii="Book Antiqua" w:hAnsi="Book Antiqua"/>
                <w:sz w:val="24"/>
                <w:szCs w:val="24"/>
                <w:lang w:val="fr-FR"/>
              </w:rPr>
              <w:t>0.956</w:t>
            </w:r>
          </w:p>
        </w:tc>
      </w:tr>
    </w:tbl>
    <w:p w:rsidR="00801B1B" w:rsidRPr="00801B1B" w:rsidRDefault="00801B1B" w:rsidP="00801B1B">
      <w:pPr>
        <w:spacing w:line="360" w:lineRule="auto"/>
        <w:jc w:val="both"/>
        <w:rPr>
          <w:rFonts w:ascii="Book Antiqua" w:eastAsia="宋体" w:hAnsi="Book Antiqua"/>
          <w:sz w:val="24"/>
          <w:szCs w:val="24"/>
          <w:lang w:eastAsia="zh-CN"/>
        </w:rPr>
      </w:pPr>
      <w:r w:rsidRPr="00155B05">
        <w:rPr>
          <w:rFonts w:ascii="Book Antiqua" w:hAnsi="Book Antiqua"/>
          <w:sz w:val="24"/>
          <w:szCs w:val="24"/>
        </w:rPr>
        <w:t>CTS</w:t>
      </w:r>
      <w:r w:rsidRPr="00155B05">
        <w:rPr>
          <w:rFonts w:ascii="Book Antiqua" w:eastAsia="宋体" w:hAnsi="Book Antiqua" w:hint="eastAsia"/>
          <w:sz w:val="24"/>
          <w:szCs w:val="24"/>
          <w:lang w:eastAsia="zh-CN"/>
        </w:rPr>
        <w:t>:</w:t>
      </w:r>
      <w:r w:rsidRPr="00155B05">
        <w:rPr>
          <w:rFonts w:ascii="Book Antiqua" w:hAnsi="Book Antiqua"/>
          <w:sz w:val="24"/>
          <w:szCs w:val="24"/>
        </w:rPr>
        <w:t xml:space="preserve"> Carpal tunnel syndrome; AUC</w:t>
      </w:r>
      <w:r w:rsidRPr="00155B05">
        <w:rPr>
          <w:rFonts w:ascii="Book Antiqua" w:eastAsia="宋体" w:hAnsi="Book Antiqua" w:hint="eastAsia"/>
          <w:sz w:val="24"/>
          <w:szCs w:val="24"/>
          <w:lang w:eastAsia="zh-CN"/>
        </w:rPr>
        <w:t xml:space="preserve">: </w:t>
      </w:r>
      <w:r w:rsidRPr="00155B05">
        <w:rPr>
          <w:rFonts w:ascii="Book Antiqua" w:hAnsi="Book Antiqua"/>
          <w:sz w:val="24"/>
          <w:szCs w:val="24"/>
        </w:rPr>
        <w:t>Area under curve</w:t>
      </w:r>
      <w:r w:rsidRPr="00155B05">
        <w:rPr>
          <w:rFonts w:ascii="Book Antiqua" w:eastAsia="宋体" w:hAnsi="Book Antiqua" w:hint="eastAsia"/>
          <w:sz w:val="24"/>
          <w:szCs w:val="24"/>
          <w:lang w:eastAsia="zh-CN"/>
        </w:rPr>
        <w:t xml:space="preserve">; </w:t>
      </w:r>
      <w:r w:rsidRPr="00155B05">
        <w:rPr>
          <w:rFonts w:ascii="Book Antiqua" w:hAnsi="Book Antiqua"/>
          <w:sz w:val="24"/>
          <w:szCs w:val="24"/>
        </w:rPr>
        <w:t>NA</w:t>
      </w:r>
      <w:r w:rsidRPr="00155B05">
        <w:rPr>
          <w:rFonts w:ascii="Book Antiqua" w:eastAsia="宋体" w:hAnsi="Book Antiqua" w:hint="eastAsia"/>
          <w:sz w:val="24"/>
          <w:szCs w:val="24"/>
          <w:lang w:eastAsia="zh-CN"/>
        </w:rPr>
        <w:t>:</w:t>
      </w:r>
      <w:r w:rsidRPr="00155B05">
        <w:rPr>
          <w:rFonts w:ascii="Book Antiqua" w:hAnsi="Book Antiqua"/>
          <w:sz w:val="24"/>
          <w:szCs w:val="24"/>
        </w:rPr>
        <w:t xml:space="preserve"> Not available</w:t>
      </w:r>
      <w:r w:rsidRPr="00155B05">
        <w:rPr>
          <w:rFonts w:ascii="Book Antiqua" w:eastAsia="宋体" w:hAnsi="Book Antiqua" w:hint="eastAsia"/>
          <w:sz w:val="24"/>
          <w:szCs w:val="24"/>
          <w:lang w:eastAsia="zh-CN"/>
        </w:rPr>
        <w:t>.</w:t>
      </w:r>
    </w:p>
    <w:p w:rsidR="00E87FD7" w:rsidRPr="002C10EA" w:rsidRDefault="00E87FD7" w:rsidP="009C4C6B">
      <w:pPr>
        <w:autoSpaceDE w:val="0"/>
        <w:autoSpaceDN w:val="0"/>
        <w:adjustRightInd w:val="0"/>
        <w:spacing w:after="0" w:line="360" w:lineRule="auto"/>
        <w:jc w:val="both"/>
        <w:rPr>
          <w:rFonts w:ascii="Book Antiqua" w:eastAsiaTheme="minorEastAsia" w:hAnsi="Book Antiqua"/>
          <w:sz w:val="24"/>
          <w:szCs w:val="24"/>
          <w:lang w:eastAsia="ja-JP"/>
        </w:rPr>
        <w:sectPr w:rsidR="00E87FD7" w:rsidRPr="002C10EA" w:rsidSect="00E87FD7">
          <w:pgSz w:w="16838" w:h="11906" w:orient="landscape"/>
          <w:pgMar w:top="1417" w:right="1417" w:bottom="1417" w:left="1134" w:header="708" w:footer="708" w:gutter="0"/>
          <w:cols w:space="708"/>
          <w:docGrid w:linePitch="360"/>
        </w:sectPr>
      </w:pPr>
    </w:p>
    <w:p w:rsidR="00AE14F9" w:rsidRPr="002C10EA" w:rsidRDefault="00AE14F9" w:rsidP="009C4C6B">
      <w:pPr>
        <w:autoSpaceDE w:val="0"/>
        <w:autoSpaceDN w:val="0"/>
        <w:adjustRightInd w:val="0"/>
        <w:spacing w:after="0" w:line="360" w:lineRule="auto"/>
        <w:jc w:val="both"/>
        <w:rPr>
          <w:rFonts w:ascii="Book Antiqua" w:eastAsiaTheme="minorEastAsia" w:hAnsi="Book Antiqua"/>
          <w:sz w:val="24"/>
          <w:szCs w:val="24"/>
          <w:lang w:eastAsia="ja-JP"/>
        </w:rPr>
      </w:pPr>
    </w:p>
    <w:sectPr w:rsidR="00AE14F9" w:rsidRPr="002C10EA" w:rsidSect="005F10C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F83" w:rsidRDefault="00011F83" w:rsidP="00815377">
      <w:pPr>
        <w:spacing w:after="0" w:line="240" w:lineRule="auto"/>
      </w:pPr>
      <w:r>
        <w:separator/>
      </w:r>
    </w:p>
  </w:endnote>
  <w:endnote w:type="continuationSeparator" w:id="0">
    <w:p w:rsidR="00011F83" w:rsidRDefault="00011F83" w:rsidP="00815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MS PGothic">
    <w:charset w:val="80"/>
    <w:family w:val="swiss"/>
    <w:pitch w:val="variable"/>
    <w:sig w:usb0="E00002FF" w:usb1="6AC7FDFB" w:usb2="00000012" w:usb3="00000000" w:csb0="0002009F" w:csb1="00000000"/>
  </w:font>
  <w:font w:name="Century">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明朝">
    <w:charset w:val="4E"/>
    <w:family w:val="auto"/>
    <w:pitch w:val="variable"/>
    <w:sig w:usb0="00000001" w:usb1="08070000" w:usb2="00000010" w:usb3="00000000" w:csb0="00020000" w:csb1="00000000"/>
  </w:font>
  <w:font w:name="Lucida Sans Unicode">
    <w:panose1 w:val="020B0602030504020204"/>
    <w:charset w:val="00"/>
    <w:family w:val="auto"/>
    <w:pitch w:val="variable"/>
    <w:sig w:usb0="80000AFF" w:usb1="0000396B" w:usb2="00000000" w:usb3="00000000" w:csb0="000000B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F83" w:rsidRDefault="00011F83" w:rsidP="00815377">
      <w:pPr>
        <w:spacing w:after="0" w:line="240" w:lineRule="auto"/>
      </w:pPr>
      <w:r>
        <w:separator/>
      </w:r>
    </w:p>
  </w:footnote>
  <w:footnote w:type="continuationSeparator" w:id="0">
    <w:p w:rsidR="00011F83" w:rsidRDefault="00011F83" w:rsidP="0081537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A6BD0"/>
    <w:multiLevelType w:val="hybridMultilevel"/>
    <w:tmpl w:val="EEF84672"/>
    <w:lvl w:ilvl="0" w:tplc="7C44B03E">
      <w:start w:val="1"/>
      <w:numFmt w:val="lowerLetter"/>
      <w:lvlText w:val="(%1)"/>
      <w:lvlJc w:val="left"/>
      <w:pPr>
        <w:ind w:left="360" w:hanging="360"/>
      </w:pPr>
      <w:rPr>
        <w:rFonts w:ascii="Book Antiqua" w:hAnsi="Book Antiqua"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B11210E"/>
    <w:multiLevelType w:val="hybridMultilevel"/>
    <w:tmpl w:val="F4E0FCD8"/>
    <w:lvl w:ilvl="0" w:tplc="28EEBCC2">
      <w:start w:val="1"/>
      <w:numFmt w:val="decimal"/>
      <w:lvlText w:val="%1."/>
      <w:lvlJc w:val="left"/>
      <w:pPr>
        <w:ind w:left="720" w:hanging="360"/>
      </w:pPr>
      <w:rPr>
        <w:rFonts w:ascii="Book Antiqua" w:hAnsi="Book Antiqua" w:cs="Times New Roman" w:hint="default"/>
        <w:sz w:val="24"/>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220E3034"/>
    <w:multiLevelType w:val="hybridMultilevel"/>
    <w:tmpl w:val="727EB8D8"/>
    <w:lvl w:ilvl="0" w:tplc="365004A4">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nsid w:val="270364FE"/>
    <w:multiLevelType w:val="multilevel"/>
    <w:tmpl w:val="3FC00EC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27C44345"/>
    <w:multiLevelType w:val="hybridMultilevel"/>
    <w:tmpl w:val="FF0C392E"/>
    <w:lvl w:ilvl="0" w:tplc="28744692">
      <w:start w:val="1"/>
      <w:numFmt w:val="lowerLetter"/>
      <w:lvlText w:val="(%1)"/>
      <w:lvlJc w:val="left"/>
      <w:pPr>
        <w:ind w:left="360" w:hanging="360"/>
      </w:pPr>
      <w:rPr>
        <w:rFonts w:cs="Times New Roman"/>
        <w:i/>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5">
    <w:nsid w:val="28D95703"/>
    <w:multiLevelType w:val="hybridMultilevel"/>
    <w:tmpl w:val="9362C0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3E3541D4"/>
    <w:multiLevelType w:val="hybridMultilevel"/>
    <w:tmpl w:val="404862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CEB19C6"/>
    <w:multiLevelType w:val="hybridMultilevel"/>
    <w:tmpl w:val="2640D992"/>
    <w:lvl w:ilvl="0" w:tplc="E11CAA3A">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8">
    <w:nsid w:val="4DDF3089"/>
    <w:multiLevelType w:val="hybridMultilevel"/>
    <w:tmpl w:val="D592E804"/>
    <w:lvl w:ilvl="0" w:tplc="67801F7A">
      <w:start w:val="1"/>
      <w:numFmt w:val="decimal"/>
      <w:lvlText w:val="%1."/>
      <w:lvlJc w:val="left"/>
      <w:pPr>
        <w:ind w:left="720" w:hanging="360"/>
      </w:pPr>
      <w:rPr>
        <w:rFonts w:ascii="Times New Roman" w:hAnsi="Times New Roman"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53F52D88"/>
    <w:multiLevelType w:val="hybridMultilevel"/>
    <w:tmpl w:val="E6560BD0"/>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611063C9"/>
    <w:multiLevelType w:val="hybridMultilevel"/>
    <w:tmpl w:val="32D45988"/>
    <w:lvl w:ilvl="0" w:tplc="2DBE16EA">
      <w:start w:val="1"/>
      <w:numFmt w:val="decimal"/>
      <w:lvlText w:val="%1."/>
      <w:lvlJc w:val="left"/>
      <w:pPr>
        <w:ind w:left="360" w:hanging="360"/>
      </w:pPr>
      <w:rPr>
        <w:rFonts w:cs="Times New Roman" w:hint="default"/>
        <w:color w:val="auto"/>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1">
    <w:nsid w:val="61E73903"/>
    <w:multiLevelType w:val="multilevel"/>
    <w:tmpl w:val="BD7839B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65C46ED5"/>
    <w:multiLevelType w:val="hybridMultilevel"/>
    <w:tmpl w:val="E6560BD0"/>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3">
    <w:nsid w:val="683E540A"/>
    <w:multiLevelType w:val="hybridMultilevel"/>
    <w:tmpl w:val="8670020C"/>
    <w:lvl w:ilvl="0" w:tplc="D2FA47E4">
      <w:numFmt w:val="bullet"/>
      <w:lvlText w:val=""/>
      <w:lvlJc w:val="left"/>
      <w:pPr>
        <w:ind w:left="360" w:hanging="360"/>
      </w:pPr>
      <w:rPr>
        <w:rFonts w:ascii="Wingdings" w:eastAsia="MS Mincho"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10"/>
  </w:num>
  <w:num w:numId="3">
    <w:abstractNumId w:val="11"/>
  </w:num>
  <w:num w:numId="4">
    <w:abstractNumId w:val="3"/>
  </w:num>
  <w:num w:numId="5">
    <w:abstractNumId w:val="9"/>
  </w:num>
  <w:num w:numId="6">
    <w:abstractNumId w:val="12"/>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6"/>
  </w:num>
  <w:num w:numId="10">
    <w:abstractNumId w:val="5"/>
  </w:num>
  <w:num w:numId="11">
    <w:abstractNumId w:val="13"/>
  </w:num>
  <w:num w:numId="12">
    <w:abstractNumId w:val="7"/>
  </w:num>
  <w:num w:numId="13">
    <w:abstractNumId w:val="2"/>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bordersDoNotSurroundHeader/>
  <w:bordersDoNotSurroundFooter/>
  <w:proofState w:spelling="clean" w:grammar="clean"/>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1F3"/>
    <w:rsid w:val="000026DF"/>
    <w:rsid w:val="0000436D"/>
    <w:rsid w:val="0000457C"/>
    <w:rsid w:val="00005A59"/>
    <w:rsid w:val="000070B8"/>
    <w:rsid w:val="000102BC"/>
    <w:rsid w:val="00011F83"/>
    <w:rsid w:val="0001209C"/>
    <w:rsid w:val="000120C2"/>
    <w:rsid w:val="00022207"/>
    <w:rsid w:val="00023F8D"/>
    <w:rsid w:val="00024A56"/>
    <w:rsid w:val="00026DFB"/>
    <w:rsid w:val="000326F0"/>
    <w:rsid w:val="00034DE8"/>
    <w:rsid w:val="00035E7A"/>
    <w:rsid w:val="000414C9"/>
    <w:rsid w:val="0004217E"/>
    <w:rsid w:val="00042567"/>
    <w:rsid w:val="0004345C"/>
    <w:rsid w:val="00043478"/>
    <w:rsid w:val="00045223"/>
    <w:rsid w:val="000468F5"/>
    <w:rsid w:val="000471DA"/>
    <w:rsid w:val="0005001A"/>
    <w:rsid w:val="00050996"/>
    <w:rsid w:val="00056523"/>
    <w:rsid w:val="00057471"/>
    <w:rsid w:val="000575D4"/>
    <w:rsid w:val="000711ED"/>
    <w:rsid w:val="000741B0"/>
    <w:rsid w:val="00075C54"/>
    <w:rsid w:val="00077D9B"/>
    <w:rsid w:val="0008018D"/>
    <w:rsid w:val="000943D7"/>
    <w:rsid w:val="00097EB1"/>
    <w:rsid w:val="00097FD0"/>
    <w:rsid w:val="000A4F3F"/>
    <w:rsid w:val="000A5D64"/>
    <w:rsid w:val="000A6ABB"/>
    <w:rsid w:val="000B2CCC"/>
    <w:rsid w:val="000B5104"/>
    <w:rsid w:val="000B54C2"/>
    <w:rsid w:val="000B55DA"/>
    <w:rsid w:val="000B6DED"/>
    <w:rsid w:val="000C5A29"/>
    <w:rsid w:val="000D16A4"/>
    <w:rsid w:val="000D1CED"/>
    <w:rsid w:val="000D2E6C"/>
    <w:rsid w:val="000E4110"/>
    <w:rsid w:val="000E52F1"/>
    <w:rsid w:val="000E571F"/>
    <w:rsid w:val="000F0BC6"/>
    <w:rsid w:val="000F2F6E"/>
    <w:rsid w:val="000F5EE6"/>
    <w:rsid w:val="00115126"/>
    <w:rsid w:val="00120269"/>
    <w:rsid w:val="00121A7C"/>
    <w:rsid w:val="0012290D"/>
    <w:rsid w:val="00123DD2"/>
    <w:rsid w:val="00124906"/>
    <w:rsid w:val="001265D1"/>
    <w:rsid w:val="001300B5"/>
    <w:rsid w:val="001311D8"/>
    <w:rsid w:val="00131E8B"/>
    <w:rsid w:val="001341CD"/>
    <w:rsid w:val="00134674"/>
    <w:rsid w:val="00134D6A"/>
    <w:rsid w:val="00134FF2"/>
    <w:rsid w:val="00135CDB"/>
    <w:rsid w:val="00136D74"/>
    <w:rsid w:val="00140260"/>
    <w:rsid w:val="00142D45"/>
    <w:rsid w:val="001445C0"/>
    <w:rsid w:val="00146EB5"/>
    <w:rsid w:val="00147C02"/>
    <w:rsid w:val="0015021F"/>
    <w:rsid w:val="001503CD"/>
    <w:rsid w:val="00151815"/>
    <w:rsid w:val="00152CEA"/>
    <w:rsid w:val="0015344D"/>
    <w:rsid w:val="0015465B"/>
    <w:rsid w:val="00154E49"/>
    <w:rsid w:val="00155B05"/>
    <w:rsid w:val="0016041D"/>
    <w:rsid w:val="001615CF"/>
    <w:rsid w:val="00161CF5"/>
    <w:rsid w:val="0016338F"/>
    <w:rsid w:val="00164763"/>
    <w:rsid w:val="00166071"/>
    <w:rsid w:val="00173109"/>
    <w:rsid w:val="00175B97"/>
    <w:rsid w:val="0017634F"/>
    <w:rsid w:val="00176D5A"/>
    <w:rsid w:val="00180E14"/>
    <w:rsid w:val="00185635"/>
    <w:rsid w:val="00185BFC"/>
    <w:rsid w:val="00186606"/>
    <w:rsid w:val="00192032"/>
    <w:rsid w:val="00196550"/>
    <w:rsid w:val="00197B84"/>
    <w:rsid w:val="001A019F"/>
    <w:rsid w:val="001A108C"/>
    <w:rsid w:val="001A1DDF"/>
    <w:rsid w:val="001A305F"/>
    <w:rsid w:val="001A476F"/>
    <w:rsid w:val="001A5DE1"/>
    <w:rsid w:val="001A5F17"/>
    <w:rsid w:val="001A600B"/>
    <w:rsid w:val="001B0346"/>
    <w:rsid w:val="001B0902"/>
    <w:rsid w:val="001B13E6"/>
    <w:rsid w:val="001B40CA"/>
    <w:rsid w:val="001B47D9"/>
    <w:rsid w:val="001C040E"/>
    <w:rsid w:val="001C5298"/>
    <w:rsid w:val="001C67A1"/>
    <w:rsid w:val="001C6A96"/>
    <w:rsid w:val="001C6CBF"/>
    <w:rsid w:val="001D06EC"/>
    <w:rsid w:val="001D2AA0"/>
    <w:rsid w:val="001E38C7"/>
    <w:rsid w:val="001E70DE"/>
    <w:rsid w:val="001F4CED"/>
    <w:rsid w:val="001F4FE3"/>
    <w:rsid w:val="001F6985"/>
    <w:rsid w:val="001F790A"/>
    <w:rsid w:val="002008AC"/>
    <w:rsid w:val="00205054"/>
    <w:rsid w:val="0020775E"/>
    <w:rsid w:val="00220260"/>
    <w:rsid w:val="0022131D"/>
    <w:rsid w:val="00221BD0"/>
    <w:rsid w:val="00222142"/>
    <w:rsid w:val="00222B25"/>
    <w:rsid w:val="00222DFB"/>
    <w:rsid w:val="002238B7"/>
    <w:rsid w:val="00223CC6"/>
    <w:rsid w:val="00224926"/>
    <w:rsid w:val="002333CD"/>
    <w:rsid w:val="00233E49"/>
    <w:rsid w:val="0023509F"/>
    <w:rsid w:val="00235D98"/>
    <w:rsid w:val="0023624F"/>
    <w:rsid w:val="00242F47"/>
    <w:rsid w:val="00246896"/>
    <w:rsid w:val="00254F2E"/>
    <w:rsid w:val="00255D8A"/>
    <w:rsid w:val="00261491"/>
    <w:rsid w:val="002628AE"/>
    <w:rsid w:val="00262B17"/>
    <w:rsid w:val="00262F52"/>
    <w:rsid w:val="00264067"/>
    <w:rsid w:val="00265DE1"/>
    <w:rsid w:val="00265F33"/>
    <w:rsid w:val="002666C5"/>
    <w:rsid w:val="00266FAB"/>
    <w:rsid w:val="00272181"/>
    <w:rsid w:val="00273572"/>
    <w:rsid w:val="00275186"/>
    <w:rsid w:val="00275280"/>
    <w:rsid w:val="00276F29"/>
    <w:rsid w:val="00277119"/>
    <w:rsid w:val="00281423"/>
    <w:rsid w:val="002825DA"/>
    <w:rsid w:val="00282EE1"/>
    <w:rsid w:val="0028461D"/>
    <w:rsid w:val="002858F2"/>
    <w:rsid w:val="00287DB9"/>
    <w:rsid w:val="00290F63"/>
    <w:rsid w:val="00290FFE"/>
    <w:rsid w:val="00295C89"/>
    <w:rsid w:val="00295FF0"/>
    <w:rsid w:val="00296797"/>
    <w:rsid w:val="00297622"/>
    <w:rsid w:val="00297701"/>
    <w:rsid w:val="002A1525"/>
    <w:rsid w:val="002A319B"/>
    <w:rsid w:val="002A34B9"/>
    <w:rsid w:val="002A580F"/>
    <w:rsid w:val="002A72E7"/>
    <w:rsid w:val="002B3AED"/>
    <w:rsid w:val="002B558A"/>
    <w:rsid w:val="002B581B"/>
    <w:rsid w:val="002C1022"/>
    <w:rsid w:val="002C10EA"/>
    <w:rsid w:val="002D2986"/>
    <w:rsid w:val="002D64E0"/>
    <w:rsid w:val="002D69B5"/>
    <w:rsid w:val="002E0770"/>
    <w:rsid w:val="002E25A8"/>
    <w:rsid w:val="002E4FE7"/>
    <w:rsid w:val="002E5D7D"/>
    <w:rsid w:val="002E61CD"/>
    <w:rsid w:val="002E6684"/>
    <w:rsid w:val="002F0113"/>
    <w:rsid w:val="002F023B"/>
    <w:rsid w:val="002F2D5E"/>
    <w:rsid w:val="002F350F"/>
    <w:rsid w:val="002F3EDF"/>
    <w:rsid w:val="002F5C5B"/>
    <w:rsid w:val="002F7D5D"/>
    <w:rsid w:val="0030081E"/>
    <w:rsid w:val="003039C3"/>
    <w:rsid w:val="00303AD2"/>
    <w:rsid w:val="00304556"/>
    <w:rsid w:val="003045C6"/>
    <w:rsid w:val="003066C9"/>
    <w:rsid w:val="0031197D"/>
    <w:rsid w:val="003121F7"/>
    <w:rsid w:val="0031245B"/>
    <w:rsid w:val="0031416B"/>
    <w:rsid w:val="003162E6"/>
    <w:rsid w:val="00320E87"/>
    <w:rsid w:val="00322600"/>
    <w:rsid w:val="00325120"/>
    <w:rsid w:val="00325BF6"/>
    <w:rsid w:val="003302B5"/>
    <w:rsid w:val="0033162D"/>
    <w:rsid w:val="00332074"/>
    <w:rsid w:val="00334037"/>
    <w:rsid w:val="00335B71"/>
    <w:rsid w:val="00340430"/>
    <w:rsid w:val="00344C20"/>
    <w:rsid w:val="003503CD"/>
    <w:rsid w:val="00351EA4"/>
    <w:rsid w:val="00352F84"/>
    <w:rsid w:val="003543FB"/>
    <w:rsid w:val="00360296"/>
    <w:rsid w:val="00362525"/>
    <w:rsid w:val="00363AA1"/>
    <w:rsid w:val="003671ED"/>
    <w:rsid w:val="00374883"/>
    <w:rsid w:val="00375C35"/>
    <w:rsid w:val="003801FC"/>
    <w:rsid w:val="00380F5E"/>
    <w:rsid w:val="003814D9"/>
    <w:rsid w:val="003871CF"/>
    <w:rsid w:val="0038758D"/>
    <w:rsid w:val="003906FC"/>
    <w:rsid w:val="003912F0"/>
    <w:rsid w:val="00391C4B"/>
    <w:rsid w:val="0039314B"/>
    <w:rsid w:val="003937CC"/>
    <w:rsid w:val="00393F6B"/>
    <w:rsid w:val="00394555"/>
    <w:rsid w:val="003A1D57"/>
    <w:rsid w:val="003A1D87"/>
    <w:rsid w:val="003A2ED4"/>
    <w:rsid w:val="003A4464"/>
    <w:rsid w:val="003A6689"/>
    <w:rsid w:val="003A7AEF"/>
    <w:rsid w:val="003B3966"/>
    <w:rsid w:val="003B44AA"/>
    <w:rsid w:val="003B4FDB"/>
    <w:rsid w:val="003C43F1"/>
    <w:rsid w:val="003C75BB"/>
    <w:rsid w:val="003C7911"/>
    <w:rsid w:val="003C7DC4"/>
    <w:rsid w:val="003D096A"/>
    <w:rsid w:val="003D0C31"/>
    <w:rsid w:val="003D1C2C"/>
    <w:rsid w:val="003D3405"/>
    <w:rsid w:val="003D4C77"/>
    <w:rsid w:val="003D5153"/>
    <w:rsid w:val="003D6FF9"/>
    <w:rsid w:val="003D7FBA"/>
    <w:rsid w:val="003E04C0"/>
    <w:rsid w:val="003E252A"/>
    <w:rsid w:val="003E4438"/>
    <w:rsid w:val="003E44BA"/>
    <w:rsid w:val="003F05B1"/>
    <w:rsid w:val="003F0D37"/>
    <w:rsid w:val="003F15DA"/>
    <w:rsid w:val="003F2EE9"/>
    <w:rsid w:val="003F3FAB"/>
    <w:rsid w:val="0040431B"/>
    <w:rsid w:val="004046FF"/>
    <w:rsid w:val="0040516E"/>
    <w:rsid w:val="004164E3"/>
    <w:rsid w:val="004252FF"/>
    <w:rsid w:val="00426AF2"/>
    <w:rsid w:val="0043003A"/>
    <w:rsid w:val="00430C84"/>
    <w:rsid w:val="00433840"/>
    <w:rsid w:val="00437908"/>
    <w:rsid w:val="00440877"/>
    <w:rsid w:val="00440FA3"/>
    <w:rsid w:val="00442929"/>
    <w:rsid w:val="00446CAC"/>
    <w:rsid w:val="00450EDB"/>
    <w:rsid w:val="004510F5"/>
    <w:rsid w:val="00451398"/>
    <w:rsid w:val="00460A27"/>
    <w:rsid w:val="00462EB3"/>
    <w:rsid w:val="00464606"/>
    <w:rsid w:val="00467361"/>
    <w:rsid w:val="00470EF9"/>
    <w:rsid w:val="00471EBB"/>
    <w:rsid w:val="00475052"/>
    <w:rsid w:val="0047595D"/>
    <w:rsid w:val="00476535"/>
    <w:rsid w:val="00481A04"/>
    <w:rsid w:val="00484DC7"/>
    <w:rsid w:val="00484F9E"/>
    <w:rsid w:val="00487D28"/>
    <w:rsid w:val="004923E7"/>
    <w:rsid w:val="0049415C"/>
    <w:rsid w:val="00496446"/>
    <w:rsid w:val="00497420"/>
    <w:rsid w:val="004A0B6D"/>
    <w:rsid w:val="004A0CD1"/>
    <w:rsid w:val="004A318C"/>
    <w:rsid w:val="004A4EB0"/>
    <w:rsid w:val="004A5E4F"/>
    <w:rsid w:val="004A65C9"/>
    <w:rsid w:val="004A7F40"/>
    <w:rsid w:val="004B060C"/>
    <w:rsid w:val="004B1146"/>
    <w:rsid w:val="004B31B5"/>
    <w:rsid w:val="004B5C9A"/>
    <w:rsid w:val="004B6117"/>
    <w:rsid w:val="004C01E6"/>
    <w:rsid w:val="004C47CF"/>
    <w:rsid w:val="004C59DB"/>
    <w:rsid w:val="004D09A9"/>
    <w:rsid w:val="004D614A"/>
    <w:rsid w:val="004D6817"/>
    <w:rsid w:val="004D6A4C"/>
    <w:rsid w:val="004D707F"/>
    <w:rsid w:val="004E36F2"/>
    <w:rsid w:val="004E3A08"/>
    <w:rsid w:val="004E7BD4"/>
    <w:rsid w:val="004F287C"/>
    <w:rsid w:val="004F7306"/>
    <w:rsid w:val="005020D8"/>
    <w:rsid w:val="005035A8"/>
    <w:rsid w:val="00506357"/>
    <w:rsid w:val="00512232"/>
    <w:rsid w:val="00512993"/>
    <w:rsid w:val="00513745"/>
    <w:rsid w:val="00513CBB"/>
    <w:rsid w:val="0052090B"/>
    <w:rsid w:val="00524EA7"/>
    <w:rsid w:val="00525A29"/>
    <w:rsid w:val="0053089A"/>
    <w:rsid w:val="00532FAA"/>
    <w:rsid w:val="00533C9A"/>
    <w:rsid w:val="00536351"/>
    <w:rsid w:val="00540791"/>
    <w:rsid w:val="00550CE6"/>
    <w:rsid w:val="0055137C"/>
    <w:rsid w:val="00551FD0"/>
    <w:rsid w:val="005550B6"/>
    <w:rsid w:val="005602EA"/>
    <w:rsid w:val="00562798"/>
    <w:rsid w:val="00563AE3"/>
    <w:rsid w:val="00566F0F"/>
    <w:rsid w:val="00567240"/>
    <w:rsid w:val="00570EDB"/>
    <w:rsid w:val="00571B21"/>
    <w:rsid w:val="00576B77"/>
    <w:rsid w:val="00576EC5"/>
    <w:rsid w:val="005770EF"/>
    <w:rsid w:val="00587185"/>
    <w:rsid w:val="005876C6"/>
    <w:rsid w:val="00587A7B"/>
    <w:rsid w:val="00590BA6"/>
    <w:rsid w:val="00590BD3"/>
    <w:rsid w:val="0059670C"/>
    <w:rsid w:val="005971C1"/>
    <w:rsid w:val="00597885"/>
    <w:rsid w:val="005A0440"/>
    <w:rsid w:val="005A1ED4"/>
    <w:rsid w:val="005A2471"/>
    <w:rsid w:val="005B14E1"/>
    <w:rsid w:val="005B1797"/>
    <w:rsid w:val="005B2738"/>
    <w:rsid w:val="005B7964"/>
    <w:rsid w:val="005C0E58"/>
    <w:rsid w:val="005C7A1F"/>
    <w:rsid w:val="005D1B82"/>
    <w:rsid w:val="005D33C8"/>
    <w:rsid w:val="005D4067"/>
    <w:rsid w:val="005E0E70"/>
    <w:rsid w:val="005E29DA"/>
    <w:rsid w:val="005E2F5E"/>
    <w:rsid w:val="005E7646"/>
    <w:rsid w:val="005F10CF"/>
    <w:rsid w:val="005F1BE8"/>
    <w:rsid w:val="005F247F"/>
    <w:rsid w:val="005F484D"/>
    <w:rsid w:val="005F5FAB"/>
    <w:rsid w:val="005F7377"/>
    <w:rsid w:val="00603095"/>
    <w:rsid w:val="00603AB6"/>
    <w:rsid w:val="00605AF0"/>
    <w:rsid w:val="0060622E"/>
    <w:rsid w:val="00610959"/>
    <w:rsid w:val="00621257"/>
    <w:rsid w:val="0062125E"/>
    <w:rsid w:val="00624E41"/>
    <w:rsid w:val="00624EC3"/>
    <w:rsid w:val="00625F87"/>
    <w:rsid w:val="006260A1"/>
    <w:rsid w:val="006278D5"/>
    <w:rsid w:val="00632A8D"/>
    <w:rsid w:val="00634A5B"/>
    <w:rsid w:val="006420CE"/>
    <w:rsid w:val="00642B84"/>
    <w:rsid w:val="00652570"/>
    <w:rsid w:val="00653677"/>
    <w:rsid w:val="0065768F"/>
    <w:rsid w:val="00657CAE"/>
    <w:rsid w:val="00660D2B"/>
    <w:rsid w:val="00661160"/>
    <w:rsid w:val="006620C0"/>
    <w:rsid w:val="0066223A"/>
    <w:rsid w:val="00666674"/>
    <w:rsid w:val="006678F9"/>
    <w:rsid w:val="00672581"/>
    <w:rsid w:val="006727AF"/>
    <w:rsid w:val="00673A3F"/>
    <w:rsid w:val="006756A9"/>
    <w:rsid w:val="00677845"/>
    <w:rsid w:val="006812D0"/>
    <w:rsid w:val="0068228B"/>
    <w:rsid w:val="00682509"/>
    <w:rsid w:val="0068348B"/>
    <w:rsid w:val="0068439D"/>
    <w:rsid w:val="0068537C"/>
    <w:rsid w:val="00685671"/>
    <w:rsid w:val="00687829"/>
    <w:rsid w:val="00693023"/>
    <w:rsid w:val="0069545B"/>
    <w:rsid w:val="00697204"/>
    <w:rsid w:val="006A07FB"/>
    <w:rsid w:val="006A16A6"/>
    <w:rsid w:val="006A1CCD"/>
    <w:rsid w:val="006A22D3"/>
    <w:rsid w:val="006A3546"/>
    <w:rsid w:val="006A477A"/>
    <w:rsid w:val="006B0629"/>
    <w:rsid w:val="006B2EB1"/>
    <w:rsid w:val="006B4CDF"/>
    <w:rsid w:val="006B7138"/>
    <w:rsid w:val="006C07CA"/>
    <w:rsid w:val="006C1C05"/>
    <w:rsid w:val="006C26BD"/>
    <w:rsid w:val="006C46BC"/>
    <w:rsid w:val="006C521F"/>
    <w:rsid w:val="006D1095"/>
    <w:rsid w:val="006D1FF7"/>
    <w:rsid w:val="006D5545"/>
    <w:rsid w:val="006D6799"/>
    <w:rsid w:val="006D7A84"/>
    <w:rsid w:val="006E02BD"/>
    <w:rsid w:val="006E2395"/>
    <w:rsid w:val="006E2847"/>
    <w:rsid w:val="006E2AD6"/>
    <w:rsid w:val="006E39BA"/>
    <w:rsid w:val="006E3CA2"/>
    <w:rsid w:val="006E67A2"/>
    <w:rsid w:val="006F0916"/>
    <w:rsid w:val="006F0C33"/>
    <w:rsid w:val="006F29BB"/>
    <w:rsid w:val="006F5352"/>
    <w:rsid w:val="006F7DAC"/>
    <w:rsid w:val="00700CD5"/>
    <w:rsid w:val="00701F86"/>
    <w:rsid w:val="00702365"/>
    <w:rsid w:val="00706E54"/>
    <w:rsid w:val="00710661"/>
    <w:rsid w:val="00710F8A"/>
    <w:rsid w:val="00713566"/>
    <w:rsid w:val="007136E8"/>
    <w:rsid w:val="007164C7"/>
    <w:rsid w:val="00717378"/>
    <w:rsid w:val="007175CA"/>
    <w:rsid w:val="00720CFE"/>
    <w:rsid w:val="00721919"/>
    <w:rsid w:val="007236A4"/>
    <w:rsid w:val="007279E5"/>
    <w:rsid w:val="00730D93"/>
    <w:rsid w:val="00731815"/>
    <w:rsid w:val="00734FF3"/>
    <w:rsid w:val="00735992"/>
    <w:rsid w:val="00741FA1"/>
    <w:rsid w:val="00743CF9"/>
    <w:rsid w:val="007451F8"/>
    <w:rsid w:val="0074791E"/>
    <w:rsid w:val="00752428"/>
    <w:rsid w:val="00756761"/>
    <w:rsid w:val="00756A7A"/>
    <w:rsid w:val="00756AF6"/>
    <w:rsid w:val="00756BD0"/>
    <w:rsid w:val="00757474"/>
    <w:rsid w:val="007600DA"/>
    <w:rsid w:val="007641D2"/>
    <w:rsid w:val="007667C5"/>
    <w:rsid w:val="007755D0"/>
    <w:rsid w:val="00775EB9"/>
    <w:rsid w:val="00776BA1"/>
    <w:rsid w:val="00777F97"/>
    <w:rsid w:val="007810DF"/>
    <w:rsid w:val="0078357A"/>
    <w:rsid w:val="00784EC3"/>
    <w:rsid w:val="0079042F"/>
    <w:rsid w:val="007919A8"/>
    <w:rsid w:val="00791F60"/>
    <w:rsid w:val="00795784"/>
    <w:rsid w:val="007B0228"/>
    <w:rsid w:val="007B1830"/>
    <w:rsid w:val="007B21BB"/>
    <w:rsid w:val="007B2FCB"/>
    <w:rsid w:val="007B4675"/>
    <w:rsid w:val="007C078C"/>
    <w:rsid w:val="007C244D"/>
    <w:rsid w:val="007C2979"/>
    <w:rsid w:val="007C423A"/>
    <w:rsid w:val="007C5C05"/>
    <w:rsid w:val="007C6FD0"/>
    <w:rsid w:val="007C7585"/>
    <w:rsid w:val="007D458E"/>
    <w:rsid w:val="007E1EE7"/>
    <w:rsid w:val="007E287B"/>
    <w:rsid w:val="007E4C56"/>
    <w:rsid w:val="007E6C97"/>
    <w:rsid w:val="007F12FF"/>
    <w:rsid w:val="007F20E0"/>
    <w:rsid w:val="007F2542"/>
    <w:rsid w:val="007F532F"/>
    <w:rsid w:val="007F75D7"/>
    <w:rsid w:val="007F7A5B"/>
    <w:rsid w:val="00800E80"/>
    <w:rsid w:val="008013CC"/>
    <w:rsid w:val="00801B1B"/>
    <w:rsid w:val="0080334D"/>
    <w:rsid w:val="00804F42"/>
    <w:rsid w:val="00805206"/>
    <w:rsid w:val="00806C6F"/>
    <w:rsid w:val="00807FE9"/>
    <w:rsid w:val="00811299"/>
    <w:rsid w:val="00811EFC"/>
    <w:rsid w:val="00813155"/>
    <w:rsid w:val="00814DD8"/>
    <w:rsid w:val="00815377"/>
    <w:rsid w:val="0081695E"/>
    <w:rsid w:val="00821574"/>
    <w:rsid w:val="00823BCD"/>
    <w:rsid w:val="0082406E"/>
    <w:rsid w:val="00825B84"/>
    <w:rsid w:val="008278A6"/>
    <w:rsid w:val="00832B47"/>
    <w:rsid w:val="00832F26"/>
    <w:rsid w:val="00833096"/>
    <w:rsid w:val="00836864"/>
    <w:rsid w:val="00836D49"/>
    <w:rsid w:val="00841139"/>
    <w:rsid w:val="00841B6C"/>
    <w:rsid w:val="008453EF"/>
    <w:rsid w:val="00846753"/>
    <w:rsid w:val="00853F4B"/>
    <w:rsid w:val="00855159"/>
    <w:rsid w:val="00855476"/>
    <w:rsid w:val="00860CF4"/>
    <w:rsid w:val="00861DE8"/>
    <w:rsid w:val="0086313D"/>
    <w:rsid w:val="00863480"/>
    <w:rsid w:val="008663AD"/>
    <w:rsid w:val="00867CDD"/>
    <w:rsid w:val="0087127B"/>
    <w:rsid w:val="008718A6"/>
    <w:rsid w:val="00871D27"/>
    <w:rsid w:val="0088184B"/>
    <w:rsid w:val="00882199"/>
    <w:rsid w:val="008823C8"/>
    <w:rsid w:val="0088421B"/>
    <w:rsid w:val="008862F9"/>
    <w:rsid w:val="00887465"/>
    <w:rsid w:val="00887708"/>
    <w:rsid w:val="00887839"/>
    <w:rsid w:val="008946FF"/>
    <w:rsid w:val="00895714"/>
    <w:rsid w:val="00897514"/>
    <w:rsid w:val="008A094B"/>
    <w:rsid w:val="008A323B"/>
    <w:rsid w:val="008A5351"/>
    <w:rsid w:val="008B1ACC"/>
    <w:rsid w:val="008B2951"/>
    <w:rsid w:val="008C17AE"/>
    <w:rsid w:val="008C1B0E"/>
    <w:rsid w:val="008C66FD"/>
    <w:rsid w:val="008C6D38"/>
    <w:rsid w:val="008C71CC"/>
    <w:rsid w:val="008C7A78"/>
    <w:rsid w:val="008D372B"/>
    <w:rsid w:val="008D3972"/>
    <w:rsid w:val="008D62FE"/>
    <w:rsid w:val="008D78FB"/>
    <w:rsid w:val="008E0105"/>
    <w:rsid w:val="008E08E0"/>
    <w:rsid w:val="008E1E7F"/>
    <w:rsid w:val="008E4EEF"/>
    <w:rsid w:val="008E5D36"/>
    <w:rsid w:val="008E63AF"/>
    <w:rsid w:val="008E7C41"/>
    <w:rsid w:val="008F04B2"/>
    <w:rsid w:val="008F0A0F"/>
    <w:rsid w:val="008F1CA7"/>
    <w:rsid w:val="008F27F7"/>
    <w:rsid w:val="008F292C"/>
    <w:rsid w:val="00902BBD"/>
    <w:rsid w:val="009053FB"/>
    <w:rsid w:val="00912520"/>
    <w:rsid w:val="009133E7"/>
    <w:rsid w:val="00914876"/>
    <w:rsid w:val="00917AB4"/>
    <w:rsid w:val="00921F5C"/>
    <w:rsid w:val="00922795"/>
    <w:rsid w:val="009254A8"/>
    <w:rsid w:val="00927EAC"/>
    <w:rsid w:val="009300F3"/>
    <w:rsid w:val="00931A8A"/>
    <w:rsid w:val="00943E79"/>
    <w:rsid w:val="00945F6A"/>
    <w:rsid w:val="00946583"/>
    <w:rsid w:val="009467AA"/>
    <w:rsid w:val="00950A7C"/>
    <w:rsid w:val="009519C7"/>
    <w:rsid w:val="00951C8F"/>
    <w:rsid w:val="009546DE"/>
    <w:rsid w:val="00954B8A"/>
    <w:rsid w:val="0095604F"/>
    <w:rsid w:val="00957505"/>
    <w:rsid w:val="009674E5"/>
    <w:rsid w:val="00967F7A"/>
    <w:rsid w:val="009778FD"/>
    <w:rsid w:val="00977DA4"/>
    <w:rsid w:val="00981130"/>
    <w:rsid w:val="00984279"/>
    <w:rsid w:val="009852A4"/>
    <w:rsid w:val="00985D1E"/>
    <w:rsid w:val="009909D3"/>
    <w:rsid w:val="009918DB"/>
    <w:rsid w:val="00994B42"/>
    <w:rsid w:val="00994E21"/>
    <w:rsid w:val="00994F8D"/>
    <w:rsid w:val="009A1EC1"/>
    <w:rsid w:val="009A2B5D"/>
    <w:rsid w:val="009A35CD"/>
    <w:rsid w:val="009A4095"/>
    <w:rsid w:val="009A4B54"/>
    <w:rsid w:val="009A6E2F"/>
    <w:rsid w:val="009A7E0E"/>
    <w:rsid w:val="009B3B18"/>
    <w:rsid w:val="009B7986"/>
    <w:rsid w:val="009C352D"/>
    <w:rsid w:val="009C495E"/>
    <w:rsid w:val="009C4C6B"/>
    <w:rsid w:val="009C5E92"/>
    <w:rsid w:val="009D0915"/>
    <w:rsid w:val="009D44BB"/>
    <w:rsid w:val="009D4B88"/>
    <w:rsid w:val="009D5793"/>
    <w:rsid w:val="009E230E"/>
    <w:rsid w:val="009E60F5"/>
    <w:rsid w:val="009F183D"/>
    <w:rsid w:val="009F2240"/>
    <w:rsid w:val="009F3AC9"/>
    <w:rsid w:val="009F5E15"/>
    <w:rsid w:val="009F606B"/>
    <w:rsid w:val="00A00725"/>
    <w:rsid w:val="00A00839"/>
    <w:rsid w:val="00A02B0B"/>
    <w:rsid w:val="00A11242"/>
    <w:rsid w:val="00A1195D"/>
    <w:rsid w:val="00A13D9F"/>
    <w:rsid w:val="00A15789"/>
    <w:rsid w:val="00A218D9"/>
    <w:rsid w:val="00A224C4"/>
    <w:rsid w:val="00A22E8C"/>
    <w:rsid w:val="00A23418"/>
    <w:rsid w:val="00A30721"/>
    <w:rsid w:val="00A316CB"/>
    <w:rsid w:val="00A33842"/>
    <w:rsid w:val="00A35193"/>
    <w:rsid w:val="00A373F5"/>
    <w:rsid w:val="00A37DC6"/>
    <w:rsid w:val="00A4185E"/>
    <w:rsid w:val="00A4199C"/>
    <w:rsid w:val="00A426B8"/>
    <w:rsid w:val="00A4476A"/>
    <w:rsid w:val="00A44C5E"/>
    <w:rsid w:val="00A46EF9"/>
    <w:rsid w:val="00A51DC6"/>
    <w:rsid w:val="00A521ED"/>
    <w:rsid w:val="00A56AE8"/>
    <w:rsid w:val="00A60E54"/>
    <w:rsid w:val="00A62013"/>
    <w:rsid w:val="00A6340A"/>
    <w:rsid w:val="00A6594E"/>
    <w:rsid w:val="00A67D15"/>
    <w:rsid w:val="00A67EAA"/>
    <w:rsid w:val="00A7212D"/>
    <w:rsid w:val="00A72204"/>
    <w:rsid w:val="00A7408D"/>
    <w:rsid w:val="00A74D0E"/>
    <w:rsid w:val="00A75521"/>
    <w:rsid w:val="00A76530"/>
    <w:rsid w:val="00A826FC"/>
    <w:rsid w:val="00A83467"/>
    <w:rsid w:val="00A84B77"/>
    <w:rsid w:val="00A84B97"/>
    <w:rsid w:val="00A85AE5"/>
    <w:rsid w:val="00A91228"/>
    <w:rsid w:val="00A916F1"/>
    <w:rsid w:val="00A91853"/>
    <w:rsid w:val="00A91FF7"/>
    <w:rsid w:val="00A92149"/>
    <w:rsid w:val="00A934D6"/>
    <w:rsid w:val="00A937F8"/>
    <w:rsid w:val="00AA3B0B"/>
    <w:rsid w:val="00AA3FE6"/>
    <w:rsid w:val="00AA4719"/>
    <w:rsid w:val="00AA4F62"/>
    <w:rsid w:val="00AA5343"/>
    <w:rsid w:val="00AB066B"/>
    <w:rsid w:val="00AB4477"/>
    <w:rsid w:val="00AC0725"/>
    <w:rsid w:val="00AC137A"/>
    <w:rsid w:val="00AD270F"/>
    <w:rsid w:val="00AD6880"/>
    <w:rsid w:val="00AE14F9"/>
    <w:rsid w:val="00AE3122"/>
    <w:rsid w:val="00AE5025"/>
    <w:rsid w:val="00AE7221"/>
    <w:rsid w:val="00AF0C15"/>
    <w:rsid w:val="00AF4692"/>
    <w:rsid w:val="00B013ED"/>
    <w:rsid w:val="00B0468D"/>
    <w:rsid w:val="00B04C4E"/>
    <w:rsid w:val="00B071DA"/>
    <w:rsid w:val="00B07F3D"/>
    <w:rsid w:val="00B11851"/>
    <w:rsid w:val="00B221E4"/>
    <w:rsid w:val="00B237C9"/>
    <w:rsid w:val="00B23CC8"/>
    <w:rsid w:val="00B2557D"/>
    <w:rsid w:val="00B26C83"/>
    <w:rsid w:val="00B4065F"/>
    <w:rsid w:val="00B42858"/>
    <w:rsid w:val="00B42A3A"/>
    <w:rsid w:val="00B45C96"/>
    <w:rsid w:val="00B50592"/>
    <w:rsid w:val="00B5327F"/>
    <w:rsid w:val="00B5333B"/>
    <w:rsid w:val="00B54622"/>
    <w:rsid w:val="00B5523D"/>
    <w:rsid w:val="00B56FD3"/>
    <w:rsid w:val="00B63689"/>
    <w:rsid w:val="00B6546F"/>
    <w:rsid w:val="00B66870"/>
    <w:rsid w:val="00B677C4"/>
    <w:rsid w:val="00B70A9C"/>
    <w:rsid w:val="00B7179C"/>
    <w:rsid w:val="00B75829"/>
    <w:rsid w:val="00B75876"/>
    <w:rsid w:val="00B761A4"/>
    <w:rsid w:val="00B76449"/>
    <w:rsid w:val="00B81152"/>
    <w:rsid w:val="00B84991"/>
    <w:rsid w:val="00B87ED0"/>
    <w:rsid w:val="00B91733"/>
    <w:rsid w:val="00B9243D"/>
    <w:rsid w:val="00B93456"/>
    <w:rsid w:val="00B94F5C"/>
    <w:rsid w:val="00B95263"/>
    <w:rsid w:val="00B96B7B"/>
    <w:rsid w:val="00BA0B0B"/>
    <w:rsid w:val="00BA0C6D"/>
    <w:rsid w:val="00BB1F84"/>
    <w:rsid w:val="00BB67CA"/>
    <w:rsid w:val="00BB699A"/>
    <w:rsid w:val="00BB6CAC"/>
    <w:rsid w:val="00BB7F8C"/>
    <w:rsid w:val="00BC344A"/>
    <w:rsid w:val="00BC66A7"/>
    <w:rsid w:val="00BD0A94"/>
    <w:rsid w:val="00BD14D0"/>
    <w:rsid w:val="00BD2238"/>
    <w:rsid w:val="00BD34A0"/>
    <w:rsid w:val="00BE1AE5"/>
    <w:rsid w:val="00BE1E62"/>
    <w:rsid w:val="00BE32FE"/>
    <w:rsid w:val="00BE5B5A"/>
    <w:rsid w:val="00BE6879"/>
    <w:rsid w:val="00BF37A0"/>
    <w:rsid w:val="00BF41DC"/>
    <w:rsid w:val="00BF5427"/>
    <w:rsid w:val="00C0228E"/>
    <w:rsid w:val="00C023BA"/>
    <w:rsid w:val="00C02D30"/>
    <w:rsid w:val="00C07158"/>
    <w:rsid w:val="00C10E74"/>
    <w:rsid w:val="00C159D7"/>
    <w:rsid w:val="00C20156"/>
    <w:rsid w:val="00C2188E"/>
    <w:rsid w:val="00C23BCF"/>
    <w:rsid w:val="00C23EB2"/>
    <w:rsid w:val="00C2498E"/>
    <w:rsid w:val="00C26F4E"/>
    <w:rsid w:val="00C27E33"/>
    <w:rsid w:val="00C302B6"/>
    <w:rsid w:val="00C32D7E"/>
    <w:rsid w:val="00C352A2"/>
    <w:rsid w:val="00C3551A"/>
    <w:rsid w:val="00C35D2D"/>
    <w:rsid w:val="00C360C7"/>
    <w:rsid w:val="00C36B02"/>
    <w:rsid w:val="00C44C64"/>
    <w:rsid w:val="00C44D07"/>
    <w:rsid w:val="00C47193"/>
    <w:rsid w:val="00C50BD1"/>
    <w:rsid w:val="00C51E70"/>
    <w:rsid w:val="00C54298"/>
    <w:rsid w:val="00C546A2"/>
    <w:rsid w:val="00C555C9"/>
    <w:rsid w:val="00C55AA2"/>
    <w:rsid w:val="00C61DAC"/>
    <w:rsid w:val="00C64005"/>
    <w:rsid w:val="00C73490"/>
    <w:rsid w:val="00C7643D"/>
    <w:rsid w:val="00C771BF"/>
    <w:rsid w:val="00C80570"/>
    <w:rsid w:val="00C86665"/>
    <w:rsid w:val="00C9427C"/>
    <w:rsid w:val="00C949A0"/>
    <w:rsid w:val="00C9603F"/>
    <w:rsid w:val="00C97F6A"/>
    <w:rsid w:val="00CA0554"/>
    <w:rsid w:val="00CA085C"/>
    <w:rsid w:val="00CA172D"/>
    <w:rsid w:val="00CA2366"/>
    <w:rsid w:val="00CA2503"/>
    <w:rsid w:val="00CA3549"/>
    <w:rsid w:val="00CA3EF0"/>
    <w:rsid w:val="00CA4EDA"/>
    <w:rsid w:val="00CA68AB"/>
    <w:rsid w:val="00CB0693"/>
    <w:rsid w:val="00CB2E8D"/>
    <w:rsid w:val="00CB6CB2"/>
    <w:rsid w:val="00CC2296"/>
    <w:rsid w:val="00CC2D07"/>
    <w:rsid w:val="00CC32DC"/>
    <w:rsid w:val="00CD1F93"/>
    <w:rsid w:val="00CD3EAD"/>
    <w:rsid w:val="00CD40C7"/>
    <w:rsid w:val="00CD70E8"/>
    <w:rsid w:val="00CD765A"/>
    <w:rsid w:val="00CE11AF"/>
    <w:rsid w:val="00CE23D2"/>
    <w:rsid w:val="00CE4C28"/>
    <w:rsid w:val="00CE5B46"/>
    <w:rsid w:val="00CF044F"/>
    <w:rsid w:val="00CF143A"/>
    <w:rsid w:val="00CF26FA"/>
    <w:rsid w:val="00CF4E20"/>
    <w:rsid w:val="00CF5714"/>
    <w:rsid w:val="00CF724B"/>
    <w:rsid w:val="00D000F2"/>
    <w:rsid w:val="00D012D5"/>
    <w:rsid w:val="00D0387F"/>
    <w:rsid w:val="00D04AAC"/>
    <w:rsid w:val="00D05E8D"/>
    <w:rsid w:val="00D065B0"/>
    <w:rsid w:val="00D067C2"/>
    <w:rsid w:val="00D07C64"/>
    <w:rsid w:val="00D104B2"/>
    <w:rsid w:val="00D142BF"/>
    <w:rsid w:val="00D1555B"/>
    <w:rsid w:val="00D15D39"/>
    <w:rsid w:val="00D16F4D"/>
    <w:rsid w:val="00D22461"/>
    <w:rsid w:val="00D258D5"/>
    <w:rsid w:val="00D265A2"/>
    <w:rsid w:val="00D269DE"/>
    <w:rsid w:val="00D26B53"/>
    <w:rsid w:val="00D276C9"/>
    <w:rsid w:val="00D27B4D"/>
    <w:rsid w:val="00D32CF2"/>
    <w:rsid w:val="00D353DC"/>
    <w:rsid w:val="00D35655"/>
    <w:rsid w:val="00D41929"/>
    <w:rsid w:val="00D430BA"/>
    <w:rsid w:val="00D444AC"/>
    <w:rsid w:val="00D45560"/>
    <w:rsid w:val="00D466A2"/>
    <w:rsid w:val="00D4745F"/>
    <w:rsid w:val="00D501EB"/>
    <w:rsid w:val="00D51701"/>
    <w:rsid w:val="00D52293"/>
    <w:rsid w:val="00D60BA1"/>
    <w:rsid w:val="00D61617"/>
    <w:rsid w:val="00D61921"/>
    <w:rsid w:val="00D66DDC"/>
    <w:rsid w:val="00D72C43"/>
    <w:rsid w:val="00D73004"/>
    <w:rsid w:val="00D73699"/>
    <w:rsid w:val="00D75A6A"/>
    <w:rsid w:val="00D75B37"/>
    <w:rsid w:val="00D80411"/>
    <w:rsid w:val="00D809DF"/>
    <w:rsid w:val="00D83DE3"/>
    <w:rsid w:val="00D85DC9"/>
    <w:rsid w:val="00D8642C"/>
    <w:rsid w:val="00D90C3A"/>
    <w:rsid w:val="00D91991"/>
    <w:rsid w:val="00D92FF2"/>
    <w:rsid w:val="00D947DB"/>
    <w:rsid w:val="00D954BD"/>
    <w:rsid w:val="00DA069D"/>
    <w:rsid w:val="00DA0C63"/>
    <w:rsid w:val="00DA13B1"/>
    <w:rsid w:val="00DA4211"/>
    <w:rsid w:val="00DA424F"/>
    <w:rsid w:val="00DA4597"/>
    <w:rsid w:val="00DA4D57"/>
    <w:rsid w:val="00DA7234"/>
    <w:rsid w:val="00DA7E45"/>
    <w:rsid w:val="00DB3C63"/>
    <w:rsid w:val="00DB5949"/>
    <w:rsid w:val="00DC0E35"/>
    <w:rsid w:val="00DC1E54"/>
    <w:rsid w:val="00DC2037"/>
    <w:rsid w:val="00DC4D68"/>
    <w:rsid w:val="00DD0EA8"/>
    <w:rsid w:val="00DD0F2C"/>
    <w:rsid w:val="00DD10A6"/>
    <w:rsid w:val="00DD413C"/>
    <w:rsid w:val="00DD5BC6"/>
    <w:rsid w:val="00DD679E"/>
    <w:rsid w:val="00DE0403"/>
    <w:rsid w:val="00DE3619"/>
    <w:rsid w:val="00DE3D18"/>
    <w:rsid w:val="00DE6CF5"/>
    <w:rsid w:val="00DF15A8"/>
    <w:rsid w:val="00DF377E"/>
    <w:rsid w:val="00DF394A"/>
    <w:rsid w:val="00DF4DBC"/>
    <w:rsid w:val="00DF5D45"/>
    <w:rsid w:val="00DF7584"/>
    <w:rsid w:val="00E01173"/>
    <w:rsid w:val="00E116B9"/>
    <w:rsid w:val="00E1218B"/>
    <w:rsid w:val="00E138D8"/>
    <w:rsid w:val="00E21E60"/>
    <w:rsid w:val="00E21F1C"/>
    <w:rsid w:val="00E221F5"/>
    <w:rsid w:val="00E23A96"/>
    <w:rsid w:val="00E25E86"/>
    <w:rsid w:val="00E25FE7"/>
    <w:rsid w:val="00E268CA"/>
    <w:rsid w:val="00E27AC4"/>
    <w:rsid w:val="00E33B7F"/>
    <w:rsid w:val="00E35612"/>
    <w:rsid w:val="00E36132"/>
    <w:rsid w:val="00E45612"/>
    <w:rsid w:val="00E50C03"/>
    <w:rsid w:val="00E5129B"/>
    <w:rsid w:val="00E521E9"/>
    <w:rsid w:val="00E52CC2"/>
    <w:rsid w:val="00E545E5"/>
    <w:rsid w:val="00E632B7"/>
    <w:rsid w:val="00E65719"/>
    <w:rsid w:val="00E679E5"/>
    <w:rsid w:val="00E704F4"/>
    <w:rsid w:val="00E770C7"/>
    <w:rsid w:val="00E801BA"/>
    <w:rsid w:val="00E87FD7"/>
    <w:rsid w:val="00E90C1A"/>
    <w:rsid w:val="00E90E10"/>
    <w:rsid w:val="00E950DE"/>
    <w:rsid w:val="00EA0589"/>
    <w:rsid w:val="00EA0973"/>
    <w:rsid w:val="00EA5AD1"/>
    <w:rsid w:val="00EA5BDA"/>
    <w:rsid w:val="00EA75CD"/>
    <w:rsid w:val="00EB0CEA"/>
    <w:rsid w:val="00EB14A2"/>
    <w:rsid w:val="00EB45D3"/>
    <w:rsid w:val="00EB4BCC"/>
    <w:rsid w:val="00EB5916"/>
    <w:rsid w:val="00EB6F39"/>
    <w:rsid w:val="00EC036A"/>
    <w:rsid w:val="00EC4DCE"/>
    <w:rsid w:val="00EC738E"/>
    <w:rsid w:val="00ED2F75"/>
    <w:rsid w:val="00ED720D"/>
    <w:rsid w:val="00EE03B5"/>
    <w:rsid w:val="00EE07E8"/>
    <w:rsid w:val="00EE1205"/>
    <w:rsid w:val="00EE374D"/>
    <w:rsid w:val="00EE52D4"/>
    <w:rsid w:val="00EF0B25"/>
    <w:rsid w:val="00EF118C"/>
    <w:rsid w:val="00EF3035"/>
    <w:rsid w:val="00EF4C2C"/>
    <w:rsid w:val="00F00A2D"/>
    <w:rsid w:val="00F015EB"/>
    <w:rsid w:val="00F0662E"/>
    <w:rsid w:val="00F07D9F"/>
    <w:rsid w:val="00F11598"/>
    <w:rsid w:val="00F11599"/>
    <w:rsid w:val="00F12794"/>
    <w:rsid w:val="00F13CD9"/>
    <w:rsid w:val="00F14827"/>
    <w:rsid w:val="00F164B7"/>
    <w:rsid w:val="00F17C72"/>
    <w:rsid w:val="00F25CCB"/>
    <w:rsid w:val="00F26335"/>
    <w:rsid w:val="00F31C26"/>
    <w:rsid w:val="00F32EA5"/>
    <w:rsid w:val="00F3409B"/>
    <w:rsid w:val="00F37057"/>
    <w:rsid w:val="00F375A4"/>
    <w:rsid w:val="00F44867"/>
    <w:rsid w:val="00F45F72"/>
    <w:rsid w:val="00F47914"/>
    <w:rsid w:val="00F544B9"/>
    <w:rsid w:val="00F54DBB"/>
    <w:rsid w:val="00F60199"/>
    <w:rsid w:val="00F61EEC"/>
    <w:rsid w:val="00F62CFD"/>
    <w:rsid w:val="00F67773"/>
    <w:rsid w:val="00F7296D"/>
    <w:rsid w:val="00F732B0"/>
    <w:rsid w:val="00F742B7"/>
    <w:rsid w:val="00F7519D"/>
    <w:rsid w:val="00F80F85"/>
    <w:rsid w:val="00F8408B"/>
    <w:rsid w:val="00F84E74"/>
    <w:rsid w:val="00F86279"/>
    <w:rsid w:val="00F9098A"/>
    <w:rsid w:val="00F950FC"/>
    <w:rsid w:val="00FA0C21"/>
    <w:rsid w:val="00FA0EF1"/>
    <w:rsid w:val="00FA314E"/>
    <w:rsid w:val="00FA3877"/>
    <w:rsid w:val="00FA3937"/>
    <w:rsid w:val="00FA51F3"/>
    <w:rsid w:val="00FA585B"/>
    <w:rsid w:val="00FA647A"/>
    <w:rsid w:val="00FA73C0"/>
    <w:rsid w:val="00FB0A8E"/>
    <w:rsid w:val="00FB16DA"/>
    <w:rsid w:val="00FB6DA5"/>
    <w:rsid w:val="00FC09AB"/>
    <w:rsid w:val="00FC3026"/>
    <w:rsid w:val="00FD018E"/>
    <w:rsid w:val="00FD35E2"/>
    <w:rsid w:val="00FD4748"/>
    <w:rsid w:val="00FD7064"/>
    <w:rsid w:val="00FD7FF3"/>
    <w:rsid w:val="00FE0E3D"/>
    <w:rsid w:val="00FE1882"/>
    <w:rsid w:val="00FE1AC7"/>
    <w:rsid w:val="00FE2380"/>
    <w:rsid w:val="00FE6020"/>
    <w:rsid w:val="00FE619C"/>
    <w:rsid w:val="00FF233B"/>
    <w:rsid w:val="00FF2558"/>
    <w:rsid w:val="00FF32CF"/>
    <w:rsid w:val="00FF5464"/>
    <w:rsid w:val="00FF55E2"/>
    <w:rsid w:val="00FF6550"/>
    <w:rsid w:val="00FF711C"/>
    <w:rsid w:val="00FF76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ja-JP"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0CF"/>
    <w:pPr>
      <w:spacing w:after="200" w:line="276" w:lineRule="auto"/>
    </w:pPr>
    <w:rPr>
      <w:sz w:val="22"/>
      <w:szCs w:val="22"/>
      <w:lang w:val="de-DE" w:eastAsia="en-US"/>
    </w:rPr>
  </w:style>
  <w:style w:type="paragraph" w:styleId="Heading1">
    <w:name w:val="heading 1"/>
    <w:basedOn w:val="Normal"/>
    <w:link w:val="Heading1Char"/>
    <w:uiPriority w:val="99"/>
    <w:qFormat/>
    <w:rsid w:val="002A34B9"/>
    <w:pPr>
      <w:spacing w:before="100" w:beforeAutospacing="1" w:after="100" w:afterAutospacing="1" w:line="240" w:lineRule="auto"/>
      <w:outlineLvl w:val="0"/>
    </w:pPr>
    <w:rPr>
      <w:rFonts w:ascii="Times New Roman" w:hAnsi="Times New Roman"/>
      <w:b/>
      <w:bCs/>
      <w:kern w:val="36"/>
      <w:sz w:val="48"/>
      <w:szCs w:val="48"/>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A34B9"/>
    <w:rPr>
      <w:rFonts w:ascii="Times New Roman" w:hAnsi="Times New Roman" w:cs="Times New Roman"/>
      <w:b/>
      <w:bCs/>
      <w:kern w:val="36"/>
      <w:sz w:val="48"/>
      <w:szCs w:val="48"/>
      <w:lang w:eastAsia="de-DE"/>
    </w:rPr>
  </w:style>
  <w:style w:type="paragraph" w:styleId="ListParagraph">
    <w:name w:val="List Paragraph"/>
    <w:basedOn w:val="Normal"/>
    <w:uiPriority w:val="34"/>
    <w:qFormat/>
    <w:rsid w:val="002A34B9"/>
    <w:pPr>
      <w:ind w:left="720"/>
      <w:contextualSpacing/>
    </w:pPr>
  </w:style>
  <w:style w:type="character" w:styleId="Hyperlink">
    <w:name w:val="Hyperlink"/>
    <w:uiPriority w:val="99"/>
    <w:rsid w:val="002A34B9"/>
    <w:rPr>
      <w:rFonts w:cs="Times New Roman"/>
      <w:color w:val="0000FF"/>
      <w:u w:val="single"/>
    </w:rPr>
  </w:style>
  <w:style w:type="character" w:customStyle="1" w:styleId="highlight">
    <w:name w:val="highlight"/>
    <w:rsid w:val="002A34B9"/>
    <w:rPr>
      <w:rFonts w:cs="Times New Roman"/>
    </w:rPr>
  </w:style>
  <w:style w:type="paragraph" w:customStyle="1" w:styleId="1">
    <w:name w:val="表題1"/>
    <w:basedOn w:val="Normal"/>
    <w:uiPriority w:val="99"/>
    <w:rsid w:val="00295C89"/>
    <w:pPr>
      <w:spacing w:before="100" w:beforeAutospacing="1" w:after="100" w:afterAutospacing="1" w:line="240" w:lineRule="auto"/>
    </w:pPr>
    <w:rPr>
      <w:rFonts w:ascii="Times New Roman" w:hAnsi="Times New Roman"/>
      <w:sz w:val="24"/>
      <w:szCs w:val="24"/>
      <w:lang w:eastAsia="de-DE"/>
    </w:rPr>
  </w:style>
  <w:style w:type="paragraph" w:customStyle="1" w:styleId="desc">
    <w:name w:val="desc"/>
    <w:basedOn w:val="Normal"/>
    <w:uiPriority w:val="99"/>
    <w:rsid w:val="00295C89"/>
    <w:pPr>
      <w:spacing w:before="100" w:beforeAutospacing="1" w:after="100" w:afterAutospacing="1" w:line="240" w:lineRule="auto"/>
    </w:pPr>
    <w:rPr>
      <w:rFonts w:ascii="Times New Roman" w:hAnsi="Times New Roman"/>
      <w:sz w:val="24"/>
      <w:szCs w:val="24"/>
      <w:lang w:eastAsia="de-DE"/>
    </w:rPr>
  </w:style>
  <w:style w:type="paragraph" w:customStyle="1" w:styleId="details">
    <w:name w:val="details"/>
    <w:basedOn w:val="Normal"/>
    <w:uiPriority w:val="99"/>
    <w:rsid w:val="00295C89"/>
    <w:pPr>
      <w:spacing w:before="100" w:beforeAutospacing="1" w:after="100" w:afterAutospacing="1" w:line="240" w:lineRule="auto"/>
    </w:pPr>
    <w:rPr>
      <w:rFonts w:ascii="Times New Roman" w:hAnsi="Times New Roman"/>
      <w:sz w:val="24"/>
      <w:szCs w:val="24"/>
      <w:lang w:eastAsia="de-DE"/>
    </w:rPr>
  </w:style>
  <w:style w:type="character" w:customStyle="1" w:styleId="jrnl">
    <w:name w:val="jrnl"/>
    <w:rsid w:val="00295C89"/>
    <w:rPr>
      <w:rFonts w:cs="Times New Roman"/>
    </w:rPr>
  </w:style>
  <w:style w:type="character" w:customStyle="1" w:styleId="yiv267874276highlight">
    <w:name w:val="yiv267874276highlight"/>
    <w:uiPriority w:val="99"/>
    <w:rsid w:val="00275186"/>
  </w:style>
  <w:style w:type="paragraph" w:styleId="EndnoteText">
    <w:name w:val="endnote text"/>
    <w:basedOn w:val="Normal"/>
    <w:link w:val="EndnoteTextChar"/>
    <w:uiPriority w:val="99"/>
    <w:rsid w:val="00E21E60"/>
    <w:pPr>
      <w:spacing w:after="0" w:line="240" w:lineRule="auto"/>
    </w:pPr>
    <w:rPr>
      <w:rFonts w:ascii="Times New Roman" w:hAnsi="Times New Roman"/>
      <w:sz w:val="20"/>
      <w:szCs w:val="20"/>
      <w:lang w:val="it-IT" w:eastAsia="it-IT"/>
    </w:rPr>
  </w:style>
  <w:style w:type="character" w:customStyle="1" w:styleId="EndnoteTextChar">
    <w:name w:val="Endnote Text Char"/>
    <w:link w:val="EndnoteText"/>
    <w:uiPriority w:val="99"/>
    <w:locked/>
    <w:rsid w:val="00E21E60"/>
    <w:rPr>
      <w:rFonts w:ascii="Times New Roman" w:eastAsia="MS Mincho" w:hAnsi="Times New Roman" w:cs="Times New Roman"/>
      <w:sz w:val="20"/>
      <w:szCs w:val="20"/>
      <w:lang w:val="it-IT" w:eastAsia="it-IT"/>
    </w:rPr>
  </w:style>
  <w:style w:type="character" w:styleId="Emphasis">
    <w:name w:val="Emphasis"/>
    <w:uiPriority w:val="99"/>
    <w:qFormat/>
    <w:rsid w:val="00B75876"/>
    <w:rPr>
      <w:rFonts w:cs="Times New Roman"/>
      <w:b/>
    </w:rPr>
  </w:style>
  <w:style w:type="character" w:customStyle="1" w:styleId="st">
    <w:name w:val="st"/>
    <w:uiPriority w:val="99"/>
    <w:rsid w:val="00B75876"/>
  </w:style>
  <w:style w:type="paragraph" w:styleId="NormalWeb">
    <w:name w:val="Normal (Web)"/>
    <w:basedOn w:val="Normal"/>
    <w:uiPriority w:val="99"/>
    <w:rsid w:val="00A4199C"/>
    <w:pPr>
      <w:spacing w:before="100" w:beforeAutospacing="1" w:after="100" w:afterAutospacing="1" w:line="240" w:lineRule="auto"/>
    </w:pPr>
    <w:rPr>
      <w:rFonts w:ascii="Times New Roman" w:hAnsi="Times New Roman"/>
      <w:sz w:val="24"/>
      <w:szCs w:val="24"/>
      <w:lang w:eastAsia="de-DE"/>
    </w:rPr>
  </w:style>
  <w:style w:type="paragraph" w:styleId="BalloonText">
    <w:name w:val="Balloon Text"/>
    <w:basedOn w:val="Normal"/>
    <w:link w:val="BalloonTextChar"/>
    <w:uiPriority w:val="99"/>
    <w:semiHidden/>
    <w:rsid w:val="00A4199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4199C"/>
    <w:rPr>
      <w:rFonts w:ascii="Tahoma" w:hAnsi="Tahoma" w:cs="Tahoma"/>
      <w:sz w:val="16"/>
      <w:szCs w:val="16"/>
    </w:rPr>
  </w:style>
  <w:style w:type="character" w:styleId="HTMLCite">
    <w:name w:val="HTML Cite"/>
    <w:uiPriority w:val="99"/>
    <w:semiHidden/>
    <w:rsid w:val="0043003A"/>
    <w:rPr>
      <w:rFonts w:cs="Times New Roman"/>
      <w:i/>
      <w:iCs/>
    </w:rPr>
  </w:style>
  <w:style w:type="character" w:customStyle="1" w:styleId="named-content">
    <w:name w:val="named-content"/>
    <w:uiPriority w:val="99"/>
    <w:rsid w:val="0043003A"/>
    <w:rPr>
      <w:rFonts w:cs="Times New Roman"/>
    </w:rPr>
  </w:style>
  <w:style w:type="character" w:customStyle="1" w:styleId="cit-source">
    <w:name w:val="cit-source"/>
    <w:uiPriority w:val="99"/>
    <w:rsid w:val="0043003A"/>
    <w:rPr>
      <w:rFonts w:cs="Times New Roman"/>
    </w:rPr>
  </w:style>
  <w:style w:type="character" w:customStyle="1" w:styleId="cit-pub-date">
    <w:name w:val="cit-pub-date"/>
    <w:uiPriority w:val="99"/>
    <w:rsid w:val="0043003A"/>
    <w:rPr>
      <w:rFonts w:cs="Times New Roman"/>
    </w:rPr>
  </w:style>
  <w:style w:type="character" w:customStyle="1" w:styleId="cit-vol">
    <w:name w:val="cit-vol"/>
    <w:uiPriority w:val="99"/>
    <w:rsid w:val="0043003A"/>
    <w:rPr>
      <w:rFonts w:cs="Times New Roman"/>
    </w:rPr>
  </w:style>
  <w:style w:type="character" w:customStyle="1" w:styleId="cit-fpage">
    <w:name w:val="cit-fpage"/>
    <w:uiPriority w:val="99"/>
    <w:rsid w:val="0043003A"/>
    <w:rPr>
      <w:rFonts w:cs="Times New Roman"/>
    </w:rPr>
  </w:style>
  <w:style w:type="character" w:customStyle="1" w:styleId="st1">
    <w:name w:val="st1"/>
    <w:rsid w:val="00325120"/>
    <w:rPr>
      <w:rFonts w:cs="Times New Roman"/>
    </w:rPr>
  </w:style>
  <w:style w:type="paragraph" w:styleId="Header">
    <w:name w:val="header"/>
    <w:basedOn w:val="Normal"/>
    <w:link w:val="HeaderChar"/>
    <w:uiPriority w:val="99"/>
    <w:rsid w:val="00815377"/>
    <w:pPr>
      <w:tabs>
        <w:tab w:val="center" w:pos="4252"/>
        <w:tab w:val="right" w:pos="8504"/>
      </w:tabs>
      <w:snapToGrid w:val="0"/>
    </w:pPr>
  </w:style>
  <w:style w:type="character" w:customStyle="1" w:styleId="HeaderChar">
    <w:name w:val="Header Char"/>
    <w:link w:val="Header"/>
    <w:uiPriority w:val="99"/>
    <w:locked/>
    <w:rsid w:val="00815377"/>
    <w:rPr>
      <w:rFonts w:cs="Times New Roman"/>
    </w:rPr>
  </w:style>
  <w:style w:type="paragraph" w:styleId="Footer">
    <w:name w:val="footer"/>
    <w:basedOn w:val="Normal"/>
    <w:link w:val="FooterChar"/>
    <w:uiPriority w:val="99"/>
    <w:rsid w:val="00815377"/>
    <w:pPr>
      <w:tabs>
        <w:tab w:val="center" w:pos="4252"/>
        <w:tab w:val="right" w:pos="8504"/>
      </w:tabs>
      <w:snapToGrid w:val="0"/>
    </w:pPr>
  </w:style>
  <w:style w:type="character" w:customStyle="1" w:styleId="FooterChar">
    <w:name w:val="Footer Char"/>
    <w:link w:val="Footer"/>
    <w:uiPriority w:val="99"/>
    <w:locked/>
    <w:rsid w:val="00815377"/>
    <w:rPr>
      <w:rFonts w:cs="Times New Roman"/>
    </w:rPr>
  </w:style>
  <w:style w:type="paragraph" w:customStyle="1" w:styleId="svarticle">
    <w:name w:val="svarticle"/>
    <w:basedOn w:val="Normal"/>
    <w:uiPriority w:val="99"/>
    <w:rsid w:val="00B6546F"/>
    <w:pPr>
      <w:spacing w:before="100" w:beforeAutospacing="1" w:after="100" w:afterAutospacing="1" w:line="240" w:lineRule="auto"/>
    </w:pPr>
    <w:rPr>
      <w:rFonts w:ascii="Times New Roman" w:hAnsi="Times New Roman"/>
      <w:sz w:val="24"/>
      <w:szCs w:val="24"/>
      <w:lang w:eastAsia="de-DE"/>
    </w:rPr>
  </w:style>
  <w:style w:type="paragraph" w:customStyle="1" w:styleId="2">
    <w:name w:val="表題2"/>
    <w:basedOn w:val="Normal"/>
    <w:uiPriority w:val="99"/>
    <w:rsid w:val="00B071DA"/>
    <w:pPr>
      <w:spacing w:before="100" w:beforeAutospacing="1" w:after="100" w:afterAutospacing="1" w:line="240" w:lineRule="auto"/>
    </w:pPr>
    <w:rPr>
      <w:rFonts w:ascii="Times New Roman" w:hAnsi="Times New Roman"/>
      <w:sz w:val="24"/>
      <w:szCs w:val="24"/>
      <w:lang w:eastAsia="de-DE"/>
    </w:rPr>
  </w:style>
  <w:style w:type="paragraph" w:styleId="NoSpacing">
    <w:name w:val="No Spacing"/>
    <w:uiPriority w:val="99"/>
    <w:qFormat/>
    <w:rsid w:val="00566F0F"/>
    <w:rPr>
      <w:sz w:val="22"/>
      <w:szCs w:val="22"/>
      <w:lang w:val="de-DE" w:eastAsia="en-US"/>
    </w:rPr>
  </w:style>
  <w:style w:type="character" w:customStyle="1" w:styleId="disease3">
    <w:name w:val="disease3"/>
    <w:uiPriority w:val="99"/>
    <w:rsid w:val="006A22D3"/>
  </w:style>
  <w:style w:type="paragraph" w:customStyle="1" w:styleId="title1">
    <w:name w:val="title1"/>
    <w:basedOn w:val="Normal"/>
    <w:rsid w:val="00882199"/>
    <w:pPr>
      <w:spacing w:after="0" w:line="240" w:lineRule="auto"/>
    </w:pPr>
    <w:rPr>
      <w:rFonts w:ascii="MS PGothic" w:eastAsia="MS PGothic" w:hAnsi="MS PGothic" w:cs="MS PGothic"/>
      <w:sz w:val="27"/>
      <w:szCs w:val="27"/>
      <w:lang w:val="en-US" w:eastAsia="ja-JP"/>
    </w:rPr>
  </w:style>
  <w:style w:type="paragraph" w:customStyle="1" w:styleId="desc2">
    <w:name w:val="desc2"/>
    <w:basedOn w:val="Normal"/>
    <w:rsid w:val="00882199"/>
    <w:pPr>
      <w:spacing w:after="0" w:line="240" w:lineRule="auto"/>
    </w:pPr>
    <w:rPr>
      <w:rFonts w:ascii="MS PGothic" w:eastAsia="MS PGothic" w:hAnsi="MS PGothic" w:cs="MS PGothic"/>
      <w:sz w:val="26"/>
      <w:szCs w:val="26"/>
      <w:lang w:val="en-US" w:eastAsia="ja-JP"/>
    </w:rPr>
  </w:style>
  <w:style w:type="paragraph" w:customStyle="1" w:styleId="details1">
    <w:name w:val="details1"/>
    <w:basedOn w:val="Normal"/>
    <w:rsid w:val="00882199"/>
    <w:pPr>
      <w:spacing w:after="0" w:line="240" w:lineRule="auto"/>
    </w:pPr>
    <w:rPr>
      <w:rFonts w:ascii="MS PGothic" w:eastAsia="MS PGothic" w:hAnsi="MS PGothic" w:cs="MS PGothic"/>
      <w:lang w:val="en-US" w:eastAsia="ja-JP"/>
    </w:rPr>
  </w:style>
  <w:style w:type="table" w:styleId="TableGrid">
    <w:name w:val="Table Grid"/>
    <w:basedOn w:val="TableNormal"/>
    <w:uiPriority w:val="59"/>
    <w:rsid w:val="00276F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CF143A"/>
    <w:rPr>
      <w:rFonts w:cs="Times New Roman"/>
      <w:b/>
    </w:rPr>
  </w:style>
  <w:style w:type="character" w:customStyle="1" w:styleId="CharChar">
    <w:name w:val="Char Char"/>
    <w:uiPriority w:val="99"/>
    <w:rsid w:val="00CF143A"/>
    <w:rPr>
      <w:b/>
      <w:kern w:val="32"/>
      <w:sz w:val="32"/>
      <w:lang w:val="en-US" w:eastAsia="de-AT"/>
    </w:rPr>
  </w:style>
  <w:style w:type="paragraph" w:styleId="Title">
    <w:name w:val="Title"/>
    <w:basedOn w:val="Normal"/>
    <w:link w:val="TitleChar"/>
    <w:uiPriority w:val="99"/>
    <w:qFormat/>
    <w:rsid w:val="00D80411"/>
    <w:pPr>
      <w:widowControl w:val="0"/>
      <w:spacing w:after="0" w:line="240" w:lineRule="auto"/>
      <w:jc w:val="center"/>
    </w:pPr>
    <w:rPr>
      <w:rFonts w:ascii="Century" w:hAnsi="Century"/>
      <w:sz w:val="32"/>
      <w:szCs w:val="24"/>
    </w:rPr>
  </w:style>
  <w:style w:type="character" w:customStyle="1" w:styleId="TitleChar">
    <w:name w:val="Title Char"/>
    <w:link w:val="Title"/>
    <w:uiPriority w:val="99"/>
    <w:locked/>
    <w:rsid w:val="00D80411"/>
    <w:rPr>
      <w:rFonts w:ascii="Century" w:eastAsia="MS Mincho" w:hAnsi="Century" w:cs="Times New Roman"/>
      <w:sz w:val="24"/>
      <w:szCs w:val="24"/>
    </w:rPr>
  </w:style>
  <w:style w:type="character" w:customStyle="1" w:styleId="yiv297927520jrnl">
    <w:name w:val="yiv297927520jrnl"/>
    <w:uiPriority w:val="99"/>
    <w:rsid w:val="00EF0B25"/>
    <w:rPr>
      <w:rFonts w:cs="Times New Roman"/>
    </w:rPr>
  </w:style>
  <w:style w:type="character" w:styleId="CommentReference">
    <w:name w:val="annotation reference"/>
    <w:uiPriority w:val="99"/>
    <w:rsid w:val="00682509"/>
    <w:rPr>
      <w:rFonts w:cs="Times New Roman"/>
      <w:sz w:val="16"/>
      <w:szCs w:val="16"/>
    </w:rPr>
  </w:style>
  <w:style w:type="paragraph" w:styleId="CommentText">
    <w:name w:val="annotation text"/>
    <w:basedOn w:val="Normal"/>
    <w:link w:val="CommentTextChar"/>
    <w:uiPriority w:val="99"/>
    <w:rsid w:val="00682509"/>
    <w:pPr>
      <w:spacing w:line="240" w:lineRule="auto"/>
    </w:pPr>
    <w:rPr>
      <w:sz w:val="20"/>
      <w:szCs w:val="20"/>
    </w:rPr>
  </w:style>
  <w:style w:type="character" w:customStyle="1" w:styleId="CommentTextChar">
    <w:name w:val="Comment Text Char"/>
    <w:link w:val="CommentText"/>
    <w:uiPriority w:val="99"/>
    <w:locked/>
    <w:rsid w:val="00682509"/>
    <w:rPr>
      <w:rFonts w:cs="Times New Roman"/>
      <w:sz w:val="20"/>
      <w:szCs w:val="20"/>
    </w:rPr>
  </w:style>
  <w:style w:type="paragraph" w:styleId="CommentSubject">
    <w:name w:val="annotation subject"/>
    <w:basedOn w:val="CommentText"/>
    <w:next w:val="CommentText"/>
    <w:link w:val="CommentSubjectChar"/>
    <w:uiPriority w:val="99"/>
    <w:semiHidden/>
    <w:rsid w:val="00682509"/>
    <w:rPr>
      <w:b/>
      <w:bCs/>
    </w:rPr>
  </w:style>
  <w:style w:type="character" w:customStyle="1" w:styleId="CommentSubjectChar">
    <w:name w:val="Comment Subject Char"/>
    <w:link w:val="CommentSubject"/>
    <w:uiPriority w:val="99"/>
    <w:semiHidden/>
    <w:locked/>
    <w:rsid w:val="00682509"/>
    <w:rPr>
      <w:rFonts w:cs="Times New Roman"/>
      <w:b/>
      <w:bCs/>
      <w:sz w:val="20"/>
      <w:szCs w:val="20"/>
    </w:rPr>
  </w:style>
  <w:style w:type="paragraph" w:styleId="Revision">
    <w:name w:val="Revision"/>
    <w:hidden/>
    <w:uiPriority w:val="99"/>
    <w:semiHidden/>
    <w:rsid w:val="00682509"/>
    <w:rPr>
      <w:sz w:val="22"/>
      <w:szCs w:val="22"/>
      <w:lang w:val="de-DE" w:eastAsia="en-US"/>
    </w:rPr>
  </w:style>
  <w:style w:type="character" w:customStyle="1" w:styleId="highlight2">
    <w:name w:val="highlight2"/>
    <w:basedOn w:val="DefaultParagraphFont"/>
    <w:rsid w:val="003D6FF9"/>
  </w:style>
  <w:style w:type="character" w:customStyle="1" w:styleId="figure">
    <w:name w:val="figure"/>
    <w:basedOn w:val="DefaultParagraphFont"/>
    <w:rsid w:val="00756A7A"/>
  </w:style>
  <w:style w:type="paragraph" w:styleId="z-TopofForm">
    <w:name w:val="HTML Top of Form"/>
    <w:basedOn w:val="Normal"/>
    <w:next w:val="Normal"/>
    <w:link w:val="z-TopofFormChar"/>
    <w:hidden/>
    <w:uiPriority w:val="99"/>
    <w:semiHidden/>
    <w:unhideWhenUsed/>
    <w:rsid w:val="00756A7A"/>
    <w:pPr>
      <w:pBdr>
        <w:bottom w:val="single" w:sz="6" w:space="1" w:color="auto"/>
      </w:pBdr>
      <w:spacing w:after="0" w:line="240" w:lineRule="auto"/>
      <w:jc w:val="center"/>
    </w:pPr>
    <w:rPr>
      <w:rFonts w:ascii="Arial" w:eastAsia="MS PGothic" w:hAnsi="Arial" w:cs="Arial"/>
      <w:vanish/>
      <w:sz w:val="16"/>
      <w:szCs w:val="16"/>
      <w:lang w:val="en-US" w:eastAsia="ja-JP"/>
    </w:rPr>
  </w:style>
  <w:style w:type="character" w:customStyle="1" w:styleId="z-TopofFormChar">
    <w:name w:val="z-Top of Form Char"/>
    <w:basedOn w:val="DefaultParagraphFont"/>
    <w:link w:val="z-TopofForm"/>
    <w:uiPriority w:val="99"/>
    <w:semiHidden/>
    <w:rsid w:val="00756A7A"/>
    <w:rPr>
      <w:rFonts w:ascii="Arial" w:eastAsia="MS PGothic" w:hAnsi="Arial" w:cs="Arial"/>
      <w:vanish/>
      <w:sz w:val="16"/>
      <w:szCs w:val="16"/>
    </w:rPr>
  </w:style>
  <w:style w:type="character" w:customStyle="1" w:styleId="center7">
    <w:name w:val="center7"/>
    <w:basedOn w:val="DefaultParagraphFont"/>
    <w:rsid w:val="00756A7A"/>
  </w:style>
  <w:style w:type="paragraph" w:styleId="z-BottomofForm">
    <w:name w:val="HTML Bottom of Form"/>
    <w:basedOn w:val="Normal"/>
    <w:next w:val="Normal"/>
    <w:link w:val="z-BottomofFormChar"/>
    <w:hidden/>
    <w:uiPriority w:val="99"/>
    <w:semiHidden/>
    <w:unhideWhenUsed/>
    <w:rsid w:val="00756A7A"/>
    <w:pPr>
      <w:pBdr>
        <w:top w:val="single" w:sz="6" w:space="1" w:color="auto"/>
      </w:pBdr>
      <w:spacing w:after="0" w:line="240" w:lineRule="auto"/>
      <w:jc w:val="center"/>
    </w:pPr>
    <w:rPr>
      <w:rFonts w:ascii="Arial" w:eastAsia="MS PGothic" w:hAnsi="Arial" w:cs="Arial"/>
      <w:vanish/>
      <w:sz w:val="16"/>
      <w:szCs w:val="16"/>
      <w:lang w:val="en-US" w:eastAsia="ja-JP"/>
    </w:rPr>
  </w:style>
  <w:style w:type="character" w:customStyle="1" w:styleId="z-BottomofFormChar">
    <w:name w:val="z-Bottom of Form Char"/>
    <w:basedOn w:val="DefaultParagraphFont"/>
    <w:link w:val="z-BottomofForm"/>
    <w:uiPriority w:val="99"/>
    <w:semiHidden/>
    <w:rsid w:val="00756A7A"/>
    <w:rPr>
      <w:rFonts w:ascii="Arial" w:eastAsia="MS PGothic" w:hAnsi="Arial" w:cs="Arial"/>
      <w:vanish/>
      <w:sz w:val="16"/>
      <w:szCs w:val="16"/>
    </w:rPr>
  </w:style>
  <w:style w:type="character" w:customStyle="1" w:styleId="nlmcontrib-group">
    <w:name w:val="nlm_contrib-group"/>
    <w:basedOn w:val="DefaultParagraphFont"/>
    <w:rsid w:val="00335B71"/>
  </w:style>
  <w:style w:type="character" w:customStyle="1" w:styleId="nlmgiven-names">
    <w:name w:val="nlm_given-names"/>
    <w:basedOn w:val="DefaultParagraphFont"/>
    <w:rsid w:val="00C61DAC"/>
  </w:style>
  <w:style w:type="character" w:customStyle="1" w:styleId="nlmarticle-title">
    <w:name w:val="nlm_article-title"/>
    <w:basedOn w:val="DefaultParagraphFont"/>
    <w:rsid w:val="00C61DAC"/>
  </w:style>
  <w:style w:type="character" w:customStyle="1" w:styleId="nlmyear">
    <w:name w:val="nlm_year"/>
    <w:basedOn w:val="DefaultParagraphFont"/>
    <w:rsid w:val="00C61DAC"/>
  </w:style>
  <w:style w:type="character" w:customStyle="1" w:styleId="nlmfpage">
    <w:name w:val="nlm_fpage"/>
    <w:basedOn w:val="DefaultParagraphFont"/>
    <w:rsid w:val="00C61DAC"/>
  </w:style>
  <w:style w:type="character" w:customStyle="1" w:styleId="nlmlpage">
    <w:name w:val="nlm_lpage"/>
    <w:basedOn w:val="DefaultParagraphFont"/>
    <w:rsid w:val="00C61DAC"/>
  </w:style>
  <w:style w:type="character" w:customStyle="1" w:styleId="element-citation">
    <w:name w:val="element-citation"/>
    <w:basedOn w:val="DefaultParagraphFont"/>
    <w:rsid w:val="001D2AA0"/>
  </w:style>
  <w:style w:type="character" w:customStyle="1" w:styleId="ref-journal">
    <w:name w:val="ref-journal"/>
    <w:basedOn w:val="DefaultParagraphFont"/>
    <w:rsid w:val="001D2AA0"/>
  </w:style>
  <w:style w:type="character" w:customStyle="1" w:styleId="ref-vol">
    <w:name w:val="ref-vol"/>
    <w:basedOn w:val="DefaultParagraphFont"/>
    <w:rsid w:val="001D2AA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ja-JP"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0CF"/>
    <w:pPr>
      <w:spacing w:after="200" w:line="276" w:lineRule="auto"/>
    </w:pPr>
    <w:rPr>
      <w:sz w:val="22"/>
      <w:szCs w:val="22"/>
      <w:lang w:val="de-DE" w:eastAsia="en-US"/>
    </w:rPr>
  </w:style>
  <w:style w:type="paragraph" w:styleId="Heading1">
    <w:name w:val="heading 1"/>
    <w:basedOn w:val="Normal"/>
    <w:link w:val="Heading1Char"/>
    <w:uiPriority w:val="99"/>
    <w:qFormat/>
    <w:rsid w:val="002A34B9"/>
    <w:pPr>
      <w:spacing w:before="100" w:beforeAutospacing="1" w:after="100" w:afterAutospacing="1" w:line="240" w:lineRule="auto"/>
      <w:outlineLvl w:val="0"/>
    </w:pPr>
    <w:rPr>
      <w:rFonts w:ascii="Times New Roman" w:hAnsi="Times New Roman"/>
      <w:b/>
      <w:bCs/>
      <w:kern w:val="36"/>
      <w:sz w:val="48"/>
      <w:szCs w:val="48"/>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A34B9"/>
    <w:rPr>
      <w:rFonts w:ascii="Times New Roman" w:hAnsi="Times New Roman" w:cs="Times New Roman"/>
      <w:b/>
      <w:bCs/>
      <w:kern w:val="36"/>
      <w:sz w:val="48"/>
      <w:szCs w:val="48"/>
      <w:lang w:eastAsia="de-DE"/>
    </w:rPr>
  </w:style>
  <w:style w:type="paragraph" w:styleId="ListParagraph">
    <w:name w:val="List Paragraph"/>
    <w:basedOn w:val="Normal"/>
    <w:uiPriority w:val="34"/>
    <w:qFormat/>
    <w:rsid w:val="002A34B9"/>
    <w:pPr>
      <w:ind w:left="720"/>
      <w:contextualSpacing/>
    </w:pPr>
  </w:style>
  <w:style w:type="character" w:styleId="Hyperlink">
    <w:name w:val="Hyperlink"/>
    <w:uiPriority w:val="99"/>
    <w:rsid w:val="002A34B9"/>
    <w:rPr>
      <w:rFonts w:cs="Times New Roman"/>
      <w:color w:val="0000FF"/>
      <w:u w:val="single"/>
    </w:rPr>
  </w:style>
  <w:style w:type="character" w:customStyle="1" w:styleId="highlight">
    <w:name w:val="highlight"/>
    <w:rsid w:val="002A34B9"/>
    <w:rPr>
      <w:rFonts w:cs="Times New Roman"/>
    </w:rPr>
  </w:style>
  <w:style w:type="paragraph" w:customStyle="1" w:styleId="1">
    <w:name w:val="表題1"/>
    <w:basedOn w:val="Normal"/>
    <w:uiPriority w:val="99"/>
    <w:rsid w:val="00295C89"/>
    <w:pPr>
      <w:spacing w:before="100" w:beforeAutospacing="1" w:after="100" w:afterAutospacing="1" w:line="240" w:lineRule="auto"/>
    </w:pPr>
    <w:rPr>
      <w:rFonts w:ascii="Times New Roman" w:hAnsi="Times New Roman"/>
      <w:sz w:val="24"/>
      <w:szCs w:val="24"/>
      <w:lang w:eastAsia="de-DE"/>
    </w:rPr>
  </w:style>
  <w:style w:type="paragraph" w:customStyle="1" w:styleId="desc">
    <w:name w:val="desc"/>
    <w:basedOn w:val="Normal"/>
    <w:uiPriority w:val="99"/>
    <w:rsid w:val="00295C89"/>
    <w:pPr>
      <w:spacing w:before="100" w:beforeAutospacing="1" w:after="100" w:afterAutospacing="1" w:line="240" w:lineRule="auto"/>
    </w:pPr>
    <w:rPr>
      <w:rFonts w:ascii="Times New Roman" w:hAnsi="Times New Roman"/>
      <w:sz w:val="24"/>
      <w:szCs w:val="24"/>
      <w:lang w:eastAsia="de-DE"/>
    </w:rPr>
  </w:style>
  <w:style w:type="paragraph" w:customStyle="1" w:styleId="details">
    <w:name w:val="details"/>
    <w:basedOn w:val="Normal"/>
    <w:uiPriority w:val="99"/>
    <w:rsid w:val="00295C89"/>
    <w:pPr>
      <w:spacing w:before="100" w:beforeAutospacing="1" w:after="100" w:afterAutospacing="1" w:line="240" w:lineRule="auto"/>
    </w:pPr>
    <w:rPr>
      <w:rFonts w:ascii="Times New Roman" w:hAnsi="Times New Roman"/>
      <w:sz w:val="24"/>
      <w:szCs w:val="24"/>
      <w:lang w:eastAsia="de-DE"/>
    </w:rPr>
  </w:style>
  <w:style w:type="character" w:customStyle="1" w:styleId="jrnl">
    <w:name w:val="jrnl"/>
    <w:rsid w:val="00295C89"/>
    <w:rPr>
      <w:rFonts w:cs="Times New Roman"/>
    </w:rPr>
  </w:style>
  <w:style w:type="character" w:customStyle="1" w:styleId="yiv267874276highlight">
    <w:name w:val="yiv267874276highlight"/>
    <w:uiPriority w:val="99"/>
    <w:rsid w:val="00275186"/>
  </w:style>
  <w:style w:type="paragraph" w:styleId="EndnoteText">
    <w:name w:val="endnote text"/>
    <w:basedOn w:val="Normal"/>
    <w:link w:val="EndnoteTextChar"/>
    <w:uiPriority w:val="99"/>
    <w:rsid w:val="00E21E60"/>
    <w:pPr>
      <w:spacing w:after="0" w:line="240" w:lineRule="auto"/>
    </w:pPr>
    <w:rPr>
      <w:rFonts w:ascii="Times New Roman" w:hAnsi="Times New Roman"/>
      <w:sz w:val="20"/>
      <w:szCs w:val="20"/>
      <w:lang w:val="it-IT" w:eastAsia="it-IT"/>
    </w:rPr>
  </w:style>
  <w:style w:type="character" w:customStyle="1" w:styleId="EndnoteTextChar">
    <w:name w:val="Endnote Text Char"/>
    <w:link w:val="EndnoteText"/>
    <w:uiPriority w:val="99"/>
    <w:locked/>
    <w:rsid w:val="00E21E60"/>
    <w:rPr>
      <w:rFonts w:ascii="Times New Roman" w:eastAsia="MS Mincho" w:hAnsi="Times New Roman" w:cs="Times New Roman"/>
      <w:sz w:val="20"/>
      <w:szCs w:val="20"/>
      <w:lang w:val="it-IT" w:eastAsia="it-IT"/>
    </w:rPr>
  </w:style>
  <w:style w:type="character" w:styleId="Emphasis">
    <w:name w:val="Emphasis"/>
    <w:uiPriority w:val="99"/>
    <w:qFormat/>
    <w:rsid w:val="00B75876"/>
    <w:rPr>
      <w:rFonts w:cs="Times New Roman"/>
      <w:b/>
    </w:rPr>
  </w:style>
  <w:style w:type="character" w:customStyle="1" w:styleId="st">
    <w:name w:val="st"/>
    <w:uiPriority w:val="99"/>
    <w:rsid w:val="00B75876"/>
  </w:style>
  <w:style w:type="paragraph" w:styleId="NormalWeb">
    <w:name w:val="Normal (Web)"/>
    <w:basedOn w:val="Normal"/>
    <w:uiPriority w:val="99"/>
    <w:rsid w:val="00A4199C"/>
    <w:pPr>
      <w:spacing w:before="100" w:beforeAutospacing="1" w:after="100" w:afterAutospacing="1" w:line="240" w:lineRule="auto"/>
    </w:pPr>
    <w:rPr>
      <w:rFonts w:ascii="Times New Roman" w:hAnsi="Times New Roman"/>
      <w:sz w:val="24"/>
      <w:szCs w:val="24"/>
      <w:lang w:eastAsia="de-DE"/>
    </w:rPr>
  </w:style>
  <w:style w:type="paragraph" w:styleId="BalloonText">
    <w:name w:val="Balloon Text"/>
    <w:basedOn w:val="Normal"/>
    <w:link w:val="BalloonTextChar"/>
    <w:uiPriority w:val="99"/>
    <w:semiHidden/>
    <w:rsid w:val="00A4199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4199C"/>
    <w:rPr>
      <w:rFonts w:ascii="Tahoma" w:hAnsi="Tahoma" w:cs="Tahoma"/>
      <w:sz w:val="16"/>
      <w:szCs w:val="16"/>
    </w:rPr>
  </w:style>
  <w:style w:type="character" w:styleId="HTMLCite">
    <w:name w:val="HTML Cite"/>
    <w:uiPriority w:val="99"/>
    <w:semiHidden/>
    <w:rsid w:val="0043003A"/>
    <w:rPr>
      <w:rFonts w:cs="Times New Roman"/>
      <w:i/>
      <w:iCs/>
    </w:rPr>
  </w:style>
  <w:style w:type="character" w:customStyle="1" w:styleId="named-content">
    <w:name w:val="named-content"/>
    <w:uiPriority w:val="99"/>
    <w:rsid w:val="0043003A"/>
    <w:rPr>
      <w:rFonts w:cs="Times New Roman"/>
    </w:rPr>
  </w:style>
  <w:style w:type="character" w:customStyle="1" w:styleId="cit-source">
    <w:name w:val="cit-source"/>
    <w:uiPriority w:val="99"/>
    <w:rsid w:val="0043003A"/>
    <w:rPr>
      <w:rFonts w:cs="Times New Roman"/>
    </w:rPr>
  </w:style>
  <w:style w:type="character" w:customStyle="1" w:styleId="cit-pub-date">
    <w:name w:val="cit-pub-date"/>
    <w:uiPriority w:val="99"/>
    <w:rsid w:val="0043003A"/>
    <w:rPr>
      <w:rFonts w:cs="Times New Roman"/>
    </w:rPr>
  </w:style>
  <w:style w:type="character" w:customStyle="1" w:styleId="cit-vol">
    <w:name w:val="cit-vol"/>
    <w:uiPriority w:val="99"/>
    <w:rsid w:val="0043003A"/>
    <w:rPr>
      <w:rFonts w:cs="Times New Roman"/>
    </w:rPr>
  </w:style>
  <w:style w:type="character" w:customStyle="1" w:styleId="cit-fpage">
    <w:name w:val="cit-fpage"/>
    <w:uiPriority w:val="99"/>
    <w:rsid w:val="0043003A"/>
    <w:rPr>
      <w:rFonts w:cs="Times New Roman"/>
    </w:rPr>
  </w:style>
  <w:style w:type="character" w:customStyle="1" w:styleId="st1">
    <w:name w:val="st1"/>
    <w:rsid w:val="00325120"/>
    <w:rPr>
      <w:rFonts w:cs="Times New Roman"/>
    </w:rPr>
  </w:style>
  <w:style w:type="paragraph" w:styleId="Header">
    <w:name w:val="header"/>
    <w:basedOn w:val="Normal"/>
    <w:link w:val="HeaderChar"/>
    <w:uiPriority w:val="99"/>
    <w:rsid w:val="00815377"/>
    <w:pPr>
      <w:tabs>
        <w:tab w:val="center" w:pos="4252"/>
        <w:tab w:val="right" w:pos="8504"/>
      </w:tabs>
      <w:snapToGrid w:val="0"/>
    </w:pPr>
  </w:style>
  <w:style w:type="character" w:customStyle="1" w:styleId="HeaderChar">
    <w:name w:val="Header Char"/>
    <w:link w:val="Header"/>
    <w:uiPriority w:val="99"/>
    <w:locked/>
    <w:rsid w:val="00815377"/>
    <w:rPr>
      <w:rFonts w:cs="Times New Roman"/>
    </w:rPr>
  </w:style>
  <w:style w:type="paragraph" w:styleId="Footer">
    <w:name w:val="footer"/>
    <w:basedOn w:val="Normal"/>
    <w:link w:val="FooterChar"/>
    <w:uiPriority w:val="99"/>
    <w:rsid w:val="00815377"/>
    <w:pPr>
      <w:tabs>
        <w:tab w:val="center" w:pos="4252"/>
        <w:tab w:val="right" w:pos="8504"/>
      </w:tabs>
      <w:snapToGrid w:val="0"/>
    </w:pPr>
  </w:style>
  <w:style w:type="character" w:customStyle="1" w:styleId="FooterChar">
    <w:name w:val="Footer Char"/>
    <w:link w:val="Footer"/>
    <w:uiPriority w:val="99"/>
    <w:locked/>
    <w:rsid w:val="00815377"/>
    <w:rPr>
      <w:rFonts w:cs="Times New Roman"/>
    </w:rPr>
  </w:style>
  <w:style w:type="paragraph" w:customStyle="1" w:styleId="svarticle">
    <w:name w:val="svarticle"/>
    <w:basedOn w:val="Normal"/>
    <w:uiPriority w:val="99"/>
    <w:rsid w:val="00B6546F"/>
    <w:pPr>
      <w:spacing w:before="100" w:beforeAutospacing="1" w:after="100" w:afterAutospacing="1" w:line="240" w:lineRule="auto"/>
    </w:pPr>
    <w:rPr>
      <w:rFonts w:ascii="Times New Roman" w:hAnsi="Times New Roman"/>
      <w:sz w:val="24"/>
      <w:szCs w:val="24"/>
      <w:lang w:eastAsia="de-DE"/>
    </w:rPr>
  </w:style>
  <w:style w:type="paragraph" w:customStyle="1" w:styleId="2">
    <w:name w:val="表題2"/>
    <w:basedOn w:val="Normal"/>
    <w:uiPriority w:val="99"/>
    <w:rsid w:val="00B071DA"/>
    <w:pPr>
      <w:spacing w:before="100" w:beforeAutospacing="1" w:after="100" w:afterAutospacing="1" w:line="240" w:lineRule="auto"/>
    </w:pPr>
    <w:rPr>
      <w:rFonts w:ascii="Times New Roman" w:hAnsi="Times New Roman"/>
      <w:sz w:val="24"/>
      <w:szCs w:val="24"/>
      <w:lang w:eastAsia="de-DE"/>
    </w:rPr>
  </w:style>
  <w:style w:type="paragraph" w:styleId="NoSpacing">
    <w:name w:val="No Spacing"/>
    <w:uiPriority w:val="99"/>
    <w:qFormat/>
    <w:rsid w:val="00566F0F"/>
    <w:rPr>
      <w:sz w:val="22"/>
      <w:szCs w:val="22"/>
      <w:lang w:val="de-DE" w:eastAsia="en-US"/>
    </w:rPr>
  </w:style>
  <w:style w:type="character" w:customStyle="1" w:styleId="disease3">
    <w:name w:val="disease3"/>
    <w:uiPriority w:val="99"/>
    <w:rsid w:val="006A22D3"/>
  </w:style>
  <w:style w:type="paragraph" w:customStyle="1" w:styleId="title1">
    <w:name w:val="title1"/>
    <w:basedOn w:val="Normal"/>
    <w:rsid w:val="00882199"/>
    <w:pPr>
      <w:spacing w:after="0" w:line="240" w:lineRule="auto"/>
    </w:pPr>
    <w:rPr>
      <w:rFonts w:ascii="MS PGothic" w:eastAsia="MS PGothic" w:hAnsi="MS PGothic" w:cs="MS PGothic"/>
      <w:sz w:val="27"/>
      <w:szCs w:val="27"/>
      <w:lang w:val="en-US" w:eastAsia="ja-JP"/>
    </w:rPr>
  </w:style>
  <w:style w:type="paragraph" w:customStyle="1" w:styleId="desc2">
    <w:name w:val="desc2"/>
    <w:basedOn w:val="Normal"/>
    <w:rsid w:val="00882199"/>
    <w:pPr>
      <w:spacing w:after="0" w:line="240" w:lineRule="auto"/>
    </w:pPr>
    <w:rPr>
      <w:rFonts w:ascii="MS PGothic" w:eastAsia="MS PGothic" w:hAnsi="MS PGothic" w:cs="MS PGothic"/>
      <w:sz w:val="26"/>
      <w:szCs w:val="26"/>
      <w:lang w:val="en-US" w:eastAsia="ja-JP"/>
    </w:rPr>
  </w:style>
  <w:style w:type="paragraph" w:customStyle="1" w:styleId="details1">
    <w:name w:val="details1"/>
    <w:basedOn w:val="Normal"/>
    <w:rsid w:val="00882199"/>
    <w:pPr>
      <w:spacing w:after="0" w:line="240" w:lineRule="auto"/>
    </w:pPr>
    <w:rPr>
      <w:rFonts w:ascii="MS PGothic" w:eastAsia="MS PGothic" w:hAnsi="MS PGothic" w:cs="MS PGothic"/>
      <w:lang w:val="en-US" w:eastAsia="ja-JP"/>
    </w:rPr>
  </w:style>
  <w:style w:type="table" w:styleId="TableGrid">
    <w:name w:val="Table Grid"/>
    <w:basedOn w:val="TableNormal"/>
    <w:uiPriority w:val="59"/>
    <w:rsid w:val="00276F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CF143A"/>
    <w:rPr>
      <w:rFonts w:cs="Times New Roman"/>
      <w:b/>
    </w:rPr>
  </w:style>
  <w:style w:type="character" w:customStyle="1" w:styleId="CharChar">
    <w:name w:val="Char Char"/>
    <w:uiPriority w:val="99"/>
    <w:rsid w:val="00CF143A"/>
    <w:rPr>
      <w:b/>
      <w:kern w:val="32"/>
      <w:sz w:val="32"/>
      <w:lang w:val="en-US" w:eastAsia="de-AT"/>
    </w:rPr>
  </w:style>
  <w:style w:type="paragraph" w:styleId="Title">
    <w:name w:val="Title"/>
    <w:basedOn w:val="Normal"/>
    <w:link w:val="TitleChar"/>
    <w:uiPriority w:val="99"/>
    <w:qFormat/>
    <w:rsid w:val="00D80411"/>
    <w:pPr>
      <w:widowControl w:val="0"/>
      <w:spacing w:after="0" w:line="240" w:lineRule="auto"/>
      <w:jc w:val="center"/>
    </w:pPr>
    <w:rPr>
      <w:rFonts w:ascii="Century" w:hAnsi="Century"/>
      <w:sz w:val="32"/>
      <w:szCs w:val="24"/>
    </w:rPr>
  </w:style>
  <w:style w:type="character" w:customStyle="1" w:styleId="TitleChar">
    <w:name w:val="Title Char"/>
    <w:link w:val="Title"/>
    <w:uiPriority w:val="99"/>
    <w:locked/>
    <w:rsid w:val="00D80411"/>
    <w:rPr>
      <w:rFonts w:ascii="Century" w:eastAsia="MS Mincho" w:hAnsi="Century" w:cs="Times New Roman"/>
      <w:sz w:val="24"/>
      <w:szCs w:val="24"/>
    </w:rPr>
  </w:style>
  <w:style w:type="character" w:customStyle="1" w:styleId="yiv297927520jrnl">
    <w:name w:val="yiv297927520jrnl"/>
    <w:uiPriority w:val="99"/>
    <w:rsid w:val="00EF0B25"/>
    <w:rPr>
      <w:rFonts w:cs="Times New Roman"/>
    </w:rPr>
  </w:style>
  <w:style w:type="character" w:styleId="CommentReference">
    <w:name w:val="annotation reference"/>
    <w:uiPriority w:val="99"/>
    <w:rsid w:val="00682509"/>
    <w:rPr>
      <w:rFonts w:cs="Times New Roman"/>
      <w:sz w:val="16"/>
      <w:szCs w:val="16"/>
    </w:rPr>
  </w:style>
  <w:style w:type="paragraph" w:styleId="CommentText">
    <w:name w:val="annotation text"/>
    <w:basedOn w:val="Normal"/>
    <w:link w:val="CommentTextChar"/>
    <w:uiPriority w:val="99"/>
    <w:rsid w:val="00682509"/>
    <w:pPr>
      <w:spacing w:line="240" w:lineRule="auto"/>
    </w:pPr>
    <w:rPr>
      <w:sz w:val="20"/>
      <w:szCs w:val="20"/>
    </w:rPr>
  </w:style>
  <w:style w:type="character" w:customStyle="1" w:styleId="CommentTextChar">
    <w:name w:val="Comment Text Char"/>
    <w:link w:val="CommentText"/>
    <w:uiPriority w:val="99"/>
    <w:locked/>
    <w:rsid w:val="00682509"/>
    <w:rPr>
      <w:rFonts w:cs="Times New Roman"/>
      <w:sz w:val="20"/>
      <w:szCs w:val="20"/>
    </w:rPr>
  </w:style>
  <w:style w:type="paragraph" w:styleId="CommentSubject">
    <w:name w:val="annotation subject"/>
    <w:basedOn w:val="CommentText"/>
    <w:next w:val="CommentText"/>
    <w:link w:val="CommentSubjectChar"/>
    <w:uiPriority w:val="99"/>
    <w:semiHidden/>
    <w:rsid w:val="00682509"/>
    <w:rPr>
      <w:b/>
      <w:bCs/>
    </w:rPr>
  </w:style>
  <w:style w:type="character" w:customStyle="1" w:styleId="CommentSubjectChar">
    <w:name w:val="Comment Subject Char"/>
    <w:link w:val="CommentSubject"/>
    <w:uiPriority w:val="99"/>
    <w:semiHidden/>
    <w:locked/>
    <w:rsid w:val="00682509"/>
    <w:rPr>
      <w:rFonts w:cs="Times New Roman"/>
      <w:b/>
      <w:bCs/>
      <w:sz w:val="20"/>
      <w:szCs w:val="20"/>
    </w:rPr>
  </w:style>
  <w:style w:type="paragraph" w:styleId="Revision">
    <w:name w:val="Revision"/>
    <w:hidden/>
    <w:uiPriority w:val="99"/>
    <w:semiHidden/>
    <w:rsid w:val="00682509"/>
    <w:rPr>
      <w:sz w:val="22"/>
      <w:szCs w:val="22"/>
      <w:lang w:val="de-DE" w:eastAsia="en-US"/>
    </w:rPr>
  </w:style>
  <w:style w:type="character" w:customStyle="1" w:styleId="highlight2">
    <w:name w:val="highlight2"/>
    <w:basedOn w:val="DefaultParagraphFont"/>
    <w:rsid w:val="003D6FF9"/>
  </w:style>
  <w:style w:type="character" w:customStyle="1" w:styleId="figure">
    <w:name w:val="figure"/>
    <w:basedOn w:val="DefaultParagraphFont"/>
    <w:rsid w:val="00756A7A"/>
  </w:style>
  <w:style w:type="paragraph" w:styleId="z-TopofForm">
    <w:name w:val="HTML Top of Form"/>
    <w:basedOn w:val="Normal"/>
    <w:next w:val="Normal"/>
    <w:link w:val="z-TopofFormChar"/>
    <w:hidden/>
    <w:uiPriority w:val="99"/>
    <w:semiHidden/>
    <w:unhideWhenUsed/>
    <w:rsid w:val="00756A7A"/>
    <w:pPr>
      <w:pBdr>
        <w:bottom w:val="single" w:sz="6" w:space="1" w:color="auto"/>
      </w:pBdr>
      <w:spacing w:after="0" w:line="240" w:lineRule="auto"/>
      <w:jc w:val="center"/>
    </w:pPr>
    <w:rPr>
      <w:rFonts w:ascii="Arial" w:eastAsia="MS PGothic" w:hAnsi="Arial" w:cs="Arial"/>
      <w:vanish/>
      <w:sz w:val="16"/>
      <w:szCs w:val="16"/>
      <w:lang w:val="en-US" w:eastAsia="ja-JP"/>
    </w:rPr>
  </w:style>
  <w:style w:type="character" w:customStyle="1" w:styleId="z-TopofFormChar">
    <w:name w:val="z-Top of Form Char"/>
    <w:basedOn w:val="DefaultParagraphFont"/>
    <w:link w:val="z-TopofForm"/>
    <w:uiPriority w:val="99"/>
    <w:semiHidden/>
    <w:rsid w:val="00756A7A"/>
    <w:rPr>
      <w:rFonts w:ascii="Arial" w:eastAsia="MS PGothic" w:hAnsi="Arial" w:cs="Arial"/>
      <w:vanish/>
      <w:sz w:val="16"/>
      <w:szCs w:val="16"/>
    </w:rPr>
  </w:style>
  <w:style w:type="character" w:customStyle="1" w:styleId="center7">
    <w:name w:val="center7"/>
    <w:basedOn w:val="DefaultParagraphFont"/>
    <w:rsid w:val="00756A7A"/>
  </w:style>
  <w:style w:type="paragraph" w:styleId="z-BottomofForm">
    <w:name w:val="HTML Bottom of Form"/>
    <w:basedOn w:val="Normal"/>
    <w:next w:val="Normal"/>
    <w:link w:val="z-BottomofFormChar"/>
    <w:hidden/>
    <w:uiPriority w:val="99"/>
    <w:semiHidden/>
    <w:unhideWhenUsed/>
    <w:rsid w:val="00756A7A"/>
    <w:pPr>
      <w:pBdr>
        <w:top w:val="single" w:sz="6" w:space="1" w:color="auto"/>
      </w:pBdr>
      <w:spacing w:after="0" w:line="240" w:lineRule="auto"/>
      <w:jc w:val="center"/>
    </w:pPr>
    <w:rPr>
      <w:rFonts w:ascii="Arial" w:eastAsia="MS PGothic" w:hAnsi="Arial" w:cs="Arial"/>
      <w:vanish/>
      <w:sz w:val="16"/>
      <w:szCs w:val="16"/>
      <w:lang w:val="en-US" w:eastAsia="ja-JP"/>
    </w:rPr>
  </w:style>
  <w:style w:type="character" w:customStyle="1" w:styleId="z-BottomofFormChar">
    <w:name w:val="z-Bottom of Form Char"/>
    <w:basedOn w:val="DefaultParagraphFont"/>
    <w:link w:val="z-BottomofForm"/>
    <w:uiPriority w:val="99"/>
    <w:semiHidden/>
    <w:rsid w:val="00756A7A"/>
    <w:rPr>
      <w:rFonts w:ascii="Arial" w:eastAsia="MS PGothic" w:hAnsi="Arial" w:cs="Arial"/>
      <w:vanish/>
      <w:sz w:val="16"/>
      <w:szCs w:val="16"/>
    </w:rPr>
  </w:style>
  <w:style w:type="character" w:customStyle="1" w:styleId="nlmcontrib-group">
    <w:name w:val="nlm_contrib-group"/>
    <w:basedOn w:val="DefaultParagraphFont"/>
    <w:rsid w:val="00335B71"/>
  </w:style>
  <w:style w:type="character" w:customStyle="1" w:styleId="nlmgiven-names">
    <w:name w:val="nlm_given-names"/>
    <w:basedOn w:val="DefaultParagraphFont"/>
    <w:rsid w:val="00C61DAC"/>
  </w:style>
  <w:style w:type="character" w:customStyle="1" w:styleId="nlmarticle-title">
    <w:name w:val="nlm_article-title"/>
    <w:basedOn w:val="DefaultParagraphFont"/>
    <w:rsid w:val="00C61DAC"/>
  </w:style>
  <w:style w:type="character" w:customStyle="1" w:styleId="nlmyear">
    <w:name w:val="nlm_year"/>
    <w:basedOn w:val="DefaultParagraphFont"/>
    <w:rsid w:val="00C61DAC"/>
  </w:style>
  <w:style w:type="character" w:customStyle="1" w:styleId="nlmfpage">
    <w:name w:val="nlm_fpage"/>
    <w:basedOn w:val="DefaultParagraphFont"/>
    <w:rsid w:val="00C61DAC"/>
  </w:style>
  <w:style w:type="character" w:customStyle="1" w:styleId="nlmlpage">
    <w:name w:val="nlm_lpage"/>
    <w:basedOn w:val="DefaultParagraphFont"/>
    <w:rsid w:val="00C61DAC"/>
  </w:style>
  <w:style w:type="character" w:customStyle="1" w:styleId="element-citation">
    <w:name w:val="element-citation"/>
    <w:basedOn w:val="DefaultParagraphFont"/>
    <w:rsid w:val="001D2AA0"/>
  </w:style>
  <w:style w:type="character" w:customStyle="1" w:styleId="ref-journal">
    <w:name w:val="ref-journal"/>
    <w:basedOn w:val="DefaultParagraphFont"/>
    <w:rsid w:val="001D2AA0"/>
  </w:style>
  <w:style w:type="character" w:customStyle="1" w:styleId="ref-vol">
    <w:name w:val="ref-vol"/>
    <w:basedOn w:val="DefaultParagraphFont"/>
    <w:rsid w:val="001D2A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0798">
      <w:bodyDiv w:val="1"/>
      <w:marLeft w:val="0"/>
      <w:marRight w:val="0"/>
      <w:marTop w:val="0"/>
      <w:marBottom w:val="0"/>
      <w:divBdr>
        <w:top w:val="none" w:sz="0" w:space="0" w:color="auto"/>
        <w:left w:val="none" w:sz="0" w:space="0" w:color="auto"/>
        <w:bottom w:val="none" w:sz="0" w:space="0" w:color="auto"/>
        <w:right w:val="none" w:sz="0" w:space="0" w:color="auto"/>
      </w:divBdr>
      <w:divsChild>
        <w:div w:id="390231365">
          <w:marLeft w:val="0"/>
          <w:marRight w:val="1"/>
          <w:marTop w:val="0"/>
          <w:marBottom w:val="0"/>
          <w:divBdr>
            <w:top w:val="none" w:sz="0" w:space="0" w:color="auto"/>
            <w:left w:val="none" w:sz="0" w:space="0" w:color="auto"/>
            <w:bottom w:val="none" w:sz="0" w:space="0" w:color="auto"/>
            <w:right w:val="none" w:sz="0" w:space="0" w:color="auto"/>
          </w:divBdr>
          <w:divsChild>
            <w:div w:id="1705790106">
              <w:marLeft w:val="0"/>
              <w:marRight w:val="0"/>
              <w:marTop w:val="0"/>
              <w:marBottom w:val="0"/>
              <w:divBdr>
                <w:top w:val="none" w:sz="0" w:space="0" w:color="auto"/>
                <w:left w:val="none" w:sz="0" w:space="0" w:color="auto"/>
                <w:bottom w:val="none" w:sz="0" w:space="0" w:color="auto"/>
                <w:right w:val="none" w:sz="0" w:space="0" w:color="auto"/>
              </w:divBdr>
              <w:divsChild>
                <w:div w:id="681706075">
                  <w:marLeft w:val="0"/>
                  <w:marRight w:val="1"/>
                  <w:marTop w:val="0"/>
                  <w:marBottom w:val="0"/>
                  <w:divBdr>
                    <w:top w:val="none" w:sz="0" w:space="0" w:color="auto"/>
                    <w:left w:val="none" w:sz="0" w:space="0" w:color="auto"/>
                    <w:bottom w:val="none" w:sz="0" w:space="0" w:color="auto"/>
                    <w:right w:val="none" w:sz="0" w:space="0" w:color="auto"/>
                  </w:divBdr>
                  <w:divsChild>
                    <w:div w:id="430931774">
                      <w:marLeft w:val="0"/>
                      <w:marRight w:val="0"/>
                      <w:marTop w:val="0"/>
                      <w:marBottom w:val="0"/>
                      <w:divBdr>
                        <w:top w:val="none" w:sz="0" w:space="0" w:color="auto"/>
                        <w:left w:val="none" w:sz="0" w:space="0" w:color="auto"/>
                        <w:bottom w:val="none" w:sz="0" w:space="0" w:color="auto"/>
                        <w:right w:val="none" w:sz="0" w:space="0" w:color="auto"/>
                      </w:divBdr>
                      <w:divsChild>
                        <w:div w:id="982387123">
                          <w:marLeft w:val="0"/>
                          <w:marRight w:val="0"/>
                          <w:marTop w:val="0"/>
                          <w:marBottom w:val="0"/>
                          <w:divBdr>
                            <w:top w:val="none" w:sz="0" w:space="0" w:color="auto"/>
                            <w:left w:val="none" w:sz="0" w:space="0" w:color="auto"/>
                            <w:bottom w:val="none" w:sz="0" w:space="0" w:color="auto"/>
                            <w:right w:val="none" w:sz="0" w:space="0" w:color="auto"/>
                          </w:divBdr>
                          <w:divsChild>
                            <w:div w:id="1736972608">
                              <w:marLeft w:val="0"/>
                              <w:marRight w:val="0"/>
                              <w:marTop w:val="120"/>
                              <w:marBottom w:val="360"/>
                              <w:divBdr>
                                <w:top w:val="none" w:sz="0" w:space="0" w:color="auto"/>
                                <w:left w:val="none" w:sz="0" w:space="0" w:color="auto"/>
                                <w:bottom w:val="none" w:sz="0" w:space="0" w:color="auto"/>
                                <w:right w:val="none" w:sz="0" w:space="0" w:color="auto"/>
                              </w:divBdr>
                              <w:divsChild>
                                <w:div w:id="1796480565">
                                  <w:marLeft w:val="420"/>
                                  <w:marRight w:val="0"/>
                                  <w:marTop w:val="0"/>
                                  <w:marBottom w:val="0"/>
                                  <w:divBdr>
                                    <w:top w:val="none" w:sz="0" w:space="0" w:color="auto"/>
                                    <w:left w:val="none" w:sz="0" w:space="0" w:color="auto"/>
                                    <w:bottom w:val="none" w:sz="0" w:space="0" w:color="auto"/>
                                    <w:right w:val="none" w:sz="0" w:space="0" w:color="auto"/>
                                  </w:divBdr>
                                  <w:divsChild>
                                    <w:div w:id="1439956994">
                                      <w:marLeft w:val="0"/>
                                      <w:marRight w:val="0"/>
                                      <w:marTop w:val="34"/>
                                      <w:marBottom w:val="34"/>
                                      <w:divBdr>
                                        <w:top w:val="none" w:sz="0" w:space="0" w:color="auto"/>
                                        <w:left w:val="none" w:sz="0" w:space="0" w:color="auto"/>
                                        <w:bottom w:val="none" w:sz="0" w:space="0" w:color="auto"/>
                                        <w:right w:val="none" w:sz="0" w:space="0" w:color="auto"/>
                                      </w:divBdr>
                                    </w:div>
                                    <w:div w:id="1127971801">
                                      <w:marLeft w:val="0"/>
                                      <w:marRight w:val="0"/>
                                      <w:marTop w:val="0"/>
                                      <w:marBottom w:val="0"/>
                                      <w:divBdr>
                                        <w:top w:val="none" w:sz="0" w:space="0" w:color="auto"/>
                                        <w:left w:val="none" w:sz="0" w:space="0" w:color="auto"/>
                                        <w:bottom w:val="none" w:sz="0" w:space="0" w:color="auto"/>
                                        <w:right w:val="none" w:sz="0" w:space="0" w:color="auto"/>
                                      </w:divBdr>
                                      <w:divsChild>
                                        <w:div w:id="14714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82938">
      <w:bodyDiv w:val="1"/>
      <w:marLeft w:val="0"/>
      <w:marRight w:val="0"/>
      <w:marTop w:val="0"/>
      <w:marBottom w:val="0"/>
      <w:divBdr>
        <w:top w:val="none" w:sz="0" w:space="0" w:color="auto"/>
        <w:left w:val="none" w:sz="0" w:space="0" w:color="auto"/>
        <w:bottom w:val="none" w:sz="0" w:space="0" w:color="auto"/>
        <w:right w:val="none" w:sz="0" w:space="0" w:color="auto"/>
      </w:divBdr>
      <w:divsChild>
        <w:div w:id="466121426">
          <w:marLeft w:val="0"/>
          <w:marRight w:val="1"/>
          <w:marTop w:val="0"/>
          <w:marBottom w:val="0"/>
          <w:divBdr>
            <w:top w:val="none" w:sz="0" w:space="0" w:color="auto"/>
            <w:left w:val="none" w:sz="0" w:space="0" w:color="auto"/>
            <w:bottom w:val="none" w:sz="0" w:space="0" w:color="auto"/>
            <w:right w:val="none" w:sz="0" w:space="0" w:color="auto"/>
          </w:divBdr>
          <w:divsChild>
            <w:div w:id="1854414647">
              <w:marLeft w:val="0"/>
              <w:marRight w:val="0"/>
              <w:marTop w:val="0"/>
              <w:marBottom w:val="0"/>
              <w:divBdr>
                <w:top w:val="none" w:sz="0" w:space="0" w:color="auto"/>
                <w:left w:val="none" w:sz="0" w:space="0" w:color="auto"/>
                <w:bottom w:val="none" w:sz="0" w:space="0" w:color="auto"/>
                <w:right w:val="none" w:sz="0" w:space="0" w:color="auto"/>
              </w:divBdr>
              <w:divsChild>
                <w:div w:id="793061912">
                  <w:marLeft w:val="0"/>
                  <w:marRight w:val="1"/>
                  <w:marTop w:val="0"/>
                  <w:marBottom w:val="0"/>
                  <w:divBdr>
                    <w:top w:val="none" w:sz="0" w:space="0" w:color="auto"/>
                    <w:left w:val="none" w:sz="0" w:space="0" w:color="auto"/>
                    <w:bottom w:val="none" w:sz="0" w:space="0" w:color="auto"/>
                    <w:right w:val="none" w:sz="0" w:space="0" w:color="auto"/>
                  </w:divBdr>
                  <w:divsChild>
                    <w:div w:id="725419263">
                      <w:marLeft w:val="0"/>
                      <w:marRight w:val="0"/>
                      <w:marTop w:val="0"/>
                      <w:marBottom w:val="0"/>
                      <w:divBdr>
                        <w:top w:val="none" w:sz="0" w:space="0" w:color="auto"/>
                        <w:left w:val="none" w:sz="0" w:space="0" w:color="auto"/>
                        <w:bottom w:val="none" w:sz="0" w:space="0" w:color="auto"/>
                        <w:right w:val="none" w:sz="0" w:space="0" w:color="auto"/>
                      </w:divBdr>
                      <w:divsChild>
                        <w:div w:id="1564172886">
                          <w:marLeft w:val="0"/>
                          <w:marRight w:val="0"/>
                          <w:marTop w:val="0"/>
                          <w:marBottom w:val="0"/>
                          <w:divBdr>
                            <w:top w:val="none" w:sz="0" w:space="0" w:color="auto"/>
                            <w:left w:val="none" w:sz="0" w:space="0" w:color="auto"/>
                            <w:bottom w:val="none" w:sz="0" w:space="0" w:color="auto"/>
                            <w:right w:val="none" w:sz="0" w:space="0" w:color="auto"/>
                          </w:divBdr>
                          <w:divsChild>
                            <w:div w:id="162404790">
                              <w:marLeft w:val="0"/>
                              <w:marRight w:val="0"/>
                              <w:marTop w:val="120"/>
                              <w:marBottom w:val="360"/>
                              <w:divBdr>
                                <w:top w:val="none" w:sz="0" w:space="0" w:color="auto"/>
                                <w:left w:val="none" w:sz="0" w:space="0" w:color="auto"/>
                                <w:bottom w:val="none" w:sz="0" w:space="0" w:color="auto"/>
                                <w:right w:val="none" w:sz="0" w:space="0" w:color="auto"/>
                              </w:divBdr>
                              <w:divsChild>
                                <w:div w:id="511653422">
                                  <w:marLeft w:val="0"/>
                                  <w:marRight w:val="0"/>
                                  <w:marTop w:val="0"/>
                                  <w:marBottom w:val="0"/>
                                  <w:divBdr>
                                    <w:top w:val="none" w:sz="0" w:space="0" w:color="auto"/>
                                    <w:left w:val="none" w:sz="0" w:space="0" w:color="auto"/>
                                    <w:bottom w:val="none" w:sz="0" w:space="0" w:color="auto"/>
                                    <w:right w:val="none" w:sz="0" w:space="0" w:color="auto"/>
                                  </w:divBdr>
                                  <w:divsChild>
                                    <w:div w:id="3782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14262">
      <w:bodyDiv w:val="1"/>
      <w:marLeft w:val="0"/>
      <w:marRight w:val="0"/>
      <w:marTop w:val="0"/>
      <w:marBottom w:val="0"/>
      <w:divBdr>
        <w:top w:val="none" w:sz="0" w:space="0" w:color="auto"/>
        <w:left w:val="none" w:sz="0" w:space="0" w:color="auto"/>
        <w:bottom w:val="none" w:sz="0" w:space="0" w:color="auto"/>
        <w:right w:val="none" w:sz="0" w:space="0" w:color="auto"/>
      </w:divBdr>
      <w:divsChild>
        <w:div w:id="1800420393">
          <w:marLeft w:val="0"/>
          <w:marRight w:val="1"/>
          <w:marTop w:val="0"/>
          <w:marBottom w:val="0"/>
          <w:divBdr>
            <w:top w:val="none" w:sz="0" w:space="0" w:color="auto"/>
            <w:left w:val="none" w:sz="0" w:space="0" w:color="auto"/>
            <w:bottom w:val="none" w:sz="0" w:space="0" w:color="auto"/>
            <w:right w:val="none" w:sz="0" w:space="0" w:color="auto"/>
          </w:divBdr>
          <w:divsChild>
            <w:div w:id="941302252">
              <w:marLeft w:val="0"/>
              <w:marRight w:val="0"/>
              <w:marTop w:val="0"/>
              <w:marBottom w:val="0"/>
              <w:divBdr>
                <w:top w:val="none" w:sz="0" w:space="0" w:color="auto"/>
                <w:left w:val="none" w:sz="0" w:space="0" w:color="auto"/>
                <w:bottom w:val="none" w:sz="0" w:space="0" w:color="auto"/>
                <w:right w:val="none" w:sz="0" w:space="0" w:color="auto"/>
              </w:divBdr>
              <w:divsChild>
                <w:div w:id="129253602">
                  <w:marLeft w:val="0"/>
                  <w:marRight w:val="1"/>
                  <w:marTop w:val="0"/>
                  <w:marBottom w:val="0"/>
                  <w:divBdr>
                    <w:top w:val="none" w:sz="0" w:space="0" w:color="auto"/>
                    <w:left w:val="none" w:sz="0" w:space="0" w:color="auto"/>
                    <w:bottom w:val="none" w:sz="0" w:space="0" w:color="auto"/>
                    <w:right w:val="none" w:sz="0" w:space="0" w:color="auto"/>
                  </w:divBdr>
                  <w:divsChild>
                    <w:div w:id="813061713">
                      <w:marLeft w:val="0"/>
                      <w:marRight w:val="0"/>
                      <w:marTop w:val="0"/>
                      <w:marBottom w:val="0"/>
                      <w:divBdr>
                        <w:top w:val="none" w:sz="0" w:space="0" w:color="auto"/>
                        <w:left w:val="none" w:sz="0" w:space="0" w:color="auto"/>
                        <w:bottom w:val="none" w:sz="0" w:space="0" w:color="auto"/>
                        <w:right w:val="none" w:sz="0" w:space="0" w:color="auto"/>
                      </w:divBdr>
                      <w:divsChild>
                        <w:div w:id="1026906400">
                          <w:marLeft w:val="0"/>
                          <w:marRight w:val="0"/>
                          <w:marTop w:val="0"/>
                          <w:marBottom w:val="0"/>
                          <w:divBdr>
                            <w:top w:val="none" w:sz="0" w:space="0" w:color="auto"/>
                            <w:left w:val="none" w:sz="0" w:space="0" w:color="auto"/>
                            <w:bottom w:val="none" w:sz="0" w:space="0" w:color="auto"/>
                            <w:right w:val="none" w:sz="0" w:space="0" w:color="auto"/>
                          </w:divBdr>
                          <w:divsChild>
                            <w:div w:id="1526210427">
                              <w:marLeft w:val="0"/>
                              <w:marRight w:val="0"/>
                              <w:marTop w:val="120"/>
                              <w:marBottom w:val="360"/>
                              <w:divBdr>
                                <w:top w:val="none" w:sz="0" w:space="0" w:color="auto"/>
                                <w:left w:val="none" w:sz="0" w:space="0" w:color="auto"/>
                                <w:bottom w:val="none" w:sz="0" w:space="0" w:color="auto"/>
                                <w:right w:val="none" w:sz="0" w:space="0" w:color="auto"/>
                              </w:divBdr>
                              <w:divsChild>
                                <w:div w:id="1286034637">
                                  <w:marLeft w:val="420"/>
                                  <w:marRight w:val="0"/>
                                  <w:marTop w:val="0"/>
                                  <w:marBottom w:val="0"/>
                                  <w:divBdr>
                                    <w:top w:val="none" w:sz="0" w:space="0" w:color="auto"/>
                                    <w:left w:val="none" w:sz="0" w:space="0" w:color="auto"/>
                                    <w:bottom w:val="none" w:sz="0" w:space="0" w:color="auto"/>
                                    <w:right w:val="none" w:sz="0" w:space="0" w:color="auto"/>
                                  </w:divBdr>
                                  <w:divsChild>
                                    <w:div w:id="941650463">
                                      <w:marLeft w:val="0"/>
                                      <w:marRight w:val="0"/>
                                      <w:marTop w:val="34"/>
                                      <w:marBottom w:val="34"/>
                                      <w:divBdr>
                                        <w:top w:val="none" w:sz="0" w:space="0" w:color="auto"/>
                                        <w:left w:val="none" w:sz="0" w:space="0" w:color="auto"/>
                                        <w:bottom w:val="none" w:sz="0" w:space="0" w:color="auto"/>
                                        <w:right w:val="none" w:sz="0" w:space="0" w:color="auto"/>
                                      </w:divBdr>
                                    </w:div>
                                    <w:div w:id="1245141254">
                                      <w:marLeft w:val="0"/>
                                      <w:marRight w:val="0"/>
                                      <w:marTop w:val="0"/>
                                      <w:marBottom w:val="0"/>
                                      <w:divBdr>
                                        <w:top w:val="none" w:sz="0" w:space="0" w:color="auto"/>
                                        <w:left w:val="none" w:sz="0" w:space="0" w:color="auto"/>
                                        <w:bottom w:val="none" w:sz="0" w:space="0" w:color="auto"/>
                                        <w:right w:val="none" w:sz="0" w:space="0" w:color="auto"/>
                                      </w:divBdr>
                                      <w:divsChild>
                                        <w:div w:id="122941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641104">
      <w:bodyDiv w:val="1"/>
      <w:marLeft w:val="0"/>
      <w:marRight w:val="0"/>
      <w:marTop w:val="0"/>
      <w:marBottom w:val="0"/>
      <w:divBdr>
        <w:top w:val="none" w:sz="0" w:space="0" w:color="auto"/>
        <w:left w:val="none" w:sz="0" w:space="0" w:color="auto"/>
        <w:bottom w:val="none" w:sz="0" w:space="0" w:color="auto"/>
        <w:right w:val="none" w:sz="0" w:space="0" w:color="auto"/>
      </w:divBdr>
      <w:divsChild>
        <w:div w:id="1659382206">
          <w:marLeft w:val="0"/>
          <w:marRight w:val="1"/>
          <w:marTop w:val="0"/>
          <w:marBottom w:val="0"/>
          <w:divBdr>
            <w:top w:val="none" w:sz="0" w:space="0" w:color="auto"/>
            <w:left w:val="none" w:sz="0" w:space="0" w:color="auto"/>
            <w:bottom w:val="none" w:sz="0" w:space="0" w:color="auto"/>
            <w:right w:val="none" w:sz="0" w:space="0" w:color="auto"/>
          </w:divBdr>
          <w:divsChild>
            <w:div w:id="1091701833">
              <w:marLeft w:val="0"/>
              <w:marRight w:val="0"/>
              <w:marTop w:val="0"/>
              <w:marBottom w:val="0"/>
              <w:divBdr>
                <w:top w:val="none" w:sz="0" w:space="0" w:color="auto"/>
                <w:left w:val="none" w:sz="0" w:space="0" w:color="auto"/>
                <w:bottom w:val="none" w:sz="0" w:space="0" w:color="auto"/>
                <w:right w:val="none" w:sz="0" w:space="0" w:color="auto"/>
              </w:divBdr>
              <w:divsChild>
                <w:div w:id="170337614">
                  <w:marLeft w:val="0"/>
                  <w:marRight w:val="1"/>
                  <w:marTop w:val="0"/>
                  <w:marBottom w:val="0"/>
                  <w:divBdr>
                    <w:top w:val="none" w:sz="0" w:space="0" w:color="auto"/>
                    <w:left w:val="none" w:sz="0" w:space="0" w:color="auto"/>
                    <w:bottom w:val="none" w:sz="0" w:space="0" w:color="auto"/>
                    <w:right w:val="none" w:sz="0" w:space="0" w:color="auto"/>
                  </w:divBdr>
                  <w:divsChild>
                    <w:div w:id="124735073">
                      <w:marLeft w:val="0"/>
                      <w:marRight w:val="0"/>
                      <w:marTop w:val="0"/>
                      <w:marBottom w:val="0"/>
                      <w:divBdr>
                        <w:top w:val="none" w:sz="0" w:space="0" w:color="auto"/>
                        <w:left w:val="none" w:sz="0" w:space="0" w:color="auto"/>
                        <w:bottom w:val="none" w:sz="0" w:space="0" w:color="auto"/>
                        <w:right w:val="none" w:sz="0" w:space="0" w:color="auto"/>
                      </w:divBdr>
                      <w:divsChild>
                        <w:div w:id="305474883">
                          <w:marLeft w:val="0"/>
                          <w:marRight w:val="0"/>
                          <w:marTop w:val="0"/>
                          <w:marBottom w:val="0"/>
                          <w:divBdr>
                            <w:top w:val="none" w:sz="0" w:space="0" w:color="auto"/>
                            <w:left w:val="none" w:sz="0" w:space="0" w:color="auto"/>
                            <w:bottom w:val="none" w:sz="0" w:space="0" w:color="auto"/>
                            <w:right w:val="none" w:sz="0" w:space="0" w:color="auto"/>
                          </w:divBdr>
                          <w:divsChild>
                            <w:div w:id="665212551">
                              <w:marLeft w:val="0"/>
                              <w:marRight w:val="0"/>
                              <w:marTop w:val="120"/>
                              <w:marBottom w:val="360"/>
                              <w:divBdr>
                                <w:top w:val="none" w:sz="0" w:space="0" w:color="auto"/>
                                <w:left w:val="none" w:sz="0" w:space="0" w:color="auto"/>
                                <w:bottom w:val="none" w:sz="0" w:space="0" w:color="auto"/>
                                <w:right w:val="none" w:sz="0" w:space="0" w:color="auto"/>
                              </w:divBdr>
                              <w:divsChild>
                                <w:div w:id="866404581">
                                  <w:marLeft w:val="420"/>
                                  <w:marRight w:val="0"/>
                                  <w:marTop w:val="0"/>
                                  <w:marBottom w:val="0"/>
                                  <w:divBdr>
                                    <w:top w:val="none" w:sz="0" w:space="0" w:color="auto"/>
                                    <w:left w:val="none" w:sz="0" w:space="0" w:color="auto"/>
                                    <w:bottom w:val="none" w:sz="0" w:space="0" w:color="auto"/>
                                    <w:right w:val="none" w:sz="0" w:space="0" w:color="auto"/>
                                  </w:divBdr>
                                  <w:divsChild>
                                    <w:div w:id="692265949">
                                      <w:marLeft w:val="0"/>
                                      <w:marRight w:val="0"/>
                                      <w:marTop w:val="34"/>
                                      <w:marBottom w:val="34"/>
                                      <w:divBdr>
                                        <w:top w:val="none" w:sz="0" w:space="0" w:color="auto"/>
                                        <w:left w:val="none" w:sz="0" w:space="0" w:color="auto"/>
                                        <w:bottom w:val="none" w:sz="0" w:space="0" w:color="auto"/>
                                        <w:right w:val="none" w:sz="0" w:space="0" w:color="auto"/>
                                      </w:divBdr>
                                    </w:div>
                                    <w:div w:id="1157767111">
                                      <w:marLeft w:val="0"/>
                                      <w:marRight w:val="0"/>
                                      <w:marTop w:val="0"/>
                                      <w:marBottom w:val="0"/>
                                      <w:divBdr>
                                        <w:top w:val="none" w:sz="0" w:space="0" w:color="auto"/>
                                        <w:left w:val="none" w:sz="0" w:space="0" w:color="auto"/>
                                        <w:bottom w:val="none" w:sz="0" w:space="0" w:color="auto"/>
                                        <w:right w:val="none" w:sz="0" w:space="0" w:color="auto"/>
                                      </w:divBdr>
                                      <w:divsChild>
                                        <w:div w:id="204355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61891">
      <w:bodyDiv w:val="1"/>
      <w:marLeft w:val="0"/>
      <w:marRight w:val="0"/>
      <w:marTop w:val="0"/>
      <w:marBottom w:val="0"/>
      <w:divBdr>
        <w:top w:val="none" w:sz="0" w:space="0" w:color="auto"/>
        <w:left w:val="none" w:sz="0" w:space="0" w:color="auto"/>
        <w:bottom w:val="none" w:sz="0" w:space="0" w:color="auto"/>
        <w:right w:val="none" w:sz="0" w:space="0" w:color="auto"/>
      </w:divBdr>
      <w:divsChild>
        <w:div w:id="1077286817">
          <w:marLeft w:val="0"/>
          <w:marRight w:val="1"/>
          <w:marTop w:val="0"/>
          <w:marBottom w:val="0"/>
          <w:divBdr>
            <w:top w:val="none" w:sz="0" w:space="0" w:color="auto"/>
            <w:left w:val="none" w:sz="0" w:space="0" w:color="auto"/>
            <w:bottom w:val="none" w:sz="0" w:space="0" w:color="auto"/>
            <w:right w:val="none" w:sz="0" w:space="0" w:color="auto"/>
          </w:divBdr>
          <w:divsChild>
            <w:div w:id="562758398">
              <w:marLeft w:val="0"/>
              <w:marRight w:val="0"/>
              <w:marTop w:val="0"/>
              <w:marBottom w:val="0"/>
              <w:divBdr>
                <w:top w:val="none" w:sz="0" w:space="0" w:color="auto"/>
                <w:left w:val="none" w:sz="0" w:space="0" w:color="auto"/>
                <w:bottom w:val="none" w:sz="0" w:space="0" w:color="auto"/>
                <w:right w:val="none" w:sz="0" w:space="0" w:color="auto"/>
              </w:divBdr>
              <w:divsChild>
                <w:div w:id="356737562">
                  <w:marLeft w:val="0"/>
                  <w:marRight w:val="1"/>
                  <w:marTop w:val="0"/>
                  <w:marBottom w:val="0"/>
                  <w:divBdr>
                    <w:top w:val="none" w:sz="0" w:space="0" w:color="auto"/>
                    <w:left w:val="none" w:sz="0" w:space="0" w:color="auto"/>
                    <w:bottom w:val="none" w:sz="0" w:space="0" w:color="auto"/>
                    <w:right w:val="none" w:sz="0" w:space="0" w:color="auto"/>
                  </w:divBdr>
                  <w:divsChild>
                    <w:div w:id="217669432">
                      <w:marLeft w:val="0"/>
                      <w:marRight w:val="0"/>
                      <w:marTop w:val="0"/>
                      <w:marBottom w:val="0"/>
                      <w:divBdr>
                        <w:top w:val="none" w:sz="0" w:space="0" w:color="auto"/>
                        <w:left w:val="none" w:sz="0" w:space="0" w:color="auto"/>
                        <w:bottom w:val="none" w:sz="0" w:space="0" w:color="auto"/>
                        <w:right w:val="none" w:sz="0" w:space="0" w:color="auto"/>
                      </w:divBdr>
                      <w:divsChild>
                        <w:div w:id="551190338">
                          <w:marLeft w:val="0"/>
                          <w:marRight w:val="0"/>
                          <w:marTop w:val="0"/>
                          <w:marBottom w:val="0"/>
                          <w:divBdr>
                            <w:top w:val="none" w:sz="0" w:space="0" w:color="auto"/>
                            <w:left w:val="none" w:sz="0" w:space="0" w:color="auto"/>
                            <w:bottom w:val="none" w:sz="0" w:space="0" w:color="auto"/>
                            <w:right w:val="none" w:sz="0" w:space="0" w:color="auto"/>
                          </w:divBdr>
                          <w:divsChild>
                            <w:div w:id="1078096364">
                              <w:marLeft w:val="0"/>
                              <w:marRight w:val="0"/>
                              <w:marTop w:val="0"/>
                              <w:marBottom w:val="0"/>
                              <w:divBdr>
                                <w:top w:val="none" w:sz="0" w:space="0" w:color="auto"/>
                                <w:left w:val="none" w:sz="0" w:space="0" w:color="auto"/>
                                <w:bottom w:val="none" w:sz="0" w:space="0" w:color="auto"/>
                                <w:right w:val="none" w:sz="0" w:space="0" w:color="auto"/>
                              </w:divBdr>
                            </w:div>
                          </w:divsChild>
                        </w:div>
                        <w:div w:id="97262678">
                          <w:marLeft w:val="0"/>
                          <w:marRight w:val="0"/>
                          <w:marTop w:val="0"/>
                          <w:marBottom w:val="0"/>
                          <w:divBdr>
                            <w:top w:val="none" w:sz="0" w:space="0" w:color="auto"/>
                            <w:left w:val="none" w:sz="0" w:space="0" w:color="auto"/>
                            <w:bottom w:val="none" w:sz="0" w:space="0" w:color="auto"/>
                            <w:right w:val="none" w:sz="0" w:space="0" w:color="auto"/>
                          </w:divBdr>
                          <w:divsChild>
                            <w:div w:id="553200460">
                              <w:marLeft w:val="0"/>
                              <w:marRight w:val="0"/>
                              <w:marTop w:val="120"/>
                              <w:marBottom w:val="360"/>
                              <w:divBdr>
                                <w:top w:val="none" w:sz="0" w:space="0" w:color="auto"/>
                                <w:left w:val="none" w:sz="0" w:space="0" w:color="auto"/>
                                <w:bottom w:val="none" w:sz="0" w:space="0" w:color="auto"/>
                                <w:right w:val="none" w:sz="0" w:space="0" w:color="auto"/>
                              </w:divBdr>
                              <w:divsChild>
                                <w:div w:id="1176387386">
                                  <w:marLeft w:val="0"/>
                                  <w:marRight w:val="0"/>
                                  <w:marTop w:val="0"/>
                                  <w:marBottom w:val="0"/>
                                  <w:divBdr>
                                    <w:top w:val="none" w:sz="0" w:space="0" w:color="auto"/>
                                    <w:left w:val="none" w:sz="0" w:space="0" w:color="auto"/>
                                    <w:bottom w:val="none" w:sz="0" w:space="0" w:color="auto"/>
                                    <w:right w:val="none" w:sz="0" w:space="0" w:color="auto"/>
                                  </w:divBdr>
                                </w:div>
                                <w:div w:id="97079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76396">
      <w:bodyDiv w:val="1"/>
      <w:marLeft w:val="0"/>
      <w:marRight w:val="0"/>
      <w:marTop w:val="0"/>
      <w:marBottom w:val="0"/>
      <w:divBdr>
        <w:top w:val="none" w:sz="0" w:space="0" w:color="auto"/>
        <w:left w:val="none" w:sz="0" w:space="0" w:color="auto"/>
        <w:bottom w:val="none" w:sz="0" w:space="0" w:color="auto"/>
        <w:right w:val="none" w:sz="0" w:space="0" w:color="auto"/>
      </w:divBdr>
      <w:divsChild>
        <w:div w:id="2044400044">
          <w:marLeft w:val="0"/>
          <w:marRight w:val="0"/>
          <w:marTop w:val="100"/>
          <w:marBottom w:val="100"/>
          <w:divBdr>
            <w:top w:val="none" w:sz="0" w:space="0" w:color="auto"/>
            <w:left w:val="none" w:sz="0" w:space="0" w:color="auto"/>
            <w:bottom w:val="none" w:sz="0" w:space="0" w:color="auto"/>
            <w:right w:val="none" w:sz="0" w:space="0" w:color="auto"/>
          </w:divBdr>
          <w:divsChild>
            <w:div w:id="1032341285">
              <w:marLeft w:val="0"/>
              <w:marRight w:val="0"/>
              <w:marTop w:val="0"/>
              <w:marBottom w:val="0"/>
              <w:divBdr>
                <w:top w:val="none" w:sz="0" w:space="0" w:color="auto"/>
                <w:left w:val="none" w:sz="0" w:space="0" w:color="auto"/>
                <w:bottom w:val="none" w:sz="0" w:space="0" w:color="auto"/>
                <w:right w:val="none" w:sz="0" w:space="0" w:color="auto"/>
              </w:divBdr>
              <w:divsChild>
                <w:div w:id="802382800">
                  <w:marLeft w:val="0"/>
                  <w:marRight w:val="0"/>
                  <w:marTop w:val="0"/>
                  <w:marBottom w:val="0"/>
                  <w:divBdr>
                    <w:top w:val="none" w:sz="0" w:space="0" w:color="auto"/>
                    <w:left w:val="none" w:sz="0" w:space="0" w:color="auto"/>
                    <w:bottom w:val="none" w:sz="0" w:space="0" w:color="auto"/>
                    <w:right w:val="none" w:sz="0" w:space="0" w:color="auto"/>
                  </w:divBdr>
                  <w:divsChild>
                    <w:div w:id="1145777897">
                      <w:marLeft w:val="0"/>
                      <w:marRight w:val="0"/>
                      <w:marTop w:val="0"/>
                      <w:marBottom w:val="0"/>
                      <w:divBdr>
                        <w:top w:val="none" w:sz="0" w:space="0" w:color="auto"/>
                        <w:left w:val="none" w:sz="0" w:space="0" w:color="auto"/>
                        <w:bottom w:val="none" w:sz="0" w:space="0" w:color="auto"/>
                        <w:right w:val="none" w:sz="0" w:space="0" w:color="auto"/>
                      </w:divBdr>
                      <w:divsChild>
                        <w:div w:id="275068169">
                          <w:marLeft w:val="0"/>
                          <w:marRight w:val="0"/>
                          <w:marTop w:val="0"/>
                          <w:marBottom w:val="0"/>
                          <w:divBdr>
                            <w:top w:val="none" w:sz="0" w:space="0" w:color="auto"/>
                            <w:left w:val="none" w:sz="0" w:space="0" w:color="auto"/>
                            <w:bottom w:val="none" w:sz="0" w:space="0" w:color="auto"/>
                            <w:right w:val="none" w:sz="0" w:space="0" w:color="auto"/>
                          </w:divBdr>
                          <w:divsChild>
                            <w:div w:id="1326324415">
                              <w:marLeft w:val="0"/>
                              <w:marRight w:val="0"/>
                              <w:marTop w:val="0"/>
                              <w:marBottom w:val="0"/>
                              <w:divBdr>
                                <w:top w:val="none" w:sz="0" w:space="0" w:color="auto"/>
                                <w:left w:val="none" w:sz="0" w:space="0" w:color="auto"/>
                                <w:bottom w:val="none" w:sz="0" w:space="0" w:color="auto"/>
                                <w:right w:val="none" w:sz="0" w:space="0" w:color="auto"/>
                              </w:divBdr>
                              <w:divsChild>
                                <w:div w:id="61485895">
                                  <w:marLeft w:val="0"/>
                                  <w:marRight w:val="0"/>
                                  <w:marTop w:val="0"/>
                                  <w:marBottom w:val="0"/>
                                  <w:divBdr>
                                    <w:top w:val="none" w:sz="0" w:space="0" w:color="auto"/>
                                    <w:left w:val="none" w:sz="0" w:space="0" w:color="auto"/>
                                    <w:bottom w:val="none" w:sz="0" w:space="0" w:color="auto"/>
                                    <w:right w:val="none" w:sz="0" w:space="0" w:color="auto"/>
                                  </w:divBdr>
                                  <w:divsChild>
                                    <w:div w:id="1187674624">
                                      <w:marLeft w:val="0"/>
                                      <w:marRight w:val="0"/>
                                      <w:marTop w:val="0"/>
                                      <w:marBottom w:val="0"/>
                                      <w:divBdr>
                                        <w:top w:val="none" w:sz="0" w:space="0" w:color="auto"/>
                                        <w:left w:val="none" w:sz="0" w:space="0" w:color="auto"/>
                                        <w:bottom w:val="none" w:sz="0" w:space="0" w:color="auto"/>
                                        <w:right w:val="none" w:sz="0" w:space="0" w:color="auto"/>
                                      </w:divBdr>
                                      <w:divsChild>
                                        <w:div w:id="1536578541">
                                          <w:marLeft w:val="0"/>
                                          <w:marRight w:val="0"/>
                                          <w:marTop w:val="0"/>
                                          <w:marBottom w:val="0"/>
                                          <w:divBdr>
                                            <w:top w:val="none" w:sz="0" w:space="0" w:color="auto"/>
                                            <w:left w:val="none" w:sz="0" w:space="0" w:color="auto"/>
                                            <w:bottom w:val="none" w:sz="0" w:space="0" w:color="auto"/>
                                            <w:right w:val="none" w:sz="0" w:space="0" w:color="auto"/>
                                          </w:divBdr>
                                          <w:divsChild>
                                            <w:div w:id="918490339">
                                              <w:marLeft w:val="0"/>
                                              <w:marRight w:val="0"/>
                                              <w:marTop w:val="0"/>
                                              <w:marBottom w:val="0"/>
                                              <w:divBdr>
                                                <w:top w:val="none" w:sz="0" w:space="0" w:color="auto"/>
                                                <w:left w:val="none" w:sz="0" w:space="0" w:color="auto"/>
                                                <w:bottom w:val="none" w:sz="0" w:space="0" w:color="auto"/>
                                                <w:right w:val="none" w:sz="0" w:space="0" w:color="auto"/>
                                              </w:divBdr>
                                              <w:divsChild>
                                                <w:div w:id="1828203351">
                                                  <w:marLeft w:val="0"/>
                                                  <w:marRight w:val="0"/>
                                                  <w:marTop w:val="0"/>
                                                  <w:marBottom w:val="0"/>
                                                  <w:divBdr>
                                                    <w:top w:val="none" w:sz="0" w:space="0" w:color="auto"/>
                                                    <w:left w:val="none" w:sz="0" w:space="0" w:color="auto"/>
                                                    <w:bottom w:val="none" w:sz="0" w:space="0" w:color="auto"/>
                                                    <w:right w:val="none" w:sz="0" w:space="0" w:color="auto"/>
                                                  </w:divBdr>
                                                  <w:divsChild>
                                                    <w:div w:id="1093358404">
                                                      <w:marLeft w:val="0"/>
                                                      <w:marRight w:val="0"/>
                                                      <w:marTop w:val="0"/>
                                                      <w:marBottom w:val="0"/>
                                                      <w:divBdr>
                                                        <w:top w:val="none" w:sz="0" w:space="0" w:color="auto"/>
                                                        <w:left w:val="none" w:sz="0" w:space="0" w:color="auto"/>
                                                        <w:bottom w:val="none" w:sz="0" w:space="0" w:color="auto"/>
                                                        <w:right w:val="none" w:sz="0" w:space="0" w:color="auto"/>
                                                      </w:divBdr>
                                                      <w:divsChild>
                                                        <w:div w:id="1921673071">
                                                          <w:marLeft w:val="0"/>
                                                          <w:marRight w:val="0"/>
                                                          <w:marTop w:val="0"/>
                                                          <w:marBottom w:val="0"/>
                                                          <w:divBdr>
                                                            <w:top w:val="none" w:sz="0" w:space="0" w:color="auto"/>
                                                            <w:left w:val="none" w:sz="0" w:space="0" w:color="auto"/>
                                                            <w:bottom w:val="none" w:sz="0" w:space="0" w:color="auto"/>
                                                            <w:right w:val="none" w:sz="0" w:space="0" w:color="auto"/>
                                                          </w:divBdr>
                                                          <w:divsChild>
                                                            <w:div w:id="1205025525">
                                                              <w:marLeft w:val="0"/>
                                                              <w:marRight w:val="0"/>
                                                              <w:marTop w:val="0"/>
                                                              <w:marBottom w:val="0"/>
                                                              <w:divBdr>
                                                                <w:top w:val="none" w:sz="0" w:space="0" w:color="auto"/>
                                                                <w:left w:val="none" w:sz="0" w:space="0" w:color="auto"/>
                                                                <w:bottom w:val="none" w:sz="0" w:space="0" w:color="auto"/>
                                                                <w:right w:val="none" w:sz="0" w:space="0" w:color="auto"/>
                                                              </w:divBdr>
                                                              <w:divsChild>
                                                                <w:div w:id="97065587">
                                                                  <w:marLeft w:val="0"/>
                                                                  <w:marRight w:val="0"/>
                                                                  <w:marTop w:val="0"/>
                                                                  <w:marBottom w:val="0"/>
                                                                  <w:divBdr>
                                                                    <w:top w:val="none" w:sz="0" w:space="0" w:color="auto"/>
                                                                    <w:left w:val="none" w:sz="0" w:space="0" w:color="auto"/>
                                                                    <w:bottom w:val="none" w:sz="0" w:space="0" w:color="auto"/>
                                                                    <w:right w:val="none" w:sz="0" w:space="0" w:color="auto"/>
                                                                  </w:divBdr>
                                                                  <w:divsChild>
                                                                    <w:div w:id="1049765791">
                                                                      <w:marLeft w:val="0"/>
                                                                      <w:marRight w:val="0"/>
                                                                      <w:marTop w:val="0"/>
                                                                      <w:marBottom w:val="0"/>
                                                                      <w:divBdr>
                                                                        <w:top w:val="none" w:sz="0" w:space="0" w:color="auto"/>
                                                                        <w:left w:val="none" w:sz="0" w:space="0" w:color="auto"/>
                                                                        <w:bottom w:val="none" w:sz="0" w:space="0" w:color="auto"/>
                                                                        <w:right w:val="none" w:sz="0" w:space="0" w:color="auto"/>
                                                                      </w:divBdr>
                                                                      <w:divsChild>
                                                                        <w:div w:id="1379744413">
                                                                          <w:marLeft w:val="0"/>
                                                                          <w:marRight w:val="0"/>
                                                                          <w:marTop w:val="0"/>
                                                                          <w:marBottom w:val="0"/>
                                                                          <w:divBdr>
                                                                            <w:top w:val="none" w:sz="0" w:space="0" w:color="auto"/>
                                                                            <w:left w:val="none" w:sz="0" w:space="0" w:color="auto"/>
                                                                            <w:bottom w:val="none" w:sz="0" w:space="0" w:color="auto"/>
                                                                            <w:right w:val="none" w:sz="0" w:space="0" w:color="auto"/>
                                                                          </w:divBdr>
                                                                          <w:divsChild>
                                                                            <w:div w:id="1452356954">
                                                                              <w:marLeft w:val="0"/>
                                                                              <w:marRight w:val="0"/>
                                                                              <w:marTop w:val="0"/>
                                                                              <w:marBottom w:val="0"/>
                                                                              <w:divBdr>
                                                                                <w:top w:val="none" w:sz="0" w:space="0" w:color="auto"/>
                                                                                <w:left w:val="none" w:sz="0" w:space="0" w:color="auto"/>
                                                                                <w:bottom w:val="none" w:sz="0" w:space="0" w:color="auto"/>
                                                                                <w:right w:val="none" w:sz="0" w:space="0" w:color="auto"/>
                                                                              </w:divBdr>
                                                                              <w:divsChild>
                                                                                <w:div w:id="869689200">
                                                                                  <w:marLeft w:val="0"/>
                                                                                  <w:marRight w:val="0"/>
                                                                                  <w:marTop w:val="0"/>
                                                                                  <w:marBottom w:val="0"/>
                                                                                  <w:divBdr>
                                                                                    <w:top w:val="none" w:sz="0" w:space="0" w:color="auto"/>
                                                                                    <w:left w:val="none" w:sz="0" w:space="0" w:color="auto"/>
                                                                                    <w:bottom w:val="none" w:sz="0" w:space="0" w:color="auto"/>
                                                                                    <w:right w:val="none" w:sz="0" w:space="0" w:color="auto"/>
                                                                                  </w:divBdr>
                                                                                  <w:divsChild>
                                                                                    <w:div w:id="1446924241">
                                                                                      <w:marLeft w:val="0"/>
                                                                                      <w:marRight w:val="0"/>
                                                                                      <w:marTop w:val="0"/>
                                                                                      <w:marBottom w:val="0"/>
                                                                                      <w:divBdr>
                                                                                        <w:top w:val="none" w:sz="0" w:space="0" w:color="auto"/>
                                                                                        <w:left w:val="none" w:sz="0" w:space="0" w:color="auto"/>
                                                                                        <w:bottom w:val="none" w:sz="0" w:space="0" w:color="auto"/>
                                                                                        <w:right w:val="none" w:sz="0" w:space="0" w:color="auto"/>
                                                                                      </w:divBdr>
                                                                                      <w:divsChild>
                                                                                        <w:div w:id="547258282">
                                                                                          <w:marLeft w:val="0"/>
                                                                                          <w:marRight w:val="0"/>
                                                                                          <w:marTop w:val="0"/>
                                                                                          <w:marBottom w:val="0"/>
                                                                                          <w:divBdr>
                                                                                            <w:top w:val="none" w:sz="0" w:space="0" w:color="auto"/>
                                                                                            <w:left w:val="none" w:sz="0" w:space="0" w:color="auto"/>
                                                                                            <w:bottom w:val="none" w:sz="0" w:space="0" w:color="auto"/>
                                                                                            <w:right w:val="none" w:sz="0" w:space="0" w:color="auto"/>
                                                                                          </w:divBdr>
                                                                                          <w:divsChild>
                                                                                            <w:div w:id="173885623">
                                                                                              <w:marLeft w:val="0"/>
                                                                                              <w:marRight w:val="0"/>
                                                                                              <w:marTop w:val="0"/>
                                                                                              <w:marBottom w:val="0"/>
                                                                                              <w:divBdr>
                                                                                                <w:top w:val="none" w:sz="0" w:space="0" w:color="auto"/>
                                                                                                <w:left w:val="none" w:sz="0" w:space="0" w:color="auto"/>
                                                                                                <w:bottom w:val="none" w:sz="0" w:space="0" w:color="auto"/>
                                                                                                <w:right w:val="none" w:sz="0" w:space="0" w:color="auto"/>
                                                                                              </w:divBdr>
                                                                                              <w:divsChild>
                                                                                                <w:div w:id="24185934">
                                                                                                  <w:marLeft w:val="0"/>
                                                                                                  <w:marRight w:val="0"/>
                                                                                                  <w:marTop w:val="0"/>
                                                                                                  <w:marBottom w:val="0"/>
                                                                                                  <w:divBdr>
                                                                                                    <w:top w:val="none" w:sz="0" w:space="0" w:color="auto"/>
                                                                                                    <w:left w:val="none" w:sz="0" w:space="0" w:color="auto"/>
                                                                                                    <w:bottom w:val="none" w:sz="0" w:space="0" w:color="auto"/>
                                                                                                    <w:right w:val="none" w:sz="0" w:space="0" w:color="auto"/>
                                                                                                  </w:divBdr>
                                                                                                  <w:divsChild>
                                                                                                    <w:div w:id="719062080">
                                                                                                      <w:marLeft w:val="0"/>
                                                                                                      <w:marRight w:val="0"/>
                                                                                                      <w:marTop w:val="0"/>
                                                                                                      <w:marBottom w:val="0"/>
                                                                                                      <w:divBdr>
                                                                                                        <w:top w:val="none" w:sz="0" w:space="0" w:color="auto"/>
                                                                                                        <w:left w:val="none" w:sz="0" w:space="0" w:color="auto"/>
                                                                                                        <w:bottom w:val="none" w:sz="0" w:space="0" w:color="auto"/>
                                                                                                        <w:right w:val="none" w:sz="0" w:space="0" w:color="auto"/>
                                                                                                      </w:divBdr>
                                                                                                      <w:divsChild>
                                                                                                        <w:div w:id="214184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656190">
      <w:bodyDiv w:val="1"/>
      <w:marLeft w:val="0"/>
      <w:marRight w:val="0"/>
      <w:marTop w:val="0"/>
      <w:marBottom w:val="0"/>
      <w:divBdr>
        <w:top w:val="none" w:sz="0" w:space="0" w:color="auto"/>
        <w:left w:val="none" w:sz="0" w:space="0" w:color="auto"/>
        <w:bottom w:val="none" w:sz="0" w:space="0" w:color="auto"/>
        <w:right w:val="none" w:sz="0" w:space="0" w:color="auto"/>
      </w:divBdr>
      <w:divsChild>
        <w:div w:id="1543901168">
          <w:marLeft w:val="0"/>
          <w:marRight w:val="0"/>
          <w:marTop w:val="100"/>
          <w:marBottom w:val="100"/>
          <w:divBdr>
            <w:top w:val="none" w:sz="0" w:space="0" w:color="auto"/>
            <w:left w:val="none" w:sz="0" w:space="0" w:color="auto"/>
            <w:bottom w:val="none" w:sz="0" w:space="0" w:color="auto"/>
            <w:right w:val="none" w:sz="0" w:space="0" w:color="auto"/>
          </w:divBdr>
          <w:divsChild>
            <w:div w:id="1152714768">
              <w:marLeft w:val="0"/>
              <w:marRight w:val="0"/>
              <w:marTop w:val="0"/>
              <w:marBottom w:val="0"/>
              <w:divBdr>
                <w:top w:val="none" w:sz="0" w:space="0" w:color="auto"/>
                <w:left w:val="none" w:sz="0" w:space="0" w:color="auto"/>
                <w:bottom w:val="none" w:sz="0" w:space="0" w:color="auto"/>
                <w:right w:val="none" w:sz="0" w:space="0" w:color="auto"/>
              </w:divBdr>
              <w:divsChild>
                <w:div w:id="1959099566">
                  <w:marLeft w:val="0"/>
                  <w:marRight w:val="0"/>
                  <w:marTop w:val="0"/>
                  <w:marBottom w:val="0"/>
                  <w:divBdr>
                    <w:top w:val="none" w:sz="0" w:space="0" w:color="auto"/>
                    <w:left w:val="none" w:sz="0" w:space="0" w:color="auto"/>
                    <w:bottom w:val="none" w:sz="0" w:space="0" w:color="auto"/>
                    <w:right w:val="none" w:sz="0" w:space="0" w:color="auto"/>
                  </w:divBdr>
                  <w:divsChild>
                    <w:div w:id="1471441810">
                      <w:marLeft w:val="0"/>
                      <w:marRight w:val="0"/>
                      <w:marTop w:val="0"/>
                      <w:marBottom w:val="0"/>
                      <w:divBdr>
                        <w:top w:val="none" w:sz="0" w:space="0" w:color="auto"/>
                        <w:left w:val="none" w:sz="0" w:space="0" w:color="auto"/>
                        <w:bottom w:val="none" w:sz="0" w:space="0" w:color="auto"/>
                        <w:right w:val="none" w:sz="0" w:space="0" w:color="auto"/>
                      </w:divBdr>
                      <w:divsChild>
                        <w:div w:id="1014301">
                          <w:marLeft w:val="0"/>
                          <w:marRight w:val="0"/>
                          <w:marTop w:val="0"/>
                          <w:marBottom w:val="0"/>
                          <w:divBdr>
                            <w:top w:val="none" w:sz="0" w:space="0" w:color="auto"/>
                            <w:left w:val="none" w:sz="0" w:space="0" w:color="auto"/>
                            <w:bottom w:val="none" w:sz="0" w:space="0" w:color="auto"/>
                            <w:right w:val="none" w:sz="0" w:space="0" w:color="auto"/>
                          </w:divBdr>
                          <w:divsChild>
                            <w:div w:id="1350448849">
                              <w:marLeft w:val="0"/>
                              <w:marRight w:val="0"/>
                              <w:marTop w:val="0"/>
                              <w:marBottom w:val="0"/>
                              <w:divBdr>
                                <w:top w:val="none" w:sz="0" w:space="0" w:color="auto"/>
                                <w:left w:val="none" w:sz="0" w:space="0" w:color="auto"/>
                                <w:bottom w:val="none" w:sz="0" w:space="0" w:color="auto"/>
                                <w:right w:val="none" w:sz="0" w:space="0" w:color="auto"/>
                              </w:divBdr>
                              <w:divsChild>
                                <w:div w:id="1731920004">
                                  <w:marLeft w:val="0"/>
                                  <w:marRight w:val="0"/>
                                  <w:marTop w:val="0"/>
                                  <w:marBottom w:val="0"/>
                                  <w:divBdr>
                                    <w:top w:val="none" w:sz="0" w:space="0" w:color="auto"/>
                                    <w:left w:val="none" w:sz="0" w:space="0" w:color="auto"/>
                                    <w:bottom w:val="none" w:sz="0" w:space="0" w:color="auto"/>
                                    <w:right w:val="none" w:sz="0" w:space="0" w:color="auto"/>
                                  </w:divBdr>
                                  <w:divsChild>
                                    <w:div w:id="439759915">
                                      <w:marLeft w:val="0"/>
                                      <w:marRight w:val="0"/>
                                      <w:marTop w:val="0"/>
                                      <w:marBottom w:val="0"/>
                                      <w:divBdr>
                                        <w:top w:val="none" w:sz="0" w:space="0" w:color="auto"/>
                                        <w:left w:val="none" w:sz="0" w:space="0" w:color="auto"/>
                                        <w:bottom w:val="none" w:sz="0" w:space="0" w:color="auto"/>
                                        <w:right w:val="none" w:sz="0" w:space="0" w:color="auto"/>
                                      </w:divBdr>
                                      <w:divsChild>
                                        <w:div w:id="697850640">
                                          <w:marLeft w:val="0"/>
                                          <w:marRight w:val="0"/>
                                          <w:marTop w:val="0"/>
                                          <w:marBottom w:val="0"/>
                                          <w:divBdr>
                                            <w:top w:val="none" w:sz="0" w:space="0" w:color="auto"/>
                                            <w:left w:val="none" w:sz="0" w:space="0" w:color="auto"/>
                                            <w:bottom w:val="none" w:sz="0" w:space="0" w:color="auto"/>
                                            <w:right w:val="none" w:sz="0" w:space="0" w:color="auto"/>
                                          </w:divBdr>
                                          <w:divsChild>
                                            <w:div w:id="1853834853">
                                              <w:marLeft w:val="0"/>
                                              <w:marRight w:val="0"/>
                                              <w:marTop w:val="0"/>
                                              <w:marBottom w:val="0"/>
                                              <w:divBdr>
                                                <w:top w:val="none" w:sz="0" w:space="0" w:color="auto"/>
                                                <w:left w:val="none" w:sz="0" w:space="0" w:color="auto"/>
                                                <w:bottom w:val="none" w:sz="0" w:space="0" w:color="auto"/>
                                                <w:right w:val="none" w:sz="0" w:space="0" w:color="auto"/>
                                              </w:divBdr>
                                              <w:divsChild>
                                                <w:div w:id="1454252057">
                                                  <w:marLeft w:val="0"/>
                                                  <w:marRight w:val="0"/>
                                                  <w:marTop w:val="0"/>
                                                  <w:marBottom w:val="0"/>
                                                  <w:divBdr>
                                                    <w:top w:val="none" w:sz="0" w:space="0" w:color="auto"/>
                                                    <w:left w:val="none" w:sz="0" w:space="0" w:color="auto"/>
                                                    <w:bottom w:val="none" w:sz="0" w:space="0" w:color="auto"/>
                                                    <w:right w:val="none" w:sz="0" w:space="0" w:color="auto"/>
                                                  </w:divBdr>
                                                  <w:divsChild>
                                                    <w:div w:id="461846611">
                                                      <w:marLeft w:val="0"/>
                                                      <w:marRight w:val="0"/>
                                                      <w:marTop w:val="0"/>
                                                      <w:marBottom w:val="0"/>
                                                      <w:divBdr>
                                                        <w:top w:val="none" w:sz="0" w:space="0" w:color="auto"/>
                                                        <w:left w:val="none" w:sz="0" w:space="0" w:color="auto"/>
                                                        <w:bottom w:val="none" w:sz="0" w:space="0" w:color="auto"/>
                                                        <w:right w:val="none" w:sz="0" w:space="0" w:color="auto"/>
                                                      </w:divBdr>
                                                      <w:divsChild>
                                                        <w:div w:id="1136605285">
                                                          <w:marLeft w:val="0"/>
                                                          <w:marRight w:val="0"/>
                                                          <w:marTop w:val="0"/>
                                                          <w:marBottom w:val="0"/>
                                                          <w:divBdr>
                                                            <w:top w:val="none" w:sz="0" w:space="0" w:color="auto"/>
                                                            <w:left w:val="none" w:sz="0" w:space="0" w:color="auto"/>
                                                            <w:bottom w:val="none" w:sz="0" w:space="0" w:color="auto"/>
                                                            <w:right w:val="none" w:sz="0" w:space="0" w:color="auto"/>
                                                          </w:divBdr>
                                                          <w:divsChild>
                                                            <w:div w:id="1735737153">
                                                              <w:marLeft w:val="0"/>
                                                              <w:marRight w:val="0"/>
                                                              <w:marTop w:val="0"/>
                                                              <w:marBottom w:val="0"/>
                                                              <w:divBdr>
                                                                <w:top w:val="none" w:sz="0" w:space="0" w:color="auto"/>
                                                                <w:left w:val="none" w:sz="0" w:space="0" w:color="auto"/>
                                                                <w:bottom w:val="none" w:sz="0" w:space="0" w:color="auto"/>
                                                                <w:right w:val="none" w:sz="0" w:space="0" w:color="auto"/>
                                                              </w:divBdr>
                                                              <w:divsChild>
                                                                <w:div w:id="1207140300">
                                                                  <w:marLeft w:val="0"/>
                                                                  <w:marRight w:val="0"/>
                                                                  <w:marTop w:val="0"/>
                                                                  <w:marBottom w:val="0"/>
                                                                  <w:divBdr>
                                                                    <w:top w:val="none" w:sz="0" w:space="0" w:color="auto"/>
                                                                    <w:left w:val="none" w:sz="0" w:space="0" w:color="auto"/>
                                                                    <w:bottom w:val="none" w:sz="0" w:space="0" w:color="auto"/>
                                                                    <w:right w:val="none" w:sz="0" w:space="0" w:color="auto"/>
                                                                  </w:divBdr>
                                                                  <w:divsChild>
                                                                    <w:div w:id="1365986555">
                                                                      <w:marLeft w:val="0"/>
                                                                      <w:marRight w:val="0"/>
                                                                      <w:marTop w:val="0"/>
                                                                      <w:marBottom w:val="0"/>
                                                                      <w:divBdr>
                                                                        <w:top w:val="none" w:sz="0" w:space="0" w:color="auto"/>
                                                                        <w:left w:val="none" w:sz="0" w:space="0" w:color="auto"/>
                                                                        <w:bottom w:val="none" w:sz="0" w:space="0" w:color="auto"/>
                                                                        <w:right w:val="none" w:sz="0" w:space="0" w:color="auto"/>
                                                                      </w:divBdr>
                                                                      <w:divsChild>
                                                                        <w:div w:id="1804957810">
                                                                          <w:marLeft w:val="0"/>
                                                                          <w:marRight w:val="0"/>
                                                                          <w:marTop w:val="0"/>
                                                                          <w:marBottom w:val="0"/>
                                                                          <w:divBdr>
                                                                            <w:top w:val="none" w:sz="0" w:space="0" w:color="auto"/>
                                                                            <w:left w:val="none" w:sz="0" w:space="0" w:color="auto"/>
                                                                            <w:bottom w:val="none" w:sz="0" w:space="0" w:color="auto"/>
                                                                            <w:right w:val="none" w:sz="0" w:space="0" w:color="auto"/>
                                                                          </w:divBdr>
                                                                          <w:divsChild>
                                                                            <w:div w:id="1175807243">
                                                                              <w:marLeft w:val="0"/>
                                                                              <w:marRight w:val="0"/>
                                                                              <w:marTop w:val="0"/>
                                                                              <w:marBottom w:val="0"/>
                                                                              <w:divBdr>
                                                                                <w:top w:val="none" w:sz="0" w:space="0" w:color="auto"/>
                                                                                <w:left w:val="none" w:sz="0" w:space="0" w:color="auto"/>
                                                                                <w:bottom w:val="none" w:sz="0" w:space="0" w:color="auto"/>
                                                                                <w:right w:val="none" w:sz="0" w:space="0" w:color="auto"/>
                                                                              </w:divBdr>
                                                                              <w:divsChild>
                                                                                <w:div w:id="793183731">
                                                                                  <w:marLeft w:val="0"/>
                                                                                  <w:marRight w:val="0"/>
                                                                                  <w:marTop w:val="0"/>
                                                                                  <w:marBottom w:val="0"/>
                                                                                  <w:divBdr>
                                                                                    <w:top w:val="none" w:sz="0" w:space="0" w:color="auto"/>
                                                                                    <w:left w:val="none" w:sz="0" w:space="0" w:color="auto"/>
                                                                                    <w:bottom w:val="none" w:sz="0" w:space="0" w:color="auto"/>
                                                                                    <w:right w:val="none" w:sz="0" w:space="0" w:color="auto"/>
                                                                                  </w:divBdr>
                                                                                  <w:divsChild>
                                                                                    <w:div w:id="742877259">
                                                                                      <w:marLeft w:val="0"/>
                                                                                      <w:marRight w:val="0"/>
                                                                                      <w:marTop w:val="0"/>
                                                                                      <w:marBottom w:val="0"/>
                                                                                      <w:divBdr>
                                                                                        <w:top w:val="none" w:sz="0" w:space="0" w:color="auto"/>
                                                                                        <w:left w:val="none" w:sz="0" w:space="0" w:color="auto"/>
                                                                                        <w:bottom w:val="none" w:sz="0" w:space="0" w:color="auto"/>
                                                                                        <w:right w:val="none" w:sz="0" w:space="0" w:color="auto"/>
                                                                                      </w:divBdr>
                                                                                      <w:divsChild>
                                                                                        <w:div w:id="186717186">
                                                                                          <w:marLeft w:val="0"/>
                                                                                          <w:marRight w:val="0"/>
                                                                                          <w:marTop w:val="0"/>
                                                                                          <w:marBottom w:val="0"/>
                                                                                          <w:divBdr>
                                                                                            <w:top w:val="none" w:sz="0" w:space="0" w:color="auto"/>
                                                                                            <w:left w:val="none" w:sz="0" w:space="0" w:color="auto"/>
                                                                                            <w:bottom w:val="none" w:sz="0" w:space="0" w:color="auto"/>
                                                                                            <w:right w:val="none" w:sz="0" w:space="0" w:color="auto"/>
                                                                                          </w:divBdr>
                                                                                          <w:divsChild>
                                                                                            <w:div w:id="912936195">
                                                                                              <w:marLeft w:val="0"/>
                                                                                              <w:marRight w:val="0"/>
                                                                                              <w:marTop w:val="0"/>
                                                                                              <w:marBottom w:val="0"/>
                                                                                              <w:divBdr>
                                                                                                <w:top w:val="none" w:sz="0" w:space="0" w:color="auto"/>
                                                                                                <w:left w:val="none" w:sz="0" w:space="0" w:color="auto"/>
                                                                                                <w:bottom w:val="none" w:sz="0" w:space="0" w:color="auto"/>
                                                                                                <w:right w:val="none" w:sz="0" w:space="0" w:color="auto"/>
                                                                                              </w:divBdr>
                                                                                              <w:divsChild>
                                                                                                <w:div w:id="2064405081">
                                                                                                  <w:marLeft w:val="0"/>
                                                                                                  <w:marRight w:val="0"/>
                                                                                                  <w:marTop w:val="0"/>
                                                                                                  <w:marBottom w:val="0"/>
                                                                                                  <w:divBdr>
                                                                                                    <w:top w:val="none" w:sz="0" w:space="0" w:color="auto"/>
                                                                                                    <w:left w:val="none" w:sz="0" w:space="0" w:color="auto"/>
                                                                                                    <w:bottom w:val="none" w:sz="0" w:space="0" w:color="auto"/>
                                                                                                    <w:right w:val="none" w:sz="0" w:space="0" w:color="auto"/>
                                                                                                  </w:divBdr>
                                                                                                  <w:divsChild>
                                                                                                    <w:div w:id="1025058094">
                                                                                                      <w:marLeft w:val="0"/>
                                                                                                      <w:marRight w:val="0"/>
                                                                                                      <w:marTop w:val="0"/>
                                                                                                      <w:marBottom w:val="0"/>
                                                                                                      <w:divBdr>
                                                                                                        <w:top w:val="none" w:sz="0" w:space="0" w:color="auto"/>
                                                                                                        <w:left w:val="none" w:sz="0" w:space="0" w:color="auto"/>
                                                                                                        <w:bottom w:val="none" w:sz="0" w:space="0" w:color="auto"/>
                                                                                                        <w:right w:val="none" w:sz="0" w:space="0" w:color="auto"/>
                                                                                                      </w:divBdr>
                                                                                                      <w:divsChild>
                                                                                                        <w:div w:id="16657803">
                                                                                                          <w:marLeft w:val="0"/>
                                                                                                          <w:marRight w:val="0"/>
                                                                                                          <w:marTop w:val="0"/>
                                                                                                          <w:marBottom w:val="0"/>
                                                                                                          <w:divBdr>
                                                                                                            <w:top w:val="none" w:sz="0" w:space="0" w:color="auto"/>
                                                                                                            <w:left w:val="none" w:sz="0" w:space="0" w:color="auto"/>
                                                                                                            <w:bottom w:val="none" w:sz="0" w:space="0" w:color="auto"/>
                                                                                                            <w:right w:val="none" w:sz="0" w:space="0" w:color="auto"/>
                                                                                                          </w:divBdr>
                                                                                                          <w:divsChild>
                                                                                                            <w:div w:id="104787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02987">
      <w:bodyDiv w:val="1"/>
      <w:marLeft w:val="0"/>
      <w:marRight w:val="0"/>
      <w:marTop w:val="0"/>
      <w:marBottom w:val="0"/>
      <w:divBdr>
        <w:top w:val="none" w:sz="0" w:space="0" w:color="auto"/>
        <w:left w:val="none" w:sz="0" w:space="0" w:color="auto"/>
        <w:bottom w:val="none" w:sz="0" w:space="0" w:color="auto"/>
        <w:right w:val="none" w:sz="0" w:space="0" w:color="auto"/>
      </w:divBdr>
      <w:divsChild>
        <w:div w:id="597832955">
          <w:marLeft w:val="0"/>
          <w:marRight w:val="1"/>
          <w:marTop w:val="0"/>
          <w:marBottom w:val="0"/>
          <w:divBdr>
            <w:top w:val="none" w:sz="0" w:space="0" w:color="auto"/>
            <w:left w:val="none" w:sz="0" w:space="0" w:color="auto"/>
            <w:bottom w:val="none" w:sz="0" w:space="0" w:color="auto"/>
            <w:right w:val="none" w:sz="0" w:space="0" w:color="auto"/>
          </w:divBdr>
          <w:divsChild>
            <w:div w:id="110172433">
              <w:marLeft w:val="0"/>
              <w:marRight w:val="0"/>
              <w:marTop w:val="0"/>
              <w:marBottom w:val="0"/>
              <w:divBdr>
                <w:top w:val="none" w:sz="0" w:space="0" w:color="auto"/>
                <w:left w:val="none" w:sz="0" w:space="0" w:color="auto"/>
                <w:bottom w:val="none" w:sz="0" w:space="0" w:color="auto"/>
                <w:right w:val="none" w:sz="0" w:space="0" w:color="auto"/>
              </w:divBdr>
              <w:divsChild>
                <w:div w:id="570820378">
                  <w:marLeft w:val="0"/>
                  <w:marRight w:val="1"/>
                  <w:marTop w:val="0"/>
                  <w:marBottom w:val="0"/>
                  <w:divBdr>
                    <w:top w:val="none" w:sz="0" w:space="0" w:color="auto"/>
                    <w:left w:val="none" w:sz="0" w:space="0" w:color="auto"/>
                    <w:bottom w:val="none" w:sz="0" w:space="0" w:color="auto"/>
                    <w:right w:val="none" w:sz="0" w:space="0" w:color="auto"/>
                  </w:divBdr>
                  <w:divsChild>
                    <w:div w:id="1390569737">
                      <w:marLeft w:val="0"/>
                      <w:marRight w:val="0"/>
                      <w:marTop w:val="0"/>
                      <w:marBottom w:val="0"/>
                      <w:divBdr>
                        <w:top w:val="none" w:sz="0" w:space="0" w:color="auto"/>
                        <w:left w:val="none" w:sz="0" w:space="0" w:color="auto"/>
                        <w:bottom w:val="none" w:sz="0" w:space="0" w:color="auto"/>
                        <w:right w:val="none" w:sz="0" w:space="0" w:color="auto"/>
                      </w:divBdr>
                      <w:divsChild>
                        <w:div w:id="2104833784">
                          <w:marLeft w:val="0"/>
                          <w:marRight w:val="0"/>
                          <w:marTop w:val="0"/>
                          <w:marBottom w:val="0"/>
                          <w:divBdr>
                            <w:top w:val="none" w:sz="0" w:space="0" w:color="auto"/>
                            <w:left w:val="none" w:sz="0" w:space="0" w:color="auto"/>
                            <w:bottom w:val="none" w:sz="0" w:space="0" w:color="auto"/>
                            <w:right w:val="none" w:sz="0" w:space="0" w:color="auto"/>
                          </w:divBdr>
                          <w:divsChild>
                            <w:div w:id="534661632">
                              <w:marLeft w:val="0"/>
                              <w:marRight w:val="0"/>
                              <w:marTop w:val="120"/>
                              <w:marBottom w:val="360"/>
                              <w:divBdr>
                                <w:top w:val="none" w:sz="0" w:space="0" w:color="auto"/>
                                <w:left w:val="none" w:sz="0" w:space="0" w:color="auto"/>
                                <w:bottom w:val="none" w:sz="0" w:space="0" w:color="auto"/>
                                <w:right w:val="none" w:sz="0" w:space="0" w:color="auto"/>
                              </w:divBdr>
                              <w:divsChild>
                                <w:div w:id="336808325">
                                  <w:marLeft w:val="420"/>
                                  <w:marRight w:val="0"/>
                                  <w:marTop w:val="0"/>
                                  <w:marBottom w:val="0"/>
                                  <w:divBdr>
                                    <w:top w:val="none" w:sz="0" w:space="0" w:color="auto"/>
                                    <w:left w:val="none" w:sz="0" w:space="0" w:color="auto"/>
                                    <w:bottom w:val="none" w:sz="0" w:space="0" w:color="auto"/>
                                    <w:right w:val="none" w:sz="0" w:space="0" w:color="auto"/>
                                  </w:divBdr>
                                  <w:divsChild>
                                    <w:div w:id="1221012482">
                                      <w:marLeft w:val="0"/>
                                      <w:marRight w:val="0"/>
                                      <w:marTop w:val="34"/>
                                      <w:marBottom w:val="34"/>
                                      <w:divBdr>
                                        <w:top w:val="none" w:sz="0" w:space="0" w:color="auto"/>
                                        <w:left w:val="none" w:sz="0" w:space="0" w:color="auto"/>
                                        <w:bottom w:val="none" w:sz="0" w:space="0" w:color="auto"/>
                                        <w:right w:val="none" w:sz="0" w:space="0" w:color="auto"/>
                                      </w:divBdr>
                                    </w:div>
                                    <w:div w:id="499546291">
                                      <w:marLeft w:val="0"/>
                                      <w:marRight w:val="0"/>
                                      <w:marTop w:val="0"/>
                                      <w:marBottom w:val="0"/>
                                      <w:divBdr>
                                        <w:top w:val="none" w:sz="0" w:space="0" w:color="auto"/>
                                        <w:left w:val="none" w:sz="0" w:space="0" w:color="auto"/>
                                        <w:bottom w:val="none" w:sz="0" w:space="0" w:color="auto"/>
                                        <w:right w:val="none" w:sz="0" w:space="0" w:color="auto"/>
                                      </w:divBdr>
                                      <w:divsChild>
                                        <w:div w:id="128519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202983">
      <w:bodyDiv w:val="1"/>
      <w:marLeft w:val="0"/>
      <w:marRight w:val="0"/>
      <w:marTop w:val="0"/>
      <w:marBottom w:val="0"/>
      <w:divBdr>
        <w:top w:val="none" w:sz="0" w:space="0" w:color="auto"/>
        <w:left w:val="none" w:sz="0" w:space="0" w:color="auto"/>
        <w:bottom w:val="none" w:sz="0" w:space="0" w:color="auto"/>
        <w:right w:val="none" w:sz="0" w:space="0" w:color="auto"/>
      </w:divBdr>
      <w:divsChild>
        <w:div w:id="918907521">
          <w:marLeft w:val="0"/>
          <w:marRight w:val="1"/>
          <w:marTop w:val="0"/>
          <w:marBottom w:val="0"/>
          <w:divBdr>
            <w:top w:val="none" w:sz="0" w:space="0" w:color="auto"/>
            <w:left w:val="none" w:sz="0" w:space="0" w:color="auto"/>
            <w:bottom w:val="none" w:sz="0" w:space="0" w:color="auto"/>
            <w:right w:val="none" w:sz="0" w:space="0" w:color="auto"/>
          </w:divBdr>
          <w:divsChild>
            <w:div w:id="1910267855">
              <w:marLeft w:val="0"/>
              <w:marRight w:val="0"/>
              <w:marTop w:val="0"/>
              <w:marBottom w:val="0"/>
              <w:divBdr>
                <w:top w:val="none" w:sz="0" w:space="0" w:color="auto"/>
                <w:left w:val="none" w:sz="0" w:space="0" w:color="auto"/>
                <w:bottom w:val="none" w:sz="0" w:space="0" w:color="auto"/>
                <w:right w:val="none" w:sz="0" w:space="0" w:color="auto"/>
              </w:divBdr>
              <w:divsChild>
                <w:div w:id="1142045329">
                  <w:marLeft w:val="0"/>
                  <w:marRight w:val="1"/>
                  <w:marTop w:val="0"/>
                  <w:marBottom w:val="0"/>
                  <w:divBdr>
                    <w:top w:val="none" w:sz="0" w:space="0" w:color="auto"/>
                    <w:left w:val="none" w:sz="0" w:space="0" w:color="auto"/>
                    <w:bottom w:val="none" w:sz="0" w:space="0" w:color="auto"/>
                    <w:right w:val="none" w:sz="0" w:space="0" w:color="auto"/>
                  </w:divBdr>
                  <w:divsChild>
                    <w:div w:id="1371876707">
                      <w:marLeft w:val="0"/>
                      <w:marRight w:val="0"/>
                      <w:marTop w:val="0"/>
                      <w:marBottom w:val="0"/>
                      <w:divBdr>
                        <w:top w:val="none" w:sz="0" w:space="0" w:color="auto"/>
                        <w:left w:val="none" w:sz="0" w:space="0" w:color="auto"/>
                        <w:bottom w:val="none" w:sz="0" w:space="0" w:color="auto"/>
                        <w:right w:val="none" w:sz="0" w:space="0" w:color="auto"/>
                      </w:divBdr>
                      <w:divsChild>
                        <w:div w:id="1807624684">
                          <w:marLeft w:val="0"/>
                          <w:marRight w:val="0"/>
                          <w:marTop w:val="0"/>
                          <w:marBottom w:val="0"/>
                          <w:divBdr>
                            <w:top w:val="none" w:sz="0" w:space="0" w:color="auto"/>
                            <w:left w:val="none" w:sz="0" w:space="0" w:color="auto"/>
                            <w:bottom w:val="none" w:sz="0" w:space="0" w:color="auto"/>
                            <w:right w:val="none" w:sz="0" w:space="0" w:color="auto"/>
                          </w:divBdr>
                          <w:divsChild>
                            <w:div w:id="923220415">
                              <w:marLeft w:val="0"/>
                              <w:marRight w:val="0"/>
                              <w:marTop w:val="120"/>
                              <w:marBottom w:val="360"/>
                              <w:divBdr>
                                <w:top w:val="none" w:sz="0" w:space="0" w:color="auto"/>
                                <w:left w:val="none" w:sz="0" w:space="0" w:color="auto"/>
                                <w:bottom w:val="none" w:sz="0" w:space="0" w:color="auto"/>
                                <w:right w:val="none" w:sz="0" w:space="0" w:color="auto"/>
                              </w:divBdr>
                              <w:divsChild>
                                <w:div w:id="1905329782">
                                  <w:marLeft w:val="0"/>
                                  <w:marRight w:val="0"/>
                                  <w:marTop w:val="0"/>
                                  <w:marBottom w:val="0"/>
                                  <w:divBdr>
                                    <w:top w:val="none" w:sz="0" w:space="0" w:color="auto"/>
                                    <w:left w:val="none" w:sz="0" w:space="0" w:color="auto"/>
                                    <w:bottom w:val="none" w:sz="0" w:space="0" w:color="auto"/>
                                    <w:right w:val="none" w:sz="0" w:space="0" w:color="auto"/>
                                  </w:divBdr>
                                </w:div>
                                <w:div w:id="184255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48765">
      <w:bodyDiv w:val="1"/>
      <w:marLeft w:val="0"/>
      <w:marRight w:val="0"/>
      <w:marTop w:val="0"/>
      <w:marBottom w:val="0"/>
      <w:divBdr>
        <w:top w:val="none" w:sz="0" w:space="0" w:color="auto"/>
        <w:left w:val="none" w:sz="0" w:space="0" w:color="auto"/>
        <w:bottom w:val="none" w:sz="0" w:space="0" w:color="auto"/>
        <w:right w:val="none" w:sz="0" w:space="0" w:color="auto"/>
      </w:divBdr>
      <w:divsChild>
        <w:div w:id="1485662012">
          <w:marLeft w:val="0"/>
          <w:marRight w:val="1"/>
          <w:marTop w:val="0"/>
          <w:marBottom w:val="0"/>
          <w:divBdr>
            <w:top w:val="none" w:sz="0" w:space="0" w:color="auto"/>
            <w:left w:val="none" w:sz="0" w:space="0" w:color="auto"/>
            <w:bottom w:val="none" w:sz="0" w:space="0" w:color="auto"/>
            <w:right w:val="none" w:sz="0" w:space="0" w:color="auto"/>
          </w:divBdr>
          <w:divsChild>
            <w:div w:id="1822385662">
              <w:marLeft w:val="0"/>
              <w:marRight w:val="0"/>
              <w:marTop w:val="0"/>
              <w:marBottom w:val="0"/>
              <w:divBdr>
                <w:top w:val="none" w:sz="0" w:space="0" w:color="auto"/>
                <w:left w:val="none" w:sz="0" w:space="0" w:color="auto"/>
                <w:bottom w:val="none" w:sz="0" w:space="0" w:color="auto"/>
                <w:right w:val="none" w:sz="0" w:space="0" w:color="auto"/>
              </w:divBdr>
              <w:divsChild>
                <w:div w:id="1589457332">
                  <w:marLeft w:val="0"/>
                  <w:marRight w:val="1"/>
                  <w:marTop w:val="0"/>
                  <w:marBottom w:val="0"/>
                  <w:divBdr>
                    <w:top w:val="none" w:sz="0" w:space="0" w:color="auto"/>
                    <w:left w:val="none" w:sz="0" w:space="0" w:color="auto"/>
                    <w:bottom w:val="none" w:sz="0" w:space="0" w:color="auto"/>
                    <w:right w:val="none" w:sz="0" w:space="0" w:color="auto"/>
                  </w:divBdr>
                  <w:divsChild>
                    <w:div w:id="732314277">
                      <w:marLeft w:val="0"/>
                      <w:marRight w:val="0"/>
                      <w:marTop w:val="0"/>
                      <w:marBottom w:val="0"/>
                      <w:divBdr>
                        <w:top w:val="none" w:sz="0" w:space="0" w:color="auto"/>
                        <w:left w:val="none" w:sz="0" w:space="0" w:color="auto"/>
                        <w:bottom w:val="none" w:sz="0" w:space="0" w:color="auto"/>
                        <w:right w:val="none" w:sz="0" w:space="0" w:color="auto"/>
                      </w:divBdr>
                      <w:divsChild>
                        <w:div w:id="2173129">
                          <w:marLeft w:val="0"/>
                          <w:marRight w:val="0"/>
                          <w:marTop w:val="0"/>
                          <w:marBottom w:val="0"/>
                          <w:divBdr>
                            <w:top w:val="none" w:sz="0" w:space="0" w:color="auto"/>
                            <w:left w:val="none" w:sz="0" w:space="0" w:color="auto"/>
                            <w:bottom w:val="none" w:sz="0" w:space="0" w:color="auto"/>
                            <w:right w:val="none" w:sz="0" w:space="0" w:color="auto"/>
                          </w:divBdr>
                          <w:divsChild>
                            <w:div w:id="2110194298">
                              <w:marLeft w:val="0"/>
                              <w:marRight w:val="0"/>
                              <w:marTop w:val="120"/>
                              <w:marBottom w:val="360"/>
                              <w:divBdr>
                                <w:top w:val="none" w:sz="0" w:space="0" w:color="auto"/>
                                <w:left w:val="none" w:sz="0" w:space="0" w:color="auto"/>
                                <w:bottom w:val="none" w:sz="0" w:space="0" w:color="auto"/>
                                <w:right w:val="none" w:sz="0" w:space="0" w:color="auto"/>
                              </w:divBdr>
                              <w:divsChild>
                                <w:div w:id="366805836">
                                  <w:marLeft w:val="420"/>
                                  <w:marRight w:val="0"/>
                                  <w:marTop w:val="0"/>
                                  <w:marBottom w:val="0"/>
                                  <w:divBdr>
                                    <w:top w:val="none" w:sz="0" w:space="0" w:color="auto"/>
                                    <w:left w:val="none" w:sz="0" w:space="0" w:color="auto"/>
                                    <w:bottom w:val="none" w:sz="0" w:space="0" w:color="auto"/>
                                    <w:right w:val="none" w:sz="0" w:space="0" w:color="auto"/>
                                  </w:divBdr>
                                  <w:divsChild>
                                    <w:div w:id="352339980">
                                      <w:marLeft w:val="0"/>
                                      <w:marRight w:val="0"/>
                                      <w:marTop w:val="34"/>
                                      <w:marBottom w:val="34"/>
                                      <w:divBdr>
                                        <w:top w:val="none" w:sz="0" w:space="0" w:color="auto"/>
                                        <w:left w:val="none" w:sz="0" w:space="0" w:color="auto"/>
                                        <w:bottom w:val="none" w:sz="0" w:space="0" w:color="auto"/>
                                        <w:right w:val="none" w:sz="0" w:space="0" w:color="auto"/>
                                      </w:divBdr>
                                    </w:div>
                                    <w:div w:id="1135290661">
                                      <w:marLeft w:val="0"/>
                                      <w:marRight w:val="0"/>
                                      <w:marTop w:val="0"/>
                                      <w:marBottom w:val="0"/>
                                      <w:divBdr>
                                        <w:top w:val="none" w:sz="0" w:space="0" w:color="auto"/>
                                        <w:left w:val="none" w:sz="0" w:space="0" w:color="auto"/>
                                        <w:bottom w:val="none" w:sz="0" w:space="0" w:color="auto"/>
                                        <w:right w:val="none" w:sz="0" w:space="0" w:color="auto"/>
                                      </w:divBdr>
                                      <w:divsChild>
                                        <w:div w:id="42107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105602">
      <w:bodyDiv w:val="1"/>
      <w:marLeft w:val="0"/>
      <w:marRight w:val="0"/>
      <w:marTop w:val="0"/>
      <w:marBottom w:val="0"/>
      <w:divBdr>
        <w:top w:val="none" w:sz="0" w:space="0" w:color="auto"/>
        <w:left w:val="none" w:sz="0" w:space="0" w:color="auto"/>
        <w:bottom w:val="none" w:sz="0" w:space="0" w:color="auto"/>
        <w:right w:val="none" w:sz="0" w:space="0" w:color="auto"/>
      </w:divBdr>
      <w:divsChild>
        <w:div w:id="1640723264">
          <w:marLeft w:val="0"/>
          <w:marRight w:val="1"/>
          <w:marTop w:val="0"/>
          <w:marBottom w:val="0"/>
          <w:divBdr>
            <w:top w:val="none" w:sz="0" w:space="0" w:color="auto"/>
            <w:left w:val="none" w:sz="0" w:space="0" w:color="auto"/>
            <w:bottom w:val="none" w:sz="0" w:space="0" w:color="auto"/>
            <w:right w:val="none" w:sz="0" w:space="0" w:color="auto"/>
          </w:divBdr>
          <w:divsChild>
            <w:div w:id="1021783559">
              <w:marLeft w:val="0"/>
              <w:marRight w:val="0"/>
              <w:marTop w:val="0"/>
              <w:marBottom w:val="0"/>
              <w:divBdr>
                <w:top w:val="none" w:sz="0" w:space="0" w:color="auto"/>
                <w:left w:val="none" w:sz="0" w:space="0" w:color="auto"/>
                <w:bottom w:val="none" w:sz="0" w:space="0" w:color="auto"/>
                <w:right w:val="none" w:sz="0" w:space="0" w:color="auto"/>
              </w:divBdr>
              <w:divsChild>
                <w:div w:id="468594489">
                  <w:marLeft w:val="0"/>
                  <w:marRight w:val="1"/>
                  <w:marTop w:val="0"/>
                  <w:marBottom w:val="0"/>
                  <w:divBdr>
                    <w:top w:val="none" w:sz="0" w:space="0" w:color="auto"/>
                    <w:left w:val="none" w:sz="0" w:space="0" w:color="auto"/>
                    <w:bottom w:val="none" w:sz="0" w:space="0" w:color="auto"/>
                    <w:right w:val="none" w:sz="0" w:space="0" w:color="auto"/>
                  </w:divBdr>
                  <w:divsChild>
                    <w:div w:id="395279936">
                      <w:marLeft w:val="0"/>
                      <w:marRight w:val="0"/>
                      <w:marTop w:val="0"/>
                      <w:marBottom w:val="0"/>
                      <w:divBdr>
                        <w:top w:val="none" w:sz="0" w:space="0" w:color="auto"/>
                        <w:left w:val="none" w:sz="0" w:space="0" w:color="auto"/>
                        <w:bottom w:val="none" w:sz="0" w:space="0" w:color="auto"/>
                        <w:right w:val="none" w:sz="0" w:space="0" w:color="auto"/>
                      </w:divBdr>
                      <w:divsChild>
                        <w:div w:id="437530444">
                          <w:marLeft w:val="0"/>
                          <w:marRight w:val="0"/>
                          <w:marTop w:val="0"/>
                          <w:marBottom w:val="0"/>
                          <w:divBdr>
                            <w:top w:val="none" w:sz="0" w:space="0" w:color="auto"/>
                            <w:left w:val="none" w:sz="0" w:space="0" w:color="auto"/>
                            <w:bottom w:val="none" w:sz="0" w:space="0" w:color="auto"/>
                            <w:right w:val="none" w:sz="0" w:space="0" w:color="auto"/>
                          </w:divBdr>
                          <w:divsChild>
                            <w:div w:id="1406297146">
                              <w:marLeft w:val="0"/>
                              <w:marRight w:val="0"/>
                              <w:marTop w:val="120"/>
                              <w:marBottom w:val="360"/>
                              <w:divBdr>
                                <w:top w:val="none" w:sz="0" w:space="0" w:color="auto"/>
                                <w:left w:val="none" w:sz="0" w:space="0" w:color="auto"/>
                                <w:bottom w:val="none" w:sz="0" w:space="0" w:color="auto"/>
                                <w:right w:val="none" w:sz="0" w:space="0" w:color="auto"/>
                              </w:divBdr>
                              <w:divsChild>
                                <w:div w:id="1636712391">
                                  <w:marLeft w:val="420"/>
                                  <w:marRight w:val="0"/>
                                  <w:marTop w:val="0"/>
                                  <w:marBottom w:val="0"/>
                                  <w:divBdr>
                                    <w:top w:val="none" w:sz="0" w:space="0" w:color="auto"/>
                                    <w:left w:val="none" w:sz="0" w:space="0" w:color="auto"/>
                                    <w:bottom w:val="none" w:sz="0" w:space="0" w:color="auto"/>
                                    <w:right w:val="none" w:sz="0" w:space="0" w:color="auto"/>
                                  </w:divBdr>
                                  <w:divsChild>
                                    <w:div w:id="1016267942">
                                      <w:marLeft w:val="0"/>
                                      <w:marRight w:val="0"/>
                                      <w:marTop w:val="34"/>
                                      <w:marBottom w:val="34"/>
                                      <w:divBdr>
                                        <w:top w:val="none" w:sz="0" w:space="0" w:color="auto"/>
                                        <w:left w:val="none" w:sz="0" w:space="0" w:color="auto"/>
                                        <w:bottom w:val="none" w:sz="0" w:space="0" w:color="auto"/>
                                        <w:right w:val="none" w:sz="0" w:space="0" w:color="auto"/>
                                      </w:divBdr>
                                    </w:div>
                                    <w:div w:id="1084490761">
                                      <w:marLeft w:val="0"/>
                                      <w:marRight w:val="0"/>
                                      <w:marTop w:val="0"/>
                                      <w:marBottom w:val="0"/>
                                      <w:divBdr>
                                        <w:top w:val="none" w:sz="0" w:space="0" w:color="auto"/>
                                        <w:left w:val="none" w:sz="0" w:space="0" w:color="auto"/>
                                        <w:bottom w:val="none" w:sz="0" w:space="0" w:color="auto"/>
                                        <w:right w:val="none" w:sz="0" w:space="0" w:color="auto"/>
                                      </w:divBdr>
                                      <w:divsChild>
                                        <w:div w:id="129710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380765">
      <w:bodyDiv w:val="1"/>
      <w:marLeft w:val="0"/>
      <w:marRight w:val="0"/>
      <w:marTop w:val="0"/>
      <w:marBottom w:val="0"/>
      <w:divBdr>
        <w:top w:val="none" w:sz="0" w:space="0" w:color="auto"/>
        <w:left w:val="none" w:sz="0" w:space="0" w:color="auto"/>
        <w:bottom w:val="none" w:sz="0" w:space="0" w:color="auto"/>
        <w:right w:val="none" w:sz="0" w:space="0" w:color="auto"/>
      </w:divBdr>
      <w:divsChild>
        <w:div w:id="22828175">
          <w:marLeft w:val="0"/>
          <w:marRight w:val="0"/>
          <w:marTop w:val="100"/>
          <w:marBottom w:val="100"/>
          <w:divBdr>
            <w:top w:val="none" w:sz="0" w:space="0" w:color="auto"/>
            <w:left w:val="none" w:sz="0" w:space="0" w:color="auto"/>
            <w:bottom w:val="none" w:sz="0" w:space="0" w:color="auto"/>
            <w:right w:val="none" w:sz="0" w:space="0" w:color="auto"/>
          </w:divBdr>
          <w:divsChild>
            <w:div w:id="1673803009">
              <w:marLeft w:val="0"/>
              <w:marRight w:val="0"/>
              <w:marTop w:val="0"/>
              <w:marBottom w:val="0"/>
              <w:divBdr>
                <w:top w:val="none" w:sz="0" w:space="0" w:color="auto"/>
                <w:left w:val="none" w:sz="0" w:space="0" w:color="auto"/>
                <w:bottom w:val="none" w:sz="0" w:space="0" w:color="auto"/>
                <w:right w:val="none" w:sz="0" w:space="0" w:color="auto"/>
              </w:divBdr>
              <w:divsChild>
                <w:div w:id="698630758">
                  <w:marLeft w:val="0"/>
                  <w:marRight w:val="0"/>
                  <w:marTop w:val="0"/>
                  <w:marBottom w:val="0"/>
                  <w:divBdr>
                    <w:top w:val="none" w:sz="0" w:space="0" w:color="auto"/>
                    <w:left w:val="none" w:sz="0" w:space="0" w:color="auto"/>
                    <w:bottom w:val="none" w:sz="0" w:space="0" w:color="auto"/>
                    <w:right w:val="none" w:sz="0" w:space="0" w:color="auto"/>
                  </w:divBdr>
                  <w:divsChild>
                    <w:div w:id="890581433">
                      <w:marLeft w:val="0"/>
                      <w:marRight w:val="0"/>
                      <w:marTop w:val="0"/>
                      <w:marBottom w:val="0"/>
                      <w:divBdr>
                        <w:top w:val="none" w:sz="0" w:space="0" w:color="auto"/>
                        <w:left w:val="none" w:sz="0" w:space="0" w:color="auto"/>
                        <w:bottom w:val="none" w:sz="0" w:space="0" w:color="auto"/>
                        <w:right w:val="none" w:sz="0" w:space="0" w:color="auto"/>
                      </w:divBdr>
                      <w:divsChild>
                        <w:div w:id="667564604">
                          <w:marLeft w:val="0"/>
                          <w:marRight w:val="0"/>
                          <w:marTop w:val="0"/>
                          <w:marBottom w:val="0"/>
                          <w:divBdr>
                            <w:top w:val="none" w:sz="0" w:space="0" w:color="auto"/>
                            <w:left w:val="none" w:sz="0" w:space="0" w:color="auto"/>
                            <w:bottom w:val="none" w:sz="0" w:space="0" w:color="auto"/>
                            <w:right w:val="none" w:sz="0" w:space="0" w:color="auto"/>
                          </w:divBdr>
                          <w:divsChild>
                            <w:div w:id="136145828">
                              <w:marLeft w:val="0"/>
                              <w:marRight w:val="0"/>
                              <w:marTop w:val="0"/>
                              <w:marBottom w:val="0"/>
                              <w:divBdr>
                                <w:top w:val="none" w:sz="0" w:space="0" w:color="auto"/>
                                <w:left w:val="none" w:sz="0" w:space="0" w:color="auto"/>
                                <w:bottom w:val="none" w:sz="0" w:space="0" w:color="auto"/>
                                <w:right w:val="none" w:sz="0" w:space="0" w:color="auto"/>
                              </w:divBdr>
                              <w:divsChild>
                                <w:div w:id="460460080">
                                  <w:marLeft w:val="0"/>
                                  <w:marRight w:val="0"/>
                                  <w:marTop w:val="0"/>
                                  <w:marBottom w:val="0"/>
                                  <w:divBdr>
                                    <w:top w:val="none" w:sz="0" w:space="0" w:color="auto"/>
                                    <w:left w:val="none" w:sz="0" w:space="0" w:color="auto"/>
                                    <w:bottom w:val="none" w:sz="0" w:space="0" w:color="auto"/>
                                    <w:right w:val="none" w:sz="0" w:space="0" w:color="auto"/>
                                  </w:divBdr>
                                  <w:divsChild>
                                    <w:div w:id="469789144">
                                      <w:marLeft w:val="0"/>
                                      <w:marRight w:val="0"/>
                                      <w:marTop w:val="0"/>
                                      <w:marBottom w:val="0"/>
                                      <w:divBdr>
                                        <w:top w:val="none" w:sz="0" w:space="0" w:color="auto"/>
                                        <w:left w:val="none" w:sz="0" w:space="0" w:color="auto"/>
                                        <w:bottom w:val="none" w:sz="0" w:space="0" w:color="auto"/>
                                        <w:right w:val="none" w:sz="0" w:space="0" w:color="auto"/>
                                      </w:divBdr>
                                      <w:divsChild>
                                        <w:div w:id="1458719777">
                                          <w:marLeft w:val="0"/>
                                          <w:marRight w:val="0"/>
                                          <w:marTop w:val="0"/>
                                          <w:marBottom w:val="0"/>
                                          <w:divBdr>
                                            <w:top w:val="none" w:sz="0" w:space="0" w:color="auto"/>
                                            <w:left w:val="none" w:sz="0" w:space="0" w:color="auto"/>
                                            <w:bottom w:val="none" w:sz="0" w:space="0" w:color="auto"/>
                                            <w:right w:val="none" w:sz="0" w:space="0" w:color="auto"/>
                                          </w:divBdr>
                                          <w:divsChild>
                                            <w:div w:id="2008048202">
                                              <w:marLeft w:val="0"/>
                                              <w:marRight w:val="0"/>
                                              <w:marTop w:val="0"/>
                                              <w:marBottom w:val="0"/>
                                              <w:divBdr>
                                                <w:top w:val="none" w:sz="0" w:space="0" w:color="auto"/>
                                                <w:left w:val="none" w:sz="0" w:space="0" w:color="auto"/>
                                                <w:bottom w:val="none" w:sz="0" w:space="0" w:color="auto"/>
                                                <w:right w:val="none" w:sz="0" w:space="0" w:color="auto"/>
                                              </w:divBdr>
                                              <w:divsChild>
                                                <w:div w:id="1721904621">
                                                  <w:marLeft w:val="0"/>
                                                  <w:marRight w:val="0"/>
                                                  <w:marTop w:val="0"/>
                                                  <w:marBottom w:val="0"/>
                                                  <w:divBdr>
                                                    <w:top w:val="none" w:sz="0" w:space="0" w:color="auto"/>
                                                    <w:left w:val="none" w:sz="0" w:space="0" w:color="auto"/>
                                                    <w:bottom w:val="none" w:sz="0" w:space="0" w:color="auto"/>
                                                    <w:right w:val="none" w:sz="0" w:space="0" w:color="auto"/>
                                                  </w:divBdr>
                                                  <w:divsChild>
                                                    <w:div w:id="830757960">
                                                      <w:marLeft w:val="0"/>
                                                      <w:marRight w:val="0"/>
                                                      <w:marTop w:val="0"/>
                                                      <w:marBottom w:val="0"/>
                                                      <w:divBdr>
                                                        <w:top w:val="none" w:sz="0" w:space="0" w:color="auto"/>
                                                        <w:left w:val="none" w:sz="0" w:space="0" w:color="auto"/>
                                                        <w:bottom w:val="none" w:sz="0" w:space="0" w:color="auto"/>
                                                        <w:right w:val="none" w:sz="0" w:space="0" w:color="auto"/>
                                                      </w:divBdr>
                                                      <w:divsChild>
                                                        <w:div w:id="1838229321">
                                                          <w:marLeft w:val="0"/>
                                                          <w:marRight w:val="0"/>
                                                          <w:marTop w:val="0"/>
                                                          <w:marBottom w:val="0"/>
                                                          <w:divBdr>
                                                            <w:top w:val="none" w:sz="0" w:space="0" w:color="auto"/>
                                                            <w:left w:val="none" w:sz="0" w:space="0" w:color="auto"/>
                                                            <w:bottom w:val="none" w:sz="0" w:space="0" w:color="auto"/>
                                                            <w:right w:val="none" w:sz="0" w:space="0" w:color="auto"/>
                                                          </w:divBdr>
                                                          <w:divsChild>
                                                            <w:div w:id="141697279">
                                                              <w:marLeft w:val="0"/>
                                                              <w:marRight w:val="0"/>
                                                              <w:marTop w:val="0"/>
                                                              <w:marBottom w:val="0"/>
                                                              <w:divBdr>
                                                                <w:top w:val="none" w:sz="0" w:space="0" w:color="auto"/>
                                                                <w:left w:val="none" w:sz="0" w:space="0" w:color="auto"/>
                                                                <w:bottom w:val="none" w:sz="0" w:space="0" w:color="auto"/>
                                                                <w:right w:val="none" w:sz="0" w:space="0" w:color="auto"/>
                                                              </w:divBdr>
                                                              <w:divsChild>
                                                                <w:div w:id="1637569075">
                                                                  <w:marLeft w:val="0"/>
                                                                  <w:marRight w:val="0"/>
                                                                  <w:marTop w:val="0"/>
                                                                  <w:marBottom w:val="0"/>
                                                                  <w:divBdr>
                                                                    <w:top w:val="none" w:sz="0" w:space="0" w:color="auto"/>
                                                                    <w:left w:val="none" w:sz="0" w:space="0" w:color="auto"/>
                                                                    <w:bottom w:val="none" w:sz="0" w:space="0" w:color="auto"/>
                                                                    <w:right w:val="none" w:sz="0" w:space="0" w:color="auto"/>
                                                                  </w:divBdr>
                                                                  <w:divsChild>
                                                                    <w:div w:id="1721511098">
                                                                      <w:marLeft w:val="0"/>
                                                                      <w:marRight w:val="0"/>
                                                                      <w:marTop w:val="0"/>
                                                                      <w:marBottom w:val="0"/>
                                                                      <w:divBdr>
                                                                        <w:top w:val="none" w:sz="0" w:space="0" w:color="auto"/>
                                                                        <w:left w:val="none" w:sz="0" w:space="0" w:color="auto"/>
                                                                        <w:bottom w:val="none" w:sz="0" w:space="0" w:color="auto"/>
                                                                        <w:right w:val="none" w:sz="0" w:space="0" w:color="auto"/>
                                                                      </w:divBdr>
                                                                      <w:divsChild>
                                                                        <w:div w:id="133375295">
                                                                          <w:marLeft w:val="0"/>
                                                                          <w:marRight w:val="0"/>
                                                                          <w:marTop w:val="0"/>
                                                                          <w:marBottom w:val="0"/>
                                                                          <w:divBdr>
                                                                            <w:top w:val="none" w:sz="0" w:space="0" w:color="auto"/>
                                                                            <w:left w:val="none" w:sz="0" w:space="0" w:color="auto"/>
                                                                            <w:bottom w:val="none" w:sz="0" w:space="0" w:color="auto"/>
                                                                            <w:right w:val="none" w:sz="0" w:space="0" w:color="auto"/>
                                                                          </w:divBdr>
                                                                          <w:divsChild>
                                                                            <w:div w:id="1122454246">
                                                                              <w:marLeft w:val="0"/>
                                                                              <w:marRight w:val="0"/>
                                                                              <w:marTop w:val="0"/>
                                                                              <w:marBottom w:val="0"/>
                                                                              <w:divBdr>
                                                                                <w:top w:val="none" w:sz="0" w:space="0" w:color="auto"/>
                                                                                <w:left w:val="none" w:sz="0" w:space="0" w:color="auto"/>
                                                                                <w:bottom w:val="none" w:sz="0" w:space="0" w:color="auto"/>
                                                                                <w:right w:val="none" w:sz="0" w:space="0" w:color="auto"/>
                                                                              </w:divBdr>
                                                                              <w:divsChild>
                                                                                <w:div w:id="1611549716">
                                                                                  <w:marLeft w:val="0"/>
                                                                                  <w:marRight w:val="0"/>
                                                                                  <w:marTop w:val="0"/>
                                                                                  <w:marBottom w:val="0"/>
                                                                                  <w:divBdr>
                                                                                    <w:top w:val="none" w:sz="0" w:space="0" w:color="auto"/>
                                                                                    <w:left w:val="none" w:sz="0" w:space="0" w:color="auto"/>
                                                                                    <w:bottom w:val="none" w:sz="0" w:space="0" w:color="auto"/>
                                                                                    <w:right w:val="none" w:sz="0" w:space="0" w:color="auto"/>
                                                                                  </w:divBdr>
                                                                                  <w:divsChild>
                                                                                    <w:div w:id="529268838">
                                                                                      <w:marLeft w:val="0"/>
                                                                                      <w:marRight w:val="0"/>
                                                                                      <w:marTop w:val="0"/>
                                                                                      <w:marBottom w:val="0"/>
                                                                                      <w:divBdr>
                                                                                        <w:top w:val="none" w:sz="0" w:space="0" w:color="auto"/>
                                                                                        <w:left w:val="none" w:sz="0" w:space="0" w:color="auto"/>
                                                                                        <w:bottom w:val="none" w:sz="0" w:space="0" w:color="auto"/>
                                                                                        <w:right w:val="none" w:sz="0" w:space="0" w:color="auto"/>
                                                                                      </w:divBdr>
                                                                                      <w:divsChild>
                                                                                        <w:div w:id="1094742245">
                                                                                          <w:marLeft w:val="0"/>
                                                                                          <w:marRight w:val="0"/>
                                                                                          <w:marTop w:val="0"/>
                                                                                          <w:marBottom w:val="0"/>
                                                                                          <w:divBdr>
                                                                                            <w:top w:val="none" w:sz="0" w:space="0" w:color="auto"/>
                                                                                            <w:left w:val="none" w:sz="0" w:space="0" w:color="auto"/>
                                                                                            <w:bottom w:val="none" w:sz="0" w:space="0" w:color="auto"/>
                                                                                            <w:right w:val="none" w:sz="0" w:space="0" w:color="auto"/>
                                                                                          </w:divBdr>
                                                                                          <w:divsChild>
                                                                                            <w:div w:id="994063379">
                                                                                              <w:marLeft w:val="0"/>
                                                                                              <w:marRight w:val="0"/>
                                                                                              <w:marTop w:val="0"/>
                                                                                              <w:marBottom w:val="0"/>
                                                                                              <w:divBdr>
                                                                                                <w:top w:val="none" w:sz="0" w:space="0" w:color="auto"/>
                                                                                                <w:left w:val="none" w:sz="0" w:space="0" w:color="auto"/>
                                                                                                <w:bottom w:val="none" w:sz="0" w:space="0" w:color="auto"/>
                                                                                                <w:right w:val="none" w:sz="0" w:space="0" w:color="auto"/>
                                                                                              </w:divBdr>
                                                                                              <w:divsChild>
                                                                                                <w:div w:id="1524901652">
                                                                                                  <w:marLeft w:val="0"/>
                                                                                                  <w:marRight w:val="0"/>
                                                                                                  <w:marTop w:val="0"/>
                                                                                                  <w:marBottom w:val="0"/>
                                                                                                  <w:divBdr>
                                                                                                    <w:top w:val="none" w:sz="0" w:space="0" w:color="auto"/>
                                                                                                    <w:left w:val="none" w:sz="0" w:space="0" w:color="auto"/>
                                                                                                    <w:bottom w:val="none" w:sz="0" w:space="0" w:color="auto"/>
                                                                                                    <w:right w:val="none" w:sz="0" w:space="0" w:color="auto"/>
                                                                                                  </w:divBdr>
                                                                                                  <w:divsChild>
                                                                                                    <w:div w:id="1988894207">
                                                                                                      <w:marLeft w:val="0"/>
                                                                                                      <w:marRight w:val="0"/>
                                                                                                      <w:marTop w:val="0"/>
                                                                                                      <w:marBottom w:val="0"/>
                                                                                                      <w:divBdr>
                                                                                                        <w:top w:val="none" w:sz="0" w:space="0" w:color="auto"/>
                                                                                                        <w:left w:val="none" w:sz="0" w:space="0" w:color="auto"/>
                                                                                                        <w:bottom w:val="none" w:sz="0" w:space="0" w:color="auto"/>
                                                                                                        <w:right w:val="none" w:sz="0" w:space="0" w:color="auto"/>
                                                                                                      </w:divBdr>
                                                                                                      <w:divsChild>
                                                                                                        <w:div w:id="34205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661718">
      <w:bodyDiv w:val="1"/>
      <w:marLeft w:val="0"/>
      <w:marRight w:val="0"/>
      <w:marTop w:val="0"/>
      <w:marBottom w:val="0"/>
      <w:divBdr>
        <w:top w:val="none" w:sz="0" w:space="0" w:color="auto"/>
        <w:left w:val="none" w:sz="0" w:space="0" w:color="auto"/>
        <w:bottom w:val="none" w:sz="0" w:space="0" w:color="auto"/>
        <w:right w:val="none" w:sz="0" w:space="0" w:color="auto"/>
      </w:divBdr>
      <w:divsChild>
        <w:div w:id="734207625">
          <w:marLeft w:val="0"/>
          <w:marRight w:val="1"/>
          <w:marTop w:val="0"/>
          <w:marBottom w:val="0"/>
          <w:divBdr>
            <w:top w:val="none" w:sz="0" w:space="0" w:color="auto"/>
            <w:left w:val="none" w:sz="0" w:space="0" w:color="auto"/>
            <w:bottom w:val="none" w:sz="0" w:space="0" w:color="auto"/>
            <w:right w:val="none" w:sz="0" w:space="0" w:color="auto"/>
          </w:divBdr>
          <w:divsChild>
            <w:div w:id="1330206440">
              <w:marLeft w:val="0"/>
              <w:marRight w:val="0"/>
              <w:marTop w:val="0"/>
              <w:marBottom w:val="0"/>
              <w:divBdr>
                <w:top w:val="none" w:sz="0" w:space="0" w:color="auto"/>
                <w:left w:val="none" w:sz="0" w:space="0" w:color="auto"/>
                <w:bottom w:val="none" w:sz="0" w:space="0" w:color="auto"/>
                <w:right w:val="none" w:sz="0" w:space="0" w:color="auto"/>
              </w:divBdr>
              <w:divsChild>
                <w:div w:id="1645893954">
                  <w:marLeft w:val="0"/>
                  <w:marRight w:val="1"/>
                  <w:marTop w:val="0"/>
                  <w:marBottom w:val="0"/>
                  <w:divBdr>
                    <w:top w:val="none" w:sz="0" w:space="0" w:color="auto"/>
                    <w:left w:val="none" w:sz="0" w:space="0" w:color="auto"/>
                    <w:bottom w:val="none" w:sz="0" w:space="0" w:color="auto"/>
                    <w:right w:val="none" w:sz="0" w:space="0" w:color="auto"/>
                  </w:divBdr>
                  <w:divsChild>
                    <w:div w:id="562521211">
                      <w:marLeft w:val="0"/>
                      <w:marRight w:val="0"/>
                      <w:marTop w:val="0"/>
                      <w:marBottom w:val="0"/>
                      <w:divBdr>
                        <w:top w:val="none" w:sz="0" w:space="0" w:color="auto"/>
                        <w:left w:val="none" w:sz="0" w:space="0" w:color="auto"/>
                        <w:bottom w:val="none" w:sz="0" w:space="0" w:color="auto"/>
                        <w:right w:val="none" w:sz="0" w:space="0" w:color="auto"/>
                      </w:divBdr>
                      <w:divsChild>
                        <w:div w:id="763302300">
                          <w:marLeft w:val="0"/>
                          <w:marRight w:val="0"/>
                          <w:marTop w:val="0"/>
                          <w:marBottom w:val="0"/>
                          <w:divBdr>
                            <w:top w:val="none" w:sz="0" w:space="0" w:color="auto"/>
                            <w:left w:val="none" w:sz="0" w:space="0" w:color="auto"/>
                            <w:bottom w:val="none" w:sz="0" w:space="0" w:color="auto"/>
                            <w:right w:val="none" w:sz="0" w:space="0" w:color="auto"/>
                          </w:divBdr>
                          <w:divsChild>
                            <w:div w:id="2020695418">
                              <w:marLeft w:val="0"/>
                              <w:marRight w:val="0"/>
                              <w:marTop w:val="120"/>
                              <w:marBottom w:val="360"/>
                              <w:divBdr>
                                <w:top w:val="none" w:sz="0" w:space="0" w:color="auto"/>
                                <w:left w:val="none" w:sz="0" w:space="0" w:color="auto"/>
                                <w:bottom w:val="none" w:sz="0" w:space="0" w:color="auto"/>
                                <w:right w:val="none" w:sz="0" w:space="0" w:color="auto"/>
                              </w:divBdr>
                              <w:divsChild>
                                <w:div w:id="1718889635">
                                  <w:marLeft w:val="420"/>
                                  <w:marRight w:val="0"/>
                                  <w:marTop w:val="0"/>
                                  <w:marBottom w:val="0"/>
                                  <w:divBdr>
                                    <w:top w:val="none" w:sz="0" w:space="0" w:color="auto"/>
                                    <w:left w:val="none" w:sz="0" w:space="0" w:color="auto"/>
                                    <w:bottom w:val="none" w:sz="0" w:space="0" w:color="auto"/>
                                    <w:right w:val="none" w:sz="0" w:space="0" w:color="auto"/>
                                  </w:divBdr>
                                  <w:divsChild>
                                    <w:div w:id="759064396">
                                      <w:marLeft w:val="0"/>
                                      <w:marRight w:val="0"/>
                                      <w:marTop w:val="34"/>
                                      <w:marBottom w:val="34"/>
                                      <w:divBdr>
                                        <w:top w:val="none" w:sz="0" w:space="0" w:color="auto"/>
                                        <w:left w:val="none" w:sz="0" w:space="0" w:color="auto"/>
                                        <w:bottom w:val="none" w:sz="0" w:space="0" w:color="auto"/>
                                        <w:right w:val="none" w:sz="0" w:space="0" w:color="auto"/>
                                      </w:divBdr>
                                    </w:div>
                                    <w:div w:id="212812187">
                                      <w:marLeft w:val="0"/>
                                      <w:marRight w:val="0"/>
                                      <w:marTop w:val="0"/>
                                      <w:marBottom w:val="0"/>
                                      <w:divBdr>
                                        <w:top w:val="none" w:sz="0" w:space="0" w:color="auto"/>
                                        <w:left w:val="none" w:sz="0" w:space="0" w:color="auto"/>
                                        <w:bottom w:val="none" w:sz="0" w:space="0" w:color="auto"/>
                                        <w:right w:val="none" w:sz="0" w:space="0" w:color="auto"/>
                                      </w:divBdr>
                                      <w:divsChild>
                                        <w:div w:id="21024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95867">
      <w:bodyDiv w:val="1"/>
      <w:marLeft w:val="0"/>
      <w:marRight w:val="0"/>
      <w:marTop w:val="0"/>
      <w:marBottom w:val="0"/>
      <w:divBdr>
        <w:top w:val="none" w:sz="0" w:space="0" w:color="auto"/>
        <w:left w:val="none" w:sz="0" w:space="0" w:color="auto"/>
        <w:bottom w:val="none" w:sz="0" w:space="0" w:color="auto"/>
        <w:right w:val="none" w:sz="0" w:space="0" w:color="auto"/>
      </w:divBdr>
      <w:divsChild>
        <w:div w:id="55057343">
          <w:marLeft w:val="0"/>
          <w:marRight w:val="1"/>
          <w:marTop w:val="0"/>
          <w:marBottom w:val="0"/>
          <w:divBdr>
            <w:top w:val="none" w:sz="0" w:space="0" w:color="auto"/>
            <w:left w:val="none" w:sz="0" w:space="0" w:color="auto"/>
            <w:bottom w:val="none" w:sz="0" w:space="0" w:color="auto"/>
            <w:right w:val="none" w:sz="0" w:space="0" w:color="auto"/>
          </w:divBdr>
          <w:divsChild>
            <w:div w:id="1593734783">
              <w:marLeft w:val="0"/>
              <w:marRight w:val="0"/>
              <w:marTop w:val="0"/>
              <w:marBottom w:val="0"/>
              <w:divBdr>
                <w:top w:val="none" w:sz="0" w:space="0" w:color="auto"/>
                <w:left w:val="none" w:sz="0" w:space="0" w:color="auto"/>
                <w:bottom w:val="none" w:sz="0" w:space="0" w:color="auto"/>
                <w:right w:val="none" w:sz="0" w:space="0" w:color="auto"/>
              </w:divBdr>
              <w:divsChild>
                <w:div w:id="1086195895">
                  <w:marLeft w:val="0"/>
                  <w:marRight w:val="1"/>
                  <w:marTop w:val="0"/>
                  <w:marBottom w:val="0"/>
                  <w:divBdr>
                    <w:top w:val="none" w:sz="0" w:space="0" w:color="auto"/>
                    <w:left w:val="none" w:sz="0" w:space="0" w:color="auto"/>
                    <w:bottom w:val="none" w:sz="0" w:space="0" w:color="auto"/>
                    <w:right w:val="none" w:sz="0" w:space="0" w:color="auto"/>
                  </w:divBdr>
                  <w:divsChild>
                    <w:div w:id="2073580468">
                      <w:marLeft w:val="0"/>
                      <w:marRight w:val="0"/>
                      <w:marTop w:val="0"/>
                      <w:marBottom w:val="0"/>
                      <w:divBdr>
                        <w:top w:val="none" w:sz="0" w:space="0" w:color="auto"/>
                        <w:left w:val="none" w:sz="0" w:space="0" w:color="auto"/>
                        <w:bottom w:val="none" w:sz="0" w:space="0" w:color="auto"/>
                        <w:right w:val="none" w:sz="0" w:space="0" w:color="auto"/>
                      </w:divBdr>
                      <w:divsChild>
                        <w:div w:id="1722634532">
                          <w:marLeft w:val="0"/>
                          <w:marRight w:val="0"/>
                          <w:marTop w:val="0"/>
                          <w:marBottom w:val="0"/>
                          <w:divBdr>
                            <w:top w:val="none" w:sz="0" w:space="0" w:color="auto"/>
                            <w:left w:val="none" w:sz="0" w:space="0" w:color="auto"/>
                            <w:bottom w:val="none" w:sz="0" w:space="0" w:color="auto"/>
                            <w:right w:val="none" w:sz="0" w:space="0" w:color="auto"/>
                          </w:divBdr>
                          <w:divsChild>
                            <w:div w:id="692192062">
                              <w:marLeft w:val="0"/>
                              <w:marRight w:val="0"/>
                              <w:marTop w:val="120"/>
                              <w:marBottom w:val="360"/>
                              <w:divBdr>
                                <w:top w:val="none" w:sz="0" w:space="0" w:color="auto"/>
                                <w:left w:val="none" w:sz="0" w:space="0" w:color="auto"/>
                                <w:bottom w:val="none" w:sz="0" w:space="0" w:color="auto"/>
                                <w:right w:val="none" w:sz="0" w:space="0" w:color="auto"/>
                              </w:divBdr>
                              <w:divsChild>
                                <w:div w:id="1330254133">
                                  <w:marLeft w:val="0"/>
                                  <w:marRight w:val="0"/>
                                  <w:marTop w:val="0"/>
                                  <w:marBottom w:val="0"/>
                                  <w:divBdr>
                                    <w:top w:val="none" w:sz="0" w:space="0" w:color="auto"/>
                                    <w:left w:val="none" w:sz="0" w:space="0" w:color="auto"/>
                                    <w:bottom w:val="none" w:sz="0" w:space="0" w:color="auto"/>
                                    <w:right w:val="none" w:sz="0" w:space="0" w:color="auto"/>
                                  </w:divBdr>
                                </w:div>
                                <w:div w:id="7834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6554061">
      <w:bodyDiv w:val="1"/>
      <w:marLeft w:val="0"/>
      <w:marRight w:val="0"/>
      <w:marTop w:val="0"/>
      <w:marBottom w:val="0"/>
      <w:divBdr>
        <w:top w:val="none" w:sz="0" w:space="0" w:color="auto"/>
        <w:left w:val="none" w:sz="0" w:space="0" w:color="auto"/>
        <w:bottom w:val="none" w:sz="0" w:space="0" w:color="auto"/>
        <w:right w:val="none" w:sz="0" w:space="0" w:color="auto"/>
      </w:divBdr>
      <w:divsChild>
        <w:div w:id="162400277">
          <w:marLeft w:val="0"/>
          <w:marRight w:val="1"/>
          <w:marTop w:val="0"/>
          <w:marBottom w:val="0"/>
          <w:divBdr>
            <w:top w:val="none" w:sz="0" w:space="0" w:color="auto"/>
            <w:left w:val="none" w:sz="0" w:space="0" w:color="auto"/>
            <w:bottom w:val="none" w:sz="0" w:space="0" w:color="auto"/>
            <w:right w:val="none" w:sz="0" w:space="0" w:color="auto"/>
          </w:divBdr>
          <w:divsChild>
            <w:div w:id="1538933925">
              <w:marLeft w:val="0"/>
              <w:marRight w:val="0"/>
              <w:marTop w:val="0"/>
              <w:marBottom w:val="0"/>
              <w:divBdr>
                <w:top w:val="none" w:sz="0" w:space="0" w:color="auto"/>
                <w:left w:val="none" w:sz="0" w:space="0" w:color="auto"/>
                <w:bottom w:val="none" w:sz="0" w:space="0" w:color="auto"/>
                <w:right w:val="none" w:sz="0" w:space="0" w:color="auto"/>
              </w:divBdr>
              <w:divsChild>
                <w:div w:id="1063018385">
                  <w:marLeft w:val="0"/>
                  <w:marRight w:val="1"/>
                  <w:marTop w:val="0"/>
                  <w:marBottom w:val="0"/>
                  <w:divBdr>
                    <w:top w:val="none" w:sz="0" w:space="0" w:color="auto"/>
                    <w:left w:val="none" w:sz="0" w:space="0" w:color="auto"/>
                    <w:bottom w:val="none" w:sz="0" w:space="0" w:color="auto"/>
                    <w:right w:val="none" w:sz="0" w:space="0" w:color="auto"/>
                  </w:divBdr>
                  <w:divsChild>
                    <w:div w:id="190151423">
                      <w:marLeft w:val="0"/>
                      <w:marRight w:val="0"/>
                      <w:marTop w:val="0"/>
                      <w:marBottom w:val="0"/>
                      <w:divBdr>
                        <w:top w:val="none" w:sz="0" w:space="0" w:color="auto"/>
                        <w:left w:val="none" w:sz="0" w:space="0" w:color="auto"/>
                        <w:bottom w:val="none" w:sz="0" w:space="0" w:color="auto"/>
                        <w:right w:val="none" w:sz="0" w:space="0" w:color="auto"/>
                      </w:divBdr>
                      <w:divsChild>
                        <w:div w:id="2064521925">
                          <w:marLeft w:val="0"/>
                          <w:marRight w:val="0"/>
                          <w:marTop w:val="0"/>
                          <w:marBottom w:val="0"/>
                          <w:divBdr>
                            <w:top w:val="none" w:sz="0" w:space="0" w:color="auto"/>
                            <w:left w:val="none" w:sz="0" w:space="0" w:color="auto"/>
                            <w:bottom w:val="none" w:sz="0" w:space="0" w:color="auto"/>
                            <w:right w:val="none" w:sz="0" w:space="0" w:color="auto"/>
                          </w:divBdr>
                          <w:divsChild>
                            <w:div w:id="1959794226">
                              <w:marLeft w:val="0"/>
                              <w:marRight w:val="0"/>
                              <w:marTop w:val="120"/>
                              <w:marBottom w:val="360"/>
                              <w:divBdr>
                                <w:top w:val="none" w:sz="0" w:space="0" w:color="auto"/>
                                <w:left w:val="none" w:sz="0" w:space="0" w:color="auto"/>
                                <w:bottom w:val="none" w:sz="0" w:space="0" w:color="auto"/>
                                <w:right w:val="none" w:sz="0" w:space="0" w:color="auto"/>
                              </w:divBdr>
                              <w:divsChild>
                                <w:div w:id="1622422251">
                                  <w:marLeft w:val="420"/>
                                  <w:marRight w:val="0"/>
                                  <w:marTop w:val="0"/>
                                  <w:marBottom w:val="0"/>
                                  <w:divBdr>
                                    <w:top w:val="none" w:sz="0" w:space="0" w:color="auto"/>
                                    <w:left w:val="none" w:sz="0" w:space="0" w:color="auto"/>
                                    <w:bottom w:val="none" w:sz="0" w:space="0" w:color="auto"/>
                                    <w:right w:val="none" w:sz="0" w:space="0" w:color="auto"/>
                                  </w:divBdr>
                                  <w:divsChild>
                                    <w:div w:id="1567062323">
                                      <w:marLeft w:val="0"/>
                                      <w:marRight w:val="0"/>
                                      <w:marTop w:val="34"/>
                                      <w:marBottom w:val="34"/>
                                      <w:divBdr>
                                        <w:top w:val="none" w:sz="0" w:space="0" w:color="auto"/>
                                        <w:left w:val="none" w:sz="0" w:space="0" w:color="auto"/>
                                        <w:bottom w:val="none" w:sz="0" w:space="0" w:color="auto"/>
                                        <w:right w:val="none" w:sz="0" w:space="0" w:color="auto"/>
                                      </w:divBdr>
                                    </w:div>
                                    <w:div w:id="1719471941">
                                      <w:marLeft w:val="0"/>
                                      <w:marRight w:val="0"/>
                                      <w:marTop w:val="0"/>
                                      <w:marBottom w:val="0"/>
                                      <w:divBdr>
                                        <w:top w:val="none" w:sz="0" w:space="0" w:color="auto"/>
                                        <w:left w:val="none" w:sz="0" w:space="0" w:color="auto"/>
                                        <w:bottom w:val="none" w:sz="0" w:space="0" w:color="auto"/>
                                        <w:right w:val="none" w:sz="0" w:space="0" w:color="auto"/>
                                      </w:divBdr>
                                      <w:divsChild>
                                        <w:div w:id="13341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0557241">
      <w:bodyDiv w:val="1"/>
      <w:marLeft w:val="0"/>
      <w:marRight w:val="0"/>
      <w:marTop w:val="0"/>
      <w:marBottom w:val="0"/>
      <w:divBdr>
        <w:top w:val="none" w:sz="0" w:space="0" w:color="auto"/>
        <w:left w:val="none" w:sz="0" w:space="0" w:color="auto"/>
        <w:bottom w:val="none" w:sz="0" w:space="0" w:color="auto"/>
        <w:right w:val="none" w:sz="0" w:space="0" w:color="auto"/>
      </w:divBdr>
      <w:divsChild>
        <w:div w:id="2131851142">
          <w:marLeft w:val="0"/>
          <w:marRight w:val="1"/>
          <w:marTop w:val="0"/>
          <w:marBottom w:val="0"/>
          <w:divBdr>
            <w:top w:val="none" w:sz="0" w:space="0" w:color="auto"/>
            <w:left w:val="none" w:sz="0" w:space="0" w:color="auto"/>
            <w:bottom w:val="none" w:sz="0" w:space="0" w:color="auto"/>
            <w:right w:val="none" w:sz="0" w:space="0" w:color="auto"/>
          </w:divBdr>
          <w:divsChild>
            <w:div w:id="1688285070">
              <w:marLeft w:val="0"/>
              <w:marRight w:val="0"/>
              <w:marTop w:val="0"/>
              <w:marBottom w:val="0"/>
              <w:divBdr>
                <w:top w:val="none" w:sz="0" w:space="0" w:color="auto"/>
                <w:left w:val="none" w:sz="0" w:space="0" w:color="auto"/>
                <w:bottom w:val="none" w:sz="0" w:space="0" w:color="auto"/>
                <w:right w:val="none" w:sz="0" w:space="0" w:color="auto"/>
              </w:divBdr>
              <w:divsChild>
                <w:div w:id="1107195111">
                  <w:marLeft w:val="0"/>
                  <w:marRight w:val="1"/>
                  <w:marTop w:val="0"/>
                  <w:marBottom w:val="0"/>
                  <w:divBdr>
                    <w:top w:val="none" w:sz="0" w:space="0" w:color="auto"/>
                    <w:left w:val="none" w:sz="0" w:space="0" w:color="auto"/>
                    <w:bottom w:val="none" w:sz="0" w:space="0" w:color="auto"/>
                    <w:right w:val="none" w:sz="0" w:space="0" w:color="auto"/>
                  </w:divBdr>
                  <w:divsChild>
                    <w:div w:id="917595632">
                      <w:marLeft w:val="0"/>
                      <w:marRight w:val="0"/>
                      <w:marTop w:val="0"/>
                      <w:marBottom w:val="0"/>
                      <w:divBdr>
                        <w:top w:val="none" w:sz="0" w:space="0" w:color="auto"/>
                        <w:left w:val="none" w:sz="0" w:space="0" w:color="auto"/>
                        <w:bottom w:val="none" w:sz="0" w:space="0" w:color="auto"/>
                        <w:right w:val="none" w:sz="0" w:space="0" w:color="auto"/>
                      </w:divBdr>
                      <w:divsChild>
                        <w:div w:id="197669633">
                          <w:marLeft w:val="0"/>
                          <w:marRight w:val="0"/>
                          <w:marTop w:val="0"/>
                          <w:marBottom w:val="0"/>
                          <w:divBdr>
                            <w:top w:val="none" w:sz="0" w:space="0" w:color="auto"/>
                            <w:left w:val="none" w:sz="0" w:space="0" w:color="auto"/>
                            <w:bottom w:val="none" w:sz="0" w:space="0" w:color="auto"/>
                            <w:right w:val="none" w:sz="0" w:space="0" w:color="auto"/>
                          </w:divBdr>
                          <w:divsChild>
                            <w:div w:id="694233151">
                              <w:marLeft w:val="0"/>
                              <w:marRight w:val="0"/>
                              <w:marTop w:val="120"/>
                              <w:marBottom w:val="360"/>
                              <w:divBdr>
                                <w:top w:val="none" w:sz="0" w:space="0" w:color="auto"/>
                                <w:left w:val="none" w:sz="0" w:space="0" w:color="auto"/>
                                <w:bottom w:val="none" w:sz="0" w:space="0" w:color="auto"/>
                                <w:right w:val="none" w:sz="0" w:space="0" w:color="auto"/>
                              </w:divBdr>
                              <w:divsChild>
                                <w:div w:id="588200912">
                                  <w:marLeft w:val="420"/>
                                  <w:marRight w:val="0"/>
                                  <w:marTop w:val="0"/>
                                  <w:marBottom w:val="0"/>
                                  <w:divBdr>
                                    <w:top w:val="none" w:sz="0" w:space="0" w:color="auto"/>
                                    <w:left w:val="none" w:sz="0" w:space="0" w:color="auto"/>
                                    <w:bottom w:val="none" w:sz="0" w:space="0" w:color="auto"/>
                                    <w:right w:val="none" w:sz="0" w:space="0" w:color="auto"/>
                                  </w:divBdr>
                                  <w:divsChild>
                                    <w:div w:id="54553359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5265404">
      <w:bodyDiv w:val="1"/>
      <w:marLeft w:val="0"/>
      <w:marRight w:val="0"/>
      <w:marTop w:val="0"/>
      <w:marBottom w:val="0"/>
      <w:divBdr>
        <w:top w:val="none" w:sz="0" w:space="0" w:color="auto"/>
        <w:left w:val="none" w:sz="0" w:space="0" w:color="auto"/>
        <w:bottom w:val="none" w:sz="0" w:space="0" w:color="auto"/>
        <w:right w:val="none" w:sz="0" w:space="0" w:color="auto"/>
      </w:divBdr>
      <w:divsChild>
        <w:div w:id="1942570303">
          <w:marLeft w:val="0"/>
          <w:marRight w:val="1"/>
          <w:marTop w:val="0"/>
          <w:marBottom w:val="0"/>
          <w:divBdr>
            <w:top w:val="none" w:sz="0" w:space="0" w:color="auto"/>
            <w:left w:val="none" w:sz="0" w:space="0" w:color="auto"/>
            <w:bottom w:val="none" w:sz="0" w:space="0" w:color="auto"/>
            <w:right w:val="none" w:sz="0" w:space="0" w:color="auto"/>
          </w:divBdr>
          <w:divsChild>
            <w:div w:id="1223442449">
              <w:marLeft w:val="0"/>
              <w:marRight w:val="0"/>
              <w:marTop w:val="0"/>
              <w:marBottom w:val="0"/>
              <w:divBdr>
                <w:top w:val="none" w:sz="0" w:space="0" w:color="auto"/>
                <w:left w:val="none" w:sz="0" w:space="0" w:color="auto"/>
                <w:bottom w:val="none" w:sz="0" w:space="0" w:color="auto"/>
                <w:right w:val="none" w:sz="0" w:space="0" w:color="auto"/>
              </w:divBdr>
              <w:divsChild>
                <w:div w:id="709378415">
                  <w:marLeft w:val="0"/>
                  <w:marRight w:val="1"/>
                  <w:marTop w:val="0"/>
                  <w:marBottom w:val="0"/>
                  <w:divBdr>
                    <w:top w:val="none" w:sz="0" w:space="0" w:color="auto"/>
                    <w:left w:val="none" w:sz="0" w:space="0" w:color="auto"/>
                    <w:bottom w:val="none" w:sz="0" w:space="0" w:color="auto"/>
                    <w:right w:val="none" w:sz="0" w:space="0" w:color="auto"/>
                  </w:divBdr>
                  <w:divsChild>
                    <w:div w:id="626010456">
                      <w:marLeft w:val="0"/>
                      <w:marRight w:val="0"/>
                      <w:marTop w:val="0"/>
                      <w:marBottom w:val="0"/>
                      <w:divBdr>
                        <w:top w:val="none" w:sz="0" w:space="0" w:color="auto"/>
                        <w:left w:val="none" w:sz="0" w:space="0" w:color="auto"/>
                        <w:bottom w:val="none" w:sz="0" w:space="0" w:color="auto"/>
                        <w:right w:val="none" w:sz="0" w:space="0" w:color="auto"/>
                      </w:divBdr>
                      <w:divsChild>
                        <w:div w:id="1456635260">
                          <w:marLeft w:val="0"/>
                          <w:marRight w:val="0"/>
                          <w:marTop w:val="0"/>
                          <w:marBottom w:val="0"/>
                          <w:divBdr>
                            <w:top w:val="none" w:sz="0" w:space="0" w:color="auto"/>
                            <w:left w:val="none" w:sz="0" w:space="0" w:color="auto"/>
                            <w:bottom w:val="none" w:sz="0" w:space="0" w:color="auto"/>
                            <w:right w:val="none" w:sz="0" w:space="0" w:color="auto"/>
                          </w:divBdr>
                          <w:divsChild>
                            <w:div w:id="231426042">
                              <w:marLeft w:val="0"/>
                              <w:marRight w:val="0"/>
                              <w:marTop w:val="120"/>
                              <w:marBottom w:val="360"/>
                              <w:divBdr>
                                <w:top w:val="none" w:sz="0" w:space="0" w:color="auto"/>
                                <w:left w:val="none" w:sz="0" w:space="0" w:color="auto"/>
                                <w:bottom w:val="none" w:sz="0" w:space="0" w:color="auto"/>
                                <w:right w:val="none" w:sz="0" w:space="0" w:color="auto"/>
                              </w:divBdr>
                              <w:divsChild>
                                <w:div w:id="1750804903">
                                  <w:marLeft w:val="420"/>
                                  <w:marRight w:val="0"/>
                                  <w:marTop w:val="0"/>
                                  <w:marBottom w:val="0"/>
                                  <w:divBdr>
                                    <w:top w:val="none" w:sz="0" w:space="0" w:color="auto"/>
                                    <w:left w:val="none" w:sz="0" w:space="0" w:color="auto"/>
                                    <w:bottom w:val="none" w:sz="0" w:space="0" w:color="auto"/>
                                    <w:right w:val="none" w:sz="0" w:space="0" w:color="auto"/>
                                  </w:divBdr>
                                  <w:divsChild>
                                    <w:div w:id="871458998">
                                      <w:marLeft w:val="0"/>
                                      <w:marRight w:val="0"/>
                                      <w:marTop w:val="34"/>
                                      <w:marBottom w:val="34"/>
                                      <w:divBdr>
                                        <w:top w:val="none" w:sz="0" w:space="0" w:color="auto"/>
                                        <w:left w:val="none" w:sz="0" w:space="0" w:color="auto"/>
                                        <w:bottom w:val="none" w:sz="0" w:space="0" w:color="auto"/>
                                        <w:right w:val="none" w:sz="0" w:space="0" w:color="auto"/>
                                      </w:divBdr>
                                    </w:div>
                                    <w:div w:id="871572322">
                                      <w:marLeft w:val="0"/>
                                      <w:marRight w:val="0"/>
                                      <w:marTop w:val="0"/>
                                      <w:marBottom w:val="0"/>
                                      <w:divBdr>
                                        <w:top w:val="none" w:sz="0" w:space="0" w:color="auto"/>
                                        <w:left w:val="none" w:sz="0" w:space="0" w:color="auto"/>
                                        <w:bottom w:val="none" w:sz="0" w:space="0" w:color="auto"/>
                                        <w:right w:val="none" w:sz="0" w:space="0" w:color="auto"/>
                                      </w:divBdr>
                                      <w:divsChild>
                                        <w:div w:id="102062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5287419">
      <w:bodyDiv w:val="1"/>
      <w:marLeft w:val="0"/>
      <w:marRight w:val="0"/>
      <w:marTop w:val="0"/>
      <w:marBottom w:val="0"/>
      <w:divBdr>
        <w:top w:val="none" w:sz="0" w:space="0" w:color="auto"/>
        <w:left w:val="none" w:sz="0" w:space="0" w:color="auto"/>
        <w:bottom w:val="none" w:sz="0" w:space="0" w:color="auto"/>
        <w:right w:val="none" w:sz="0" w:space="0" w:color="auto"/>
      </w:divBdr>
      <w:divsChild>
        <w:div w:id="426342669">
          <w:marLeft w:val="0"/>
          <w:marRight w:val="1"/>
          <w:marTop w:val="0"/>
          <w:marBottom w:val="0"/>
          <w:divBdr>
            <w:top w:val="none" w:sz="0" w:space="0" w:color="auto"/>
            <w:left w:val="none" w:sz="0" w:space="0" w:color="auto"/>
            <w:bottom w:val="none" w:sz="0" w:space="0" w:color="auto"/>
            <w:right w:val="none" w:sz="0" w:space="0" w:color="auto"/>
          </w:divBdr>
          <w:divsChild>
            <w:div w:id="1660115181">
              <w:marLeft w:val="0"/>
              <w:marRight w:val="0"/>
              <w:marTop w:val="0"/>
              <w:marBottom w:val="0"/>
              <w:divBdr>
                <w:top w:val="none" w:sz="0" w:space="0" w:color="auto"/>
                <w:left w:val="none" w:sz="0" w:space="0" w:color="auto"/>
                <w:bottom w:val="none" w:sz="0" w:space="0" w:color="auto"/>
                <w:right w:val="none" w:sz="0" w:space="0" w:color="auto"/>
              </w:divBdr>
              <w:divsChild>
                <w:div w:id="1792166690">
                  <w:marLeft w:val="0"/>
                  <w:marRight w:val="1"/>
                  <w:marTop w:val="0"/>
                  <w:marBottom w:val="0"/>
                  <w:divBdr>
                    <w:top w:val="none" w:sz="0" w:space="0" w:color="auto"/>
                    <w:left w:val="none" w:sz="0" w:space="0" w:color="auto"/>
                    <w:bottom w:val="none" w:sz="0" w:space="0" w:color="auto"/>
                    <w:right w:val="none" w:sz="0" w:space="0" w:color="auto"/>
                  </w:divBdr>
                  <w:divsChild>
                    <w:div w:id="338698528">
                      <w:marLeft w:val="0"/>
                      <w:marRight w:val="0"/>
                      <w:marTop w:val="0"/>
                      <w:marBottom w:val="0"/>
                      <w:divBdr>
                        <w:top w:val="none" w:sz="0" w:space="0" w:color="auto"/>
                        <w:left w:val="none" w:sz="0" w:space="0" w:color="auto"/>
                        <w:bottom w:val="none" w:sz="0" w:space="0" w:color="auto"/>
                        <w:right w:val="none" w:sz="0" w:space="0" w:color="auto"/>
                      </w:divBdr>
                      <w:divsChild>
                        <w:div w:id="1895503554">
                          <w:marLeft w:val="0"/>
                          <w:marRight w:val="0"/>
                          <w:marTop w:val="0"/>
                          <w:marBottom w:val="0"/>
                          <w:divBdr>
                            <w:top w:val="none" w:sz="0" w:space="0" w:color="auto"/>
                            <w:left w:val="none" w:sz="0" w:space="0" w:color="auto"/>
                            <w:bottom w:val="none" w:sz="0" w:space="0" w:color="auto"/>
                            <w:right w:val="none" w:sz="0" w:space="0" w:color="auto"/>
                          </w:divBdr>
                          <w:divsChild>
                            <w:div w:id="1148476542">
                              <w:marLeft w:val="0"/>
                              <w:marRight w:val="0"/>
                              <w:marTop w:val="120"/>
                              <w:marBottom w:val="360"/>
                              <w:divBdr>
                                <w:top w:val="none" w:sz="0" w:space="0" w:color="auto"/>
                                <w:left w:val="none" w:sz="0" w:space="0" w:color="auto"/>
                                <w:bottom w:val="none" w:sz="0" w:space="0" w:color="auto"/>
                                <w:right w:val="none" w:sz="0" w:space="0" w:color="auto"/>
                              </w:divBdr>
                              <w:divsChild>
                                <w:div w:id="1976641460">
                                  <w:marLeft w:val="420"/>
                                  <w:marRight w:val="0"/>
                                  <w:marTop w:val="0"/>
                                  <w:marBottom w:val="0"/>
                                  <w:divBdr>
                                    <w:top w:val="none" w:sz="0" w:space="0" w:color="auto"/>
                                    <w:left w:val="none" w:sz="0" w:space="0" w:color="auto"/>
                                    <w:bottom w:val="none" w:sz="0" w:space="0" w:color="auto"/>
                                    <w:right w:val="none" w:sz="0" w:space="0" w:color="auto"/>
                                  </w:divBdr>
                                  <w:divsChild>
                                    <w:div w:id="97583578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0179476">
      <w:bodyDiv w:val="1"/>
      <w:marLeft w:val="0"/>
      <w:marRight w:val="0"/>
      <w:marTop w:val="0"/>
      <w:marBottom w:val="0"/>
      <w:divBdr>
        <w:top w:val="none" w:sz="0" w:space="0" w:color="auto"/>
        <w:left w:val="none" w:sz="0" w:space="0" w:color="auto"/>
        <w:bottom w:val="none" w:sz="0" w:space="0" w:color="auto"/>
        <w:right w:val="none" w:sz="0" w:space="0" w:color="auto"/>
      </w:divBdr>
      <w:divsChild>
        <w:div w:id="708264598">
          <w:marLeft w:val="0"/>
          <w:marRight w:val="1"/>
          <w:marTop w:val="0"/>
          <w:marBottom w:val="0"/>
          <w:divBdr>
            <w:top w:val="none" w:sz="0" w:space="0" w:color="auto"/>
            <w:left w:val="none" w:sz="0" w:space="0" w:color="auto"/>
            <w:bottom w:val="none" w:sz="0" w:space="0" w:color="auto"/>
            <w:right w:val="none" w:sz="0" w:space="0" w:color="auto"/>
          </w:divBdr>
          <w:divsChild>
            <w:div w:id="1723407583">
              <w:marLeft w:val="0"/>
              <w:marRight w:val="0"/>
              <w:marTop w:val="0"/>
              <w:marBottom w:val="0"/>
              <w:divBdr>
                <w:top w:val="none" w:sz="0" w:space="0" w:color="auto"/>
                <w:left w:val="none" w:sz="0" w:space="0" w:color="auto"/>
                <w:bottom w:val="none" w:sz="0" w:space="0" w:color="auto"/>
                <w:right w:val="none" w:sz="0" w:space="0" w:color="auto"/>
              </w:divBdr>
              <w:divsChild>
                <w:div w:id="55978316">
                  <w:marLeft w:val="0"/>
                  <w:marRight w:val="1"/>
                  <w:marTop w:val="0"/>
                  <w:marBottom w:val="0"/>
                  <w:divBdr>
                    <w:top w:val="none" w:sz="0" w:space="0" w:color="auto"/>
                    <w:left w:val="none" w:sz="0" w:space="0" w:color="auto"/>
                    <w:bottom w:val="none" w:sz="0" w:space="0" w:color="auto"/>
                    <w:right w:val="none" w:sz="0" w:space="0" w:color="auto"/>
                  </w:divBdr>
                  <w:divsChild>
                    <w:div w:id="717705095">
                      <w:marLeft w:val="0"/>
                      <w:marRight w:val="0"/>
                      <w:marTop w:val="0"/>
                      <w:marBottom w:val="0"/>
                      <w:divBdr>
                        <w:top w:val="none" w:sz="0" w:space="0" w:color="auto"/>
                        <w:left w:val="none" w:sz="0" w:space="0" w:color="auto"/>
                        <w:bottom w:val="none" w:sz="0" w:space="0" w:color="auto"/>
                        <w:right w:val="none" w:sz="0" w:space="0" w:color="auto"/>
                      </w:divBdr>
                      <w:divsChild>
                        <w:div w:id="2142575379">
                          <w:marLeft w:val="0"/>
                          <w:marRight w:val="0"/>
                          <w:marTop w:val="0"/>
                          <w:marBottom w:val="0"/>
                          <w:divBdr>
                            <w:top w:val="none" w:sz="0" w:space="0" w:color="auto"/>
                            <w:left w:val="none" w:sz="0" w:space="0" w:color="auto"/>
                            <w:bottom w:val="none" w:sz="0" w:space="0" w:color="auto"/>
                            <w:right w:val="none" w:sz="0" w:space="0" w:color="auto"/>
                          </w:divBdr>
                          <w:divsChild>
                            <w:div w:id="1808352404">
                              <w:marLeft w:val="0"/>
                              <w:marRight w:val="0"/>
                              <w:marTop w:val="120"/>
                              <w:marBottom w:val="360"/>
                              <w:divBdr>
                                <w:top w:val="none" w:sz="0" w:space="0" w:color="auto"/>
                                <w:left w:val="none" w:sz="0" w:space="0" w:color="auto"/>
                                <w:bottom w:val="none" w:sz="0" w:space="0" w:color="auto"/>
                                <w:right w:val="none" w:sz="0" w:space="0" w:color="auto"/>
                              </w:divBdr>
                              <w:divsChild>
                                <w:div w:id="799878150">
                                  <w:marLeft w:val="0"/>
                                  <w:marRight w:val="0"/>
                                  <w:marTop w:val="0"/>
                                  <w:marBottom w:val="0"/>
                                  <w:divBdr>
                                    <w:top w:val="none" w:sz="0" w:space="0" w:color="auto"/>
                                    <w:left w:val="none" w:sz="0" w:space="0" w:color="auto"/>
                                    <w:bottom w:val="none" w:sz="0" w:space="0" w:color="auto"/>
                                    <w:right w:val="none" w:sz="0" w:space="0" w:color="auto"/>
                                  </w:divBdr>
                                  <w:divsChild>
                                    <w:div w:id="25490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983902">
      <w:bodyDiv w:val="1"/>
      <w:marLeft w:val="0"/>
      <w:marRight w:val="0"/>
      <w:marTop w:val="0"/>
      <w:marBottom w:val="0"/>
      <w:divBdr>
        <w:top w:val="none" w:sz="0" w:space="0" w:color="auto"/>
        <w:left w:val="none" w:sz="0" w:space="0" w:color="auto"/>
        <w:bottom w:val="none" w:sz="0" w:space="0" w:color="auto"/>
        <w:right w:val="none" w:sz="0" w:space="0" w:color="auto"/>
      </w:divBdr>
      <w:divsChild>
        <w:div w:id="1294486107">
          <w:marLeft w:val="0"/>
          <w:marRight w:val="1"/>
          <w:marTop w:val="0"/>
          <w:marBottom w:val="0"/>
          <w:divBdr>
            <w:top w:val="none" w:sz="0" w:space="0" w:color="auto"/>
            <w:left w:val="none" w:sz="0" w:space="0" w:color="auto"/>
            <w:bottom w:val="none" w:sz="0" w:space="0" w:color="auto"/>
            <w:right w:val="none" w:sz="0" w:space="0" w:color="auto"/>
          </w:divBdr>
          <w:divsChild>
            <w:div w:id="716009171">
              <w:marLeft w:val="0"/>
              <w:marRight w:val="0"/>
              <w:marTop w:val="0"/>
              <w:marBottom w:val="0"/>
              <w:divBdr>
                <w:top w:val="none" w:sz="0" w:space="0" w:color="auto"/>
                <w:left w:val="none" w:sz="0" w:space="0" w:color="auto"/>
                <w:bottom w:val="none" w:sz="0" w:space="0" w:color="auto"/>
                <w:right w:val="none" w:sz="0" w:space="0" w:color="auto"/>
              </w:divBdr>
              <w:divsChild>
                <w:div w:id="1038048804">
                  <w:marLeft w:val="0"/>
                  <w:marRight w:val="1"/>
                  <w:marTop w:val="0"/>
                  <w:marBottom w:val="0"/>
                  <w:divBdr>
                    <w:top w:val="none" w:sz="0" w:space="0" w:color="auto"/>
                    <w:left w:val="none" w:sz="0" w:space="0" w:color="auto"/>
                    <w:bottom w:val="none" w:sz="0" w:space="0" w:color="auto"/>
                    <w:right w:val="none" w:sz="0" w:space="0" w:color="auto"/>
                  </w:divBdr>
                  <w:divsChild>
                    <w:div w:id="1689912625">
                      <w:marLeft w:val="0"/>
                      <w:marRight w:val="0"/>
                      <w:marTop w:val="0"/>
                      <w:marBottom w:val="0"/>
                      <w:divBdr>
                        <w:top w:val="none" w:sz="0" w:space="0" w:color="auto"/>
                        <w:left w:val="none" w:sz="0" w:space="0" w:color="auto"/>
                        <w:bottom w:val="none" w:sz="0" w:space="0" w:color="auto"/>
                        <w:right w:val="none" w:sz="0" w:space="0" w:color="auto"/>
                      </w:divBdr>
                      <w:divsChild>
                        <w:div w:id="1985313419">
                          <w:marLeft w:val="0"/>
                          <w:marRight w:val="0"/>
                          <w:marTop w:val="0"/>
                          <w:marBottom w:val="0"/>
                          <w:divBdr>
                            <w:top w:val="none" w:sz="0" w:space="0" w:color="auto"/>
                            <w:left w:val="none" w:sz="0" w:space="0" w:color="auto"/>
                            <w:bottom w:val="none" w:sz="0" w:space="0" w:color="auto"/>
                            <w:right w:val="none" w:sz="0" w:space="0" w:color="auto"/>
                          </w:divBdr>
                          <w:divsChild>
                            <w:div w:id="1078281671">
                              <w:marLeft w:val="0"/>
                              <w:marRight w:val="0"/>
                              <w:marTop w:val="120"/>
                              <w:marBottom w:val="360"/>
                              <w:divBdr>
                                <w:top w:val="none" w:sz="0" w:space="0" w:color="auto"/>
                                <w:left w:val="none" w:sz="0" w:space="0" w:color="auto"/>
                                <w:bottom w:val="none" w:sz="0" w:space="0" w:color="auto"/>
                                <w:right w:val="none" w:sz="0" w:space="0" w:color="auto"/>
                              </w:divBdr>
                              <w:divsChild>
                                <w:div w:id="330332026">
                                  <w:marLeft w:val="420"/>
                                  <w:marRight w:val="0"/>
                                  <w:marTop w:val="0"/>
                                  <w:marBottom w:val="0"/>
                                  <w:divBdr>
                                    <w:top w:val="none" w:sz="0" w:space="0" w:color="auto"/>
                                    <w:left w:val="none" w:sz="0" w:space="0" w:color="auto"/>
                                    <w:bottom w:val="none" w:sz="0" w:space="0" w:color="auto"/>
                                    <w:right w:val="none" w:sz="0" w:space="0" w:color="auto"/>
                                  </w:divBdr>
                                  <w:divsChild>
                                    <w:div w:id="1933780550">
                                      <w:marLeft w:val="0"/>
                                      <w:marRight w:val="0"/>
                                      <w:marTop w:val="34"/>
                                      <w:marBottom w:val="34"/>
                                      <w:divBdr>
                                        <w:top w:val="none" w:sz="0" w:space="0" w:color="auto"/>
                                        <w:left w:val="none" w:sz="0" w:space="0" w:color="auto"/>
                                        <w:bottom w:val="none" w:sz="0" w:space="0" w:color="auto"/>
                                        <w:right w:val="none" w:sz="0" w:space="0" w:color="auto"/>
                                      </w:divBdr>
                                    </w:div>
                                    <w:div w:id="195773625">
                                      <w:marLeft w:val="0"/>
                                      <w:marRight w:val="0"/>
                                      <w:marTop w:val="0"/>
                                      <w:marBottom w:val="0"/>
                                      <w:divBdr>
                                        <w:top w:val="none" w:sz="0" w:space="0" w:color="auto"/>
                                        <w:left w:val="none" w:sz="0" w:space="0" w:color="auto"/>
                                        <w:bottom w:val="none" w:sz="0" w:space="0" w:color="auto"/>
                                        <w:right w:val="none" w:sz="0" w:space="0" w:color="auto"/>
                                      </w:divBdr>
                                      <w:divsChild>
                                        <w:div w:id="187880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414062">
      <w:bodyDiv w:val="1"/>
      <w:marLeft w:val="0"/>
      <w:marRight w:val="0"/>
      <w:marTop w:val="0"/>
      <w:marBottom w:val="0"/>
      <w:divBdr>
        <w:top w:val="none" w:sz="0" w:space="0" w:color="auto"/>
        <w:left w:val="none" w:sz="0" w:space="0" w:color="auto"/>
        <w:bottom w:val="none" w:sz="0" w:space="0" w:color="auto"/>
        <w:right w:val="none" w:sz="0" w:space="0" w:color="auto"/>
      </w:divBdr>
      <w:divsChild>
        <w:div w:id="350836849">
          <w:marLeft w:val="0"/>
          <w:marRight w:val="1"/>
          <w:marTop w:val="0"/>
          <w:marBottom w:val="0"/>
          <w:divBdr>
            <w:top w:val="none" w:sz="0" w:space="0" w:color="auto"/>
            <w:left w:val="none" w:sz="0" w:space="0" w:color="auto"/>
            <w:bottom w:val="none" w:sz="0" w:space="0" w:color="auto"/>
            <w:right w:val="none" w:sz="0" w:space="0" w:color="auto"/>
          </w:divBdr>
          <w:divsChild>
            <w:div w:id="1806117244">
              <w:marLeft w:val="0"/>
              <w:marRight w:val="0"/>
              <w:marTop w:val="0"/>
              <w:marBottom w:val="0"/>
              <w:divBdr>
                <w:top w:val="none" w:sz="0" w:space="0" w:color="auto"/>
                <w:left w:val="none" w:sz="0" w:space="0" w:color="auto"/>
                <w:bottom w:val="none" w:sz="0" w:space="0" w:color="auto"/>
                <w:right w:val="none" w:sz="0" w:space="0" w:color="auto"/>
              </w:divBdr>
              <w:divsChild>
                <w:div w:id="1019509665">
                  <w:marLeft w:val="0"/>
                  <w:marRight w:val="1"/>
                  <w:marTop w:val="0"/>
                  <w:marBottom w:val="0"/>
                  <w:divBdr>
                    <w:top w:val="none" w:sz="0" w:space="0" w:color="auto"/>
                    <w:left w:val="none" w:sz="0" w:space="0" w:color="auto"/>
                    <w:bottom w:val="none" w:sz="0" w:space="0" w:color="auto"/>
                    <w:right w:val="none" w:sz="0" w:space="0" w:color="auto"/>
                  </w:divBdr>
                  <w:divsChild>
                    <w:div w:id="1492452637">
                      <w:marLeft w:val="0"/>
                      <w:marRight w:val="0"/>
                      <w:marTop w:val="0"/>
                      <w:marBottom w:val="0"/>
                      <w:divBdr>
                        <w:top w:val="none" w:sz="0" w:space="0" w:color="auto"/>
                        <w:left w:val="none" w:sz="0" w:space="0" w:color="auto"/>
                        <w:bottom w:val="none" w:sz="0" w:space="0" w:color="auto"/>
                        <w:right w:val="none" w:sz="0" w:space="0" w:color="auto"/>
                      </w:divBdr>
                      <w:divsChild>
                        <w:div w:id="594825651">
                          <w:marLeft w:val="0"/>
                          <w:marRight w:val="0"/>
                          <w:marTop w:val="0"/>
                          <w:marBottom w:val="0"/>
                          <w:divBdr>
                            <w:top w:val="none" w:sz="0" w:space="0" w:color="auto"/>
                            <w:left w:val="none" w:sz="0" w:space="0" w:color="auto"/>
                            <w:bottom w:val="none" w:sz="0" w:space="0" w:color="auto"/>
                            <w:right w:val="none" w:sz="0" w:space="0" w:color="auto"/>
                          </w:divBdr>
                          <w:divsChild>
                            <w:div w:id="1576431995">
                              <w:marLeft w:val="0"/>
                              <w:marRight w:val="0"/>
                              <w:marTop w:val="120"/>
                              <w:marBottom w:val="360"/>
                              <w:divBdr>
                                <w:top w:val="none" w:sz="0" w:space="0" w:color="auto"/>
                                <w:left w:val="none" w:sz="0" w:space="0" w:color="auto"/>
                                <w:bottom w:val="none" w:sz="0" w:space="0" w:color="auto"/>
                                <w:right w:val="none" w:sz="0" w:space="0" w:color="auto"/>
                              </w:divBdr>
                              <w:divsChild>
                                <w:div w:id="661658511">
                                  <w:marLeft w:val="0"/>
                                  <w:marRight w:val="0"/>
                                  <w:marTop w:val="0"/>
                                  <w:marBottom w:val="0"/>
                                  <w:divBdr>
                                    <w:top w:val="none" w:sz="0" w:space="0" w:color="auto"/>
                                    <w:left w:val="none" w:sz="0" w:space="0" w:color="auto"/>
                                    <w:bottom w:val="none" w:sz="0" w:space="0" w:color="auto"/>
                                    <w:right w:val="none" w:sz="0" w:space="0" w:color="auto"/>
                                  </w:divBdr>
                                  <w:divsChild>
                                    <w:div w:id="212168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072426">
      <w:bodyDiv w:val="1"/>
      <w:marLeft w:val="0"/>
      <w:marRight w:val="0"/>
      <w:marTop w:val="0"/>
      <w:marBottom w:val="0"/>
      <w:divBdr>
        <w:top w:val="none" w:sz="0" w:space="0" w:color="auto"/>
        <w:left w:val="none" w:sz="0" w:space="0" w:color="auto"/>
        <w:bottom w:val="none" w:sz="0" w:space="0" w:color="auto"/>
        <w:right w:val="none" w:sz="0" w:space="0" w:color="auto"/>
      </w:divBdr>
      <w:divsChild>
        <w:div w:id="1012611971">
          <w:marLeft w:val="0"/>
          <w:marRight w:val="1"/>
          <w:marTop w:val="0"/>
          <w:marBottom w:val="0"/>
          <w:divBdr>
            <w:top w:val="none" w:sz="0" w:space="0" w:color="auto"/>
            <w:left w:val="none" w:sz="0" w:space="0" w:color="auto"/>
            <w:bottom w:val="none" w:sz="0" w:space="0" w:color="auto"/>
            <w:right w:val="none" w:sz="0" w:space="0" w:color="auto"/>
          </w:divBdr>
          <w:divsChild>
            <w:div w:id="1111046146">
              <w:marLeft w:val="0"/>
              <w:marRight w:val="0"/>
              <w:marTop w:val="0"/>
              <w:marBottom w:val="0"/>
              <w:divBdr>
                <w:top w:val="none" w:sz="0" w:space="0" w:color="auto"/>
                <w:left w:val="none" w:sz="0" w:space="0" w:color="auto"/>
                <w:bottom w:val="none" w:sz="0" w:space="0" w:color="auto"/>
                <w:right w:val="none" w:sz="0" w:space="0" w:color="auto"/>
              </w:divBdr>
              <w:divsChild>
                <w:div w:id="356782330">
                  <w:marLeft w:val="0"/>
                  <w:marRight w:val="1"/>
                  <w:marTop w:val="0"/>
                  <w:marBottom w:val="0"/>
                  <w:divBdr>
                    <w:top w:val="none" w:sz="0" w:space="0" w:color="auto"/>
                    <w:left w:val="none" w:sz="0" w:space="0" w:color="auto"/>
                    <w:bottom w:val="none" w:sz="0" w:space="0" w:color="auto"/>
                    <w:right w:val="none" w:sz="0" w:space="0" w:color="auto"/>
                  </w:divBdr>
                  <w:divsChild>
                    <w:div w:id="203178750">
                      <w:marLeft w:val="0"/>
                      <w:marRight w:val="0"/>
                      <w:marTop w:val="0"/>
                      <w:marBottom w:val="0"/>
                      <w:divBdr>
                        <w:top w:val="none" w:sz="0" w:space="0" w:color="auto"/>
                        <w:left w:val="none" w:sz="0" w:space="0" w:color="auto"/>
                        <w:bottom w:val="none" w:sz="0" w:space="0" w:color="auto"/>
                        <w:right w:val="none" w:sz="0" w:space="0" w:color="auto"/>
                      </w:divBdr>
                      <w:divsChild>
                        <w:div w:id="405227719">
                          <w:marLeft w:val="0"/>
                          <w:marRight w:val="0"/>
                          <w:marTop w:val="0"/>
                          <w:marBottom w:val="0"/>
                          <w:divBdr>
                            <w:top w:val="none" w:sz="0" w:space="0" w:color="auto"/>
                            <w:left w:val="none" w:sz="0" w:space="0" w:color="auto"/>
                            <w:bottom w:val="none" w:sz="0" w:space="0" w:color="auto"/>
                            <w:right w:val="none" w:sz="0" w:space="0" w:color="auto"/>
                          </w:divBdr>
                          <w:divsChild>
                            <w:div w:id="2033876661">
                              <w:marLeft w:val="0"/>
                              <w:marRight w:val="0"/>
                              <w:marTop w:val="120"/>
                              <w:marBottom w:val="360"/>
                              <w:divBdr>
                                <w:top w:val="none" w:sz="0" w:space="0" w:color="auto"/>
                                <w:left w:val="none" w:sz="0" w:space="0" w:color="auto"/>
                                <w:bottom w:val="none" w:sz="0" w:space="0" w:color="auto"/>
                                <w:right w:val="none" w:sz="0" w:space="0" w:color="auto"/>
                              </w:divBdr>
                              <w:divsChild>
                                <w:div w:id="73598479">
                                  <w:marLeft w:val="420"/>
                                  <w:marRight w:val="0"/>
                                  <w:marTop w:val="0"/>
                                  <w:marBottom w:val="0"/>
                                  <w:divBdr>
                                    <w:top w:val="none" w:sz="0" w:space="0" w:color="auto"/>
                                    <w:left w:val="none" w:sz="0" w:space="0" w:color="auto"/>
                                    <w:bottom w:val="none" w:sz="0" w:space="0" w:color="auto"/>
                                    <w:right w:val="none" w:sz="0" w:space="0" w:color="auto"/>
                                  </w:divBdr>
                                  <w:divsChild>
                                    <w:div w:id="2049329347">
                                      <w:marLeft w:val="0"/>
                                      <w:marRight w:val="0"/>
                                      <w:marTop w:val="34"/>
                                      <w:marBottom w:val="34"/>
                                      <w:divBdr>
                                        <w:top w:val="none" w:sz="0" w:space="0" w:color="auto"/>
                                        <w:left w:val="none" w:sz="0" w:space="0" w:color="auto"/>
                                        <w:bottom w:val="none" w:sz="0" w:space="0" w:color="auto"/>
                                        <w:right w:val="none" w:sz="0" w:space="0" w:color="auto"/>
                                      </w:divBdr>
                                    </w:div>
                                    <w:div w:id="628434613">
                                      <w:marLeft w:val="0"/>
                                      <w:marRight w:val="0"/>
                                      <w:marTop w:val="0"/>
                                      <w:marBottom w:val="0"/>
                                      <w:divBdr>
                                        <w:top w:val="none" w:sz="0" w:space="0" w:color="auto"/>
                                        <w:left w:val="none" w:sz="0" w:space="0" w:color="auto"/>
                                        <w:bottom w:val="none" w:sz="0" w:space="0" w:color="auto"/>
                                        <w:right w:val="none" w:sz="0" w:space="0" w:color="auto"/>
                                      </w:divBdr>
                                      <w:divsChild>
                                        <w:div w:id="22383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3864499">
      <w:bodyDiv w:val="1"/>
      <w:marLeft w:val="0"/>
      <w:marRight w:val="0"/>
      <w:marTop w:val="0"/>
      <w:marBottom w:val="0"/>
      <w:divBdr>
        <w:top w:val="none" w:sz="0" w:space="0" w:color="auto"/>
        <w:left w:val="none" w:sz="0" w:space="0" w:color="auto"/>
        <w:bottom w:val="none" w:sz="0" w:space="0" w:color="auto"/>
        <w:right w:val="none" w:sz="0" w:space="0" w:color="auto"/>
      </w:divBdr>
      <w:divsChild>
        <w:div w:id="1192263519">
          <w:marLeft w:val="0"/>
          <w:marRight w:val="1"/>
          <w:marTop w:val="0"/>
          <w:marBottom w:val="0"/>
          <w:divBdr>
            <w:top w:val="none" w:sz="0" w:space="0" w:color="auto"/>
            <w:left w:val="none" w:sz="0" w:space="0" w:color="auto"/>
            <w:bottom w:val="none" w:sz="0" w:space="0" w:color="auto"/>
            <w:right w:val="none" w:sz="0" w:space="0" w:color="auto"/>
          </w:divBdr>
          <w:divsChild>
            <w:div w:id="2146000504">
              <w:marLeft w:val="0"/>
              <w:marRight w:val="0"/>
              <w:marTop w:val="0"/>
              <w:marBottom w:val="0"/>
              <w:divBdr>
                <w:top w:val="none" w:sz="0" w:space="0" w:color="auto"/>
                <w:left w:val="none" w:sz="0" w:space="0" w:color="auto"/>
                <w:bottom w:val="none" w:sz="0" w:space="0" w:color="auto"/>
                <w:right w:val="none" w:sz="0" w:space="0" w:color="auto"/>
              </w:divBdr>
              <w:divsChild>
                <w:div w:id="1154950363">
                  <w:marLeft w:val="0"/>
                  <w:marRight w:val="1"/>
                  <w:marTop w:val="0"/>
                  <w:marBottom w:val="0"/>
                  <w:divBdr>
                    <w:top w:val="none" w:sz="0" w:space="0" w:color="auto"/>
                    <w:left w:val="none" w:sz="0" w:space="0" w:color="auto"/>
                    <w:bottom w:val="none" w:sz="0" w:space="0" w:color="auto"/>
                    <w:right w:val="none" w:sz="0" w:space="0" w:color="auto"/>
                  </w:divBdr>
                  <w:divsChild>
                    <w:div w:id="1654985704">
                      <w:marLeft w:val="0"/>
                      <w:marRight w:val="0"/>
                      <w:marTop w:val="0"/>
                      <w:marBottom w:val="0"/>
                      <w:divBdr>
                        <w:top w:val="none" w:sz="0" w:space="0" w:color="auto"/>
                        <w:left w:val="none" w:sz="0" w:space="0" w:color="auto"/>
                        <w:bottom w:val="none" w:sz="0" w:space="0" w:color="auto"/>
                        <w:right w:val="none" w:sz="0" w:space="0" w:color="auto"/>
                      </w:divBdr>
                      <w:divsChild>
                        <w:div w:id="1079642542">
                          <w:marLeft w:val="0"/>
                          <w:marRight w:val="0"/>
                          <w:marTop w:val="0"/>
                          <w:marBottom w:val="0"/>
                          <w:divBdr>
                            <w:top w:val="none" w:sz="0" w:space="0" w:color="auto"/>
                            <w:left w:val="none" w:sz="0" w:space="0" w:color="auto"/>
                            <w:bottom w:val="none" w:sz="0" w:space="0" w:color="auto"/>
                            <w:right w:val="none" w:sz="0" w:space="0" w:color="auto"/>
                          </w:divBdr>
                          <w:divsChild>
                            <w:div w:id="712466110">
                              <w:marLeft w:val="0"/>
                              <w:marRight w:val="0"/>
                              <w:marTop w:val="120"/>
                              <w:marBottom w:val="360"/>
                              <w:divBdr>
                                <w:top w:val="none" w:sz="0" w:space="0" w:color="auto"/>
                                <w:left w:val="none" w:sz="0" w:space="0" w:color="auto"/>
                                <w:bottom w:val="none" w:sz="0" w:space="0" w:color="auto"/>
                                <w:right w:val="none" w:sz="0" w:space="0" w:color="auto"/>
                              </w:divBdr>
                              <w:divsChild>
                                <w:div w:id="149517074">
                                  <w:marLeft w:val="420"/>
                                  <w:marRight w:val="0"/>
                                  <w:marTop w:val="0"/>
                                  <w:marBottom w:val="0"/>
                                  <w:divBdr>
                                    <w:top w:val="none" w:sz="0" w:space="0" w:color="auto"/>
                                    <w:left w:val="none" w:sz="0" w:space="0" w:color="auto"/>
                                    <w:bottom w:val="none" w:sz="0" w:space="0" w:color="auto"/>
                                    <w:right w:val="none" w:sz="0" w:space="0" w:color="auto"/>
                                  </w:divBdr>
                                  <w:divsChild>
                                    <w:div w:id="201290714">
                                      <w:marLeft w:val="0"/>
                                      <w:marRight w:val="0"/>
                                      <w:marTop w:val="34"/>
                                      <w:marBottom w:val="34"/>
                                      <w:divBdr>
                                        <w:top w:val="none" w:sz="0" w:space="0" w:color="auto"/>
                                        <w:left w:val="none" w:sz="0" w:space="0" w:color="auto"/>
                                        <w:bottom w:val="none" w:sz="0" w:space="0" w:color="auto"/>
                                        <w:right w:val="none" w:sz="0" w:space="0" w:color="auto"/>
                                      </w:divBdr>
                                    </w:div>
                                    <w:div w:id="1583953393">
                                      <w:marLeft w:val="0"/>
                                      <w:marRight w:val="0"/>
                                      <w:marTop w:val="0"/>
                                      <w:marBottom w:val="0"/>
                                      <w:divBdr>
                                        <w:top w:val="none" w:sz="0" w:space="0" w:color="auto"/>
                                        <w:left w:val="none" w:sz="0" w:space="0" w:color="auto"/>
                                        <w:bottom w:val="none" w:sz="0" w:space="0" w:color="auto"/>
                                        <w:right w:val="none" w:sz="0" w:space="0" w:color="auto"/>
                                      </w:divBdr>
                                      <w:divsChild>
                                        <w:div w:id="23960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0612998">
      <w:bodyDiv w:val="1"/>
      <w:marLeft w:val="0"/>
      <w:marRight w:val="0"/>
      <w:marTop w:val="0"/>
      <w:marBottom w:val="0"/>
      <w:divBdr>
        <w:top w:val="none" w:sz="0" w:space="0" w:color="auto"/>
        <w:left w:val="none" w:sz="0" w:space="0" w:color="auto"/>
        <w:bottom w:val="none" w:sz="0" w:space="0" w:color="auto"/>
        <w:right w:val="none" w:sz="0" w:space="0" w:color="auto"/>
      </w:divBdr>
      <w:divsChild>
        <w:div w:id="1122773289">
          <w:marLeft w:val="0"/>
          <w:marRight w:val="1"/>
          <w:marTop w:val="0"/>
          <w:marBottom w:val="0"/>
          <w:divBdr>
            <w:top w:val="none" w:sz="0" w:space="0" w:color="auto"/>
            <w:left w:val="none" w:sz="0" w:space="0" w:color="auto"/>
            <w:bottom w:val="none" w:sz="0" w:space="0" w:color="auto"/>
            <w:right w:val="none" w:sz="0" w:space="0" w:color="auto"/>
          </w:divBdr>
          <w:divsChild>
            <w:div w:id="1904370276">
              <w:marLeft w:val="0"/>
              <w:marRight w:val="0"/>
              <w:marTop w:val="0"/>
              <w:marBottom w:val="0"/>
              <w:divBdr>
                <w:top w:val="none" w:sz="0" w:space="0" w:color="auto"/>
                <w:left w:val="none" w:sz="0" w:space="0" w:color="auto"/>
                <w:bottom w:val="none" w:sz="0" w:space="0" w:color="auto"/>
                <w:right w:val="none" w:sz="0" w:space="0" w:color="auto"/>
              </w:divBdr>
              <w:divsChild>
                <w:div w:id="1990552473">
                  <w:marLeft w:val="0"/>
                  <w:marRight w:val="1"/>
                  <w:marTop w:val="0"/>
                  <w:marBottom w:val="0"/>
                  <w:divBdr>
                    <w:top w:val="none" w:sz="0" w:space="0" w:color="auto"/>
                    <w:left w:val="none" w:sz="0" w:space="0" w:color="auto"/>
                    <w:bottom w:val="none" w:sz="0" w:space="0" w:color="auto"/>
                    <w:right w:val="none" w:sz="0" w:space="0" w:color="auto"/>
                  </w:divBdr>
                  <w:divsChild>
                    <w:div w:id="1739478786">
                      <w:marLeft w:val="0"/>
                      <w:marRight w:val="0"/>
                      <w:marTop w:val="0"/>
                      <w:marBottom w:val="0"/>
                      <w:divBdr>
                        <w:top w:val="none" w:sz="0" w:space="0" w:color="auto"/>
                        <w:left w:val="none" w:sz="0" w:space="0" w:color="auto"/>
                        <w:bottom w:val="none" w:sz="0" w:space="0" w:color="auto"/>
                        <w:right w:val="none" w:sz="0" w:space="0" w:color="auto"/>
                      </w:divBdr>
                      <w:divsChild>
                        <w:div w:id="2125343282">
                          <w:marLeft w:val="0"/>
                          <w:marRight w:val="0"/>
                          <w:marTop w:val="0"/>
                          <w:marBottom w:val="0"/>
                          <w:divBdr>
                            <w:top w:val="none" w:sz="0" w:space="0" w:color="auto"/>
                            <w:left w:val="none" w:sz="0" w:space="0" w:color="auto"/>
                            <w:bottom w:val="none" w:sz="0" w:space="0" w:color="auto"/>
                            <w:right w:val="none" w:sz="0" w:space="0" w:color="auto"/>
                          </w:divBdr>
                          <w:divsChild>
                            <w:div w:id="84762891">
                              <w:marLeft w:val="0"/>
                              <w:marRight w:val="0"/>
                              <w:marTop w:val="120"/>
                              <w:marBottom w:val="360"/>
                              <w:divBdr>
                                <w:top w:val="none" w:sz="0" w:space="0" w:color="auto"/>
                                <w:left w:val="none" w:sz="0" w:space="0" w:color="auto"/>
                                <w:bottom w:val="none" w:sz="0" w:space="0" w:color="auto"/>
                                <w:right w:val="none" w:sz="0" w:space="0" w:color="auto"/>
                              </w:divBdr>
                              <w:divsChild>
                                <w:div w:id="2019188172">
                                  <w:marLeft w:val="420"/>
                                  <w:marRight w:val="0"/>
                                  <w:marTop w:val="0"/>
                                  <w:marBottom w:val="0"/>
                                  <w:divBdr>
                                    <w:top w:val="none" w:sz="0" w:space="0" w:color="auto"/>
                                    <w:left w:val="none" w:sz="0" w:space="0" w:color="auto"/>
                                    <w:bottom w:val="none" w:sz="0" w:space="0" w:color="auto"/>
                                    <w:right w:val="none" w:sz="0" w:space="0" w:color="auto"/>
                                  </w:divBdr>
                                  <w:divsChild>
                                    <w:div w:id="2146585955">
                                      <w:marLeft w:val="0"/>
                                      <w:marRight w:val="0"/>
                                      <w:marTop w:val="0"/>
                                      <w:marBottom w:val="0"/>
                                      <w:divBdr>
                                        <w:top w:val="none" w:sz="0" w:space="0" w:color="auto"/>
                                        <w:left w:val="none" w:sz="0" w:space="0" w:color="auto"/>
                                        <w:bottom w:val="none" w:sz="0" w:space="0" w:color="auto"/>
                                        <w:right w:val="none" w:sz="0" w:space="0" w:color="auto"/>
                                      </w:divBdr>
                                      <w:divsChild>
                                        <w:div w:id="77294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68681">
      <w:bodyDiv w:val="1"/>
      <w:marLeft w:val="0"/>
      <w:marRight w:val="0"/>
      <w:marTop w:val="0"/>
      <w:marBottom w:val="0"/>
      <w:divBdr>
        <w:top w:val="none" w:sz="0" w:space="0" w:color="auto"/>
        <w:left w:val="none" w:sz="0" w:space="0" w:color="auto"/>
        <w:bottom w:val="none" w:sz="0" w:space="0" w:color="auto"/>
        <w:right w:val="none" w:sz="0" w:space="0" w:color="auto"/>
      </w:divBdr>
      <w:divsChild>
        <w:div w:id="1859614502">
          <w:marLeft w:val="0"/>
          <w:marRight w:val="1"/>
          <w:marTop w:val="0"/>
          <w:marBottom w:val="0"/>
          <w:divBdr>
            <w:top w:val="none" w:sz="0" w:space="0" w:color="auto"/>
            <w:left w:val="none" w:sz="0" w:space="0" w:color="auto"/>
            <w:bottom w:val="none" w:sz="0" w:space="0" w:color="auto"/>
            <w:right w:val="none" w:sz="0" w:space="0" w:color="auto"/>
          </w:divBdr>
          <w:divsChild>
            <w:div w:id="472718437">
              <w:marLeft w:val="0"/>
              <w:marRight w:val="0"/>
              <w:marTop w:val="0"/>
              <w:marBottom w:val="0"/>
              <w:divBdr>
                <w:top w:val="none" w:sz="0" w:space="0" w:color="auto"/>
                <w:left w:val="none" w:sz="0" w:space="0" w:color="auto"/>
                <w:bottom w:val="none" w:sz="0" w:space="0" w:color="auto"/>
                <w:right w:val="none" w:sz="0" w:space="0" w:color="auto"/>
              </w:divBdr>
              <w:divsChild>
                <w:div w:id="62996959">
                  <w:marLeft w:val="0"/>
                  <w:marRight w:val="1"/>
                  <w:marTop w:val="0"/>
                  <w:marBottom w:val="0"/>
                  <w:divBdr>
                    <w:top w:val="none" w:sz="0" w:space="0" w:color="auto"/>
                    <w:left w:val="none" w:sz="0" w:space="0" w:color="auto"/>
                    <w:bottom w:val="none" w:sz="0" w:space="0" w:color="auto"/>
                    <w:right w:val="none" w:sz="0" w:space="0" w:color="auto"/>
                  </w:divBdr>
                  <w:divsChild>
                    <w:div w:id="377634263">
                      <w:marLeft w:val="0"/>
                      <w:marRight w:val="0"/>
                      <w:marTop w:val="0"/>
                      <w:marBottom w:val="0"/>
                      <w:divBdr>
                        <w:top w:val="none" w:sz="0" w:space="0" w:color="auto"/>
                        <w:left w:val="none" w:sz="0" w:space="0" w:color="auto"/>
                        <w:bottom w:val="none" w:sz="0" w:space="0" w:color="auto"/>
                        <w:right w:val="none" w:sz="0" w:space="0" w:color="auto"/>
                      </w:divBdr>
                      <w:divsChild>
                        <w:div w:id="841972979">
                          <w:marLeft w:val="0"/>
                          <w:marRight w:val="0"/>
                          <w:marTop w:val="0"/>
                          <w:marBottom w:val="0"/>
                          <w:divBdr>
                            <w:top w:val="none" w:sz="0" w:space="0" w:color="auto"/>
                            <w:left w:val="none" w:sz="0" w:space="0" w:color="auto"/>
                            <w:bottom w:val="none" w:sz="0" w:space="0" w:color="auto"/>
                            <w:right w:val="none" w:sz="0" w:space="0" w:color="auto"/>
                          </w:divBdr>
                          <w:divsChild>
                            <w:div w:id="607199472">
                              <w:marLeft w:val="0"/>
                              <w:marRight w:val="0"/>
                              <w:marTop w:val="120"/>
                              <w:marBottom w:val="360"/>
                              <w:divBdr>
                                <w:top w:val="none" w:sz="0" w:space="0" w:color="auto"/>
                                <w:left w:val="none" w:sz="0" w:space="0" w:color="auto"/>
                                <w:bottom w:val="none" w:sz="0" w:space="0" w:color="auto"/>
                                <w:right w:val="none" w:sz="0" w:space="0" w:color="auto"/>
                              </w:divBdr>
                              <w:divsChild>
                                <w:div w:id="1629777776">
                                  <w:marLeft w:val="0"/>
                                  <w:marRight w:val="0"/>
                                  <w:marTop w:val="0"/>
                                  <w:marBottom w:val="0"/>
                                  <w:divBdr>
                                    <w:top w:val="none" w:sz="0" w:space="0" w:color="auto"/>
                                    <w:left w:val="none" w:sz="0" w:space="0" w:color="auto"/>
                                    <w:bottom w:val="none" w:sz="0" w:space="0" w:color="auto"/>
                                    <w:right w:val="none" w:sz="0" w:space="0" w:color="auto"/>
                                  </w:divBdr>
                                </w:div>
                                <w:div w:id="1410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794264">
      <w:bodyDiv w:val="1"/>
      <w:marLeft w:val="0"/>
      <w:marRight w:val="0"/>
      <w:marTop w:val="0"/>
      <w:marBottom w:val="0"/>
      <w:divBdr>
        <w:top w:val="none" w:sz="0" w:space="0" w:color="auto"/>
        <w:left w:val="none" w:sz="0" w:space="0" w:color="auto"/>
        <w:bottom w:val="none" w:sz="0" w:space="0" w:color="auto"/>
        <w:right w:val="none" w:sz="0" w:space="0" w:color="auto"/>
      </w:divBdr>
      <w:divsChild>
        <w:div w:id="1251624789">
          <w:marLeft w:val="0"/>
          <w:marRight w:val="1"/>
          <w:marTop w:val="0"/>
          <w:marBottom w:val="0"/>
          <w:divBdr>
            <w:top w:val="none" w:sz="0" w:space="0" w:color="auto"/>
            <w:left w:val="none" w:sz="0" w:space="0" w:color="auto"/>
            <w:bottom w:val="none" w:sz="0" w:space="0" w:color="auto"/>
            <w:right w:val="none" w:sz="0" w:space="0" w:color="auto"/>
          </w:divBdr>
          <w:divsChild>
            <w:div w:id="95639023">
              <w:marLeft w:val="0"/>
              <w:marRight w:val="0"/>
              <w:marTop w:val="0"/>
              <w:marBottom w:val="0"/>
              <w:divBdr>
                <w:top w:val="none" w:sz="0" w:space="0" w:color="auto"/>
                <w:left w:val="none" w:sz="0" w:space="0" w:color="auto"/>
                <w:bottom w:val="none" w:sz="0" w:space="0" w:color="auto"/>
                <w:right w:val="none" w:sz="0" w:space="0" w:color="auto"/>
              </w:divBdr>
              <w:divsChild>
                <w:div w:id="98334862">
                  <w:marLeft w:val="0"/>
                  <w:marRight w:val="1"/>
                  <w:marTop w:val="0"/>
                  <w:marBottom w:val="0"/>
                  <w:divBdr>
                    <w:top w:val="none" w:sz="0" w:space="0" w:color="auto"/>
                    <w:left w:val="none" w:sz="0" w:space="0" w:color="auto"/>
                    <w:bottom w:val="none" w:sz="0" w:space="0" w:color="auto"/>
                    <w:right w:val="none" w:sz="0" w:space="0" w:color="auto"/>
                  </w:divBdr>
                  <w:divsChild>
                    <w:div w:id="797186694">
                      <w:marLeft w:val="0"/>
                      <w:marRight w:val="0"/>
                      <w:marTop w:val="0"/>
                      <w:marBottom w:val="0"/>
                      <w:divBdr>
                        <w:top w:val="none" w:sz="0" w:space="0" w:color="auto"/>
                        <w:left w:val="none" w:sz="0" w:space="0" w:color="auto"/>
                        <w:bottom w:val="none" w:sz="0" w:space="0" w:color="auto"/>
                        <w:right w:val="none" w:sz="0" w:space="0" w:color="auto"/>
                      </w:divBdr>
                      <w:divsChild>
                        <w:div w:id="2082438457">
                          <w:marLeft w:val="0"/>
                          <w:marRight w:val="0"/>
                          <w:marTop w:val="0"/>
                          <w:marBottom w:val="0"/>
                          <w:divBdr>
                            <w:top w:val="none" w:sz="0" w:space="0" w:color="auto"/>
                            <w:left w:val="none" w:sz="0" w:space="0" w:color="auto"/>
                            <w:bottom w:val="none" w:sz="0" w:space="0" w:color="auto"/>
                            <w:right w:val="none" w:sz="0" w:space="0" w:color="auto"/>
                          </w:divBdr>
                          <w:divsChild>
                            <w:div w:id="1425568229">
                              <w:marLeft w:val="0"/>
                              <w:marRight w:val="0"/>
                              <w:marTop w:val="120"/>
                              <w:marBottom w:val="360"/>
                              <w:divBdr>
                                <w:top w:val="none" w:sz="0" w:space="0" w:color="auto"/>
                                <w:left w:val="none" w:sz="0" w:space="0" w:color="auto"/>
                                <w:bottom w:val="none" w:sz="0" w:space="0" w:color="auto"/>
                                <w:right w:val="none" w:sz="0" w:space="0" w:color="auto"/>
                              </w:divBdr>
                              <w:divsChild>
                                <w:div w:id="863447028">
                                  <w:marLeft w:val="0"/>
                                  <w:marRight w:val="0"/>
                                  <w:marTop w:val="0"/>
                                  <w:marBottom w:val="0"/>
                                  <w:divBdr>
                                    <w:top w:val="none" w:sz="0" w:space="0" w:color="auto"/>
                                    <w:left w:val="none" w:sz="0" w:space="0" w:color="auto"/>
                                    <w:bottom w:val="none" w:sz="0" w:space="0" w:color="auto"/>
                                    <w:right w:val="none" w:sz="0" w:space="0" w:color="auto"/>
                                  </w:divBdr>
                                </w:div>
                                <w:div w:id="107073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191871">
      <w:bodyDiv w:val="1"/>
      <w:marLeft w:val="0"/>
      <w:marRight w:val="0"/>
      <w:marTop w:val="0"/>
      <w:marBottom w:val="0"/>
      <w:divBdr>
        <w:top w:val="none" w:sz="0" w:space="0" w:color="auto"/>
        <w:left w:val="none" w:sz="0" w:space="0" w:color="auto"/>
        <w:bottom w:val="none" w:sz="0" w:space="0" w:color="auto"/>
        <w:right w:val="none" w:sz="0" w:space="0" w:color="auto"/>
      </w:divBdr>
      <w:divsChild>
        <w:div w:id="2041928517">
          <w:marLeft w:val="0"/>
          <w:marRight w:val="1"/>
          <w:marTop w:val="0"/>
          <w:marBottom w:val="0"/>
          <w:divBdr>
            <w:top w:val="none" w:sz="0" w:space="0" w:color="auto"/>
            <w:left w:val="none" w:sz="0" w:space="0" w:color="auto"/>
            <w:bottom w:val="none" w:sz="0" w:space="0" w:color="auto"/>
            <w:right w:val="none" w:sz="0" w:space="0" w:color="auto"/>
          </w:divBdr>
          <w:divsChild>
            <w:div w:id="1841197587">
              <w:marLeft w:val="0"/>
              <w:marRight w:val="0"/>
              <w:marTop w:val="0"/>
              <w:marBottom w:val="0"/>
              <w:divBdr>
                <w:top w:val="none" w:sz="0" w:space="0" w:color="auto"/>
                <w:left w:val="none" w:sz="0" w:space="0" w:color="auto"/>
                <w:bottom w:val="none" w:sz="0" w:space="0" w:color="auto"/>
                <w:right w:val="none" w:sz="0" w:space="0" w:color="auto"/>
              </w:divBdr>
              <w:divsChild>
                <w:div w:id="450823988">
                  <w:marLeft w:val="0"/>
                  <w:marRight w:val="1"/>
                  <w:marTop w:val="0"/>
                  <w:marBottom w:val="0"/>
                  <w:divBdr>
                    <w:top w:val="none" w:sz="0" w:space="0" w:color="auto"/>
                    <w:left w:val="none" w:sz="0" w:space="0" w:color="auto"/>
                    <w:bottom w:val="none" w:sz="0" w:space="0" w:color="auto"/>
                    <w:right w:val="none" w:sz="0" w:space="0" w:color="auto"/>
                  </w:divBdr>
                  <w:divsChild>
                    <w:div w:id="453980898">
                      <w:marLeft w:val="0"/>
                      <w:marRight w:val="0"/>
                      <w:marTop w:val="0"/>
                      <w:marBottom w:val="0"/>
                      <w:divBdr>
                        <w:top w:val="none" w:sz="0" w:space="0" w:color="auto"/>
                        <w:left w:val="none" w:sz="0" w:space="0" w:color="auto"/>
                        <w:bottom w:val="none" w:sz="0" w:space="0" w:color="auto"/>
                        <w:right w:val="none" w:sz="0" w:space="0" w:color="auto"/>
                      </w:divBdr>
                      <w:divsChild>
                        <w:div w:id="1153177679">
                          <w:marLeft w:val="0"/>
                          <w:marRight w:val="0"/>
                          <w:marTop w:val="0"/>
                          <w:marBottom w:val="0"/>
                          <w:divBdr>
                            <w:top w:val="none" w:sz="0" w:space="0" w:color="auto"/>
                            <w:left w:val="none" w:sz="0" w:space="0" w:color="auto"/>
                            <w:bottom w:val="none" w:sz="0" w:space="0" w:color="auto"/>
                            <w:right w:val="none" w:sz="0" w:space="0" w:color="auto"/>
                          </w:divBdr>
                          <w:divsChild>
                            <w:div w:id="1686128126">
                              <w:marLeft w:val="0"/>
                              <w:marRight w:val="0"/>
                              <w:marTop w:val="120"/>
                              <w:marBottom w:val="360"/>
                              <w:divBdr>
                                <w:top w:val="none" w:sz="0" w:space="0" w:color="auto"/>
                                <w:left w:val="none" w:sz="0" w:space="0" w:color="auto"/>
                                <w:bottom w:val="none" w:sz="0" w:space="0" w:color="auto"/>
                                <w:right w:val="none" w:sz="0" w:space="0" w:color="auto"/>
                              </w:divBdr>
                              <w:divsChild>
                                <w:div w:id="741099130">
                                  <w:marLeft w:val="420"/>
                                  <w:marRight w:val="0"/>
                                  <w:marTop w:val="0"/>
                                  <w:marBottom w:val="0"/>
                                  <w:divBdr>
                                    <w:top w:val="none" w:sz="0" w:space="0" w:color="auto"/>
                                    <w:left w:val="none" w:sz="0" w:space="0" w:color="auto"/>
                                    <w:bottom w:val="none" w:sz="0" w:space="0" w:color="auto"/>
                                    <w:right w:val="none" w:sz="0" w:space="0" w:color="auto"/>
                                  </w:divBdr>
                                  <w:divsChild>
                                    <w:div w:id="221914066">
                                      <w:marLeft w:val="0"/>
                                      <w:marRight w:val="0"/>
                                      <w:marTop w:val="34"/>
                                      <w:marBottom w:val="34"/>
                                      <w:divBdr>
                                        <w:top w:val="none" w:sz="0" w:space="0" w:color="auto"/>
                                        <w:left w:val="none" w:sz="0" w:space="0" w:color="auto"/>
                                        <w:bottom w:val="none" w:sz="0" w:space="0" w:color="auto"/>
                                        <w:right w:val="none" w:sz="0" w:space="0" w:color="auto"/>
                                      </w:divBdr>
                                    </w:div>
                                    <w:div w:id="1173882418">
                                      <w:marLeft w:val="0"/>
                                      <w:marRight w:val="0"/>
                                      <w:marTop w:val="0"/>
                                      <w:marBottom w:val="0"/>
                                      <w:divBdr>
                                        <w:top w:val="none" w:sz="0" w:space="0" w:color="auto"/>
                                        <w:left w:val="none" w:sz="0" w:space="0" w:color="auto"/>
                                        <w:bottom w:val="none" w:sz="0" w:space="0" w:color="auto"/>
                                        <w:right w:val="none" w:sz="0" w:space="0" w:color="auto"/>
                                      </w:divBdr>
                                      <w:divsChild>
                                        <w:div w:id="129814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959483">
      <w:bodyDiv w:val="1"/>
      <w:marLeft w:val="0"/>
      <w:marRight w:val="0"/>
      <w:marTop w:val="0"/>
      <w:marBottom w:val="0"/>
      <w:divBdr>
        <w:top w:val="none" w:sz="0" w:space="0" w:color="auto"/>
        <w:left w:val="none" w:sz="0" w:space="0" w:color="auto"/>
        <w:bottom w:val="none" w:sz="0" w:space="0" w:color="auto"/>
        <w:right w:val="none" w:sz="0" w:space="0" w:color="auto"/>
      </w:divBdr>
      <w:divsChild>
        <w:div w:id="1075784798">
          <w:marLeft w:val="0"/>
          <w:marRight w:val="1"/>
          <w:marTop w:val="0"/>
          <w:marBottom w:val="0"/>
          <w:divBdr>
            <w:top w:val="none" w:sz="0" w:space="0" w:color="auto"/>
            <w:left w:val="none" w:sz="0" w:space="0" w:color="auto"/>
            <w:bottom w:val="none" w:sz="0" w:space="0" w:color="auto"/>
            <w:right w:val="none" w:sz="0" w:space="0" w:color="auto"/>
          </w:divBdr>
          <w:divsChild>
            <w:div w:id="266818741">
              <w:marLeft w:val="0"/>
              <w:marRight w:val="0"/>
              <w:marTop w:val="0"/>
              <w:marBottom w:val="0"/>
              <w:divBdr>
                <w:top w:val="none" w:sz="0" w:space="0" w:color="auto"/>
                <w:left w:val="none" w:sz="0" w:space="0" w:color="auto"/>
                <w:bottom w:val="none" w:sz="0" w:space="0" w:color="auto"/>
                <w:right w:val="none" w:sz="0" w:space="0" w:color="auto"/>
              </w:divBdr>
              <w:divsChild>
                <w:div w:id="784155293">
                  <w:marLeft w:val="0"/>
                  <w:marRight w:val="1"/>
                  <w:marTop w:val="0"/>
                  <w:marBottom w:val="0"/>
                  <w:divBdr>
                    <w:top w:val="none" w:sz="0" w:space="0" w:color="auto"/>
                    <w:left w:val="none" w:sz="0" w:space="0" w:color="auto"/>
                    <w:bottom w:val="none" w:sz="0" w:space="0" w:color="auto"/>
                    <w:right w:val="none" w:sz="0" w:space="0" w:color="auto"/>
                  </w:divBdr>
                  <w:divsChild>
                    <w:div w:id="1596478618">
                      <w:marLeft w:val="0"/>
                      <w:marRight w:val="0"/>
                      <w:marTop w:val="0"/>
                      <w:marBottom w:val="0"/>
                      <w:divBdr>
                        <w:top w:val="none" w:sz="0" w:space="0" w:color="auto"/>
                        <w:left w:val="none" w:sz="0" w:space="0" w:color="auto"/>
                        <w:bottom w:val="none" w:sz="0" w:space="0" w:color="auto"/>
                        <w:right w:val="none" w:sz="0" w:space="0" w:color="auto"/>
                      </w:divBdr>
                      <w:divsChild>
                        <w:div w:id="810093451">
                          <w:marLeft w:val="0"/>
                          <w:marRight w:val="0"/>
                          <w:marTop w:val="0"/>
                          <w:marBottom w:val="0"/>
                          <w:divBdr>
                            <w:top w:val="none" w:sz="0" w:space="0" w:color="auto"/>
                            <w:left w:val="none" w:sz="0" w:space="0" w:color="auto"/>
                            <w:bottom w:val="none" w:sz="0" w:space="0" w:color="auto"/>
                            <w:right w:val="none" w:sz="0" w:space="0" w:color="auto"/>
                          </w:divBdr>
                          <w:divsChild>
                            <w:div w:id="869755466">
                              <w:marLeft w:val="0"/>
                              <w:marRight w:val="0"/>
                              <w:marTop w:val="120"/>
                              <w:marBottom w:val="360"/>
                              <w:divBdr>
                                <w:top w:val="none" w:sz="0" w:space="0" w:color="auto"/>
                                <w:left w:val="none" w:sz="0" w:space="0" w:color="auto"/>
                                <w:bottom w:val="none" w:sz="0" w:space="0" w:color="auto"/>
                                <w:right w:val="none" w:sz="0" w:space="0" w:color="auto"/>
                              </w:divBdr>
                              <w:divsChild>
                                <w:div w:id="984042042">
                                  <w:marLeft w:val="420"/>
                                  <w:marRight w:val="0"/>
                                  <w:marTop w:val="0"/>
                                  <w:marBottom w:val="0"/>
                                  <w:divBdr>
                                    <w:top w:val="none" w:sz="0" w:space="0" w:color="auto"/>
                                    <w:left w:val="none" w:sz="0" w:space="0" w:color="auto"/>
                                    <w:bottom w:val="none" w:sz="0" w:space="0" w:color="auto"/>
                                    <w:right w:val="none" w:sz="0" w:space="0" w:color="auto"/>
                                  </w:divBdr>
                                  <w:divsChild>
                                    <w:div w:id="51000180">
                                      <w:marLeft w:val="0"/>
                                      <w:marRight w:val="0"/>
                                      <w:marTop w:val="34"/>
                                      <w:marBottom w:val="34"/>
                                      <w:divBdr>
                                        <w:top w:val="none" w:sz="0" w:space="0" w:color="auto"/>
                                        <w:left w:val="none" w:sz="0" w:space="0" w:color="auto"/>
                                        <w:bottom w:val="none" w:sz="0" w:space="0" w:color="auto"/>
                                        <w:right w:val="none" w:sz="0" w:space="0" w:color="auto"/>
                                      </w:divBdr>
                                    </w:div>
                                    <w:div w:id="420106964">
                                      <w:marLeft w:val="0"/>
                                      <w:marRight w:val="0"/>
                                      <w:marTop w:val="0"/>
                                      <w:marBottom w:val="0"/>
                                      <w:divBdr>
                                        <w:top w:val="none" w:sz="0" w:space="0" w:color="auto"/>
                                        <w:left w:val="none" w:sz="0" w:space="0" w:color="auto"/>
                                        <w:bottom w:val="none" w:sz="0" w:space="0" w:color="auto"/>
                                        <w:right w:val="none" w:sz="0" w:space="0" w:color="auto"/>
                                      </w:divBdr>
                                      <w:divsChild>
                                        <w:div w:id="1785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6891261">
      <w:bodyDiv w:val="1"/>
      <w:marLeft w:val="0"/>
      <w:marRight w:val="0"/>
      <w:marTop w:val="0"/>
      <w:marBottom w:val="0"/>
      <w:divBdr>
        <w:top w:val="none" w:sz="0" w:space="0" w:color="auto"/>
        <w:left w:val="none" w:sz="0" w:space="0" w:color="auto"/>
        <w:bottom w:val="none" w:sz="0" w:space="0" w:color="auto"/>
        <w:right w:val="none" w:sz="0" w:space="0" w:color="auto"/>
      </w:divBdr>
      <w:divsChild>
        <w:div w:id="1784300242">
          <w:marLeft w:val="0"/>
          <w:marRight w:val="0"/>
          <w:marTop w:val="100"/>
          <w:marBottom w:val="100"/>
          <w:divBdr>
            <w:top w:val="none" w:sz="0" w:space="0" w:color="auto"/>
            <w:left w:val="none" w:sz="0" w:space="0" w:color="auto"/>
            <w:bottom w:val="none" w:sz="0" w:space="0" w:color="auto"/>
            <w:right w:val="none" w:sz="0" w:space="0" w:color="auto"/>
          </w:divBdr>
          <w:divsChild>
            <w:div w:id="39284156">
              <w:marLeft w:val="0"/>
              <w:marRight w:val="0"/>
              <w:marTop w:val="0"/>
              <w:marBottom w:val="0"/>
              <w:divBdr>
                <w:top w:val="none" w:sz="0" w:space="0" w:color="auto"/>
                <w:left w:val="none" w:sz="0" w:space="0" w:color="auto"/>
                <w:bottom w:val="none" w:sz="0" w:space="0" w:color="auto"/>
                <w:right w:val="none" w:sz="0" w:space="0" w:color="auto"/>
              </w:divBdr>
              <w:divsChild>
                <w:div w:id="834371409">
                  <w:marLeft w:val="0"/>
                  <w:marRight w:val="0"/>
                  <w:marTop w:val="0"/>
                  <w:marBottom w:val="0"/>
                  <w:divBdr>
                    <w:top w:val="none" w:sz="0" w:space="0" w:color="auto"/>
                    <w:left w:val="none" w:sz="0" w:space="0" w:color="auto"/>
                    <w:bottom w:val="none" w:sz="0" w:space="0" w:color="auto"/>
                    <w:right w:val="none" w:sz="0" w:space="0" w:color="auto"/>
                  </w:divBdr>
                  <w:divsChild>
                    <w:div w:id="266423699">
                      <w:marLeft w:val="0"/>
                      <w:marRight w:val="0"/>
                      <w:marTop w:val="0"/>
                      <w:marBottom w:val="0"/>
                      <w:divBdr>
                        <w:top w:val="none" w:sz="0" w:space="0" w:color="auto"/>
                        <w:left w:val="none" w:sz="0" w:space="0" w:color="auto"/>
                        <w:bottom w:val="none" w:sz="0" w:space="0" w:color="auto"/>
                        <w:right w:val="none" w:sz="0" w:space="0" w:color="auto"/>
                      </w:divBdr>
                      <w:divsChild>
                        <w:div w:id="1632132913">
                          <w:marLeft w:val="0"/>
                          <w:marRight w:val="0"/>
                          <w:marTop w:val="0"/>
                          <w:marBottom w:val="0"/>
                          <w:divBdr>
                            <w:top w:val="none" w:sz="0" w:space="0" w:color="auto"/>
                            <w:left w:val="none" w:sz="0" w:space="0" w:color="auto"/>
                            <w:bottom w:val="none" w:sz="0" w:space="0" w:color="auto"/>
                            <w:right w:val="none" w:sz="0" w:space="0" w:color="auto"/>
                          </w:divBdr>
                          <w:divsChild>
                            <w:div w:id="1701856497">
                              <w:marLeft w:val="0"/>
                              <w:marRight w:val="0"/>
                              <w:marTop w:val="0"/>
                              <w:marBottom w:val="0"/>
                              <w:divBdr>
                                <w:top w:val="none" w:sz="0" w:space="0" w:color="auto"/>
                                <w:left w:val="none" w:sz="0" w:space="0" w:color="auto"/>
                                <w:bottom w:val="none" w:sz="0" w:space="0" w:color="auto"/>
                                <w:right w:val="none" w:sz="0" w:space="0" w:color="auto"/>
                              </w:divBdr>
                              <w:divsChild>
                                <w:div w:id="379869346">
                                  <w:marLeft w:val="0"/>
                                  <w:marRight w:val="0"/>
                                  <w:marTop w:val="0"/>
                                  <w:marBottom w:val="0"/>
                                  <w:divBdr>
                                    <w:top w:val="none" w:sz="0" w:space="0" w:color="auto"/>
                                    <w:left w:val="none" w:sz="0" w:space="0" w:color="auto"/>
                                    <w:bottom w:val="none" w:sz="0" w:space="0" w:color="auto"/>
                                    <w:right w:val="none" w:sz="0" w:space="0" w:color="auto"/>
                                  </w:divBdr>
                                  <w:divsChild>
                                    <w:div w:id="1980263392">
                                      <w:marLeft w:val="0"/>
                                      <w:marRight w:val="0"/>
                                      <w:marTop w:val="0"/>
                                      <w:marBottom w:val="0"/>
                                      <w:divBdr>
                                        <w:top w:val="none" w:sz="0" w:space="0" w:color="auto"/>
                                        <w:left w:val="none" w:sz="0" w:space="0" w:color="auto"/>
                                        <w:bottom w:val="none" w:sz="0" w:space="0" w:color="auto"/>
                                        <w:right w:val="none" w:sz="0" w:space="0" w:color="auto"/>
                                      </w:divBdr>
                                      <w:divsChild>
                                        <w:div w:id="54935032">
                                          <w:marLeft w:val="0"/>
                                          <w:marRight w:val="0"/>
                                          <w:marTop w:val="0"/>
                                          <w:marBottom w:val="0"/>
                                          <w:divBdr>
                                            <w:top w:val="none" w:sz="0" w:space="0" w:color="auto"/>
                                            <w:left w:val="none" w:sz="0" w:space="0" w:color="auto"/>
                                            <w:bottom w:val="none" w:sz="0" w:space="0" w:color="auto"/>
                                            <w:right w:val="none" w:sz="0" w:space="0" w:color="auto"/>
                                          </w:divBdr>
                                          <w:divsChild>
                                            <w:div w:id="1911034077">
                                              <w:marLeft w:val="0"/>
                                              <w:marRight w:val="0"/>
                                              <w:marTop w:val="0"/>
                                              <w:marBottom w:val="0"/>
                                              <w:divBdr>
                                                <w:top w:val="none" w:sz="0" w:space="0" w:color="auto"/>
                                                <w:left w:val="none" w:sz="0" w:space="0" w:color="auto"/>
                                                <w:bottom w:val="none" w:sz="0" w:space="0" w:color="auto"/>
                                                <w:right w:val="none" w:sz="0" w:space="0" w:color="auto"/>
                                              </w:divBdr>
                                              <w:divsChild>
                                                <w:div w:id="1310862218">
                                                  <w:marLeft w:val="0"/>
                                                  <w:marRight w:val="0"/>
                                                  <w:marTop w:val="0"/>
                                                  <w:marBottom w:val="0"/>
                                                  <w:divBdr>
                                                    <w:top w:val="none" w:sz="0" w:space="0" w:color="auto"/>
                                                    <w:left w:val="none" w:sz="0" w:space="0" w:color="auto"/>
                                                    <w:bottom w:val="none" w:sz="0" w:space="0" w:color="auto"/>
                                                    <w:right w:val="none" w:sz="0" w:space="0" w:color="auto"/>
                                                  </w:divBdr>
                                                  <w:divsChild>
                                                    <w:div w:id="420368979">
                                                      <w:marLeft w:val="0"/>
                                                      <w:marRight w:val="0"/>
                                                      <w:marTop w:val="0"/>
                                                      <w:marBottom w:val="0"/>
                                                      <w:divBdr>
                                                        <w:top w:val="none" w:sz="0" w:space="0" w:color="auto"/>
                                                        <w:left w:val="none" w:sz="0" w:space="0" w:color="auto"/>
                                                        <w:bottom w:val="none" w:sz="0" w:space="0" w:color="auto"/>
                                                        <w:right w:val="none" w:sz="0" w:space="0" w:color="auto"/>
                                                      </w:divBdr>
                                                      <w:divsChild>
                                                        <w:div w:id="1616521349">
                                                          <w:marLeft w:val="0"/>
                                                          <w:marRight w:val="0"/>
                                                          <w:marTop w:val="0"/>
                                                          <w:marBottom w:val="0"/>
                                                          <w:divBdr>
                                                            <w:top w:val="none" w:sz="0" w:space="0" w:color="auto"/>
                                                            <w:left w:val="none" w:sz="0" w:space="0" w:color="auto"/>
                                                            <w:bottom w:val="none" w:sz="0" w:space="0" w:color="auto"/>
                                                            <w:right w:val="none" w:sz="0" w:space="0" w:color="auto"/>
                                                          </w:divBdr>
                                                          <w:divsChild>
                                                            <w:div w:id="378288491">
                                                              <w:marLeft w:val="0"/>
                                                              <w:marRight w:val="0"/>
                                                              <w:marTop w:val="0"/>
                                                              <w:marBottom w:val="0"/>
                                                              <w:divBdr>
                                                                <w:top w:val="none" w:sz="0" w:space="0" w:color="auto"/>
                                                                <w:left w:val="none" w:sz="0" w:space="0" w:color="auto"/>
                                                                <w:bottom w:val="none" w:sz="0" w:space="0" w:color="auto"/>
                                                                <w:right w:val="none" w:sz="0" w:space="0" w:color="auto"/>
                                                              </w:divBdr>
                                                              <w:divsChild>
                                                                <w:div w:id="1654480650">
                                                                  <w:marLeft w:val="0"/>
                                                                  <w:marRight w:val="0"/>
                                                                  <w:marTop w:val="0"/>
                                                                  <w:marBottom w:val="0"/>
                                                                  <w:divBdr>
                                                                    <w:top w:val="none" w:sz="0" w:space="0" w:color="auto"/>
                                                                    <w:left w:val="none" w:sz="0" w:space="0" w:color="auto"/>
                                                                    <w:bottom w:val="none" w:sz="0" w:space="0" w:color="auto"/>
                                                                    <w:right w:val="none" w:sz="0" w:space="0" w:color="auto"/>
                                                                  </w:divBdr>
                                                                  <w:divsChild>
                                                                    <w:div w:id="1488128233">
                                                                      <w:marLeft w:val="0"/>
                                                                      <w:marRight w:val="0"/>
                                                                      <w:marTop w:val="0"/>
                                                                      <w:marBottom w:val="0"/>
                                                                      <w:divBdr>
                                                                        <w:top w:val="none" w:sz="0" w:space="0" w:color="auto"/>
                                                                        <w:left w:val="none" w:sz="0" w:space="0" w:color="auto"/>
                                                                        <w:bottom w:val="none" w:sz="0" w:space="0" w:color="auto"/>
                                                                        <w:right w:val="none" w:sz="0" w:space="0" w:color="auto"/>
                                                                      </w:divBdr>
                                                                      <w:divsChild>
                                                                        <w:div w:id="346716704">
                                                                          <w:marLeft w:val="0"/>
                                                                          <w:marRight w:val="0"/>
                                                                          <w:marTop w:val="0"/>
                                                                          <w:marBottom w:val="0"/>
                                                                          <w:divBdr>
                                                                            <w:top w:val="none" w:sz="0" w:space="0" w:color="auto"/>
                                                                            <w:left w:val="none" w:sz="0" w:space="0" w:color="auto"/>
                                                                            <w:bottom w:val="none" w:sz="0" w:space="0" w:color="auto"/>
                                                                            <w:right w:val="none" w:sz="0" w:space="0" w:color="auto"/>
                                                                          </w:divBdr>
                                                                          <w:divsChild>
                                                                            <w:div w:id="893349142">
                                                                              <w:marLeft w:val="0"/>
                                                                              <w:marRight w:val="0"/>
                                                                              <w:marTop w:val="0"/>
                                                                              <w:marBottom w:val="0"/>
                                                                              <w:divBdr>
                                                                                <w:top w:val="none" w:sz="0" w:space="0" w:color="auto"/>
                                                                                <w:left w:val="none" w:sz="0" w:space="0" w:color="auto"/>
                                                                                <w:bottom w:val="none" w:sz="0" w:space="0" w:color="auto"/>
                                                                                <w:right w:val="none" w:sz="0" w:space="0" w:color="auto"/>
                                                                              </w:divBdr>
                                                                              <w:divsChild>
                                                                                <w:div w:id="1850751762">
                                                                                  <w:marLeft w:val="0"/>
                                                                                  <w:marRight w:val="0"/>
                                                                                  <w:marTop w:val="0"/>
                                                                                  <w:marBottom w:val="0"/>
                                                                                  <w:divBdr>
                                                                                    <w:top w:val="none" w:sz="0" w:space="0" w:color="auto"/>
                                                                                    <w:left w:val="none" w:sz="0" w:space="0" w:color="auto"/>
                                                                                    <w:bottom w:val="none" w:sz="0" w:space="0" w:color="auto"/>
                                                                                    <w:right w:val="none" w:sz="0" w:space="0" w:color="auto"/>
                                                                                  </w:divBdr>
                                                                                  <w:divsChild>
                                                                                    <w:div w:id="398140748">
                                                                                      <w:marLeft w:val="0"/>
                                                                                      <w:marRight w:val="0"/>
                                                                                      <w:marTop w:val="0"/>
                                                                                      <w:marBottom w:val="0"/>
                                                                                      <w:divBdr>
                                                                                        <w:top w:val="none" w:sz="0" w:space="0" w:color="auto"/>
                                                                                        <w:left w:val="none" w:sz="0" w:space="0" w:color="auto"/>
                                                                                        <w:bottom w:val="none" w:sz="0" w:space="0" w:color="auto"/>
                                                                                        <w:right w:val="none" w:sz="0" w:space="0" w:color="auto"/>
                                                                                      </w:divBdr>
                                                                                      <w:divsChild>
                                                                                        <w:div w:id="729891318">
                                                                                          <w:marLeft w:val="0"/>
                                                                                          <w:marRight w:val="0"/>
                                                                                          <w:marTop w:val="0"/>
                                                                                          <w:marBottom w:val="0"/>
                                                                                          <w:divBdr>
                                                                                            <w:top w:val="none" w:sz="0" w:space="0" w:color="auto"/>
                                                                                            <w:left w:val="none" w:sz="0" w:space="0" w:color="auto"/>
                                                                                            <w:bottom w:val="none" w:sz="0" w:space="0" w:color="auto"/>
                                                                                            <w:right w:val="none" w:sz="0" w:space="0" w:color="auto"/>
                                                                                          </w:divBdr>
                                                                                          <w:divsChild>
                                                                                            <w:div w:id="1365909037">
                                                                                              <w:marLeft w:val="0"/>
                                                                                              <w:marRight w:val="0"/>
                                                                                              <w:marTop w:val="0"/>
                                                                                              <w:marBottom w:val="0"/>
                                                                                              <w:divBdr>
                                                                                                <w:top w:val="none" w:sz="0" w:space="0" w:color="auto"/>
                                                                                                <w:left w:val="none" w:sz="0" w:space="0" w:color="auto"/>
                                                                                                <w:bottom w:val="none" w:sz="0" w:space="0" w:color="auto"/>
                                                                                                <w:right w:val="none" w:sz="0" w:space="0" w:color="auto"/>
                                                                                              </w:divBdr>
                                                                                              <w:divsChild>
                                                                                                <w:div w:id="346827965">
                                                                                                  <w:marLeft w:val="0"/>
                                                                                                  <w:marRight w:val="0"/>
                                                                                                  <w:marTop w:val="0"/>
                                                                                                  <w:marBottom w:val="0"/>
                                                                                                  <w:divBdr>
                                                                                                    <w:top w:val="none" w:sz="0" w:space="0" w:color="auto"/>
                                                                                                    <w:left w:val="none" w:sz="0" w:space="0" w:color="auto"/>
                                                                                                    <w:bottom w:val="none" w:sz="0" w:space="0" w:color="auto"/>
                                                                                                    <w:right w:val="none" w:sz="0" w:space="0" w:color="auto"/>
                                                                                                  </w:divBdr>
                                                                                                  <w:divsChild>
                                                                                                    <w:div w:id="893276963">
                                                                                                      <w:marLeft w:val="0"/>
                                                                                                      <w:marRight w:val="0"/>
                                                                                                      <w:marTop w:val="0"/>
                                                                                                      <w:marBottom w:val="0"/>
                                                                                                      <w:divBdr>
                                                                                                        <w:top w:val="none" w:sz="0" w:space="0" w:color="auto"/>
                                                                                                        <w:left w:val="none" w:sz="0" w:space="0" w:color="auto"/>
                                                                                                        <w:bottom w:val="none" w:sz="0" w:space="0" w:color="auto"/>
                                                                                                        <w:right w:val="none" w:sz="0" w:space="0" w:color="auto"/>
                                                                                                      </w:divBdr>
                                                                                                      <w:divsChild>
                                                                                                        <w:div w:id="1916863957">
                                                                                                          <w:marLeft w:val="0"/>
                                                                                                          <w:marRight w:val="0"/>
                                                                                                          <w:marTop w:val="0"/>
                                                                                                          <w:marBottom w:val="0"/>
                                                                                                          <w:divBdr>
                                                                                                            <w:top w:val="none" w:sz="0" w:space="0" w:color="auto"/>
                                                                                                            <w:left w:val="none" w:sz="0" w:space="0" w:color="auto"/>
                                                                                                            <w:bottom w:val="none" w:sz="0" w:space="0" w:color="auto"/>
                                                                                                            <w:right w:val="none" w:sz="0" w:space="0" w:color="auto"/>
                                                                                                          </w:divBdr>
                                                                                                          <w:divsChild>
                                                                                                            <w:div w:id="87609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5774420">
      <w:bodyDiv w:val="1"/>
      <w:marLeft w:val="0"/>
      <w:marRight w:val="0"/>
      <w:marTop w:val="0"/>
      <w:marBottom w:val="0"/>
      <w:divBdr>
        <w:top w:val="none" w:sz="0" w:space="0" w:color="auto"/>
        <w:left w:val="none" w:sz="0" w:space="0" w:color="auto"/>
        <w:bottom w:val="none" w:sz="0" w:space="0" w:color="auto"/>
        <w:right w:val="none" w:sz="0" w:space="0" w:color="auto"/>
      </w:divBdr>
      <w:divsChild>
        <w:div w:id="1470593617">
          <w:marLeft w:val="0"/>
          <w:marRight w:val="1"/>
          <w:marTop w:val="0"/>
          <w:marBottom w:val="0"/>
          <w:divBdr>
            <w:top w:val="none" w:sz="0" w:space="0" w:color="auto"/>
            <w:left w:val="none" w:sz="0" w:space="0" w:color="auto"/>
            <w:bottom w:val="none" w:sz="0" w:space="0" w:color="auto"/>
            <w:right w:val="none" w:sz="0" w:space="0" w:color="auto"/>
          </w:divBdr>
          <w:divsChild>
            <w:div w:id="713382524">
              <w:marLeft w:val="0"/>
              <w:marRight w:val="0"/>
              <w:marTop w:val="0"/>
              <w:marBottom w:val="0"/>
              <w:divBdr>
                <w:top w:val="none" w:sz="0" w:space="0" w:color="auto"/>
                <w:left w:val="none" w:sz="0" w:space="0" w:color="auto"/>
                <w:bottom w:val="none" w:sz="0" w:space="0" w:color="auto"/>
                <w:right w:val="none" w:sz="0" w:space="0" w:color="auto"/>
              </w:divBdr>
              <w:divsChild>
                <w:div w:id="1854605187">
                  <w:marLeft w:val="0"/>
                  <w:marRight w:val="1"/>
                  <w:marTop w:val="0"/>
                  <w:marBottom w:val="0"/>
                  <w:divBdr>
                    <w:top w:val="none" w:sz="0" w:space="0" w:color="auto"/>
                    <w:left w:val="none" w:sz="0" w:space="0" w:color="auto"/>
                    <w:bottom w:val="none" w:sz="0" w:space="0" w:color="auto"/>
                    <w:right w:val="none" w:sz="0" w:space="0" w:color="auto"/>
                  </w:divBdr>
                  <w:divsChild>
                    <w:div w:id="1228805631">
                      <w:marLeft w:val="0"/>
                      <w:marRight w:val="0"/>
                      <w:marTop w:val="0"/>
                      <w:marBottom w:val="0"/>
                      <w:divBdr>
                        <w:top w:val="none" w:sz="0" w:space="0" w:color="auto"/>
                        <w:left w:val="none" w:sz="0" w:space="0" w:color="auto"/>
                        <w:bottom w:val="none" w:sz="0" w:space="0" w:color="auto"/>
                        <w:right w:val="none" w:sz="0" w:space="0" w:color="auto"/>
                      </w:divBdr>
                      <w:divsChild>
                        <w:div w:id="372272331">
                          <w:marLeft w:val="0"/>
                          <w:marRight w:val="0"/>
                          <w:marTop w:val="0"/>
                          <w:marBottom w:val="0"/>
                          <w:divBdr>
                            <w:top w:val="none" w:sz="0" w:space="0" w:color="auto"/>
                            <w:left w:val="none" w:sz="0" w:space="0" w:color="auto"/>
                            <w:bottom w:val="none" w:sz="0" w:space="0" w:color="auto"/>
                            <w:right w:val="none" w:sz="0" w:space="0" w:color="auto"/>
                          </w:divBdr>
                          <w:divsChild>
                            <w:div w:id="430124336">
                              <w:marLeft w:val="0"/>
                              <w:marRight w:val="0"/>
                              <w:marTop w:val="120"/>
                              <w:marBottom w:val="360"/>
                              <w:divBdr>
                                <w:top w:val="none" w:sz="0" w:space="0" w:color="auto"/>
                                <w:left w:val="none" w:sz="0" w:space="0" w:color="auto"/>
                                <w:bottom w:val="none" w:sz="0" w:space="0" w:color="auto"/>
                                <w:right w:val="none" w:sz="0" w:space="0" w:color="auto"/>
                              </w:divBdr>
                              <w:divsChild>
                                <w:div w:id="45838501">
                                  <w:marLeft w:val="420"/>
                                  <w:marRight w:val="0"/>
                                  <w:marTop w:val="0"/>
                                  <w:marBottom w:val="0"/>
                                  <w:divBdr>
                                    <w:top w:val="none" w:sz="0" w:space="0" w:color="auto"/>
                                    <w:left w:val="none" w:sz="0" w:space="0" w:color="auto"/>
                                    <w:bottom w:val="none" w:sz="0" w:space="0" w:color="auto"/>
                                    <w:right w:val="none" w:sz="0" w:space="0" w:color="auto"/>
                                  </w:divBdr>
                                  <w:divsChild>
                                    <w:div w:id="1684815108">
                                      <w:marLeft w:val="0"/>
                                      <w:marRight w:val="0"/>
                                      <w:marTop w:val="34"/>
                                      <w:marBottom w:val="34"/>
                                      <w:divBdr>
                                        <w:top w:val="none" w:sz="0" w:space="0" w:color="auto"/>
                                        <w:left w:val="none" w:sz="0" w:space="0" w:color="auto"/>
                                        <w:bottom w:val="none" w:sz="0" w:space="0" w:color="auto"/>
                                        <w:right w:val="none" w:sz="0" w:space="0" w:color="auto"/>
                                      </w:divBdr>
                                    </w:div>
                                    <w:div w:id="216667875">
                                      <w:marLeft w:val="0"/>
                                      <w:marRight w:val="0"/>
                                      <w:marTop w:val="0"/>
                                      <w:marBottom w:val="0"/>
                                      <w:divBdr>
                                        <w:top w:val="none" w:sz="0" w:space="0" w:color="auto"/>
                                        <w:left w:val="none" w:sz="0" w:space="0" w:color="auto"/>
                                        <w:bottom w:val="none" w:sz="0" w:space="0" w:color="auto"/>
                                        <w:right w:val="none" w:sz="0" w:space="0" w:color="auto"/>
                                      </w:divBdr>
                                      <w:divsChild>
                                        <w:div w:id="12444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5408658">
      <w:bodyDiv w:val="1"/>
      <w:marLeft w:val="0"/>
      <w:marRight w:val="0"/>
      <w:marTop w:val="0"/>
      <w:marBottom w:val="0"/>
      <w:divBdr>
        <w:top w:val="none" w:sz="0" w:space="0" w:color="auto"/>
        <w:left w:val="none" w:sz="0" w:space="0" w:color="auto"/>
        <w:bottom w:val="none" w:sz="0" w:space="0" w:color="auto"/>
        <w:right w:val="none" w:sz="0" w:space="0" w:color="auto"/>
      </w:divBdr>
      <w:divsChild>
        <w:div w:id="579486445">
          <w:marLeft w:val="0"/>
          <w:marRight w:val="1"/>
          <w:marTop w:val="0"/>
          <w:marBottom w:val="0"/>
          <w:divBdr>
            <w:top w:val="none" w:sz="0" w:space="0" w:color="auto"/>
            <w:left w:val="none" w:sz="0" w:space="0" w:color="auto"/>
            <w:bottom w:val="none" w:sz="0" w:space="0" w:color="auto"/>
            <w:right w:val="none" w:sz="0" w:space="0" w:color="auto"/>
          </w:divBdr>
          <w:divsChild>
            <w:div w:id="1683431627">
              <w:marLeft w:val="0"/>
              <w:marRight w:val="0"/>
              <w:marTop w:val="0"/>
              <w:marBottom w:val="0"/>
              <w:divBdr>
                <w:top w:val="none" w:sz="0" w:space="0" w:color="auto"/>
                <w:left w:val="none" w:sz="0" w:space="0" w:color="auto"/>
                <w:bottom w:val="none" w:sz="0" w:space="0" w:color="auto"/>
                <w:right w:val="none" w:sz="0" w:space="0" w:color="auto"/>
              </w:divBdr>
              <w:divsChild>
                <w:div w:id="2032099294">
                  <w:marLeft w:val="0"/>
                  <w:marRight w:val="1"/>
                  <w:marTop w:val="0"/>
                  <w:marBottom w:val="0"/>
                  <w:divBdr>
                    <w:top w:val="none" w:sz="0" w:space="0" w:color="auto"/>
                    <w:left w:val="none" w:sz="0" w:space="0" w:color="auto"/>
                    <w:bottom w:val="none" w:sz="0" w:space="0" w:color="auto"/>
                    <w:right w:val="none" w:sz="0" w:space="0" w:color="auto"/>
                  </w:divBdr>
                  <w:divsChild>
                    <w:div w:id="238563821">
                      <w:marLeft w:val="0"/>
                      <w:marRight w:val="0"/>
                      <w:marTop w:val="0"/>
                      <w:marBottom w:val="0"/>
                      <w:divBdr>
                        <w:top w:val="none" w:sz="0" w:space="0" w:color="auto"/>
                        <w:left w:val="none" w:sz="0" w:space="0" w:color="auto"/>
                        <w:bottom w:val="none" w:sz="0" w:space="0" w:color="auto"/>
                        <w:right w:val="none" w:sz="0" w:space="0" w:color="auto"/>
                      </w:divBdr>
                      <w:divsChild>
                        <w:div w:id="2142796705">
                          <w:marLeft w:val="0"/>
                          <w:marRight w:val="0"/>
                          <w:marTop w:val="0"/>
                          <w:marBottom w:val="0"/>
                          <w:divBdr>
                            <w:top w:val="none" w:sz="0" w:space="0" w:color="auto"/>
                            <w:left w:val="none" w:sz="0" w:space="0" w:color="auto"/>
                            <w:bottom w:val="none" w:sz="0" w:space="0" w:color="auto"/>
                            <w:right w:val="none" w:sz="0" w:space="0" w:color="auto"/>
                          </w:divBdr>
                          <w:divsChild>
                            <w:div w:id="1488668036">
                              <w:marLeft w:val="0"/>
                              <w:marRight w:val="0"/>
                              <w:marTop w:val="120"/>
                              <w:marBottom w:val="360"/>
                              <w:divBdr>
                                <w:top w:val="none" w:sz="0" w:space="0" w:color="auto"/>
                                <w:left w:val="none" w:sz="0" w:space="0" w:color="auto"/>
                                <w:bottom w:val="none" w:sz="0" w:space="0" w:color="auto"/>
                                <w:right w:val="none" w:sz="0" w:space="0" w:color="auto"/>
                              </w:divBdr>
                              <w:divsChild>
                                <w:div w:id="2140755452">
                                  <w:marLeft w:val="420"/>
                                  <w:marRight w:val="0"/>
                                  <w:marTop w:val="0"/>
                                  <w:marBottom w:val="0"/>
                                  <w:divBdr>
                                    <w:top w:val="none" w:sz="0" w:space="0" w:color="auto"/>
                                    <w:left w:val="none" w:sz="0" w:space="0" w:color="auto"/>
                                    <w:bottom w:val="none" w:sz="0" w:space="0" w:color="auto"/>
                                    <w:right w:val="none" w:sz="0" w:space="0" w:color="auto"/>
                                  </w:divBdr>
                                  <w:divsChild>
                                    <w:div w:id="1580212474">
                                      <w:marLeft w:val="0"/>
                                      <w:marRight w:val="0"/>
                                      <w:marTop w:val="34"/>
                                      <w:marBottom w:val="34"/>
                                      <w:divBdr>
                                        <w:top w:val="none" w:sz="0" w:space="0" w:color="auto"/>
                                        <w:left w:val="none" w:sz="0" w:space="0" w:color="auto"/>
                                        <w:bottom w:val="none" w:sz="0" w:space="0" w:color="auto"/>
                                        <w:right w:val="none" w:sz="0" w:space="0" w:color="auto"/>
                                      </w:divBdr>
                                    </w:div>
                                    <w:div w:id="441385327">
                                      <w:marLeft w:val="0"/>
                                      <w:marRight w:val="0"/>
                                      <w:marTop w:val="0"/>
                                      <w:marBottom w:val="0"/>
                                      <w:divBdr>
                                        <w:top w:val="none" w:sz="0" w:space="0" w:color="auto"/>
                                        <w:left w:val="none" w:sz="0" w:space="0" w:color="auto"/>
                                        <w:bottom w:val="none" w:sz="0" w:space="0" w:color="auto"/>
                                        <w:right w:val="none" w:sz="0" w:space="0" w:color="auto"/>
                                      </w:divBdr>
                                      <w:divsChild>
                                        <w:div w:id="6477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4755439">
      <w:bodyDiv w:val="1"/>
      <w:marLeft w:val="0"/>
      <w:marRight w:val="0"/>
      <w:marTop w:val="0"/>
      <w:marBottom w:val="0"/>
      <w:divBdr>
        <w:top w:val="none" w:sz="0" w:space="0" w:color="auto"/>
        <w:left w:val="none" w:sz="0" w:space="0" w:color="auto"/>
        <w:bottom w:val="none" w:sz="0" w:space="0" w:color="auto"/>
        <w:right w:val="none" w:sz="0" w:space="0" w:color="auto"/>
      </w:divBdr>
      <w:divsChild>
        <w:div w:id="198054067">
          <w:marLeft w:val="0"/>
          <w:marRight w:val="1"/>
          <w:marTop w:val="0"/>
          <w:marBottom w:val="0"/>
          <w:divBdr>
            <w:top w:val="none" w:sz="0" w:space="0" w:color="auto"/>
            <w:left w:val="none" w:sz="0" w:space="0" w:color="auto"/>
            <w:bottom w:val="none" w:sz="0" w:space="0" w:color="auto"/>
            <w:right w:val="none" w:sz="0" w:space="0" w:color="auto"/>
          </w:divBdr>
          <w:divsChild>
            <w:div w:id="1454715974">
              <w:marLeft w:val="0"/>
              <w:marRight w:val="0"/>
              <w:marTop w:val="0"/>
              <w:marBottom w:val="0"/>
              <w:divBdr>
                <w:top w:val="none" w:sz="0" w:space="0" w:color="auto"/>
                <w:left w:val="none" w:sz="0" w:space="0" w:color="auto"/>
                <w:bottom w:val="none" w:sz="0" w:space="0" w:color="auto"/>
                <w:right w:val="none" w:sz="0" w:space="0" w:color="auto"/>
              </w:divBdr>
              <w:divsChild>
                <w:div w:id="128941544">
                  <w:marLeft w:val="0"/>
                  <w:marRight w:val="1"/>
                  <w:marTop w:val="0"/>
                  <w:marBottom w:val="0"/>
                  <w:divBdr>
                    <w:top w:val="none" w:sz="0" w:space="0" w:color="auto"/>
                    <w:left w:val="none" w:sz="0" w:space="0" w:color="auto"/>
                    <w:bottom w:val="none" w:sz="0" w:space="0" w:color="auto"/>
                    <w:right w:val="none" w:sz="0" w:space="0" w:color="auto"/>
                  </w:divBdr>
                  <w:divsChild>
                    <w:div w:id="1535801406">
                      <w:marLeft w:val="0"/>
                      <w:marRight w:val="0"/>
                      <w:marTop w:val="0"/>
                      <w:marBottom w:val="0"/>
                      <w:divBdr>
                        <w:top w:val="none" w:sz="0" w:space="0" w:color="auto"/>
                        <w:left w:val="none" w:sz="0" w:space="0" w:color="auto"/>
                        <w:bottom w:val="none" w:sz="0" w:space="0" w:color="auto"/>
                        <w:right w:val="none" w:sz="0" w:space="0" w:color="auto"/>
                      </w:divBdr>
                      <w:divsChild>
                        <w:div w:id="285549109">
                          <w:marLeft w:val="0"/>
                          <w:marRight w:val="0"/>
                          <w:marTop w:val="0"/>
                          <w:marBottom w:val="0"/>
                          <w:divBdr>
                            <w:top w:val="none" w:sz="0" w:space="0" w:color="auto"/>
                            <w:left w:val="none" w:sz="0" w:space="0" w:color="auto"/>
                            <w:bottom w:val="none" w:sz="0" w:space="0" w:color="auto"/>
                            <w:right w:val="none" w:sz="0" w:space="0" w:color="auto"/>
                          </w:divBdr>
                          <w:divsChild>
                            <w:div w:id="314844817">
                              <w:marLeft w:val="0"/>
                              <w:marRight w:val="0"/>
                              <w:marTop w:val="120"/>
                              <w:marBottom w:val="360"/>
                              <w:divBdr>
                                <w:top w:val="none" w:sz="0" w:space="0" w:color="auto"/>
                                <w:left w:val="none" w:sz="0" w:space="0" w:color="auto"/>
                                <w:bottom w:val="none" w:sz="0" w:space="0" w:color="auto"/>
                                <w:right w:val="none" w:sz="0" w:space="0" w:color="auto"/>
                              </w:divBdr>
                              <w:divsChild>
                                <w:div w:id="2108886608">
                                  <w:marLeft w:val="420"/>
                                  <w:marRight w:val="0"/>
                                  <w:marTop w:val="0"/>
                                  <w:marBottom w:val="0"/>
                                  <w:divBdr>
                                    <w:top w:val="none" w:sz="0" w:space="0" w:color="auto"/>
                                    <w:left w:val="none" w:sz="0" w:space="0" w:color="auto"/>
                                    <w:bottom w:val="none" w:sz="0" w:space="0" w:color="auto"/>
                                    <w:right w:val="none" w:sz="0" w:space="0" w:color="auto"/>
                                  </w:divBdr>
                                  <w:divsChild>
                                    <w:div w:id="47028936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8999158">
      <w:bodyDiv w:val="1"/>
      <w:marLeft w:val="0"/>
      <w:marRight w:val="0"/>
      <w:marTop w:val="0"/>
      <w:marBottom w:val="0"/>
      <w:divBdr>
        <w:top w:val="none" w:sz="0" w:space="0" w:color="auto"/>
        <w:left w:val="none" w:sz="0" w:space="0" w:color="auto"/>
        <w:bottom w:val="none" w:sz="0" w:space="0" w:color="auto"/>
        <w:right w:val="none" w:sz="0" w:space="0" w:color="auto"/>
      </w:divBdr>
      <w:divsChild>
        <w:div w:id="562644784">
          <w:marLeft w:val="0"/>
          <w:marRight w:val="0"/>
          <w:marTop w:val="100"/>
          <w:marBottom w:val="100"/>
          <w:divBdr>
            <w:top w:val="none" w:sz="0" w:space="0" w:color="auto"/>
            <w:left w:val="single" w:sz="6" w:space="0" w:color="CCCCCC"/>
            <w:bottom w:val="none" w:sz="0" w:space="0" w:color="auto"/>
            <w:right w:val="single" w:sz="6" w:space="0" w:color="CCCCCC"/>
          </w:divBdr>
          <w:divsChild>
            <w:div w:id="1056776862">
              <w:marLeft w:val="0"/>
              <w:marRight w:val="0"/>
              <w:marTop w:val="0"/>
              <w:marBottom w:val="0"/>
              <w:divBdr>
                <w:top w:val="none" w:sz="0" w:space="0" w:color="auto"/>
                <w:left w:val="none" w:sz="0" w:space="0" w:color="auto"/>
                <w:bottom w:val="none" w:sz="0" w:space="0" w:color="auto"/>
                <w:right w:val="none" w:sz="0" w:space="0" w:color="auto"/>
              </w:divBdr>
              <w:divsChild>
                <w:div w:id="175172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52222">
      <w:bodyDiv w:val="1"/>
      <w:marLeft w:val="0"/>
      <w:marRight w:val="0"/>
      <w:marTop w:val="0"/>
      <w:marBottom w:val="0"/>
      <w:divBdr>
        <w:top w:val="none" w:sz="0" w:space="0" w:color="auto"/>
        <w:left w:val="none" w:sz="0" w:space="0" w:color="auto"/>
        <w:bottom w:val="none" w:sz="0" w:space="0" w:color="auto"/>
        <w:right w:val="none" w:sz="0" w:space="0" w:color="auto"/>
      </w:divBdr>
      <w:divsChild>
        <w:div w:id="173307233">
          <w:marLeft w:val="0"/>
          <w:marRight w:val="1"/>
          <w:marTop w:val="0"/>
          <w:marBottom w:val="0"/>
          <w:divBdr>
            <w:top w:val="none" w:sz="0" w:space="0" w:color="auto"/>
            <w:left w:val="none" w:sz="0" w:space="0" w:color="auto"/>
            <w:bottom w:val="none" w:sz="0" w:space="0" w:color="auto"/>
            <w:right w:val="none" w:sz="0" w:space="0" w:color="auto"/>
          </w:divBdr>
          <w:divsChild>
            <w:div w:id="1862933866">
              <w:marLeft w:val="0"/>
              <w:marRight w:val="0"/>
              <w:marTop w:val="0"/>
              <w:marBottom w:val="0"/>
              <w:divBdr>
                <w:top w:val="none" w:sz="0" w:space="0" w:color="auto"/>
                <w:left w:val="none" w:sz="0" w:space="0" w:color="auto"/>
                <w:bottom w:val="none" w:sz="0" w:space="0" w:color="auto"/>
                <w:right w:val="none" w:sz="0" w:space="0" w:color="auto"/>
              </w:divBdr>
              <w:divsChild>
                <w:div w:id="230048342">
                  <w:marLeft w:val="0"/>
                  <w:marRight w:val="1"/>
                  <w:marTop w:val="0"/>
                  <w:marBottom w:val="0"/>
                  <w:divBdr>
                    <w:top w:val="none" w:sz="0" w:space="0" w:color="auto"/>
                    <w:left w:val="none" w:sz="0" w:space="0" w:color="auto"/>
                    <w:bottom w:val="none" w:sz="0" w:space="0" w:color="auto"/>
                    <w:right w:val="none" w:sz="0" w:space="0" w:color="auto"/>
                  </w:divBdr>
                  <w:divsChild>
                    <w:div w:id="721831915">
                      <w:marLeft w:val="0"/>
                      <w:marRight w:val="0"/>
                      <w:marTop w:val="0"/>
                      <w:marBottom w:val="0"/>
                      <w:divBdr>
                        <w:top w:val="none" w:sz="0" w:space="0" w:color="auto"/>
                        <w:left w:val="none" w:sz="0" w:space="0" w:color="auto"/>
                        <w:bottom w:val="none" w:sz="0" w:space="0" w:color="auto"/>
                        <w:right w:val="none" w:sz="0" w:space="0" w:color="auto"/>
                      </w:divBdr>
                      <w:divsChild>
                        <w:div w:id="452330224">
                          <w:marLeft w:val="0"/>
                          <w:marRight w:val="0"/>
                          <w:marTop w:val="0"/>
                          <w:marBottom w:val="0"/>
                          <w:divBdr>
                            <w:top w:val="none" w:sz="0" w:space="0" w:color="auto"/>
                            <w:left w:val="none" w:sz="0" w:space="0" w:color="auto"/>
                            <w:bottom w:val="none" w:sz="0" w:space="0" w:color="auto"/>
                            <w:right w:val="none" w:sz="0" w:space="0" w:color="auto"/>
                          </w:divBdr>
                          <w:divsChild>
                            <w:div w:id="919101164">
                              <w:marLeft w:val="0"/>
                              <w:marRight w:val="0"/>
                              <w:marTop w:val="120"/>
                              <w:marBottom w:val="360"/>
                              <w:divBdr>
                                <w:top w:val="none" w:sz="0" w:space="0" w:color="auto"/>
                                <w:left w:val="none" w:sz="0" w:space="0" w:color="auto"/>
                                <w:bottom w:val="none" w:sz="0" w:space="0" w:color="auto"/>
                                <w:right w:val="none" w:sz="0" w:space="0" w:color="auto"/>
                              </w:divBdr>
                              <w:divsChild>
                                <w:div w:id="15886835">
                                  <w:marLeft w:val="0"/>
                                  <w:marRight w:val="0"/>
                                  <w:marTop w:val="0"/>
                                  <w:marBottom w:val="0"/>
                                  <w:divBdr>
                                    <w:top w:val="none" w:sz="0" w:space="0" w:color="auto"/>
                                    <w:left w:val="none" w:sz="0" w:space="0" w:color="auto"/>
                                    <w:bottom w:val="none" w:sz="0" w:space="0" w:color="auto"/>
                                    <w:right w:val="none" w:sz="0" w:space="0" w:color="auto"/>
                                  </w:divBdr>
                                  <w:divsChild>
                                    <w:div w:id="204270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542375">
      <w:bodyDiv w:val="1"/>
      <w:marLeft w:val="0"/>
      <w:marRight w:val="0"/>
      <w:marTop w:val="0"/>
      <w:marBottom w:val="0"/>
      <w:divBdr>
        <w:top w:val="none" w:sz="0" w:space="0" w:color="auto"/>
        <w:left w:val="none" w:sz="0" w:space="0" w:color="auto"/>
        <w:bottom w:val="none" w:sz="0" w:space="0" w:color="auto"/>
        <w:right w:val="none" w:sz="0" w:space="0" w:color="auto"/>
      </w:divBdr>
      <w:divsChild>
        <w:div w:id="1610697661">
          <w:marLeft w:val="0"/>
          <w:marRight w:val="1"/>
          <w:marTop w:val="0"/>
          <w:marBottom w:val="0"/>
          <w:divBdr>
            <w:top w:val="none" w:sz="0" w:space="0" w:color="auto"/>
            <w:left w:val="none" w:sz="0" w:space="0" w:color="auto"/>
            <w:bottom w:val="none" w:sz="0" w:space="0" w:color="auto"/>
            <w:right w:val="none" w:sz="0" w:space="0" w:color="auto"/>
          </w:divBdr>
          <w:divsChild>
            <w:div w:id="447286489">
              <w:marLeft w:val="0"/>
              <w:marRight w:val="0"/>
              <w:marTop w:val="0"/>
              <w:marBottom w:val="0"/>
              <w:divBdr>
                <w:top w:val="none" w:sz="0" w:space="0" w:color="auto"/>
                <w:left w:val="none" w:sz="0" w:space="0" w:color="auto"/>
                <w:bottom w:val="none" w:sz="0" w:space="0" w:color="auto"/>
                <w:right w:val="none" w:sz="0" w:space="0" w:color="auto"/>
              </w:divBdr>
              <w:divsChild>
                <w:div w:id="1744840010">
                  <w:marLeft w:val="0"/>
                  <w:marRight w:val="1"/>
                  <w:marTop w:val="0"/>
                  <w:marBottom w:val="0"/>
                  <w:divBdr>
                    <w:top w:val="none" w:sz="0" w:space="0" w:color="auto"/>
                    <w:left w:val="none" w:sz="0" w:space="0" w:color="auto"/>
                    <w:bottom w:val="none" w:sz="0" w:space="0" w:color="auto"/>
                    <w:right w:val="none" w:sz="0" w:space="0" w:color="auto"/>
                  </w:divBdr>
                  <w:divsChild>
                    <w:div w:id="823282195">
                      <w:marLeft w:val="0"/>
                      <w:marRight w:val="0"/>
                      <w:marTop w:val="0"/>
                      <w:marBottom w:val="0"/>
                      <w:divBdr>
                        <w:top w:val="none" w:sz="0" w:space="0" w:color="auto"/>
                        <w:left w:val="none" w:sz="0" w:space="0" w:color="auto"/>
                        <w:bottom w:val="none" w:sz="0" w:space="0" w:color="auto"/>
                        <w:right w:val="none" w:sz="0" w:space="0" w:color="auto"/>
                      </w:divBdr>
                      <w:divsChild>
                        <w:div w:id="165554707">
                          <w:marLeft w:val="0"/>
                          <w:marRight w:val="0"/>
                          <w:marTop w:val="0"/>
                          <w:marBottom w:val="0"/>
                          <w:divBdr>
                            <w:top w:val="none" w:sz="0" w:space="0" w:color="auto"/>
                            <w:left w:val="none" w:sz="0" w:space="0" w:color="auto"/>
                            <w:bottom w:val="none" w:sz="0" w:space="0" w:color="auto"/>
                            <w:right w:val="none" w:sz="0" w:space="0" w:color="auto"/>
                          </w:divBdr>
                          <w:divsChild>
                            <w:div w:id="663047681">
                              <w:marLeft w:val="0"/>
                              <w:marRight w:val="0"/>
                              <w:marTop w:val="120"/>
                              <w:marBottom w:val="360"/>
                              <w:divBdr>
                                <w:top w:val="none" w:sz="0" w:space="0" w:color="auto"/>
                                <w:left w:val="none" w:sz="0" w:space="0" w:color="auto"/>
                                <w:bottom w:val="none" w:sz="0" w:space="0" w:color="auto"/>
                                <w:right w:val="none" w:sz="0" w:space="0" w:color="auto"/>
                              </w:divBdr>
                              <w:divsChild>
                                <w:div w:id="1106585433">
                                  <w:marLeft w:val="0"/>
                                  <w:marRight w:val="0"/>
                                  <w:marTop w:val="0"/>
                                  <w:marBottom w:val="0"/>
                                  <w:divBdr>
                                    <w:top w:val="none" w:sz="0" w:space="0" w:color="auto"/>
                                    <w:left w:val="none" w:sz="0" w:space="0" w:color="auto"/>
                                    <w:bottom w:val="none" w:sz="0" w:space="0" w:color="auto"/>
                                    <w:right w:val="none" w:sz="0" w:space="0" w:color="auto"/>
                                  </w:divBdr>
                                  <w:divsChild>
                                    <w:div w:id="9562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2221731">
      <w:bodyDiv w:val="1"/>
      <w:marLeft w:val="0"/>
      <w:marRight w:val="0"/>
      <w:marTop w:val="0"/>
      <w:marBottom w:val="0"/>
      <w:divBdr>
        <w:top w:val="none" w:sz="0" w:space="0" w:color="auto"/>
        <w:left w:val="none" w:sz="0" w:space="0" w:color="auto"/>
        <w:bottom w:val="none" w:sz="0" w:space="0" w:color="auto"/>
        <w:right w:val="none" w:sz="0" w:space="0" w:color="auto"/>
      </w:divBdr>
      <w:divsChild>
        <w:div w:id="2048405135">
          <w:marLeft w:val="0"/>
          <w:marRight w:val="1"/>
          <w:marTop w:val="0"/>
          <w:marBottom w:val="0"/>
          <w:divBdr>
            <w:top w:val="none" w:sz="0" w:space="0" w:color="auto"/>
            <w:left w:val="none" w:sz="0" w:space="0" w:color="auto"/>
            <w:bottom w:val="none" w:sz="0" w:space="0" w:color="auto"/>
            <w:right w:val="none" w:sz="0" w:space="0" w:color="auto"/>
          </w:divBdr>
          <w:divsChild>
            <w:div w:id="1434745544">
              <w:marLeft w:val="0"/>
              <w:marRight w:val="0"/>
              <w:marTop w:val="0"/>
              <w:marBottom w:val="0"/>
              <w:divBdr>
                <w:top w:val="none" w:sz="0" w:space="0" w:color="auto"/>
                <w:left w:val="none" w:sz="0" w:space="0" w:color="auto"/>
                <w:bottom w:val="none" w:sz="0" w:space="0" w:color="auto"/>
                <w:right w:val="none" w:sz="0" w:space="0" w:color="auto"/>
              </w:divBdr>
              <w:divsChild>
                <w:div w:id="1012490372">
                  <w:marLeft w:val="0"/>
                  <w:marRight w:val="1"/>
                  <w:marTop w:val="0"/>
                  <w:marBottom w:val="0"/>
                  <w:divBdr>
                    <w:top w:val="none" w:sz="0" w:space="0" w:color="auto"/>
                    <w:left w:val="none" w:sz="0" w:space="0" w:color="auto"/>
                    <w:bottom w:val="none" w:sz="0" w:space="0" w:color="auto"/>
                    <w:right w:val="none" w:sz="0" w:space="0" w:color="auto"/>
                  </w:divBdr>
                  <w:divsChild>
                    <w:div w:id="138692765">
                      <w:marLeft w:val="0"/>
                      <w:marRight w:val="0"/>
                      <w:marTop w:val="0"/>
                      <w:marBottom w:val="0"/>
                      <w:divBdr>
                        <w:top w:val="none" w:sz="0" w:space="0" w:color="auto"/>
                        <w:left w:val="none" w:sz="0" w:space="0" w:color="auto"/>
                        <w:bottom w:val="none" w:sz="0" w:space="0" w:color="auto"/>
                        <w:right w:val="none" w:sz="0" w:space="0" w:color="auto"/>
                      </w:divBdr>
                      <w:divsChild>
                        <w:div w:id="1823962964">
                          <w:marLeft w:val="0"/>
                          <w:marRight w:val="0"/>
                          <w:marTop w:val="0"/>
                          <w:marBottom w:val="0"/>
                          <w:divBdr>
                            <w:top w:val="none" w:sz="0" w:space="0" w:color="auto"/>
                            <w:left w:val="none" w:sz="0" w:space="0" w:color="auto"/>
                            <w:bottom w:val="none" w:sz="0" w:space="0" w:color="auto"/>
                            <w:right w:val="none" w:sz="0" w:space="0" w:color="auto"/>
                          </w:divBdr>
                          <w:divsChild>
                            <w:div w:id="1920483158">
                              <w:marLeft w:val="0"/>
                              <w:marRight w:val="0"/>
                              <w:marTop w:val="120"/>
                              <w:marBottom w:val="360"/>
                              <w:divBdr>
                                <w:top w:val="none" w:sz="0" w:space="0" w:color="auto"/>
                                <w:left w:val="none" w:sz="0" w:space="0" w:color="auto"/>
                                <w:bottom w:val="none" w:sz="0" w:space="0" w:color="auto"/>
                                <w:right w:val="none" w:sz="0" w:space="0" w:color="auto"/>
                              </w:divBdr>
                              <w:divsChild>
                                <w:div w:id="704409767">
                                  <w:marLeft w:val="0"/>
                                  <w:marRight w:val="0"/>
                                  <w:marTop w:val="0"/>
                                  <w:marBottom w:val="0"/>
                                  <w:divBdr>
                                    <w:top w:val="none" w:sz="0" w:space="0" w:color="auto"/>
                                    <w:left w:val="none" w:sz="0" w:space="0" w:color="auto"/>
                                    <w:bottom w:val="none" w:sz="0" w:space="0" w:color="auto"/>
                                    <w:right w:val="none" w:sz="0" w:space="0" w:color="auto"/>
                                  </w:divBdr>
                                  <w:divsChild>
                                    <w:div w:id="20243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307666">
      <w:bodyDiv w:val="1"/>
      <w:marLeft w:val="0"/>
      <w:marRight w:val="0"/>
      <w:marTop w:val="0"/>
      <w:marBottom w:val="0"/>
      <w:divBdr>
        <w:top w:val="none" w:sz="0" w:space="0" w:color="auto"/>
        <w:left w:val="none" w:sz="0" w:space="0" w:color="auto"/>
        <w:bottom w:val="none" w:sz="0" w:space="0" w:color="auto"/>
        <w:right w:val="none" w:sz="0" w:space="0" w:color="auto"/>
      </w:divBdr>
      <w:divsChild>
        <w:div w:id="1239317921">
          <w:marLeft w:val="0"/>
          <w:marRight w:val="1"/>
          <w:marTop w:val="0"/>
          <w:marBottom w:val="0"/>
          <w:divBdr>
            <w:top w:val="none" w:sz="0" w:space="0" w:color="auto"/>
            <w:left w:val="none" w:sz="0" w:space="0" w:color="auto"/>
            <w:bottom w:val="none" w:sz="0" w:space="0" w:color="auto"/>
            <w:right w:val="none" w:sz="0" w:space="0" w:color="auto"/>
          </w:divBdr>
          <w:divsChild>
            <w:div w:id="2042389666">
              <w:marLeft w:val="0"/>
              <w:marRight w:val="0"/>
              <w:marTop w:val="0"/>
              <w:marBottom w:val="0"/>
              <w:divBdr>
                <w:top w:val="none" w:sz="0" w:space="0" w:color="auto"/>
                <w:left w:val="none" w:sz="0" w:space="0" w:color="auto"/>
                <w:bottom w:val="none" w:sz="0" w:space="0" w:color="auto"/>
                <w:right w:val="none" w:sz="0" w:space="0" w:color="auto"/>
              </w:divBdr>
              <w:divsChild>
                <w:div w:id="875118199">
                  <w:marLeft w:val="0"/>
                  <w:marRight w:val="1"/>
                  <w:marTop w:val="0"/>
                  <w:marBottom w:val="0"/>
                  <w:divBdr>
                    <w:top w:val="none" w:sz="0" w:space="0" w:color="auto"/>
                    <w:left w:val="none" w:sz="0" w:space="0" w:color="auto"/>
                    <w:bottom w:val="none" w:sz="0" w:space="0" w:color="auto"/>
                    <w:right w:val="none" w:sz="0" w:space="0" w:color="auto"/>
                  </w:divBdr>
                  <w:divsChild>
                    <w:div w:id="1486625285">
                      <w:marLeft w:val="0"/>
                      <w:marRight w:val="0"/>
                      <w:marTop w:val="0"/>
                      <w:marBottom w:val="0"/>
                      <w:divBdr>
                        <w:top w:val="none" w:sz="0" w:space="0" w:color="auto"/>
                        <w:left w:val="none" w:sz="0" w:space="0" w:color="auto"/>
                        <w:bottom w:val="none" w:sz="0" w:space="0" w:color="auto"/>
                        <w:right w:val="none" w:sz="0" w:space="0" w:color="auto"/>
                      </w:divBdr>
                      <w:divsChild>
                        <w:div w:id="1812550150">
                          <w:marLeft w:val="0"/>
                          <w:marRight w:val="0"/>
                          <w:marTop w:val="0"/>
                          <w:marBottom w:val="0"/>
                          <w:divBdr>
                            <w:top w:val="none" w:sz="0" w:space="0" w:color="auto"/>
                            <w:left w:val="none" w:sz="0" w:space="0" w:color="auto"/>
                            <w:bottom w:val="none" w:sz="0" w:space="0" w:color="auto"/>
                            <w:right w:val="none" w:sz="0" w:space="0" w:color="auto"/>
                          </w:divBdr>
                          <w:divsChild>
                            <w:div w:id="520441200">
                              <w:marLeft w:val="0"/>
                              <w:marRight w:val="0"/>
                              <w:marTop w:val="120"/>
                              <w:marBottom w:val="360"/>
                              <w:divBdr>
                                <w:top w:val="none" w:sz="0" w:space="0" w:color="auto"/>
                                <w:left w:val="none" w:sz="0" w:space="0" w:color="auto"/>
                                <w:bottom w:val="none" w:sz="0" w:space="0" w:color="auto"/>
                                <w:right w:val="none" w:sz="0" w:space="0" w:color="auto"/>
                              </w:divBdr>
                              <w:divsChild>
                                <w:div w:id="1899894009">
                                  <w:marLeft w:val="0"/>
                                  <w:marRight w:val="0"/>
                                  <w:marTop w:val="0"/>
                                  <w:marBottom w:val="0"/>
                                  <w:divBdr>
                                    <w:top w:val="none" w:sz="0" w:space="0" w:color="auto"/>
                                    <w:left w:val="none" w:sz="0" w:space="0" w:color="auto"/>
                                    <w:bottom w:val="none" w:sz="0" w:space="0" w:color="auto"/>
                                    <w:right w:val="none" w:sz="0" w:space="0" w:color="auto"/>
                                  </w:divBdr>
                                  <w:divsChild>
                                    <w:div w:id="12068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2221123">
      <w:bodyDiv w:val="1"/>
      <w:marLeft w:val="0"/>
      <w:marRight w:val="0"/>
      <w:marTop w:val="0"/>
      <w:marBottom w:val="0"/>
      <w:divBdr>
        <w:top w:val="none" w:sz="0" w:space="0" w:color="auto"/>
        <w:left w:val="none" w:sz="0" w:space="0" w:color="auto"/>
        <w:bottom w:val="none" w:sz="0" w:space="0" w:color="auto"/>
        <w:right w:val="none" w:sz="0" w:space="0" w:color="auto"/>
      </w:divBdr>
      <w:divsChild>
        <w:div w:id="750548474">
          <w:marLeft w:val="0"/>
          <w:marRight w:val="1"/>
          <w:marTop w:val="0"/>
          <w:marBottom w:val="0"/>
          <w:divBdr>
            <w:top w:val="none" w:sz="0" w:space="0" w:color="auto"/>
            <w:left w:val="none" w:sz="0" w:space="0" w:color="auto"/>
            <w:bottom w:val="none" w:sz="0" w:space="0" w:color="auto"/>
            <w:right w:val="none" w:sz="0" w:space="0" w:color="auto"/>
          </w:divBdr>
          <w:divsChild>
            <w:div w:id="1282878648">
              <w:marLeft w:val="0"/>
              <w:marRight w:val="0"/>
              <w:marTop w:val="0"/>
              <w:marBottom w:val="0"/>
              <w:divBdr>
                <w:top w:val="none" w:sz="0" w:space="0" w:color="auto"/>
                <w:left w:val="none" w:sz="0" w:space="0" w:color="auto"/>
                <w:bottom w:val="none" w:sz="0" w:space="0" w:color="auto"/>
                <w:right w:val="none" w:sz="0" w:space="0" w:color="auto"/>
              </w:divBdr>
              <w:divsChild>
                <w:div w:id="1732345033">
                  <w:marLeft w:val="0"/>
                  <w:marRight w:val="1"/>
                  <w:marTop w:val="0"/>
                  <w:marBottom w:val="0"/>
                  <w:divBdr>
                    <w:top w:val="none" w:sz="0" w:space="0" w:color="auto"/>
                    <w:left w:val="none" w:sz="0" w:space="0" w:color="auto"/>
                    <w:bottom w:val="none" w:sz="0" w:space="0" w:color="auto"/>
                    <w:right w:val="none" w:sz="0" w:space="0" w:color="auto"/>
                  </w:divBdr>
                  <w:divsChild>
                    <w:div w:id="1694842764">
                      <w:marLeft w:val="0"/>
                      <w:marRight w:val="0"/>
                      <w:marTop w:val="0"/>
                      <w:marBottom w:val="0"/>
                      <w:divBdr>
                        <w:top w:val="none" w:sz="0" w:space="0" w:color="auto"/>
                        <w:left w:val="none" w:sz="0" w:space="0" w:color="auto"/>
                        <w:bottom w:val="none" w:sz="0" w:space="0" w:color="auto"/>
                        <w:right w:val="none" w:sz="0" w:space="0" w:color="auto"/>
                      </w:divBdr>
                      <w:divsChild>
                        <w:div w:id="749694656">
                          <w:marLeft w:val="0"/>
                          <w:marRight w:val="0"/>
                          <w:marTop w:val="0"/>
                          <w:marBottom w:val="0"/>
                          <w:divBdr>
                            <w:top w:val="none" w:sz="0" w:space="0" w:color="auto"/>
                            <w:left w:val="none" w:sz="0" w:space="0" w:color="auto"/>
                            <w:bottom w:val="none" w:sz="0" w:space="0" w:color="auto"/>
                            <w:right w:val="none" w:sz="0" w:space="0" w:color="auto"/>
                          </w:divBdr>
                          <w:divsChild>
                            <w:div w:id="697464558">
                              <w:marLeft w:val="0"/>
                              <w:marRight w:val="0"/>
                              <w:marTop w:val="120"/>
                              <w:marBottom w:val="360"/>
                              <w:divBdr>
                                <w:top w:val="none" w:sz="0" w:space="0" w:color="auto"/>
                                <w:left w:val="none" w:sz="0" w:space="0" w:color="auto"/>
                                <w:bottom w:val="none" w:sz="0" w:space="0" w:color="auto"/>
                                <w:right w:val="none" w:sz="0" w:space="0" w:color="auto"/>
                              </w:divBdr>
                              <w:divsChild>
                                <w:div w:id="2037535948">
                                  <w:marLeft w:val="420"/>
                                  <w:marRight w:val="0"/>
                                  <w:marTop w:val="0"/>
                                  <w:marBottom w:val="0"/>
                                  <w:divBdr>
                                    <w:top w:val="none" w:sz="0" w:space="0" w:color="auto"/>
                                    <w:left w:val="none" w:sz="0" w:space="0" w:color="auto"/>
                                    <w:bottom w:val="none" w:sz="0" w:space="0" w:color="auto"/>
                                    <w:right w:val="none" w:sz="0" w:space="0" w:color="auto"/>
                                  </w:divBdr>
                                  <w:divsChild>
                                    <w:div w:id="1448112269">
                                      <w:marLeft w:val="0"/>
                                      <w:marRight w:val="0"/>
                                      <w:marTop w:val="0"/>
                                      <w:marBottom w:val="0"/>
                                      <w:divBdr>
                                        <w:top w:val="none" w:sz="0" w:space="0" w:color="auto"/>
                                        <w:left w:val="none" w:sz="0" w:space="0" w:color="auto"/>
                                        <w:bottom w:val="none" w:sz="0" w:space="0" w:color="auto"/>
                                        <w:right w:val="none" w:sz="0" w:space="0" w:color="auto"/>
                                      </w:divBdr>
                                      <w:divsChild>
                                        <w:div w:id="16754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3379267">
      <w:bodyDiv w:val="1"/>
      <w:marLeft w:val="0"/>
      <w:marRight w:val="0"/>
      <w:marTop w:val="0"/>
      <w:marBottom w:val="0"/>
      <w:divBdr>
        <w:top w:val="none" w:sz="0" w:space="0" w:color="auto"/>
        <w:left w:val="none" w:sz="0" w:space="0" w:color="auto"/>
        <w:bottom w:val="none" w:sz="0" w:space="0" w:color="auto"/>
        <w:right w:val="none" w:sz="0" w:space="0" w:color="auto"/>
      </w:divBdr>
      <w:divsChild>
        <w:div w:id="2057777023">
          <w:marLeft w:val="0"/>
          <w:marRight w:val="1"/>
          <w:marTop w:val="0"/>
          <w:marBottom w:val="0"/>
          <w:divBdr>
            <w:top w:val="none" w:sz="0" w:space="0" w:color="auto"/>
            <w:left w:val="none" w:sz="0" w:space="0" w:color="auto"/>
            <w:bottom w:val="none" w:sz="0" w:space="0" w:color="auto"/>
            <w:right w:val="none" w:sz="0" w:space="0" w:color="auto"/>
          </w:divBdr>
          <w:divsChild>
            <w:div w:id="1958560629">
              <w:marLeft w:val="0"/>
              <w:marRight w:val="0"/>
              <w:marTop w:val="0"/>
              <w:marBottom w:val="0"/>
              <w:divBdr>
                <w:top w:val="none" w:sz="0" w:space="0" w:color="auto"/>
                <w:left w:val="none" w:sz="0" w:space="0" w:color="auto"/>
                <w:bottom w:val="none" w:sz="0" w:space="0" w:color="auto"/>
                <w:right w:val="none" w:sz="0" w:space="0" w:color="auto"/>
              </w:divBdr>
              <w:divsChild>
                <w:div w:id="489910583">
                  <w:marLeft w:val="0"/>
                  <w:marRight w:val="1"/>
                  <w:marTop w:val="0"/>
                  <w:marBottom w:val="0"/>
                  <w:divBdr>
                    <w:top w:val="none" w:sz="0" w:space="0" w:color="auto"/>
                    <w:left w:val="none" w:sz="0" w:space="0" w:color="auto"/>
                    <w:bottom w:val="none" w:sz="0" w:space="0" w:color="auto"/>
                    <w:right w:val="none" w:sz="0" w:space="0" w:color="auto"/>
                  </w:divBdr>
                  <w:divsChild>
                    <w:div w:id="1054350649">
                      <w:marLeft w:val="0"/>
                      <w:marRight w:val="0"/>
                      <w:marTop w:val="0"/>
                      <w:marBottom w:val="0"/>
                      <w:divBdr>
                        <w:top w:val="none" w:sz="0" w:space="0" w:color="auto"/>
                        <w:left w:val="none" w:sz="0" w:space="0" w:color="auto"/>
                        <w:bottom w:val="none" w:sz="0" w:space="0" w:color="auto"/>
                        <w:right w:val="none" w:sz="0" w:space="0" w:color="auto"/>
                      </w:divBdr>
                      <w:divsChild>
                        <w:div w:id="1775320730">
                          <w:marLeft w:val="0"/>
                          <w:marRight w:val="0"/>
                          <w:marTop w:val="0"/>
                          <w:marBottom w:val="0"/>
                          <w:divBdr>
                            <w:top w:val="none" w:sz="0" w:space="0" w:color="auto"/>
                            <w:left w:val="none" w:sz="0" w:space="0" w:color="auto"/>
                            <w:bottom w:val="none" w:sz="0" w:space="0" w:color="auto"/>
                            <w:right w:val="none" w:sz="0" w:space="0" w:color="auto"/>
                          </w:divBdr>
                          <w:divsChild>
                            <w:div w:id="282461387">
                              <w:marLeft w:val="0"/>
                              <w:marRight w:val="0"/>
                              <w:marTop w:val="120"/>
                              <w:marBottom w:val="360"/>
                              <w:divBdr>
                                <w:top w:val="none" w:sz="0" w:space="0" w:color="auto"/>
                                <w:left w:val="none" w:sz="0" w:space="0" w:color="auto"/>
                                <w:bottom w:val="none" w:sz="0" w:space="0" w:color="auto"/>
                                <w:right w:val="none" w:sz="0" w:space="0" w:color="auto"/>
                              </w:divBdr>
                              <w:divsChild>
                                <w:div w:id="1823085359">
                                  <w:marLeft w:val="420"/>
                                  <w:marRight w:val="0"/>
                                  <w:marTop w:val="0"/>
                                  <w:marBottom w:val="0"/>
                                  <w:divBdr>
                                    <w:top w:val="none" w:sz="0" w:space="0" w:color="auto"/>
                                    <w:left w:val="none" w:sz="0" w:space="0" w:color="auto"/>
                                    <w:bottom w:val="none" w:sz="0" w:space="0" w:color="auto"/>
                                    <w:right w:val="none" w:sz="0" w:space="0" w:color="auto"/>
                                  </w:divBdr>
                                  <w:divsChild>
                                    <w:div w:id="1797723425">
                                      <w:marLeft w:val="0"/>
                                      <w:marRight w:val="0"/>
                                      <w:marTop w:val="34"/>
                                      <w:marBottom w:val="34"/>
                                      <w:divBdr>
                                        <w:top w:val="none" w:sz="0" w:space="0" w:color="auto"/>
                                        <w:left w:val="none" w:sz="0" w:space="0" w:color="auto"/>
                                        <w:bottom w:val="none" w:sz="0" w:space="0" w:color="auto"/>
                                        <w:right w:val="none" w:sz="0" w:space="0" w:color="auto"/>
                                      </w:divBdr>
                                    </w:div>
                                    <w:div w:id="582029529">
                                      <w:marLeft w:val="0"/>
                                      <w:marRight w:val="0"/>
                                      <w:marTop w:val="0"/>
                                      <w:marBottom w:val="0"/>
                                      <w:divBdr>
                                        <w:top w:val="none" w:sz="0" w:space="0" w:color="auto"/>
                                        <w:left w:val="none" w:sz="0" w:space="0" w:color="auto"/>
                                        <w:bottom w:val="none" w:sz="0" w:space="0" w:color="auto"/>
                                        <w:right w:val="none" w:sz="0" w:space="0" w:color="auto"/>
                                      </w:divBdr>
                                      <w:divsChild>
                                        <w:div w:id="72306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5269517">
      <w:bodyDiv w:val="1"/>
      <w:marLeft w:val="0"/>
      <w:marRight w:val="0"/>
      <w:marTop w:val="0"/>
      <w:marBottom w:val="0"/>
      <w:divBdr>
        <w:top w:val="none" w:sz="0" w:space="0" w:color="auto"/>
        <w:left w:val="none" w:sz="0" w:space="0" w:color="auto"/>
        <w:bottom w:val="none" w:sz="0" w:space="0" w:color="auto"/>
        <w:right w:val="none" w:sz="0" w:space="0" w:color="auto"/>
      </w:divBdr>
      <w:divsChild>
        <w:div w:id="1347486701">
          <w:marLeft w:val="0"/>
          <w:marRight w:val="1"/>
          <w:marTop w:val="0"/>
          <w:marBottom w:val="0"/>
          <w:divBdr>
            <w:top w:val="none" w:sz="0" w:space="0" w:color="auto"/>
            <w:left w:val="none" w:sz="0" w:space="0" w:color="auto"/>
            <w:bottom w:val="none" w:sz="0" w:space="0" w:color="auto"/>
            <w:right w:val="none" w:sz="0" w:space="0" w:color="auto"/>
          </w:divBdr>
          <w:divsChild>
            <w:div w:id="545725060">
              <w:marLeft w:val="0"/>
              <w:marRight w:val="0"/>
              <w:marTop w:val="0"/>
              <w:marBottom w:val="0"/>
              <w:divBdr>
                <w:top w:val="none" w:sz="0" w:space="0" w:color="auto"/>
                <w:left w:val="none" w:sz="0" w:space="0" w:color="auto"/>
                <w:bottom w:val="none" w:sz="0" w:space="0" w:color="auto"/>
                <w:right w:val="none" w:sz="0" w:space="0" w:color="auto"/>
              </w:divBdr>
              <w:divsChild>
                <w:div w:id="959186385">
                  <w:marLeft w:val="0"/>
                  <w:marRight w:val="1"/>
                  <w:marTop w:val="0"/>
                  <w:marBottom w:val="0"/>
                  <w:divBdr>
                    <w:top w:val="none" w:sz="0" w:space="0" w:color="auto"/>
                    <w:left w:val="none" w:sz="0" w:space="0" w:color="auto"/>
                    <w:bottom w:val="none" w:sz="0" w:space="0" w:color="auto"/>
                    <w:right w:val="none" w:sz="0" w:space="0" w:color="auto"/>
                  </w:divBdr>
                  <w:divsChild>
                    <w:div w:id="880172417">
                      <w:marLeft w:val="0"/>
                      <w:marRight w:val="0"/>
                      <w:marTop w:val="0"/>
                      <w:marBottom w:val="0"/>
                      <w:divBdr>
                        <w:top w:val="none" w:sz="0" w:space="0" w:color="auto"/>
                        <w:left w:val="none" w:sz="0" w:space="0" w:color="auto"/>
                        <w:bottom w:val="none" w:sz="0" w:space="0" w:color="auto"/>
                        <w:right w:val="none" w:sz="0" w:space="0" w:color="auto"/>
                      </w:divBdr>
                      <w:divsChild>
                        <w:div w:id="1149394862">
                          <w:marLeft w:val="0"/>
                          <w:marRight w:val="0"/>
                          <w:marTop w:val="0"/>
                          <w:marBottom w:val="0"/>
                          <w:divBdr>
                            <w:top w:val="none" w:sz="0" w:space="0" w:color="auto"/>
                            <w:left w:val="none" w:sz="0" w:space="0" w:color="auto"/>
                            <w:bottom w:val="none" w:sz="0" w:space="0" w:color="auto"/>
                            <w:right w:val="none" w:sz="0" w:space="0" w:color="auto"/>
                          </w:divBdr>
                          <w:divsChild>
                            <w:div w:id="1506094158">
                              <w:marLeft w:val="0"/>
                              <w:marRight w:val="0"/>
                              <w:marTop w:val="120"/>
                              <w:marBottom w:val="360"/>
                              <w:divBdr>
                                <w:top w:val="none" w:sz="0" w:space="0" w:color="auto"/>
                                <w:left w:val="none" w:sz="0" w:space="0" w:color="auto"/>
                                <w:bottom w:val="none" w:sz="0" w:space="0" w:color="auto"/>
                                <w:right w:val="none" w:sz="0" w:space="0" w:color="auto"/>
                              </w:divBdr>
                              <w:divsChild>
                                <w:div w:id="1529024302">
                                  <w:marLeft w:val="0"/>
                                  <w:marRight w:val="0"/>
                                  <w:marTop w:val="0"/>
                                  <w:marBottom w:val="0"/>
                                  <w:divBdr>
                                    <w:top w:val="none" w:sz="0" w:space="0" w:color="auto"/>
                                    <w:left w:val="none" w:sz="0" w:space="0" w:color="auto"/>
                                    <w:bottom w:val="none" w:sz="0" w:space="0" w:color="auto"/>
                                    <w:right w:val="none" w:sz="0" w:space="0" w:color="auto"/>
                                  </w:divBdr>
                                </w:div>
                                <w:div w:id="14522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475199">
      <w:bodyDiv w:val="1"/>
      <w:marLeft w:val="0"/>
      <w:marRight w:val="0"/>
      <w:marTop w:val="0"/>
      <w:marBottom w:val="0"/>
      <w:divBdr>
        <w:top w:val="none" w:sz="0" w:space="0" w:color="auto"/>
        <w:left w:val="none" w:sz="0" w:space="0" w:color="auto"/>
        <w:bottom w:val="none" w:sz="0" w:space="0" w:color="auto"/>
        <w:right w:val="none" w:sz="0" w:space="0" w:color="auto"/>
      </w:divBdr>
      <w:divsChild>
        <w:div w:id="1112475866">
          <w:marLeft w:val="0"/>
          <w:marRight w:val="1"/>
          <w:marTop w:val="0"/>
          <w:marBottom w:val="0"/>
          <w:divBdr>
            <w:top w:val="none" w:sz="0" w:space="0" w:color="auto"/>
            <w:left w:val="none" w:sz="0" w:space="0" w:color="auto"/>
            <w:bottom w:val="none" w:sz="0" w:space="0" w:color="auto"/>
            <w:right w:val="none" w:sz="0" w:space="0" w:color="auto"/>
          </w:divBdr>
          <w:divsChild>
            <w:div w:id="1819148970">
              <w:marLeft w:val="0"/>
              <w:marRight w:val="0"/>
              <w:marTop w:val="0"/>
              <w:marBottom w:val="0"/>
              <w:divBdr>
                <w:top w:val="none" w:sz="0" w:space="0" w:color="auto"/>
                <w:left w:val="none" w:sz="0" w:space="0" w:color="auto"/>
                <w:bottom w:val="none" w:sz="0" w:space="0" w:color="auto"/>
                <w:right w:val="none" w:sz="0" w:space="0" w:color="auto"/>
              </w:divBdr>
              <w:divsChild>
                <w:div w:id="163319715">
                  <w:marLeft w:val="0"/>
                  <w:marRight w:val="1"/>
                  <w:marTop w:val="0"/>
                  <w:marBottom w:val="0"/>
                  <w:divBdr>
                    <w:top w:val="none" w:sz="0" w:space="0" w:color="auto"/>
                    <w:left w:val="none" w:sz="0" w:space="0" w:color="auto"/>
                    <w:bottom w:val="none" w:sz="0" w:space="0" w:color="auto"/>
                    <w:right w:val="none" w:sz="0" w:space="0" w:color="auto"/>
                  </w:divBdr>
                  <w:divsChild>
                    <w:div w:id="1239904885">
                      <w:marLeft w:val="0"/>
                      <w:marRight w:val="0"/>
                      <w:marTop w:val="0"/>
                      <w:marBottom w:val="0"/>
                      <w:divBdr>
                        <w:top w:val="none" w:sz="0" w:space="0" w:color="auto"/>
                        <w:left w:val="none" w:sz="0" w:space="0" w:color="auto"/>
                        <w:bottom w:val="none" w:sz="0" w:space="0" w:color="auto"/>
                        <w:right w:val="none" w:sz="0" w:space="0" w:color="auto"/>
                      </w:divBdr>
                      <w:divsChild>
                        <w:div w:id="1184782130">
                          <w:marLeft w:val="0"/>
                          <w:marRight w:val="0"/>
                          <w:marTop w:val="0"/>
                          <w:marBottom w:val="0"/>
                          <w:divBdr>
                            <w:top w:val="none" w:sz="0" w:space="0" w:color="auto"/>
                            <w:left w:val="none" w:sz="0" w:space="0" w:color="auto"/>
                            <w:bottom w:val="none" w:sz="0" w:space="0" w:color="auto"/>
                            <w:right w:val="none" w:sz="0" w:space="0" w:color="auto"/>
                          </w:divBdr>
                          <w:divsChild>
                            <w:div w:id="920604776">
                              <w:marLeft w:val="0"/>
                              <w:marRight w:val="0"/>
                              <w:marTop w:val="120"/>
                              <w:marBottom w:val="360"/>
                              <w:divBdr>
                                <w:top w:val="none" w:sz="0" w:space="0" w:color="auto"/>
                                <w:left w:val="none" w:sz="0" w:space="0" w:color="auto"/>
                                <w:bottom w:val="none" w:sz="0" w:space="0" w:color="auto"/>
                                <w:right w:val="none" w:sz="0" w:space="0" w:color="auto"/>
                              </w:divBdr>
                              <w:divsChild>
                                <w:div w:id="1983999415">
                                  <w:marLeft w:val="420"/>
                                  <w:marRight w:val="0"/>
                                  <w:marTop w:val="0"/>
                                  <w:marBottom w:val="0"/>
                                  <w:divBdr>
                                    <w:top w:val="none" w:sz="0" w:space="0" w:color="auto"/>
                                    <w:left w:val="none" w:sz="0" w:space="0" w:color="auto"/>
                                    <w:bottom w:val="none" w:sz="0" w:space="0" w:color="auto"/>
                                    <w:right w:val="none" w:sz="0" w:space="0" w:color="auto"/>
                                  </w:divBdr>
                                  <w:divsChild>
                                    <w:div w:id="1694840791">
                                      <w:marLeft w:val="0"/>
                                      <w:marRight w:val="0"/>
                                      <w:marTop w:val="34"/>
                                      <w:marBottom w:val="34"/>
                                      <w:divBdr>
                                        <w:top w:val="none" w:sz="0" w:space="0" w:color="auto"/>
                                        <w:left w:val="none" w:sz="0" w:space="0" w:color="auto"/>
                                        <w:bottom w:val="none" w:sz="0" w:space="0" w:color="auto"/>
                                        <w:right w:val="none" w:sz="0" w:space="0" w:color="auto"/>
                                      </w:divBdr>
                                    </w:div>
                                    <w:div w:id="1107509616">
                                      <w:marLeft w:val="0"/>
                                      <w:marRight w:val="0"/>
                                      <w:marTop w:val="0"/>
                                      <w:marBottom w:val="0"/>
                                      <w:divBdr>
                                        <w:top w:val="none" w:sz="0" w:space="0" w:color="auto"/>
                                        <w:left w:val="none" w:sz="0" w:space="0" w:color="auto"/>
                                        <w:bottom w:val="none" w:sz="0" w:space="0" w:color="auto"/>
                                        <w:right w:val="none" w:sz="0" w:space="0" w:color="auto"/>
                                      </w:divBdr>
                                      <w:divsChild>
                                        <w:div w:id="119033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2455804">
      <w:bodyDiv w:val="1"/>
      <w:marLeft w:val="0"/>
      <w:marRight w:val="0"/>
      <w:marTop w:val="0"/>
      <w:marBottom w:val="0"/>
      <w:divBdr>
        <w:top w:val="none" w:sz="0" w:space="0" w:color="auto"/>
        <w:left w:val="none" w:sz="0" w:space="0" w:color="auto"/>
        <w:bottom w:val="none" w:sz="0" w:space="0" w:color="auto"/>
        <w:right w:val="none" w:sz="0" w:space="0" w:color="auto"/>
      </w:divBdr>
      <w:divsChild>
        <w:div w:id="577056869">
          <w:marLeft w:val="0"/>
          <w:marRight w:val="1"/>
          <w:marTop w:val="0"/>
          <w:marBottom w:val="0"/>
          <w:divBdr>
            <w:top w:val="none" w:sz="0" w:space="0" w:color="auto"/>
            <w:left w:val="none" w:sz="0" w:space="0" w:color="auto"/>
            <w:bottom w:val="none" w:sz="0" w:space="0" w:color="auto"/>
            <w:right w:val="none" w:sz="0" w:space="0" w:color="auto"/>
          </w:divBdr>
          <w:divsChild>
            <w:div w:id="1362247251">
              <w:marLeft w:val="0"/>
              <w:marRight w:val="0"/>
              <w:marTop w:val="0"/>
              <w:marBottom w:val="0"/>
              <w:divBdr>
                <w:top w:val="none" w:sz="0" w:space="0" w:color="auto"/>
                <w:left w:val="none" w:sz="0" w:space="0" w:color="auto"/>
                <w:bottom w:val="none" w:sz="0" w:space="0" w:color="auto"/>
                <w:right w:val="none" w:sz="0" w:space="0" w:color="auto"/>
              </w:divBdr>
              <w:divsChild>
                <w:div w:id="881137748">
                  <w:marLeft w:val="0"/>
                  <w:marRight w:val="1"/>
                  <w:marTop w:val="0"/>
                  <w:marBottom w:val="0"/>
                  <w:divBdr>
                    <w:top w:val="none" w:sz="0" w:space="0" w:color="auto"/>
                    <w:left w:val="none" w:sz="0" w:space="0" w:color="auto"/>
                    <w:bottom w:val="none" w:sz="0" w:space="0" w:color="auto"/>
                    <w:right w:val="none" w:sz="0" w:space="0" w:color="auto"/>
                  </w:divBdr>
                  <w:divsChild>
                    <w:div w:id="385882392">
                      <w:marLeft w:val="0"/>
                      <w:marRight w:val="0"/>
                      <w:marTop w:val="0"/>
                      <w:marBottom w:val="0"/>
                      <w:divBdr>
                        <w:top w:val="none" w:sz="0" w:space="0" w:color="auto"/>
                        <w:left w:val="none" w:sz="0" w:space="0" w:color="auto"/>
                        <w:bottom w:val="none" w:sz="0" w:space="0" w:color="auto"/>
                        <w:right w:val="none" w:sz="0" w:space="0" w:color="auto"/>
                      </w:divBdr>
                      <w:divsChild>
                        <w:div w:id="354499055">
                          <w:marLeft w:val="0"/>
                          <w:marRight w:val="0"/>
                          <w:marTop w:val="0"/>
                          <w:marBottom w:val="0"/>
                          <w:divBdr>
                            <w:top w:val="none" w:sz="0" w:space="0" w:color="auto"/>
                            <w:left w:val="none" w:sz="0" w:space="0" w:color="auto"/>
                            <w:bottom w:val="none" w:sz="0" w:space="0" w:color="auto"/>
                            <w:right w:val="none" w:sz="0" w:space="0" w:color="auto"/>
                          </w:divBdr>
                          <w:divsChild>
                            <w:div w:id="243076811">
                              <w:marLeft w:val="0"/>
                              <w:marRight w:val="0"/>
                              <w:marTop w:val="0"/>
                              <w:marBottom w:val="0"/>
                              <w:divBdr>
                                <w:top w:val="none" w:sz="0" w:space="0" w:color="auto"/>
                                <w:left w:val="none" w:sz="0" w:space="0" w:color="auto"/>
                                <w:bottom w:val="none" w:sz="0" w:space="0" w:color="auto"/>
                                <w:right w:val="none" w:sz="0" w:space="0" w:color="auto"/>
                              </w:divBdr>
                            </w:div>
                          </w:divsChild>
                        </w:div>
                        <w:div w:id="1873181805">
                          <w:marLeft w:val="0"/>
                          <w:marRight w:val="0"/>
                          <w:marTop w:val="0"/>
                          <w:marBottom w:val="0"/>
                          <w:divBdr>
                            <w:top w:val="none" w:sz="0" w:space="0" w:color="auto"/>
                            <w:left w:val="none" w:sz="0" w:space="0" w:color="auto"/>
                            <w:bottom w:val="none" w:sz="0" w:space="0" w:color="auto"/>
                            <w:right w:val="none" w:sz="0" w:space="0" w:color="auto"/>
                          </w:divBdr>
                          <w:divsChild>
                            <w:div w:id="1447383846">
                              <w:marLeft w:val="0"/>
                              <w:marRight w:val="0"/>
                              <w:marTop w:val="120"/>
                              <w:marBottom w:val="360"/>
                              <w:divBdr>
                                <w:top w:val="none" w:sz="0" w:space="0" w:color="auto"/>
                                <w:left w:val="none" w:sz="0" w:space="0" w:color="auto"/>
                                <w:bottom w:val="none" w:sz="0" w:space="0" w:color="auto"/>
                                <w:right w:val="none" w:sz="0" w:space="0" w:color="auto"/>
                              </w:divBdr>
                              <w:divsChild>
                                <w:div w:id="201793826">
                                  <w:marLeft w:val="0"/>
                                  <w:marRight w:val="0"/>
                                  <w:marTop w:val="0"/>
                                  <w:marBottom w:val="0"/>
                                  <w:divBdr>
                                    <w:top w:val="none" w:sz="0" w:space="0" w:color="auto"/>
                                    <w:left w:val="none" w:sz="0" w:space="0" w:color="auto"/>
                                    <w:bottom w:val="none" w:sz="0" w:space="0" w:color="auto"/>
                                    <w:right w:val="none" w:sz="0" w:space="0" w:color="auto"/>
                                  </w:divBdr>
                                </w:div>
                                <w:div w:id="76114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987884">
      <w:bodyDiv w:val="1"/>
      <w:marLeft w:val="0"/>
      <w:marRight w:val="0"/>
      <w:marTop w:val="0"/>
      <w:marBottom w:val="0"/>
      <w:divBdr>
        <w:top w:val="none" w:sz="0" w:space="0" w:color="auto"/>
        <w:left w:val="none" w:sz="0" w:space="0" w:color="auto"/>
        <w:bottom w:val="none" w:sz="0" w:space="0" w:color="auto"/>
        <w:right w:val="none" w:sz="0" w:space="0" w:color="auto"/>
      </w:divBdr>
      <w:divsChild>
        <w:div w:id="406224382">
          <w:marLeft w:val="0"/>
          <w:marRight w:val="1"/>
          <w:marTop w:val="0"/>
          <w:marBottom w:val="0"/>
          <w:divBdr>
            <w:top w:val="none" w:sz="0" w:space="0" w:color="auto"/>
            <w:left w:val="none" w:sz="0" w:space="0" w:color="auto"/>
            <w:bottom w:val="none" w:sz="0" w:space="0" w:color="auto"/>
            <w:right w:val="none" w:sz="0" w:space="0" w:color="auto"/>
          </w:divBdr>
          <w:divsChild>
            <w:div w:id="1152480802">
              <w:marLeft w:val="0"/>
              <w:marRight w:val="0"/>
              <w:marTop w:val="0"/>
              <w:marBottom w:val="0"/>
              <w:divBdr>
                <w:top w:val="none" w:sz="0" w:space="0" w:color="auto"/>
                <w:left w:val="none" w:sz="0" w:space="0" w:color="auto"/>
                <w:bottom w:val="none" w:sz="0" w:space="0" w:color="auto"/>
                <w:right w:val="none" w:sz="0" w:space="0" w:color="auto"/>
              </w:divBdr>
              <w:divsChild>
                <w:div w:id="70124596">
                  <w:marLeft w:val="0"/>
                  <w:marRight w:val="1"/>
                  <w:marTop w:val="0"/>
                  <w:marBottom w:val="0"/>
                  <w:divBdr>
                    <w:top w:val="none" w:sz="0" w:space="0" w:color="auto"/>
                    <w:left w:val="none" w:sz="0" w:space="0" w:color="auto"/>
                    <w:bottom w:val="none" w:sz="0" w:space="0" w:color="auto"/>
                    <w:right w:val="none" w:sz="0" w:space="0" w:color="auto"/>
                  </w:divBdr>
                  <w:divsChild>
                    <w:div w:id="1218980860">
                      <w:marLeft w:val="0"/>
                      <w:marRight w:val="0"/>
                      <w:marTop w:val="0"/>
                      <w:marBottom w:val="0"/>
                      <w:divBdr>
                        <w:top w:val="none" w:sz="0" w:space="0" w:color="auto"/>
                        <w:left w:val="none" w:sz="0" w:space="0" w:color="auto"/>
                        <w:bottom w:val="none" w:sz="0" w:space="0" w:color="auto"/>
                        <w:right w:val="none" w:sz="0" w:space="0" w:color="auto"/>
                      </w:divBdr>
                      <w:divsChild>
                        <w:div w:id="1335306038">
                          <w:marLeft w:val="0"/>
                          <w:marRight w:val="0"/>
                          <w:marTop w:val="0"/>
                          <w:marBottom w:val="0"/>
                          <w:divBdr>
                            <w:top w:val="none" w:sz="0" w:space="0" w:color="auto"/>
                            <w:left w:val="none" w:sz="0" w:space="0" w:color="auto"/>
                            <w:bottom w:val="none" w:sz="0" w:space="0" w:color="auto"/>
                            <w:right w:val="none" w:sz="0" w:space="0" w:color="auto"/>
                          </w:divBdr>
                          <w:divsChild>
                            <w:div w:id="1127510566">
                              <w:marLeft w:val="0"/>
                              <w:marRight w:val="0"/>
                              <w:marTop w:val="120"/>
                              <w:marBottom w:val="360"/>
                              <w:divBdr>
                                <w:top w:val="none" w:sz="0" w:space="0" w:color="auto"/>
                                <w:left w:val="none" w:sz="0" w:space="0" w:color="auto"/>
                                <w:bottom w:val="none" w:sz="0" w:space="0" w:color="auto"/>
                                <w:right w:val="none" w:sz="0" w:space="0" w:color="auto"/>
                              </w:divBdr>
                              <w:divsChild>
                                <w:div w:id="982807475">
                                  <w:marLeft w:val="0"/>
                                  <w:marRight w:val="0"/>
                                  <w:marTop w:val="0"/>
                                  <w:marBottom w:val="0"/>
                                  <w:divBdr>
                                    <w:top w:val="none" w:sz="0" w:space="0" w:color="auto"/>
                                    <w:left w:val="none" w:sz="0" w:space="0" w:color="auto"/>
                                    <w:bottom w:val="none" w:sz="0" w:space="0" w:color="auto"/>
                                    <w:right w:val="none" w:sz="0" w:space="0" w:color="auto"/>
                                  </w:divBdr>
                                  <w:divsChild>
                                    <w:div w:id="59382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738445">
      <w:bodyDiv w:val="1"/>
      <w:marLeft w:val="0"/>
      <w:marRight w:val="0"/>
      <w:marTop w:val="0"/>
      <w:marBottom w:val="0"/>
      <w:divBdr>
        <w:top w:val="none" w:sz="0" w:space="0" w:color="auto"/>
        <w:left w:val="none" w:sz="0" w:space="0" w:color="auto"/>
        <w:bottom w:val="none" w:sz="0" w:space="0" w:color="auto"/>
        <w:right w:val="none" w:sz="0" w:space="0" w:color="auto"/>
      </w:divBdr>
      <w:divsChild>
        <w:div w:id="1499617147">
          <w:marLeft w:val="0"/>
          <w:marRight w:val="1"/>
          <w:marTop w:val="0"/>
          <w:marBottom w:val="0"/>
          <w:divBdr>
            <w:top w:val="none" w:sz="0" w:space="0" w:color="auto"/>
            <w:left w:val="none" w:sz="0" w:space="0" w:color="auto"/>
            <w:bottom w:val="none" w:sz="0" w:space="0" w:color="auto"/>
            <w:right w:val="none" w:sz="0" w:space="0" w:color="auto"/>
          </w:divBdr>
          <w:divsChild>
            <w:div w:id="114908996">
              <w:marLeft w:val="0"/>
              <w:marRight w:val="0"/>
              <w:marTop w:val="0"/>
              <w:marBottom w:val="0"/>
              <w:divBdr>
                <w:top w:val="none" w:sz="0" w:space="0" w:color="auto"/>
                <w:left w:val="none" w:sz="0" w:space="0" w:color="auto"/>
                <w:bottom w:val="none" w:sz="0" w:space="0" w:color="auto"/>
                <w:right w:val="none" w:sz="0" w:space="0" w:color="auto"/>
              </w:divBdr>
              <w:divsChild>
                <w:div w:id="1232346544">
                  <w:marLeft w:val="0"/>
                  <w:marRight w:val="1"/>
                  <w:marTop w:val="0"/>
                  <w:marBottom w:val="0"/>
                  <w:divBdr>
                    <w:top w:val="none" w:sz="0" w:space="0" w:color="auto"/>
                    <w:left w:val="none" w:sz="0" w:space="0" w:color="auto"/>
                    <w:bottom w:val="none" w:sz="0" w:space="0" w:color="auto"/>
                    <w:right w:val="none" w:sz="0" w:space="0" w:color="auto"/>
                  </w:divBdr>
                  <w:divsChild>
                    <w:div w:id="268199354">
                      <w:marLeft w:val="0"/>
                      <w:marRight w:val="0"/>
                      <w:marTop w:val="0"/>
                      <w:marBottom w:val="0"/>
                      <w:divBdr>
                        <w:top w:val="none" w:sz="0" w:space="0" w:color="auto"/>
                        <w:left w:val="none" w:sz="0" w:space="0" w:color="auto"/>
                        <w:bottom w:val="none" w:sz="0" w:space="0" w:color="auto"/>
                        <w:right w:val="none" w:sz="0" w:space="0" w:color="auto"/>
                      </w:divBdr>
                      <w:divsChild>
                        <w:div w:id="682246132">
                          <w:marLeft w:val="0"/>
                          <w:marRight w:val="0"/>
                          <w:marTop w:val="0"/>
                          <w:marBottom w:val="0"/>
                          <w:divBdr>
                            <w:top w:val="none" w:sz="0" w:space="0" w:color="auto"/>
                            <w:left w:val="none" w:sz="0" w:space="0" w:color="auto"/>
                            <w:bottom w:val="none" w:sz="0" w:space="0" w:color="auto"/>
                            <w:right w:val="none" w:sz="0" w:space="0" w:color="auto"/>
                          </w:divBdr>
                          <w:divsChild>
                            <w:div w:id="1140922137">
                              <w:marLeft w:val="0"/>
                              <w:marRight w:val="0"/>
                              <w:marTop w:val="120"/>
                              <w:marBottom w:val="360"/>
                              <w:divBdr>
                                <w:top w:val="none" w:sz="0" w:space="0" w:color="auto"/>
                                <w:left w:val="none" w:sz="0" w:space="0" w:color="auto"/>
                                <w:bottom w:val="none" w:sz="0" w:space="0" w:color="auto"/>
                                <w:right w:val="none" w:sz="0" w:space="0" w:color="auto"/>
                              </w:divBdr>
                              <w:divsChild>
                                <w:div w:id="148595427">
                                  <w:marLeft w:val="420"/>
                                  <w:marRight w:val="0"/>
                                  <w:marTop w:val="0"/>
                                  <w:marBottom w:val="0"/>
                                  <w:divBdr>
                                    <w:top w:val="none" w:sz="0" w:space="0" w:color="auto"/>
                                    <w:left w:val="none" w:sz="0" w:space="0" w:color="auto"/>
                                    <w:bottom w:val="none" w:sz="0" w:space="0" w:color="auto"/>
                                    <w:right w:val="none" w:sz="0" w:space="0" w:color="auto"/>
                                  </w:divBdr>
                                  <w:divsChild>
                                    <w:div w:id="899633848">
                                      <w:marLeft w:val="0"/>
                                      <w:marRight w:val="0"/>
                                      <w:marTop w:val="34"/>
                                      <w:marBottom w:val="34"/>
                                      <w:divBdr>
                                        <w:top w:val="none" w:sz="0" w:space="0" w:color="auto"/>
                                        <w:left w:val="none" w:sz="0" w:space="0" w:color="auto"/>
                                        <w:bottom w:val="none" w:sz="0" w:space="0" w:color="auto"/>
                                        <w:right w:val="none" w:sz="0" w:space="0" w:color="auto"/>
                                      </w:divBdr>
                                    </w:div>
                                    <w:div w:id="1000505006">
                                      <w:marLeft w:val="0"/>
                                      <w:marRight w:val="0"/>
                                      <w:marTop w:val="0"/>
                                      <w:marBottom w:val="0"/>
                                      <w:divBdr>
                                        <w:top w:val="none" w:sz="0" w:space="0" w:color="auto"/>
                                        <w:left w:val="none" w:sz="0" w:space="0" w:color="auto"/>
                                        <w:bottom w:val="none" w:sz="0" w:space="0" w:color="auto"/>
                                        <w:right w:val="none" w:sz="0" w:space="0" w:color="auto"/>
                                      </w:divBdr>
                                      <w:divsChild>
                                        <w:div w:id="203044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5727432">
      <w:bodyDiv w:val="1"/>
      <w:marLeft w:val="0"/>
      <w:marRight w:val="0"/>
      <w:marTop w:val="0"/>
      <w:marBottom w:val="0"/>
      <w:divBdr>
        <w:top w:val="none" w:sz="0" w:space="0" w:color="auto"/>
        <w:left w:val="none" w:sz="0" w:space="0" w:color="auto"/>
        <w:bottom w:val="none" w:sz="0" w:space="0" w:color="auto"/>
        <w:right w:val="none" w:sz="0" w:space="0" w:color="auto"/>
      </w:divBdr>
      <w:divsChild>
        <w:div w:id="2032149481">
          <w:marLeft w:val="0"/>
          <w:marRight w:val="1"/>
          <w:marTop w:val="0"/>
          <w:marBottom w:val="0"/>
          <w:divBdr>
            <w:top w:val="none" w:sz="0" w:space="0" w:color="auto"/>
            <w:left w:val="none" w:sz="0" w:space="0" w:color="auto"/>
            <w:bottom w:val="none" w:sz="0" w:space="0" w:color="auto"/>
            <w:right w:val="none" w:sz="0" w:space="0" w:color="auto"/>
          </w:divBdr>
          <w:divsChild>
            <w:div w:id="1787044779">
              <w:marLeft w:val="0"/>
              <w:marRight w:val="0"/>
              <w:marTop w:val="0"/>
              <w:marBottom w:val="0"/>
              <w:divBdr>
                <w:top w:val="none" w:sz="0" w:space="0" w:color="auto"/>
                <w:left w:val="none" w:sz="0" w:space="0" w:color="auto"/>
                <w:bottom w:val="none" w:sz="0" w:space="0" w:color="auto"/>
                <w:right w:val="none" w:sz="0" w:space="0" w:color="auto"/>
              </w:divBdr>
              <w:divsChild>
                <w:div w:id="820123105">
                  <w:marLeft w:val="0"/>
                  <w:marRight w:val="1"/>
                  <w:marTop w:val="0"/>
                  <w:marBottom w:val="0"/>
                  <w:divBdr>
                    <w:top w:val="none" w:sz="0" w:space="0" w:color="auto"/>
                    <w:left w:val="none" w:sz="0" w:space="0" w:color="auto"/>
                    <w:bottom w:val="none" w:sz="0" w:space="0" w:color="auto"/>
                    <w:right w:val="none" w:sz="0" w:space="0" w:color="auto"/>
                  </w:divBdr>
                  <w:divsChild>
                    <w:div w:id="106701474">
                      <w:marLeft w:val="0"/>
                      <w:marRight w:val="0"/>
                      <w:marTop w:val="0"/>
                      <w:marBottom w:val="0"/>
                      <w:divBdr>
                        <w:top w:val="none" w:sz="0" w:space="0" w:color="auto"/>
                        <w:left w:val="none" w:sz="0" w:space="0" w:color="auto"/>
                        <w:bottom w:val="none" w:sz="0" w:space="0" w:color="auto"/>
                        <w:right w:val="none" w:sz="0" w:space="0" w:color="auto"/>
                      </w:divBdr>
                      <w:divsChild>
                        <w:div w:id="1288506179">
                          <w:marLeft w:val="0"/>
                          <w:marRight w:val="0"/>
                          <w:marTop w:val="0"/>
                          <w:marBottom w:val="0"/>
                          <w:divBdr>
                            <w:top w:val="none" w:sz="0" w:space="0" w:color="auto"/>
                            <w:left w:val="none" w:sz="0" w:space="0" w:color="auto"/>
                            <w:bottom w:val="none" w:sz="0" w:space="0" w:color="auto"/>
                            <w:right w:val="none" w:sz="0" w:space="0" w:color="auto"/>
                          </w:divBdr>
                          <w:divsChild>
                            <w:div w:id="1703095177">
                              <w:marLeft w:val="0"/>
                              <w:marRight w:val="0"/>
                              <w:marTop w:val="120"/>
                              <w:marBottom w:val="360"/>
                              <w:divBdr>
                                <w:top w:val="none" w:sz="0" w:space="0" w:color="auto"/>
                                <w:left w:val="none" w:sz="0" w:space="0" w:color="auto"/>
                                <w:bottom w:val="none" w:sz="0" w:space="0" w:color="auto"/>
                                <w:right w:val="none" w:sz="0" w:space="0" w:color="auto"/>
                              </w:divBdr>
                              <w:divsChild>
                                <w:div w:id="1228955480">
                                  <w:marLeft w:val="0"/>
                                  <w:marRight w:val="0"/>
                                  <w:marTop w:val="0"/>
                                  <w:marBottom w:val="0"/>
                                  <w:divBdr>
                                    <w:top w:val="none" w:sz="0" w:space="0" w:color="auto"/>
                                    <w:left w:val="none" w:sz="0" w:space="0" w:color="auto"/>
                                    <w:bottom w:val="none" w:sz="0" w:space="0" w:color="auto"/>
                                    <w:right w:val="none" w:sz="0" w:space="0" w:color="auto"/>
                                  </w:divBdr>
                                </w:div>
                                <w:div w:id="115750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581779">
      <w:bodyDiv w:val="1"/>
      <w:marLeft w:val="0"/>
      <w:marRight w:val="0"/>
      <w:marTop w:val="0"/>
      <w:marBottom w:val="0"/>
      <w:divBdr>
        <w:top w:val="none" w:sz="0" w:space="0" w:color="auto"/>
        <w:left w:val="none" w:sz="0" w:space="0" w:color="auto"/>
        <w:bottom w:val="none" w:sz="0" w:space="0" w:color="auto"/>
        <w:right w:val="none" w:sz="0" w:space="0" w:color="auto"/>
      </w:divBdr>
      <w:divsChild>
        <w:div w:id="1828010096">
          <w:marLeft w:val="0"/>
          <w:marRight w:val="1"/>
          <w:marTop w:val="0"/>
          <w:marBottom w:val="0"/>
          <w:divBdr>
            <w:top w:val="none" w:sz="0" w:space="0" w:color="auto"/>
            <w:left w:val="none" w:sz="0" w:space="0" w:color="auto"/>
            <w:bottom w:val="none" w:sz="0" w:space="0" w:color="auto"/>
            <w:right w:val="none" w:sz="0" w:space="0" w:color="auto"/>
          </w:divBdr>
          <w:divsChild>
            <w:div w:id="1560434310">
              <w:marLeft w:val="0"/>
              <w:marRight w:val="0"/>
              <w:marTop w:val="0"/>
              <w:marBottom w:val="0"/>
              <w:divBdr>
                <w:top w:val="none" w:sz="0" w:space="0" w:color="auto"/>
                <w:left w:val="none" w:sz="0" w:space="0" w:color="auto"/>
                <w:bottom w:val="none" w:sz="0" w:space="0" w:color="auto"/>
                <w:right w:val="none" w:sz="0" w:space="0" w:color="auto"/>
              </w:divBdr>
              <w:divsChild>
                <w:div w:id="590551821">
                  <w:marLeft w:val="0"/>
                  <w:marRight w:val="1"/>
                  <w:marTop w:val="0"/>
                  <w:marBottom w:val="0"/>
                  <w:divBdr>
                    <w:top w:val="none" w:sz="0" w:space="0" w:color="auto"/>
                    <w:left w:val="none" w:sz="0" w:space="0" w:color="auto"/>
                    <w:bottom w:val="none" w:sz="0" w:space="0" w:color="auto"/>
                    <w:right w:val="none" w:sz="0" w:space="0" w:color="auto"/>
                  </w:divBdr>
                  <w:divsChild>
                    <w:div w:id="1059792633">
                      <w:marLeft w:val="0"/>
                      <w:marRight w:val="0"/>
                      <w:marTop w:val="0"/>
                      <w:marBottom w:val="0"/>
                      <w:divBdr>
                        <w:top w:val="none" w:sz="0" w:space="0" w:color="auto"/>
                        <w:left w:val="none" w:sz="0" w:space="0" w:color="auto"/>
                        <w:bottom w:val="none" w:sz="0" w:space="0" w:color="auto"/>
                        <w:right w:val="none" w:sz="0" w:space="0" w:color="auto"/>
                      </w:divBdr>
                      <w:divsChild>
                        <w:div w:id="1595935219">
                          <w:marLeft w:val="0"/>
                          <w:marRight w:val="0"/>
                          <w:marTop w:val="0"/>
                          <w:marBottom w:val="0"/>
                          <w:divBdr>
                            <w:top w:val="none" w:sz="0" w:space="0" w:color="auto"/>
                            <w:left w:val="none" w:sz="0" w:space="0" w:color="auto"/>
                            <w:bottom w:val="none" w:sz="0" w:space="0" w:color="auto"/>
                            <w:right w:val="none" w:sz="0" w:space="0" w:color="auto"/>
                          </w:divBdr>
                          <w:divsChild>
                            <w:div w:id="1702585277">
                              <w:marLeft w:val="0"/>
                              <w:marRight w:val="0"/>
                              <w:marTop w:val="120"/>
                              <w:marBottom w:val="360"/>
                              <w:divBdr>
                                <w:top w:val="none" w:sz="0" w:space="0" w:color="auto"/>
                                <w:left w:val="none" w:sz="0" w:space="0" w:color="auto"/>
                                <w:bottom w:val="none" w:sz="0" w:space="0" w:color="auto"/>
                                <w:right w:val="none" w:sz="0" w:space="0" w:color="auto"/>
                              </w:divBdr>
                              <w:divsChild>
                                <w:div w:id="1040276879">
                                  <w:marLeft w:val="420"/>
                                  <w:marRight w:val="0"/>
                                  <w:marTop w:val="0"/>
                                  <w:marBottom w:val="0"/>
                                  <w:divBdr>
                                    <w:top w:val="none" w:sz="0" w:space="0" w:color="auto"/>
                                    <w:left w:val="none" w:sz="0" w:space="0" w:color="auto"/>
                                    <w:bottom w:val="none" w:sz="0" w:space="0" w:color="auto"/>
                                    <w:right w:val="none" w:sz="0" w:space="0" w:color="auto"/>
                                  </w:divBdr>
                                  <w:divsChild>
                                    <w:div w:id="1456439279">
                                      <w:marLeft w:val="0"/>
                                      <w:marRight w:val="0"/>
                                      <w:marTop w:val="34"/>
                                      <w:marBottom w:val="34"/>
                                      <w:divBdr>
                                        <w:top w:val="none" w:sz="0" w:space="0" w:color="auto"/>
                                        <w:left w:val="none" w:sz="0" w:space="0" w:color="auto"/>
                                        <w:bottom w:val="none" w:sz="0" w:space="0" w:color="auto"/>
                                        <w:right w:val="none" w:sz="0" w:space="0" w:color="auto"/>
                                      </w:divBdr>
                                    </w:div>
                                    <w:div w:id="1206597631">
                                      <w:marLeft w:val="0"/>
                                      <w:marRight w:val="0"/>
                                      <w:marTop w:val="0"/>
                                      <w:marBottom w:val="0"/>
                                      <w:divBdr>
                                        <w:top w:val="none" w:sz="0" w:space="0" w:color="auto"/>
                                        <w:left w:val="none" w:sz="0" w:space="0" w:color="auto"/>
                                        <w:bottom w:val="none" w:sz="0" w:space="0" w:color="auto"/>
                                        <w:right w:val="none" w:sz="0" w:space="0" w:color="auto"/>
                                      </w:divBdr>
                                      <w:divsChild>
                                        <w:div w:id="3363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611884">
      <w:bodyDiv w:val="1"/>
      <w:marLeft w:val="0"/>
      <w:marRight w:val="0"/>
      <w:marTop w:val="0"/>
      <w:marBottom w:val="0"/>
      <w:divBdr>
        <w:top w:val="none" w:sz="0" w:space="0" w:color="auto"/>
        <w:left w:val="none" w:sz="0" w:space="0" w:color="auto"/>
        <w:bottom w:val="none" w:sz="0" w:space="0" w:color="auto"/>
        <w:right w:val="none" w:sz="0" w:space="0" w:color="auto"/>
      </w:divBdr>
      <w:divsChild>
        <w:div w:id="1462655427">
          <w:marLeft w:val="0"/>
          <w:marRight w:val="0"/>
          <w:marTop w:val="100"/>
          <w:marBottom w:val="100"/>
          <w:divBdr>
            <w:top w:val="none" w:sz="0" w:space="0" w:color="auto"/>
            <w:left w:val="none" w:sz="0" w:space="0" w:color="auto"/>
            <w:bottom w:val="none" w:sz="0" w:space="0" w:color="auto"/>
            <w:right w:val="none" w:sz="0" w:space="0" w:color="auto"/>
          </w:divBdr>
          <w:divsChild>
            <w:div w:id="1900246420">
              <w:marLeft w:val="0"/>
              <w:marRight w:val="0"/>
              <w:marTop w:val="0"/>
              <w:marBottom w:val="0"/>
              <w:divBdr>
                <w:top w:val="none" w:sz="0" w:space="0" w:color="auto"/>
                <w:left w:val="none" w:sz="0" w:space="0" w:color="auto"/>
                <w:bottom w:val="none" w:sz="0" w:space="0" w:color="auto"/>
                <w:right w:val="none" w:sz="0" w:space="0" w:color="auto"/>
              </w:divBdr>
              <w:divsChild>
                <w:div w:id="104927309">
                  <w:marLeft w:val="0"/>
                  <w:marRight w:val="0"/>
                  <w:marTop w:val="0"/>
                  <w:marBottom w:val="0"/>
                  <w:divBdr>
                    <w:top w:val="none" w:sz="0" w:space="0" w:color="auto"/>
                    <w:left w:val="none" w:sz="0" w:space="0" w:color="auto"/>
                    <w:bottom w:val="none" w:sz="0" w:space="0" w:color="auto"/>
                    <w:right w:val="none" w:sz="0" w:space="0" w:color="auto"/>
                  </w:divBdr>
                  <w:divsChild>
                    <w:div w:id="764424439">
                      <w:marLeft w:val="0"/>
                      <w:marRight w:val="0"/>
                      <w:marTop w:val="0"/>
                      <w:marBottom w:val="0"/>
                      <w:divBdr>
                        <w:top w:val="none" w:sz="0" w:space="0" w:color="auto"/>
                        <w:left w:val="none" w:sz="0" w:space="0" w:color="auto"/>
                        <w:bottom w:val="none" w:sz="0" w:space="0" w:color="auto"/>
                        <w:right w:val="none" w:sz="0" w:space="0" w:color="auto"/>
                      </w:divBdr>
                      <w:divsChild>
                        <w:div w:id="2077782589">
                          <w:marLeft w:val="0"/>
                          <w:marRight w:val="0"/>
                          <w:marTop w:val="0"/>
                          <w:marBottom w:val="0"/>
                          <w:divBdr>
                            <w:top w:val="none" w:sz="0" w:space="0" w:color="auto"/>
                            <w:left w:val="none" w:sz="0" w:space="0" w:color="auto"/>
                            <w:bottom w:val="none" w:sz="0" w:space="0" w:color="auto"/>
                            <w:right w:val="none" w:sz="0" w:space="0" w:color="auto"/>
                          </w:divBdr>
                          <w:divsChild>
                            <w:div w:id="766535747">
                              <w:marLeft w:val="0"/>
                              <w:marRight w:val="0"/>
                              <w:marTop w:val="0"/>
                              <w:marBottom w:val="0"/>
                              <w:divBdr>
                                <w:top w:val="none" w:sz="0" w:space="0" w:color="auto"/>
                                <w:left w:val="none" w:sz="0" w:space="0" w:color="auto"/>
                                <w:bottom w:val="none" w:sz="0" w:space="0" w:color="auto"/>
                                <w:right w:val="none" w:sz="0" w:space="0" w:color="auto"/>
                              </w:divBdr>
                              <w:divsChild>
                                <w:div w:id="233248427">
                                  <w:marLeft w:val="0"/>
                                  <w:marRight w:val="0"/>
                                  <w:marTop w:val="0"/>
                                  <w:marBottom w:val="0"/>
                                  <w:divBdr>
                                    <w:top w:val="none" w:sz="0" w:space="0" w:color="auto"/>
                                    <w:left w:val="none" w:sz="0" w:space="0" w:color="auto"/>
                                    <w:bottom w:val="none" w:sz="0" w:space="0" w:color="auto"/>
                                    <w:right w:val="none" w:sz="0" w:space="0" w:color="auto"/>
                                  </w:divBdr>
                                  <w:divsChild>
                                    <w:div w:id="1968778433">
                                      <w:marLeft w:val="0"/>
                                      <w:marRight w:val="0"/>
                                      <w:marTop w:val="0"/>
                                      <w:marBottom w:val="0"/>
                                      <w:divBdr>
                                        <w:top w:val="none" w:sz="0" w:space="0" w:color="auto"/>
                                        <w:left w:val="none" w:sz="0" w:space="0" w:color="auto"/>
                                        <w:bottom w:val="none" w:sz="0" w:space="0" w:color="auto"/>
                                        <w:right w:val="none" w:sz="0" w:space="0" w:color="auto"/>
                                      </w:divBdr>
                                      <w:divsChild>
                                        <w:div w:id="1494224146">
                                          <w:marLeft w:val="0"/>
                                          <w:marRight w:val="0"/>
                                          <w:marTop w:val="0"/>
                                          <w:marBottom w:val="0"/>
                                          <w:divBdr>
                                            <w:top w:val="none" w:sz="0" w:space="0" w:color="auto"/>
                                            <w:left w:val="none" w:sz="0" w:space="0" w:color="auto"/>
                                            <w:bottom w:val="none" w:sz="0" w:space="0" w:color="auto"/>
                                            <w:right w:val="none" w:sz="0" w:space="0" w:color="auto"/>
                                          </w:divBdr>
                                          <w:divsChild>
                                            <w:div w:id="1352028685">
                                              <w:marLeft w:val="0"/>
                                              <w:marRight w:val="0"/>
                                              <w:marTop w:val="0"/>
                                              <w:marBottom w:val="0"/>
                                              <w:divBdr>
                                                <w:top w:val="none" w:sz="0" w:space="0" w:color="auto"/>
                                                <w:left w:val="none" w:sz="0" w:space="0" w:color="auto"/>
                                                <w:bottom w:val="none" w:sz="0" w:space="0" w:color="auto"/>
                                                <w:right w:val="none" w:sz="0" w:space="0" w:color="auto"/>
                                              </w:divBdr>
                                              <w:divsChild>
                                                <w:div w:id="1148864249">
                                                  <w:marLeft w:val="0"/>
                                                  <w:marRight w:val="0"/>
                                                  <w:marTop w:val="0"/>
                                                  <w:marBottom w:val="0"/>
                                                  <w:divBdr>
                                                    <w:top w:val="none" w:sz="0" w:space="0" w:color="auto"/>
                                                    <w:left w:val="none" w:sz="0" w:space="0" w:color="auto"/>
                                                    <w:bottom w:val="none" w:sz="0" w:space="0" w:color="auto"/>
                                                    <w:right w:val="none" w:sz="0" w:space="0" w:color="auto"/>
                                                  </w:divBdr>
                                                  <w:divsChild>
                                                    <w:div w:id="2077823896">
                                                      <w:marLeft w:val="0"/>
                                                      <w:marRight w:val="0"/>
                                                      <w:marTop w:val="0"/>
                                                      <w:marBottom w:val="0"/>
                                                      <w:divBdr>
                                                        <w:top w:val="none" w:sz="0" w:space="0" w:color="auto"/>
                                                        <w:left w:val="none" w:sz="0" w:space="0" w:color="auto"/>
                                                        <w:bottom w:val="none" w:sz="0" w:space="0" w:color="auto"/>
                                                        <w:right w:val="none" w:sz="0" w:space="0" w:color="auto"/>
                                                      </w:divBdr>
                                                      <w:divsChild>
                                                        <w:div w:id="1261764768">
                                                          <w:marLeft w:val="0"/>
                                                          <w:marRight w:val="0"/>
                                                          <w:marTop w:val="0"/>
                                                          <w:marBottom w:val="0"/>
                                                          <w:divBdr>
                                                            <w:top w:val="none" w:sz="0" w:space="0" w:color="auto"/>
                                                            <w:left w:val="none" w:sz="0" w:space="0" w:color="auto"/>
                                                            <w:bottom w:val="none" w:sz="0" w:space="0" w:color="auto"/>
                                                            <w:right w:val="none" w:sz="0" w:space="0" w:color="auto"/>
                                                          </w:divBdr>
                                                          <w:divsChild>
                                                            <w:div w:id="331957501">
                                                              <w:marLeft w:val="0"/>
                                                              <w:marRight w:val="0"/>
                                                              <w:marTop w:val="0"/>
                                                              <w:marBottom w:val="0"/>
                                                              <w:divBdr>
                                                                <w:top w:val="none" w:sz="0" w:space="0" w:color="auto"/>
                                                                <w:left w:val="none" w:sz="0" w:space="0" w:color="auto"/>
                                                                <w:bottom w:val="none" w:sz="0" w:space="0" w:color="auto"/>
                                                                <w:right w:val="none" w:sz="0" w:space="0" w:color="auto"/>
                                                              </w:divBdr>
                                                              <w:divsChild>
                                                                <w:div w:id="2015374279">
                                                                  <w:marLeft w:val="0"/>
                                                                  <w:marRight w:val="0"/>
                                                                  <w:marTop w:val="0"/>
                                                                  <w:marBottom w:val="0"/>
                                                                  <w:divBdr>
                                                                    <w:top w:val="none" w:sz="0" w:space="0" w:color="auto"/>
                                                                    <w:left w:val="none" w:sz="0" w:space="0" w:color="auto"/>
                                                                    <w:bottom w:val="none" w:sz="0" w:space="0" w:color="auto"/>
                                                                    <w:right w:val="none" w:sz="0" w:space="0" w:color="auto"/>
                                                                  </w:divBdr>
                                                                  <w:divsChild>
                                                                    <w:div w:id="844590514">
                                                                      <w:marLeft w:val="0"/>
                                                                      <w:marRight w:val="0"/>
                                                                      <w:marTop w:val="0"/>
                                                                      <w:marBottom w:val="0"/>
                                                                      <w:divBdr>
                                                                        <w:top w:val="none" w:sz="0" w:space="0" w:color="auto"/>
                                                                        <w:left w:val="none" w:sz="0" w:space="0" w:color="auto"/>
                                                                        <w:bottom w:val="none" w:sz="0" w:space="0" w:color="auto"/>
                                                                        <w:right w:val="none" w:sz="0" w:space="0" w:color="auto"/>
                                                                      </w:divBdr>
                                                                      <w:divsChild>
                                                                        <w:div w:id="1778787482">
                                                                          <w:marLeft w:val="0"/>
                                                                          <w:marRight w:val="0"/>
                                                                          <w:marTop w:val="0"/>
                                                                          <w:marBottom w:val="0"/>
                                                                          <w:divBdr>
                                                                            <w:top w:val="none" w:sz="0" w:space="0" w:color="auto"/>
                                                                            <w:left w:val="none" w:sz="0" w:space="0" w:color="auto"/>
                                                                            <w:bottom w:val="none" w:sz="0" w:space="0" w:color="auto"/>
                                                                            <w:right w:val="none" w:sz="0" w:space="0" w:color="auto"/>
                                                                          </w:divBdr>
                                                                          <w:divsChild>
                                                                            <w:div w:id="1629314694">
                                                                              <w:marLeft w:val="0"/>
                                                                              <w:marRight w:val="0"/>
                                                                              <w:marTop w:val="0"/>
                                                                              <w:marBottom w:val="0"/>
                                                                              <w:divBdr>
                                                                                <w:top w:val="none" w:sz="0" w:space="0" w:color="auto"/>
                                                                                <w:left w:val="none" w:sz="0" w:space="0" w:color="auto"/>
                                                                                <w:bottom w:val="none" w:sz="0" w:space="0" w:color="auto"/>
                                                                                <w:right w:val="none" w:sz="0" w:space="0" w:color="auto"/>
                                                                              </w:divBdr>
                                                                              <w:divsChild>
                                                                                <w:div w:id="1677415709">
                                                                                  <w:marLeft w:val="0"/>
                                                                                  <w:marRight w:val="0"/>
                                                                                  <w:marTop w:val="0"/>
                                                                                  <w:marBottom w:val="0"/>
                                                                                  <w:divBdr>
                                                                                    <w:top w:val="none" w:sz="0" w:space="0" w:color="auto"/>
                                                                                    <w:left w:val="none" w:sz="0" w:space="0" w:color="auto"/>
                                                                                    <w:bottom w:val="none" w:sz="0" w:space="0" w:color="auto"/>
                                                                                    <w:right w:val="none" w:sz="0" w:space="0" w:color="auto"/>
                                                                                  </w:divBdr>
                                                                                  <w:divsChild>
                                                                                    <w:div w:id="893396210">
                                                                                      <w:marLeft w:val="0"/>
                                                                                      <w:marRight w:val="0"/>
                                                                                      <w:marTop w:val="0"/>
                                                                                      <w:marBottom w:val="0"/>
                                                                                      <w:divBdr>
                                                                                        <w:top w:val="none" w:sz="0" w:space="0" w:color="auto"/>
                                                                                        <w:left w:val="none" w:sz="0" w:space="0" w:color="auto"/>
                                                                                        <w:bottom w:val="none" w:sz="0" w:space="0" w:color="auto"/>
                                                                                        <w:right w:val="none" w:sz="0" w:space="0" w:color="auto"/>
                                                                                      </w:divBdr>
                                                                                      <w:divsChild>
                                                                                        <w:div w:id="1901401638">
                                                                                          <w:marLeft w:val="0"/>
                                                                                          <w:marRight w:val="0"/>
                                                                                          <w:marTop w:val="0"/>
                                                                                          <w:marBottom w:val="0"/>
                                                                                          <w:divBdr>
                                                                                            <w:top w:val="none" w:sz="0" w:space="0" w:color="auto"/>
                                                                                            <w:left w:val="none" w:sz="0" w:space="0" w:color="auto"/>
                                                                                            <w:bottom w:val="none" w:sz="0" w:space="0" w:color="auto"/>
                                                                                            <w:right w:val="none" w:sz="0" w:space="0" w:color="auto"/>
                                                                                          </w:divBdr>
                                                                                          <w:divsChild>
                                                                                            <w:div w:id="328600793">
                                                                                              <w:marLeft w:val="0"/>
                                                                                              <w:marRight w:val="0"/>
                                                                                              <w:marTop w:val="0"/>
                                                                                              <w:marBottom w:val="0"/>
                                                                                              <w:divBdr>
                                                                                                <w:top w:val="none" w:sz="0" w:space="0" w:color="auto"/>
                                                                                                <w:left w:val="none" w:sz="0" w:space="0" w:color="auto"/>
                                                                                                <w:bottom w:val="none" w:sz="0" w:space="0" w:color="auto"/>
                                                                                                <w:right w:val="none" w:sz="0" w:space="0" w:color="auto"/>
                                                                                              </w:divBdr>
                                                                                              <w:divsChild>
                                                                                                <w:div w:id="1561598818">
                                                                                                  <w:marLeft w:val="0"/>
                                                                                                  <w:marRight w:val="0"/>
                                                                                                  <w:marTop w:val="0"/>
                                                                                                  <w:marBottom w:val="0"/>
                                                                                                  <w:divBdr>
                                                                                                    <w:top w:val="none" w:sz="0" w:space="0" w:color="auto"/>
                                                                                                    <w:left w:val="none" w:sz="0" w:space="0" w:color="auto"/>
                                                                                                    <w:bottom w:val="none" w:sz="0" w:space="0" w:color="auto"/>
                                                                                                    <w:right w:val="none" w:sz="0" w:space="0" w:color="auto"/>
                                                                                                  </w:divBdr>
                                                                                                  <w:divsChild>
                                                                                                    <w:div w:id="1573732095">
                                                                                                      <w:marLeft w:val="0"/>
                                                                                                      <w:marRight w:val="0"/>
                                                                                                      <w:marTop w:val="0"/>
                                                                                                      <w:marBottom w:val="0"/>
                                                                                                      <w:divBdr>
                                                                                                        <w:top w:val="none" w:sz="0" w:space="0" w:color="auto"/>
                                                                                                        <w:left w:val="none" w:sz="0" w:space="0" w:color="auto"/>
                                                                                                        <w:bottom w:val="none" w:sz="0" w:space="0" w:color="auto"/>
                                                                                                        <w:right w:val="none" w:sz="0" w:space="0" w:color="auto"/>
                                                                                                      </w:divBdr>
                                                                                                      <w:divsChild>
                                                                                                        <w:div w:id="365838680">
                                                                                                          <w:marLeft w:val="0"/>
                                                                                                          <w:marRight w:val="0"/>
                                                                                                          <w:marTop w:val="0"/>
                                                                                                          <w:marBottom w:val="0"/>
                                                                                                          <w:divBdr>
                                                                                                            <w:top w:val="none" w:sz="0" w:space="0" w:color="auto"/>
                                                                                                            <w:left w:val="none" w:sz="0" w:space="0" w:color="auto"/>
                                                                                                            <w:bottom w:val="none" w:sz="0" w:space="0" w:color="auto"/>
                                                                                                            <w:right w:val="none" w:sz="0" w:space="0" w:color="auto"/>
                                                                                                          </w:divBdr>
                                                                                                          <w:divsChild>
                                                                                                            <w:div w:id="1200515137">
                                                                                                              <w:marLeft w:val="0"/>
                                                                                                              <w:marRight w:val="0"/>
                                                                                                              <w:marTop w:val="0"/>
                                                                                                              <w:marBottom w:val="0"/>
                                                                                                              <w:divBdr>
                                                                                                                <w:top w:val="none" w:sz="0" w:space="0" w:color="auto"/>
                                                                                                                <w:left w:val="none" w:sz="0" w:space="0" w:color="auto"/>
                                                                                                                <w:bottom w:val="none" w:sz="0" w:space="0" w:color="auto"/>
                                                                                                                <w:right w:val="none" w:sz="0" w:space="0" w:color="auto"/>
                                                                                                              </w:divBdr>
                                                                                                            </w:div>
                                                                                                            <w:div w:id="950212366">
                                                                                                              <w:marLeft w:val="0"/>
                                                                                                              <w:marRight w:val="0"/>
                                                                                                              <w:marTop w:val="0"/>
                                                                                                              <w:marBottom w:val="0"/>
                                                                                                              <w:divBdr>
                                                                                                                <w:top w:val="none" w:sz="0" w:space="0" w:color="auto"/>
                                                                                                                <w:left w:val="none" w:sz="0" w:space="0" w:color="auto"/>
                                                                                                                <w:bottom w:val="none" w:sz="0" w:space="0" w:color="auto"/>
                                                                                                                <w:right w:val="none" w:sz="0" w:space="0" w:color="auto"/>
                                                                                                              </w:divBdr>
                                                                                                              <w:divsChild>
                                                                                                                <w:div w:id="67773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0056700">
      <w:bodyDiv w:val="1"/>
      <w:marLeft w:val="0"/>
      <w:marRight w:val="0"/>
      <w:marTop w:val="0"/>
      <w:marBottom w:val="0"/>
      <w:divBdr>
        <w:top w:val="none" w:sz="0" w:space="0" w:color="auto"/>
        <w:left w:val="none" w:sz="0" w:space="0" w:color="auto"/>
        <w:bottom w:val="none" w:sz="0" w:space="0" w:color="auto"/>
        <w:right w:val="none" w:sz="0" w:space="0" w:color="auto"/>
      </w:divBdr>
      <w:divsChild>
        <w:div w:id="1129418">
          <w:marLeft w:val="0"/>
          <w:marRight w:val="1"/>
          <w:marTop w:val="0"/>
          <w:marBottom w:val="0"/>
          <w:divBdr>
            <w:top w:val="none" w:sz="0" w:space="0" w:color="auto"/>
            <w:left w:val="none" w:sz="0" w:space="0" w:color="auto"/>
            <w:bottom w:val="none" w:sz="0" w:space="0" w:color="auto"/>
            <w:right w:val="none" w:sz="0" w:space="0" w:color="auto"/>
          </w:divBdr>
          <w:divsChild>
            <w:div w:id="821504283">
              <w:marLeft w:val="0"/>
              <w:marRight w:val="0"/>
              <w:marTop w:val="0"/>
              <w:marBottom w:val="0"/>
              <w:divBdr>
                <w:top w:val="none" w:sz="0" w:space="0" w:color="auto"/>
                <w:left w:val="none" w:sz="0" w:space="0" w:color="auto"/>
                <w:bottom w:val="none" w:sz="0" w:space="0" w:color="auto"/>
                <w:right w:val="none" w:sz="0" w:space="0" w:color="auto"/>
              </w:divBdr>
              <w:divsChild>
                <w:div w:id="1791974184">
                  <w:marLeft w:val="0"/>
                  <w:marRight w:val="1"/>
                  <w:marTop w:val="0"/>
                  <w:marBottom w:val="0"/>
                  <w:divBdr>
                    <w:top w:val="none" w:sz="0" w:space="0" w:color="auto"/>
                    <w:left w:val="none" w:sz="0" w:space="0" w:color="auto"/>
                    <w:bottom w:val="none" w:sz="0" w:space="0" w:color="auto"/>
                    <w:right w:val="none" w:sz="0" w:space="0" w:color="auto"/>
                  </w:divBdr>
                  <w:divsChild>
                    <w:div w:id="1954245632">
                      <w:marLeft w:val="0"/>
                      <w:marRight w:val="0"/>
                      <w:marTop w:val="0"/>
                      <w:marBottom w:val="0"/>
                      <w:divBdr>
                        <w:top w:val="none" w:sz="0" w:space="0" w:color="auto"/>
                        <w:left w:val="none" w:sz="0" w:space="0" w:color="auto"/>
                        <w:bottom w:val="none" w:sz="0" w:space="0" w:color="auto"/>
                        <w:right w:val="none" w:sz="0" w:space="0" w:color="auto"/>
                      </w:divBdr>
                      <w:divsChild>
                        <w:div w:id="485516164">
                          <w:marLeft w:val="0"/>
                          <w:marRight w:val="0"/>
                          <w:marTop w:val="0"/>
                          <w:marBottom w:val="0"/>
                          <w:divBdr>
                            <w:top w:val="none" w:sz="0" w:space="0" w:color="auto"/>
                            <w:left w:val="none" w:sz="0" w:space="0" w:color="auto"/>
                            <w:bottom w:val="none" w:sz="0" w:space="0" w:color="auto"/>
                            <w:right w:val="none" w:sz="0" w:space="0" w:color="auto"/>
                          </w:divBdr>
                          <w:divsChild>
                            <w:div w:id="1844126820">
                              <w:marLeft w:val="0"/>
                              <w:marRight w:val="0"/>
                              <w:marTop w:val="120"/>
                              <w:marBottom w:val="360"/>
                              <w:divBdr>
                                <w:top w:val="none" w:sz="0" w:space="0" w:color="auto"/>
                                <w:left w:val="none" w:sz="0" w:space="0" w:color="auto"/>
                                <w:bottom w:val="none" w:sz="0" w:space="0" w:color="auto"/>
                                <w:right w:val="none" w:sz="0" w:space="0" w:color="auto"/>
                              </w:divBdr>
                              <w:divsChild>
                                <w:div w:id="551767799">
                                  <w:marLeft w:val="0"/>
                                  <w:marRight w:val="0"/>
                                  <w:marTop w:val="0"/>
                                  <w:marBottom w:val="0"/>
                                  <w:divBdr>
                                    <w:top w:val="none" w:sz="0" w:space="0" w:color="auto"/>
                                    <w:left w:val="none" w:sz="0" w:space="0" w:color="auto"/>
                                    <w:bottom w:val="none" w:sz="0" w:space="0" w:color="auto"/>
                                    <w:right w:val="none" w:sz="0" w:space="0" w:color="auto"/>
                                  </w:divBdr>
                                  <w:divsChild>
                                    <w:div w:id="104741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858475">
      <w:bodyDiv w:val="1"/>
      <w:marLeft w:val="0"/>
      <w:marRight w:val="0"/>
      <w:marTop w:val="0"/>
      <w:marBottom w:val="0"/>
      <w:divBdr>
        <w:top w:val="none" w:sz="0" w:space="0" w:color="auto"/>
        <w:left w:val="none" w:sz="0" w:space="0" w:color="auto"/>
        <w:bottom w:val="none" w:sz="0" w:space="0" w:color="auto"/>
        <w:right w:val="none" w:sz="0" w:space="0" w:color="auto"/>
      </w:divBdr>
      <w:divsChild>
        <w:div w:id="653071746">
          <w:marLeft w:val="0"/>
          <w:marRight w:val="1"/>
          <w:marTop w:val="0"/>
          <w:marBottom w:val="0"/>
          <w:divBdr>
            <w:top w:val="none" w:sz="0" w:space="0" w:color="auto"/>
            <w:left w:val="none" w:sz="0" w:space="0" w:color="auto"/>
            <w:bottom w:val="none" w:sz="0" w:space="0" w:color="auto"/>
            <w:right w:val="none" w:sz="0" w:space="0" w:color="auto"/>
          </w:divBdr>
          <w:divsChild>
            <w:div w:id="1892502261">
              <w:marLeft w:val="0"/>
              <w:marRight w:val="0"/>
              <w:marTop w:val="0"/>
              <w:marBottom w:val="0"/>
              <w:divBdr>
                <w:top w:val="none" w:sz="0" w:space="0" w:color="auto"/>
                <w:left w:val="none" w:sz="0" w:space="0" w:color="auto"/>
                <w:bottom w:val="none" w:sz="0" w:space="0" w:color="auto"/>
                <w:right w:val="none" w:sz="0" w:space="0" w:color="auto"/>
              </w:divBdr>
              <w:divsChild>
                <w:div w:id="783423135">
                  <w:marLeft w:val="0"/>
                  <w:marRight w:val="1"/>
                  <w:marTop w:val="0"/>
                  <w:marBottom w:val="0"/>
                  <w:divBdr>
                    <w:top w:val="none" w:sz="0" w:space="0" w:color="auto"/>
                    <w:left w:val="none" w:sz="0" w:space="0" w:color="auto"/>
                    <w:bottom w:val="none" w:sz="0" w:space="0" w:color="auto"/>
                    <w:right w:val="none" w:sz="0" w:space="0" w:color="auto"/>
                  </w:divBdr>
                  <w:divsChild>
                    <w:div w:id="711418628">
                      <w:marLeft w:val="0"/>
                      <w:marRight w:val="0"/>
                      <w:marTop w:val="0"/>
                      <w:marBottom w:val="0"/>
                      <w:divBdr>
                        <w:top w:val="none" w:sz="0" w:space="0" w:color="auto"/>
                        <w:left w:val="none" w:sz="0" w:space="0" w:color="auto"/>
                        <w:bottom w:val="none" w:sz="0" w:space="0" w:color="auto"/>
                        <w:right w:val="none" w:sz="0" w:space="0" w:color="auto"/>
                      </w:divBdr>
                      <w:divsChild>
                        <w:div w:id="1907105081">
                          <w:marLeft w:val="0"/>
                          <w:marRight w:val="0"/>
                          <w:marTop w:val="0"/>
                          <w:marBottom w:val="0"/>
                          <w:divBdr>
                            <w:top w:val="none" w:sz="0" w:space="0" w:color="auto"/>
                            <w:left w:val="none" w:sz="0" w:space="0" w:color="auto"/>
                            <w:bottom w:val="none" w:sz="0" w:space="0" w:color="auto"/>
                            <w:right w:val="none" w:sz="0" w:space="0" w:color="auto"/>
                          </w:divBdr>
                          <w:divsChild>
                            <w:div w:id="812525931">
                              <w:marLeft w:val="0"/>
                              <w:marRight w:val="0"/>
                              <w:marTop w:val="120"/>
                              <w:marBottom w:val="360"/>
                              <w:divBdr>
                                <w:top w:val="none" w:sz="0" w:space="0" w:color="auto"/>
                                <w:left w:val="none" w:sz="0" w:space="0" w:color="auto"/>
                                <w:bottom w:val="none" w:sz="0" w:space="0" w:color="auto"/>
                                <w:right w:val="none" w:sz="0" w:space="0" w:color="auto"/>
                              </w:divBdr>
                              <w:divsChild>
                                <w:div w:id="488331715">
                                  <w:marLeft w:val="420"/>
                                  <w:marRight w:val="0"/>
                                  <w:marTop w:val="0"/>
                                  <w:marBottom w:val="0"/>
                                  <w:divBdr>
                                    <w:top w:val="none" w:sz="0" w:space="0" w:color="auto"/>
                                    <w:left w:val="none" w:sz="0" w:space="0" w:color="auto"/>
                                    <w:bottom w:val="none" w:sz="0" w:space="0" w:color="auto"/>
                                    <w:right w:val="none" w:sz="0" w:space="0" w:color="auto"/>
                                  </w:divBdr>
                                  <w:divsChild>
                                    <w:div w:id="983318328">
                                      <w:marLeft w:val="0"/>
                                      <w:marRight w:val="0"/>
                                      <w:marTop w:val="34"/>
                                      <w:marBottom w:val="34"/>
                                      <w:divBdr>
                                        <w:top w:val="none" w:sz="0" w:space="0" w:color="auto"/>
                                        <w:left w:val="none" w:sz="0" w:space="0" w:color="auto"/>
                                        <w:bottom w:val="none" w:sz="0" w:space="0" w:color="auto"/>
                                        <w:right w:val="none" w:sz="0" w:space="0" w:color="auto"/>
                                      </w:divBdr>
                                    </w:div>
                                    <w:div w:id="167788753">
                                      <w:marLeft w:val="0"/>
                                      <w:marRight w:val="0"/>
                                      <w:marTop w:val="0"/>
                                      <w:marBottom w:val="0"/>
                                      <w:divBdr>
                                        <w:top w:val="none" w:sz="0" w:space="0" w:color="auto"/>
                                        <w:left w:val="none" w:sz="0" w:space="0" w:color="auto"/>
                                        <w:bottom w:val="none" w:sz="0" w:space="0" w:color="auto"/>
                                        <w:right w:val="none" w:sz="0" w:space="0" w:color="auto"/>
                                      </w:divBdr>
                                      <w:divsChild>
                                        <w:div w:id="154424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181380">
      <w:bodyDiv w:val="1"/>
      <w:marLeft w:val="0"/>
      <w:marRight w:val="0"/>
      <w:marTop w:val="0"/>
      <w:marBottom w:val="0"/>
      <w:divBdr>
        <w:top w:val="none" w:sz="0" w:space="0" w:color="auto"/>
        <w:left w:val="none" w:sz="0" w:space="0" w:color="auto"/>
        <w:bottom w:val="none" w:sz="0" w:space="0" w:color="auto"/>
        <w:right w:val="none" w:sz="0" w:space="0" w:color="auto"/>
      </w:divBdr>
      <w:divsChild>
        <w:div w:id="245304519">
          <w:marLeft w:val="0"/>
          <w:marRight w:val="1"/>
          <w:marTop w:val="0"/>
          <w:marBottom w:val="0"/>
          <w:divBdr>
            <w:top w:val="none" w:sz="0" w:space="0" w:color="auto"/>
            <w:left w:val="none" w:sz="0" w:space="0" w:color="auto"/>
            <w:bottom w:val="none" w:sz="0" w:space="0" w:color="auto"/>
            <w:right w:val="none" w:sz="0" w:space="0" w:color="auto"/>
          </w:divBdr>
          <w:divsChild>
            <w:div w:id="1935355504">
              <w:marLeft w:val="0"/>
              <w:marRight w:val="0"/>
              <w:marTop w:val="0"/>
              <w:marBottom w:val="0"/>
              <w:divBdr>
                <w:top w:val="none" w:sz="0" w:space="0" w:color="auto"/>
                <w:left w:val="none" w:sz="0" w:space="0" w:color="auto"/>
                <w:bottom w:val="none" w:sz="0" w:space="0" w:color="auto"/>
                <w:right w:val="none" w:sz="0" w:space="0" w:color="auto"/>
              </w:divBdr>
              <w:divsChild>
                <w:div w:id="171259517">
                  <w:marLeft w:val="0"/>
                  <w:marRight w:val="1"/>
                  <w:marTop w:val="0"/>
                  <w:marBottom w:val="0"/>
                  <w:divBdr>
                    <w:top w:val="none" w:sz="0" w:space="0" w:color="auto"/>
                    <w:left w:val="none" w:sz="0" w:space="0" w:color="auto"/>
                    <w:bottom w:val="none" w:sz="0" w:space="0" w:color="auto"/>
                    <w:right w:val="none" w:sz="0" w:space="0" w:color="auto"/>
                  </w:divBdr>
                  <w:divsChild>
                    <w:div w:id="1650132993">
                      <w:marLeft w:val="0"/>
                      <w:marRight w:val="0"/>
                      <w:marTop w:val="0"/>
                      <w:marBottom w:val="0"/>
                      <w:divBdr>
                        <w:top w:val="none" w:sz="0" w:space="0" w:color="auto"/>
                        <w:left w:val="none" w:sz="0" w:space="0" w:color="auto"/>
                        <w:bottom w:val="none" w:sz="0" w:space="0" w:color="auto"/>
                        <w:right w:val="none" w:sz="0" w:space="0" w:color="auto"/>
                      </w:divBdr>
                      <w:divsChild>
                        <w:div w:id="1247689985">
                          <w:marLeft w:val="0"/>
                          <w:marRight w:val="0"/>
                          <w:marTop w:val="0"/>
                          <w:marBottom w:val="0"/>
                          <w:divBdr>
                            <w:top w:val="none" w:sz="0" w:space="0" w:color="auto"/>
                            <w:left w:val="none" w:sz="0" w:space="0" w:color="auto"/>
                            <w:bottom w:val="none" w:sz="0" w:space="0" w:color="auto"/>
                            <w:right w:val="none" w:sz="0" w:space="0" w:color="auto"/>
                          </w:divBdr>
                          <w:divsChild>
                            <w:div w:id="1989091229">
                              <w:marLeft w:val="0"/>
                              <w:marRight w:val="0"/>
                              <w:marTop w:val="120"/>
                              <w:marBottom w:val="360"/>
                              <w:divBdr>
                                <w:top w:val="none" w:sz="0" w:space="0" w:color="auto"/>
                                <w:left w:val="none" w:sz="0" w:space="0" w:color="auto"/>
                                <w:bottom w:val="none" w:sz="0" w:space="0" w:color="auto"/>
                                <w:right w:val="none" w:sz="0" w:space="0" w:color="auto"/>
                              </w:divBdr>
                              <w:divsChild>
                                <w:div w:id="18784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637473">
      <w:bodyDiv w:val="1"/>
      <w:marLeft w:val="0"/>
      <w:marRight w:val="0"/>
      <w:marTop w:val="0"/>
      <w:marBottom w:val="0"/>
      <w:divBdr>
        <w:top w:val="none" w:sz="0" w:space="0" w:color="auto"/>
        <w:left w:val="none" w:sz="0" w:space="0" w:color="auto"/>
        <w:bottom w:val="none" w:sz="0" w:space="0" w:color="auto"/>
        <w:right w:val="none" w:sz="0" w:space="0" w:color="auto"/>
      </w:divBdr>
      <w:divsChild>
        <w:div w:id="497037223">
          <w:marLeft w:val="0"/>
          <w:marRight w:val="1"/>
          <w:marTop w:val="0"/>
          <w:marBottom w:val="0"/>
          <w:divBdr>
            <w:top w:val="none" w:sz="0" w:space="0" w:color="auto"/>
            <w:left w:val="none" w:sz="0" w:space="0" w:color="auto"/>
            <w:bottom w:val="none" w:sz="0" w:space="0" w:color="auto"/>
            <w:right w:val="none" w:sz="0" w:space="0" w:color="auto"/>
          </w:divBdr>
          <w:divsChild>
            <w:div w:id="891188923">
              <w:marLeft w:val="0"/>
              <w:marRight w:val="0"/>
              <w:marTop w:val="0"/>
              <w:marBottom w:val="0"/>
              <w:divBdr>
                <w:top w:val="none" w:sz="0" w:space="0" w:color="auto"/>
                <w:left w:val="none" w:sz="0" w:space="0" w:color="auto"/>
                <w:bottom w:val="none" w:sz="0" w:space="0" w:color="auto"/>
                <w:right w:val="none" w:sz="0" w:space="0" w:color="auto"/>
              </w:divBdr>
              <w:divsChild>
                <w:div w:id="471101072">
                  <w:marLeft w:val="0"/>
                  <w:marRight w:val="1"/>
                  <w:marTop w:val="0"/>
                  <w:marBottom w:val="0"/>
                  <w:divBdr>
                    <w:top w:val="none" w:sz="0" w:space="0" w:color="auto"/>
                    <w:left w:val="none" w:sz="0" w:space="0" w:color="auto"/>
                    <w:bottom w:val="none" w:sz="0" w:space="0" w:color="auto"/>
                    <w:right w:val="none" w:sz="0" w:space="0" w:color="auto"/>
                  </w:divBdr>
                  <w:divsChild>
                    <w:div w:id="1193766804">
                      <w:marLeft w:val="0"/>
                      <w:marRight w:val="0"/>
                      <w:marTop w:val="0"/>
                      <w:marBottom w:val="0"/>
                      <w:divBdr>
                        <w:top w:val="none" w:sz="0" w:space="0" w:color="auto"/>
                        <w:left w:val="none" w:sz="0" w:space="0" w:color="auto"/>
                        <w:bottom w:val="none" w:sz="0" w:space="0" w:color="auto"/>
                        <w:right w:val="none" w:sz="0" w:space="0" w:color="auto"/>
                      </w:divBdr>
                      <w:divsChild>
                        <w:div w:id="538788323">
                          <w:marLeft w:val="0"/>
                          <w:marRight w:val="0"/>
                          <w:marTop w:val="0"/>
                          <w:marBottom w:val="0"/>
                          <w:divBdr>
                            <w:top w:val="none" w:sz="0" w:space="0" w:color="auto"/>
                            <w:left w:val="none" w:sz="0" w:space="0" w:color="auto"/>
                            <w:bottom w:val="none" w:sz="0" w:space="0" w:color="auto"/>
                            <w:right w:val="none" w:sz="0" w:space="0" w:color="auto"/>
                          </w:divBdr>
                          <w:divsChild>
                            <w:div w:id="1744332811">
                              <w:marLeft w:val="0"/>
                              <w:marRight w:val="0"/>
                              <w:marTop w:val="120"/>
                              <w:marBottom w:val="360"/>
                              <w:divBdr>
                                <w:top w:val="none" w:sz="0" w:space="0" w:color="auto"/>
                                <w:left w:val="none" w:sz="0" w:space="0" w:color="auto"/>
                                <w:bottom w:val="none" w:sz="0" w:space="0" w:color="auto"/>
                                <w:right w:val="none" w:sz="0" w:space="0" w:color="auto"/>
                              </w:divBdr>
                              <w:divsChild>
                                <w:div w:id="288359947">
                                  <w:marLeft w:val="420"/>
                                  <w:marRight w:val="0"/>
                                  <w:marTop w:val="0"/>
                                  <w:marBottom w:val="0"/>
                                  <w:divBdr>
                                    <w:top w:val="none" w:sz="0" w:space="0" w:color="auto"/>
                                    <w:left w:val="none" w:sz="0" w:space="0" w:color="auto"/>
                                    <w:bottom w:val="none" w:sz="0" w:space="0" w:color="auto"/>
                                    <w:right w:val="none" w:sz="0" w:space="0" w:color="auto"/>
                                  </w:divBdr>
                                  <w:divsChild>
                                    <w:div w:id="166017245">
                                      <w:marLeft w:val="0"/>
                                      <w:marRight w:val="0"/>
                                      <w:marTop w:val="34"/>
                                      <w:marBottom w:val="34"/>
                                      <w:divBdr>
                                        <w:top w:val="none" w:sz="0" w:space="0" w:color="auto"/>
                                        <w:left w:val="none" w:sz="0" w:space="0" w:color="auto"/>
                                        <w:bottom w:val="none" w:sz="0" w:space="0" w:color="auto"/>
                                        <w:right w:val="none" w:sz="0" w:space="0" w:color="auto"/>
                                      </w:divBdr>
                                    </w:div>
                                    <w:div w:id="1047225071">
                                      <w:marLeft w:val="0"/>
                                      <w:marRight w:val="0"/>
                                      <w:marTop w:val="0"/>
                                      <w:marBottom w:val="0"/>
                                      <w:divBdr>
                                        <w:top w:val="none" w:sz="0" w:space="0" w:color="auto"/>
                                        <w:left w:val="none" w:sz="0" w:space="0" w:color="auto"/>
                                        <w:bottom w:val="none" w:sz="0" w:space="0" w:color="auto"/>
                                        <w:right w:val="none" w:sz="0" w:space="0" w:color="auto"/>
                                      </w:divBdr>
                                      <w:divsChild>
                                        <w:div w:id="20986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2653650">
      <w:bodyDiv w:val="1"/>
      <w:marLeft w:val="0"/>
      <w:marRight w:val="0"/>
      <w:marTop w:val="0"/>
      <w:marBottom w:val="0"/>
      <w:divBdr>
        <w:top w:val="none" w:sz="0" w:space="0" w:color="auto"/>
        <w:left w:val="none" w:sz="0" w:space="0" w:color="auto"/>
        <w:bottom w:val="none" w:sz="0" w:space="0" w:color="auto"/>
        <w:right w:val="none" w:sz="0" w:space="0" w:color="auto"/>
      </w:divBdr>
      <w:divsChild>
        <w:div w:id="2029215459">
          <w:marLeft w:val="0"/>
          <w:marRight w:val="1"/>
          <w:marTop w:val="0"/>
          <w:marBottom w:val="0"/>
          <w:divBdr>
            <w:top w:val="none" w:sz="0" w:space="0" w:color="auto"/>
            <w:left w:val="none" w:sz="0" w:space="0" w:color="auto"/>
            <w:bottom w:val="none" w:sz="0" w:space="0" w:color="auto"/>
            <w:right w:val="none" w:sz="0" w:space="0" w:color="auto"/>
          </w:divBdr>
          <w:divsChild>
            <w:div w:id="348484072">
              <w:marLeft w:val="0"/>
              <w:marRight w:val="0"/>
              <w:marTop w:val="0"/>
              <w:marBottom w:val="0"/>
              <w:divBdr>
                <w:top w:val="none" w:sz="0" w:space="0" w:color="auto"/>
                <w:left w:val="none" w:sz="0" w:space="0" w:color="auto"/>
                <w:bottom w:val="none" w:sz="0" w:space="0" w:color="auto"/>
                <w:right w:val="none" w:sz="0" w:space="0" w:color="auto"/>
              </w:divBdr>
              <w:divsChild>
                <w:div w:id="905724676">
                  <w:marLeft w:val="0"/>
                  <w:marRight w:val="1"/>
                  <w:marTop w:val="0"/>
                  <w:marBottom w:val="0"/>
                  <w:divBdr>
                    <w:top w:val="none" w:sz="0" w:space="0" w:color="auto"/>
                    <w:left w:val="none" w:sz="0" w:space="0" w:color="auto"/>
                    <w:bottom w:val="none" w:sz="0" w:space="0" w:color="auto"/>
                    <w:right w:val="none" w:sz="0" w:space="0" w:color="auto"/>
                  </w:divBdr>
                  <w:divsChild>
                    <w:div w:id="143205230">
                      <w:marLeft w:val="0"/>
                      <w:marRight w:val="0"/>
                      <w:marTop w:val="0"/>
                      <w:marBottom w:val="0"/>
                      <w:divBdr>
                        <w:top w:val="none" w:sz="0" w:space="0" w:color="auto"/>
                        <w:left w:val="none" w:sz="0" w:space="0" w:color="auto"/>
                        <w:bottom w:val="none" w:sz="0" w:space="0" w:color="auto"/>
                        <w:right w:val="none" w:sz="0" w:space="0" w:color="auto"/>
                      </w:divBdr>
                      <w:divsChild>
                        <w:div w:id="1646160874">
                          <w:marLeft w:val="0"/>
                          <w:marRight w:val="0"/>
                          <w:marTop w:val="0"/>
                          <w:marBottom w:val="0"/>
                          <w:divBdr>
                            <w:top w:val="none" w:sz="0" w:space="0" w:color="auto"/>
                            <w:left w:val="none" w:sz="0" w:space="0" w:color="auto"/>
                            <w:bottom w:val="none" w:sz="0" w:space="0" w:color="auto"/>
                            <w:right w:val="none" w:sz="0" w:space="0" w:color="auto"/>
                          </w:divBdr>
                          <w:divsChild>
                            <w:div w:id="564806083">
                              <w:marLeft w:val="0"/>
                              <w:marRight w:val="0"/>
                              <w:marTop w:val="120"/>
                              <w:marBottom w:val="360"/>
                              <w:divBdr>
                                <w:top w:val="none" w:sz="0" w:space="0" w:color="auto"/>
                                <w:left w:val="none" w:sz="0" w:space="0" w:color="auto"/>
                                <w:bottom w:val="none" w:sz="0" w:space="0" w:color="auto"/>
                                <w:right w:val="none" w:sz="0" w:space="0" w:color="auto"/>
                              </w:divBdr>
                              <w:divsChild>
                                <w:div w:id="1563785869">
                                  <w:marLeft w:val="420"/>
                                  <w:marRight w:val="0"/>
                                  <w:marTop w:val="0"/>
                                  <w:marBottom w:val="0"/>
                                  <w:divBdr>
                                    <w:top w:val="none" w:sz="0" w:space="0" w:color="auto"/>
                                    <w:left w:val="none" w:sz="0" w:space="0" w:color="auto"/>
                                    <w:bottom w:val="none" w:sz="0" w:space="0" w:color="auto"/>
                                    <w:right w:val="none" w:sz="0" w:space="0" w:color="auto"/>
                                  </w:divBdr>
                                  <w:divsChild>
                                    <w:div w:id="1813213238">
                                      <w:marLeft w:val="0"/>
                                      <w:marRight w:val="0"/>
                                      <w:marTop w:val="34"/>
                                      <w:marBottom w:val="34"/>
                                      <w:divBdr>
                                        <w:top w:val="none" w:sz="0" w:space="0" w:color="auto"/>
                                        <w:left w:val="none" w:sz="0" w:space="0" w:color="auto"/>
                                        <w:bottom w:val="none" w:sz="0" w:space="0" w:color="auto"/>
                                        <w:right w:val="none" w:sz="0" w:space="0" w:color="auto"/>
                                      </w:divBdr>
                                    </w:div>
                                    <w:div w:id="1341660675">
                                      <w:marLeft w:val="0"/>
                                      <w:marRight w:val="0"/>
                                      <w:marTop w:val="0"/>
                                      <w:marBottom w:val="0"/>
                                      <w:divBdr>
                                        <w:top w:val="none" w:sz="0" w:space="0" w:color="auto"/>
                                        <w:left w:val="none" w:sz="0" w:space="0" w:color="auto"/>
                                        <w:bottom w:val="none" w:sz="0" w:space="0" w:color="auto"/>
                                        <w:right w:val="none" w:sz="0" w:space="0" w:color="auto"/>
                                      </w:divBdr>
                                      <w:divsChild>
                                        <w:div w:id="20569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1658355">
      <w:bodyDiv w:val="1"/>
      <w:marLeft w:val="0"/>
      <w:marRight w:val="0"/>
      <w:marTop w:val="0"/>
      <w:marBottom w:val="0"/>
      <w:divBdr>
        <w:top w:val="none" w:sz="0" w:space="0" w:color="auto"/>
        <w:left w:val="none" w:sz="0" w:space="0" w:color="auto"/>
        <w:bottom w:val="none" w:sz="0" w:space="0" w:color="auto"/>
        <w:right w:val="none" w:sz="0" w:space="0" w:color="auto"/>
      </w:divBdr>
      <w:divsChild>
        <w:div w:id="274606228">
          <w:marLeft w:val="0"/>
          <w:marRight w:val="1"/>
          <w:marTop w:val="0"/>
          <w:marBottom w:val="0"/>
          <w:divBdr>
            <w:top w:val="none" w:sz="0" w:space="0" w:color="auto"/>
            <w:left w:val="none" w:sz="0" w:space="0" w:color="auto"/>
            <w:bottom w:val="none" w:sz="0" w:space="0" w:color="auto"/>
            <w:right w:val="none" w:sz="0" w:space="0" w:color="auto"/>
          </w:divBdr>
          <w:divsChild>
            <w:div w:id="1794128617">
              <w:marLeft w:val="0"/>
              <w:marRight w:val="0"/>
              <w:marTop w:val="0"/>
              <w:marBottom w:val="0"/>
              <w:divBdr>
                <w:top w:val="none" w:sz="0" w:space="0" w:color="auto"/>
                <w:left w:val="none" w:sz="0" w:space="0" w:color="auto"/>
                <w:bottom w:val="none" w:sz="0" w:space="0" w:color="auto"/>
                <w:right w:val="none" w:sz="0" w:space="0" w:color="auto"/>
              </w:divBdr>
              <w:divsChild>
                <w:div w:id="20984041">
                  <w:marLeft w:val="0"/>
                  <w:marRight w:val="1"/>
                  <w:marTop w:val="0"/>
                  <w:marBottom w:val="0"/>
                  <w:divBdr>
                    <w:top w:val="none" w:sz="0" w:space="0" w:color="auto"/>
                    <w:left w:val="none" w:sz="0" w:space="0" w:color="auto"/>
                    <w:bottom w:val="none" w:sz="0" w:space="0" w:color="auto"/>
                    <w:right w:val="none" w:sz="0" w:space="0" w:color="auto"/>
                  </w:divBdr>
                  <w:divsChild>
                    <w:div w:id="650452964">
                      <w:marLeft w:val="0"/>
                      <w:marRight w:val="0"/>
                      <w:marTop w:val="0"/>
                      <w:marBottom w:val="0"/>
                      <w:divBdr>
                        <w:top w:val="none" w:sz="0" w:space="0" w:color="auto"/>
                        <w:left w:val="none" w:sz="0" w:space="0" w:color="auto"/>
                        <w:bottom w:val="none" w:sz="0" w:space="0" w:color="auto"/>
                        <w:right w:val="none" w:sz="0" w:space="0" w:color="auto"/>
                      </w:divBdr>
                      <w:divsChild>
                        <w:div w:id="2001274995">
                          <w:marLeft w:val="0"/>
                          <w:marRight w:val="0"/>
                          <w:marTop w:val="0"/>
                          <w:marBottom w:val="0"/>
                          <w:divBdr>
                            <w:top w:val="none" w:sz="0" w:space="0" w:color="auto"/>
                            <w:left w:val="none" w:sz="0" w:space="0" w:color="auto"/>
                            <w:bottom w:val="none" w:sz="0" w:space="0" w:color="auto"/>
                            <w:right w:val="none" w:sz="0" w:space="0" w:color="auto"/>
                          </w:divBdr>
                          <w:divsChild>
                            <w:div w:id="556745108">
                              <w:marLeft w:val="0"/>
                              <w:marRight w:val="0"/>
                              <w:marTop w:val="120"/>
                              <w:marBottom w:val="360"/>
                              <w:divBdr>
                                <w:top w:val="none" w:sz="0" w:space="0" w:color="auto"/>
                                <w:left w:val="none" w:sz="0" w:space="0" w:color="auto"/>
                                <w:bottom w:val="none" w:sz="0" w:space="0" w:color="auto"/>
                                <w:right w:val="none" w:sz="0" w:space="0" w:color="auto"/>
                              </w:divBdr>
                              <w:divsChild>
                                <w:div w:id="414060309">
                                  <w:marLeft w:val="420"/>
                                  <w:marRight w:val="0"/>
                                  <w:marTop w:val="0"/>
                                  <w:marBottom w:val="0"/>
                                  <w:divBdr>
                                    <w:top w:val="none" w:sz="0" w:space="0" w:color="auto"/>
                                    <w:left w:val="none" w:sz="0" w:space="0" w:color="auto"/>
                                    <w:bottom w:val="none" w:sz="0" w:space="0" w:color="auto"/>
                                    <w:right w:val="none" w:sz="0" w:space="0" w:color="auto"/>
                                  </w:divBdr>
                                  <w:divsChild>
                                    <w:div w:id="1126658224">
                                      <w:marLeft w:val="0"/>
                                      <w:marRight w:val="0"/>
                                      <w:marTop w:val="34"/>
                                      <w:marBottom w:val="34"/>
                                      <w:divBdr>
                                        <w:top w:val="none" w:sz="0" w:space="0" w:color="auto"/>
                                        <w:left w:val="none" w:sz="0" w:space="0" w:color="auto"/>
                                        <w:bottom w:val="none" w:sz="0" w:space="0" w:color="auto"/>
                                        <w:right w:val="none" w:sz="0" w:space="0" w:color="auto"/>
                                      </w:divBdr>
                                    </w:div>
                                    <w:div w:id="402415033">
                                      <w:marLeft w:val="0"/>
                                      <w:marRight w:val="0"/>
                                      <w:marTop w:val="0"/>
                                      <w:marBottom w:val="0"/>
                                      <w:divBdr>
                                        <w:top w:val="none" w:sz="0" w:space="0" w:color="auto"/>
                                        <w:left w:val="none" w:sz="0" w:space="0" w:color="auto"/>
                                        <w:bottom w:val="none" w:sz="0" w:space="0" w:color="auto"/>
                                        <w:right w:val="none" w:sz="0" w:space="0" w:color="auto"/>
                                      </w:divBdr>
                                      <w:divsChild>
                                        <w:div w:id="105207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9518403">
      <w:bodyDiv w:val="1"/>
      <w:marLeft w:val="0"/>
      <w:marRight w:val="0"/>
      <w:marTop w:val="0"/>
      <w:marBottom w:val="0"/>
      <w:divBdr>
        <w:top w:val="none" w:sz="0" w:space="0" w:color="auto"/>
        <w:left w:val="none" w:sz="0" w:space="0" w:color="auto"/>
        <w:bottom w:val="none" w:sz="0" w:space="0" w:color="auto"/>
        <w:right w:val="none" w:sz="0" w:space="0" w:color="auto"/>
      </w:divBdr>
      <w:divsChild>
        <w:div w:id="23363321">
          <w:marLeft w:val="0"/>
          <w:marRight w:val="1"/>
          <w:marTop w:val="0"/>
          <w:marBottom w:val="0"/>
          <w:divBdr>
            <w:top w:val="none" w:sz="0" w:space="0" w:color="auto"/>
            <w:left w:val="none" w:sz="0" w:space="0" w:color="auto"/>
            <w:bottom w:val="none" w:sz="0" w:space="0" w:color="auto"/>
            <w:right w:val="none" w:sz="0" w:space="0" w:color="auto"/>
          </w:divBdr>
          <w:divsChild>
            <w:div w:id="2104372130">
              <w:marLeft w:val="0"/>
              <w:marRight w:val="0"/>
              <w:marTop w:val="0"/>
              <w:marBottom w:val="0"/>
              <w:divBdr>
                <w:top w:val="none" w:sz="0" w:space="0" w:color="auto"/>
                <w:left w:val="none" w:sz="0" w:space="0" w:color="auto"/>
                <w:bottom w:val="none" w:sz="0" w:space="0" w:color="auto"/>
                <w:right w:val="none" w:sz="0" w:space="0" w:color="auto"/>
              </w:divBdr>
              <w:divsChild>
                <w:div w:id="1990278802">
                  <w:marLeft w:val="0"/>
                  <w:marRight w:val="1"/>
                  <w:marTop w:val="0"/>
                  <w:marBottom w:val="0"/>
                  <w:divBdr>
                    <w:top w:val="none" w:sz="0" w:space="0" w:color="auto"/>
                    <w:left w:val="none" w:sz="0" w:space="0" w:color="auto"/>
                    <w:bottom w:val="none" w:sz="0" w:space="0" w:color="auto"/>
                    <w:right w:val="none" w:sz="0" w:space="0" w:color="auto"/>
                  </w:divBdr>
                  <w:divsChild>
                    <w:div w:id="133330985">
                      <w:marLeft w:val="0"/>
                      <w:marRight w:val="0"/>
                      <w:marTop w:val="0"/>
                      <w:marBottom w:val="0"/>
                      <w:divBdr>
                        <w:top w:val="none" w:sz="0" w:space="0" w:color="auto"/>
                        <w:left w:val="none" w:sz="0" w:space="0" w:color="auto"/>
                        <w:bottom w:val="none" w:sz="0" w:space="0" w:color="auto"/>
                        <w:right w:val="none" w:sz="0" w:space="0" w:color="auto"/>
                      </w:divBdr>
                      <w:divsChild>
                        <w:div w:id="133062596">
                          <w:marLeft w:val="0"/>
                          <w:marRight w:val="0"/>
                          <w:marTop w:val="0"/>
                          <w:marBottom w:val="0"/>
                          <w:divBdr>
                            <w:top w:val="none" w:sz="0" w:space="0" w:color="auto"/>
                            <w:left w:val="none" w:sz="0" w:space="0" w:color="auto"/>
                            <w:bottom w:val="none" w:sz="0" w:space="0" w:color="auto"/>
                            <w:right w:val="none" w:sz="0" w:space="0" w:color="auto"/>
                          </w:divBdr>
                          <w:divsChild>
                            <w:div w:id="780800665">
                              <w:marLeft w:val="0"/>
                              <w:marRight w:val="0"/>
                              <w:marTop w:val="120"/>
                              <w:marBottom w:val="360"/>
                              <w:divBdr>
                                <w:top w:val="none" w:sz="0" w:space="0" w:color="auto"/>
                                <w:left w:val="none" w:sz="0" w:space="0" w:color="auto"/>
                                <w:bottom w:val="none" w:sz="0" w:space="0" w:color="auto"/>
                                <w:right w:val="none" w:sz="0" w:space="0" w:color="auto"/>
                              </w:divBdr>
                              <w:divsChild>
                                <w:div w:id="28452544">
                                  <w:marLeft w:val="0"/>
                                  <w:marRight w:val="0"/>
                                  <w:marTop w:val="0"/>
                                  <w:marBottom w:val="0"/>
                                  <w:divBdr>
                                    <w:top w:val="none" w:sz="0" w:space="0" w:color="auto"/>
                                    <w:left w:val="none" w:sz="0" w:space="0" w:color="auto"/>
                                    <w:bottom w:val="none" w:sz="0" w:space="0" w:color="auto"/>
                                    <w:right w:val="none" w:sz="0" w:space="0" w:color="auto"/>
                                  </w:divBdr>
                                  <w:divsChild>
                                    <w:div w:id="4185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395099">
      <w:bodyDiv w:val="1"/>
      <w:marLeft w:val="0"/>
      <w:marRight w:val="0"/>
      <w:marTop w:val="0"/>
      <w:marBottom w:val="0"/>
      <w:divBdr>
        <w:top w:val="none" w:sz="0" w:space="0" w:color="auto"/>
        <w:left w:val="none" w:sz="0" w:space="0" w:color="auto"/>
        <w:bottom w:val="none" w:sz="0" w:space="0" w:color="auto"/>
        <w:right w:val="none" w:sz="0" w:space="0" w:color="auto"/>
      </w:divBdr>
      <w:divsChild>
        <w:div w:id="548227823">
          <w:marLeft w:val="0"/>
          <w:marRight w:val="1"/>
          <w:marTop w:val="0"/>
          <w:marBottom w:val="0"/>
          <w:divBdr>
            <w:top w:val="none" w:sz="0" w:space="0" w:color="auto"/>
            <w:left w:val="none" w:sz="0" w:space="0" w:color="auto"/>
            <w:bottom w:val="none" w:sz="0" w:space="0" w:color="auto"/>
            <w:right w:val="none" w:sz="0" w:space="0" w:color="auto"/>
          </w:divBdr>
          <w:divsChild>
            <w:div w:id="904876936">
              <w:marLeft w:val="0"/>
              <w:marRight w:val="0"/>
              <w:marTop w:val="0"/>
              <w:marBottom w:val="0"/>
              <w:divBdr>
                <w:top w:val="none" w:sz="0" w:space="0" w:color="auto"/>
                <w:left w:val="none" w:sz="0" w:space="0" w:color="auto"/>
                <w:bottom w:val="none" w:sz="0" w:space="0" w:color="auto"/>
                <w:right w:val="none" w:sz="0" w:space="0" w:color="auto"/>
              </w:divBdr>
              <w:divsChild>
                <w:div w:id="1046485615">
                  <w:marLeft w:val="0"/>
                  <w:marRight w:val="1"/>
                  <w:marTop w:val="0"/>
                  <w:marBottom w:val="0"/>
                  <w:divBdr>
                    <w:top w:val="none" w:sz="0" w:space="0" w:color="auto"/>
                    <w:left w:val="none" w:sz="0" w:space="0" w:color="auto"/>
                    <w:bottom w:val="none" w:sz="0" w:space="0" w:color="auto"/>
                    <w:right w:val="none" w:sz="0" w:space="0" w:color="auto"/>
                  </w:divBdr>
                  <w:divsChild>
                    <w:div w:id="212231467">
                      <w:marLeft w:val="0"/>
                      <w:marRight w:val="0"/>
                      <w:marTop w:val="0"/>
                      <w:marBottom w:val="0"/>
                      <w:divBdr>
                        <w:top w:val="none" w:sz="0" w:space="0" w:color="auto"/>
                        <w:left w:val="none" w:sz="0" w:space="0" w:color="auto"/>
                        <w:bottom w:val="none" w:sz="0" w:space="0" w:color="auto"/>
                        <w:right w:val="none" w:sz="0" w:space="0" w:color="auto"/>
                      </w:divBdr>
                      <w:divsChild>
                        <w:div w:id="739712005">
                          <w:marLeft w:val="0"/>
                          <w:marRight w:val="0"/>
                          <w:marTop w:val="0"/>
                          <w:marBottom w:val="0"/>
                          <w:divBdr>
                            <w:top w:val="none" w:sz="0" w:space="0" w:color="auto"/>
                            <w:left w:val="none" w:sz="0" w:space="0" w:color="auto"/>
                            <w:bottom w:val="none" w:sz="0" w:space="0" w:color="auto"/>
                            <w:right w:val="none" w:sz="0" w:space="0" w:color="auto"/>
                          </w:divBdr>
                          <w:divsChild>
                            <w:div w:id="885481893">
                              <w:marLeft w:val="0"/>
                              <w:marRight w:val="0"/>
                              <w:marTop w:val="120"/>
                              <w:marBottom w:val="360"/>
                              <w:divBdr>
                                <w:top w:val="none" w:sz="0" w:space="0" w:color="auto"/>
                                <w:left w:val="none" w:sz="0" w:space="0" w:color="auto"/>
                                <w:bottom w:val="none" w:sz="0" w:space="0" w:color="auto"/>
                                <w:right w:val="none" w:sz="0" w:space="0" w:color="auto"/>
                              </w:divBdr>
                              <w:divsChild>
                                <w:div w:id="633219126">
                                  <w:marLeft w:val="420"/>
                                  <w:marRight w:val="0"/>
                                  <w:marTop w:val="0"/>
                                  <w:marBottom w:val="0"/>
                                  <w:divBdr>
                                    <w:top w:val="none" w:sz="0" w:space="0" w:color="auto"/>
                                    <w:left w:val="none" w:sz="0" w:space="0" w:color="auto"/>
                                    <w:bottom w:val="none" w:sz="0" w:space="0" w:color="auto"/>
                                    <w:right w:val="none" w:sz="0" w:space="0" w:color="auto"/>
                                  </w:divBdr>
                                  <w:divsChild>
                                    <w:div w:id="908536698">
                                      <w:marLeft w:val="0"/>
                                      <w:marRight w:val="0"/>
                                      <w:marTop w:val="34"/>
                                      <w:marBottom w:val="34"/>
                                      <w:divBdr>
                                        <w:top w:val="none" w:sz="0" w:space="0" w:color="auto"/>
                                        <w:left w:val="none" w:sz="0" w:space="0" w:color="auto"/>
                                        <w:bottom w:val="none" w:sz="0" w:space="0" w:color="auto"/>
                                        <w:right w:val="none" w:sz="0" w:space="0" w:color="auto"/>
                                      </w:divBdr>
                                    </w:div>
                                    <w:div w:id="1616909291">
                                      <w:marLeft w:val="0"/>
                                      <w:marRight w:val="0"/>
                                      <w:marTop w:val="0"/>
                                      <w:marBottom w:val="0"/>
                                      <w:divBdr>
                                        <w:top w:val="none" w:sz="0" w:space="0" w:color="auto"/>
                                        <w:left w:val="none" w:sz="0" w:space="0" w:color="auto"/>
                                        <w:bottom w:val="none" w:sz="0" w:space="0" w:color="auto"/>
                                        <w:right w:val="none" w:sz="0" w:space="0" w:color="auto"/>
                                      </w:divBdr>
                                      <w:divsChild>
                                        <w:div w:id="205345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026190">
      <w:bodyDiv w:val="1"/>
      <w:marLeft w:val="0"/>
      <w:marRight w:val="0"/>
      <w:marTop w:val="0"/>
      <w:marBottom w:val="0"/>
      <w:divBdr>
        <w:top w:val="none" w:sz="0" w:space="0" w:color="auto"/>
        <w:left w:val="none" w:sz="0" w:space="0" w:color="auto"/>
        <w:bottom w:val="none" w:sz="0" w:space="0" w:color="auto"/>
        <w:right w:val="none" w:sz="0" w:space="0" w:color="auto"/>
      </w:divBdr>
      <w:divsChild>
        <w:div w:id="106238102">
          <w:marLeft w:val="0"/>
          <w:marRight w:val="1"/>
          <w:marTop w:val="0"/>
          <w:marBottom w:val="0"/>
          <w:divBdr>
            <w:top w:val="none" w:sz="0" w:space="0" w:color="auto"/>
            <w:left w:val="none" w:sz="0" w:space="0" w:color="auto"/>
            <w:bottom w:val="none" w:sz="0" w:space="0" w:color="auto"/>
            <w:right w:val="none" w:sz="0" w:space="0" w:color="auto"/>
          </w:divBdr>
          <w:divsChild>
            <w:div w:id="2112628589">
              <w:marLeft w:val="0"/>
              <w:marRight w:val="0"/>
              <w:marTop w:val="0"/>
              <w:marBottom w:val="0"/>
              <w:divBdr>
                <w:top w:val="none" w:sz="0" w:space="0" w:color="auto"/>
                <w:left w:val="none" w:sz="0" w:space="0" w:color="auto"/>
                <w:bottom w:val="none" w:sz="0" w:space="0" w:color="auto"/>
                <w:right w:val="none" w:sz="0" w:space="0" w:color="auto"/>
              </w:divBdr>
              <w:divsChild>
                <w:div w:id="1915318560">
                  <w:marLeft w:val="0"/>
                  <w:marRight w:val="1"/>
                  <w:marTop w:val="0"/>
                  <w:marBottom w:val="0"/>
                  <w:divBdr>
                    <w:top w:val="none" w:sz="0" w:space="0" w:color="auto"/>
                    <w:left w:val="none" w:sz="0" w:space="0" w:color="auto"/>
                    <w:bottom w:val="none" w:sz="0" w:space="0" w:color="auto"/>
                    <w:right w:val="none" w:sz="0" w:space="0" w:color="auto"/>
                  </w:divBdr>
                  <w:divsChild>
                    <w:div w:id="995642877">
                      <w:marLeft w:val="0"/>
                      <w:marRight w:val="0"/>
                      <w:marTop w:val="0"/>
                      <w:marBottom w:val="0"/>
                      <w:divBdr>
                        <w:top w:val="none" w:sz="0" w:space="0" w:color="auto"/>
                        <w:left w:val="none" w:sz="0" w:space="0" w:color="auto"/>
                        <w:bottom w:val="none" w:sz="0" w:space="0" w:color="auto"/>
                        <w:right w:val="none" w:sz="0" w:space="0" w:color="auto"/>
                      </w:divBdr>
                      <w:divsChild>
                        <w:div w:id="1390378668">
                          <w:marLeft w:val="0"/>
                          <w:marRight w:val="0"/>
                          <w:marTop w:val="0"/>
                          <w:marBottom w:val="0"/>
                          <w:divBdr>
                            <w:top w:val="none" w:sz="0" w:space="0" w:color="auto"/>
                            <w:left w:val="none" w:sz="0" w:space="0" w:color="auto"/>
                            <w:bottom w:val="none" w:sz="0" w:space="0" w:color="auto"/>
                            <w:right w:val="none" w:sz="0" w:space="0" w:color="auto"/>
                          </w:divBdr>
                          <w:divsChild>
                            <w:div w:id="1034112968">
                              <w:marLeft w:val="0"/>
                              <w:marRight w:val="0"/>
                              <w:marTop w:val="120"/>
                              <w:marBottom w:val="360"/>
                              <w:divBdr>
                                <w:top w:val="none" w:sz="0" w:space="0" w:color="auto"/>
                                <w:left w:val="none" w:sz="0" w:space="0" w:color="auto"/>
                                <w:bottom w:val="none" w:sz="0" w:space="0" w:color="auto"/>
                                <w:right w:val="none" w:sz="0" w:space="0" w:color="auto"/>
                              </w:divBdr>
                              <w:divsChild>
                                <w:div w:id="1710182317">
                                  <w:marLeft w:val="420"/>
                                  <w:marRight w:val="0"/>
                                  <w:marTop w:val="0"/>
                                  <w:marBottom w:val="0"/>
                                  <w:divBdr>
                                    <w:top w:val="none" w:sz="0" w:space="0" w:color="auto"/>
                                    <w:left w:val="none" w:sz="0" w:space="0" w:color="auto"/>
                                    <w:bottom w:val="none" w:sz="0" w:space="0" w:color="auto"/>
                                    <w:right w:val="none" w:sz="0" w:space="0" w:color="auto"/>
                                  </w:divBdr>
                                  <w:divsChild>
                                    <w:div w:id="77019887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813262">
      <w:bodyDiv w:val="1"/>
      <w:marLeft w:val="0"/>
      <w:marRight w:val="0"/>
      <w:marTop w:val="0"/>
      <w:marBottom w:val="0"/>
      <w:divBdr>
        <w:top w:val="none" w:sz="0" w:space="0" w:color="auto"/>
        <w:left w:val="none" w:sz="0" w:space="0" w:color="auto"/>
        <w:bottom w:val="none" w:sz="0" w:space="0" w:color="auto"/>
        <w:right w:val="none" w:sz="0" w:space="0" w:color="auto"/>
      </w:divBdr>
      <w:divsChild>
        <w:div w:id="1181436948">
          <w:marLeft w:val="0"/>
          <w:marRight w:val="0"/>
          <w:marTop w:val="0"/>
          <w:marBottom w:val="0"/>
          <w:divBdr>
            <w:top w:val="none" w:sz="0" w:space="0" w:color="auto"/>
            <w:left w:val="none" w:sz="0" w:space="0" w:color="auto"/>
            <w:bottom w:val="none" w:sz="0" w:space="0" w:color="auto"/>
            <w:right w:val="none" w:sz="0" w:space="0" w:color="auto"/>
          </w:divBdr>
          <w:divsChild>
            <w:div w:id="214855406">
              <w:marLeft w:val="0"/>
              <w:marRight w:val="0"/>
              <w:marTop w:val="0"/>
              <w:marBottom w:val="0"/>
              <w:divBdr>
                <w:top w:val="none" w:sz="0" w:space="0" w:color="auto"/>
                <w:left w:val="none" w:sz="0" w:space="0" w:color="auto"/>
                <w:bottom w:val="none" w:sz="0" w:space="0" w:color="auto"/>
                <w:right w:val="none" w:sz="0" w:space="0" w:color="auto"/>
              </w:divBdr>
              <w:divsChild>
                <w:div w:id="59063040">
                  <w:marLeft w:val="75"/>
                  <w:marRight w:val="75"/>
                  <w:marTop w:val="0"/>
                  <w:marBottom w:val="0"/>
                  <w:divBdr>
                    <w:top w:val="none" w:sz="0" w:space="0" w:color="auto"/>
                    <w:left w:val="none" w:sz="0" w:space="0" w:color="auto"/>
                    <w:bottom w:val="none" w:sz="0" w:space="0" w:color="auto"/>
                    <w:right w:val="none" w:sz="0" w:space="0" w:color="auto"/>
                  </w:divBdr>
                  <w:divsChild>
                    <w:div w:id="492181659">
                      <w:marLeft w:val="0"/>
                      <w:marRight w:val="0"/>
                      <w:marTop w:val="0"/>
                      <w:marBottom w:val="0"/>
                      <w:divBdr>
                        <w:top w:val="none" w:sz="0" w:space="0" w:color="auto"/>
                        <w:left w:val="none" w:sz="0" w:space="0" w:color="auto"/>
                        <w:bottom w:val="none" w:sz="0" w:space="0" w:color="auto"/>
                        <w:right w:val="none" w:sz="0" w:space="0" w:color="auto"/>
                      </w:divBdr>
                      <w:divsChild>
                        <w:div w:id="101464092">
                          <w:marLeft w:val="0"/>
                          <w:marRight w:val="0"/>
                          <w:marTop w:val="0"/>
                          <w:marBottom w:val="0"/>
                          <w:divBdr>
                            <w:top w:val="none" w:sz="0" w:space="0" w:color="auto"/>
                            <w:left w:val="none" w:sz="0" w:space="0" w:color="auto"/>
                            <w:bottom w:val="none" w:sz="0" w:space="0" w:color="auto"/>
                            <w:right w:val="none" w:sz="0" w:space="0" w:color="auto"/>
                          </w:divBdr>
                          <w:divsChild>
                            <w:div w:id="1218516066">
                              <w:marLeft w:val="0"/>
                              <w:marRight w:val="0"/>
                              <w:marTop w:val="0"/>
                              <w:marBottom w:val="0"/>
                              <w:divBdr>
                                <w:top w:val="none" w:sz="0" w:space="0" w:color="auto"/>
                                <w:left w:val="none" w:sz="0" w:space="0" w:color="auto"/>
                                <w:bottom w:val="none" w:sz="0" w:space="0" w:color="auto"/>
                                <w:right w:val="none" w:sz="0" w:space="0" w:color="auto"/>
                              </w:divBdr>
                              <w:divsChild>
                                <w:div w:id="191458864">
                                  <w:marLeft w:val="0"/>
                                  <w:marRight w:val="0"/>
                                  <w:marTop w:val="0"/>
                                  <w:marBottom w:val="0"/>
                                  <w:divBdr>
                                    <w:top w:val="none" w:sz="0" w:space="0" w:color="auto"/>
                                    <w:left w:val="none" w:sz="0" w:space="0" w:color="auto"/>
                                    <w:bottom w:val="none" w:sz="0" w:space="0" w:color="auto"/>
                                    <w:right w:val="none" w:sz="0" w:space="0" w:color="auto"/>
                                  </w:divBdr>
                                  <w:divsChild>
                                    <w:div w:id="1308703718">
                                      <w:marLeft w:val="0"/>
                                      <w:marRight w:val="0"/>
                                      <w:marTop w:val="0"/>
                                      <w:marBottom w:val="0"/>
                                      <w:divBdr>
                                        <w:top w:val="none" w:sz="0" w:space="0" w:color="auto"/>
                                        <w:left w:val="none" w:sz="0" w:space="0" w:color="auto"/>
                                        <w:bottom w:val="none" w:sz="0" w:space="0" w:color="auto"/>
                                        <w:right w:val="none" w:sz="0" w:space="0" w:color="auto"/>
                                      </w:divBdr>
                                      <w:divsChild>
                                        <w:div w:id="266037501">
                                          <w:marLeft w:val="0"/>
                                          <w:marRight w:val="0"/>
                                          <w:marTop w:val="0"/>
                                          <w:marBottom w:val="0"/>
                                          <w:divBdr>
                                            <w:top w:val="none" w:sz="0" w:space="0" w:color="auto"/>
                                            <w:left w:val="none" w:sz="0" w:space="0" w:color="auto"/>
                                            <w:bottom w:val="none" w:sz="0" w:space="0" w:color="auto"/>
                                            <w:right w:val="none" w:sz="0" w:space="0" w:color="auto"/>
                                          </w:divBdr>
                                          <w:divsChild>
                                            <w:div w:id="730154463">
                                              <w:marLeft w:val="0"/>
                                              <w:marRight w:val="0"/>
                                              <w:marTop w:val="0"/>
                                              <w:marBottom w:val="0"/>
                                              <w:divBdr>
                                                <w:top w:val="none" w:sz="0" w:space="0" w:color="auto"/>
                                                <w:left w:val="none" w:sz="0" w:space="0" w:color="auto"/>
                                                <w:bottom w:val="none" w:sz="0" w:space="0" w:color="auto"/>
                                                <w:right w:val="none" w:sz="0" w:space="0" w:color="auto"/>
                                              </w:divBdr>
                                              <w:divsChild>
                                                <w:div w:id="34355862">
                                                  <w:marLeft w:val="0"/>
                                                  <w:marRight w:val="0"/>
                                                  <w:marTop w:val="0"/>
                                                  <w:marBottom w:val="0"/>
                                                  <w:divBdr>
                                                    <w:top w:val="none" w:sz="0" w:space="0" w:color="auto"/>
                                                    <w:left w:val="none" w:sz="0" w:space="0" w:color="auto"/>
                                                    <w:bottom w:val="none" w:sz="0" w:space="0" w:color="auto"/>
                                                    <w:right w:val="none" w:sz="0" w:space="0" w:color="auto"/>
                                                  </w:divBdr>
                                                  <w:divsChild>
                                                    <w:div w:id="594434228">
                                                      <w:marLeft w:val="0"/>
                                                      <w:marRight w:val="0"/>
                                                      <w:marTop w:val="0"/>
                                                      <w:marBottom w:val="0"/>
                                                      <w:divBdr>
                                                        <w:top w:val="none" w:sz="0" w:space="0" w:color="auto"/>
                                                        <w:left w:val="none" w:sz="0" w:space="0" w:color="auto"/>
                                                        <w:bottom w:val="none" w:sz="0" w:space="0" w:color="auto"/>
                                                        <w:right w:val="none" w:sz="0" w:space="0" w:color="auto"/>
                                                      </w:divBdr>
                                                      <w:divsChild>
                                                        <w:div w:id="2133015253">
                                                          <w:marLeft w:val="0"/>
                                                          <w:marRight w:val="0"/>
                                                          <w:marTop w:val="0"/>
                                                          <w:marBottom w:val="300"/>
                                                          <w:divBdr>
                                                            <w:top w:val="none" w:sz="0" w:space="0" w:color="auto"/>
                                                            <w:left w:val="none" w:sz="0" w:space="0" w:color="auto"/>
                                                            <w:bottom w:val="none" w:sz="0" w:space="0" w:color="auto"/>
                                                            <w:right w:val="none" w:sz="0" w:space="0" w:color="auto"/>
                                                          </w:divBdr>
                                                          <w:divsChild>
                                                            <w:div w:id="1582375468">
                                                              <w:marLeft w:val="0"/>
                                                              <w:marRight w:val="0"/>
                                                              <w:marTop w:val="0"/>
                                                              <w:marBottom w:val="0"/>
                                                              <w:divBdr>
                                                                <w:top w:val="none" w:sz="0" w:space="0" w:color="auto"/>
                                                                <w:left w:val="none" w:sz="0" w:space="0" w:color="auto"/>
                                                                <w:bottom w:val="none" w:sz="0" w:space="0" w:color="auto"/>
                                                                <w:right w:val="none" w:sz="0" w:space="0" w:color="auto"/>
                                                              </w:divBdr>
                                                              <w:divsChild>
                                                                <w:div w:id="1749839278">
                                                                  <w:marLeft w:val="0"/>
                                                                  <w:marRight w:val="0"/>
                                                                  <w:marTop w:val="0"/>
                                                                  <w:marBottom w:val="0"/>
                                                                  <w:divBdr>
                                                                    <w:top w:val="none" w:sz="0" w:space="0" w:color="auto"/>
                                                                    <w:left w:val="none" w:sz="0" w:space="0" w:color="auto"/>
                                                                    <w:bottom w:val="none" w:sz="0" w:space="0" w:color="auto"/>
                                                                    <w:right w:val="none" w:sz="0" w:space="0" w:color="auto"/>
                                                                  </w:divBdr>
                                                                  <w:divsChild>
                                                                    <w:div w:id="304966676">
                                                                      <w:marLeft w:val="0"/>
                                                                      <w:marRight w:val="0"/>
                                                                      <w:marTop w:val="0"/>
                                                                      <w:marBottom w:val="0"/>
                                                                      <w:divBdr>
                                                                        <w:top w:val="none" w:sz="0" w:space="0" w:color="auto"/>
                                                                        <w:left w:val="none" w:sz="0" w:space="0" w:color="auto"/>
                                                                        <w:bottom w:val="none" w:sz="0" w:space="0" w:color="auto"/>
                                                                        <w:right w:val="none" w:sz="0" w:space="0" w:color="auto"/>
                                                                      </w:divBdr>
                                                                      <w:divsChild>
                                                                        <w:div w:id="1017270051">
                                                                          <w:marLeft w:val="0"/>
                                                                          <w:marRight w:val="0"/>
                                                                          <w:marTop w:val="0"/>
                                                                          <w:marBottom w:val="0"/>
                                                                          <w:divBdr>
                                                                            <w:top w:val="none" w:sz="0" w:space="0" w:color="auto"/>
                                                                            <w:left w:val="none" w:sz="0" w:space="0" w:color="auto"/>
                                                                            <w:bottom w:val="none" w:sz="0" w:space="0" w:color="auto"/>
                                                                            <w:right w:val="none" w:sz="0" w:space="0" w:color="auto"/>
                                                                          </w:divBdr>
                                                                          <w:divsChild>
                                                                            <w:div w:id="313066621">
                                                                              <w:marLeft w:val="0"/>
                                                                              <w:marRight w:val="0"/>
                                                                              <w:marTop w:val="0"/>
                                                                              <w:marBottom w:val="0"/>
                                                                              <w:divBdr>
                                                                                <w:top w:val="none" w:sz="0" w:space="0" w:color="auto"/>
                                                                                <w:left w:val="none" w:sz="0" w:space="0" w:color="auto"/>
                                                                                <w:bottom w:val="none" w:sz="0" w:space="0" w:color="auto"/>
                                                                                <w:right w:val="none" w:sz="0" w:space="0" w:color="auto"/>
                                                                              </w:divBdr>
                                                                              <w:divsChild>
                                                                                <w:div w:id="790978277">
                                                                                  <w:marLeft w:val="0"/>
                                                                                  <w:marRight w:val="0"/>
                                                                                  <w:marTop w:val="0"/>
                                                                                  <w:marBottom w:val="0"/>
                                                                                  <w:divBdr>
                                                                                    <w:top w:val="none" w:sz="0" w:space="0" w:color="auto"/>
                                                                                    <w:left w:val="none" w:sz="0" w:space="0" w:color="auto"/>
                                                                                    <w:bottom w:val="none" w:sz="0" w:space="0" w:color="auto"/>
                                                                                    <w:right w:val="none" w:sz="0" w:space="0" w:color="auto"/>
                                                                                  </w:divBdr>
                                                                                  <w:divsChild>
                                                                                    <w:div w:id="2140148695">
                                                                                      <w:marLeft w:val="0"/>
                                                                                      <w:marRight w:val="0"/>
                                                                                      <w:marTop w:val="0"/>
                                                                                      <w:marBottom w:val="300"/>
                                                                                      <w:divBdr>
                                                                                        <w:top w:val="none" w:sz="0" w:space="0" w:color="auto"/>
                                                                                        <w:left w:val="none" w:sz="0" w:space="0" w:color="auto"/>
                                                                                        <w:bottom w:val="none" w:sz="0" w:space="0" w:color="auto"/>
                                                                                        <w:right w:val="none" w:sz="0" w:space="0" w:color="auto"/>
                                                                                      </w:divBdr>
                                                                                      <w:divsChild>
                                                                                        <w:div w:id="282078354">
                                                                                          <w:marLeft w:val="0"/>
                                                                                          <w:marRight w:val="0"/>
                                                                                          <w:marTop w:val="0"/>
                                                                                          <w:marBottom w:val="0"/>
                                                                                          <w:divBdr>
                                                                                            <w:top w:val="none" w:sz="0" w:space="0" w:color="auto"/>
                                                                                            <w:left w:val="none" w:sz="0" w:space="0" w:color="auto"/>
                                                                                            <w:bottom w:val="none" w:sz="0" w:space="0" w:color="auto"/>
                                                                                            <w:right w:val="none" w:sz="0" w:space="0" w:color="auto"/>
                                                                                          </w:divBdr>
                                                                                          <w:divsChild>
                                                                                            <w:div w:id="290941416">
                                                                                              <w:marLeft w:val="0"/>
                                                                                              <w:marRight w:val="0"/>
                                                                                              <w:marTop w:val="0"/>
                                                                                              <w:marBottom w:val="0"/>
                                                                                              <w:divBdr>
                                                                                                <w:top w:val="none" w:sz="0" w:space="0" w:color="auto"/>
                                                                                                <w:left w:val="none" w:sz="0" w:space="0" w:color="auto"/>
                                                                                                <w:bottom w:val="none" w:sz="0" w:space="0" w:color="auto"/>
                                                                                                <w:right w:val="none" w:sz="0" w:space="0" w:color="auto"/>
                                                                                              </w:divBdr>
                                                                                              <w:divsChild>
                                                                                                <w:div w:id="152645292">
                                                                                                  <w:marLeft w:val="0"/>
                                                                                                  <w:marRight w:val="0"/>
                                                                                                  <w:marTop w:val="0"/>
                                                                                                  <w:marBottom w:val="0"/>
                                                                                                  <w:divBdr>
                                                                                                    <w:top w:val="none" w:sz="0" w:space="0" w:color="auto"/>
                                                                                                    <w:left w:val="none" w:sz="0" w:space="0" w:color="auto"/>
                                                                                                    <w:bottom w:val="none" w:sz="0" w:space="0" w:color="auto"/>
                                                                                                    <w:right w:val="none" w:sz="0" w:space="0" w:color="auto"/>
                                                                                                  </w:divBdr>
                                                                                                  <w:divsChild>
                                                                                                    <w:div w:id="1437016874">
                                                                                                      <w:marLeft w:val="0"/>
                                                                                                      <w:marRight w:val="0"/>
                                                                                                      <w:marTop w:val="0"/>
                                                                                                      <w:marBottom w:val="0"/>
                                                                                                      <w:divBdr>
                                                                                                        <w:top w:val="none" w:sz="0" w:space="0" w:color="auto"/>
                                                                                                        <w:left w:val="none" w:sz="0" w:space="0" w:color="auto"/>
                                                                                                        <w:bottom w:val="none" w:sz="0" w:space="0" w:color="auto"/>
                                                                                                        <w:right w:val="none" w:sz="0" w:space="0" w:color="auto"/>
                                                                                                      </w:divBdr>
                                                                                                      <w:divsChild>
                                                                                                        <w:div w:id="164045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571821">
      <w:bodyDiv w:val="1"/>
      <w:marLeft w:val="0"/>
      <w:marRight w:val="0"/>
      <w:marTop w:val="0"/>
      <w:marBottom w:val="0"/>
      <w:divBdr>
        <w:top w:val="none" w:sz="0" w:space="0" w:color="auto"/>
        <w:left w:val="none" w:sz="0" w:space="0" w:color="auto"/>
        <w:bottom w:val="none" w:sz="0" w:space="0" w:color="auto"/>
        <w:right w:val="none" w:sz="0" w:space="0" w:color="auto"/>
      </w:divBdr>
      <w:divsChild>
        <w:div w:id="1334917423">
          <w:marLeft w:val="0"/>
          <w:marRight w:val="1"/>
          <w:marTop w:val="0"/>
          <w:marBottom w:val="0"/>
          <w:divBdr>
            <w:top w:val="none" w:sz="0" w:space="0" w:color="auto"/>
            <w:left w:val="none" w:sz="0" w:space="0" w:color="auto"/>
            <w:bottom w:val="none" w:sz="0" w:space="0" w:color="auto"/>
            <w:right w:val="none" w:sz="0" w:space="0" w:color="auto"/>
          </w:divBdr>
          <w:divsChild>
            <w:div w:id="1737435571">
              <w:marLeft w:val="0"/>
              <w:marRight w:val="0"/>
              <w:marTop w:val="0"/>
              <w:marBottom w:val="0"/>
              <w:divBdr>
                <w:top w:val="none" w:sz="0" w:space="0" w:color="auto"/>
                <w:left w:val="none" w:sz="0" w:space="0" w:color="auto"/>
                <w:bottom w:val="none" w:sz="0" w:space="0" w:color="auto"/>
                <w:right w:val="none" w:sz="0" w:space="0" w:color="auto"/>
              </w:divBdr>
              <w:divsChild>
                <w:div w:id="733743671">
                  <w:marLeft w:val="0"/>
                  <w:marRight w:val="1"/>
                  <w:marTop w:val="0"/>
                  <w:marBottom w:val="0"/>
                  <w:divBdr>
                    <w:top w:val="none" w:sz="0" w:space="0" w:color="auto"/>
                    <w:left w:val="none" w:sz="0" w:space="0" w:color="auto"/>
                    <w:bottom w:val="none" w:sz="0" w:space="0" w:color="auto"/>
                    <w:right w:val="none" w:sz="0" w:space="0" w:color="auto"/>
                  </w:divBdr>
                  <w:divsChild>
                    <w:div w:id="1579510546">
                      <w:marLeft w:val="0"/>
                      <w:marRight w:val="0"/>
                      <w:marTop w:val="0"/>
                      <w:marBottom w:val="0"/>
                      <w:divBdr>
                        <w:top w:val="none" w:sz="0" w:space="0" w:color="auto"/>
                        <w:left w:val="none" w:sz="0" w:space="0" w:color="auto"/>
                        <w:bottom w:val="none" w:sz="0" w:space="0" w:color="auto"/>
                        <w:right w:val="none" w:sz="0" w:space="0" w:color="auto"/>
                      </w:divBdr>
                      <w:divsChild>
                        <w:div w:id="1870408222">
                          <w:marLeft w:val="0"/>
                          <w:marRight w:val="0"/>
                          <w:marTop w:val="0"/>
                          <w:marBottom w:val="0"/>
                          <w:divBdr>
                            <w:top w:val="none" w:sz="0" w:space="0" w:color="auto"/>
                            <w:left w:val="none" w:sz="0" w:space="0" w:color="auto"/>
                            <w:bottom w:val="none" w:sz="0" w:space="0" w:color="auto"/>
                            <w:right w:val="none" w:sz="0" w:space="0" w:color="auto"/>
                          </w:divBdr>
                          <w:divsChild>
                            <w:div w:id="1303849416">
                              <w:marLeft w:val="0"/>
                              <w:marRight w:val="0"/>
                              <w:marTop w:val="120"/>
                              <w:marBottom w:val="360"/>
                              <w:divBdr>
                                <w:top w:val="none" w:sz="0" w:space="0" w:color="auto"/>
                                <w:left w:val="none" w:sz="0" w:space="0" w:color="auto"/>
                                <w:bottom w:val="none" w:sz="0" w:space="0" w:color="auto"/>
                                <w:right w:val="none" w:sz="0" w:space="0" w:color="auto"/>
                              </w:divBdr>
                              <w:divsChild>
                                <w:div w:id="1017467958">
                                  <w:marLeft w:val="420"/>
                                  <w:marRight w:val="0"/>
                                  <w:marTop w:val="0"/>
                                  <w:marBottom w:val="0"/>
                                  <w:divBdr>
                                    <w:top w:val="none" w:sz="0" w:space="0" w:color="auto"/>
                                    <w:left w:val="none" w:sz="0" w:space="0" w:color="auto"/>
                                    <w:bottom w:val="none" w:sz="0" w:space="0" w:color="auto"/>
                                    <w:right w:val="none" w:sz="0" w:space="0" w:color="auto"/>
                                  </w:divBdr>
                                  <w:divsChild>
                                    <w:div w:id="571699400">
                                      <w:marLeft w:val="0"/>
                                      <w:marRight w:val="0"/>
                                      <w:marTop w:val="34"/>
                                      <w:marBottom w:val="34"/>
                                      <w:divBdr>
                                        <w:top w:val="none" w:sz="0" w:space="0" w:color="auto"/>
                                        <w:left w:val="none" w:sz="0" w:space="0" w:color="auto"/>
                                        <w:bottom w:val="none" w:sz="0" w:space="0" w:color="auto"/>
                                        <w:right w:val="none" w:sz="0" w:space="0" w:color="auto"/>
                                      </w:divBdr>
                                    </w:div>
                                    <w:div w:id="1570533422">
                                      <w:marLeft w:val="0"/>
                                      <w:marRight w:val="0"/>
                                      <w:marTop w:val="0"/>
                                      <w:marBottom w:val="0"/>
                                      <w:divBdr>
                                        <w:top w:val="none" w:sz="0" w:space="0" w:color="auto"/>
                                        <w:left w:val="none" w:sz="0" w:space="0" w:color="auto"/>
                                        <w:bottom w:val="none" w:sz="0" w:space="0" w:color="auto"/>
                                        <w:right w:val="none" w:sz="0" w:space="0" w:color="auto"/>
                                      </w:divBdr>
                                      <w:divsChild>
                                        <w:div w:id="137789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5922150">
      <w:bodyDiv w:val="1"/>
      <w:marLeft w:val="0"/>
      <w:marRight w:val="0"/>
      <w:marTop w:val="0"/>
      <w:marBottom w:val="0"/>
      <w:divBdr>
        <w:top w:val="none" w:sz="0" w:space="0" w:color="auto"/>
        <w:left w:val="none" w:sz="0" w:space="0" w:color="auto"/>
        <w:bottom w:val="none" w:sz="0" w:space="0" w:color="auto"/>
        <w:right w:val="none" w:sz="0" w:space="0" w:color="auto"/>
      </w:divBdr>
      <w:divsChild>
        <w:div w:id="1752464845">
          <w:marLeft w:val="0"/>
          <w:marRight w:val="1"/>
          <w:marTop w:val="0"/>
          <w:marBottom w:val="0"/>
          <w:divBdr>
            <w:top w:val="none" w:sz="0" w:space="0" w:color="auto"/>
            <w:left w:val="none" w:sz="0" w:space="0" w:color="auto"/>
            <w:bottom w:val="none" w:sz="0" w:space="0" w:color="auto"/>
            <w:right w:val="none" w:sz="0" w:space="0" w:color="auto"/>
          </w:divBdr>
          <w:divsChild>
            <w:div w:id="2121954024">
              <w:marLeft w:val="0"/>
              <w:marRight w:val="0"/>
              <w:marTop w:val="0"/>
              <w:marBottom w:val="0"/>
              <w:divBdr>
                <w:top w:val="none" w:sz="0" w:space="0" w:color="auto"/>
                <w:left w:val="none" w:sz="0" w:space="0" w:color="auto"/>
                <w:bottom w:val="none" w:sz="0" w:space="0" w:color="auto"/>
                <w:right w:val="none" w:sz="0" w:space="0" w:color="auto"/>
              </w:divBdr>
              <w:divsChild>
                <w:div w:id="1916939684">
                  <w:marLeft w:val="0"/>
                  <w:marRight w:val="1"/>
                  <w:marTop w:val="0"/>
                  <w:marBottom w:val="0"/>
                  <w:divBdr>
                    <w:top w:val="none" w:sz="0" w:space="0" w:color="auto"/>
                    <w:left w:val="none" w:sz="0" w:space="0" w:color="auto"/>
                    <w:bottom w:val="none" w:sz="0" w:space="0" w:color="auto"/>
                    <w:right w:val="none" w:sz="0" w:space="0" w:color="auto"/>
                  </w:divBdr>
                  <w:divsChild>
                    <w:div w:id="805318088">
                      <w:marLeft w:val="0"/>
                      <w:marRight w:val="0"/>
                      <w:marTop w:val="0"/>
                      <w:marBottom w:val="0"/>
                      <w:divBdr>
                        <w:top w:val="none" w:sz="0" w:space="0" w:color="auto"/>
                        <w:left w:val="none" w:sz="0" w:space="0" w:color="auto"/>
                        <w:bottom w:val="none" w:sz="0" w:space="0" w:color="auto"/>
                        <w:right w:val="none" w:sz="0" w:space="0" w:color="auto"/>
                      </w:divBdr>
                      <w:divsChild>
                        <w:div w:id="329332491">
                          <w:marLeft w:val="0"/>
                          <w:marRight w:val="0"/>
                          <w:marTop w:val="0"/>
                          <w:marBottom w:val="0"/>
                          <w:divBdr>
                            <w:top w:val="none" w:sz="0" w:space="0" w:color="auto"/>
                            <w:left w:val="none" w:sz="0" w:space="0" w:color="auto"/>
                            <w:bottom w:val="none" w:sz="0" w:space="0" w:color="auto"/>
                            <w:right w:val="none" w:sz="0" w:space="0" w:color="auto"/>
                          </w:divBdr>
                          <w:divsChild>
                            <w:div w:id="1351494369">
                              <w:marLeft w:val="0"/>
                              <w:marRight w:val="0"/>
                              <w:marTop w:val="120"/>
                              <w:marBottom w:val="360"/>
                              <w:divBdr>
                                <w:top w:val="none" w:sz="0" w:space="0" w:color="auto"/>
                                <w:left w:val="none" w:sz="0" w:space="0" w:color="auto"/>
                                <w:bottom w:val="none" w:sz="0" w:space="0" w:color="auto"/>
                                <w:right w:val="none" w:sz="0" w:space="0" w:color="auto"/>
                              </w:divBdr>
                              <w:divsChild>
                                <w:div w:id="1220244981">
                                  <w:marLeft w:val="420"/>
                                  <w:marRight w:val="0"/>
                                  <w:marTop w:val="0"/>
                                  <w:marBottom w:val="0"/>
                                  <w:divBdr>
                                    <w:top w:val="none" w:sz="0" w:space="0" w:color="auto"/>
                                    <w:left w:val="none" w:sz="0" w:space="0" w:color="auto"/>
                                    <w:bottom w:val="none" w:sz="0" w:space="0" w:color="auto"/>
                                    <w:right w:val="none" w:sz="0" w:space="0" w:color="auto"/>
                                  </w:divBdr>
                                  <w:divsChild>
                                    <w:div w:id="348606552">
                                      <w:marLeft w:val="0"/>
                                      <w:marRight w:val="0"/>
                                      <w:marTop w:val="34"/>
                                      <w:marBottom w:val="34"/>
                                      <w:divBdr>
                                        <w:top w:val="none" w:sz="0" w:space="0" w:color="auto"/>
                                        <w:left w:val="none" w:sz="0" w:space="0" w:color="auto"/>
                                        <w:bottom w:val="none" w:sz="0" w:space="0" w:color="auto"/>
                                        <w:right w:val="none" w:sz="0" w:space="0" w:color="auto"/>
                                      </w:divBdr>
                                    </w:div>
                                    <w:div w:id="313722986">
                                      <w:marLeft w:val="0"/>
                                      <w:marRight w:val="0"/>
                                      <w:marTop w:val="0"/>
                                      <w:marBottom w:val="0"/>
                                      <w:divBdr>
                                        <w:top w:val="none" w:sz="0" w:space="0" w:color="auto"/>
                                        <w:left w:val="none" w:sz="0" w:space="0" w:color="auto"/>
                                        <w:bottom w:val="none" w:sz="0" w:space="0" w:color="auto"/>
                                        <w:right w:val="none" w:sz="0" w:space="0" w:color="auto"/>
                                      </w:divBdr>
                                      <w:divsChild>
                                        <w:div w:id="18574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6355270">
      <w:bodyDiv w:val="1"/>
      <w:marLeft w:val="0"/>
      <w:marRight w:val="0"/>
      <w:marTop w:val="0"/>
      <w:marBottom w:val="0"/>
      <w:divBdr>
        <w:top w:val="none" w:sz="0" w:space="0" w:color="auto"/>
        <w:left w:val="none" w:sz="0" w:space="0" w:color="auto"/>
        <w:bottom w:val="none" w:sz="0" w:space="0" w:color="auto"/>
        <w:right w:val="none" w:sz="0" w:space="0" w:color="auto"/>
      </w:divBdr>
      <w:divsChild>
        <w:div w:id="650477205">
          <w:marLeft w:val="0"/>
          <w:marRight w:val="1"/>
          <w:marTop w:val="0"/>
          <w:marBottom w:val="0"/>
          <w:divBdr>
            <w:top w:val="none" w:sz="0" w:space="0" w:color="auto"/>
            <w:left w:val="none" w:sz="0" w:space="0" w:color="auto"/>
            <w:bottom w:val="none" w:sz="0" w:space="0" w:color="auto"/>
            <w:right w:val="none" w:sz="0" w:space="0" w:color="auto"/>
          </w:divBdr>
          <w:divsChild>
            <w:div w:id="88431590">
              <w:marLeft w:val="0"/>
              <w:marRight w:val="0"/>
              <w:marTop w:val="0"/>
              <w:marBottom w:val="0"/>
              <w:divBdr>
                <w:top w:val="none" w:sz="0" w:space="0" w:color="auto"/>
                <w:left w:val="none" w:sz="0" w:space="0" w:color="auto"/>
                <w:bottom w:val="none" w:sz="0" w:space="0" w:color="auto"/>
                <w:right w:val="none" w:sz="0" w:space="0" w:color="auto"/>
              </w:divBdr>
              <w:divsChild>
                <w:div w:id="637295809">
                  <w:marLeft w:val="0"/>
                  <w:marRight w:val="1"/>
                  <w:marTop w:val="0"/>
                  <w:marBottom w:val="0"/>
                  <w:divBdr>
                    <w:top w:val="none" w:sz="0" w:space="0" w:color="auto"/>
                    <w:left w:val="none" w:sz="0" w:space="0" w:color="auto"/>
                    <w:bottom w:val="none" w:sz="0" w:space="0" w:color="auto"/>
                    <w:right w:val="none" w:sz="0" w:space="0" w:color="auto"/>
                  </w:divBdr>
                  <w:divsChild>
                    <w:div w:id="892738599">
                      <w:marLeft w:val="0"/>
                      <w:marRight w:val="0"/>
                      <w:marTop w:val="0"/>
                      <w:marBottom w:val="0"/>
                      <w:divBdr>
                        <w:top w:val="none" w:sz="0" w:space="0" w:color="auto"/>
                        <w:left w:val="none" w:sz="0" w:space="0" w:color="auto"/>
                        <w:bottom w:val="none" w:sz="0" w:space="0" w:color="auto"/>
                        <w:right w:val="none" w:sz="0" w:space="0" w:color="auto"/>
                      </w:divBdr>
                      <w:divsChild>
                        <w:div w:id="406146021">
                          <w:marLeft w:val="0"/>
                          <w:marRight w:val="0"/>
                          <w:marTop w:val="0"/>
                          <w:marBottom w:val="0"/>
                          <w:divBdr>
                            <w:top w:val="none" w:sz="0" w:space="0" w:color="auto"/>
                            <w:left w:val="none" w:sz="0" w:space="0" w:color="auto"/>
                            <w:bottom w:val="none" w:sz="0" w:space="0" w:color="auto"/>
                            <w:right w:val="none" w:sz="0" w:space="0" w:color="auto"/>
                          </w:divBdr>
                          <w:divsChild>
                            <w:div w:id="115298944">
                              <w:marLeft w:val="0"/>
                              <w:marRight w:val="0"/>
                              <w:marTop w:val="120"/>
                              <w:marBottom w:val="360"/>
                              <w:divBdr>
                                <w:top w:val="none" w:sz="0" w:space="0" w:color="auto"/>
                                <w:left w:val="none" w:sz="0" w:space="0" w:color="auto"/>
                                <w:bottom w:val="none" w:sz="0" w:space="0" w:color="auto"/>
                                <w:right w:val="none" w:sz="0" w:space="0" w:color="auto"/>
                              </w:divBdr>
                              <w:divsChild>
                                <w:div w:id="710954620">
                                  <w:marLeft w:val="420"/>
                                  <w:marRight w:val="0"/>
                                  <w:marTop w:val="0"/>
                                  <w:marBottom w:val="0"/>
                                  <w:divBdr>
                                    <w:top w:val="none" w:sz="0" w:space="0" w:color="auto"/>
                                    <w:left w:val="none" w:sz="0" w:space="0" w:color="auto"/>
                                    <w:bottom w:val="none" w:sz="0" w:space="0" w:color="auto"/>
                                    <w:right w:val="none" w:sz="0" w:space="0" w:color="auto"/>
                                  </w:divBdr>
                                  <w:divsChild>
                                    <w:div w:id="444736153">
                                      <w:marLeft w:val="0"/>
                                      <w:marRight w:val="0"/>
                                      <w:marTop w:val="34"/>
                                      <w:marBottom w:val="34"/>
                                      <w:divBdr>
                                        <w:top w:val="none" w:sz="0" w:space="0" w:color="auto"/>
                                        <w:left w:val="none" w:sz="0" w:space="0" w:color="auto"/>
                                        <w:bottom w:val="none" w:sz="0" w:space="0" w:color="auto"/>
                                        <w:right w:val="none" w:sz="0" w:space="0" w:color="auto"/>
                                      </w:divBdr>
                                    </w:div>
                                    <w:div w:id="358630763">
                                      <w:marLeft w:val="0"/>
                                      <w:marRight w:val="0"/>
                                      <w:marTop w:val="0"/>
                                      <w:marBottom w:val="0"/>
                                      <w:divBdr>
                                        <w:top w:val="none" w:sz="0" w:space="0" w:color="auto"/>
                                        <w:left w:val="none" w:sz="0" w:space="0" w:color="auto"/>
                                        <w:bottom w:val="none" w:sz="0" w:space="0" w:color="auto"/>
                                        <w:right w:val="none" w:sz="0" w:space="0" w:color="auto"/>
                                      </w:divBdr>
                                      <w:divsChild>
                                        <w:div w:id="119048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6812342">
      <w:bodyDiv w:val="1"/>
      <w:marLeft w:val="0"/>
      <w:marRight w:val="0"/>
      <w:marTop w:val="0"/>
      <w:marBottom w:val="0"/>
      <w:divBdr>
        <w:top w:val="none" w:sz="0" w:space="0" w:color="auto"/>
        <w:left w:val="none" w:sz="0" w:space="0" w:color="auto"/>
        <w:bottom w:val="none" w:sz="0" w:space="0" w:color="auto"/>
        <w:right w:val="none" w:sz="0" w:space="0" w:color="auto"/>
      </w:divBdr>
      <w:divsChild>
        <w:div w:id="1497183775">
          <w:marLeft w:val="0"/>
          <w:marRight w:val="1"/>
          <w:marTop w:val="0"/>
          <w:marBottom w:val="0"/>
          <w:divBdr>
            <w:top w:val="none" w:sz="0" w:space="0" w:color="auto"/>
            <w:left w:val="none" w:sz="0" w:space="0" w:color="auto"/>
            <w:bottom w:val="none" w:sz="0" w:space="0" w:color="auto"/>
            <w:right w:val="none" w:sz="0" w:space="0" w:color="auto"/>
          </w:divBdr>
          <w:divsChild>
            <w:div w:id="478767587">
              <w:marLeft w:val="0"/>
              <w:marRight w:val="0"/>
              <w:marTop w:val="0"/>
              <w:marBottom w:val="0"/>
              <w:divBdr>
                <w:top w:val="none" w:sz="0" w:space="0" w:color="auto"/>
                <w:left w:val="none" w:sz="0" w:space="0" w:color="auto"/>
                <w:bottom w:val="none" w:sz="0" w:space="0" w:color="auto"/>
                <w:right w:val="none" w:sz="0" w:space="0" w:color="auto"/>
              </w:divBdr>
              <w:divsChild>
                <w:div w:id="761993455">
                  <w:marLeft w:val="0"/>
                  <w:marRight w:val="1"/>
                  <w:marTop w:val="0"/>
                  <w:marBottom w:val="0"/>
                  <w:divBdr>
                    <w:top w:val="none" w:sz="0" w:space="0" w:color="auto"/>
                    <w:left w:val="none" w:sz="0" w:space="0" w:color="auto"/>
                    <w:bottom w:val="none" w:sz="0" w:space="0" w:color="auto"/>
                    <w:right w:val="none" w:sz="0" w:space="0" w:color="auto"/>
                  </w:divBdr>
                  <w:divsChild>
                    <w:div w:id="2127044451">
                      <w:marLeft w:val="0"/>
                      <w:marRight w:val="0"/>
                      <w:marTop w:val="0"/>
                      <w:marBottom w:val="0"/>
                      <w:divBdr>
                        <w:top w:val="none" w:sz="0" w:space="0" w:color="auto"/>
                        <w:left w:val="none" w:sz="0" w:space="0" w:color="auto"/>
                        <w:bottom w:val="none" w:sz="0" w:space="0" w:color="auto"/>
                        <w:right w:val="none" w:sz="0" w:space="0" w:color="auto"/>
                      </w:divBdr>
                      <w:divsChild>
                        <w:div w:id="42220244">
                          <w:marLeft w:val="0"/>
                          <w:marRight w:val="0"/>
                          <w:marTop w:val="0"/>
                          <w:marBottom w:val="0"/>
                          <w:divBdr>
                            <w:top w:val="none" w:sz="0" w:space="0" w:color="auto"/>
                            <w:left w:val="none" w:sz="0" w:space="0" w:color="auto"/>
                            <w:bottom w:val="none" w:sz="0" w:space="0" w:color="auto"/>
                            <w:right w:val="none" w:sz="0" w:space="0" w:color="auto"/>
                          </w:divBdr>
                          <w:divsChild>
                            <w:div w:id="254486844">
                              <w:marLeft w:val="0"/>
                              <w:marRight w:val="0"/>
                              <w:marTop w:val="120"/>
                              <w:marBottom w:val="360"/>
                              <w:divBdr>
                                <w:top w:val="none" w:sz="0" w:space="0" w:color="auto"/>
                                <w:left w:val="none" w:sz="0" w:space="0" w:color="auto"/>
                                <w:bottom w:val="none" w:sz="0" w:space="0" w:color="auto"/>
                                <w:right w:val="none" w:sz="0" w:space="0" w:color="auto"/>
                              </w:divBdr>
                              <w:divsChild>
                                <w:div w:id="1935360125">
                                  <w:marLeft w:val="0"/>
                                  <w:marRight w:val="0"/>
                                  <w:marTop w:val="0"/>
                                  <w:marBottom w:val="0"/>
                                  <w:divBdr>
                                    <w:top w:val="none" w:sz="0" w:space="0" w:color="auto"/>
                                    <w:left w:val="none" w:sz="0" w:space="0" w:color="auto"/>
                                    <w:bottom w:val="none" w:sz="0" w:space="0" w:color="auto"/>
                                    <w:right w:val="none" w:sz="0" w:space="0" w:color="auto"/>
                                  </w:divBdr>
                                </w:div>
                                <w:div w:id="68059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209611">
      <w:bodyDiv w:val="1"/>
      <w:marLeft w:val="0"/>
      <w:marRight w:val="0"/>
      <w:marTop w:val="0"/>
      <w:marBottom w:val="0"/>
      <w:divBdr>
        <w:top w:val="none" w:sz="0" w:space="0" w:color="auto"/>
        <w:left w:val="none" w:sz="0" w:space="0" w:color="auto"/>
        <w:bottom w:val="none" w:sz="0" w:space="0" w:color="auto"/>
        <w:right w:val="none" w:sz="0" w:space="0" w:color="auto"/>
      </w:divBdr>
      <w:divsChild>
        <w:div w:id="1847207397">
          <w:marLeft w:val="0"/>
          <w:marRight w:val="1"/>
          <w:marTop w:val="0"/>
          <w:marBottom w:val="0"/>
          <w:divBdr>
            <w:top w:val="none" w:sz="0" w:space="0" w:color="auto"/>
            <w:left w:val="none" w:sz="0" w:space="0" w:color="auto"/>
            <w:bottom w:val="none" w:sz="0" w:space="0" w:color="auto"/>
            <w:right w:val="none" w:sz="0" w:space="0" w:color="auto"/>
          </w:divBdr>
          <w:divsChild>
            <w:div w:id="1839035680">
              <w:marLeft w:val="0"/>
              <w:marRight w:val="0"/>
              <w:marTop w:val="0"/>
              <w:marBottom w:val="0"/>
              <w:divBdr>
                <w:top w:val="none" w:sz="0" w:space="0" w:color="auto"/>
                <w:left w:val="none" w:sz="0" w:space="0" w:color="auto"/>
                <w:bottom w:val="none" w:sz="0" w:space="0" w:color="auto"/>
                <w:right w:val="none" w:sz="0" w:space="0" w:color="auto"/>
              </w:divBdr>
              <w:divsChild>
                <w:div w:id="88046663">
                  <w:marLeft w:val="0"/>
                  <w:marRight w:val="1"/>
                  <w:marTop w:val="0"/>
                  <w:marBottom w:val="0"/>
                  <w:divBdr>
                    <w:top w:val="none" w:sz="0" w:space="0" w:color="auto"/>
                    <w:left w:val="none" w:sz="0" w:space="0" w:color="auto"/>
                    <w:bottom w:val="none" w:sz="0" w:space="0" w:color="auto"/>
                    <w:right w:val="none" w:sz="0" w:space="0" w:color="auto"/>
                  </w:divBdr>
                  <w:divsChild>
                    <w:div w:id="1897813295">
                      <w:marLeft w:val="0"/>
                      <w:marRight w:val="0"/>
                      <w:marTop w:val="0"/>
                      <w:marBottom w:val="0"/>
                      <w:divBdr>
                        <w:top w:val="none" w:sz="0" w:space="0" w:color="auto"/>
                        <w:left w:val="none" w:sz="0" w:space="0" w:color="auto"/>
                        <w:bottom w:val="none" w:sz="0" w:space="0" w:color="auto"/>
                        <w:right w:val="none" w:sz="0" w:space="0" w:color="auto"/>
                      </w:divBdr>
                      <w:divsChild>
                        <w:div w:id="1622109808">
                          <w:marLeft w:val="0"/>
                          <w:marRight w:val="0"/>
                          <w:marTop w:val="0"/>
                          <w:marBottom w:val="0"/>
                          <w:divBdr>
                            <w:top w:val="none" w:sz="0" w:space="0" w:color="auto"/>
                            <w:left w:val="none" w:sz="0" w:space="0" w:color="auto"/>
                            <w:bottom w:val="none" w:sz="0" w:space="0" w:color="auto"/>
                            <w:right w:val="none" w:sz="0" w:space="0" w:color="auto"/>
                          </w:divBdr>
                          <w:divsChild>
                            <w:div w:id="658655359">
                              <w:marLeft w:val="0"/>
                              <w:marRight w:val="0"/>
                              <w:marTop w:val="120"/>
                              <w:marBottom w:val="360"/>
                              <w:divBdr>
                                <w:top w:val="none" w:sz="0" w:space="0" w:color="auto"/>
                                <w:left w:val="none" w:sz="0" w:space="0" w:color="auto"/>
                                <w:bottom w:val="none" w:sz="0" w:space="0" w:color="auto"/>
                                <w:right w:val="none" w:sz="0" w:space="0" w:color="auto"/>
                              </w:divBdr>
                              <w:divsChild>
                                <w:div w:id="2122332932">
                                  <w:marLeft w:val="420"/>
                                  <w:marRight w:val="0"/>
                                  <w:marTop w:val="0"/>
                                  <w:marBottom w:val="0"/>
                                  <w:divBdr>
                                    <w:top w:val="none" w:sz="0" w:space="0" w:color="auto"/>
                                    <w:left w:val="none" w:sz="0" w:space="0" w:color="auto"/>
                                    <w:bottom w:val="none" w:sz="0" w:space="0" w:color="auto"/>
                                    <w:right w:val="none" w:sz="0" w:space="0" w:color="auto"/>
                                  </w:divBdr>
                                  <w:divsChild>
                                    <w:div w:id="31780286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071386">
      <w:bodyDiv w:val="1"/>
      <w:marLeft w:val="0"/>
      <w:marRight w:val="0"/>
      <w:marTop w:val="0"/>
      <w:marBottom w:val="0"/>
      <w:divBdr>
        <w:top w:val="none" w:sz="0" w:space="0" w:color="auto"/>
        <w:left w:val="none" w:sz="0" w:space="0" w:color="auto"/>
        <w:bottom w:val="none" w:sz="0" w:space="0" w:color="auto"/>
        <w:right w:val="none" w:sz="0" w:space="0" w:color="auto"/>
      </w:divBdr>
      <w:divsChild>
        <w:div w:id="868953713">
          <w:marLeft w:val="0"/>
          <w:marRight w:val="1"/>
          <w:marTop w:val="0"/>
          <w:marBottom w:val="0"/>
          <w:divBdr>
            <w:top w:val="none" w:sz="0" w:space="0" w:color="auto"/>
            <w:left w:val="none" w:sz="0" w:space="0" w:color="auto"/>
            <w:bottom w:val="none" w:sz="0" w:space="0" w:color="auto"/>
            <w:right w:val="none" w:sz="0" w:space="0" w:color="auto"/>
          </w:divBdr>
          <w:divsChild>
            <w:div w:id="42366472">
              <w:marLeft w:val="0"/>
              <w:marRight w:val="0"/>
              <w:marTop w:val="0"/>
              <w:marBottom w:val="0"/>
              <w:divBdr>
                <w:top w:val="none" w:sz="0" w:space="0" w:color="auto"/>
                <w:left w:val="none" w:sz="0" w:space="0" w:color="auto"/>
                <w:bottom w:val="none" w:sz="0" w:space="0" w:color="auto"/>
                <w:right w:val="none" w:sz="0" w:space="0" w:color="auto"/>
              </w:divBdr>
              <w:divsChild>
                <w:div w:id="1526990088">
                  <w:marLeft w:val="0"/>
                  <w:marRight w:val="1"/>
                  <w:marTop w:val="0"/>
                  <w:marBottom w:val="0"/>
                  <w:divBdr>
                    <w:top w:val="none" w:sz="0" w:space="0" w:color="auto"/>
                    <w:left w:val="none" w:sz="0" w:space="0" w:color="auto"/>
                    <w:bottom w:val="none" w:sz="0" w:space="0" w:color="auto"/>
                    <w:right w:val="none" w:sz="0" w:space="0" w:color="auto"/>
                  </w:divBdr>
                  <w:divsChild>
                    <w:div w:id="1058435569">
                      <w:marLeft w:val="0"/>
                      <w:marRight w:val="0"/>
                      <w:marTop w:val="0"/>
                      <w:marBottom w:val="0"/>
                      <w:divBdr>
                        <w:top w:val="none" w:sz="0" w:space="0" w:color="auto"/>
                        <w:left w:val="none" w:sz="0" w:space="0" w:color="auto"/>
                        <w:bottom w:val="none" w:sz="0" w:space="0" w:color="auto"/>
                        <w:right w:val="none" w:sz="0" w:space="0" w:color="auto"/>
                      </w:divBdr>
                      <w:divsChild>
                        <w:div w:id="651716480">
                          <w:marLeft w:val="0"/>
                          <w:marRight w:val="0"/>
                          <w:marTop w:val="0"/>
                          <w:marBottom w:val="0"/>
                          <w:divBdr>
                            <w:top w:val="none" w:sz="0" w:space="0" w:color="auto"/>
                            <w:left w:val="none" w:sz="0" w:space="0" w:color="auto"/>
                            <w:bottom w:val="none" w:sz="0" w:space="0" w:color="auto"/>
                            <w:right w:val="none" w:sz="0" w:space="0" w:color="auto"/>
                          </w:divBdr>
                          <w:divsChild>
                            <w:div w:id="1122386706">
                              <w:marLeft w:val="0"/>
                              <w:marRight w:val="0"/>
                              <w:marTop w:val="120"/>
                              <w:marBottom w:val="360"/>
                              <w:divBdr>
                                <w:top w:val="none" w:sz="0" w:space="0" w:color="auto"/>
                                <w:left w:val="none" w:sz="0" w:space="0" w:color="auto"/>
                                <w:bottom w:val="none" w:sz="0" w:space="0" w:color="auto"/>
                                <w:right w:val="none" w:sz="0" w:space="0" w:color="auto"/>
                              </w:divBdr>
                              <w:divsChild>
                                <w:div w:id="949245870">
                                  <w:marLeft w:val="0"/>
                                  <w:marRight w:val="0"/>
                                  <w:marTop w:val="0"/>
                                  <w:marBottom w:val="0"/>
                                  <w:divBdr>
                                    <w:top w:val="none" w:sz="0" w:space="0" w:color="auto"/>
                                    <w:left w:val="none" w:sz="0" w:space="0" w:color="auto"/>
                                    <w:bottom w:val="none" w:sz="0" w:space="0" w:color="auto"/>
                                    <w:right w:val="none" w:sz="0" w:space="0" w:color="auto"/>
                                  </w:divBdr>
                                  <w:divsChild>
                                    <w:div w:id="11839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285790">
      <w:bodyDiv w:val="1"/>
      <w:marLeft w:val="0"/>
      <w:marRight w:val="0"/>
      <w:marTop w:val="0"/>
      <w:marBottom w:val="0"/>
      <w:divBdr>
        <w:top w:val="none" w:sz="0" w:space="0" w:color="auto"/>
        <w:left w:val="none" w:sz="0" w:space="0" w:color="auto"/>
        <w:bottom w:val="none" w:sz="0" w:space="0" w:color="auto"/>
        <w:right w:val="none" w:sz="0" w:space="0" w:color="auto"/>
      </w:divBdr>
      <w:divsChild>
        <w:div w:id="381560727">
          <w:marLeft w:val="0"/>
          <w:marRight w:val="1"/>
          <w:marTop w:val="0"/>
          <w:marBottom w:val="0"/>
          <w:divBdr>
            <w:top w:val="none" w:sz="0" w:space="0" w:color="auto"/>
            <w:left w:val="none" w:sz="0" w:space="0" w:color="auto"/>
            <w:bottom w:val="none" w:sz="0" w:space="0" w:color="auto"/>
            <w:right w:val="none" w:sz="0" w:space="0" w:color="auto"/>
          </w:divBdr>
          <w:divsChild>
            <w:div w:id="388918460">
              <w:marLeft w:val="0"/>
              <w:marRight w:val="0"/>
              <w:marTop w:val="0"/>
              <w:marBottom w:val="0"/>
              <w:divBdr>
                <w:top w:val="none" w:sz="0" w:space="0" w:color="auto"/>
                <w:left w:val="none" w:sz="0" w:space="0" w:color="auto"/>
                <w:bottom w:val="none" w:sz="0" w:space="0" w:color="auto"/>
                <w:right w:val="none" w:sz="0" w:space="0" w:color="auto"/>
              </w:divBdr>
              <w:divsChild>
                <w:div w:id="628627255">
                  <w:marLeft w:val="0"/>
                  <w:marRight w:val="1"/>
                  <w:marTop w:val="0"/>
                  <w:marBottom w:val="0"/>
                  <w:divBdr>
                    <w:top w:val="none" w:sz="0" w:space="0" w:color="auto"/>
                    <w:left w:val="none" w:sz="0" w:space="0" w:color="auto"/>
                    <w:bottom w:val="none" w:sz="0" w:space="0" w:color="auto"/>
                    <w:right w:val="none" w:sz="0" w:space="0" w:color="auto"/>
                  </w:divBdr>
                  <w:divsChild>
                    <w:div w:id="251398529">
                      <w:marLeft w:val="0"/>
                      <w:marRight w:val="0"/>
                      <w:marTop w:val="0"/>
                      <w:marBottom w:val="0"/>
                      <w:divBdr>
                        <w:top w:val="none" w:sz="0" w:space="0" w:color="auto"/>
                        <w:left w:val="none" w:sz="0" w:space="0" w:color="auto"/>
                        <w:bottom w:val="none" w:sz="0" w:space="0" w:color="auto"/>
                        <w:right w:val="none" w:sz="0" w:space="0" w:color="auto"/>
                      </w:divBdr>
                      <w:divsChild>
                        <w:div w:id="1183519145">
                          <w:marLeft w:val="0"/>
                          <w:marRight w:val="0"/>
                          <w:marTop w:val="0"/>
                          <w:marBottom w:val="0"/>
                          <w:divBdr>
                            <w:top w:val="none" w:sz="0" w:space="0" w:color="auto"/>
                            <w:left w:val="none" w:sz="0" w:space="0" w:color="auto"/>
                            <w:bottom w:val="none" w:sz="0" w:space="0" w:color="auto"/>
                            <w:right w:val="none" w:sz="0" w:space="0" w:color="auto"/>
                          </w:divBdr>
                          <w:divsChild>
                            <w:div w:id="1873493261">
                              <w:marLeft w:val="0"/>
                              <w:marRight w:val="0"/>
                              <w:marTop w:val="120"/>
                              <w:marBottom w:val="360"/>
                              <w:divBdr>
                                <w:top w:val="none" w:sz="0" w:space="0" w:color="auto"/>
                                <w:left w:val="none" w:sz="0" w:space="0" w:color="auto"/>
                                <w:bottom w:val="none" w:sz="0" w:space="0" w:color="auto"/>
                                <w:right w:val="none" w:sz="0" w:space="0" w:color="auto"/>
                              </w:divBdr>
                              <w:divsChild>
                                <w:div w:id="2074962577">
                                  <w:marLeft w:val="0"/>
                                  <w:marRight w:val="0"/>
                                  <w:marTop w:val="0"/>
                                  <w:marBottom w:val="0"/>
                                  <w:divBdr>
                                    <w:top w:val="none" w:sz="0" w:space="0" w:color="auto"/>
                                    <w:left w:val="none" w:sz="0" w:space="0" w:color="auto"/>
                                    <w:bottom w:val="none" w:sz="0" w:space="0" w:color="auto"/>
                                    <w:right w:val="none" w:sz="0" w:space="0" w:color="auto"/>
                                  </w:divBdr>
                                </w:div>
                                <w:div w:id="17838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2036219">
      <w:bodyDiv w:val="1"/>
      <w:marLeft w:val="0"/>
      <w:marRight w:val="0"/>
      <w:marTop w:val="0"/>
      <w:marBottom w:val="0"/>
      <w:divBdr>
        <w:top w:val="none" w:sz="0" w:space="0" w:color="auto"/>
        <w:left w:val="none" w:sz="0" w:space="0" w:color="auto"/>
        <w:bottom w:val="none" w:sz="0" w:space="0" w:color="auto"/>
        <w:right w:val="none" w:sz="0" w:space="0" w:color="auto"/>
      </w:divBdr>
      <w:divsChild>
        <w:div w:id="1889566317">
          <w:marLeft w:val="0"/>
          <w:marRight w:val="0"/>
          <w:marTop w:val="100"/>
          <w:marBottom w:val="100"/>
          <w:divBdr>
            <w:top w:val="none" w:sz="0" w:space="0" w:color="auto"/>
            <w:left w:val="single" w:sz="6" w:space="0" w:color="CCCCCC"/>
            <w:bottom w:val="none" w:sz="0" w:space="0" w:color="auto"/>
            <w:right w:val="single" w:sz="6" w:space="0" w:color="CCCCCC"/>
          </w:divBdr>
          <w:divsChild>
            <w:div w:id="1369915626">
              <w:marLeft w:val="0"/>
              <w:marRight w:val="0"/>
              <w:marTop w:val="0"/>
              <w:marBottom w:val="0"/>
              <w:divBdr>
                <w:top w:val="none" w:sz="0" w:space="0" w:color="auto"/>
                <w:left w:val="none" w:sz="0" w:space="0" w:color="auto"/>
                <w:bottom w:val="none" w:sz="0" w:space="0" w:color="auto"/>
                <w:right w:val="none" w:sz="0" w:space="0" w:color="auto"/>
              </w:divBdr>
              <w:divsChild>
                <w:div w:id="141512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192921">
      <w:bodyDiv w:val="1"/>
      <w:marLeft w:val="0"/>
      <w:marRight w:val="0"/>
      <w:marTop w:val="0"/>
      <w:marBottom w:val="0"/>
      <w:divBdr>
        <w:top w:val="none" w:sz="0" w:space="0" w:color="auto"/>
        <w:left w:val="none" w:sz="0" w:space="0" w:color="auto"/>
        <w:bottom w:val="none" w:sz="0" w:space="0" w:color="auto"/>
        <w:right w:val="none" w:sz="0" w:space="0" w:color="auto"/>
      </w:divBdr>
      <w:divsChild>
        <w:div w:id="1436947226">
          <w:marLeft w:val="0"/>
          <w:marRight w:val="1"/>
          <w:marTop w:val="0"/>
          <w:marBottom w:val="0"/>
          <w:divBdr>
            <w:top w:val="none" w:sz="0" w:space="0" w:color="auto"/>
            <w:left w:val="none" w:sz="0" w:space="0" w:color="auto"/>
            <w:bottom w:val="none" w:sz="0" w:space="0" w:color="auto"/>
            <w:right w:val="none" w:sz="0" w:space="0" w:color="auto"/>
          </w:divBdr>
          <w:divsChild>
            <w:div w:id="520172249">
              <w:marLeft w:val="0"/>
              <w:marRight w:val="0"/>
              <w:marTop w:val="0"/>
              <w:marBottom w:val="0"/>
              <w:divBdr>
                <w:top w:val="none" w:sz="0" w:space="0" w:color="auto"/>
                <w:left w:val="none" w:sz="0" w:space="0" w:color="auto"/>
                <w:bottom w:val="none" w:sz="0" w:space="0" w:color="auto"/>
                <w:right w:val="none" w:sz="0" w:space="0" w:color="auto"/>
              </w:divBdr>
              <w:divsChild>
                <w:div w:id="109981503">
                  <w:marLeft w:val="0"/>
                  <w:marRight w:val="1"/>
                  <w:marTop w:val="0"/>
                  <w:marBottom w:val="0"/>
                  <w:divBdr>
                    <w:top w:val="none" w:sz="0" w:space="0" w:color="auto"/>
                    <w:left w:val="none" w:sz="0" w:space="0" w:color="auto"/>
                    <w:bottom w:val="none" w:sz="0" w:space="0" w:color="auto"/>
                    <w:right w:val="none" w:sz="0" w:space="0" w:color="auto"/>
                  </w:divBdr>
                  <w:divsChild>
                    <w:div w:id="1163471892">
                      <w:marLeft w:val="0"/>
                      <w:marRight w:val="0"/>
                      <w:marTop w:val="0"/>
                      <w:marBottom w:val="0"/>
                      <w:divBdr>
                        <w:top w:val="none" w:sz="0" w:space="0" w:color="auto"/>
                        <w:left w:val="none" w:sz="0" w:space="0" w:color="auto"/>
                        <w:bottom w:val="none" w:sz="0" w:space="0" w:color="auto"/>
                        <w:right w:val="none" w:sz="0" w:space="0" w:color="auto"/>
                      </w:divBdr>
                      <w:divsChild>
                        <w:div w:id="914053732">
                          <w:marLeft w:val="0"/>
                          <w:marRight w:val="0"/>
                          <w:marTop w:val="0"/>
                          <w:marBottom w:val="0"/>
                          <w:divBdr>
                            <w:top w:val="none" w:sz="0" w:space="0" w:color="auto"/>
                            <w:left w:val="none" w:sz="0" w:space="0" w:color="auto"/>
                            <w:bottom w:val="none" w:sz="0" w:space="0" w:color="auto"/>
                            <w:right w:val="none" w:sz="0" w:space="0" w:color="auto"/>
                          </w:divBdr>
                          <w:divsChild>
                            <w:div w:id="101538513">
                              <w:marLeft w:val="0"/>
                              <w:marRight w:val="0"/>
                              <w:marTop w:val="120"/>
                              <w:marBottom w:val="360"/>
                              <w:divBdr>
                                <w:top w:val="none" w:sz="0" w:space="0" w:color="auto"/>
                                <w:left w:val="none" w:sz="0" w:space="0" w:color="auto"/>
                                <w:bottom w:val="none" w:sz="0" w:space="0" w:color="auto"/>
                                <w:right w:val="none" w:sz="0" w:space="0" w:color="auto"/>
                              </w:divBdr>
                              <w:divsChild>
                                <w:div w:id="250893288">
                                  <w:marLeft w:val="0"/>
                                  <w:marRight w:val="0"/>
                                  <w:marTop w:val="0"/>
                                  <w:marBottom w:val="0"/>
                                  <w:divBdr>
                                    <w:top w:val="none" w:sz="0" w:space="0" w:color="auto"/>
                                    <w:left w:val="none" w:sz="0" w:space="0" w:color="auto"/>
                                    <w:bottom w:val="none" w:sz="0" w:space="0" w:color="auto"/>
                                    <w:right w:val="none" w:sz="0" w:space="0" w:color="auto"/>
                                  </w:divBdr>
                                  <w:divsChild>
                                    <w:div w:id="5406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050093">
      <w:bodyDiv w:val="1"/>
      <w:marLeft w:val="0"/>
      <w:marRight w:val="0"/>
      <w:marTop w:val="0"/>
      <w:marBottom w:val="0"/>
      <w:divBdr>
        <w:top w:val="none" w:sz="0" w:space="0" w:color="auto"/>
        <w:left w:val="none" w:sz="0" w:space="0" w:color="auto"/>
        <w:bottom w:val="none" w:sz="0" w:space="0" w:color="auto"/>
        <w:right w:val="none" w:sz="0" w:space="0" w:color="auto"/>
      </w:divBdr>
      <w:divsChild>
        <w:div w:id="239294098">
          <w:marLeft w:val="0"/>
          <w:marRight w:val="1"/>
          <w:marTop w:val="0"/>
          <w:marBottom w:val="0"/>
          <w:divBdr>
            <w:top w:val="none" w:sz="0" w:space="0" w:color="auto"/>
            <w:left w:val="none" w:sz="0" w:space="0" w:color="auto"/>
            <w:bottom w:val="none" w:sz="0" w:space="0" w:color="auto"/>
            <w:right w:val="none" w:sz="0" w:space="0" w:color="auto"/>
          </w:divBdr>
          <w:divsChild>
            <w:div w:id="2019186778">
              <w:marLeft w:val="0"/>
              <w:marRight w:val="0"/>
              <w:marTop w:val="0"/>
              <w:marBottom w:val="0"/>
              <w:divBdr>
                <w:top w:val="none" w:sz="0" w:space="0" w:color="auto"/>
                <w:left w:val="none" w:sz="0" w:space="0" w:color="auto"/>
                <w:bottom w:val="none" w:sz="0" w:space="0" w:color="auto"/>
                <w:right w:val="none" w:sz="0" w:space="0" w:color="auto"/>
              </w:divBdr>
              <w:divsChild>
                <w:div w:id="1783956804">
                  <w:marLeft w:val="0"/>
                  <w:marRight w:val="1"/>
                  <w:marTop w:val="0"/>
                  <w:marBottom w:val="0"/>
                  <w:divBdr>
                    <w:top w:val="none" w:sz="0" w:space="0" w:color="auto"/>
                    <w:left w:val="none" w:sz="0" w:space="0" w:color="auto"/>
                    <w:bottom w:val="none" w:sz="0" w:space="0" w:color="auto"/>
                    <w:right w:val="none" w:sz="0" w:space="0" w:color="auto"/>
                  </w:divBdr>
                  <w:divsChild>
                    <w:div w:id="1390034851">
                      <w:marLeft w:val="0"/>
                      <w:marRight w:val="0"/>
                      <w:marTop w:val="0"/>
                      <w:marBottom w:val="0"/>
                      <w:divBdr>
                        <w:top w:val="none" w:sz="0" w:space="0" w:color="auto"/>
                        <w:left w:val="none" w:sz="0" w:space="0" w:color="auto"/>
                        <w:bottom w:val="none" w:sz="0" w:space="0" w:color="auto"/>
                        <w:right w:val="none" w:sz="0" w:space="0" w:color="auto"/>
                      </w:divBdr>
                      <w:divsChild>
                        <w:div w:id="1755659390">
                          <w:marLeft w:val="0"/>
                          <w:marRight w:val="0"/>
                          <w:marTop w:val="0"/>
                          <w:marBottom w:val="0"/>
                          <w:divBdr>
                            <w:top w:val="none" w:sz="0" w:space="0" w:color="auto"/>
                            <w:left w:val="none" w:sz="0" w:space="0" w:color="auto"/>
                            <w:bottom w:val="none" w:sz="0" w:space="0" w:color="auto"/>
                            <w:right w:val="none" w:sz="0" w:space="0" w:color="auto"/>
                          </w:divBdr>
                          <w:divsChild>
                            <w:div w:id="1750498402">
                              <w:marLeft w:val="0"/>
                              <w:marRight w:val="0"/>
                              <w:marTop w:val="120"/>
                              <w:marBottom w:val="360"/>
                              <w:divBdr>
                                <w:top w:val="none" w:sz="0" w:space="0" w:color="auto"/>
                                <w:left w:val="none" w:sz="0" w:space="0" w:color="auto"/>
                                <w:bottom w:val="none" w:sz="0" w:space="0" w:color="auto"/>
                                <w:right w:val="none" w:sz="0" w:space="0" w:color="auto"/>
                              </w:divBdr>
                              <w:divsChild>
                                <w:div w:id="240064883">
                                  <w:marLeft w:val="420"/>
                                  <w:marRight w:val="0"/>
                                  <w:marTop w:val="0"/>
                                  <w:marBottom w:val="0"/>
                                  <w:divBdr>
                                    <w:top w:val="none" w:sz="0" w:space="0" w:color="auto"/>
                                    <w:left w:val="none" w:sz="0" w:space="0" w:color="auto"/>
                                    <w:bottom w:val="none" w:sz="0" w:space="0" w:color="auto"/>
                                    <w:right w:val="none" w:sz="0" w:space="0" w:color="auto"/>
                                  </w:divBdr>
                                  <w:divsChild>
                                    <w:div w:id="206124911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4676243">
      <w:bodyDiv w:val="1"/>
      <w:marLeft w:val="0"/>
      <w:marRight w:val="0"/>
      <w:marTop w:val="0"/>
      <w:marBottom w:val="0"/>
      <w:divBdr>
        <w:top w:val="none" w:sz="0" w:space="0" w:color="auto"/>
        <w:left w:val="none" w:sz="0" w:space="0" w:color="auto"/>
        <w:bottom w:val="none" w:sz="0" w:space="0" w:color="auto"/>
        <w:right w:val="none" w:sz="0" w:space="0" w:color="auto"/>
      </w:divBdr>
      <w:divsChild>
        <w:div w:id="142279335">
          <w:marLeft w:val="0"/>
          <w:marRight w:val="1"/>
          <w:marTop w:val="0"/>
          <w:marBottom w:val="0"/>
          <w:divBdr>
            <w:top w:val="none" w:sz="0" w:space="0" w:color="auto"/>
            <w:left w:val="none" w:sz="0" w:space="0" w:color="auto"/>
            <w:bottom w:val="none" w:sz="0" w:space="0" w:color="auto"/>
            <w:right w:val="none" w:sz="0" w:space="0" w:color="auto"/>
          </w:divBdr>
          <w:divsChild>
            <w:div w:id="1278566240">
              <w:marLeft w:val="0"/>
              <w:marRight w:val="0"/>
              <w:marTop w:val="0"/>
              <w:marBottom w:val="0"/>
              <w:divBdr>
                <w:top w:val="none" w:sz="0" w:space="0" w:color="auto"/>
                <w:left w:val="none" w:sz="0" w:space="0" w:color="auto"/>
                <w:bottom w:val="none" w:sz="0" w:space="0" w:color="auto"/>
                <w:right w:val="none" w:sz="0" w:space="0" w:color="auto"/>
              </w:divBdr>
              <w:divsChild>
                <w:div w:id="1432436976">
                  <w:marLeft w:val="0"/>
                  <w:marRight w:val="1"/>
                  <w:marTop w:val="0"/>
                  <w:marBottom w:val="0"/>
                  <w:divBdr>
                    <w:top w:val="none" w:sz="0" w:space="0" w:color="auto"/>
                    <w:left w:val="none" w:sz="0" w:space="0" w:color="auto"/>
                    <w:bottom w:val="none" w:sz="0" w:space="0" w:color="auto"/>
                    <w:right w:val="none" w:sz="0" w:space="0" w:color="auto"/>
                  </w:divBdr>
                  <w:divsChild>
                    <w:div w:id="551111551">
                      <w:marLeft w:val="0"/>
                      <w:marRight w:val="0"/>
                      <w:marTop w:val="0"/>
                      <w:marBottom w:val="0"/>
                      <w:divBdr>
                        <w:top w:val="none" w:sz="0" w:space="0" w:color="auto"/>
                        <w:left w:val="none" w:sz="0" w:space="0" w:color="auto"/>
                        <w:bottom w:val="none" w:sz="0" w:space="0" w:color="auto"/>
                        <w:right w:val="none" w:sz="0" w:space="0" w:color="auto"/>
                      </w:divBdr>
                      <w:divsChild>
                        <w:div w:id="956721200">
                          <w:marLeft w:val="0"/>
                          <w:marRight w:val="0"/>
                          <w:marTop w:val="0"/>
                          <w:marBottom w:val="0"/>
                          <w:divBdr>
                            <w:top w:val="none" w:sz="0" w:space="0" w:color="auto"/>
                            <w:left w:val="none" w:sz="0" w:space="0" w:color="auto"/>
                            <w:bottom w:val="none" w:sz="0" w:space="0" w:color="auto"/>
                            <w:right w:val="none" w:sz="0" w:space="0" w:color="auto"/>
                          </w:divBdr>
                          <w:divsChild>
                            <w:div w:id="2057924977">
                              <w:marLeft w:val="0"/>
                              <w:marRight w:val="0"/>
                              <w:marTop w:val="120"/>
                              <w:marBottom w:val="360"/>
                              <w:divBdr>
                                <w:top w:val="none" w:sz="0" w:space="0" w:color="auto"/>
                                <w:left w:val="none" w:sz="0" w:space="0" w:color="auto"/>
                                <w:bottom w:val="none" w:sz="0" w:space="0" w:color="auto"/>
                                <w:right w:val="none" w:sz="0" w:space="0" w:color="auto"/>
                              </w:divBdr>
                              <w:divsChild>
                                <w:div w:id="1123888037">
                                  <w:marLeft w:val="0"/>
                                  <w:marRight w:val="0"/>
                                  <w:marTop w:val="0"/>
                                  <w:marBottom w:val="0"/>
                                  <w:divBdr>
                                    <w:top w:val="none" w:sz="0" w:space="0" w:color="auto"/>
                                    <w:left w:val="none" w:sz="0" w:space="0" w:color="auto"/>
                                    <w:bottom w:val="none" w:sz="0" w:space="0" w:color="auto"/>
                                    <w:right w:val="none" w:sz="0" w:space="0" w:color="auto"/>
                                  </w:divBdr>
                                  <w:divsChild>
                                    <w:div w:id="4641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651958">
      <w:bodyDiv w:val="1"/>
      <w:marLeft w:val="0"/>
      <w:marRight w:val="0"/>
      <w:marTop w:val="0"/>
      <w:marBottom w:val="0"/>
      <w:divBdr>
        <w:top w:val="none" w:sz="0" w:space="0" w:color="auto"/>
        <w:left w:val="none" w:sz="0" w:space="0" w:color="auto"/>
        <w:bottom w:val="none" w:sz="0" w:space="0" w:color="auto"/>
        <w:right w:val="none" w:sz="0" w:space="0" w:color="auto"/>
      </w:divBdr>
      <w:divsChild>
        <w:div w:id="464734445">
          <w:marLeft w:val="0"/>
          <w:marRight w:val="1"/>
          <w:marTop w:val="0"/>
          <w:marBottom w:val="0"/>
          <w:divBdr>
            <w:top w:val="none" w:sz="0" w:space="0" w:color="auto"/>
            <w:left w:val="none" w:sz="0" w:space="0" w:color="auto"/>
            <w:bottom w:val="none" w:sz="0" w:space="0" w:color="auto"/>
            <w:right w:val="none" w:sz="0" w:space="0" w:color="auto"/>
          </w:divBdr>
          <w:divsChild>
            <w:div w:id="1709405543">
              <w:marLeft w:val="0"/>
              <w:marRight w:val="0"/>
              <w:marTop w:val="0"/>
              <w:marBottom w:val="0"/>
              <w:divBdr>
                <w:top w:val="none" w:sz="0" w:space="0" w:color="auto"/>
                <w:left w:val="none" w:sz="0" w:space="0" w:color="auto"/>
                <w:bottom w:val="none" w:sz="0" w:space="0" w:color="auto"/>
                <w:right w:val="none" w:sz="0" w:space="0" w:color="auto"/>
              </w:divBdr>
              <w:divsChild>
                <w:div w:id="1374378066">
                  <w:marLeft w:val="0"/>
                  <w:marRight w:val="1"/>
                  <w:marTop w:val="0"/>
                  <w:marBottom w:val="0"/>
                  <w:divBdr>
                    <w:top w:val="none" w:sz="0" w:space="0" w:color="auto"/>
                    <w:left w:val="none" w:sz="0" w:space="0" w:color="auto"/>
                    <w:bottom w:val="none" w:sz="0" w:space="0" w:color="auto"/>
                    <w:right w:val="none" w:sz="0" w:space="0" w:color="auto"/>
                  </w:divBdr>
                  <w:divsChild>
                    <w:div w:id="46227335">
                      <w:marLeft w:val="0"/>
                      <w:marRight w:val="0"/>
                      <w:marTop w:val="0"/>
                      <w:marBottom w:val="0"/>
                      <w:divBdr>
                        <w:top w:val="none" w:sz="0" w:space="0" w:color="auto"/>
                        <w:left w:val="none" w:sz="0" w:space="0" w:color="auto"/>
                        <w:bottom w:val="none" w:sz="0" w:space="0" w:color="auto"/>
                        <w:right w:val="none" w:sz="0" w:space="0" w:color="auto"/>
                      </w:divBdr>
                      <w:divsChild>
                        <w:div w:id="49766810">
                          <w:marLeft w:val="0"/>
                          <w:marRight w:val="0"/>
                          <w:marTop w:val="0"/>
                          <w:marBottom w:val="0"/>
                          <w:divBdr>
                            <w:top w:val="none" w:sz="0" w:space="0" w:color="auto"/>
                            <w:left w:val="none" w:sz="0" w:space="0" w:color="auto"/>
                            <w:bottom w:val="none" w:sz="0" w:space="0" w:color="auto"/>
                            <w:right w:val="none" w:sz="0" w:space="0" w:color="auto"/>
                          </w:divBdr>
                          <w:divsChild>
                            <w:div w:id="679697451">
                              <w:marLeft w:val="0"/>
                              <w:marRight w:val="0"/>
                              <w:marTop w:val="120"/>
                              <w:marBottom w:val="360"/>
                              <w:divBdr>
                                <w:top w:val="none" w:sz="0" w:space="0" w:color="auto"/>
                                <w:left w:val="none" w:sz="0" w:space="0" w:color="auto"/>
                                <w:bottom w:val="none" w:sz="0" w:space="0" w:color="auto"/>
                                <w:right w:val="none" w:sz="0" w:space="0" w:color="auto"/>
                              </w:divBdr>
                              <w:divsChild>
                                <w:div w:id="1869903061">
                                  <w:marLeft w:val="420"/>
                                  <w:marRight w:val="0"/>
                                  <w:marTop w:val="0"/>
                                  <w:marBottom w:val="0"/>
                                  <w:divBdr>
                                    <w:top w:val="none" w:sz="0" w:space="0" w:color="auto"/>
                                    <w:left w:val="none" w:sz="0" w:space="0" w:color="auto"/>
                                    <w:bottom w:val="none" w:sz="0" w:space="0" w:color="auto"/>
                                    <w:right w:val="none" w:sz="0" w:space="0" w:color="auto"/>
                                  </w:divBdr>
                                  <w:divsChild>
                                    <w:div w:id="197205341">
                                      <w:marLeft w:val="0"/>
                                      <w:marRight w:val="0"/>
                                      <w:marTop w:val="34"/>
                                      <w:marBottom w:val="34"/>
                                      <w:divBdr>
                                        <w:top w:val="none" w:sz="0" w:space="0" w:color="auto"/>
                                        <w:left w:val="none" w:sz="0" w:space="0" w:color="auto"/>
                                        <w:bottom w:val="none" w:sz="0" w:space="0" w:color="auto"/>
                                        <w:right w:val="none" w:sz="0" w:space="0" w:color="auto"/>
                                      </w:divBdr>
                                    </w:div>
                                    <w:div w:id="1186941446">
                                      <w:marLeft w:val="0"/>
                                      <w:marRight w:val="0"/>
                                      <w:marTop w:val="0"/>
                                      <w:marBottom w:val="0"/>
                                      <w:divBdr>
                                        <w:top w:val="none" w:sz="0" w:space="0" w:color="auto"/>
                                        <w:left w:val="none" w:sz="0" w:space="0" w:color="auto"/>
                                        <w:bottom w:val="none" w:sz="0" w:space="0" w:color="auto"/>
                                        <w:right w:val="none" w:sz="0" w:space="0" w:color="auto"/>
                                      </w:divBdr>
                                      <w:divsChild>
                                        <w:div w:id="332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7827151">
      <w:bodyDiv w:val="1"/>
      <w:marLeft w:val="0"/>
      <w:marRight w:val="0"/>
      <w:marTop w:val="0"/>
      <w:marBottom w:val="0"/>
      <w:divBdr>
        <w:top w:val="none" w:sz="0" w:space="0" w:color="auto"/>
        <w:left w:val="none" w:sz="0" w:space="0" w:color="auto"/>
        <w:bottom w:val="none" w:sz="0" w:space="0" w:color="auto"/>
        <w:right w:val="none" w:sz="0" w:space="0" w:color="auto"/>
      </w:divBdr>
      <w:divsChild>
        <w:div w:id="1225527576">
          <w:marLeft w:val="0"/>
          <w:marRight w:val="1"/>
          <w:marTop w:val="0"/>
          <w:marBottom w:val="0"/>
          <w:divBdr>
            <w:top w:val="none" w:sz="0" w:space="0" w:color="auto"/>
            <w:left w:val="none" w:sz="0" w:space="0" w:color="auto"/>
            <w:bottom w:val="none" w:sz="0" w:space="0" w:color="auto"/>
            <w:right w:val="none" w:sz="0" w:space="0" w:color="auto"/>
          </w:divBdr>
          <w:divsChild>
            <w:div w:id="267616250">
              <w:marLeft w:val="0"/>
              <w:marRight w:val="0"/>
              <w:marTop w:val="0"/>
              <w:marBottom w:val="0"/>
              <w:divBdr>
                <w:top w:val="none" w:sz="0" w:space="0" w:color="auto"/>
                <w:left w:val="none" w:sz="0" w:space="0" w:color="auto"/>
                <w:bottom w:val="none" w:sz="0" w:space="0" w:color="auto"/>
                <w:right w:val="none" w:sz="0" w:space="0" w:color="auto"/>
              </w:divBdr>
              <w:divsChild>
                <w:div w:id="1388072068">
                  <w:marLeft w:val="0"/>
                  <w:marRight w:val="1"/>
                  <w:marTop w:val="0"/>
                  <w:marBottom w:val="0"/>
                  <w:divBdr>
                    <w:top w:val="none" w:sz="0" w:space="0" w:color="auto"/>
                    <w:left w:val="none" w:sz="0" w:space="0" w:color="auto"/>
                    <w:bottom w:val="none" w:sz="0" w:space="0" w:color="auto"/>
                    <w:right w:val="none" w:sz="0" w:space="0" w:color="auto"/>
                  </w:divBdr>
                  <w:divsChild>
                    <w:div w:id="569341042">
                      <w:marLeft w:val="0"/>
                      <w:marRight w:val="0"/>
                      <w:marTop w:val="0"/>
                      <w:marBottom w:val="0"/>
                      <w:divBdr>
                        <w:top w:val="none" w:sz="0" w:space="0" w:color="auto"/>
                        <w:left w:val="none" w:sz="0" w:space="0" w:color="auto"/>
                        <w:bottom w:val="none" w:sz="0" w:space="0" w:color="auto"/>
                        <w:right w:val="none" w:sz="0" w:space="0" w:color="auto"/>
                      </w:divBdr>
                      <w:divsChild>
                        <w:div w:id="219293856">
                          <w:marLeft w:val="0"/>
                          <w:marRight w:val="0"/>
                          <w:marTop w:val="0"/>
                          <w:marBottom w:val="0"/>
                          <w:divBdr>
                            <w:top w:val="none" w:sz="0" w:space="0" w:color="auto"/>
                            <w:left w:val="none" w:sz="0" w:space="0" w:color="auto"/>
                            <w:bottom w:val="none" w:sz="0" w:space="0" w:color="auto"/>
                            <w:right w:val="none" w:sz="0" w:space="0" w:color="auto"/>
                          </w:divBdr>
                          <w:divsChild>
                            <w:div w:id="198979077">
                              <w:marLeft w:val="0"/>
                              <w:marRight w:val="0"/>
                              <w:marTop w:val="120"/>
                              <w:marBottom w:val="360"/>
                              <w:divBdr>
                                <w:top w:val="none" w:sz="0" w:space="0" w:color="auto"/>
                                <w:left w:val="none" w:sz="0" w:space="0" w:color="auto"/>
                                <w:bottom w:val="none" w:sz="0" w:space="0" w:color="auto"/>
                                <w:right w:val="none" w:sz="0" w:space="0" w:color="auto"/>
                              </w:divBdr>
                              <w:divsChild>
                                <w:div w:id="1044871123">
                                  <w:marLeft w:val="420"/>
                                  <w:marRight w:val="0"/>
                                  <w:marTop w:val="0"/>
                                  <w:marBottom w:val="0"/>
                                  <w:divBdr>
                                    <w:top w:val="none" w:sz="0" w:space="0" w:color="auto"/>
                                    <w:left w:val="none" w:sz="0" w:space="0" w:color="auto"/>
                                    <w:bottom w:val="none" w:sz="0" w:space="0" w:color="auto"/>
                                    <w:right w:val="none" w:sz="0" w:space="0" w:color="auto"/>
                                  </w:divBdr>
                                  <w:divsChild>
                                    <w:div w:id="1956209782">
                                      <w:marLeft w:val="0"/>
                                      <w:marRight w:val="0"/>
                                      <w:marTop w:val="34"/>
                                      <w:marBottom w:val="34"/>
                                      <w:divBdr>
                                        <w:top w:val="none" w:sz="0" w:space="0" w:color="auto"/>
                                        <w:left w:val="none" w:sz="0" w:space="0" w:color="auto"/>
                                        <w:bottom w:val="none" w:sz="0" w:space="0" w:color="auto"/>
                                        <w:right w:val="none" w:sz="0" w:space="0" w:color="auto"/>
                                      </w:divBdr>
                                    </w:div>
                                    <w:div w:id="536699395">
                                      <w:marLeft w:val="0"/>
                                      <w:marRight w:val="0"/>
                                      <w:marTop w:val="0"/>
                                      <w:marBottom w:val="0"/>
                                      <w:divBdr>
                                        <w:top w:val="none" w:sz="0" w:space="0" w:color="auto"/>
                                        <w:left w:val="none" w:sz="0" w:space="0" w:color="auto"/>
                                        <w:bottom w:val="none" w:sz="0" w:space="0" w:color="auto"/>
                                        <w:right w:val="none" w:sz="0" w:space="0" w:color="auto"/>
                                      </w:divBdr>
                                      <w:divsChild>
                                        <w:div w:id="97860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200768">
      <w:bodyDiv w:val="1"/>
      <w:marLeft w:val="0"/>
      <w:marRight w:val="0"/>
      <w:marTop w:val="0"/>
      <w:marBottom w:val="0"/>
      <w:divBdr>
        <w:top w:val="none" w:sz="0" w:space="0" w:color="auto"/>
        <w:left w:val="none" w:sz="0" w:space="0" w:color="auto"/>
        <w:bottom w:val="none" w:sz="0" w:space="0" w:color="auto"/>
        <w:right w:val="none" w:sz="0" w:space="0" w:color="auto"/>
      </w:divBdr>
      <w:divsChild>
        <w:div w:id="397821535">
          <w:marLeft w:val="0"/>
          <w:marRight w:val="1"/>
          <w:marTop w:val="0"/>
          <w:marBottom w:val="0"/>
          <w:divBdr>
            <w:top w:val="none" w:sz="0" w:space="0" w:color="auto"/>
            <w:left w:val="none" w:sz="0" w:space="0" w:color="auto"/>
            <w:bottom w:val="none" w:sz="0" w:space="0" w:color="auto"/>
            <w:right w:val="none" w:sz="0" w:space="0" w:color="auto"/>
          </w:divBdr>
          <w:divsChild>
            <w:div w:id="1329868433">
              <w:marLeft w:val="0"/>
              <w:marRight w:val="0"/>
              <w:marTop w:val="0"/>
              <w:marBottom w:val="0"/>
              <w:divBdr>
                <w:top w:val="none" w:sz="0" w:space="0" w:color="auto"/>
                <w:left w:val="none" w:sz="0" w:space="0" w:color="auto"/>
                <w:bottom w:val="none" w:sz="0" w:space="0" w:color="auto"/>
                <w:right w:val="none" w:sz="0" w:space="0" w:color="auto"/>
              </w:divBdr>
              <w:divsChild>
                <w:div w:id="452210286">
                  <w:marLeft w:val="0"/>
                  <w:marRight w:val="1"/>
                  <w:marTop w:val="0"/>
                  <w:marBottom w:val="0"/>
                  <w:divBdr>
                    <w:top w:val="none" w:sz="0" w:space="0" w:color="auto"/>
                    <w:left w:val="none" w:sz="0" w:space="0" w:color="auto"/>
                    <w:bottom w:val="none" w:sz="0" w:space="0" w:color="auto"/>
                    <w:right w:val="none" w:sz="0" w:space="0" w:color="auto"/>
                  </w:divBdr>
                  <w:divsChild>
                    <w:div w:id="986856059">
                      <w:marLeft w:val="0"/>
                      <w:marRight w:val="0"/>
                      <w:marTop w:val="0"/>
                      <w:marBottom w:val="0"/>
                      <w:divBdr>
                        <w:top w:val="none" w:sz="0" w:space="0" w:color="auto"/>
                        <w:left w:val="none" w:sz="0" w:space="0" w:color="auto"/>
                        <w:bottom w:val="none" w:sz="0" w:space="0" w:color="auto"/>
                        <w:right w:val="none" w:sz="0" w:space="0" w:color="auto"/>
                      </w:divBdr>
                      <w:divsChild>
                        <w:div w:id="2027562101">
                          <w:marLeft w:val="0"/>
                          <w:marRight w:val="0"/>
                          <w:marTop w:val="0"/>
                          <w:marBottom w:val="0"/>
                          <w:divBdr>
                            <w:top w:val="none" w:sz="0" w:space="0" w:color="auto"/>
                            <w:left w:val="none" w:sz="0" w:space="0" w:color="auto"/>
                            <w:bottom w:val="none" w:sz="0" w:space="0" w:color="auto"/>
                            <w:right w:val="none" w:sz="0" w:space="0" w:color="auto"/>
                          </w:divBdr>
                          <w:divsChild>
                            <w:div w:id="952709460">
                              <w:marLeft w:val="0"/>
                              <w:marRight w:val="0"/>
                              <w:marTop w:val="120"/>
                              <w:marBottom w:val="360"/>
                              <w:divBdr>
                                <w:top w:val="none" w:sz="0" w:space="0" w:color="auto"/>
                                <w:left w:val="none" w:sz="0" w:space="0" w:color="auto"/>
                                <w:bottom w:val="none" w:sz="0" w:space="0" w:color="auto"/>
                                <w:right w:val="none" w:sz="0" w:space="0" w:color="auto"/>
                              </w:divBdr>
                              <w:divsChild>
                                <w:div w:id="27924356">
                                  <w:marLeft w:val="420"/>
                                  <w:marRight w:val="0"/>
                                  <w:marTop w:val="0"/>
                                  <w:marBottom w:val="0"/>
                                  <w:divBdr>
                                    <w:top w:val="none" w:sz="0" w:space="0" w:color="auto"/>
                                    <w:left w:val="none" w:sz="0" w:space="0" w:color="auto"/>
                                    <w:bottom w:val="none" w:sz="0" w:space="0" w:color="auto"/>
                                    <w:right w:val="none" w:sz="0" w:space="0" w:color="auto"/>
                                  </w:divBdr>
                                  <w:divsChild>
                                    <w:div w:id="64142219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343060">
      <w:bodyDiv w:val="1"/>
      <w:marLeft w:val="0"/>
      <w:marRight w:val="0"/>
      <w:marTop w:val="0"/>
      <w:marBottom w:val="0"/>
      <w:divBdr>
        <w:top w:val="none" w:sz="0" w:space="0" w:color="auto"/>
        <w:left w:val="none" w:sz="0" w:space="0" w:color="auto"/>
        <w:bottom w:val="none" w:sz="0" w:space="0" w:color="auto"/>
        <w:right w:val="none" w:sz="0" w:space="0" w:color="auto"/>
      </w:divBdr>
      <w:divsChild>
        <w:div w:id="98374806">
          <w:marLeft w:val="0"/>
          <w:marRight w:val="1"/>
          <w:marTop w:val="0"/>
          <w:marBottom w:val="0"/>
          <w:divBdr>
            <w:top w:val="none" w:sz="0" w:space="0" w:color="auto"/>
            <w:left w:val="none" w:sz="0" w:space="0" w:color="auto"/>
            <w:bottom w:val="none" w:sz="0" w:space="0" w:color="auto"/>
            <w:right w:val="none" w:sz="0" w:space="0" w:color="auto"/>
          </w:divBdr>
          <w:divsChild>
            <w:div w:id="1309045224">
              <w:marLeft w:val="0"/>
              <w:marRight w:val="0"/>
              <w:marTop w:val="0"/>
              <w:marBottom w:val="0"/>
              <w:divBdr>
                <w:top w:val="none" w:sz="0" w:space="0" w:color="auto"/>
                <w:left w:val="none" w:sz="0" w:space="0" w:color="auto"/>
                <w:bottom w:val="none" w:sz="0" w:space="0" w:color="auto"/>
                <w:right w:val="none" w:sz="0" w:space="0" w:color="auto"/>
              </w:divBdr>
              <w:divsChild>
                <w:div w:id="1948265891">
                  <w:marLeft w:val="0"/>
                  <w:marRight w:val="1"/>
                  <w:marTop w:val="0"/>
                  <w:marBottom w:val="0"/>
                  <w:divBdr>
                    <w:top w:val="none" w:sz="0" w:space="0" w:color="auto"/>
                    <w:left w:val="none" w:sz="0" w:space="0" w:color="auto"/>
                    <w:bottom w:val="none" w:sz="0" w:space="0" w:color="auto"/>
                    <w:right w:val="none" w:sz="0" w:space="0" w:color="auto"/>
                  </w:divBdr>
                  <w:divsChild>
                    <w:div w:id="698049059">
                      <w:marLeft w:val="0"/>
                      <w:marRight w:val="0"/>
                      <w:marTop w:val="0"/>
                      <w:marBottom w:val="0"/>
                      <w:divBdr>
                        <w:top w:val="none" w:sz="0" w:space="0" w:color="auto"/>
                        <w:left w:val="none" w:sz="0" w:space="0" w:color="auto"/>
                        <w:bottom w:val="none" w:sz="0" w:space="0" w:color="auto"/>
                        <w:right w:val="none" w:sz="0" w:space="0" w:color="auto"/>
                      </w:divBdr>
                      <w:divsChild>
                        <w:div w:id="245384261">
                          <w:marLeft w:val="0"/>
                          <w:marRight w:val="0"/>
                          <w:marTop w:val="0"/>
                          <w:marBottom w:val="0"/>
                          <w:divBdr>
                            <w:top w:val="none" w:sz="0" w:space="0" w:color="auto"/>
                            <w:left w:val="none" w:sz="0" w:space="0" w:color="auto"/>
                            <w:bottom w:val="none" w:sz="0" w:space="0" w:color="auto"/>
                            <w:right w:val="none" w:sz="0" w:space="0" w:color="auto"/>
                          </w:divBdr>
                          <w:divsChild>
                            <w:div w:id="1998218361">
                              <w:marLeft w:val="0"/>
                              <w:marRight w:val="0"/>
                              <w:marTop w:val="120"/>
                              <w:marBottom w:val="360"/>
                              <w:divBdr>
                                <w:top w:val="none" w:sz="0" w:space="0" w:color="auto"/>
                                <w:left w:val="none" w:sz="0" w:space="0" w:color="auto"/>
                                <w:bottom w:val="none" w:sz="0" w:space="0" w:color="auto"/>
                                <w:right w:val="none" w:sz="0" w:space="0" w:color="auto"/>
                              </w:divBdr>
                              <w:divsChild>
                                <w:div w:id="1276715012">
                                  <w:marLeft w:val="0"/>
                                  <w:marRight w:val="0"/>
                                  <w:marTop w:val="0"/>
                                  <w:marBottom w:val="0"/>
                                  <w:divBdr>
                                    <w:top w:val="none" w:sz="0" w:space="0" w:color="auto"/>
                                    <w:left w:val="none" w:sz="0" w:space="0" w:color="auto"/>
                                    <w:bottom w:val="none" w:sz="0" w:space="0" w:color="auto"/>
                                    <w:right w:val="none" w:sz="0" w:space="0" w:color="auto"/>
                                  </w:divBdr>
                                </w:div>
                                <w:div w:id="148636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146726">
      <w:bodyDiv w:val="1"/>
      <w:marLeft w:val="0"/>
      <w:marRight w:val="0"/>
      <w:marTop w:val="0"/>
      <w:marBottom w:val="0"/>
      <w:divBdr>
        <w:top w:val="none" w:sz="0" w:space="0" w:color="auto"/>
        <w:left w:val="none" w:sz="0" w:space="0" w:color="auto"/>
        <w:bottom w:val="none" w:sz="0" w:space="0" w:color="auto"/>
        <w:right w:val="none" w:sz="0" w:space="0" w:color="auto"/>
      </w:divBdr>
      <w:divsChild>
        <w:div w:id="694114773">
          <w:marLeft w:val="0"/>
          <w:marRight w:val="1"/>
          <w:marTop w:val="0"/>
          <w:marBottom w:val="0"/>
          <w:divBdr>
            <w:top w:val="none" w:sz="0" w:space="0" w:color="auto"/>
            <w:left w:val="none" w:sz="0" w:space="0" w:color="auto"/>
            <w:bottom w:val="none" w:sz="0" w:space="0" w:color="auto"/>
            <w:right w:val="none" w:sz="0" w:space="0" w:color="auto"/>
          </w:divBdr>
          <w:divsChild>
            <w:div w:id="2065713769">
              <w:marLeft w:val="0"/>
              <w:marRight w:val="0"/>
              <w:marTop w:val="0"/>
              <w:marBottom w:val="0"/>
              <w:divBdr>
                <w:top w:val="none" w:sz="0" w:space="0" w:color="auto"/>
                <w:left w:val="none" w:sz="0" w:space="0" w:color="auto"/>
                <w:bottom w:val="none" w:sz="0" w:space="0" w:color="auto"/>
                <w:right w:val="none" w:sz="0" w:space="0" w:color="auto"/>
              </w:divBdr>
              <w:divsChild>
                <w:div w:id="119618541">
                  <w:marLeft w:val="0"/>
                  <w:marRight w:val="1"/>
                  <w:marTop w:val="0"/>
                  <w:marBottom w:val="0"/>
                  <w:divBdr>
                    <w:top w:val="none" w:sz="0" w:space="0" w:color="auto"/>
                    <w:left w:val="none" w:sz="0" w:space="0" w:color="auto"/>
                    <w:bottom w:val="none" w:sz="0" w:space="0" w:color="auto"/>
                    <w:right w:val="none" w:sz="0" w:space="0" w:color="auto"/>
                  </w:divBdr>
                  <w:divsChild>
                    <w:div w:id="1826239795">
                      <w:marLeft w:val="0"/>
                      <w:marRight w:val="0"/>
                      <w:marTop w:val="0"/>
                      <w:marBottom w:val="0"/>
                      <w:divBdr>
                        <w:top w:val="none" w:sz="0" w:space="0" w:color="auto"/>
                        <w:left w:val="none" w:sz="0" w:space="0" w:color="auto"/>
                        <w:bottom w:val="none" w:sz="0" w:space="0" w:color="auto"/>
                        <w:right w:val="none" w:sz="0" w:space="0" w:color="auto"/>
                      </w:divBdr>
                      <w:divsChild>
                        <w:div w:id="864714497">
                          <w:marLeft w:val="0"/>
                          <w:marRight w:val="0"/>
                          <w:marTop w:val="0"/>
                          <w:marBottom w:val="0"/>
                          <w:divBdr>
                            <w:top w:val="none" w:sz="0" w:space="0" w:color="auto"/>
                            <w:left w:val="none" w:sz="0" w:space="0" w:color="auto"/>
                            <w:bottom w:val="none" w:sz="0" w:space="0" w:color="auto"/>
                            <w:right w:val="none" w:sz="0" w:space="0" w:color="auto"/>
                          </w:divBdr>
                          <w:divsChild>
                            <w:div w:id="1798837017">
                              <w:marLeft w:val="0"/>
                              <w:marRight w:val="0"/>
                              <w:marTop w:val="120"/>
                              <w:marBottom w:val="360"/>
                              <w:divBdr>
                                <w:top w:val="none" w:sz="0" w:space="0" w:color="auto"/>
                                <w:left w:val="none" w:sz="0" w:space="0" w:color="auto"/>
                                <w:bottom w:val="none" w:sz="0" w:space="0" w:color="auto"/>
                                <w:right w:val="none" w:sz="0" w:space="0" w:color="auto"/>
                              </w:divBdr>
                              <w:divsChild>
                                <w:div w:id="2005082998">
                                  <w:marLeft w:val="420"/>
                                  <w:marRight w:val="0"/>
                                  <w:marTop w:val="0"/>
                                  <w:marBottom w:val="0"/>
                                  <w:divBdr>
                                    <w:top w:val="none" w:sz="0" w:space="0" w:color="auto"/>
                                    <w:left w:val="none" w:sz="0" w:space="0" w:color="auto"/>
                                    <w:bottom w:val="none" w:sz="0" w:space="0" w:color="auto"/>
                                    <w:right w:val="none" w:sz="0" w:space="0" w:color="auto"/>
                                  </w:divBdr>
                                  <w:divsChild>
                                    <w:div w:id="1995910124">
                                      <w:marLeft w:val="0"/>
                                      <w:marRight w:val="0"/>
                                      <w:marTop w:val="34"/>
                                      <w:marBottom w:val="34"/>
                                      <w:divBdr>
                                        <w:top w:val="none" w:sz="0" w:space="0" w:color="auto"/>
                                        <w:left w:val="none" w:sz="0" w:space="0" w:color="auto"/>
                                        <w:bottom w:val="none" w:sz="0" w:space="0" w:color="auto"/>
                                        <w:right w:val="none" w:sz="0" w:space="0" w:color="auto"/>
                                      </w:divBdr>
                                    </w:div>
                                    <w:div w:id="43874042">
                                      <w:marLeft w:val="0"/>
                                      <w:marRight w:val="0"/>
                                      <w:marTop w:val="0"/>
                                      <w:marBottom w:val="0"/>
                                      <w:divBdr>
                                        <w:top w:val="none" w:sz="0" w:space="0" w:color="auto"/>
                                        <w:left w:val="none" w:sz="0" w:space="0" w:color="auto"/>
                                        <w:bottom w:val="none" w:sz="0" w:space="0" w:color="auto"/>
                                        <w:right w:val="none" w:sz="0" w:space="0" w:color="auto"/>
                                      </w:divBdr>
                                      <w:divsChild>
                                        <w:div w:id="18645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584236">
      <w:bodyDiv w:val="1"/>
      <w:marLeft w:val="0"/>
      <w:marRight w:val="0"/>
      <w:marTop w:val="0"/>
      <w:marBottom w:val="0"/>
      <w:divBdr>
        <w:top w:val="none" w:sz="0" w:space="0" w:color="auto"/>
        <w:left w:val="none" w:sz="0" w:space="0" w:color="auto"/>
        <w:bottom w:val="none" w:sz="0" w:space="0" w:color="auto"/>
        <w:right w:val="none" w:sz="0" w:space="0" w:color="auto"/>
      </w:divBdr>
      <w:divsChild>
        <w:div w:id="368336398">
          <w:marLeft w:val="0"/>
          <w:marRight w:val="1"/>
          <w:marTop w:val="0"/>
          <w:marBottom w:val="0"/>
          <w:divBdr>
            <w:top w:val="none" w:sz="0" w:space="0" w:color="auto"/>
            <w:left w:val="none" w:sz="0" w:space="0" w:color="auto"/>
            <w:bottom w:val="none" w:sz="0" w:space="0" w:color="auto"/>
            <w:right w:val="none" w:sz="0" w:space="0" w:color="auto"/>
          </w:divBdr>
          <w:divsChild>
            <w:div w:id="315454499">
              <w:marLeft w:val="0"/>
              <w:marRight w:val="0"/>
              <w:marTop w:val="0"/>
              <w:marBottom w:val="0"/>
              <w:divBdr>
                <w:top w:val="none" w:sz="0" w:space="0" w:color="auto"/>
                <w:left w:val="none" w:sz="0" w:space="0" w:color="auto"/>
                <w:bottom w:val="none" w:sz="0" w:space="0" w:color="auto"/>
                <w:right w:val="none" w:sz="0" w:space="0" w:color="auto"/>
              </w:divBdr>
              <w:divsChild>
                <w:div w:id="1675297519">
                  <w:marLeft w:val="0"/>
                  <w:marRight w:val="1"/>
                  <w:marTop w:val="0"/>
                  <w:marBottom w:val="0"/>
                  <w:divBdr>
                    <w:top w:val="none" w:sz="0" w:space="0" w:color="auto"/>
                    <w:left w:val="none" w:sz="0" w:space="0" w:color="auto"/>
                    <w:bottom w:val="none" w:sz="0" w:space="0" w:color="auto"/>
                    <w:right w:val="none" w:sz="0" w:space="0" w:color="auto"/>
                  </w:divBdr>
                  <w:divsChild>
                    <w:div w:id="1083187662">
                      <w:marLeft w:val="0"/>
                      <w:marRight w:val="0"/>
                      <w:marTop w:val="0"/>
                      <w:marBottom w:val="0"/>
                      <w:divBdr>
                        <w:top w:val="none" w:sz="0" w:space="0" w:color="auto"/>
                        <w:left w:val="none" w:sz="0" w:space="0" w:color="auto"/>
                        <w:bottom w:val="none" w:sz="0" w:space="0" w:color="auto"/>
                        <w:right w:val="none" w:sz="0" w:space="0" w:color="auto"/>
                      </w:divBdr>
                      <w:divsChild>
                        <w:div w:id="1881940419">
                          <w:marLeft w:val="0"/>
                          <w:marRight w:val="0"/>
                          <w:marTop w:val="0"/>
                          <w:marBottom w:val="0"/>
                          <w:divBdr>
                            <w:top w:val="none" w:sz="0" w:space="0" w:color="auto"/>
                            <w:left w:val="none" w:sz="0" w:space="0" w:color="auto"/>
                            <w:bottom w:val="none" w:sz="0" w:space="0" w:color="auto"/>
                            <w:right w:val="none" w:sz="0" w:space="0" w:color="auto"/>
                          </w:divBdr>
                          <w:divsChild>
                            <w:div w:id="555778033">
                              <w:marLeft w:val="0"/>
                              <w:marRight w:val="0"/>
                              <w:marTop w:val="120"/>
                              <w:marBottom w:val="360"/>
                              <w:divBdr>
                                <w:top w:val="none" w:sz="0" w:space="0" w:color="auto"/>
                                <w:left w:val="none" w:sz="0" w:space="0" w:color="auto"/>
                                <w:bottom w:val="none" w:sz="0" w:space="0" w:color="auto"/>
                                <w:right w:val="none" w:sz="0" w:space="0" w:color="auto"/>
                              </w:divBdr>
                              <w:divsChild>
                                <w:div w:id="1599437573">
                                  <w:marLeft w:val="0"/>
                                  <w:marRight w:val="0"/>
                                  <w:marTop w:val="0"/>
                                  <w:marBottom w:val="0"/>
                                  <w:divBdr>
                                    <w:top w:val="none" w:sz="0" w:space="0" w:color="auto"/>
                                    <w:left w:val="none" w:sz="0" w:space="0" w:color="auto"/>
                                    <w:bottom w:val="none" w:sz="0" w:space="0" w:color="auto"/>
                                    <w:right w:val="none" w:sz="0" w:space="0" w:color="auto"/>
                                  </w:divBdr>
                                </w:div>
                                <w:div w:id="59664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053680">
      <w:bodyDiv w:val="1"/>
      <w:marLeft w:val="0"/>
      <w:marRight w:val="0"/>
      <w:marTop w:val="0"/>
      <w:marBottom w:val="0"/>
      <w:divBdr>
        <w:top w:val="none" w:sz="0" w:space="0" w:color="auto"/>
        <w:left w:val="none" w:sz="0" w:space="0" w:color="auto"/>
        <w:bottom w:val="none" w:sz="0" w:space="0" w:color="auto"/>
        <w:right w:val="none" w:sz="0" w:space="0" w:color="auto"/>
      </w:divBdr>
      <w:divsChild>
        <w:div w:id="499396790">
          <w:marLeft w:val="0"/>
          <w:marRight w:val="1"/>
          <w:marTop w:val="0"/>
          <w:marBottom w:val="0"/>
          <w:divBdr>
            <w:top w:val="none" w:sz="0" w:space="0" w:color="auto"/>
            <w:left w:val="none" w:sz="0" w:space="0" w:color="auto"/>
            <w:bottom w:val="none" w:sz="0" w:space="0" w:color="auto"/>
            <w:right w:val="none" w:sz="0" w:space="0" w:color="auto"/>
          </w:divBdr>
          <w:divsChild>
            <w:div w:id="1993176937">
              <w:marLeft w:val="0"/>
              <w:marRight w:val="0"/>
              <w:marTop w:val="0"/>
              <w:marBottom w:val="0"/>
              <w:divBdr>
                <w:top w:val="none" w:sz="0" w:space="0" w:color="auto"/>
                <w:left w:val="none" w:sz="0" w:space="0" w:color="auto"/>
                <w:bottom w:val="none" w:sz="0" w:space="0" w:color="auto"/>
                <w:right w:val="none" w:sz="0" w:space="0" w:color="auto"/>
              </w:divBdr>
              <w:divsChild>
                <w:div w:id="1815297485">
                  <w:marLeft w:val="0"/>
                  <w:marRight w:val="1"/>
                  <w:marTop w:val="0"/>
                  <w:marBottom w:val="0"/>
                  <w:divBdr>
                    <w:top w:val="none" w:sz="0" w:space="0" w:color="auto"/>
                    <w:left w:val="none" w:sz="0" w:space="0" w:color="auto"/>
                    <w:bottom w:val="none" w:sz="0" w:space="0" w:color="auto"/>
                    <w:right w:val="none" w:sz="0" w:space="0" w:color="auto"/>
                  </w:divBdr>
                  <w:divsChild>
                    <w:div w:id="1594777379">
                      <w:marLeft w:val="0"/>
                      <w:marRight w:val="0"/>
                      <w:marTop w:val="0"/>
                      <w:marBottom w:val="0"/>
                      <w:divBdr>
                        <w:top w:val="none" w:sz="0" w:space="0" w:color="auto"/>
                        <w:left w:val="none" w:sz="0" w:space="0" w:color="auto"/>
                        <w:bottom w:val="none" w:sz="0" w:space="0" w:color="auto"/>
                        <w:right w:val="none" w:sz="0" w:space="0" w:color="auto"/>
                      </w:divBdr>
                      <w:divsChild>
                        <w:div w:id="210385690">
                          <w:marLeft w:val="0"/>
                          <w:marRight w:val="0"/>
                          <w:marTop w:val="0"/>
                          <w:marBottom w:val="0"/>
                          <w:divBdr>
                            <w:top w:val="none" w:sz="0" w:space="0" w:color="auto"/>
                            <w:left w:val="none" w:sz="0" w:space="0" w:color="auto"/>
                            <w:bottom w:val="none" w:sz="0" w:space="0" w:color="auto"/>
                            <w:right w:val="none" w:sz="0" w:space="0" w:color="auto"/>
                          </w:divBdr>
                          <w:divsChild>
                            <w:div w:id="563106418">
                              <w:marLeft w:val="0"/>
                              <w:marRight w:val="0"/>
                              <w:marTop w:val="120"/>
                              <w:marBottom w:val="360"/>
                              <w:divBdr>
                                <w:top w:val="none" w:sz="0" w:space="0" w:color="auto"/>
                                <w:left w:val="none" w:sz="0" w:space="0" w:color="auto"/>
                                <w:bottom w:val="none" w:sz="0" w:space="0" w:color="auto"/>
                                <w:right w:val="none" w:sz="0" w:space="0" w:color="auto"/>
                              </w:divBdr>
                              <w:divsChild>
                                <w:div w:id="1442646834">
                                  <w:marLeft w:val="0"/>
                                  <w:marRight w:val="0"/>
                                  <w:marTop w:val="0"/>
                                  <w:marBottom w:val="0"/>
                                  <w:divBdr>
                                    <w:top w:val="none" w:sz="0" w:space="0" w:color="auto"/>
                                    <w:left w:val="none" w:sz="0" w:space="0" w:color="auto"/>
                                    <w:bottom w:val="none" w:sz="0" w:space="0" w:color="auto"/>
                                    <w:right w:val="none" w:sz="0" w:space="0" w:color="auto"/>
                                  </w:divBdr>
                                </w:div>
                                <w:div w:id="988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731488">
      <w:bodyDiv w:val="1"/>
      <w:marLeft w:val="0"/>
      <w:marRight w:val="0"/>
      <w:marTop w:val="0"/>
      <w:marBottom w:val="0"/>
      <w:divBdr>
        <w:top w:val="none" w:sz="0" w:space="0" w:color="auto"/>
        <w:left w:val="none" w:sz="0" w:space="0" w:color="auto"/>
        <w:bottom w:val="none" w:sz="0" w:space="0" w:color="auto"/>
        <w:right w:val="none" w:sz="0" w:space="0" w:color="auto"/>
      </w:divBdr>
      <w:divsChild>
        <w:div w:id="1672218426">
          <w:marLeft w:val="0"/>
          <w:marRight w:val="1"/>
          <w:marTop w:val="0"/>
          <w:marBottom w:val="0"/>
          <w:divBdr>
            <w:top w:val="none" w:sz="0" w:space="0" w:color="auto"/>
            <w:left w:val="none" w:sz="0" w:space="0" w:color="auto"/>
            <w:bottom w:val="none" w:sz="0" w:space="0" w:color="auto"/>
            <w:right w:val="none" w:sz="0" w:space="0" w:color="auto"/>
          </w:divBdr>
          <w:divsChild>
            <w:div w:id="828524888">
              <w:marLeft w:val="0"/>
              <w:marRight w:val="0"/>
              <w:marTop w:val="0"/>
              <w:marBottom w:val="0"/>
              <w:divBdr>
                <w:top w:val="none" w:sz="0" w:space="0" w:color="auto"/>
                <w:left w:val="none" w:sz="0" w:space="0" w:color="auto"/>
                <w:bottom w:val="none" w:sz="0" w:space="0" w:color="auto"/>
                <w:right w:val="none" w:sz="0" w:space="0" w:color="auto"/>
              </w:divBdr>
              <w:divsChild>
                <w:div w:id="1876234005">
                  <w:marLeft w:val="0"/>
                  <w:marRight w:val="1"/>
                  <w:marTop w:val="0"/>
                  <w:marBottom w:val="0"/>
                  <w:divBdr>
                    <w:top w:val="none" w:sz="0" w:space="0" w:color="auto"/>
                    <w:left w:val="none" w:sz="0" w:space="0" w:color="auto"/>
                    <w:bottom w:val="none" w:sz="0" w:space="0" w:color="auto"/>
                    <w:right w:val="none" w:sz="0" w:space="0" w:color="auto"/>
                  </w:divBdr>
                  <w:divsChild>
                    <w:div w:id="2000496365">
                      <w:marLeft w:val="0"/>
                      <w:marRight w:val="0"/>
                      <w:marTop w:val="0"/>
                      <w:marBottom w:val="0"/>
                      <w:divBdr>
                        <w:top w:val="none" w:sz="0" w:space="0" w:color="auto"/>
                        <w:left w:val="none" w:sz="0" w:space="0" w:color="auto"/>
                        <w:bottom w:val="none" w:sz="0" w:space="0" w:color="auto"/>
                        <w:right w:val="none" w:sz="0" w:space="0" w:color="auto"/>
                      </w:divBdr>
                      <w:divsChild>
                        <w:div w:id="529031915">
                          <w:marLeft w:val="0"/>
                          <w:marRight w:val="0"/>
                          <w:marTop w:val="0"/>
                          <w:marBottom w:val="0"/>
                          <w:divBdr>
                            <w:top w:val="none" w:sz="0" w:space="0" w:color="auto"/>
                            <w:left w:val="none" w:sz="0" w:space="0" w:color="auto"/>
                            <w:bottom w:val="none" w:sz="0" w:space="0" w:color="auto"/>
                            <w:right w:val="none" w:sz="0" w:space="0" w:color="auto"/>
                          </w:divBdr>
                          <w:divsChild>
                            <w:div w:id="2103529815">
                              <w:marLeft w:val="0"/>
                              <w:marRight w:val="0"/>
                              <w:marTop w:val="120"/>
                              <w:marBottom w:val="360"/>
                              <w:divBdr>
                                <w:top w:val="none" w:sz="0" w:space="0" w:color="auto"/>
                                <w:left w:val="none" w:sz="0" w:space="0" w:color="auto"/>
                                <w:bottom w:val="none" w:sz="0" w:space="0" w:color="auto"/>
                                <w:right w:val="none" w:sz="0" w:space="0" w:color="auto"/>
                              </w:divBdr>
                              <w:divsChild>
                                <w:div w:id="1729957198">
                                  <w:marLeft w:val="0"/>
                                  <w:marRight w:val="0"/>
                                  <w:marTop w:val="0"/>
                                  <w:marBottom w:val="0"/>
                                  <w:divBdr>
                                    <w:top w:val="none" w:sz="0" w:space="0" w:color="auto"/>
                                    <w:left w:val="none" w:sz="0" w:space="0" w:color="auto"/>
                                    <w:bottom w:val="none" w:sz="0" w:space="0" w:color="auto"/>
                                    <w:right w:val="none" w:sz="0" w:space="0" w:color="auto"/>
                                  </w:divBdr>
                                  <w:divsChild>
                                    <w:div w:id="120563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401320">
      <w:bodyDiv w:val="1"/>
      <w:marLeft w:val="0"/>
      <w:marRight w:val="0"/>
      <w:marTop w:val="0"/>
      <w:marBottom w:val="0"/>
      <w:divBdr>
        <w:top w:val="none" w:sz="0" w:space="0" w:color="auto"/>
        <w:left w:val="none" w:sz="0" w:space="0" w:color="auto"/>
        <w:bottom w:val="none" w:sz="0" w:space="0" w:color="auto"/>
        <w:right w:val="none" w:sz="0" w:space="0" w:color="auto"/>
      </w:divBdr>
      <w:divsChild>
        <w:div w:id="1359550074">
          <w:marLeft w:val="0"/>
          <w:marRight w:val="1"/>
          <w:marTop w:val="0"/>
          <w:marBottom w:val="0"/>
          <w:divBdr>
            <w:top w:val="none" w:sz="0" w:space="0" w:color="auto"/>
            <w:left w:val="none" w:sz="0" w:space="0" w:color="auto"/>
            <w:bottom w:val="none" w:sz="0" w:space="0" w:color="auto"/>
            <w:right w:val="none" w:sz="0" w:space="0" w:color="auto"/>
          </w:divBdr>
          <w:divsChild>
            <w:div w:id="300573341">
              <w:marLeft w:val="0"/>
              <w:marRight w:val="0"/>
              <w:marTop w:val="0"/>
              <w:marBottom w:val="0"/>
              <w:divBdr>
                <w:top w:val="none" w:sz="0" w:space="0" w:color="auto"/>
                <w:left w:val="none" w:sz="0" w:space="0" w:color="auto"/>
                <w:bottom w:val="none" w:sz="0" w:space="0" w:color="auto"/>
                <w:right w:val="none" w:sz="0" w:space="0" w:color="auto"/>
              </w:divBdr>
              <w:divsChild>
                <w:div w:id="919484537">
                  <w:marLeft w:val="0"/>
                  <w:marRight w:val="1"/>
                  <w:marTop w:val="0"/>
                  <w:marBottom w:val="0"/>
                  <w:divBdr>
                    <w:top w:val="none" w:sz="0" w:space="0" w:color="auto"/>
                    <w:left w:val="none" w:sz="0" w:space="0" w:color="auto"/>
                    <w:bottom w:val="none" w:sz="0" w:space="0" w:color="auto"/>
                    <w:right w:val="none" w:sz="0" w:space="0" w:color="auto"/>
                  </w:divBdr>
                  <w:divsChild>
                    <w:div w:id="1492983535">
                      <w:marLeft w:val="0"/>
                      <w:marRight w:val="0"/>
                      <w:marTop w:val="0"/>
                      <w:marBottom w:val="0"/>
                      <w:divBdr>
                        <w:top w:val="none" w:sz="0" w:space="0" w:color="auto"/>
                        <w:left w:val="none" w:sz="0" w:space="0" w:color="auto"/>
                        <w:bottom w:val="none" w:sz="0" w:space="0" w:color="auto"/>
                        <w:right w:val="none" w:sz="0" w:space="0" w:color="auto"/>
                      </w:divBdr>
                      <w:divsChild>
                        <w:div w:id="427627660">
                          <w:marLeft w:val="0"/>
                          <w:marRight w:val="0"/>
                          <w:marTop w:val="0"/>
                          <w:marBottom w:val="0"/>
                          <w:divBdr>
                            <w:top w:val="none" w:sz="0" w:space="0" w:color="auto"/>
                            <w:left w:val="none" w:sz="0" w:space="0" w:color="auto"/>
                            <w:bottom w:val="none" w:sz="0" w:space="0" w:color="auto"/>
                            <w:right w:val="none" w:sz="0" w:space="0" w:color="auto"/>
                          </w:divBdr>
                          <w:divsChild>
                            <w:div w:id="702822474">
                              <w:marLeft w:val="0"/>
                              <w:marRight w:val="0"/>
                              <w:marTop w:val="120"/>
                              <w:marBottom w:val="360"/>
                              <w:divBdr>
                                <w:top w:val="none" w:sz="0" w:space="0" w:color="auto"/>
                                <w:left w:val="none" w:sz="0" w:space="0" w:color="auto"/>
                                <w:bottom w:val="none" w:sz="0" w:space="0" w:color="auto"/>
                                <w:right w:val="none" w:sz="0" w:space="0" w:color="auto"/>
                              </w:divBdr>
                              <w:divsChild>
                                <w:div w:id="252932038">
                                  <w:marLeft w:val="420"/>
                                  <w:marRight w:val="0"/>
                                  <w:marTop w:val="0"/>
                                  <w:marBottom w:val="0"/>
                                  <w:divBdr>
                                    <w:top w:val="none" w:sz="0" w:space="0" w:color="auto"/>
                                    <w:left w:val="none" w:sz="0" w:space="0" w:color="auto"/>
                                    <w:bottom w:val="none" w:sz="0" w:space="0" w:color="auto"/>
                                    <w:right w:val="none" w:sz="0" w:space="0" w:color="auto"/>
                                  </w:divBdr>
                                  <w:divsChild>
                                    <w:div w:id="881015851">
                                      <w:marLeft w:val="0"/>
                                      <w:marRight w:val="0"/>
                                      <w:marTop w:val="34"/>
                                      <w:marBottom w:val="34"/>
                                      <w:divBdr>
                                        <w:top w:val="none" w:sz="0" w:space="0" w:color="auto"/>
                                        <w:left w:val="none" w:sz="0" w:space="0" w:color="auto"/>
                                        <w:bottom w:val="none" w:sz="0" w:space="0" w:color="auto"/>
                                        <w:right w:val="none" w:sz="0" w:space="0" w:color="auto"/>
                                      </w:divBdr>
                                    </w:div>
                                    <w:div w:id="344478983">
                                      <w:marLeft w:val="0"/>
                                      <w:marRight w:val="0"/>
                                      <w:marTop w:val="0"/>
                                      <w:marBottom w:val="0"/>
                                      <w:divBdr>
                                        <w:top w:val="none" w:sz="0" w:space="0" w:color="auto"/>
                                        <w:left w:val="none" w:sz="0" w:space="0" w:color="auto"/>
                                        <w:bottom w:val="none" w:sz="0" w:space="0" w:color="auto"/>
                                        <w:right w:val="none" w:sz="0" w:space="0" w:color="auto"/>
                                      </w:divBdr>
                                      <w:divsChild>
                                        <w:div w:id="131125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609114">
      <w:bodyDiv w:val="1"/>
      <w:marLeft w:val="0"/>
      <w:marRight w:val="0"/>
      <w:marTop w:val="0"/>
      <w:marBottom w:val="0"/>
      <w:divBdr>
        <w:top w:val="none" w:sz="0" w:space="0" w:color="auto"/>
        <w:left w:val="none" w:sz="0" w:space="0" w:color="auto"/>
        <w:bottom w:val="none" w:sz="0" w:space="0" w:color="auto"/>
        <w:right w:val="none" w:sz="0" w:space="0" w:color="auto"/>
      </w:divBdr>
      <w:divsChild>
        <w:div w:id="8026396">
          <w:marLeft w:val="0"/>
          <w:marRight w:val="1"/>
          <w:marTop w:val="0"/>
          <w:marBottom w:val="0"/>
          <w:divBdr>
            <w:top w:val="none" w:sz="0" w:space="0" w:color="auto"/>
            <w:left w:val="none" w:sz="0" w:space="0" w:color="auto"/>
            <w:bottom w:val="none" w:sz="0" w:space="0" w:color="auto"/>
            <w:right w:val="none" w:sz="0" w:space="0" w:color="auto"/>
          </w:divBdr>
          <w:divsChild>
            <w:div w:id="205143915">
              <w:marLeft w:val="0"/>
              <w:marRight w:val="0"/>
              <w:marTop w:val="0"/>
              <w:marBottom w:val="0"/>
              <w:divBdr>
                <w:top w:val="none" w:sz="0" w:space="0" w:color="auto"/>
                <w:left w:val="none" w:sz="0" w:space="0" w:color="auto"/>
                <w:bottom w:val="none" w:sz="0" w:space="0" w:color="auto"/>
                <w:right w:val="none" w:sz="0" w:space="0" w:color="auto"/>
              </w:divBdr>
              <w:divsChild>
                <w:div w:id="2074308219">
                  <w:marLeft w:val="0"/>
                  <w:marRight w:val="1"/>
                  <w:marTop w:val="0"/>
                  <w:marBottom w:val="0"/>
                  <w:divBdr>
                    <w:top w:val="none" w:sz="0" w:space="0" w:color="auto"/>
                    <w:left w:val="none" w:sz="0" w:space="0" w:color="auto"/>
                    <w:bottom w:val="none" w:sz="0" w:space="0" w:color="auto"/>
                    <w:right w:val="none" w:sz="0" w:space="0" w:color="auto"/>
                  </w:divBdr>
                  <w:divsChild>
                    <w:div w:id="1386248414">
                      <w:marLeft w:val="0"/>
                      <w:marRight w:val="0"/>
                      <w:marTop w:val="0"/>
                      <w:marBottom w:val="0"/>
                      <w:divBdr>
                        <w:top w:val="none" w:sz="0" w:space="0" w:color="auto"/>
                        <w:left w:val="none" w:sz="0" w:space="0" w:color="auto"/>
                        <w:bottom w:val="none" w:sz="0" w:space="0" w:color="auto"/>
                        <w:right w:val="none" w:sz="0" w:space="0" w:color="auto"/>
                      </w:divBdr>
                      <w:divsChild>
                        <w:div w:id="1549688033">
                          <w:marLeft w:val="0"/>
                          <w:marRight w:val="0"/>
                          <w:marTop w:val="0"/>
                          <w:marBottom w:val="0"/>
                          <w:divBdr>
                            <w:top w:val="none" w:sz="0" w:space="0" w:color="auto"/>
                            <w:left w:val="none" w:sz="0" w:space="0" w:color="auto"/>
                            <w:bottom w:val="none" w:sz="0" w:space="0" w:color="auto"/>
                            <w:right w:val="none" w:sz="0" w:space="0" w:color="auto"/>
                          </w:divBdr>
                          <w:divsChild>
                            <w:div w:id="1155612045">
                              <w:marLeft w:val="0"/>
                              <w:marRight w:val="0"/>
                              <w:marTop w:val="120"/>
                              <w:marBottom w:val="360"/>
                              <w:divBdr>
                                <w:top w:val="none" w:sz="0" w:space="0" w:color="auto"/>
                                <w:left w:val="none" w:sz="0" w:space="0" w:color="auto"/>
                                <w:bottom w:val="none" w:sz="0" w:space="0" w:color="auto"/>
                                <w:right w:val="none" w:sz="0" w:space="0" w:color="auto"/>
                              </w:divBdr>
                              <w:divsChild>
                                <w:div w:id="441727525">
                                  <w:marLeft w:val="420"/>
                                  <w:marRight w:val="0"/>
                                  <w:marTop w:val="0"/>
                                  <w:marBottom w:val="0"/>
                                  <w:divBdr>
                                    <w:top w:val="none" w:sz="0" w:space="0" w:color="auto"/>
                                    <w:left w:val="none" w:sz="0" w:space="0" w:color="auto"/>
                                    <w:bottom w:val="none" w:sz="0" w:space="0" w:color="auto"/>
                                    <w:right w:val="none" w:sz="0" w:space="0" w:color="auto"/>
                                  </w:divBdr>
                                  <w:divsChild>
                                    <w:div w:id="1912738486">
                                      <w:marLeft w:val="0"/>
                                      <w:marRight w:val="0"/>
                                      <w:marTop w:val="34"/>
                                      <w:marBottom w:val="34"/>
                                      <w:divBdr>
                                        <w:top w:val="none" w:sz="0" w:space="0" w:color="auto"/>
                                        <w:left w:val="none" w:sz="0" w:space="0" w:color="auto"/>
                                        <w:bottom w:val="none" w:sz="0" w:space="0" w:color="auto"/>
                                        <w:right w:val="none" w:sz="0" w:space="0" w:color="auto"/>
                                      </w:divBdr>
                                    </w:div>
                                    <w:div w:id="1482506305">
                                      <w:marLeft w:val="0"/>
                                      <w:marRight w:val="0"/>
                                      <w:marTop w:val="0"/>
                                      <w:marBottom w:val="0"/>
                                      <w:divBdr>
                                        <w:top w:val="none" w:sz="0" w:space="0" w:color="auto"/>
                                        <w:left w:val="none" w:sz="0" w:space="0" w:color="auto"/>
                                        <w:bottom w:val="none" w:sz="0" w:space="0" w:color="auto"/>
                                        <w:right w:val="none" w:sz="0" w:space="0" w:color="auto"/>
                                      </w:divBdr>
                                      <w:divsChild>
                                        <w:div w:id="18369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397049">
      <w:bodyDiv w:val="1"/>
      <w:marLeft w:val="0"/>
      <w:marRight w:val="0"/>
      <w:marTop w:val="0"/>
      <w:marBottom w:val="0"/>
      <w:divBdr>
        <w:top w:val="none" w:sz="0" w:space="0" w:color="auto"/>
        <w:left w:val="none" w:sz="0" w:space="0" w:color="auto"/>
        <w:bottom w:val="none" w:sz="0" w:space="0" w:color="auto"/>
        <w:right w:val="none" w:sz="0" w:space="0" w:color="auto"/>
      </w:divBdr>
      <w:divsChild>
        <w:div w:id="1293093574">
          <w:marLeft w:val="0"/>
          <w:marRight w:val="1"/>
          <w:marTop w:val="0"/>
          <w:marBottom w:val="0"/>
          <w:divBdr>
            <w:top w:val="none" w:sz="0" w:space="0" w:color="auto"/>
            <w:left w:val="none" w:sz="0" w:space="0" w:color="auto"/>
            <w:bottom w:val="none" w:sz="0" w:space="0" w:color="auto"/>
            <w:right w:val="none" w:sz="0" w:space="0" w:color="auto"/>
          </w:divBdr>
          <w:divsChild>
            <w:div w:id="824128067">
              <w:marLeft w:val="0"/>
              <w:marRight w:val="0"/>
              <w:marTop w:val="0"/>
              <w:marBottom w:val="0"/>
              <w:divBdr>
                <w:top w:val="none" w:sz="0" w:space="0" w:color="auto"/>
                <w:left w:val="none" w:sz="0" w:space="0" w:color="auto"/>
                <w:bottom w:val="none" w:sz="0" w:space="0" w:color="auto"/>
                <w:right w:val="none" w:sz="0" w:space="0" w:color="auto"/>
              </w:divBdr>
              <w:divsChild>
                <w:div w:id="1228346411">
                  <w:marLeft w:val="0"/>
                  <w:marRight w:val="1"/>
                  <w:marTop w:val="0"/>
                  <w:marBottom w:val="0"/>
                  <w:divBdr>
                    <w:top w:val="none" w:sz="0" w:space="0" w:color="auto"/>
                    <w:left w:val="none" w:sz="0" w:space="0" w:color="auto"/>
                    <w:bottom w:val="none" w:sz="0" w:space="0" w:color="auto"/>
                    <w:right w:val="none" w:sz="0" w:space="0" w:color="auto"/>
                  </w:divBdr>
                  <w:divsChild>
                    <w:div w:id="1619138797">
                      <w:marLeft w:val="0"/>
                      <w:marRight w:val="0"/>
                      <w:marTop w:val="0"/>
                      <w:marBottom w:val="0"/>
                      <w:divBdr>
                        <w:top w:val="none" w:sz="0" w:space="0" w:color="auto"/>
                        <w:left w:val="none" w:sz="0" w:space="0" w:color="auto"/>
                        <w:bottom w:val="none" w:sz="0" w:space="0" w:color="auto"/>
                        <w:right w:val="none" w:sz="0" w:space="0" w:color="auto"/>
                      </w:divBdr>
                      <w:divsChild>
                        <w:div w:id="416363106">
                          <w:marLeft w:val="0"/>
                          <w:marRight w:val="0"/>
                          <w:marTop w:val="0"/>
                          <w:marBottom w:val="0"/>
                          <w:divBdr>
                            <w:top w:val="none" w:sz="0" w:space="0" w:color="auto"/>
                            <w:left w:val="none" w:sz="0" w:space="0" w:color="auto"/>
                            <w:bottom w:val="none" w:sz="0" w:space="0" w:color="auto"/>
                            <w:right w:val="none" w:sz="0" w:space="0" w:color="auto"/>
                          </w:divBdr>
                          <w:divsChild>
                            <w:div w:id="336538868">
                              <w:marLeft w:val="0"/>
                              <w:marRight w:val="0"/>
                              <w:marTop w:val="120"/>
                              <w:marBottom w:val="360"/>
                              <w:divBdr>
                                <w:top w:val="none" w:sz="0" w:space="0" w:color="auto"/>
                                <w:left w:val="none" w:sz="0" w:space="0" w:color="auto"/>
                                <w:bottom w:val="none" w:sz="0" w:space="0" w:color="auto"/>
                                <w:right w:val="none" w:sz="0" w:space="0" w:color="auto"/>
                              </w:divBdr>
                              <w:divsChild>
                                <w:div w:id="769159496">
                                  <w:marLeft w:val="0"/>
                                  <w:marRight w:val="0"/>
                                  <w:marTop w:val="0"/>
                                  <w:marBottom w:val="0"/>
                                  <w:divBdr>
                                    <w:top w:val="none" w:sz="0" w:space="0" w:color="auto"/>
                                    <w:left w:val="none" w:sz="0" w:space="0" w:color="auto"/>
                                    <w:bottom w:val="none" w:sz="0" w:space="0" w:color="auto"/>
                                    <w:right w:val="none" w:sz="0" w:space="0" w:color="auto"/>
                                  </w:divBdr>
                                  <w:divsChild>
                                    <w:div w:id="19092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517459">
      <w:bodyDiv w:val="1"/>
      <w:marLeft w:val="0"/>
      <w:marRight w:val="0"/>
      <w:marTop w:val="0"/>
      <w:marBottom w:val="0"/>
      <w:divBdr>
        <w:top w:val="none" w:sz="0" w:space="0" w:color="auto"/>
        <w:left w:val="none" w:sz="0" w:space="0" w:color="auto"/>
        <w:bottom w:val="none" w:sz="0" w:space="0" w:color="auto"/>
        <w:right w:val="none" w:sz="0" w:space="0" w:color="auto"/>
      </w:divBdr>
      <w:divsChild>
        <w:div w:id="396822100">
          <w:marLeft w:val="0"/>
          <w:marRight w:val="1"/>
          <w:marTop w:val="0"/>
          <w:marBottom w:val="0"/>
          <w:divBdr>
            <w:top w:val="none" w:sz="0" w:space="0" w:color="auto"/>
            <w:left w:val="none" w:sz="0" w:space="0" w:color="auto"/>
            <w:bottom w:val="none" w:sz="0" w:space="0" w:color="auto"/>
            <w:right w:val="none" w:sz="0" w:space="0" w:color="auto"/>
          </w:divBdr>
          <w:divsChild>
            <w:div w:id="419375397">
              <w:marLeft w:val="0"/>
              <w:marRight w:val="0"/>
              <w:marTop w:val="0"/>
              <w:marBottom w:val="0"/>
              <w:divBdr>
                <w:top w:val="none" w:sz="0" w:space="0" w:color="auto"/>
                <w:left w:val="none" w:sz="0" w:space="0" w:color="auto"/>
                <w:bottom w:val="none" w:sz="0" w:space="0" w:color="auto"/>
                <w:right w:val="none" w:sz="0" w:space="0" w:color="auto"/>
              </w:divBdr>
              <w:divsChild>
                <w:div w:id="1845122685">
                  <w:marLeft w:val="0"/>
                  <w:marRight w:val="1"/>
                  <w:marTop w:val="0"/>
                  <w:marBottom w:val="0"/>
                  <w:divBdr>
                    <w:top w:val="none" w:sz="0" w:space="0" w:color="auto"/>
                    <w:left w:val="none" w:sz="0" w:space="0" w:color="auto"/>
                    <w:bottom w:val="none" w:sz="0" w:space="0" w:color="auto"/>
                    <w:right w:val="none" w:sz="0" w:space="0" w:color="auto"/>
                  </w:divBdr>
                  <w:divsChild>
                    <w:div w:id="932056034">
                      <w:marLeft w:val="0"/>
                      <w:marRight w:val="0"/>
                      <w:marTop w:val="0"/>
                      <w:marBottom w:val="0"/>
                      <w:divBdr>
                        <w:top w:val="none" w:sz="0" w:space="0" w:color="auto"/>
                        <w:left w:val="none" w:sz="0" w:space="0" w:color="auto"/>
                        <w:bottom w:val="none" w:sz="0" w:space="0" w:color="auto"/>
                        <w:right w:val="none" w:sz="0" w:space="0" w:color="auto"/>
                      </w:divBdr>
                      <w:divsChild>
                        <w:div w:id="513807873">
                          <w:marLeft w:val="0"/>
                          <w:marRight w:val="0"/>
                          <w:marTop w:val="0"/>
                          <w:marBottom w:val="0"/>
                          <w:divBdr>
                            <w:top w:val="none" w:sz="0" w:space="0" w:color="auto"/>
                            <w:left w:val="none" w:sz="0" w:space="0" w:color="auto"/>
                            <w:bottom w:val="none" w:sz="0" w:space="0" w:color="auto"/>
                            <w:right w:val="none" w:sz="0" w:space="0" w:color="auto"/>
                          </w:divBdr>
                          <w:divsChild>
                            <w:div w:id="428083238">
                              <w:marLeft w:val="0"/>
                              <w:marRight w:val="0"/>
                              <w:marTop w:val="120"/>
                              <w:marBottom w:val="360"/>
                              <w:divBdr>
                                <w:top w:val="none" w:sz="0" w:space="0" w:color="auto"/>
                                <w:left w:val="none" w:sz="0" w:space="0" w:color="auto"/>
                                <w:bottom w:val="none" w:sz="0" w:space="0" w:color="auto"/>
                                <w:right w:val="none" w:sz="0" w:space="0" w:color="auto"/>
                              </w:divBdr>
                              <w:divsChild>
                                <w:div w:id="2024278768">
                                  <w:marLeft w:val="420"/>
                                  <w:marRight w:val="0"/>
                                  <w:marTop w:val="0"/>
                                  <w:marBottom w:val="0"/>
                                  <w:divBdr>
                                    <w:top w:val="none" w:sz="0" w:space="0" w:color="auto"/>
                                    <w:left w:val="none" w:sz="0" w:space="0" w:color="auto"/>
                                    <w:bottom w:val="none" w:sz="0" w:space="0" w:color="auto"/>
                                    <w:right w:val="none" w:sz="0" w:space="0" w:color="auto"/>
                                  </w:divBdr>
                                  <w:divsChild>
                                    <w:div w:id="75039435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998971">
      <w:bodyDiv w:val="1"/>
      <w:marLeft w:val="0"/>
      <w:marRight w:val="0"/>
      <w:marTop w:val="0"/>
      <w:marBottom w:val="0"/>
      <w:divBdr>
        <w:top w:val="none" w:sz="0" w:space="0" w:color="auto"/>
        <w:left w:val="none" w:sz="0" w:space="0" w:color="auto"/>
        <w:bottom w:val="none" w:sz="0" w:space="0" w:color="auto"/>
        <w:right w:val="none" w:sz="0" w:space="0" w:color="auto"/>
      </w:divBdr>
      <w:divsChild>
        <w:div w:id="182518022">
          <w:marLeft w:val="0"/>
          <w:marRight w:val="1"/>
          <w:marTop w:val="0"/>
          <w:marBottom w:val="0"/>
          <w:divBdr>
            <w:top w:val="none" w:sz="0" w:space="0" w:color="auto"/>
            <w:left w:val="none" w:sz="0" w:space="0" w:color="auto"/>
            <w:bottom w:val="none" w:sz="0" w:space="0" w:color="auto"/>
            <w:right w:val="none" w:sz="0" w:space="0" w:color="auto"/>
          </w:divBdr>
          <w:divsChild>
            <w:div w:id="671881772">
              <w:marLeft w:val="0"/>
              <w:marRight w:val="0"/>
              <w:marTop w:val="0"/>
              <w:marBottom w:val="0"/>
              <w:divBdr>
                <w:top w:val="none" w:sz="0" w:space="0" w:color="auto"/>
                <w:left w:val="none" w:sz="0" w:space="0" w:color="auto"/>
                <w:bottom w:val="none" w:sz="0" w:space="0" w:color="auto"/>
                <w:right w:val="none" w:sz="0" w:space="0" w:color="auto"/>
              </w:divBdr>
              <w:divsChild>
                <w:div w:id="658965735">
                  <w:marLeft w:val="0"/>
                  <w:marRight w:val="1"/>
                  <w:marTop w:val="0"/>
                  <w:marBottom w:val="0"/>
                  <w:divBdr>
                    <w:top w:val="none" w:sz="0" w:space="0" w:color="auto"/>
                    <w:left w:val="none" w:sz="0" w:space="0" w:color="auto"/>
                    <w:bottom w:val="none" w:sz="0" w:space="0" w:color="auto"/>
                    <w:right w:val="none" w:sz="0" w:space="0" w:color="auto"/>
                  </w:divBdr>
                  <w:divsChild>
                    <w:div w:id="1473518108">
                      <w:marLeft w:val="0"/>
                      <w:marRight w:val="0"/>
                      <w:marTop w:val="0"/>
                      <w:marBottom w:val="0"/>
                      <w:divBdr>
                        <w:top w:val="none" w:sz="0" w:space="0" w:color="auto"/>
                        <w:left w:val="none" w:sz="0" w:space="0" w:color="auto"/>
                        <w:bottom w:val="none" w:sz="0" w:space="0" w:color="auto"/>
                        <w:right w:val="none" w:sz="0" w:space="0" w:color="auto"/>
                      </w:divBdr>
                      <w:divsChild>
                        <w:div w:id="245262335">
                          <w:marLeft w:val="0"/>
                          <w:marRight w:val="0"/>
                          <w:marTop w:val="0"/>
                          <w:marBottom w:val="0"/>
                          <w:divBdr>
                            <w:top w:val="none" w:sz="0" w:space="0" w:color="auto"/>
                            <w:left w:val="none" w:sz="0" w:space="0" w:color="auto"/>
                            <w:bottom w:val="none" w:sz="0" w:space="0" w:color="auto"/>
                            <w:right w:val="none" w:sz="0" w:space="0" w:color="auto"/>
                          </w:divBdr>
                          <w:divsChild>
                            <w:div w:id="76639840">
                              <w:marLeft w:val="0"/>
                              <w:marRight w:val="0"/>
                              <w:marTop w:val="120"/>
                              <w:marBottom w:val="360"/>
                              <w:divBdr>
                                <w:top w:val="none" w:sz="0" w:space="0" w:color="auto"/>
                                <w:left w:val="none" w:sz="0" w:space="0" w:color="auto"/>
                                <w:bottom w:val="none" w:sz="0" w:space="0" w:color="auto"/>
                                <w:right w:val="none" w:sz="0" w:space="0" w:color="auto"/>
                              </w:divBdr>
                              <w:divsChild>
                                <w:div w:id="1282759311">
                                  <w:marLeft w:val="0"/>
                                  <w:marRight w:val="0"/>
                                  <w:marTop w:val="0"/>
                                  <w:marBottom w:val="0"/>
                                  <w:divBdr>
                                    <w:top w:val="none" w:sz="0" w:space="0" w:color="auto"/>
                                    <w:left w:val="none" w:sz="0" w:space="0" w:color="auto"/>
                                    <w:bottom w:val="none" w:sz="0" w:space="0" w:color="auto"/>
                                    <w:right w:val="none" w:sz="0" w:space="0" w:color="auto"/>
                                  </w:divBdr>
                                </w:div>
                                <w:div w:id="8977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797212">
      <w:bodyDiv w:val="1"/>
      <w:marLeft w:val="0"/>
      <w:marRight w:val="0"/>
      <w:marTop w:val="0"/>
      <w:marBottom w:val="0"/>
      <w:divBdr>
        <w:top w:val="none" w:sz="0" w:space="0" w:color="auto"/>
        <w:left w:val="none" w:sz="0" w:space="0" w:color="auto"/>
        <w:bottom w:val="none" w:sz="0" w:space="0" w:color="auto"/>
        <w:right w:val="none" w:sz="0" w:space="0" w:color="auto"/>
      </w:divBdr>
      <w:divsChild>
        <w:div w:id="1614051162">
          <w:marLeft w:val="0"/>
          <w:marRight w:val="1"/>
          <w:marTop w:val="0"/>
          <w:marBottom w:val="0"/>
          <w:divBdr>
            <w:top w:val="none" w:sz="0" w:space="0" w:color="auto"/>
            <w:left w:val="none" w:sz="0" w:space="0" w:color="auto"/>
            <w:bottom w:val="none" w:sz="0" w:space="0" w:color="auto"/>
            <w:right w:val="none" w:sz="0" w:space="0" w:color="auto"/>
          </w:divBdr>
          <w:divsChild>
            <w:div w:id="1621064068">
              <w:marLeft w:val="0"/>
              <w:marRight w:val="0"/>
              <w:marTop w:val="0"/>
              <w:marBottom w:val="0"/>
              <w:divBdr>
                <w:top w:val="none" w:sz="0" w:space="0" w:color="auto"/>
                <w:left w:val="none" w:sz="0" w:space="0" w:color="auto"/>
                <w:bottom w:val="none" w:sz="0" w:space="0" w:color="auto"/>
                <w:right w:val="none" w:sz="0" w:space="0" w:color="auto"/>
              </w:divBdr>
              <w:divsChild>
                <w:div w:id="2099667624">
                  <w:marLeft w:val="0"/>
                  <w:marRight w:val="1"/>
                  <w:marTop w:val="0"/>
                  <w:marBottom w:val="0"/>
                  <w:divBdr>
                    <w:top w:val="none" w:sz="0" w:space="0" w:color="auto"/>
                    <w:left w:val="none" w:sz="0" w:space="0" w:color="auto"/>
                    <w:bottom w:val="none" w:sz="0" w:space="0" w:color="auto"/>
                    <w:right w:val="none" w:sz="0" w:space="0" w:color="auto"/>
                  </w:divBdr>
                  <w:divsChild>
                    <w:div w:id="1965036015">
                      <w:marLeft w:val="0"/>
                      <w:marRight w:val="0"/>
                      <w:marTop w:val="0"/>
                      <w:marBottom w:val="0"/>
                      <w:divBdr>
                        <w:top w:val="none" w:sz="0" w:space="0" w:color="auto"/>
                        <w:left w:val="none" w:sz="0" w:space="0" w:color="auto"/>
                        <w:bottom w:val="none" w:sz="0" w:space="0" w:color="auto"/>
                        <w:right w:val="none" w:sz="0" w:space="0" w:color="auto"/>
                      </w:divBdr>
                      <w:divsChild>
                        <w:div w:id="891237212">
                          <w:marLeft w:val="0"/>
                          <w:marRight w:val="0"/>
                          <w:marTop w:val="0"/>
                          <w:marBottom w:val="0"/>
                          <w:divBdr>
                            <w:top w:val="none" w:sz="0" w:space="0" w:color="auto"/>
                            <w:left w:val="none" w:sz="0" w:space="0" w:color="auto"/>
                            <w:bottom w:val="none" w:sz="0" w:space="0" w:color="auto"/>
                            <w:right w:val="none" w:sz="0" w:space="0" w:color="auto"/>
                          </w:divBdr>
                          <w:divsChild>
                            <w:div w:id="1072119640">
                              <w:marLeft w:val="0"/>
                              <w:marRight w:val="0"/>
                              <w:marTop w:val="120"/>
                              <w:marBottom w:val="360"/>
                              <w:divBdr>
                                <w:top w:val="none" w:sz="0" w:space="0" w:color="auto"/>
                                <w:left w:val="none" w:sz="0" w:space="0" w:color="auto"/>
                                <w:bottom w:val="none" w:sz="0" w:space="0" w:color="auto"/>
                                <w:right w:val="none" w:sz="0" w:space="0" w:color="auto"/>
                              </w:divBdr>
                              <w:divsChild>
                                <w:div w:id="1872381582">
                                  <w:marLeft w:val="420"/>
                                  <w:marRight w:val="0"/>
                                  <w:marTop w:val="0"/>
                                  <w:marBottom w:val="0"/>
                                  <w:divBdr>
                                    <w:top w:val="none" w:sz="0" w:space="0" w:color="auto"/>
                                    <w:left w:val="none" w:sz="0" w:space="0" w:color="auto"/>
                                    <w:bottom w:val="none" w:sz="0" w:space="0" w:color="auto"/>
                                    <w:right w:val="none" w:sz="0" w:space="0" w:color="auto"/>
                                  </w:divBdr>
                                  <w:divsChild>
                                    <w:div w:id="64674013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3175858">
      <w:bodyDiv w:val="1"/>
      <w:marLeft w:val="0"/>
      <w:marRight w:val="0"/>
      <w:marTop w:val="0"/>
      <w:marBottom w:val="0"/>
      <w:divBdr>
        <w:top w:val="none" w:sz="0" w:space="0" w:color="auto"/>
        <w:left w:val="none" w:sz="0" w:space="0" w:color="auto"/>
        <w:bottom w:val="none" w:sz="0" w:space="0" w:color="auto"/>
        <w:right w:val="none" w:sz="0" w:space="0" w:color="auto"/>
      </w:divBdr>
      <w:divsChild>
        <w:div w:id="959872485">
          <w:marLeft w:val="0"/>
          <w:marRight w:val="1"/>
          <w:marTop w:val="0"/>
          <w:marBottom w:val="0"/>
          <w:divBdr>
            <w:top w:val="none" w:sz="0" w:space="0" w:color="auto"/>
            <w:left w:val="none" w:sz="0" w:space="0" w:color="auto"/>
            <w:bottom w:val="none" w:sz="0" w:space="0" w:color="auto"/>
            <w:right w:val="none" w:sz="0" w:space="0" w:color="auto"/>
          </w:divBdr>
          <w:divsChild>
            <w:div w:id="1721201747">
              <w:marLeft w:val="0"/>
              <w:marRight w:val="0"/>
              <w:marTop w:val="0"/>
              <w:marBottom w:val="0"/>
              <w:divBdr>
                <w:top w:val="none" w:sz="0" w:space="0" w:color="auto"/>
                <w:left w:val="none" w:sz="0" w:space="0" w:color="auto"/>
                <w:bottom w:val="none" w:sz="0" w:space="0" w:color="auto"/>
                <w:right w:val="none" w:sz="0" w:space="0" w:color="auto"/>
              </w:divBdr>
              <w:divsChild>
                <w:div w:id="122774671">
                  <w:marLeft w:val="0"/>
                  <w:marRight w:val="1"/>
                  <w:marTop w:val="0"/>
                  <w:marBottom w:val="0"/>
                  <w:divBdr>
                    <w:top w:val="none" w:sz="0" w:space="0" w:color="auto"/>
                    <w:left w:val="none" w:sz="0" w:space="0" w:color="auto"/>
                    <w:bottom w:val="none" w:sz="0" w:space="0" w:color="auto"/>
                    <w:right w:val="none" w:sz="0" w:space="0" w:color="auto"/>
                  </w:divBdr>
                  <w:divsChild>
                    <w:div w:id="251164650">
                      <w:marLeft w:val="0"/>
                      <w:marRight w:val="0"/>
                      <w:marTop w:val="0"/>
                      <w:marBottom w:val="0"/>
                      <w:divBdr>
                        <w:top w:val="none" w:sz="0" w:space="0" w:color="auto"/>
                        <w:left w:val="none" w:sz="0" w:space="0" w:color="auto"/>
                        <w:bottom w:val="none" w:sz="0" w:space="0" w:color="auto"/>
                        <w:right w:val="none" w:sz="0" w:space="0" w:color="auto"/>
                      </w:divBdr>
                      <w:divsChild>
                        <w:div w:id="1436829361">
                          <w:marLeft w:val="0"/>
                          <w:marRight w:val="0"/>
                          <w:marTop w:val="0"/>
                          <w:marBottom w:val="0"/>
                          <w:divBdr>
                            <w:top w:val="none" w:sz="0" w:space="0" w:color="auto"/>
                            <w:left w:val="none" w:sz="0" w:space="0" w:color="auto"/>
                            <w:bottom w:val="none" w:sz="0" w:space="0" w:color="auto"/>
                            <w:right w:val="none" w:sz="0" w:space="0" w:color="auto"/>
                          </w:divBdr>
                          <w:divsChild>
                            <w:div w:id="1253469150">
                              <w:marLeft w:val="0"/>
                              <w:marRight w:val="0"/>
                              <w:marTop w:val="120"/>
                              <w:marBottom w:val="360"/>
                              <w:divBdr>
                                <w:top w:val="none" w:sz="0" w:space="0" w:color="auto"/>
                                <w:left w:val="none" w:sz="0" w:space="0" w:color="auto"/>
                                <w:bottom w:val="none" w:sz="0" w:space="0" w:color="auto"/>
                                <w:right w:val="none" w:sz="0" w:space="0" w:color="auto"/>
                              </w:divBdr>
                              <w:divsChild>
                                <w:div w:id="1819373541">
                                  <w:marLeft w:val="0"/>
                                  <w:marRight w:val="0"/>
                                  <w:marTop w:val="0"/>
                                  <w:marBottom w:val="0"/>
                                  <w:divBdr>
                                    <w:top w:val="none" w:sz="0" w:space="0" w:color="auto"/>
                                    <w:left w:val="none" w:sz="0" w:space="0" w:color="auto"/>
                                    <w:bottom w:val="none" w:sz="0" w:space="0" w:color="auto"/>
                                    <w:right w:val="none" w:sz="0" w:space="0" w:color="auto"/>
                                  </w:divBdr>
                                </w:div>
                                <w:div w:id="14289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139884">
      <w:bodyDiv w:val="1"/>
      <w:marLeft w:val="0"/>
      <w:marRight w:val="0"/>
      <w:marTop w:val="0"/>
      <w:marBottom w:val="0"/>
      <w:divBdr>
        <w:top w:val="none" w:sz="0" w:space="0" w:color="auto"/>
        <w:left w:val="none" w:sz="0" w:space="0" w:color="auto"/>
        <w:bottom w:val="none" w:sz="0" w:space="0" w:color="auto"/>
        <w:right w:val="none" w:sz="0" w:space="0" w:color="auto"/>
      </w:divBdr>
      <w:divsChild>
        <w:div w:id="1178693292">
          <w:marLeft w:val="0"/>
          <w:marRight w:val="1"/>
          <w:marTop w:val="0"/>
          <w:marBottom w:val="0"/>
          <w:divBdr>
            <w:top w:val="none" w:sz="0" w:space="0" w:color="auto"/>
            <w:left w:val="none" w:sz="0" w:space="0" w:color="auto"/>
            <w:bottom w:val="none" w:sz="0" w:space="0" w:color="auto"/>
            <w:right w:val="none" w:sz="0" w:space="0" w:color="auto"/>
          </w:divBdr>
          <w:divsChild>
            <w:div w:id="1676111218">
              <w:marLeft w:val="0"/>
              <w:marRight w:val="0"/>
              <w:marTop w:val="0"/>
              <w:marBottom w:val="0"/>
              <w:divBdr>
                <w:top w:val="none" w:sz="0" w:space="0" w:color="auto"/>
                <w:left w:val="none" w:sz="0" w:space="0" w:color="auto"/>
                <w:bottom w:val="none" w:sz="0" w:space="0" w:color="auto"/>
                <w:right w:val="none" w:sz="0" w:space="0" w:color="auto"/>
              </w:divBdr>
              <w:divsChild>
                <w:div w:id="847523869">
                  <w:marLeft w:val="0"/>
                  <w:marRight w:val="1"/>
                  <w:marTop w:val="0"/>
                  <w:marBottom w:val="0"/>
                  <w:divBdr>
                    <w:top w:val="none" w:sz="0" w:space="0" w:color="auto"/>
                    <w:left w:val="none" w:sz="0" w:space="0" w:color="auto"/>
                    <w:bottom w:val="none" w:sz="0" w:space="0" w:color="auto"/>
                    <w:right w:val="none" w:sz="0" w:space="0" w:color="auto"/>
                  </w:divBdr>
                  <w:divsChild>
                    <w:div w:id="1896971167">
                      <w:marLeft w:val="0"/>
                      <w:marRight w:val="0"/>
                      <w:marTop w:val="0"/>
                      <w:marBottom w:val="0"/>
                      <w:divBdr>
                        <w:top w:val="none" w:sz="0" w:space="0" w:color="auto"/>
                        <w:left w:val="none" w:sz="0" w:space="0" w:color="auto"/>
                        <w:bottom w:val="none" w:sz="0" w:space="0" w:color="auto"/>
                        <w:right w:val="none" w:sz="0" w:space="0" w:color="auto"/>
                      </w:divBdr>
                      <w:divsChild>
                        <w:div w:id="10839233">
                          <w:marLeft w:val="0"/>
                          <w:marRight w:val="0"/>
                          <w:marTop w:val="0"/>
                          <w:marBottom w:val="0"/>
                          <w:divBdr>
                            <w:top w:val="none" w:sz="0" w:space="0" w:color="auto"/>
                            <w:left w:val="none" w:sz="0" w:space="0" w:color="auto"/>
                            <w:bottom w:val="none" w:sz="0" w:space="0" w:color="auto"/>
                            <w:right w:val="none" w:sz="0" w:space="0" w:color="auto"/>
                          </w:divBdr>
                          <w:divsChild>
                            <w:div w:id="544950007">
                              <w:marLeft w:val="0"/>
                              <w:marRight w:val="0"/>
                              <w:marTop w:val="120"/>
                              <w:marBottom w:val="360"/>
                              <w:divBdr>
                                <w:top w:val="none" w:sz="0" w:space="0" w:color="auto"/>
                                <w:left w:val="none" w:sz="0" w:space="0" w:color="auto"/>
                                <w:bottom w:val="none" w:sz="0" w:space="0" w:color="auto"/>
                                <w:right w:val="none" w:sz="0" w:space="0" w:color="auto"/>
                              </w:divBdr>
                              <w:divsChild>
                                <w:div w:id="49233551">
                                  <w:marLeft w:val="420"/>
                                  <w:marRight w:val="0"/>
                                  <w:marTop w:val="0"/>
                                  <w:marBottom w:val="0"/>
                                  <w:divBdr>
                                    <w:top w:val="none" w:sz="0" w:space="0" w:color="auto"/>
                                    <w:left w:val="none" w:sz="0" w:space="0" w:color="auto"/>
                                    <w:bottom w:val="none" w:sz="0" w:space="0" w:color="auto"/>
                                    <w:right w:val="none" w:sz="0" w:space="0" w:color="auto"/>
                                  </w:divBdr>
                                  <w:divsChild>
                                    <w:div w:id="1576669802">
                                      <w:marLeft w:val="0"/>
                                      <w:marRight w:val="0"/>
                                      <w:marTop w:val="0"/>
                                      <w:marBottom w:val="0"/>
                                      <w:divBdr>
                                        <w:top w:val="none" w:sz="0" w:space="0" w:color="auto"/>
                                        <w:left w:val="none" w:sz="0" w:space="0" w:color="auto"/>
                                        <w:bottom w:val="none" w:sz="0" w:space="0" w:color="auto"/>
                                        <w:right w:val="none" w:sz="0" w:space="0" w:color="auto"/>
                                      </w:divBdr>
                                      <w:divsChild>
                                        <w:div w:id="2505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8804774">
      <w:bodyDiv w:val="1"/>
      <w:marLeft w:val="0"/>
      <w:marRight w:val="0"/>
      <w:marTop w:val="0"/>
      <w:marBottom w:val="0"/>
      <w:divBdr>
        <w:top w:val="none" w:sz="0" w:space="0" w:color="auto"/>
        <w:left w:val="none" w:sz="0" w:space="0" w:color="auto"/>
        <w:bottom w:val="none" w:sz="0" w:space="0" w:color="auto"/>
        <w:right w:val="none" w:sz="0" w:space="0" w:color="auto"/>
      </w:divBdr>
      <w:divsChild>
        <w:div w:id="2056465770">
          <w:marLeft w:val="0"/>
          <w:marRight w:val="1"/>
          <w:marTop w:val="0"/>
          <w:marBottom w:val="0"/>
          <w:divBdr>
            <w:top w:val="none" w:sz="0" w:space="0" w:color="auto"/>
            <w:left w:val="none" w:sz="0" w:space="0" w:color="auto"/>
            <w:bottom w:val="none" w:sz="0" w:space="0" w:color="auto"/>
            <w:right w:val="none" w:sz="0" w:space="0" w:color="auto"/>
          </w:divBdr>
          <w:divsChild>
            <w:div w:id="844704541">
              <w:marLeft w:val="0"/>
              <w:marRight w:val="0"/>
              <w:marTop w:val="0"/>
              <w:marBottom w:val="0"/>
              <w:divBdr>
                <w:top w:val="none" w:sz="0" w:space="0" w:color="auto"/>
                <w:left w:val="none" w:sz="0" w:space="0" w:color="auto"/>
                <w:bottom w:val="none" w:sz="0" w:space="0" w:color="auto"/>
                <w:right w:val="none" w:sz="0" w:space="0" w:color="auto"/>
              </w:divBdr>
              <w:divsChild>
                <w:div w:id="2133861960">
                  <w:marLeft w:val="0"/>
                  <w:marRight w:val="1"/>
                  <w:marTop w:val="0"/>
                  <w:marBottom w:val="0"/>
                  <w:divBdr>
                    <w:top w:val="none" w:sz="0" w:space="0" w:color="auto"/>
                    <w:left w:val="none" w:sz="0" w:space="0" w:color="auto"/>
                    <w:bottom w:val="none" w:sz="0" w:space="0" w:color="auto"/>
                    <w:right w:val="none" w:sz="0" w:space="0" w:color="auto"/>
                  </w:divBdr>
                  <w:divsChild>
                    <w:div w:id="826867992">
                      <w:marLeft w:val="0"/>
                      <w:marRight w:val="0"/>
                      <w:marTop w:val="0"/>
                      <w:marBottom w:val="0"/>
                      <w:divBdr>
                        <w:top w:val="none" w:sz="0" w:space="0" w:color="auto"/>
                        <w:left w:val="none" w:sz="0" w:space="0" w:color="auto"/>
                        <w:bottom w:val="none" w:sz="0" w:space="0" w:color="auto"/>
                        <w:right w:val="none" w:sz="0" w:space="0" w:color="auto"/>
                      </w:divBdr>
                      <w:divsChild>
                        <w:div w:id="746268005">
                          <w:marLeft w:val="0"/>
                          <w:marRight w:val="0"/>
                          <w:marTop w:val="0"/>
                          <w:marBottom w:val="0"/>
                          <w:divBdr>
                            <w:top w:val="none" w:sz="0" w:space="0" w:color="auto"/>
                            <w:left w:val="none" w:sz="0" w:space="0" w:color="auto"/>
                            <w:bottom w:val="none" w:sz="0" w:space="0" w:color="auto"/>
                            <w:right w:val="none" w:sz="0" w:space="0" w:color="auto"/>
                          </w:divBdr>
                          <w:divsChild>
                            <w:div w:id="802161642">
                              <w:marLeft w:val="0"/>
                              <w:marRight w:val="0"/>
                              <w:marTop w:val="120"/>
                              <w:marBottom w:val="360"/>
                              <w:divBdr>
                                <w:top w:val="none" w:sz="0" w:space="0" w:color="auto"/>
                                <w:left w:val="none" w:sz="0" w:space="0" w:color="auto"/>
                                <w:bottom w:val="none" w:sz="0" w:space="0" w:color="auto"/>
                                <w:right w:val="none" w:sz="0" w:space="0" w:color="auto"/>
                              </w:divBdr>
                              <w:divsChild>
                                <w:div w:id="1402409256">
                                  <w:marLeft w:val="420"/>
                                  <w:marRight w:val="0"/>
                                  <w:marTop w:val="0"/>
                                  <w:marBottom w:val="0"/>
                                  <w:divBdr>
                                    <w:top w:val="none" w:sz="0" w:space="0" w:color="auto"/>
                                    <w:left w:val="none" w:sz="0" w:space="0" w:color="auto"/>
                                    <w:bottom w:val="none" w:sz="0" w:space="0" w:color="auto"/>
                                    <w:right w:val="none" w:sz="0" w:space="0" w:color="auto"/>
                                  </w:divBdr>
                                  <w:divsChild>
                                    <w:div w:id="951548533">
                                      <w:marLeft w:val="0"/>
                                      <w:marRight w:val="0"/>
                                      <w:marTop w:val="34"/>
                                      <w:marBottom w:val="34"/>
                                      <w:divBdr>
                                        <w:top w:val="none" w:sz="0" w:space="0" w:color="auto"/>
                                        <w:left w:val="none" w:sz="0" w:space="0" w:color="auto"/>
                                        <w:bottom w:val="none" w:sz="0" w:space="0" w:color="auto"/>
                                        <w:right w:val="none" w:sz="0" w:space="0" w:color="auto"/>
                                      </w:divBdr>
                                    </w:div>
                                    <w:div w:id="1331326108">
                                      <w:marLeft w:val="0"/>
                                      <w:marRight w:val="0"/>
                                      <w:marTop w:val="0"/>
                                      <w:marBottom w:val="0"/>
                                      <w:divBdr>
                                        <w:top w:val="none" w:sz="0" w:space="0" w:color="auto"/>
                                        <w:left w:val="none" w:sz="0" w:space="0" w:color="auto"/>
                                        <w:bottom w:val="none" w:sz="0" w:space="0" w:color="auto"/>
                                        <w:right w:val="none" w:sz="0" w:space="0" w:color="auto"/>
                                      </w:divBdr>
                                      <w:divsChild>
                                        <w:div w:id="717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7563643">
      <w:bodyDiv w:val="1"/>
      <w:marLeft w:val="0"/>
      <w:marRight w:val="0"/>
      <w:marTop w:val="0"/>
      <w:marBottom w:val="0"/>
      <w:divBdr>
        <w:top w:val="none" w:sz="0" w:space="0" w:color="auto"/>
        <w:left w:val="none" w:sz="0" w:space="0" w:color="auto"/>
        <w:bottom w:val="none" w:sz="0" w:space="0" w:color="auto"/>
        <w:right w:val="none" w:sz="0" w:space="0" w:color="auto"/>
      </w:divBdr>
      <w:divsChild>
        <w:div w:id="171647992">
          <w:marLeft w:val="0"/>
          <w:marRight w:val="1"/>
          <w:marTop w:val="0"/>
          <w:marBottom w:val="0"/>
          <w:divBdr>
            <w:top w:val="none" w:sz="0" w:space="0" w:color="auto"/>
            <w:left w:val="none" w:sz="0" w:space="0" w:color="auto"/>
            <w:bottom w:val="none" w:sz="0" w:space="0" w:color="auto"/>
            <w:right w:val="none" w:sz="0" w:space="0" w:color="auto"/>
          </w:divBdr>
          <w:divsChild>
            <w:div w:id="1183127747">
              <w:marLeft w:val="0"/>
              <w:marRight w:val="0"/>
              <w:marTop w:val="0"/>
              <w:marBottom w:val="0"/>
              <w:divBdr>
                <w:top w:val="none" w:sz="0" w:space="0" w:color="auto"/>
                <w:left w:val="none" w:sz="0" w:space="0" w:color="auto"/>
                <w:bottom w:val="none" w:sz="0" w:space="0" w:color="auto"/>
                <w:right w:val="none" w:sz="0" w:space="0" w:color="auto"/>
              </w:divBdr>
              <w:divsChild>
                <w:div w:id="1615282522">
                  <w:marLeft w:val="0"/>
                  <w:marRight w:val="1"/>
                  <w:marTop w:val="0"/>
                  <w:marBottom w:val="0"/>
                  <w:divBdr>
                    <w:top w:val="none" w:sz="0" w:space="0" w:color="auto"/>
                    <w:left w:val="none" w:sz="0" w:space="0" w:color="auto"/>
                    <w:bottom w:val="none" w:sz="0" w:space="0" w:color="auto"/>
                    <w:right w:val="none" w:sz="0" w:space="0" w:color="auto"/>
                  </w:divBdr>
                  <w:divsChild>
                    <w:div w:id="1006442623">
                      <w:marLeft w:val="0"/>
                      <w:marRight w:val="0"/>
                      <w:marTop w:val="0"/>
                      <w:marBottom w:val="0"/>
                      <w:divBdr>
                        <w:top w:val="none" w:sz="0" w:space="0" w:color="auto"/>
                        <w:left w:val="none" w:sz="0" w:space="0" w:color="auto"/>
                        <w:bottom w:val="none" w:sz="0" w:space="0" w:color="auto"/>
                        <w:right w:val="none" w:sz="0" w:space="0" w:color="auto"/>
                      </w:divBdr>
                      <w:divsChild>
                        <w:div w:id="1359115043">
                          <w:marLeft w:val="0"/>
                          <w:marRight w:val="0"/>
                          <w:marTop w:val="0"/>
                          <w:marBottom w:val="0"/>
                          <w:divBdr>
                            <w:top w:val="none" w:sz="0" w:space="0" w:color="auto"/>
                            <w:left w:val="none" w:sz="0" w:space="0" w:color="auto"/>
                            <w:bottom w:val="none" w:sz="0" w:space="0" w:color="auto"/>
                            <w:right w:val="none" w:sz="0" w:space="0" w:color="auto"/>
                          </w:divBdr>
                          <w:divsChild>
                            <w:div w:id="1902669340">
                              <w:marLeft w:val="0"/>
                              <w:marRight w:val="0"/>
                              <w:marTop w:val="120"/>
                              <w:marBottom w:val="360"/>
                              <w:divBdr>
                                <w:top w:val="none" w:sz="0" w:space="0" w:color="auto"/>
                                <w:left w:val="none" w:sz="0" w:space="0" w:color="auto"/>
                                <w:bottom w:val="none" w:sz="0" w:space="0" w:color="auto"/>
                                <w:right w:val="none" w:sz="0" w:space="0" w:color="auto"/>
                              </w:divBdr>
                              <w:divsChild>
                                <w:div w:id="1214000000">
                                  <w:marLeft w:val="0"/>
                                  <w:marRight w:val="0"/>
                                  <w:marTop w:val="0"/>
                                  <w:marBottom w:val="0"/>
                                  <w:divBdr>
                                    <w:top w:val="none" w:sz="0" w:space="0" w:color="auto"/>
                                    <w:left w:val="none" w:sz="0" w:space="0" w:color="auto"/>
                                    <w:bottom w:val="none" w:sz="0" w:space="0" w:color="auto"/>
                                    <w:right w:val="none" w:sz="0" w:space="0" w:color="auto"/>
                                  </w:divBdr>
                                  <w:divsChild>
                                    <w:div w:id="19529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926811">
      <w:bodyDiv w:val="1"/>
      <w:marLeft w:val="0"/>
      <w:marRight w:val="0"/>
      <w:marTop w:val="0"/>
      <w:marBottom w:val="0"/>
      <w:divBdr>
        <w:top w:val="none" w:sz="0" w:space="0" w:color="auto"/>
        <w:left w:val="none" w:sz="0" w:space="0" w:color="auto"/>
        <w:bottom w:val="none" w:sz="0" w:space="0" w:color="auto"/>
        <w:right w:val="none" w:sz="0" w:space="0" w:color="auto"/>
      </w:divBdr>
      <w:divsChild>
        <w:div w:id="2097554737">
          <w:marLeft w:val="0"/>
          <w:marRight w:val="1"/>
          <w:marTop w:val="0"/>
          <w:marBottom w:val="0"/>
          <w:divBdr>
            <w:top w:val="none" w:sz="0" w:space="0" w:color="auto"/>
            <w:left w:val="none" w:sz="0" w:space="0" w:color="auto"/>
            <w:bottom w:val="none" w:sz="0" w:space="0" w:color="auto"/>
            <w:right w:val="none" w:sz="0" w:space="0" w:color="auto"/>
          </w:divBdr>
          <w:divsChild>
            <w:div w:id="283848854">
              <w:marLeft w:val="0"/>
              <w:marRight w:val="0"/>
              <w:marTop w:val="0"/>
              <w:marBottom w:val="0"/>
              <w:divBdr>
                <w:top w:val="none" w:sz="0" w:space="0" w:color="auto"/>
                <w:left w:val="none" w:sz="0" w:space="0" w:color="auto"/>
                <w:bottom w:val="none" w:sz="0" w:space="0" w:color="auto"/>
                <w:right w:val="none" w:sz="0" w:space="0" w:color="auto"/>
              </w:divBdr>
              <w:divsChild>
                <w:div w:id="1054767383">
                  <w:marLeft w:val="0"/>
                  <w:marRight w:val="1"/>
                  <w:marTop w:val="0"/>
                  <w:marBottom w:val="0"/>
                  <w:divBdr>
                    <w:top w:val="none" w:sz="0" w:space="0" w:color="auto"/>
                    <w:left w:val="none" w:sz="0" w:space="0" w:color="auto"/>
                    <w:bottom w:val="none" w:sz="0" w:space="0" w:color="auto"/>
                    <w:right w:val="none" w:sz="0" w:space="0" w:color="auto"/>
                  </w:divBdr>
                  <w:divsChild>
                    <w:div w:id="1580670423">
                      <w:marLeft w:val="0"/>
                      <w:marRight w:val="0"/>
                      <w:marTop w:val="0"/>
                      <w:marBottom w:val="0"/>
                      <w:divBdr>
                        <w:top w:val="none" w:sz="0" w:space="0" w:color="auto"/>
                        <w:left w:val="none" w:sz="0" w:space="0" w:color="auto"/>
                        <w:bottom w:val="none" w:sz="0" w:space="0" w:color="auto"/>
                        <w:right w:val="none" w:sz="0" w:space="0" w:color="auto"/>
                      </w:divBdr>
                      <w:divsChild>
                        <w:div w:id="2088073617">
                          <w:marLeft w:val="0"/>
                          <w:marRight w:val="0"/>
                          <w:marTop w:val="0"/>
                          <w:marBottom w:val="0"/>
                          <w:divBdr>
                            <w:top w:val="none" w:sz="0" w:space="0" w:color="auto"/>
                            <w:left w:val="none" w:sz="0" w:space="0" w:color="auto"/>
                            <w:bottom w:val="none" w:sz="0" w:space="0" w:color="auto"/>
                            <w:right w:val="none" w:sz="0" w:space="0" w:color="auto"/>
                          </w:divBdr>
                          <w:divsChild>
                            <w:div w:id="1475685542">
                              <w:marLeft w:val="0"/>
                              <w:marRight w:val="0"/>
                              <w:marTop w:val="120"/>
                              <w:marBottom w:val="360"/>
                              <w:divBdr>
                                <w:top w:val="none" w:sz="0" w:space="0" w:color="auto"/>
                                <w:left w:val="none" w:sz="0" w:space="0" w:color="auto"/>
                                <w:bottom w:val="none" w:sz="0" w:space="0" w:color="auto"/>
                                <w:right w:val="none" w:sz="0" w:space="0" w:color="auto"/>
                              </w:divBdr>
                              <w:divsChild>
                                <w:div w:id="1722905720">
                                  <w:marLeft w:val="0"/>
                                  <w:marRight w:val="0"/>
                                  <w:marTop w:val="0"/>
                                  <w:marBottom w:val="0"/>
                                  <w:divBdr>
                                    <w:top w:val="none" w:sz="0" w:space="0" w:color="auto"/>
                                    <w:left w:val="none" w:sz="0" w:space="0" w:color="auto"/>
                                    <w:bottom w:val="none" w:sz="0" w:space="0" w:color="auto"/>
                                    <w:right w:val="none" w:sz="0" w:space="0" w:color="auto"/>
                                  </w:divBdr>
                                  <w:divsChild>
                                    <w:div w:id="179386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082392">
      <w:bodyDiv w:val="1"/>
      <w:marLeft w:val="0"/>
      <w:marRight w:val="0"/>
      <w:marTop w:val="0"/>
      <w:marBottom w:val="0"/>
      <w:divBdr>
        <w:top w:val="none" w:sz="0" w:space="0" w:color="auto"/>
        <w:left w:val="none" w:sz="0" w:space="0" w:color="auto"/>
        <w:bottom w:val="none" w:sz="0" w:space="0" w:color="auto"/>
        <w:right w:val="none" w:sz="0" w:space="0" w:color="auto"/>
      </w:divBdr>
      <w:divsChild>
        <w:div w:id="688797552">
          <w:marLeft w:val="0"/>
          <w:marRight w:val="1"/>
          <w:marTop w:val="0"/>
          <w:marBottom w:val="0"/>
          <w:divBdr>
            <w:top w:val="none" w:sz="0" w:space="0" w:color="auto"/>
            <w:left w:val="none" w:sz="0" w:space="0" w:color="auto"/>
            <w:bottom w:val="none" w:sz="0" w:space="0" w:color="auto"/>
            <w:right w:val="none" w:sz="0" w:space="0" w:color="auto"/>
          </w:divBdr>
          <w:divsChild>
            <w:div w:id="187912465">
              <w:marLeft w:val="0"/>
              <w:marRight w:val="0"/>
              <w:marTop w:val="0"/>
              <w:marBottom w:val="0"/>
              <w:divBdr>
                <w:top w:val="none" w:sz="0" w:space="0" w:color="auto"/>
                <w:left w:val="none" w:sz="0" w:space="0" w:color="auto"/>
                <w:bottom w:val="none" w:sz="0" w:space="0" w:color="auto"/>
                <w:right w:val="none" w:sz="0" w:space="0" w:color="auto"/>
              </w:divBdr>
              <w:divsChild>
                <w:div w:id="761294549">
                  <w:marLeft w:val="0"/>
                  <w:marRight w:val="1"/>
                  <w:marTop w:val="0"/>
                  <w:marBottom w:val="0"/>
                  <w:divBdr>
                    <w:top w:val="none" w:sz="0" w:space="0" w:color="auto"/>
                    <w:left w:val="none" w:sz="0" w:space="0" w:color="auto"/>
                    <w:bottom w:val="none" w:sz="0" w:space="0" w:color="auto"/>
                    <w:right w:val="none" w:sz="0" w:space="0" w:color="auto"/>
                  </w:divBdr>
                  <w:divsChild>
                    <w:div w:id="1416783009">
                      <w:marLeft w:val="0"/>
                      <w:marRight w:val="0"/>
                      <w:marTop w:val="0"/>
                      <w:marBottom w:val="0"/>
                      <w:divBdr>
                        <w:top w:val="none" w:sz="0" w:space="0" w:color="auto"/>
                        <w:left w:val="none" w:sz="0" w:space="0" w:color="auto"/>
                        <w:bottom w:val="none" w:sz="0" w:space="0" w:color="auto"/>
                        <w:right w:val="none" w:sz="0" w:space="0" w:color="auto"/>
                      </w:divBdr>
                      <w:divsChild>
                        <w:div w:id="1984314237">
                          <w:marLeft w:val="0"/>
                          <w:marRight w:val="0"/>
                          <w:marTop w:val="0"/>
                          <w:marBottom w:val="0"/>
                          <w:divBdr>
                            <w:top w:val="none" w:sz="0" w:space="0" w:color="auto"/>
                            <w:left w:val="none" w:sz="0" w:space="0" w:color="auto"/>
                            <w:bottom w:val="none" w:sz="0" w:space="0" w:color="auto"/>
                            <w:right w:val="none" w:sz="0" w:space="0" w:color="auto"/>
                          </w:divBdr>
                          <w:divsChild>
                            <w:div w:id="53704298">
                              <w:marLeft w:val="0"/>
                              <w:marRight w:val="0"/>
                              <w:marTop w:val="120"/>
                              <w:marBottom w:val="360"/>
                              <w:divBdr>
                                <w:top w:val="none" w:sz="0" w:space="0" w:color="auto"/>
                                <w:left w:val="none" w:sz="0" w:space="0" w:color="auto"/>
                                <w:bottom w:val="none" w:sz="0" w:space="0" w:color="auto"/>
                                <w:right w:val="none" w:sz="0" w:space="0" w:color="auto"/>
                              </w:divBdr>
                              <w:divsChild>
                                <w:div w:id="643657816">
                                  <w:marLeft w:val="420"/>
                                  <w:marRight w:val="0"/>
                                  <w:marTop w:val="0"/>
                                  <w:marBottom w:val="0"/>
                                  <w:divBdr>
                                    <w:top w:val="none" w:sz="0" w:space="0" w:color="auto"/>
                                    <w:left w:val="none" w:sz="0" w:space="0" w:color="auto"/>
                                    <w:bottom w:val="none" w:sz="0" w:space="0" w:color="auto"/>
                                    <w:right w:val="none" w:sz="0" w:space="0" w:color="auto"/>
                                  </w:divBdr>
                                  <w:divsChild>
                                    <w:div w:id="203955950">
                                      <w:marLeft w:val="0"/>
                                      <w:marRight w:val="0"/>
                                      <w:marTop w:val="34"/>
                                      <w:marBottom w:val="34"/>
                                      <w:divBdr>
                                        <w:top w:val="none" w:sz="0" w:space="0" w:color="auto"/>
                                        <w:left w:val="none" w:sz="0" w:space="0" w:color="auto"/>
                                        <w:bottom w:val="none" w:sz="0" w:space="0" w:color="auto"/>
                                        <w:right w:val="none" w:sz="0" w:space="0" w:color="auto"/>
                                      </w:divBdr>
                                    </w:div>
                                    <w:div w:id="985622803">
                                      <w:marLeft w:val="0"/>
                                      <w:marRight w:val="0"/>
                                      <w:marTop w:val="0"/>
                                      <w:marBottom w:val="0"/>
                                      <w:divBdr>
                                        <w:top w:val="none" w:sz="0" w:space="0" w:color="auto"/>
                                        <w:left w:val="none" w:sz="0" w:space="0" w:color="auto"/>
                                        <w:bottom w:val="none" w:sz="0" w:space="0" w:color="auto"/>
                                        <w:right w:val="none" w:sz="0" w:space="0" w:color="auto"/>
                                      </w:divBdr>
                                      <w:divsChild>
                                        <w:div w:id="8092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8729640">
      <w:bodyDiv w:val="1"/>
      <w:marLeft w:val="0"/>
      <w:marRight w:val="0"/>
      <w:marTop w:val="0"/>
      <w:marBottom w:val="0"/>
      <w:divBdr>
        <w:top w:val="none" w:sz="0" w:space="0" w:color="auto"/>
        <w:left w:val="none" w:sz="0" w:space="0" w:color="auto"/>
        <w:bottom w:val="none" w:sz="0" w:space="0" w:color="auto"/>
        <w:right w:val="none" w:sz="0" w:space="0" w:color="auto"/>
      </w:divBdr>
      <w:divsChild>
        <w:div w:id="1506900936">
          <w:marLeft w:val="0"/>
          <w:marRight w:val="1"/>
          <w:marTop w:val="0"/>
          <w:marBottom w:val="0"/>
          <w:divBdr>
            <w:top w:val="none" w:sz="0" w:space="0" w:color="auto"/>
            <w:left w:val="none" w:sz="0" w:space="0" w:color="auto"/>
            <w:bottom w:val="none" w:sz="0" w:space="0" w:color="auto"/>
            <w:right w:val="none" w:sz="0" w:space="0" w:color="auto"/>
          </w:divBdr>
          <w:divsChild>
            <w:div w:id="1618179853">
              <w:marLeft w:val="0"/>
              <w:marRight w:val="0"/>
              <w:marTop w:val="0"/>
              <w:marBottom w:val="0"/>
              <w:divBdr>
                <w:top w:val="none" w:sz="0" w:space="0" w:color="auto"/>
                <w:left w:val="none" w:sz="0" w:space="0" w:color="auto"/>
                <w:bottom w:val="none" w:sz="0" w:space="0" w:color="auto"/>
                <w:right w:val="none" w:sz="0" w:space="0" w:color="auto"/>
              </w:divBdr>
              <w:divsChild>
                <w:div w:id="1592349764">
                  <w:marLeft w:val="0"/>
                  <w:marRight w:val="1"/>
                  <w:marTop w:val="0"/>
                  <w:marBottom w:val="0"/>
                  <w:divBdr>
                    <w:top w:val="none" w:sz="0" w:space="0" w:color="auto"/>
                    <w:left w:val="none" w:sz="0" w:space="0" w:color="auto"/>
                    <w:bottom w:val="none" w:sz="0" w:space="0" w:color="auto"/>
                    <w:right w:val="none" w:sz="0" w:space="0" w:color="auto"/>
                  </w:divBdr>
                  <w:divsChild>
                    <w:div w:id="133061804">
                      <w:marLeft w:val="0"/>
                      <w:marRight w:val="0"/>
                      <w:marTop w:val="0"/>
                      <w:marBottom w:val="0"/>
                      <w:divBdr>
                        <w:top w:val="none" w:sz="0" w:space="0" w:color="auto"/>
                        <w:left w:val="none" w:sz="0" w:space="0" w:color="auto"/>
                        <w:bottom w:val="none" w:sz="0" w:space="0" w:color="auto"/>
                        <w:right w:val="none" w:sz="0" w:space="0" w:color="auto"/>
                      </w:divBdr>
                      <w:divsChild>
                        <w:div w:id="1553424828">
                          <w:marLeft w:val="0"/>
                          <w:marRight w:val="0"/>
                          <w:marTop w:val="0"/>
                          <w:marBottom w:val="0"/>
                          <w:divBdr>
                            <w:top w:val="none" w:sz="0" w:space="0" w:color="auto"/>
                            <w:left w:val="none" w:sz="0" w:space="0" w:color="auto"/>
                            <w:bottom w:val="none" w:sz="0" w:space="0" w:color="auto"/>
                            <w:right w:val="none" w:sz="0" w:space="0" w:color="auto"/>
                          </w:divBdr>
                          <w:divsChild>
                            <w:div w:id="347676833">
                              <w:marLeft w:val="0"/>
                              <w:marRight w:val="0"/>
                              <w:marTop w:val="120"/>
                              <w:marBottom w:val="360"/>
                              <w:divBdr>
                                <w:top w:val="none" w:sz="0" w:space="0" w:color="auto"/>
                                <w:left w:val="none" w:sz="0" w:space="0" w:color="auto"/>
                                <w:bottom w:val="none" w:sz="0" w:space="0" w:color="auto"/>
                                <w:right w:val="none" w:sz="0" w:space="0" w:color="auto"/>
                              </w:divBdr>
                              <w:divsChild>
                                <w:div w:id="740251351">
                                  <w:marLeft w:val="420"/>
                                  <w:marRight w:val="0"/>
                                  <w:marTop w:val="0"/>
                                  <w:marBottom w:val="0"/>
                                  <w:divBdr>
                                    <w:top w:val="none" w:sz="0" w:space="0" w:color="auto"/>
                                    <w:left w:val="none" w:sz="0" w:space="0" w:color="auto"/>
                                    <w:bottom w:val="none" w:sz="0" w:space="0" w:color="auto"/>
                                    <w:right w:val="none" w:sz="0" w:space="0" w:color="auto"/>
                                  </w:divBdr>
                                  <w:divsChild>
                                    <w:div w:id="926576274">
                                      <w:marLeft w:val="0"/>
                                      <w:marRight w:val="0"/>
                                      <w:marTop w:val="34"/>
                                      <w:marBottom w:val="34"/>
                                      <w:divBdr>
                                        <w:top w:val="none" w:sz="0" w:space="0" w:color="auto"/>
                                        <w:left w:val="none" w:sz="0" w:space="0" w:color="auto"/>
                                        <w:bottom w:val="none" w:sz="0" w:space="0" w:color="auto"/>
                                        <w:right w:val="none" w:sz="0" w:space="0" w:color="auto"/>
                                      </w:divBdr>
                                    </w:div>
                                    <w:div w:id="1090009230">
                                      <w:marLeft w:val="0"/>
                                      <w:marRight w:val="0"/>
                                      <w:marTop w:val="0"/>
                                      <w:marBottom w:val="0"/>
                                      <w:divBdr>
                                        <w:top w:val="none" w:sz="0" w:space="0" w:color="auto"/>
                                        <w:left w:val="none" w:sz="0" w:space="0" w:color="auto"/>
                                        <w:bottom w:val="none" w:sz="0" w:space="0" w:color="auto"/>
                                        <w:right w:val="none" w:sz="0" w:space="0" w:color="auto"/>
                                      </w:divBdr>
                                      <w:divsChild>
                                        <w:div w:id="12015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653133">
      <w:bodyDiv w:val="1"/>
      <w:marLeft w:val="0"/>
      <w:marRight w:val="0"/>
      <w:marTop w:val="0"/>
      <w:marBottom w:val="0"/>
      <w:divBdr>
        <w:top w:val="none" w:sz="0" w:space="0" w:color="auto"/>
        <w:left w:val="none" w:sz="0" w:space="0" w:color="auto"/>
        <w:bottom w:val="none" w:sz="0" w:space="0" w:color="auto"/>
        <w:right w:val="none" w:sz="0" w:space="0" w:color="auto"/>
      </w:divBdr>
      <w:divsChild>
        <w:div w:id="1239513169">
          <w:marLeft w:val="0"/>
          <w:marRight w:val="1"/>
          <w:marTop w:val="0"/>
          <w:marBottom w:val="0"/>
          <w:divBdr>
            <w:top w:val="none" w:sz="0" w:space="0" w:color="auto"/>
            <w:left w:val="none" w:sz="0" w:space="0" w:color="auto"/>
            <w:bottom w:val="none" w:sz="0" w:space="0" w:color="auto"/>
            <w:right w:val="none" w:sz="0" w:space="0" w:color="auto"/>
          </w:divBdr>
          <w:divsChild>
            <w:div w:id="980311549">
              <w:marLeft w:val="0"/>
              <w:marRight w:val="0"/>
              <w:marTop w:val="0"/>
              <w:marBottom w:val="0"/>
              <w:divBdr>
                <w:top w:val="none" w:sz="0" w:space="0" w:color="auto"/>
                <w:left w:val="none" w:sz="0" w:space="0" w:color="auto"/>
                <w:bottom w:val="none" w:sz="0" w:space="0" w:color="auto"/>
                <w:right w:val="none" w:sz="0" w:space="0" w:color="auto"/>
              </w:divBdr>
              <w:divsChild>
                <w:div w:id="1094739056">
                  <w:marLeft w:val="0"/>
                  <w:marRight w:val="1"/>
                  <w:marTop w:val="0"/>
                  <w:marBottom w:val="0"/>
                  <w:divBdr>
                    <w:top w:val="none" w:sz="0" w:space="0" w:color="auto"/>
                    <w:left w:val="none" w:sz="0" w:space="0" w:color="auto"/>
                    <w:bottom w:val="none" w:sz="0" w:space="0" w:color="auto"/>
                    <w:right w:val="none" w:sz="0" w:space="0" w:color="auto"/>
                  </w:divBdr>
                  <w:divsChild>
                    <w:div w:id="1788574643">
                      <w:marLeft w:val="0"/>
                      <w:marRight w:val="0"/>
                      <w:marTop w:val="0"/>
                      <w:marBottom w:val="0"/>
                      <w:divBdr>
                        <w:top w:val="none" w:sz="0" w:space="0" w:color="auto"/>
                        <w:left w:val="none" w:sz="0" w:space="0" w:color="auto"/>
                        <w:bottom w:val="none" w:sz="0" w:space="0" w:color="auto"/>
                        <w:right w:val="none" w:sz="0" w:space="0" w:color="auto"/>
                      </w:divBdr>
                      <w:divsChild>
                        <w:div w:id="1714499153">
                          <w:marLeft w:val="0"/>
                          <w:marRight w:val="0"/>
                          <w:marTop w:val="0"/>
                          <w:marBottom w:val="0"/>
                          <w:divBdr>
                            <w:top w:val="none" w:sz="0" w:space="0" w:color="auto"/>
                            <w:left w:val="none" w:sz="0" w:space="0" w:color="auto"/>
                            <w:bottom w:val="none" w:sz="0" w:space="0" w:color="auto"/>
                            <w:right w:val="none" w:sz="0" w:space="0" w:color="auto"/>
                          </w:divBdr>
                          <w:divsChild>
                            <w:div w:id="1082797652">
                              <w:marLeft w:val="0"/>
                              <w:marRight w:val="0"/>
                              <w:marTop w:val="120"/>
                              <w:marBottom w:val="360"/>
                              <w:divBdr>
                                <w:top w:val="none" w:sz="0" w:space="0" w:color="auto"/>
                                <w:left w:val="none" w:sz="0" w:space="0" w:color="auto"/>
                                <w:bottom w:val="none" w:sz="0" w:space="0" w:color="auto"/>
                                <w:right w:val="none" w:sz="0" w:space="0" w:color="auto"/>
                              </w:divBdr>
                              <w:divsChild>
                                <w:div w:id="123550682">
                                  <w:marLeft w:val="0"/>
                                  <w:marRight w:val="0"/>
                                  <w:marTop w:val="0"/>
                                  <w:marBottom w:val="0"/>
                                  <w:divBdr>
                                    <w:top w:val="none" w:sz="0" w:space="0" w:color="auto"/>
                                    <w:left w:val="none" w:sz="0" w:space="0" w:color="auto"/>
                                    <w:bottom w:val="none" w:sz="0" w:space="0" w:color="auto"/>
                                    <w:right w:val="none" w:sz="0" w:space="0" w:color="auto"/>
                                  </w:divBdr>
                                  <w:divsChild>
                                    <w:div w:id="5265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8942567">
      <w:bodyDiv w:val="1"/>
      <w:marLeft w:val="0"/>
      <w:marRight w:val="0"/>
      <w:marTop w:val="0"/>
      <w:marBottom w:val="0"/>
      <w:divBdr>
        <w:top w:val="none" w:sz="0" w:space="0" w:color="auto"/>
        <w:left w:val="none" w:sz="0" w:space="0" w:color="auto"/>
        <w:bottom w:val="none" w:sz="0" w:space="0" w:color="auto"/>
        <w:right w:val="none" w:sz="0" w:space="0" w:color="auto"/>
      </w:divBdr>
      <w:divsChild>
        <w:div w:id="751698950">
          <w:marLeft w:val="0"/>
          <w:marRight w:val="1"/>
          <w:marTop w:val="0"/>
          <w:marBottom w:val="0"/>
          <w:divBdr>
            <w:top w:val="none" w:sz="0" w:space="0" w:color="auto"/>
            <w:left w:val="none" w:sz="0" w:space="0" w:color="auto"/>
            <w:bottom w:val="none" w:sz="0" w:space="0" w:color="auto"/>
            <w:right w:val="none" w:sz="0" w:space="0" w:color="auto"/>
          </w:divBdr>
          <w:divsChild>
            <w:div w:id="1164122939">
              <w:marLeft w:val="0"/>
              <w:marRight w:val="0"/>
              <w:marTop w:val="0"/>
              <w:marBottom w:val="0"/>
              <w:divBdr>
                <w:top w:val="none" w:sz="0" w:space="0" w:color="auto"/>
                <w:left w:val="none" w:sz="0" w:space="0" w:color="auto"/>
                <w:bottom w:val="none" w:sz="0" w:space="0" w:color="auto"/>
                <w:right w:val="none" w:sz="0" w:space="0" w:color="auto"/>
              </w:divBdr>
              <w:divsChild>
                <w:div w:id="1811169713">
                  <w:marLeft w:val="0"/>
                  <w:marRight w:val="1"/>
                  <w:marTop w:val="0"/>
                  <w:marBottom w:val="0"/>
                  <w:divBdr>
                    <w:top w:val="none" w:sz="0" w:space="0" w:color="auto"/>
                    <w:left w:val="none" w:sz="0" w:space="0" w:color="auto"/>
                    <w:bottom w:val="none" w:sz="0" w:space="0" w:color="auto"/>
                    <w:right w:val="none" w:sz="0" w:space="0" w:color="auto"/>
                  </w:divBdr>
                  <w:divsChild>
                    <w:div w:id="1913276327">
                      <w:marLeft w:val="0"/>
                      <w:marRight w:val="0"/>
                      <w:marTop w:val="0"/>
                      <w:marBottom w:val="0"/>
                      <w:divBdr>
                        <w:top w:val="none" w:sz="0" w:space="0" w:color="auto"/>
                        <w:left w:val="none" w:sz="0" w:space="0" w:color="auto"/>
                        <w:bottom w:val="none" w:sz="0" w:space="0" w:color="auto"/>
                        <w:right w:val="none" w:sz="0" w:space="0" w:color="auto"/>
                      </w:divBdr>
                      <w:divsChild>
                        <w:div w:id="724989326">
                          <w:marLeft w:val="0"/>
                          <w:marRight w:val="0"/>
                          <w:marTop w:val="0"/>
                          <w:marBottom w:val="0"/>
                          <w:divBdr>
                            <w:top w:val="none" w:sz="0" w:space="0" w:color="auto"/>
                            <w:left w:val="none" w:sz="0" w:space="0" w:color="auto"/>
                            <w:bottom w:val="none" w:sz="0" w:space="0" w:color="auto"/>
                            <w:right w:val="none" w:sz="0" w:space="0" w:color="auto"/>
                          </w:divBdr>
                          <w:divsChild>
                            <w:div w:id="396511495">
                              <w:marLeft w:val="0"/>
                              <w:marRight w:val="0"/>
                              <w:marTop w:val="120"/>
                              <w:marBottom w:val="360"/>
                              <w:divBdr>
                                <w:top w:val="none" w:sz="0" w:space="0" w:color="auto"/>
                                <w:left w:val="none" w:sz="0" w:space="0" w:color="auto"/>
                                <w:bottom w:val="none" w:sz="0" w:space="0" w:color="auto"/>
                                <w:right w:val="none" w:sz="0" w:space="0" w:color="auto"/>
                              </w:divBdr>
                              <w:divsChild>
                                <w:div w:id="423960972">
                                  <w:marLeft w:val="0"/>
                                  <w:marRight w:val="0"/>
                                  <w:marTop w:val="0"/>
                                  <w:marBottom w:val="0"/>
                                  <w:divBdr>
                                    <w:top w:val="none" w:sz="0" w:space="0" w:color="auto"/>
                                    <w:left w:val="none" w:sz="0" w:space="0" w:color="auto"/>
                                    <w:bottom w:val="none" w:sz="0" w:space="0" w:color="auto"/>
                                    <w:right w:val="none" w:sz="0" w:space="0" w:color="auto"/>
                                  </w:divBdr>
                                  <w:divsChild>
                                    <w:div w:id="79937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567037">
      <w:bodyDiv w:val="1"/>
      <w:marLeft w:val="0"/>
      <w:marRight w:val="0"/>
      <w:marTop w:val="0"/>
      <w:marBottom w:val="0"/>
      <w:divBdr>
        <w:top w:val="none" w:sz="0" w:space="0" w:color="auto"/>
        <w:left w:val="none" w:sz="0" w:space="0" w:color="auto"/>
        <w:bottom w:val="none" w:sz="0" w:space="0" w:color="auto"/>
        <w:right w:val="none" w:sz="0" w:space="0" w:color="auto"/>
      </w:divBdr>
      <w:divsChild>
        <w:div w:id="1842504603">
          <w:marLeft w:val="0"/>
          <w:marRight w:val="1"/>
          <w:marTop w:val="0"/>
          <w:marBottom w:val="0"/>
          <w:divBdr>
            <w:top w:val="none" w:sz="0" w:space="0" w:color="auto"/>
            <w:left w:val="none" w:sz="0" w:space="0" w:color="auto"/>
            <w:bottom w:val="none" w:sz="0" w:space="0" w:color="auto"/>
            <w:right w:val="none" w:sz="0" w:space="0" w:color="auto"/>
          </w:divBdr>
          <w:divsChild>
            <w:div w:id="1922448247">
              <w:marLeft w:val="0"/>
              <w:marRight w:val="0"/>
              <w:marTop w:val="0"/>
              <w:marBottom w:val="0"/>
              <w:divBdr>
                <w:top w:val="none" w:sz="0" w:space="0" w:color="auto"/>
                <w:left w:val="none" w:sz="0" w:space="0" w:color="auto"/>
                <w:bottom w:val="none" w:sz="0" w:space="0" w:color="auto"/>
                <w:right w:val="none" w:sz="0" w:space="0" w:color="auto"/>
              </w:divBdr>
              <w:divsChild>
                <w:div w:id="2006547898">
                  <w:marLeft w:val="0"/>
                  <w:marRight w:val="1"/>
                  <w:marTop w:val="0"/>
                  <w:marBottom w:val="0"/>
                  <w:divBdr>
                    <w:top w:val="none" w:sz="0" w:space="0" w:color="auto"/>
                    <w:left w:val="none" w:sz="0" w:space="0" w:color="auto"/>
                    <w:bottom w:val="none" w:sz="0" w:space="0" w:color="auto"/>
                    <w:right w:val="none" w:sz="0" w:space="0" w:color="auto"/>
                  </w:divBdr>
                  <w:divsChild>
                    <w:div w:id="242640316">
                      <w:marLeft w:val="0"/>
                      <w:marRight w:val="0"/>
                      <w:marTop w:val="0"/>
                      <w:marBottom w:val="0"/>
                      <w:divBdr>
                        <w:top w:val="none" w:sz="0" w:space="0" w:color="auto"/>
                        <w:left w:val="none" w:sz="0" w:space="0" w:color="auto"/>
                        <w:bottom w:val="none" w:sz="0" w:space="0" w:color="auto"/>
                        <w:right w:val="none" w:sz="0" w:space="0" w:color="auto"/>
                      </w:divBdr>
                      <w:divsChild>
                        <w:div w:id="2004770713">
                          <w:marLeft w:val="0"/>
                          <w:marRight w:val="0"/>
                          <w:marTop w:val="0"/>
                          <w:marBottom w:val="0"/>
                          <w:divBdr>
                            <w:top w:val="none" w:sz="0" w:space="0" w:color="auto"/>
                            <w:left w:val="none" w:sz="0" w:space="0" w:color="auto"/>
                            <w:bottom w:val="none" w:sz="0" w:space="0" w:color="auto"/>
                            <w:right w:val="none" w:sz="0" w:space="0" w:color="auto"/>
                          </w:divBdr>
                          <w:divsChild>
                            <w:div w:id="2001305492">
                              <w:marLeft w:val="0"/>
                              <w:marRight w:val="0"/>
                              <w:marTop w:val="120"/>
                              <w:marBottom w:val="360"/>
                              <w:divBdr>
                                <w:top w:val="none" w:sz="0" w:space="0" w:color="auto"/>
                                <w:left w:val="none" w:sz="0" w:space="0" w:color="auto"/>
                                <w:bottom w:val="none" w:sz="0" w:space="0" w:color="auto"/>
                                <w:right w:val="none" w:sz="0" w:space="0" w:color="auto"/>
                              </w:divBdr>
                              <w:divsChild>
                                <w:div w:id="1704865603">
                                  <w:marLeft w:val="0"/>
                                  <w:marRight w:val="0"/>
                                  <w:marTop w:val="0"/>
                                  <w:marBottom w:val="0"/>
                                  <w:divBdr>
                                    <w:top w:val="none" w:sz="0" w:space="0" w:color="auto"/>
                                    <w:left w:val="none" w:sz="0" w:space="0" w:color="auto"/>
                                    <w:bottom w:val="none" w:sz="0" w:space="0" w:color="auto"/>
                                    <w:right w:val="none" w:sz="0" w:space="0" w:color="auto"/>
                                  </w:divBdr>
                                </w:div>
                                <w:div w:id="11613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0852227">
      <w:bodyDiv w:val="1"/>
      <w:marLeft w:val="0"/>
      <w:marRight w:val="0"/>
      <w:marTop w:val="0"/>
      <w:marBottom w:val="0"/>
      <w:divBdr>
        <w:top w:val="none" w:sz="0" w:space="0" w:color="auto"/>
        <w:left w:val="none" w:sz="0" w:space="0" w:color="auto"/>
        <w:bottom w:val="none" w:sz="0" w:space="0" w:color="auto"/>
        <w:right w:val="none" w:sz="0" w:space="0" w:color="auto"/>
      </w:divBdr>
      <w:divsChild>
        <w:div w:id="1049764312">
          <w:marLeft w:val="0"/>
          <w:marRight w:val="1"/>
          <w:marTop w:val="0"/>
          <w:marBottom w:val="0"/>
          <w:divBdr>
            <w:top w:val="none" w:sz="0" w:space="0" w:color="auto"/>
            <w:left w:val="none" w:sz="0" w:space="0" w:color="auto"/>
            <w:bottom w:val="none" w:sz="0" w:space="0" w:color="auto"/>
            <w:right w:val="none" w:sz="0" w:space="0" w:color="auto"/>
          </w:divBdr>
          <w:divsChild>
            <w:div w:id="1053696414">
              <w:marLeft w:val="0"/>
              <w:marRight w:val="0"/>
              <w:marTop w:val="0"/>
              <w:marBottom w:val="0"/>
              <w:divBdr>
                <w:top w:val="none" w:sz="0" w:space="0" w:color="auto"/>
                <w:left w:val="none" w:sz="0" w:space="0" w:color="auto"/>
                <w:bottom w:val="none" w:sz="0" w:space="0" w:color="auto"/>
                <w:right w:val="none" w:sz="0" w:space="0" w:color="auto"/>
              </w:divBdr>
              <w:divsChild>
                <w:div w:id="1895652260">
                  <w:marLeft w:val="0"/>
                  <w:marRight w:val="1"/>
                  <w:marTop w:val="0"/>
                  <w:marBottom w:val="0"/>
                  <w:divBdr>
                    <w:top w:val="none" w:sz="0" w:space="0" w:color="auto"/>
                    <w:left w:val="none" w:sz="0" w:space="0" w:color="auto"/>
                    <w:bottom w:val="none" w:sz="0" w:space="0" w:color="auto"/>
                    <w:right w:val="none" w:sz="0" w:space="0" w:color="auto"/>
                  </w:divBdr>
                  <w:divsChild>
                    <w:div w:id="484206866">
                      <w:marLeft w:val="0"/>
                      <w:marRight w:val="0"/>
                      <w:marTop w:val="0"/>
                      <w:marBottom w:val="0"/>
                      <w:divBdr>
                        <w:top w:val="none" w:sz="0" w:space="0" w:color="auto"/>
                        <w:left w:val="none" w:sz="0" w:space="0" w:color="auto"/>
                        <w:bottom w:val="none" w:sz="0" w:space="0" w:color="auto"/>
                        <w:right w:val="none" w:sz="0" w:space="0" w:color="auto"/>
                      </w:divBdr>
                      <w:divsChild>
                        <w:div w:id="2020233135">
                          <w:marLeft w:val="0"/>
                          <w:marRight w:val="0"/>
                          <w:marTop w:val="0"/>
                          <w:marBottom w:val="0"/>
                          <w:divBdr>
                            <w:top w:val="none" w:sz="0" w:space="0" w:color="auto"/>
                            <w:left w:val="none" w:sz="0" w:space="0" w:color="auto"/>
                            <w:bottom w:val="none" w:sz="0" w:space="0" w:color="auto"/>
                            <w:right w:val="none" w:sz="0" w:space="0" w:color="auto"/>
                          </w:divBdr>
                          <w:divsChild>
                            <w:div w:id="1131097398">
                              <w:marLeft w:val="0"/>
                              <w:marRight w:val="0"/>
                              <w:marTop w:val="120"/>
                              <w:marBottom w:val="360"/>
                              <w:divBdr>
                                <w:top w:val="none" w:sz="0" w:space="0" w:color="auto"/>
                                <w:left w:val="none" w:sz="0" w:space="0" w:color="auto"/>
                                <w:bottom w:val="none" w:sz="0" w:space="0" w:color="auto"/>
                                <w:right w:val="none" w:sz="0" w:space="0" w:color="auto"/>
                              </w:divBdr>
                              <w:divsChild>
                                <w:div w:id="408357343">
                                  <w:marLeft w:val="0"/>
                                  <w:marRight w:val="0"/>
                                  <w:marTop w:val="0"/>
                                  <w:marBottom w:val="0"/>
                                  <w:divBdr>
                                    <w:top w:val="none" w:sz="0" w:space="0" w:color="auto"/>
                                    <w:left w:val="none" w:sz="0" w:space="0" w:color="auto"/>
                                    <w:bottom w:val="none" w:sz="0" w:space="0" w:color="auto"/>
                                    <w:right w:val="none" w:sz="0" w:space="0" w:color="auto"/>
                                  </w:divBdr>
                                  <w:divsChild>
                                    <w:div w:id="55050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657">
      <w:marLeft w:val="0"/>
      <w:marRight w:val="0"/>
      <w:marTop w:val="0"/>
      <w:marBottom w:val="0"/>
      <w:divBdr>
        <w:top w:val="none" w:sz="0" w:space="0" w:color="auto"/>
        <w:left w:val="none" w:sz="0" w:space="0" w:color="auto"/>
        <w:bottom w:val="none" w:sz="0" w:space="0" w:color="auto"/>
        <w:right w:val="none" w:sz="0" w:space="0" w:color="auto"/>
      </w:divBdr>
      <w:divsChild>
        <w:div w:id="1790854873">
          <w:marLeft w:val="0"/>
          <w:marRight w:val="1"/>
          <w:marTop w:val="0"/>
          <w:marBottom w:val="0"/>
          <w:divBdr>
            <w:top w:val="none" w:sz="0" w:space="0" w:color="auto"/>
            <w:left w:val="none" w:sz="0" w:space="0" w:color="auto"/>
            <w:bottom w:val="none" w:sz="0" w:space="0" w:color="auto"/>
            <w:right w:val="none" w:sz="0" w:space="0" w:color="auto"/>
          </w:divBdr>
          <w:divsChild>
            <w:div w:id="1790855099">
              <w:marLeft w:val="0"/>
              <w:marRight w:val="0"/>
              <w:marTop w:val="0"/>
              <w:marBottom w:val="0"/>
              <w:divBdr>
                <w:top w:val="none" w:sz="0" w:space="0" w:color="auto"/>
                <w:left w:val="none" w:sz="0" w:space="0" w:color="auto"/>
                <w:bottom w:val="none" w:sz="0" w:space="0" w:color="auto"/>
                <w:right w:val="none" w:sz="0" w:space="0" w:color="auto"/>
              </w:divBdr>
              <w:divsChild>
                <w:div w:id="1790854951">
                  <w:marLeft w:val="0"/>
                  <w:marRight w:val="1"/>
                  <w:marTop w:val="0"/>
                  <w:marBottom w:val="0"/>
                  <w:divBdr>
                    <w:top w:val="none" w:sz="0" w:space="0" w:color="auto"/>
                    <w:left w:val="none" w:sz="0" w:space="0" w:color="auto"/>
                    <w:bottom w:val="none" w:sz="0" w:space="0" w:color="auto"/>
                    <w:right w:val="none" w:sz="0" w:space="0" w:color="auto"/>
                  </w:divBdr>
                  <w:divsChild>
                    <w:div w:id="1790854760">
                      <w:marLeft w:val="0"/>
                      <w:marRight w:val="0"/>
                      <w:marTop w:val="0"/>
                      <w:marBottom w:val="0"/>
                      <w:divBdr>
                        <w:top w:val="none" w:sz="0" w:space="0" w:color="auto"/>
                        <w:left w:val="none" w:sz="0" w:space="0" w:color="auto"/>
                        <w:bottom w:val="none" w:sz="0" w:space="0" w:color="auto"/>
                        <w:right w:val="none" w:sz="0" w:space="0" w:color="auto"/>
                      </w:divBdr>
                      <w:divsChild>
                        <w:div w:id="1790854916">
                          <w:marLeft w:val="0"/>
                          <w:marRight w:val="0"/>
                          <w:marTop w:val="0"/>
                          <w:marBottom w:val="0"/>
                          <w:divBdr>
                            <w:top w:val="none" w:sz="0" w:space="0" w:color="auto"/>
                            <w:left w:val="none" w:sz="0" w:space="0" w:color="auto"/>
                            <w:bottom w:val="none" w:sz="0" w:space="0" w:color="auto"/>
                            <w:right w:val="none" w:sz="0" w:space="0" w:color="auto"/>
                          </w:divBdr>
                          <w:divsChild>
                            <w:div w:id="1790854723">
                              <w:marLeft w:val="0"/>
                              <w:marRight w:val="0"/>
                              <w:marTop w:val="120"/>
                              <w:marBottom w:val="360"/>
                              <w:divBdr>
                                <w:top w:val="none" w:sz="0" w:space="0" w:color="auto"/>
                                <w:left w:val="none" w:sz="0" w:space="0" w:color="auto"/>
                                <w:bottom w:val="none" w:sz="0" w:space="0" w:color="auto"/>
                                <w:right w:val="none" w:sz="0" w:space="0" w:color="auto"/>
                              </w:divBdr>
                              <w:divsChild>
                                <w:div w:id="1790854822">
                                  <w:marLeft w:val="0"/>
                                  <w:marRight w:val="0"/>
                                  <w:marTop w:val="0"/>
                                  <w:marBottom w:val="0"/>
                                  <w:divBdr>
                                    <w:top w:val="none" w:sz="0" w:space="0" w:color="auto"/>
                                    <w:left w:val="none" w:sz="0" w:space="0" w:color="auto"/>
                                    <w:bottom w:val="none" w:sz="0" w:space="0" w:color="auto"/>
                                    <w:right w:val="none" w:sz="0" w:space="0" w:color="auto"/>
                                  </w:divBdr>
                                </w:div>
                                <w:div w:id="17908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854672">
      <w:marLeft w:val="0"/>
      <w:marRight w:val="0"/>
      <w:marTop w:val="0"/>
      <w:marBottom w:val="0"/>
      <w:divBdr>
        <w:top w:val="none" w:sz="0" w:space="0" w:color="auto"/>
        <w:left w:val="none" w:sz="0" w:space="0" w:color="auto"/>
        <w:bottom w:val="none" w:sz="0" w:space="0" w:color="auto"/>
        <w:right w:val="none" w:sz="0" w:space="0" w:color="auto"/>
      </w:divBdr>
      <w:divsChild>
        <w:div w:id="1790854864">
          <w:marLeft w:val="0"/>
          <w:marRight w:val="0"/>
          <w:marTop w:val="0"/>
          <w:marBottom w:val="0"/>
          <w:divBdr>
            <w:top w:val="none" w:sz="0" w:space="0" w:color="auto"/>
            <w:left w:val="none" w:sz="0" w:space="0" w:color="auto"/>
            <w:bottom w:val="none" w:sz="0" w:space="0" w:color="auto"/>
            <w:right w:val="none" w:sz="0" w:space="0" w:color="auto"/>
          </w:divBdr>
          <w:divsChild>
            <w:div w:id="1790855064">
              <w:marLeft w:val="0"/>
              <w:marRight w:val="0"/>
              <w:marTop w:val="0"/>
              <w:marBottom w:val="0"/>
              <w:divBdr>
                <w:top w:val="none" w:sz="0" w:space="0" w:color="auto"/>
                <w:left w:val="none" w:sz="0" w:space="0" w:color="auto"/>
                <w:bottom w:val="none" w:sz="0" w:space="0" w:color="auto"/>
                <w:right w:val="none" w:sz="0" w:space="0" w:color="auto"/>
              </w:divBdr>
              <w:divsChild>
                <w:div w:id="1790854669">
                  <w:marLeft w:val="0"/>
                  <w:marRight w:val="0"/>
                  <w:marTop w:val="0"/>
                  <w:marBottom w:val="0"/>
                  <w:divBdr>
                    <w:top w:val="none" w:sz="0" w:space="0" w:color="auto"/>
                    <w:left w:val="none" w:sz="0" w:space="0" w:color="auto"/>
                    <w:bottom w:val="none" w:sz="0" w:space="0" w:color="auto"/>
                    <w:right w:val="none" w:sz="0" w:space="0" w:color="auto"/>
                  </w:divBdr>
                  <w:divsChild>
                    <w:div w:id="1790855120">
                      <w:marLeft w:val="0"/>
                      <w:marRight w:val="0"/>
                      <w:marTop w:val="0"/>
                      <w:marBottom w:val="0"/>
                      <w:divBdr>
                        <w:top w:val="none" w:sz="0" w:space="0" w:color="auto"/>
                        <w:left w:val="none" w:sz="0" w:space="0" w:color="auto"/>
                        <w:bottom w:val="none" w:sz="0" w:space="0" w:color="auto"/>
                        <w:right w:val="none" w:sz="0" w:space="0" w:color="auto"/>
                      </w:divBdr>
                      <w:divsChild>
                        <w:div w:id="1790855088">
                          <w:marLeft w:val="0"/>
                          <w:marRight w:val="0"/>
                          <w:marTop w:val="0"/>
                          <w:marBottom w:val="0"/>
                          <w:divBdr>
                            <w:top w:val="none" w:sz="0" w:space="0" w:color="auto"/>
                            <w:left w:val="none" w:sz="0" w:space="0" w:color="auto"/>
                            <w:bottom w:val="none" w:sz="0" w:space="0" w:color="auto"/>
                            <w:right w:val="none" w:sz="0" w:space="0" w:color="auto"/>
                          </w:divBdr>
                          <w:divsChild>
                            <w:div w:id="1790854877">
                              <w:marLeft w:val="0"/>
                              <w:marRight w:val="0"/>
                              <w:marTop w:val="0"/>
                              <w:marBottom w:val="0"/>
                              <w:divBdr>
                                <w:top w:val="none" w:sz="0" w:space="0" w:color="auto"/>
                                <w:left w:val="none" w:sz="0" w:space="0" w:color="auto"/>
                                <w:bottom w:val="none" w:sz="0" w:space="0" w:color="auto"/>
                                <w:right w:val="none" w:sz="0" w:space="0" w:color="auto"/>
                              </w:divBdr>
                              <w:divsChild>
                                <w:div w:id="1790854732">
                                  <w:marLeft w:val="0"/>
                                  <w:marRight w:val="0"/>
                                  <w:marTop w:val="0"/>
                                  <w:marBottom w:val="0"/>
                                  <w:divBdr>
                                    <w:top w:val="none" w:sz="0" w:space="0" w:color="auto"/>
                                    <w:left w:val="none" w:sz="0" w:space="0" w:color="auto"/>
                                    <w:bottom w:val="none" w:sz="0" w:space="0" w:color="auto"/>
                                    <w:right w:val="none" w:sz="0" w:space="0" w:color="auto"/>
                                  </w:divBdr>
                                  <w:divsChild>
                                    <w:div w:id="179085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684">
      <w:marLeft w:val="0"/>
      <w:marRight w:val="0"/>
      <w:marTop w:val="0"/>
      <w:marBottom w:val="0"/>
      <w:divBdr>
        <w:top w:val="none" w:sz="0" w:space="0" w:color="auto"/>
        <w:left w:val="none" w:sz="0" w:space="0" w:color="auto"/>
        <w:bottom w:val="none" w:sz="0" w:space="0" w:color="auto"/>
        <w:right w:val="none" w:sz="0" w:space="0" w:color="auto"/>
      </w:divBdr>
      <w:divsChild>
        <w:div w:id="1790854689">
          <w:marLeft w:val="0"/>
          <w:marRight w:val="0"/>
          <w:marTop w:val="0"/>
          <w:marBottom w:val="0"/>
          <w:divBdr>
            <w:top w:val="none" w:sz="0" w:space="0" w:color="auto"/>
            <w:left w:val="none" w:sz="0" w:space="0" w:color="auto"/>
            <w:bottom w:val="none" w:sz="0" w:space="0" w:color="auto"/>
            <w:right w:val="none" w:sz="0" w:space="0" w:color="auto"/>
          </w:divBdr>
          <w:divsChild>
            <w:div w:id="1790854831">
              <w:marLeft w:val="0"/>
              <w:marRight w:val="0"/>
              <w:marTop w:val="0"/>
              <w:marBottom w:val="0"/>
              <w:divBdr>
                <w:top w:val="none" w:sz="0" w:space="0" w:color="auto"/>
                <w:left w:val="none" w:sz="0" w:space="0" w:color="auto"/>
                <w:bottom w:val="none" w:sz="0" w:space="0" w:color="auto"/>
                <w:right w:val="none" w:sz="0" w:space="0" w:color="auto"/>
              </w:divBdr>
              <w:divsChild>
                <w:div w:id="1790855156">
                  <w:marLeft w:val="0"/>
                  <w:marRight w:val="0"/>
                  <w:marTop w:val="0"/>
                  <w:marBottom w:val="0"/>
                  <w:divBdr>
                    <w:top w:val="none" w:sz="0" w:space="0" w:color="auto"/>
                    <w:left w:val="none" w:sz="0" w:space="0" w:color="auto"/>
                    <w:bottom w:val="none" w:sz="0" w:space="0" w:color="auto"/>
                    <w:right w:val="none" w:sz="0" w:space="0" w:color="auto"/>
                  </w:divBdr>
                  <w:divsChild>
                    <w:div w:id="1790854815">
                      <w:marLeft w:val="0"/>
                      <w:marRight w:val="0"/>
                      <w:marTop w:val="0"/>
                      <w:marBottom w:val="0"/>
                      <w:divBdr>
                        <w:top w:val="none" w:sz="0" w:space="0" w:color="auto"/>
                        <w:left w:val="none" w:sz="0" w:space="0" w:color="auto"/>
                        <w:bottom w:val="none" w:sz="0" w:space="0" w:color="auto"/>
                        <w:right w:val="none" w:sz="0" w:space="0" w:color="auto"/>
                      </w:divBdr>
                      <w:divsChild>
                        <w:div w:id="1790854888">
                          <w:marLeft w:val="0"/>
                          <w:marRight w:val="0"/>
                          <w:marTop w:val="0"/>
                          <w:marBottom w:val="0"/>
                          <w:divBdr>
                            <w:top w:val="none" w:sz="0" w:space="0" w:color="auto"/>
                            <w:left w:val="none" w:sz="0" w:space="0" w:color="auto"/>
                            <w:bottom w:val="none" w:sz="0" w:space="0" w:color="auto"/>
                            <w:right w:val="none" w:sz="0" w:space="0" w:color="auto"/>
                          </w:divBdr>
                          <w:divsChild>
                            <w:div w:id="1790854827">
                              <w:marLeft w:val="0"/>
                              <w:marRight w:val="0"/>
                              <w:marTop w:val="0"/>
                              <w:marBottom w:val="0"/>
                              <w:divBdr>
                                <w:top w:val="none" w:sz="0" w:space="0" w:color="auto"/>
                                <w:left w:val="none" w:sz="0" w:space="0" w:color="auto"/>
                                <w:bottom w:val="none" w:sz="0" w:space="0" w:color="auto"/>
                                <w:right w:val="none" w:sz="0" w:space="0" w:color="auto"/>
                              </w:divBdr>
                              <w:divsChild>
                                <w:div w:id="1790854733">
                                  <w:marLeft w:val="0"/>
                                  <w:marRight w:val="0"/>
                                  <w:marTop w:val="0"/>
                                  <w:marBottom w:val="0"/>
                                  <w:divBdr>
                                    <w:top w:val="none" w:sz="0" w:space="0" w:color="auto"/>
                                    <w:left w:val="none" w:sz="0" w:space="0" w:color="auto"/>
                                    <w:bottom w:val="none" w:sz="0" w:space="0" w:color="auto"/>
                                    <w:right w:val="none" w:sz="0" w:space="0" w:color="auto"/>
                                  </w:divBdr>
                                  <w:divsChild>
                                    <w:div w:id="1790854986">
                                      <w:marLeft w:val="0"/>
                                      <w:marRight w:val="0"/>
                                      <w:marTop w:val="0"/>
                                      <w:marBottom w:val="0"/>
                                      <w:divBdr>
                                        <w:top w:val="none" w:sz="0" w:space="0" w:color="auto"/>
                                        <w:left w:val="none" w:sz="0" w:space="0" w:color="auto"/>
                                        <w:bottom w:val="none" w:sz="0" w:space="0" w:color="auto"/>
                                        <w:right w:val="none" w:sz="0" w:space="0" w:color="auto"/>
                                      </w:divBdr>
                                    </w:div>
                                    <w:div w:id="179085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707">
      <w:marLeft w:val="0"/>
      <w:marRight w:val="0"/>
      <w:marTop w:val="0"/>
      <w:marBottom w:val="0"/>
      <w:divBdr>
        <w:top w:val="none" w:sz="0" w:space="0" w:color="auto"/>
        <w:left w:val="none" w:sz="0" w:space="0" w:color="auto"/>
        <w:bottom w:val="none" w:sz="0" w:space="0" w:color="auto"/>
        <w:right w:val="none" w:sz="0" w:space="0" w:color="auto"/>
      </w:divBdr>
      <w:divsChild>
        <w:div w:id="1790855086">
          <w:marLeft w:val="0"/>
          <w:marRight w:val="0"/>
          <w:marTop w:val="0"/>
          <w:marBottom w:val="0"/>
          <w:divBdr>
            <w:top w:val="none" w:sz="0" w:space="0" w:color="auto"/>
            <w:left w:val="none" w:sz="0" w:space="0" w:color="auto"/>
            <w:bottom w:val="none" w:sz="0" w:space="0" w:color="auto"/>
            <w:right w:val="none" w:sz="0" w:space="0" w:color="auto"/>
          </w:divBdr>
          <w:divsChild>
            <w:div w:id="1790854654">
              <w:marLeft w:val="0"/>
              <w:marRight w:val="0"/>
              <w:marTop w:val="0"/>
              <w:marBottom w:val="0"/>
              <w:divBdr>
                <w:top w:val="none" w:sz="0" w:space="0" w:color="auto"/>
                <w:left w:val="none" w:sz="0" w:space="0" w:color="auto"/>
                <w:bottom w:val="none" w:sz="0" w:space="0" w:color="auto"/>
                <w:right w:val="none" w:sz="0" w:space="0" w:color="auto"/>
              </w:divBdr>
              <w:divsChild>
                <w:div w:id="1790855162">
                  <w:marLeft w:val="0"/>
                  <w:marRight w:val="0"/>
                  <w:marTop w:val="0"/>
                  <w:marBottom w:val="0"/>
                  <w:divBdr>
                    <w:top w:val="none" w:sz="0" w:space="0" w:color="auto"/>
                    <w:left w:val="none" w:sz="0" w:space="0" w:color="auto"/>
                    <w:bottom w:val="none" w:sz="0" w:space="0" w:color="auto"/>
                    <w:right w:val="none" w:sz="0" w:space="0" w:color="auto"/>
                  </w:divBdr>
                  <w:divsChild>
                    <w:div w:id="1790855142">
                      <w:marLeft w:val="0"/>
                      <w:marRight w:val="0"/>
                      <w:marTop w:val="0"/>
                      <w:marBottom w:val="0"/>
                      <w:divBdr>
                        <w:top w:val="none" w:sz="0" w:space="0" w:color="auto"/>
                        <w:left w:val="none" w:sz="0" w:space="0" w:color="auto"/>
                        <w:bottom w:val="none" w:sz="0" w:space="0" w:color="auto"/>
                        <w:right w:val="none" w:sz="0" w:space="0" w:color="auto"/>
                      </w:divBdr>
                      <w:divsChild>
                        <w:div w:id="1790855058">
                          <w:marLeft w:val="0"/>
                          <w:marRight w:val="0"/>
                          <w:marTop w:val="0"/>
                          <w:marBottom w:val="0"/>
                          <w:divBdr>
                            <w:top w:val="none" w:sz="0" w:space="0" w:color="auto"/>
                            <w:left w:val="none" w:sz="0" w:space="0" w:color="auto"/>
                            <w:bottom w:val="none" w:sz="0" w:space="0" w:color="auto"/>
                            <w:right w:val="none" w:sz="0" w:space="0" w:color="auto"/>
                          </w:divBdr>
                          <w:divsChild>
                            <w:div w:id="1790854984">
                              <w:marLeft w:val="0"/>
                              <w:marRight w:val="0"/>
                              <w:marTop w:val="0"/>
                              <w:marBottom w:val="0"/>
                              <w:divBdr>
                                <w:top w:val="none" w:sz="0" w:space="0" w:color="auto"/>
                                <w:left w:val="none" w:sz="0" w:space="0" w:color="auto"/>
                                <w:bottom w:val="none" w:sz="0" w:space="0" w:color="auto"/>
                                <w:right w:val="none" w:sz="0" w:space="0" w:color="auto"/>
                              </w:divBdr>
                              <w:divsChild>
                                <w:div w:id="1790854992">
                                  <w:marLeft w:val="0"/>
                                  <w:marRight w:val="0"/>
                                  <w:marTop w:val="0"/>
                                  <w:marBottom w:val="0"/>
                                  <w:divBdr>
                                    <w:top w:val="none" w:sz="0" w:space="0" w:color="auto"/>
                                    <w:left w:val="none" w:sz="0" w:space="0" w:color="auto"/>
                                    <w:bottom w:val="none" w:sz="0" w:space="0" w:color="auto"/>
                                    <w:right w:val="none" w:sz="0" w:space="0" w:color="auto"/>
                                  </w:divBdr>
                                  <w:divsChild>
                                    <w:div w:id="1790854716">
                                      <w:marLeft w:val="0"/>
                                      <w:marRight w:val="0"/>
                                      <w:marTop w:val="0"/>
                                      <w:marBottom w:val="0"/>
                                      <w:divBdr>
                                        <w:top w:val="none" w:sz="0" w:space="0" w:color="auto"/>
                                        <w:left w:val="none" w:sz="0" w:space="0" w:color="auto"/>
                                        <w:bottom w:val="none" w:sz="0" w:space="0" w:color="auto"/>
                                        <w:right w:val="none" w:sz="0" w:space="0" w:color="auto"/>
                                      </w:divBdr>
                                    </w:div>
                                    <w:div w:id="179085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709">
      <w:marLeft w:val="0"/>
      <w:marRight w:val="0"/>
      <w:marTop w:val="0"/>
      <w:marBottom w:val="0"/>
      <w:divBdr>
        <w:top w:val="none" w:sz="0" w:space="0" w:color="auto"/>
        <w:left w:val="none" w:sz="0" w:space="0" w:color="auto"/>
        <w:bottom w:val="none" w:sz="0" w:space="0" w:color="auto"/>
        <w:right w:val="none" w:sz="0" w:space="0" w:color="auto"/>
      </w:divBdr>
      <w:divsChild>
        <w:div w:id="1790854666">
          <w:marLeft w:val="0"/>
          <w:marRight w:val="0"/>
          <w:marTop w:val="0"/>
          <w:marBottom w:val="0"/>
          <w:divBdr>
            <w:top w:val="none" w:sz="0" w:space="0" w:color="auto"/>
            <w:left w:val="none" w:sz="0" w:space="0" w:color="auto"/>
            <w:bottom w:val="none" w:sz="0" w:space="0" w:color="auto"/>
            <w:right w:val="none" w:sz="0" w:space="0" w:color="auto"/>
          </w:divBdr>
          <w:divsChild>
            <w:div w:id="1790854705">
              <w:marLeft w:val="0"/>
              <w:marRight w:val="0"/>
              <w:marTop w:val="0"/>
              <w:marBottom w:val="0"/>
              <w:divBdr>
                <w:top w:val="none" w:sz="0" w:space="0" w:color="auto"/>
                <w:left w:val="none" w:sz="0" w:space="0" w:color="auto"/>
                <w:bottom w:val="none" w:sz="0" w:space="0" w:color="auto"/>
                <w:right w:val="none" w:sz="0" w:space="0" w:color="auto"/>
              </w:divBdr>
              <w:divsChild>
                <w:div w:id="1790855015">
                  <w:marLeft w:val="0"/>
                  <w:marRight w:val="0"/>
                  <w:marTop w:val="0"/>
                  <w:marBottom w:val="0"/>
                  <w:divBdr>
                    <w:top w:val="none" w:sz="0" w:space="0" w:color="auto"/>
                    <w:left w:val="none" w:sz="0" w:space="0" w:color="auto"/>
                    <w:bottom w:val="none" w:sz="0" w:space="0" w:color="auto"/>
                    <w:right w:val="none" w:sz="0" w:space="0" w:color="auto"/>
                  </w:divBdr>
                  <w:divsChild>
                    <w:div w:id="1790854936">
                      <w:marLeft w:val="0"/>
                      <w:marRight w:val="0"/>
                      <w:marTop w:val="0"/>
                      <w:marBottom w:val="0"/>
                      <w:divBdr>
                        <w:top w:val="none" w:sz="0" w:space="0" w:color="auto"/>
                        <w:left w:val="none" w:sz="0" w:space="0" w:color="auto"/>
                        <w:bottom w:val="none" w:sz="0" w:space="0" w:color="auto"/>
                        <w:right w:val="none" w:sz="0" w:space="0" w:color="auto"/>
                      </w:divBdr>
                      <w:divsChild>
                        <w:div w:id="1790854701">
                          <w:marLeft w:val="0"/>
                          <w:marRight w:val="0"/>
                          <w:marTop w:val="0"/>
                          <w:marBottom w:val="0"/>
                          <w:divBdr>
                            <w:top w:val="none" w:sz="0" w:space="0" w:color="auto"/>
                            <w:left w:val="none" w:sz="0" w:space="0" w:color="auto"/>
                            <w:bottom w:val="none" w:sz="0" w:space="0" w:color="auto"/>
                            <w:right w:val="none" w:sz="0" w:space="0" w:color="auto"/>
                          </w:divBdr>
                          <w:divsChild>
                            <w:div w:id="1790854653">
                              <w:marLeft w:val="0"/>
                              <w:marRight w:val="0"/>
                              <w:marTop w:val="0"/>
                              <w:marBottom w:val="0"/>
                              <w:divBdr>
                                <w:top w:val="none" w:sz="0" w:space="0" w:color="auto"/>
                                <w:left w:val="none" w:sz="0" w:space="0" w:color="auto"/>
                                <w:bottom w:val="none" w:sz="0" w:space="0" w:color="auto"/>
                                <w:right w:val="none" w:sz="0" w:space="0" w:color="auto"/>
                              </w:divBdr>
                              <w:divsChild>
                                <w:div w:id="1790855029">
                                  <w:marLeft w:val="0"/>
                                  <w:marRight w:val="0"/>
                                  <w:marTop w:val="0"/>
                                  <w:marBottom w:val="0"/>
                                  <w:divBdr>
                                    <w:top w:val="none" w:sz="0" w:space="0" w:color="auto"/>
                                    <w:left w:val="none" w:sz="0" w:space="0" w:color="auto"/>
                                    <w:bottom w:val="none" w:sz="0" w:space="0" w:color="auto"/>
                                    <w:right w:val="none" w:sz="0" w:space="0" w:color="auto"/>
                                  </w:divBdr>
                                  <w:divsChild>
                                    <w:div w:id="1790854964">
                                      <w:marLeft w:val="0"/>
                                      <w:marRight w:val="0"/>
                                      <w:marTop w:val="0"/>
                                      <w:marBottom w:val="0"/>
                                      <w:divBdr>
                                        <w:top w:val="none" w:sz="0" w:space="0" w:color="auto"/>
                                        <w:left w:val="none" w:sz="0" w:space="0" w:color="auto"/>
                                        <w:bottom w:val="none" w:sz="0" w:space="0" w:color="auto"/>
                                        <w:right w:val="none" w:sz="0" w:space="0" w:color="auto"/>
                                      </w:divBdr>
                                    </w:div>
                                    <w:div w:id="17908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722">
      <w:marLeft w:val="0"/>
      <w:marRight w:val="0"/>
      <w:marTop w:val="0"/>
      <w:marBottom w:val="0"/>
      <w:divBdr>
        <w:top w:val="none" w:sz="0" w:space="0" w:color="auto"/>
        <w:left w:val="none" w:sz="0" w:space="0" w:color="auto"/>
        <w:bottom w:val="none" w:sz="0" w:space="0" w:color="auto"/>
        <w:right w:val="none" w:sz="0" w:space="0" w:color="auto"/>
      </w:divBdr>
      <w:divsChild>
        <w:div w:id="1790855163">
          <w:marLeft w:val="0"/>
          <w:marRight w:val="0"/>
          <w:marTop w:val="0"/>
          <w:marBottom w:val="0"/>
          <w:divBdr>
            <w:top w:val="none" w:sz="0" w:space="0" w:color="auto"/>
            <w:left w:val="none" w:sz="0" w:space="0" w:color="auto"/>
            <w:bottom w:val="none" w:sz="0" w:space="0" w:color="auto"/>
            <w:right w:val="none" w:sz="0" w:space="0" w:color="auto"/>
          </w:divBdr>
          <w:divsChild>
            <w:div w:id="1790854696">
              <w:marLeft w:val="0"/>
              <w:marRight w:val="0"/>
              <w:marTop w:val="0"/>
              <w:marBottom w:val="0"/>
              <w:divBdr>
                <w:top w:val="none" w:sz="0" w:space="0" w:color="auto"/>
                <w:left w:val="none" w:sz="0" w:space="0" w:color="auto"/>
                <w:bottom w:val="none" w:sz="0" w:space="0" w:color="auto"/>
                <w:right w:val="none" w:sz="0" w:space="0" w:color="auto"/>
              </w:divBdr>
              <w:divsChild>
                <w:div w:id="1790855046">
                  <w:marLeft w:val="0"/>
                  <w:marRight w:val="0"/>
                  <w:marTop w:val="0"/>
                  <w:marBottom w:val="0"/>
                  <w:divBdr>
                    <w:top w:val="none" w:sz="0" w:space="0" w:color="auto"/>
                    <w:left w:val="none" w:sz="0" w:space="0" w:color="auto"/>
                    <w:bottom w:val="none" w:sz="0" w:space="0" w:color="auto"/>
                    <w:right w:val="none" w:sz="0" w:space="0" w:color="auto"/>
                  </w:divBdr>
                  <w:divsChild>
                    <w:div w:id="1790855147">
                      <w:marLeft w:val="0"/>
                      <w:marRight w:val="0"/>
                      <w:marTop w:val="0"/>
                      <w:marBottom w:val="0"/>
                      <w:divBdr>
                        <w:top w:val="none" w:sz="0" w:space="0" w:color="auto"/>
                        <w:left w:val="none" w:sz="0" w:space="0" w:color="auto"/>
                        <w:bottom w:val="none" w:sz="0" w:space="0" w:color="auto"/>
                        <w:right w:val="none" w:sz="0" w:space="0" w:color="auto"/>
                      </w:divBdr>
                      <w:divsChild>
                        <w:div w:id="1790854745">
                          <w:marLeft w:val="0"/>
                          <w:marRight w:val="0"/>
                          <w:marTop w:val="0"/>
                          <w:marBottom w:val="0"/>
                          <w:divBdr>
                            <w:top w:val="none" w:sz="0" w:space="0" w:color="auto"/>
                            <w:left w:val="none" w:sz="0" w:space="0" w:color="auto"/>
                            <w:bottom w:val="none" w:sz="0" w:space="0" w:color="auto"/>
                            <w:right w:val="none" w:sz="0" w:space="0" w:color="auto"/>
                          </w:divBdr>
                          <w:divsChild>
                            <w:div w:id="1790855131">
                              <w:marLeft w:val="0"/>
                              <w:marRight w:val="0"/>
                              <w:marTop w:val="0"/>
                              <w:marBottom w:val="0"/>
                              <w:divBdr>
                                <w:top w:val="none" w:sz="0" w:space="0" w:color="auto"/>
                                <w:left w:val="none" w:sz="0" w:space="0" w:color="auto"/>
                                <w:bottom w:val="none" w:sz="0" w:space="0" w:color="auto"/>
                                <w:right w:val="none" w:sz="0" w:space="0" w:color="auto"/>
                              </w:divBdr>
                              <w:divsChild>
                                <w:div w:id="1790854980">
                                  <w:marLeft w:val="0"/>
                                  <w:marRight w:val="0"/>
                                  <w:marTop w:val="0"/>
                                  <w:marBottom w:val="0"/>
                                  <w:divBdr>
                                    <w:top w:val="none" w:sz="0" w:space="0" w:color="auto"/>
                                    <w:left w:val="none" w:sz="0" w:space="0" w:color="auto"/>
                                    <w:bottom w:val="none" w:sz="0" w:space="0" w:color="auto"/>
                                    <w:right w:val="none" w:sz="0" w:space="0" w:color="auto"/>
                                  </w:divBdr>
                                  <w:divsChild>
                                    <w:div w:id="1790854660">
                                      <w:marLeft w:val="0"/>
                                      <w:marRight w:val="0"/>
                                      <w:marTop w:val="0"/>
                                      <w:marBottom w:val="0"/>
                                      <w:divBdr>
                                        <w:top w:val="none" w:sz="0" w:space="0" w:color="auto"/>
                                        <w:left w:val="none" w:sz="0" w:space="0" w:color="auto"/>
                                        <w:bottom w:val="none" w:sz="0" w:space="0" w:color="auto"/>
                                        <w:right w:val="none" w:sz="0" w:space="0" w:color="auto"/>
                                      </w:divBdr>
                                    </w:div>
                                    <w:div w:id="179085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724">
      <w:marLeft w:val="0"/>
      <w:marRight w:val="0"/>
      <w:marTop w:val="0"/>
      <w:marBottom w:val="0"/>
      <w:divBdr>
        <w:top w:val="none" w:sz="0" w:space="0" w:color="auto"/>
        <w:left w:val="none" w:sz="0" w:space="0" w:color="auto"/>
        <w:bottom w:val="none" w:sz="0" w:space="0" w:color="auto"/>
        <w:right w:val="none" w:sz="0" w:space="0" w:color="auto"/>
      </w:divBdr>
      <w:divsChild>
        <w:div w:id="1790854836">
          <w:marLeft w:val="0"/>
          <w:marRight w:val="0"/>
          <w:marTop w:val="0"/>
          <w:marBottom w:val="0"/>
          <w:divBdr>
            <w:top w:val="none" w:sz="0" w:space="0" w:color="auto"/>
            <w:left w:val="none" w:sz="0" w:space="0" w:color="auto"/>
            <w:bottom w:val="none" w:sz="0" w:space="0" w:color="auto"/>
            <w:right w:val="none" w:sz="0" w:space="0" w:color="auto"/>
          </w:divBdr>
          <w:divsChild>
            <w:div w:id="1790855022">
              <w:marLeft w:val="0"/>
              <w:marRight w:val="0"/>
              <w:marTop w:val="0"/>
              <w:marBottom w:val="0"/>
              <w:divBdr>
                <w:top w:val="none" w:sz="0" w:space="0" w:color="auto"/>
                <w:left w:val="none" w:sz="0" w:space="0" w:color="auto"/>
                <w:bottom w:val="none" w:sz="0" w:space="0" w:color="auto"/>
                <w:right w:val="none" w:sz="0" w:space="0" w:color="auto"/>
              </w:divBdr>
              <w:divsChild>
                <w:div w:id="1790854850">
                  <w:marLeft w:val="0"/>
                  <w:marRight w:val="0"/>
                  <w:marTop w:val="0"/>
                  <w:marBottom w:val="0"/>
                  <w:divBdr>
                    <w:top w:val="none" w:sz="0" w:space="0" w:color="auto"/>
                    <w:left w:val="none" w:sz="0" w:space="0" w:color="auto"/>
                    <w:bottom w:val="none" w:sz="0" w:space="0" w:color="auto"/>
                    <w:right w:val="none" w:sz="0" w:space="0" w:color="auto"/>
                  </w:divBdr>
                  <w:divsChild>
                    <w:div w:id="1790855067">
                      <w:marLeft w:val="0"/>
                      <w:marRight w:val="0"/>
                      <w:marTop w:val="0"/>
                      <w:marBottom w:val="0"/>
                      <w:divBdr>
                        <w:top w:val="none" w:sz="0" w:space="0" w:color="auto"/>
                        <w:left w:val="none" w:sz="0" w:space="0" w:color="auto"/>
                        <w:bottom w:val="none" w:sz="0" w:space="0" w:color="auto"/>
                        <w:right w:val="none" w:sz="0" w:space="0" w:color="auto"/>
                      </w:divBdr>
                      <w:divsChild>
                        <w:div w:id="1790854907">
                          <w:marLeft w:val="0"/>
                          <w:marRight w:val="0"/>
                          <w:marTop w:val="0"/>
                          <w:marBottom w:val="0"/>
                          <w:divBdr>
                            <w:top w:val="none" w:sz="0" w:space="0" w:color="auto"/>
                            <w:left w:val="none" w:sz="0" w:space="0" w:color="auto"/>
                            <w:bottom w:val="none" w:sz="0" w:space="0" w:color="auto"/>
                            <w:right w:val="none" w:sz="0" w:space="0" w:color="auto"/>
                          </w:divBdr>
                          <w:divsChild>
                            <w:div w:id="1790854846">
                              <w:marLeft w:val="0"/>
                              <w:marRight w:val="0"/>
                              <w:marTop w:val="0"/>
                              <w:marBottom w:val="0"/>
                              <w:divBdr>
                                <w:top w:val="none" w:sz="0" w:space="0" w:color="auto"/>
                                <w:left w:val="none" w:sz="0" w:space="0" w:color="auto"/>
                                <w:bottom w:val="none" w:sz="0" w:space="0" w:color="auto"/>
                                <w:right w:val="none" w:sz="0" w:space="0" w:color="auto"/>
                              </w:divBdr>
                              <w:divsChild>
                                <w:div w:id="1790855136">
                                  <w:marLeft w:val="0"/>
                                  <w:marRight w:val="0"/>
                                  <w:marTop w:val="0"/>
                                  <w:marBottom w:val="0"/>
                                  <w:divBdr>
                                    <w:top w:val="none" w:sz="0" w:space="0" w:color="auto"/>
                                    <w:left w:val="none" w:sz="0" w:space="0" w:color="auto"/>
                                    <w:bottom w:val="none" w:sz="0" w:space="0" w:color="auto"/>
                                    <w:right w:val="none" w:sz="0" w:space="0" w:color="auto"/>
                                  </w:divBdr>
                                  <w:divsChild>
                                    <w:div w:id="1790854903">
                                      <w:marLeft w:val="0"/>
                                      <w:marRight w:val="0"/>
                                      <w:marTop w:val="0"/>
                                      <w:marBottom w:val="0"/>
                                      <w:divBdr>
                                        <w:top w:val="none" w:sz="0" w:space="0" w:color="auto"/>
                                        <w:left w:val="none" w:sz="0" w:space="0" w:color="auto"/>
                                        <w:bottom w:val="none" w:sz="0" w:space="0" w:color="auto"/>
                                        <w:right w:val="none" w:sz="0" w:space="0" w:color="auto"/>
                                      </w:divBdr>
                                    </w:div>
                                    <w:div w:id="17908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726">
      <w:marLeft w:val="0"/>
      <w:marRight w:val="0"/>
      <w:marTop w:val="0"/>
      <w:marBottom w:val="0"/>
      <w:divBdr>
        <w:top w:val="none" w:sz="0" w:space="0" w:color="auto"/>
        <w:left w:val="none" w:sz="0" w:space="0" w:color="auto"/>
        <w:bottom w:val="none" w:sz="0" w:space="0" w:color="auto"/>
        <w:right w:val="none" w:sz="0" w:space="0" w:color="auto"/>
      </w:divBdr>
      <w:divsChild>
        <w:div w:id="1790855114">
          <w:marLeft w:val="0"/>
          <w:marRight w:val="0"/>
          <w:marTop w:val="0"/>
          <w:marBottom w:val="0"/>
          <w:divBdr>
            <w:top w:val="none" w:sz="0" w:space="0" w:color="auto"/>
            <w:left w:val="none" w:sz="0" w:space="0" w:color="auto"/>
            <w:bottom w:val="none" w:sz="0" w:space="0" w:color="auto"/>
            <w:right w:val="none" w:sz="0" w:space="0" w:color="auto"/>
          </w:divBdr>
          <w:divsChild>
            <w:div w:id="1790854962">
              <w:marLeft w:val="0"/>
              <w:marRight w:val="0"/>
              <w:marTop w:val="0"/>
              <w:marBottom w:val="0"/>
              <w:divBdr>
                <w:top w:val="none" w:sz="0" w:space="0" w:color="auto"/>
                <w:left w:val="none" w:sz="0" w:space="0" w:color="auto"/>
                <w:bottom w:val="none" w:sz="0" w:space="0" w:color="auto"/>
                <w:right w:val="none" w:sz="0" w:space="0" w:color="auto"/>
              </w:divBdr>
              <w:divsChild>
                <w:div w:id="1790854702">
                  <w:marLeft w:val="0"/>
                  <w:marRight w:val="0"/>
                  <w:marTop w:val="0"/>
                  <w:marBottom w:val="0"/>
                  <w:divBdr>
                    <w:top w:val="none" w:sz="0" w:space="0" w:color="auto"/>
                    <w:left w:val="none" w:sz="0" w:space="0" w:color="auto"/>
                    <w:bottom w:val="none" w:sz="0" w:space="0" w:color="auto"/>
                    <w:right w:val="none" w:sz="0" w:space="0" w:color="auto"/>
                  </w:divBdr>
                  <w:divsChild>
                    <w:div w:id="1790854909">
                      <w:marLeft w:val="0"/>
                      <w:marRight w:val="0"/>
                      <w:marTop w:val="0"/>
                      <w:marBottom w:val="0"/>
                      <w:divBdr>
                        <w:top w:val="none" w:sz="0" w:space="0" w:color="auto"/>
                        <w:left w:val="none" w:sz="0" w:space="0" w:color="auto"/>
                        <w:bottom w:val="none" w:sz="0" w:space="0" w:color="auto"/>
                        <w:right w:val="none" w:sz="0" w:space="0" w:color="auto"/>
                      </w:divBdr>
                      <w:divsChild>
                        <w:div w:id="1790854995">
                          <w:marLeft w:val="0"/>
                          <w:marRight w:val="0"/>
                          <w:marTop w:val="0"/>
                          <w:marBottom w:val="0"/>
                          <w:divBdr>
                            <w:top w:val="none" w:sz="0" w:space="0" w:color="auto"/>
                            <w:left w:val="none" w:sz="0" w:space="0" w:color="auto"/>
                            <w:bottom w:val="none" w:sz="0" w:space="0" w:color="auto"/>
                            <w:right w:val="none" w:sz="0" w:space="0" w:color="auto"/>
                          </w:divBdr>
                          <w:divsChild>
                            <w:div w:id="1790855127">
                              <w:marLeft w:val="0"/>
                              <w:marRight w:val="0"/>
                              <w:marTop w:val="0"/>
                              <w:marBottom w:val="0"/>
                              <w:divBdr>
                                <w:top w:val="none" w:sz="0" w:space="0" w:color="auto"/>
                                <w:left w:val="none" w:sz="0" w:space="0" w:color="auto"/>
                                <w:bottom w:val="none" w:sz="0" w:space="0" w:color="auto"/>
                                <w:right w:val="none" w:sz="0" w:space="0" w:color="auto"/>
                              </w:divBdr>
                              <w:divsChild>
                                <w:div w:id="1790854700">
                                  <w:marLeft w:val="0"/>
                                  <w:marRight w:val="0"/>
                                  <w:marTop w:val="0"/>
                                  <w:marBottom w:val="0"/>
                                  <w:divBdr>
                                    <w:top w:val="none" w:sz="0" w:space="0" w:color="auto"/>
                                    <w:left w:val="none" w:sz="0" w:space="0" w:color="auto"/>
                                    <w:bottom w:val="none" w:sz="0" w:space="0" w:color="auto"/>
                                    <w:right w:val="none" w:sz="0" w:space="0" w:color="auto"/>
                                  </w:divBdr>
                                  <w:divsChild>
                                    <w:div w:id="179085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729">
      <w:marLeft w:val="0"/>
      <w:marRight w:val="0"/>
      <w:marTop w:val="0"/>
      <w:marBottom w:val="0"/>
      <w:divBdr>
        <w:top w:val="none" w:sz="0" w:space="0" w:color="auto"/>
        <w:left w:val="none" w:sz="0" w:space="0" w:color="auto"/>
        <w:bottom w:val="none" w:sz="0" w:space="0" w:color="auto"/>
        <w:right w:val="none" w:sz="0" w:space="0" w:color="auto"/>
      </w:divBdr>
      <w:divsChild>
        <w:div w:id="1790855076">
          <w:marLeft w:val="0"/>
          <w:marRight w:val="0"/>
          <w:marTop w:val="0"/>
          <w:marBottom w:val="0"/>
          <w:divBdr>
            <w:top w:val="none" w:sz="0" w:space="0" w:color="auto"/>
            <w:left w:val="none" w:sz="0" w:space="0" w:color="auto"/>
            <w:bottom w:val="none" w:sz="0" w:space="0" w:color="auto"/>
            <w:right w:val="none" w:sz="0" w:space="0" w:color="auto"/>
          </w:divBdr>
          <w:divsChild>
            <w:div w:id="1790854713">
              <w:marLeft w:val="0"/>
              <w:marRight w:val="1"/>
              <w:marTop w:val="0"/>
              <w:marBottom w:val="0"/>
              <w:divBdr>
                <w:top w:val="none" w:sz="0" w:space="0" w:color="auto"/>
                <w:left w:val="none" w:sz="0" w:space="0" w:color="auto"/>
                <w:bottom w:val="none" w:sz="0" w:space="0" w:color="auto"/>
                <w:right w:val="none" w:sz="0" w:space="0" w:color="auto"/>
              </w:divBdr>
              <w:divsChild>
                <w:div w:id="1790854934">
                  <w:marLeft w:val="384"/>
                  <w:marRight w:val="384"/>
                  <w:marTop w:val="0"/>
                  <w:marBottom w:val="0"/>
                  <w:divBdr>
                    <w:top w:val="none" w:sz="0" w:space="0" w:color="auto"/>
                    <w:left w:val="none" w:sz="0" w:space="0" w:color="auto"/>
                    <w:bottom w:val="none" w:sz="0" w:space="0" w:color="auto"/>
                    <w:right w:val="none" w:sz="0" w:space="0" w:color="auto"/>
                  </w:divBdr>
                  <w:divsChild>
                    <w:div w:id="1790855057">
                      <w:marLeft w:val="0"/>
                      <w:marRight w:val="0"/>
                      <w:marTop w:val="0"/>
                      <w:marBottom w:val="0"/>
                      <w:divBdr>
                        <w:top w:val="none" w:sz="0" w:space="0" w:color="auto"/>
                        <w:left w:val="none" w:sz="0" w:space="0" w:color="auto"/>
                        <w:bottom w:val="none" w:sz="0" w:space="0" w:color="auto"/>
                        <w:right w:val="none" w:sz="0" w:space="0" w:color="auto"/>
                      </w:divBdr>
                      <w:divsChild>
                        <w:div w:id="1790854697">
                          <w:marLeft w:val="0"/>
                          <w:marRight w:val="0"/>
                          <w:marTop w:val="0"/>
                          <w:marBottom w:val="0"/>
                          <w:divBdr>
                            <w:top w:val="none" w:sz="0" w:space="0" w:color="auto"/>
                            <w:left w:val="none" w:sz="0" w:space="0" w:color="auto"/>
                            <w:bottom w:val="none" w:sz="0" w:space="0" w:color="auto"/>
                            <w:right w:val="none" w:sz="0" w:space="0" w:color="auto"/>
                          </w:divBdr>
                          <w:divsChild>
                            <w:div w:id="179085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854738">
      <w:marLeft w:val="0"/>
      <w:marRight w:val="0"/>
      <w:marTop w:val="0"/>
      <w:marBottom w:val="0"/>
      <w:divBdr>
        <w:top w:val="none" w:sz="0" w:space="0" w:color="auto"/>
        <w:left w:val="none" w:sz="0" w:space="0" w:color="auto"/>
        <w:bottom w:val="none" w:sz="0" w:space="0" w:color="auto"/>
        <w:right w:val="none" w:sz="0" w:space="0" w:color="auto"/>
      </w:divBdr>
      <w:divsChild>
        <w:div w:id="1790855115">
          <w:marLeft w:val="0"/>
          <w:marRight w:val="0"/>
          <w:marTop w:val="0"/>
          <w:marBottom w:val="0"/>
          <w:divBdr>
            <w:top w:val="none" w:sz="0" w:space="0" w:color="auto"/>
            <w:left w:val="none" w:sz="0" w:space="0" w:color="auto"/>
            <w:bottom w:val="none" w:sz="0" w:space="0" w:color="auto"/>
            <w:right w:val="none" w:sz="0" w:space="0" w:color="auto"/>
          </w:divBdr>
          <w:divsChild>
            <w:div w:id="1790855052">
              <w:marLeft w:val="0"/>
              <w:marRight w:val="0"/>
              <w:marTop w:val="0"/>
              <w:marBottom w:val="0"/>
              <w:divBdr>
                <w:top w:val="none" w:sz="0" w:space="0" w:color="auto"/>
                <w:left w:val="none" w:sz="0" w:space="0" w:color="auto"/>
                <w:bottom w:val="none" w:sz="0" w:space="0" w:color="auto"/>
                <w:right w:val="none" w:sz="0" w:space="0" w:color="auto"/>
              </w:divBdr>
              <w:divsChild>
                <w:div w:id="1790855011">
                  <w:marLeft w:val="0"/>
                  <w:marRight w:val="0"/>
                  <w:marTop w:val="0"/>
                  <w:marBottom w:val="0"/>
                  <w:divBdr>
                    <w:top w:val="none" w:sz="0" w:space="0" w:color="auto"/>
                    <w:left w:val="none" w:sz="0" w:space="0" w:color="auto"/>
                    <w:bottom w:val="none" w:sz="0" w:space="0" w:color="auto"/>
                    <w:right w:val="none" w:sz="0" w:space="0" w:color="auto"/>
                  </w:divBdr>
                  <w:divsChild>
                    <w:div w:id="1790855089">
                      <w:marLeft w:val="0"/>
                      <w:marRight w:val="0"/>
                      <w:marTop w:val="0"/>
                      <w:marBottom w:val="0"/>
                      <w:divBdr>
                        <w:top w:val="none" w:sz="0" w:space="0" w:color="auto"/>
                        <w:left w:val="none" w:sz="0" w:space="0" w:color="auto"/>
                        <w:bottom w:val="none" w:sz="0" w:space="0" w:color="auto"/>
                        <w:right w:val="none" w:sz="0" w:space="0" w:color="auto"/>
                      </w:divBdr>
                      <w:divsChild>
                        <w:div w:id="1790854904">
                          <w:marLeft w:val="0"/>
                          <w:marRight w:val="0"/>
                          <w:marTop w:val="0"/>
                          <w:marBottom w:val="0"/>
                          <w:divBdr>
                            <w:top w:val="none" w:sz="0" w:space="0" w:color="auto"/>
                            <w:left w:val="none" w:sz="0" w:space="0" w:color="auto"/>
                            <w:bottom w:val="none" w:sz="0" w:space="0" w:color="auto"/>
                            <w:right w:val="none" w:sz="0" w:space="0" w:color="auto"/>
                          </w:divBdr>
                          <w:divsChild>
                            <w:div w:id="1790855098">
                              <w:marLeft w:val="0"/>
                              <w:marRight w:val="0"/>
                              <w:marTop w:val="0"/>
                              <w:marBottom w:val="0"/>
                              <w:divBdr>
                                <w:top w:val="none" w:sz="0" w:space="0" w:color="auto"/>
                                <w:left w:val="none" w:sz="0" w:space="0" w:color="auto"/>
                                <w:bottom w:val="none" w:sz="0" w:space="0" w:color="auto"/>
                                <w:right w:val="none" w:sz="0" w:space="0" w:color="auto"/>
                              </w:divBdr>
                              <w:divsChild>
                                <w:div w:id="1790854938">
                                  <w:marLeft w:val="0"/>
                                  <w:marRight w:val="0"/>
                                  <w:marTop w:val="0"/>
                                  <w:marBottom w:val="0"/>
                                  <w:divBdr>
                                    <w:top w:val="none" w:sz="0" w:space="0" w:color="auto"/>
                                    <w:left w:val="none" w:sz="0" w:space="0" w:color="auto"/>
                                    <w:bottom w:val="none" w:sz="0" w:space="0" w:color="auto"/>
                                    <w:right w:val="none" w:sz="0" w:space="0" w:color="auto"/>
                                  </w:divBdr>
                                  <w:divsChild>
                                    <w:div w:id="1790855130">
                                      <w:marLeft w:val="0"/>
                                      <w:marRight w:val="0"/>
                                      <w:marTop w:val="0"/>
                                      <w:marBottom w:val="0"/>
                                      <w:divBdr>
                                        <w:top w:val="none" w:sz="0" w:space="0" w:color="auto"/>
                                        <w:left w:val="none" w:sz="0" w:space="0" w:color="auto"/>
                                        <w:bottom w:val="none" w:sz="0" w:space="0" w:color="auto"/>
                                        <w:right w:val="none" w:sz="0" w:space="0" w:color="auto"/>
                                      </w:divBdr>
                                      <w:divsChild>
                                        <w:div w:id="17908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0854748">
      <w:marLeft w:val="0"/>
      <w:marRight w:val="0"/>
      <w:marTop w:val="0"/>
      <w:marBottom w:val="0"/>
      <w:divBdr>
        <w:top w:val="none" w:sz="0" w:space="0" w:color="auto"/>
        <w:left w:val="none" w:sz="0" w:space="0" w:color="auto"/>
        <w:bottom w:val="none" w:sz="0" w:space="0" w:color="auto"/>
        <w:right w:val="none" w:sz="0" w:space="0" w:color="auto"/>
      </w:divBdr>
      <w:divsChild>
        <w:div w:id="1790854922">
          <w:marLeft w:val="0"/>
          <w:marRight w:val="0"/>
          <w:marTop w:val="0"/>
          <w:marBottom w:val="0"/>
          <w:divBdr>
            <w:top w:val="none" w:sz="0" w:space="0" w:color="auto"/>
            <w:left w:val="none" w:sz="0" w:space="0" w:color="auto"/>
            <w:bottom w:val="none" w:sz="0" w:space="0" w:color="auto"/>
            <w:right w:val="none" w:sz="0" w:space="0" w:color="auto"/>
          </w:divBdr>
          <w:divsChild>
            <w:div w:id="1790854774">
              <w:marLeft w:val="0"/>
              <w:marRight w:val="0"/>
              <w:marTop w:val="0"/>
              <w:marBottom w:val="0"/>
              <w:divBdr>
                <w:top w:val="none" w:sz="0" w:space="0" w:color="auto"/>
                <w:left w:val="none" w:sz="0" w:space="0" w:color="auto"/>
                <w:bottom w:val="none" w:sz="0" w:space="0" w:color="auto"/>
                <w:right w:val="none" w:sz="0" w:space="0" w:color="auto"/>
              </w:divBdr>
              <w:divsChild>
                <w:div w:id="1790854667">
                  <w:marLeft w:val="0"/>
                  <w:marRight w:val="0"/>
                  <w:marTop w:val="0"/>
                  <w:marBottom w:val="0"/>
                  <w:divBdr>
                    <w:top w:val="none" w:sz="0" w:space="0" w:color="auto"/>
                    <w:left w:val="none" w:sz="0" w:space="0" w:color="auto"/>
                    <w:bottom w:val="none" w:sz="0" w:space="0" w:color="auto"/>
                    <w:right w:val="none" w:sz="0" w:space="0" w:color="auto"/>
                  </w:divBdr>
                  <w:divsChild>
                    <w:div w:id="1790855103">
                      <w:marLeft w:val="0"/>
                      <w:marRight w:val="0"/>
                      <w:marTop w:val="0"/>
                      <w:marBottom w:val="0"/>
                      <w:divBdr>
                        <w:top w:val="none" w:sz="0" w:space="0" w:color="auto"/>
                        <w:left w:val="none" w:sz="0" w:space="0" w:color="auto"/>
                        <w:bottom w:val="none" w:sz="0" w:space="0" w:color="auto"/>
                        <w:right w:val="none" w:sz="0" w:space="0" w:color="auto"/>
                      </w:divBdr>
                      <w:divsChild>
                        <w:div w:id="1790854875">
                          <w:marLeft w:val="0"/>
                          <w:marRight w:val="0"/>
                          <w:marTop w:val="0"/>
                          <w:marBottom w:val="0"/>
                          <w:divBdr>
                            <w:top w:val="none" w:sz="0" w:space="0" w:color="auto"/>
                            <w:left w:val="none" w:sz="0" w:space="0" w:color="auto"/>
                            <w:bottom w:val="none" w:sz="0" w:space="0" w:color="auto"/>
                            <w:right w:val="none" w:sz="0" w:space="0" w:color="auto"/>
                          </w:divBdr>
                          <w:divsChild>
                            <w:div w:id="1790854801">
                              <w:marLeft w:val="0"/>
                              <w:marRight w:val="0"/>
                              <w:marTop w:val="0"/>
                              <w:marBottom w:val="0"/>
                              <w:divBdr>
                                <w:top w:val="none" w:sz="0" w:space="0" w:color="auto"/>
                                <w:left w:val="none" w:sz="0" w:space="0" w:color="auto"/>
                                <w:bottom w:val="none" w:sz="0" w:space="0" w:color="auto"/>
                                <w:right w:val="none" w:sz="0" w:space="0" w:color="auto"/>
                              </w:divBdr>
                              <w:divsChild>
                                <w:div w:id="1790855124">
                                  <w:marLeft w:val="0"/>
                                  <w:marRight w:val="0"/>
                                  <w:marTop w:val="0"/>
                                  <w:marBottom w:val="0"/>
                                  <w:divBdr>
                                    <w:top w:val="none" w:sz="0" w:space="0" w:color="auto"/>
                                    <w:left w:val="none" w:sz="0" w:space="0" w:color="auto"/>
                                    <w:bottom w:val="none" w:sz="0" w:space="0" w:color="auto"/>
                                    <w:right w:val="none" w:sz="0" w:space="0" w:color="auto"/>
                                  </w:divBdr>
                                  <w:divsChild>
                                    <w:div w:id="1790854941">
                                      <w:marLeft w:val="0"/>
                                      <w:marRight w:val="0"/>
                                      <w:marTop w:val="0"/>
                                      <w:marBottom w:val="0"/>
                                      <w:divBdr>
                                        <w:top w:val="none" w:sz="0" w:space="0" w:color="auto"/>
                                        <w:left w:val="none" w:sz="0" w:space="0" w:color="auto"/>
                                        <w:bottom w:val="none" w:sz="0" w:space="0" w:color="auto"/>
                                        <w:right w:val="none" w:sz="0" w:space="0" w:color="auto"/>
                                      </w:divBdr>
                                    </w:div>
                                    <w:div w:id="17908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761">
      <w:marLeft w:val="0"/>
      <w:marRight w:val="0"/>
      <w:marTop w:val="0"/>
      <w:marBottom w:val="0"/>
      <w:divBdr>
        <w:top w:val="none" w:sz="0" w:space="0" w:color="auto"/>
        <w:left w:val="none" w:sz="0" w:space="0" w:color="auto"/>
        <w:bottom w:val="none" w:sz="0" w:space="0" w:color="auto"/>
        <w:right w:val="none" w:sz="0" w:space="0" w:color="auto"/>
      </w:divBdr>
      <w:divsChild>
        <w:div w:id="1790854847">
          <w:marLeft w:val="0"/>
          <w:marRight w:val="0"/>
          <w:marTop w:val="0"/>
          <w:marBottom w:val="0"/>
          <w:divBdr>
            <w:top w:val="none" w:sz="0" w:space="0" w:color="auto"/>
            <w:left w:val="none" w:sz="0" w:space="0" w:color="auto"/>
            <w:bottom w:val="none" w:sz="0" w:space="0" w:color="auto"/>
            <w:right w:val="none" w:sz="0" w:space="0" w:color="auto"/>
          </w:divBdr>
          <w:divsChild>
            <w:div w:id="1790854981">
              <w:marLeft w:val="0"/>
              <w:marRight w:val="0"/>
              <w:marTop w:val="0"/>
              <w:marBottom w:val="0"/>
              <w:divBdr>
                <w:top w:val="none" w:sz="0" w:space="0" w:color="auto"/>
                <w:left w:val="none" w:sz="0" w:space="0" w:color="auto"/>
                <w:bottom w:val="none" w:sz="0" w:space="0" w:color="auto"/>
                <w:right w:val="none" w:sz="0" w:space="0" w:color="auto"/>
              </w:divBdr>
              <w:divsChild>
                <w:div w:id="1790854983">
                  <w:marLeft w:val="0"/>
                  <w:marRight w:val="0"/>
                  <w:marTop w:val="0"/>
                  <w:marBottom w:val="0"/>
                  <w:divBdr>
                    <w:top w:val="none" w:sz="0" w:space="0" w:color="auto"/>
                    <w:left w:val="none" w:sz="0" w:space="0" w:color="auto"/>
                    <w:bottom w:val="none" w:sz="0" w:space="0" w:color="auto"/>
                    <w:right w:val="none" w:sz="0" w:space="0" w:color="auto"/>
                  </w:divBdr>
                  <w:divsChild>
                    <w:div w:id="1790854711">
                      <w:marLeft w:val="0"/>
                      <w:marRight w:val="0"/>
                      <w:marTop w:val="0"/>
                      <w:marBottom w:val="0"/>
                      <w:divBdr>
                        <w:top w:val="none" w:sz="0" w:space="0" w:color="auto"/>
                        <w:left w:val="none" w:sz="0" w:space="0" w:color="auto"/>
                        <w:bottom w:val="none" w:sz="0" w:space="0" w:color="auto"/>
                        <w:right w:val="none" w:sz="0" w:space="0" w:color="auto"/>
                      </w:divBdr>
                      <w:divsChild>
                        <w:div w:id="1790854999">
                          <w:marLeft w:val="0"/>
                          <w:marRight w:val="0"/>
                          <w:marTop w:val="0"/>
                          <w:marBottom w:val="0"/>
                          <w:divBdr>
                            <w:top w:val="none" w:sz="0" w:space="0" w:color="auto"/>
                            <w:left w:val="none" w:sz="0" w:space="0" w:color="auto"/>
                            <w:bottom w:val="none" w:sz="0" w:space="0" w:color="auto"/>
                            <w:right w:val="none" w:sz="0" w:space="0" w:color="auto"/>
                          </w:divBdr>
                          <w:divsChild>
                            <w:div w:id="1790854955">
                              <w:marLeft w:val="0"/>
                              <w:marRight w:val="0"/>
                              <w:marTop w:val="0"/>
                              <w:marBottom w:val="0"/>
                              <w:divBdr>
                                <w:top w:val="none" w:sz="0" w:space="0" w:color="auto"/>
                                <w:left w:val="none" w:sz="0" w:space="0" w:color="auto"/>
                                <w:bottom w:val="none" w:sz="0" w:space="0" w:color="auto"/>
                                <w:right w:val="none" w:sz="0" w:space="0" w:color="auto"/>
                              </w:divBdr>
                              <w:divsChild>
                                <w:div w:id="1790855096">
                                  <w:marLeft w:val="0"/>
                                  <w:marRight w:val="0"/>
                                  <w:marTop w:val="0"/>
                                  <w:marBottom w:val="0"/>
                                  <w:divBdr>
                                    <w:top w:val="none" w:sz="0" w:space="0" w:color="auto"/>
                                    <w:left w:val="none" w:sz="0" w:space="0" w:color="auto"/>
                                    <w:bottom w:val="none" w:sz="0" w:space="0" w:color="auto"/>
                                    <w:right w:val="none" w:sz="0" w:space="0" w:color="auto"/>
                                  </w:divBdr>
                                  <w:divsChild>
                                    <w:div w:id="1790854759">
                                      <w:marLeft w:val="0"/>
                                      <w:marRight w:val="0"/>
                                      <w:marTop w:val="0"/>
                                      <w:marBottom w:val="0"/>
                                      <w:divBdr>
                                        <w:top w:val="none" w:sz="0" w:space="0" w:color="auto"/>
                                        <w:left w:val="none" w:sz="0" w:space="0" w:color="auto"/>
                                        <w:bottom w:val="none" w:sz="0" w:space="0" w:color="auto"/>
                                        <w:right w:val="none" w:sz="0" w:space="0" w:color="auto"/>
                                      </w:divBdr>
                                    </w:div>
                                    <w:div w:id="17908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764">
      <w:marLeft w:val="0"/>
      <w:marRight w:val="0"/>
      <w:marTop w:val="0"/>
      <w:marBottom w:val="0"/>
      <w:divBdr>
        <w:top w:val="none" w:sz="0" w:space="0" w:color="auto"/>
        <w:left w:val="none" w:sz="0" w:space="0" w:color="auto"/>
        <w:bottom w:val="none" w:sz="0" w:space="0" w:color="auto"/>
        <w:right w:val="none" w:sz="0" w:space="0" w:color="auto"/>
      </w:divBdr>
      <w:divsChild>
        <w:div w:id="1790854756">
          <w:marLeft w:val="0"/>
          <w:marRight w:val="0"/>
          <w:marTop w:val="0"/>
          <w:marBottom w:val="0"/>
          <w:divBdr>
            <w:top w:val="none" w:sz="0" w:space="0" w:color="auto"/>
            <w:left w:val="none" w:sz="0" w:space="0" w:color="auto"/>
            <w:bottom w:val="none" w:sz="0" w:space="0" w:color="auto"/>
            <w:right w:val="none" w:sz="0" w:space="0" w:color="auto"/>
          </w:divBdr>
          <w:divsChild>
            <w:div w:id="1790855160">
              <w:marLeft w:val="0"/>
              <w:marRight w:val="0"/>
              <w:marTop w:val="0"/>
              <w:marBottom w:val="0"/>
              <w:divBdr>
                <w:top w:val="none" w:sz="0" w:space="0" w:color="auto"/>
                <w:left w:val="none" w:sz="0" w:space="0" w:color="auto"/>
                <w:bottom w:val="none" w:sz="0" w:space="0" w:color="auto"/>
                <w:right w:val="none" w:sz="0" w:space="0" w:color="auto"/>
              </w:divBdr>
              <w:divsChild>
                <w:div w:id="1790854963">
                  <w:marLeft w:val="0"/>
                  <w:marRight w:val="0"/>
                  <w:marTop w:val="0"/>
                  <w:marBottom w:val="0"/>
                  <w:divBdr>
                    <w:top w:val="none" w:sz="0" w:space="0" w:color="auto"/>
                    <w:left w:val="none" w:sz="0" w:space="0" w:color="auto"/>
                    <w:bottom w:val="none" w:sz="0" w:space="0" w:color="auto"/>
                    <w:right w:val="none" w:sz="0" w:space="0" w:color="auto"/>
                  </w:divBdr>
                  <w:divsChild>
                    <w:div w:id="1790854996">
                      <w:marLeft w:val="0"/>
                      <w:marRight w:val="0"/>
                      <w:marTop w:val="0"/>
                      <w:marBottom w:val="0"/>
                      <w:divBdr>
                        <w:top w:val="none" w:sz="0" w:space="0" w:color="auto"/>
                        <w:left w:val="none" w:sz="0" w:space="0" w:color="auto"/>
                        <w:bottom w:val="none" w:sz="0" w:space="0" w:color="auto"/>
                        <w:right w:val="none" w:sz="0" w:space="0" w:color="auto"/>
                      </w:divBdr>
                      <w:divsChild>
                        <w:div w:id="1790854798">
                          <w:marLeft w:val="0"/>
                          <w:marRight w:val="0"/>
                          <w:marTop w:val="0"/>
                          <w:marBottom w:val="0"/>
                          <w:divBdr>
                            <w:top w:val="none" w:sz="0" w:space="0" w:color="auto"/>
                            <w:left w:val="none" w:sz="0" w:space="0" w:color="auto"/>
                            <w:bottom w:val="none" w:sz="0" w:space="0" w:color="auto"/>
                            <w:right w:val="none" w:sz="0" w:space="0" w:color="auto"/>
                          </w:divBdr>
                          <w:divsChild>
                            <w:div w:id="179085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854768">
      <w:marLeft w:val="0"/>
      <w:marRight w:val="0"/>
      <w:marTop w:val="0"/>
      <w:marBottom w:val="0"/>
      <w:divBdr>
        <w:top w:val="none" w:sz="0" w:space="0" w:color="auto"/>
        <w:left w:val="none" w:sz="0" w:space="0" w:color="auto"/>
        <w:bottom w:val="none" w:sz="0" w:space="0" w:color="auto"/>
        <w:right w:val="none" w:sz="0" w:space="0" w:color="auto"/>
      </w:divBdr>
      <w:divsChild>
        <w:div w:id="1790855093">
          <w:marLeft w:val="0"/>
          <w:marRight w:val="0"/>
          <w:marTop w:val="0"/>
          <w:marBottom w:val="0"/>
          <w:divBdr>
            <w:top w:val="none" w:sz="0" w:space="0" w:color="auto"/>
            <w:left w:val="none" w:sz="0" w:space="0" w:color="auto"/>
            <w:bottom w:val="none" w:sz="0" w:space="0" w:color="auto"/>
            <w:right w:val="none" w:sz="0" w:space="0" w:color="auto"/>
          </w:divBdr>
          <w:divsChild>
            <w:div w:id="1790855030">
              <w:marLeft w:val="0"/>
              <w:marRight w:val="0"/>
              <w:marTop w:val="0"/>
              <w:marBottom w:val="0"/>
              <w:divBdr>
                <w:top w:val="none" w:sz="0" w:space="0" w:color="auto"/>
                <w:left w:val="none" w:sz="0" w:space="0" w:color="auto"/>
                <w:bottom w:val="none" w:sz="0" w:space="0" w:color="auto"/>
                <w:right w:val="none" w:sz="0" w:space="0" w:color="auto"/>
              </w:divBdr>
              <w:divsChild>
                <w:div w:id="1790855154">
                  <w:marLeft w:val="0"/>
                  <w:marRight w:val="0"/>
                  <w:marTop w:val="0"/>
                  <w:marBottom w:val="0"/>
                  <w:divBdr>
                    <w:top w:val="none" w:sz="0" w:space="0" w:color="auto"/>
                    <w:left w:val="none" w:sz="0" w:space="0" w:color="auto"/>
                    <w:bottom w:val="none" w:sz="0" w:space="0" w:color="auto"/>
                    <w:right w:val="none" w:sz="0" w:space="0" w:color="auto"/>
                  </w:divBdr>
                  <w:divsChild>
                    <w:div w:id="1790855151">
                      <w:marLeft w:val="0"/>
                      <w:marRight w:val="0"/>
                      <w:marTop w:val="0"/>
                      <w:marBottom w:val="0"/>
                      <w:divBdr>
                        <w:top w:val="none" w:sz="0" w:space="0" w:color="auto"/>
                        <w:left w:val="none" w:sz="0" w:space="0" w:color="auto"/>
                        <w:bottom w:val="none" w:sz="0" w:space="0" w:color="auto"/>
                        <w:right w:val="none" w:sz="0" w:space="0" w:color="auto"/>
                      </w:divBdr>
                      <w:divsChild>
                        <w:div w:id="1790855007">
                          <w:marLeft w:val="0"/>
                          <w:marRight w:val="0"/>
                          <w:marTop w:val="0"/>
                          <w:marBottom w:val="0"/>
                          <w:divBdr>
                            <w:top w:val="none" w:sz="0" w:space="0" w:color="auto"/>
                            <w:left w:val="none" w:sz="0" w:space="0" w:color="auto"/>
                            <w:bottom w:val="none" w:sz="0" w:space="0" w:color="auto"/>
                            <w:right w:val="none" w:sz="0" w:space="0" w:color="auto"/>
                          </w:divBdr>
                          <w:divsChild>
                            <w:div w:id="1790854721">
                              <w:marLeft w:val="0"/>
                              <w:marRight w:val="0"/>
                              <w:marTop w:val="0"/>
                              <w:marBottom w:val="0"/>
                              <w:divBdr>
                                <w:top w:val="none" w:sz="0" w:space="0" w:color="auto"/>
                                <w:left w:val="none" w:sz="0" w:space="0" w:color="auto"/>
                                <w:bottom w:val="none" w:sz="0" w:space="0" w:color="auto"/>
                                <w:right w:val="none" w:sz="0" w:space="0" w:color="auto"/>
                              </w:divBdr>
                              <w:divsChild>
                                <w:div w:id="1790854933">
                                  <w:marLeft w:val="0"/>
                                  <w:marRight w:val="0"/>
                                  <w:marTop w:val="0"/>
                                  <w:marBottom w:val="0"/>
                                  <w:divBdr>
                                    <w:top w:val="none" w:sz="0" w:space="0" w:color="auto"/>
                                    <w:left w:val="none" w:sz="0" w:space="0" w:color="auto"/>
                                    <w:bottom w:val="none" w:sz="0" w:space="0" w:color="auto"/>
                                    <w:right w:val="none" w:sz="0" w:space="0" w:color="auto"/>
                                  </w:divBdr>
                                  <w:divsChild>
                                    <w:div w:id="1790854809">
                                      <w:marLeft w:val="0"/>
                                      <w:marRight w:val="0"/>
                                      <w:marTop w:val="0"/>
                                      <w:marBottom w:val="0"/>
                                      <w:divBdr>
                                        <w:top w:val="none" w:sz="0" w:space="0" w:color="auto"/>
                                        <w:left w:val="none" w:sz="0" w:space="0" w:color="auto"/>
                                        <w:bottom w:val="none" w:sz="0" w:space="0" w:color="auto"/>
                                        <w:right w:val="none" w:sz="0" w:space="0" w:color="auto"/>
                                      </w:divBdr>
                                    </w:div>
                                    <w:div w:id="17908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769">
      <w:marLeft w:val="0"/>
      <w:marRight w:val="0"/>
      <w:marTop w:val="0"/>
      <w:marBottom w:val="0"/>
      <w:divBdr>
        <w:top w:val="none" w:sz="0" w:space="0" w:color="auto"/>
        <w:left w:val="none" w:sz="0" w:space="0" w:color="auto"/>
        <w:bottom w:val="none" w:sz="0" w:space="0" w:color="auto"/>
        <w:right w:val="none" w:sz="0" w:space="0" w:color="auto"/>
      </w:divBdr>
      <w:divsChild>
        <w:div w:id="1790855075">
          <w:marLeft w:val="0"/>
          <w:marRight w:val="0"/>
          <w:marTop w:val="0"/>
          <w:marBottom w:val="0"/>
          <w:divBdr>
            <w:top w:val="none" w:sz="0" w:space="0" w:color="auto"/>
            <w:left w:val="none" w:sz="0" w:space="0" w:color="auto"/>
            <w:bottom w:val="none" w:sz="0" w:space="0" w:color="auto"/>
            <w:right w:val="none" w:sz="0" w:space="0" w:color="auto"/>
          </w:divBdr>
          <w:divsChild>
            <w:div w:id="1790854687">
              <w:marLeft w:val="0"/>
              <w:marRight w:val="0"/>
              <w:marTop w:val="0"/>
              <w:marBottom w:val="0"/>
              <w:divBdr>
                <w:top w:val="none" w:sz="0" w:space="0" w:color="auto"/>
                <w:left w:val="none" w:sz="0" w:space="0" w:color="auto"/>
                <w:bottom w:val="none" w:sz="0" w:space="0" w:color="auto"/>
                <w:right w:val="none" w:sz="0" w:space="0" w:color="auto"/>
              </w:divBdr>
              <w:divsChild>
                <w:div w:id="1790855041">
                  <w:marLeft w:val="0"/>
                  <w:marRight w:val="0"/>
                  <w:marTop w:val="0"/>
                  <w:marBottom w:val="0"/>
                  <w:divBdr>
                    <w:top w:val="none" w:sz="0" w:space="0" w:color="auto"/>
                    <w:left w:val="none" w:sz="0" w:space="0" w:color="auto"/>
                    <w:bottom w:val="none" w:sz="0" w:space="0" w:color="auto"/>
                    <w:right w:val="none" w:sz="0" w:space="0" w:color="auto"/>
                  </w:divBdr>
                  <w:divsChild>
                    <w:div w:id="1790854895">
                      <w:marLeft w:val="0"/>
                      <w:marRight w:val="0"/>
                      <w:marTop w:val="0"/>
                      <w:marBottom w:val="0"/>
                      <w:divBdr>
                        <w:top w:val="none" w:sz="0" w:space="0" w:color="auto"/>
                        <w:left w:val="none" w:sz="0" w:space="0" w:color="auto"/>
                        <w:bottom w:val="none" w:sz="0" w:space="0" w:color="auto"/>
                        <w:right w:val="none" w:sz="0" w:space="0" w:color="auto"/>
                      </w:divBdr>
                      <w:divsChild>
                        <w:div w:id="1790855119">
                          <w:marLeft w:val="0"/>
                          <w:marRight w:val="0"/>
                          <w:marTop w:val="0"/>
                          <w:marBottom w:val="0"/>
                          <w:divBdr>
                            <w:top w:val="none" w:sz="0" w:space="0" w:color="auto"/>
                            <w:left w:val="none" w:sz="0" w:space="0" w:color="auto"/>
                            <w:bottom w:val="none" w:sz="0" w:space="0" w:color="auto"/>
                            <w:right w:val="none" w:sz="0" w:space="0" w:color="auto"/>
                          </w:divBdr>
                          <w:divsChild>
                            <w:div w:id="1790855148">
                              <w:marLeft w:val="0"/>
                              <w:marRight w:val="0"/>
                              <w:marTop w:val="0"/>
                              <w:marBottom w:val="0"/>
                              <w:divBdr>
                                <w:top w:val="none" w:sz="0" w:space="0" w:color="auto"/>
                                <w:left w:val="none" w:sz="0" w:space="0" w:color="auto"/>
                                <w:bottom w:val="none" w:sz="0" w:space="0" w:color="auto"/>
                                <w:right w:val="none" w:sz="0" w:space="0" w:color="auto"/>
                              </w:divBdr>
                              <w:divsChild>
                                <w:div w:id="1790854650">
                                  <w:marLeft w:val="0"/>
                                  <w:marRight w:val="0"/>
                                  <w:marTop w:val="0"/>
                                  <w:marBottom w:val="0"/>
                                  <w:divBdr>
                                    <w:top w:val="none" w:sz="0" w:space="0" w:color="auto"/>
                                    <w:left w:val="none" w:sz="0" w:space="0" w:color="auto"/>
                                    <w:bottom w:val="none" w:sz="0" w:space="0" w:color="auto"/>
                                    <w:right w:val="none" w:sz="0" w:space="0" w:color="auto"/>
                                  </w:divBdr>
                                  <w:divsChild>
                                    <w:div w:id="1790854930">
                                      <w:marLeft w:val="0"/>
                                      <w:marRight w:val="0"/>
                                      <w:marTop w:val="0"/>
                                      <w:marBottom w:val="0"/>
                                      <w:divBdr>
                                        <w:top w:val="none" w:sz="0" w:space="0" w:color="auto"/>
                                        <w:left w:val="none" w:sz="0" w:space="0" w:color="auto"/>
                                        <w:bottom w:val="none" w:sz="0" w:space="0" w:color="auto"/>
                                        <w:right w:val="none" w:sz="0" w:space="0" w:color="auto"/>
                                      </w:divBdr>
                                    </w:div>
                                    <w:div w:id="179085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770">
      <w:marLeft w:val="0"/>
      <w:marRight w:val="0"/>
      <w:marTop w:val="0"/>
      <w:marBottom w:val="0"/>
      <w:divBdr>
        <w:top w:val="none" w:sz="0" w:space="0" w:color="auto"/>
        <w:left w:val="none" w:sz="0" w:space="0" w:color="auto"/>
        <w:bottom w:val="none" w:sz="0" w:space="0" w:color="auto"/>
        <w:right w:val="none" w:sz="0" w:space="0" w:color="auto"/>
      </w:divBdr>
      <w:divsChild>
        <w:div w:id="1790854897">
          <w:marLeft w:val="0"/>
          <w:marRight w:val="0"/>
          <w:marTop w:val="0"/>
          <w:marBottom w:val="0"/>
          <w:divBdr>
            <w:top w:val="none" w:sz="0" w:space="0" w:color="auto"/>
            <w:left w:val="none" w:sz="0" w:space="0" w:color="auto"/>
            <w:bottom w:val="none" w:sz="0" w:space="0" w:color="auto"/>
            <w:right w:val="none" w:sz="0" w:space="0" w:color="auto"/>
          </w:divBdr>
          <w:divsChild>
            <w:div w:id="1790854966">
              <w:marLeft w:val="0"/>
              <w:marRight w:val="0"/>
              <w:marTop w:val="0"/>
              <w:marBottom w:val="0"/>
              <w:divBdr>
                <w:top w:val="none" w:sz="0" w:space="0" w:color="auto"/>
                <w:left w:val="none" w:sz="0" w:space="0" w:color="auto"/>
                <w:bottom w:val="none" w:sz="0" w:space="0" w:color="auto"/>
                <w:right w:val="none" w:sz="0" w:space="0" w:color="auto"/>
              </w:divBdr>
              <w:divsChild>
                <w:div w:id="1790854973">
                  <w:marLeft w:val="0"/>
                  <w:marRight w:val="0"/>
                  <w:marTop w:val="0"/>
                  <w:marBottom w:val="0"/>
                  <w:divBdr>
                    <w:top w:val="none" w:sz="0" w:space="0" w:color="auto"/>
                    <w:left w:val="none" w:sz="0" w:space="0" w:color="auto"/>
                    <w:bottom w:val="none" w:sz="0" w:space="0" w:color="auto"/>
                    <w:right w:val="none" w:sz="0" w:space="0" w:color="auto"/>
                  </w:divBdr>
                  <w:divsChild>
                    <w:div w:id="1790855109">
                      <w:marLeft w:val="0"/>
                      <w:marRight w:val="0"/>
                      <w:marTop w:val="0"/>
                      <w:marBottom w:val="0"/>
                      <w:divBdr>
                        <w:top w:val="none" w:sz="0" w:space="0" w:color="auto"/>
                        <w:left w:val="none" w:sz="0" w:space="0" w:color="auto"/>
                        <w:bottom w:val="none" w:sz="0" w:space="0" w:color="auto"/>
                        <w:right w:val="none" w:sz="0" w:space="0" w:color="auto"/>
                      </w:divBdr>
                      <w:divsChild>
                        <w:div w:id="1790854704">
                          <w:marLeft w:val="0"/>
                          <w:marRight w:val="0"/>
                          <w:marTop w:val="0"/>
                          <w:marBottom w:val="0"/>
                          <w:divBdr>
                            <w:top w:val="none" w:sz="0" w:space="0" w:color="auto"/>
                            <w:left w:val="none" w:sz="0" w:space="0" w:color="auto"/>
                            <w:bottom w:val="none" w:sz="0" w:space="0" w:color="auto"/>
                            <w:right w:val="none" w:sz="0" w:space="0" w:color="auto"/>
                          </w:divBdr>
                          <w:divsChild>
                            <w:div w:id="1790854758">
                              <w:marLeft w:val="0"/>
                              <w:marRight w:val="0"/>
                              <w:marTop w:val="0"/>
                              <w:marBottom w:val="0"/>
                              <w:divBdr>
                                <w:top w:val="none" w:sz="0" w:space="0" w:color="auto"/>
                                <w:left w:val="none" w:sz="0" w:space="0" w:color="auto"/>
                                <w:bottom w:val="none" w:sz="0" w:space="0" w:color="auto"/>
                                <w:right w:val="none" w:sz="0" w:space="0" w:color="auto"/>
                              </w:divBdr>
                              <w:divsChild>
                                <w:div w:id="1790855036">
                                  <w:marLeft w:val="0"/>
                                  <w:marRight w:val="0"/>
                                  <w:marTop w:val="0"/>
                                  <w:marBottom w:val="0"/>
                                  <w:divBdr>
                                    <w:top w:val="none" w:sz="0" w:space="0" w:color="auto"/>
                                    <w:left w:val="none" w:sz="0" w:space="0" w:color="auto"/>
                                    <w:bottom w:val="none" w:sz="0" w:space="0" w:color="auto"/>
                                    <w:right w:val="none" w:sz="0" w:space="0" w:color="auto"/>
                                  </w:divBdr>
                                  <w:divsChild>
                                    <w:div w:id="1790854946">
                                      <w:marLeft w:val="0"/>
                                      <w:marRight w:val="0"/>
                                      <w:marTop w:val="0"/>
                                      <w:marBottom w:val="0"/>
                                      <w:divBdr>
                                        <w:top w:val="none" w:sz="0" w:space="0" w:color="auto"/>
                                        <w:left w:val="none" w:sz="0" w:space="0" w:color="auto"/>
                                        <w:bottom w:val="none" w:sz="0" w:space="0" w:color="auto"/>
                                        <w:right w:val="none" w:sz="0" w:space="0" w:color="auto"/>
                                      </w:divBdr>
                                    </w:div>
                                    <w:div w:id="17908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771">
      <w:marLeft w:val="0"/>
      <w:marRight w:val="0"/>
      <w:marTop w:val="0"/>
      <w:marBottom w:val="0"/>
      <w:divBdr>
        <w:top w:val="none" w:sz="0" w:space="0" w:color="auto"/>
        <w:left w:val="none" w:sz="0" w:space="0" w:color="auto"/>
        <w:bottom w:val="none" w:sz="0" w:space="0" w:color="auto"/>
        <w:right w:val="none" w:sz="0" w:space="0" w:color="auto"/>
      </w:divBdr>
      <w:divsChild>
        <w:div w:id="1790854757">
          <w:marLeft w:val="0"/>
          <w:marRight w:val="0"/>
          <w:marTop w:val="0"/>
          <w:marBottom w:val="0"/>
          <w:divBdr>
            <w:top w:val="none" w:sz="0" w:space="0" w:color="auto"/>
            <w:left w:val="none" w:sz="0" w:space="0" w:color="auto"/>
            <w:bottom w:val="none" w:sz="0" w:space="0" w:color="auto"/>
            <w:right w:val="none" w:sz="0" w:space="0" w:color="auto"/>
          </w:divBdr>
          <w:divsChild>
            <w:div w:id="1790854708">
              <w:marLeft w:val="0"/>
              <w:marRight w:val="0"/>
              <w:marTop w:val="0"/>
              <w:marBottom w:val="0"/>
              <w:divBdr>
                <w:top w:val="none" w:sz="0" w:space="0" w:color="auto"/>
                <w:left w:val="none" w:sz="0" w:space="0" w:color="auto"/>
                <w:bottom w:val="none" w:sz="0" w:space="0" w:color="auto"/>
                <w:right w:val="none" w:sz="0" w:space="0" w:color="auto"/>
              </w:divBdr>
              <w:divsChild>
                <w:div w:id="1790855024">
                  <w:marLeft w:val="0"/>
                  <w:marRight w:val="0"/>
                  <w:marTop w:val="0"/>
                  <w:marBottom w:val="0"/>
                  <w:divBdr>
                    <w:top w:val="none" w:sz="0" w:space="0" w:color="auto"/>
                    <w:left w:val="none" w:sz="0" w:space="0" w:color="auto"/>
                    <w:bottom w:val="none" w:sz="0" w:space="0" w:color="auto"/>
                    <w:right w:val="none" w:sz="0" w:space="0" w:color="auto"/>
                  </w:divBdr>
                  <w:divsChild>
                    <w:div w:id="1790855054">
                      <w:marLeft w:val="0"/>
                      <w:marRight w:val="0"/>
                      <w:marTop w:val="0"/>
                      <w:marBottom w:val="0"/>
                      <w:divBdr>
                        <w:top w:val="none" w:sz="0" w:space="0" w:color="auto"/>
                        <w:left w:val="none" w:sz="0" w:space="0" w:color="auto"/>
                        <w:bottom w:val="none" w:sz="0" w:space="0" w:color="auto"/>
                        <w:right w:val="none" w:sz="0" w:space="0" w:color="auto"/>
                      </w:divBdr>
                      <w:divsChild>
                        <w:div w:id="1790854959">
                          <w:marLeft w:val="0"/>
                          <w:marRight w:val="0"/>
                          <w:marTop w:val="0"/>
                          <w:marBottom w:val="0"/>
                          <w:divBdr>
                            <w:top w:val="none" w:sz="0" w:space="0" w:color="auto"/>
                            <w:left w:val="none" w:sz="0" w:space="0" w:color="auto"/>
                            <w:bottom w:val="none" w:sz="0" w:space="0" w:color="auto"/>
                            <w:right w:val="none" w:sz="0" w:space="0" w:color="auto"/>
                          </w:divBdr>
                          <w:divsChild>
                            <w:div w:id="1790854927">
                              <w:marLeft w:val="0"/>
                              <w:marRight w:val="0"/>
                              <w:marTop w:val="0"/>
                              <w:marBottom w:val="0"/>
                              <w:divBdr>
                                <w:top w:val="none" w:sz="0" w:space="0" w:color="auto"/>
                                <w:left w:val="none" w:sz="0" w:space="0" w:color="auto"/>
                                <w:bottom w:val="none" w:sz="0" w:space="0" w:color="auto"/>
                                <w:right w:val="none" w:sz="0" w:space="0" w:color="auto"/>
                              </w:divBdr>
                              <w:divsChild>
                                <w:div w:id="1790855055">
                                  <w:marLeft w:val="0"/>
                                  <w:marRight w:val="0"/>
                                  <w:marTop w:val="0"/>
                                  <w:marBottom w:val="0"/>
                                  <w:divBdr>
                                    <w:top w:val="none" w:sz="0" w:space="0" w:color="auto"/>
                                    <w:left w:val="none" w:sz="0" w:space="0" w:color="auto"/>
                                    <w:bottom w:val="none" w:sz="0" w:space="0" w:color="auto"/>
                                    <w:right w:val="none" w:sz="0" w:space="0" w:color="auto"/>
                                  </w:divBdr>
                                  <w:divsChild>
                                    <w:div w:id="1790854838">
                                      <w:marLeft w:val="0"/>
                                      <w:marRight w:val="0"/>
                                      <w:marTop w:val="0"/>
                                      <w:marBottom w:val="0"/>
                                      <w:divBdr>
                                        <w:top w:val="none" w:sz="0" w:space="0" w:color="auto"/>
                                        <w:left w:val="none" w:sz="0" w:space="0" w:color="auto"/>
                                        <w:bottom w:val="none" w:sz="0" w:space="0" w:color="auto"/>
                                        <w:right w:val="none" w:sz="0" w:space="0" w:color="auto"/>
                                      </w:divBdr>
                                    </w:div>
                                    <w:div w:id="179085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780">
      <w:marLeft w:val="0"/>
      <w:marRight w:val="0"/>
      <w:marTop w:val="0"/>
      <w:marBottom w:val="0"/>
      <w:divBdr>
        <w:top w:val="none" w:sz="0" w:space="0" w:color="auto"/>
        <w:left w:val="none" w:sz="0" w:space="0" w:color="auto"/>
        <w:bottom w:val="none" w:sz="0" w:space="0" w:color="auto"/>
        <w:right w:val="none" w:sz="0" w:space="0" w:color="auto"/>
      </w:divBdr>
    </w:div>
    <w:div w:id="1790854787">
      <w:marLeft w:val="0"/>
      <w:marRight w:val="0"/>
      <w:marTop w:val="0"/>
      <w:marBottom w:val="0"/>
      <w:divBdr>
        <w:top w:val="none" w:sz="0" w:space="0" w:color="auto"/>
        <w:left w:val="none" w:sz="0" w:space="0" w:color="auto"/>
        <w:bottom w:val="none" w:sz="0" w:space="0" w:color="auto"/>
        <w:right w:val="none" w:sz="0" w:space="0" w:color="auto"/>
      </w:divBdr>
    </w:div>
    <w:div w:id="1790854792">
      <w:marLeft w:val="0"/>
      <w:marRight w:val="0"/>
      <w:marTop w:val="0"/>
      <w:marBottom w:val="0"/>
      <w:divBdr>
        <w:top w:val="none" w:sz="0" w:space="0" w:color="auto"/>
        <w:left w:val="none" w:sz="0" w:space="0" w:color="auto"/>
        <w:bottom w:val="none" w:sz="0" w:space="0" w:color="auto"/>
        <w:right w:val="none" w:sz="0" w:space="0" w:color="auto"/>
      </w:divBdr>
      <w:divsChild>
        <w:div w:id="1790854793">
          <w:marLeft w:val="0"/>
          <w:marRight w:val="0"/>
          <w:marTop w:val="0"/>
          <w:marBottom w:val="0"/>
          <w:divBdr>
            <w:top w:val="none" w:sz="0" w:space="0" w:color="auto"/>
            <w:left w:val="none" w:sz="0" w:space="0" w:color="auto"/>
            <w:bottom w:val="none" w:sz="0" w:space="0" w:color="auto"/>
            <w:right w:val="none" w:sz="0" w:space="0" w:color="auto"/>
          </w:divBdr>
          <w:divsChild>
            <w:div w:id="1790855061">
              <w:marLeft w:val="0"/>
              <w:marRight w:val="0"/>
              <w:marTop w:val="0"/>
              <w:marBottom w:val="0"/>
              <w:divBdr>
                <w:top w:val="none" w:sz="0" w:space="0" w:color="auto"/>
                <w:left w:val="none" w:sz="0" w:space="0" w:color="auto"/>
                <w:bottom w:val="none" w:sz="0" w:space="0" w:color="auto"/>
                <w:right w:val="none" w:sz="0" w:space="0" w:color="auto"/>
              </w:divBdr>
              <w:divsChild>
                <w:div w:id="1790855032">
                  <w:marLeft w:val="0"/>
                  <w:marRight w:val="0"/>
                  <w:marTop w:val="0"/>
                  <w:marBottom w:val="0"/>
                  <w:divBdr>
                    <w:top w:val="none" w:sz="0" w:space="0" w:color="auto"/>
                    <w:left w:val="none" w:sz="0" w:space="0" w:color="auto"/>
                    <w:bottom w:val="none" w:sz="0" w:space="0" w:color="auto"/>
                    <w:right w:val="none" w:sz="0" w:space="0" w:color="auto"/>
                  </w:divBdr>
                  <w:divsChild>
                    <w:div w:id="1790854668">
                      <w:marLeft w:val="0"/>
                      <w:marRight w:val="0"/>
                      <w:marTop w:val="0"/>
                      <w:marBottom w:val="0"/>
                      <w:divBdr>
                        <w:top w:val="none" w:sz="0" w:space="0" w:color="auto"/>
                        <w:left w:val="none" w:sz="0" w:space="0" w:color="auto"/>
                        <w:bottom w:val="none" w:sz="0" w:space="0" w:color="auto"/>
                        <w:right w:val="none" w:sz="0" w:space="0" w:color="auto"/>
                      </w:divBdr>
                      <w:divsChild>
                        <w:div w:id="1790854785">
                          <w:marLeft w:val="0"/>
                          <w:marRight w:val="0"/>
                          <w:marTop w:val="0"/>
                          <w:marBottom w:val="0"/>
                          <w:divBdr>
                            <w:top w:val="none" w:sz="0" w:space="0" w:color="auto"/>
                            <w:left w:val="none" w:sz="0" w:space="0" w:color="auto"/>
                            <w:bottom w:val="none" w:sz="0" w:space="0" w:color="auto"/>
                            <w:right w:val="none" w:sz="0" w:space="0" w:color="auto"/>
                          </w:divBdr>
                          <w:divsChild>
                            <w:div w:id="1790855047">
                              <w:marLeft w:val="0"/>
                              <w:marRight w:val="0"/>
                              <w:marTop w:val="0"/>
                              <w:marBottom w:val="0"/>
                              <w:divBdr>
                                <w:top w:val="none" w:sz="0" w:space="0" w:color="auto"/>
                                <w:left w:val="none" w:sz="0" w:space="0" w:color="auto"/>
                                <w:bottom w:val="none" w:sz="0" w:space="0" w:color="auto"/>
                                <w:right w:val="none" w:sz="0" w:space="0" w:color="auto"/>
                              </w:divBdr>
                              <w:divsChild>
                                <w:div w:id="1790854730">
                                  <w:marLeft w:val="0"/>
                                  <w:marRight w:val="0"/>
                                  <w:marTop w:val="0"/>
                                  <w:marBottom w:val="0"/>
                                  <w:divBdr>
                                    <w:top w:val="none" w:sz="0" w:space="0" w:color="auto"/>
                                    <w:left w:val="none" w:sz="0" w:space="0" w:color="auto"/>
                                    <w:bottom w:val="none" w:sz="0" w:space="0" w:color="auto"/>
                                    <w:right w:val="none" w:sz="0" w:space="0" w:color="auto"/>
                                  </w:divBdr>
                                  <w:divsChild>
                                    <w:div w:id="1790854871">
                                      <w:marLeft w:val="0"/>
                                      <w:marRight w:val="0"/>
                                      <w:marTop w:val="0"/>
                                      <w:marBottom w:val="0"/>
                                      <w:divBdr>
                                        <w:top w:val="none" w:sz="0" w:space="0" w:color="auto"/>
                                        <w:left w:val="none" w:sz="0" w:space="0" w:color="auto"/>
                                        <w:bottom w:val="none" w:sz="0" w:space="0" w:color="auto"/>
                                        <w:right w:val="none" w:sz="0" w:space="0" w:color="auto"/>
                                      </w:divBdr>
                                    </w:div>
                                    <w:div w:id="179085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797">
      <w:marLeft w:val="0"/>
      <w:marRight w:val="0"/>
      <w:marTop w:val="0"/>
      <w:marBottom w:val="0"/>
      <w:divBdr>
        <w:top w:val="none" w:sz="0" w:space="0" w:color="auto"/>
        <w:left w:val="none" w:sz="0" w:space="0" w:color="auto"/>
        <w:bottom w:val="none" w:sz="0" w:space="0" w:color="auto"/>
        <w:right w:val="none" w:sz="0" w:space="0" w:color="auto"/>
      </w:divBdr>
      <w:divsChild>
        <w:div w:id="1790854924">
          <w:marLeft w:val="0"/>
          <w:marRight w:val="0"/>
          <w:marTop w:val="0"/>
          <w:marBottom w:val="0"/>
          <w:divBdr>
            <w:top w:val="none" w:sz="0" w:space="0" w:color="auto"/>
            <w:left w:val="none" w:sz="0" w:space="0" w:color="auto"/>
            <w:bottom w:val="none" w:sz="0" w:space="0" w:color="auto"/>
            <w:right w:val="none" w:sz="0" w:space="0" w:color="auto"/>
          </w:divBdr>
          <w:divsChild>
            <w:div w:id="1790854718">
              <w:marLeft w:val="0"/>
              <w:marRight w:val="0"/>
              <w:marTop w:val="0"/>
              <w:marBottom w:val="0"/>
              <w:divBdr>
                <w:top w:val="none" w:sz="0" w:space="0" w:color="auto"/>
                <w:left w:val="none" w:sz="0" w:space="0" w:color="auto"/>
                <w:bottom w:val="none" w:sz="0" w:space="0" w:color="auto"/>
                <w:right w:val="none" w:sz="0" w:space="0" w:color="auto"/>
              </w:divBdr>
              <w:divsChild>
                <w:div w:id="1790854736">
                  <w:marLeft w:val="0"/>
                  <w:marRight w:val="0"/>
                  <w:marTop w:val="0"/>
                  <w:marBottom w:val="0"/>
                  <w:divBdr>
                    <w:top w:val="none" w:sz="0" w:space="0" w:color="auto"/>
                    <w:left w:val="none" w:sz="0" w:space="0" w:color="auto"/>
                    <w:bottom w:val="none" w:sz="0" w:space="0" w:color="auto"/>
                    <w:right w:val="none" w:sz="0" w:space="0" w:color="auto"/>
                  </w:divBdr>
                  <w:divsChild>
                    <w:div w:id="1790855004">
                      <w:marLeft w:val="0"/>
                      <w:marRight w:val="0"/>
                      <w:marTop w:val="0"/>
                      <w:marBottom w:val="0"/>
                      <w:divBdr>
                        <w:top w:val="none" w:sz="0" w:space="0" w:color="auto"/>
                        <w:left w:val="none" w:sz="0" w:space="0" w:color="auto"/>
                        <w:bottom w:val="none" w:sz="0" w:space="0" w:color="auto"/>
                        <w:right w:val="none" w:sz="0" w:space="0" w:color="auto"/>
                      </w:divBdr>
                      <w:divsChild>
                        <w:div w:id="1790854747">
                          <w:marLeft w:val="0"/>
                          <w:marRight w:val="0"/>
                          <w:marTop w:val="0"/>
                          <w:marBottom w:val="0"/>
                          <w:divBdr>
                            <w:top w:val="none" w:sz="0" w:space="0" w:color="auto"/>
                            <w:left w:val="none" w:sz="0" w:space="0" w:color="auto"/>
                            <w:bottom w:val="none" w:sz="0" w:space="0" w:color="auto"/>
                            <w:right w:val="none" w:sz="0" w:space="0" w:color="auto"/>
                          </w:divBdr>
                          <w:divsChild>
                            <w:div w:id="1790855077">
                              <w:marLeft w:val="0"/>
                              <w:marRight w:val="0"/>
                              <w:marTop w:val="0"/>
                              <w:marBottom w:val="0"/>
                              <w:divBdr>
                                <w:top w:val="none" w:sz="0" w:space="0" w:color="auto"/>
                                <w:left w:val="none" w:sz="0" w:space="0" w:color="auto"/>
                                <w:bottom w:val="none" w:sz="0" w:space="0" w:color="auto"/>
                                <w:right w:val="none" w:sz="0" w:space="0" w:color="auto"/>
                              </w:divBdr>
                              <w:divsChild>
                                <w:div w:id="1790854710">
                                  <w:marLeft w:val="0"/>
                                  <w:marRight w:val="0"/>
                                  <w:marTop w:val="0"/>
                                  <w:marBottom w:val="0"/>
                                  <w:divBdr>
                                    <w:top w:val="none" w:sz="0" w:space="0" w:color="auto"/>
                                    <w:left w:val="none" w:sz="0" w:space="0" w:color="auto"/>
                                    <w:bottom w:val="none" w:sz="0" w:space="0" w:color="auto"/>
                                    <w:right w:val="none" w:sz="0" w:space="0" w:color="auto"/>
                                  </w:divBdr>
                                  <w:divsChild>
                                    <w:div w:id="1790854802">
                                      <w:marLeft w:val="0"/>
                                      <w:marRight w:val="0"/>
                                      <w:marTop w:val="0"/>
                                      <w:marBottom w:val="0"/>
                                      <w:divBdr>
                                        <w:top w:val="none" w:sz="0" w:space="0" w:color="auto"/>
                                        <w:left w:val="none" w:sz="0" w:space="0" w:color="auto"/>
                                        <w:bottom w:val="none" w:sz="0" w:space="0" w:color="auto"/>
                                        <w:right w:val="none" w:sz="0" w:space="0" w:color="auto"/>
                                      </w:divBdr>
                                    </w:div>
                                    <w:div w:id="179085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806">
      <w:marLeft w:val="0"/>
      <w:marRight w:val="0"/>
      <w:marTop w:val="0"/>
      <w:marBottom w:val="0"/>
      <w:divBdr>
        <w:top w:val="none" w:sz="0" w:space="0" w:color="auto"/>
        <w:left w:val="none" w:sz="0" w:space="0" w:color="auto"/>
        <w:bottom w:val="none" w:sz="0" w:space="0" w:color="auto"/>
        <w:right w:val="none" w:sz="0" w:space="0" w:color="auto"/>
      </w:divBdr>
      <w:divsChild>
        <w:div w:id="1790854899">
          <w:marLeft w:val="0"/>
          <w:marRight w:val="0"/>
          <w:marTop w:val="0"/>
          <w:marBottom w:val="0"/>
          <w:divBdr>
            <w:top w:val="none" w:sz="0" w:space="0" w:color="auto"/>
            <w:left w:val="none" w:sz="0" w:space="0" w:color="auto"/>
            <w:bottom w:val="none" w:sz="0" w:space="0" w:color="auto"/>
            <w:right w:val="none" w:sz="0" w:space="0" w:color="auto"/>
          </w:divBdr>
          <w:divsChild>
            <w:div w:id="1790854845">
              <w:marLeft w:val="0"/>
              <w:marRight w:val="0"/>
              <w:marTop w:val="0"/>
              <w:marBottom w:val="0"/>
              <w:divBdr>
                <w:top w:val="none" w:sz="0" w:space="0" w:color="auto"/>
                <w:left w:val="none" w:sz="0" w:space="0" w:color="auto"/>
                <w:bottom w:val="none" w:sz="0" w:space="0" w:color="auto"/>
                <w:right w:val="none" w:sz="0" w:space="0" w:color="auto"/>
              </w:divBdr>
              <w:divsChild>
                <w:div w:id="1790854663">
                  <w:marLeft w:val="0"/>
                  <w:marRight w:val="0"/>
                  <w:marTop w:val="0"/>
                  <w:marBottom w:val="0"/>
                  <w:divBdr>
                    <w:top w:val="none" w:sz="0" w:space="0" w:color="auto"/>
                    <w:left w:val="none" w:sz="0" w:space="0" w:color="auto"/>
                    <w:bottom w:val="none" w:sz="0" w:space="0" w:color="auto"/>
                    <w:right w:val="none" w:sz="0" w:space="0" w:color="auto"/>
                  </w:divBdr>
                  <w:divsChild>
                    <w:div w:id="1790855063">
                      <w:marLeft w:val="0"/>
                      <w:marRight w:val="0"/>
                      <w:marTop w:val="0"/>
                      <w:marBottom w:val="0"/>
                      <w:divBdr>
                        <w:top w:val="none" w:sz="0" w:space="0" w:color="auto"/>
                        <w:left w:val="none" w:sz="0" w:space="0" w:color="auto"/>
                        <w:bottom w:val="none" w:sz="0" w:space="0" w:color="auto"/>
                        <w:right w:val="none" w:sz="0" w:space="0" w:color="auto"/>
                      </w:divBdr>
                      <w:divsChild>
                        <w:div w:id="1790854849">
                          <w:marLeft w:val="0"/>
                          <w:marRight w:val="0"/>
                          <w:marTop w:val="0"/>
                          <w:marBottom w:val="0"/>
                          <w:divBdr>
                            <w:top w:val="none" w:sz="0" w:space="0" w:color="auto"/>
                            <w:left w:val="none" w:sz="0" w:space="0" w:color="auto"/>
                            <w:bottom w:val="none" w:sz="0" w:space="0" w:color="auto"/>
                            <w:right w:val="none" w:sz="0" w:space="0" w:color="auto"/>
                          </w:divBdr>
                          <w:divsChild>
                            <w:div w:id="1790854789">
                              <w:marLeft w:val="0"/>
                              <w:marRight w:val="0"/>
                              <w:marTop w:val="0"/>
                              <w:marBottom w:val="0"/>
                              <w:divBdr>
                                <w:top w:val="none" w:sz="0" w:space="0" w:color="auto"/>
                                <w:left w:val="none" w:sz="0" w:space="0" w:color="auto"/>
                                <w:bottom w:val="none" w:sz="0" w:space="0" w:color="auto"/>
                                <w:right w:val="none" w:sz="0" w:space="0" w:color="auto"/>
                              </w:divBdr>
                              <w:divsChild>
                                <w:div w:id="1790854902">
                                  <w:marLeft w:val="0"/>
                                  <w:marRight w:val="0"/>
                                  <w:marTop w:val="0"/>
                                  <w:marBottom w:val="0"/>
                                  <w:divBdr>
                                    <w:top w:val="none" w:sz="0" w:space="0" w:color="auto"/>
                                    <w:left w:val="none" w:sz="0" w:space="0" w:color="auto"/>
                                    <w:bottom w:val="none" w:sz="0" w:space="0" w:color="auto"/>
                                    <w:right w:val="none" w:sz="0" w:space="0" w:color="auto"/>
                                  </w:divBdr>
                                  <w:divsChild>
                                    <w:div w:id="1790854953">
                                      <w:marLeft w:val="0"/>
                                      <w:marRight w:val="0"/>
                                      <w:marTop w:val="0"/>
                                      <w:marBottom w:val="0"/>
                                      <w:divBdr>
                                        <w:top w:val="none" w:sz="0" w:space="0" w:color="auto"/>
                                        <w:left w:val="none" w:sz="0" w:space="0" w:color="auto"/>
                                        <w:bottom w:val="none" w:sz="0" w:space="0" w:color="auto"/>
                                        <w:right w:val="none" w:sz="0" w:space="0" w:color="auto"/>
                                      </w:divBdr>
                                    </w:div>
                                    <w:div w:id="179085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807">
      <w:marLeft w:val="0"/>
      <w:marRight w:val="0"/>
      <w:marTop w:val="0"/>
      <w:marBottom w:val="0"/>
      <w:divBdr>
        <w:top w:val="none" w:sz="0" w:space="0" w:color="auto"/>
        <w:left w:val="none" w:sz="0" w:space="0" w:color="auto"/>
        <w:bottom w:val="none" w:sz="0" w:space="0" w:color="auto"/>
        <w:right w:val="none" w:sz="0" w:space="0" w:color="auto"/>
      </w:divBdr>
      <w:divsChild>
        <w:div w:id="1790855071">
          <w:marLeft w:val="0"/>
          <w:marRight w:val="0"/>
          <w:marTop w:val="0"/>
          <w:marBottom w:val="0"/>
          <w:divBdr>
            <w:top w:val="none" w:sz="0" w:space="0" w:color="auto"/>
            <w:left w:val="none" w:sz="0" w:space="0" w:color="auto"/>
            <w:bottom w:val="none" w:sz="0" w:space="0" w:color="auto"/>
            <w:right w:val="none" w:sz="0" w:space="0" w:color="auto"/>
          </w:divBdr>
          <w:divsChild>
            <w:div w:id="1790854751">
              <w:marLeft w:val="0"/>
              <w:marRight w:val="0"/>
              <w:marTop w:val="0"/>
              <w:marBottom w:val="0"/>
              <w:divBdr>
                <w:top w:val="none" w:sz="0" w:space="0" w:color="auto"/>
                <w:left w:val="none" w:sz="0" w:space="0" w:color="auto"/>
                <w:bottom w:val="none" w:sz="0" w:space="0" w:color="auto"/>
                <w:right w:val="none" w:sz="0" w:space="0" w:color="auto"/>
              </w:divBdr>
              <w:divsChild>
                <w:div w:id="1790854655">
                  <w:marLeft w:val="0"/>
                  <w:marRight w:val="0"/>
                  <w:marTop w:val="0"/>
                  <w:marBottom w:val="0"/>
                  <w:divBdr>
                    <w:top w:val="none" w:sz="0" w:space="0" w:color="auto"/>
                    <w:left w:val="none" w:sz="0" w:space="0" w:color="auto"/>
                    <w:bottom w:val="none" w:sz="0" w:space="0" w:color="auto"/>
                    <w:right w:val="none" w:sz="0" w:space="0" w:color="auto"/>
                  </w:divBdr>
                  <w:divsChild>
                    <w:div w:id="1790854912">
                      <w:marLeft w:val="0"/>
                      <w:marRight w:val="0"/>
                      <w:marTop w:val="0"/>
                      <w:marBottom w:val="0"/>
                      <w:divBdr>
                        <w:top w:val="none" w:sz="0" w:space="0" w:color="auto"/>
                        <w:left w:val="none" w:sz="0" w:space="0" w:color="auto"/>
                        <w:bottom w:val="none" w:sz="0" w:space="0" w:color="auto"/>
                        <w:right w:val="none" w:sz="0" w:space="0" w:color="auto"/>
                      </w:divBdr>
                      <w:divsChild>
                        <w:div w:id="179085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854813">
      <w:marLeft w:val="0"/>
      <w:marRight w:val="0"/>
      <w:marTop w:val="0"/>
      <w:marBottom w:val="0"/>
      <w:divBdr>
        <w:top w:val="none" w:sz="0" w:space="0" w:color="auto"/>
        <w:left w:val="none" w:sz="0" w:space="0" w:color="auto"/>
        <w:bottom w:val="none" w:sz="0" w:space="0" w:color="auto"/>
        <w:right w:val="none" w:sz="0" w:space="0" w:color="auto"/>
      </w:divBdr>
      <w:divsChild>
        <w:div w:id="1790855066">
          <w:marLeft w:val="0"/>
          <w:marRight w:val="0"/>
          <w:marTop w:val="0"/>
          <w:marBottom w:val="0"/>
          <w:divBdr>
            <w:top w:val="none" w:sz="0" w:space="0" w:color="auto"/>
            <w:left w:val="none" w:sz="0" w:space="0" w:color="auto"/>
            <w:bottom w:val="none" w:sz="0" w:space="0" w:color="auto"/>
            <w:right w:val="none" w:sz="0" w:space="0" w:color="auto"/>
          </w:divBdr>
          <w:divsChild>
            <w:div w:id="1790854901">
              <w:marLeft w:val="0"/>
              <w:marRight w:val="0"/>
              <w:marTop w:val="0"/>
              <w:marBottom w:val="0"/>
              <w:divBdr>
                <w:top w:val="none" w:sz="0" w:space="0" w:color="auto"/>
                <w:left w:val="none" w:sz="0" w:space="0" w:color="auto"/>
                <w:bottom w:val="none" w:sz="0" w:space="0" w:color="auto"/>
                <w:right w:val="none" w:sz="0" w:space="0" w:color="auto"/>
              </w:divBdr>
              <w:divsChild>
                <w:div w:id="1790855027">
                  <w:marLeft w:val="0"/>
                  <w:marRight w:val="0"/>
                  <w:marTop w:val="0"/>
                  <w:marBottom w:val="0"/>
                  <w:divBdr>
                    <w:top w:val="none" w:sz="0" w:space="0" w:color="auto"/>
                    <w:left w:val="none" w:sz="0" w:space="0" w:color="auto"/>
                    <w:bottom w:val="none" w:sz="0" w:space="0" w:color="auto"/>
                    <w:right w:val="none" w:sz="0" w:space="0" w:color="auto"/>
                  </w:divBdr>
                  <w:divsChild>
                    <w:div w:id="1790854686">
                      <w:marLeft w:val="0"/>
                      <w:marRight w:val="0"/>
                      <w:marTop w:val="0"/>
                      <w:marBottom w:val="0"/>
                      <w:divBdr>
                        <w:top w:val="none" w:sz="0" w:space="0" w:color="auto"/>
                        <w:left w:val="none" w:sz="0" w:space="0" w:color="auto"/>
                        <w:bottom w:val="none" w:sz="0" w:space="0" w:color="auto"/>
                        <w:right w:val="none" w:sz="0" w:space="0" w:color="auto"/>
                      </w:divBdr>
                      <w:divsChild>
                        <w:div w:id="1790854725">
                          <w:marLeft w:val="0"/>
                          <w:marRight w:val="0"/>
                          <w:marTop w:val="0"/>
                          <w:marBottom w:val="0"/>
                          <w:divBdr>
                            <w:top w:val="none" w:sz="0" w:space="0" w:color="auto"/>
                            <w:left w:val="none" w:sz="0" w:space="0" w:color="auto"/>
                            <w:bottom w:val="none" w:sz="0" w:space="0" w:color="auto"/>
                            <w:right w:val="none" w:sz="0" w:space="0" w:color="auto"/>
                          </w:divBdr>
                          <w:divsChild>
                            <w:div w:id="1790854679">
                              <w:marLeft w:val="0"/>
                              <w:marRight w:val="0"/>
                              <w:marTop w:val="0"/>
                              <w:marBottom w:val="0"/>
                              <w:divBdr>
                                <w:top w:val="none" w:sz="0" w:space="0" w:color="auto"/>
                                <w:left w:val="none" w:sz="0" w:space="0" w:color="auto"/>
                                <w:bottom w:val="none" w:sz="0" w:space="0" w:color="auto"/>
                                <w:right w:val="none" w:sz="0" w:space="0" w:color="auto"/>
                              </w:divBdr>
                              <w:divsChild>
                                <w:div w:id="1790855040">
                                  <w:marLeft w:val="0"/>
                                  <w:marRight w:val="0"/>
                                  <w:marTop w:val="0"/>
                                  <w:marBottom w:val="0"/>
                                  <w:divBdr>
                                    <w:top w:val="none" w:sz="0" w:space="0" w:color="auto"/>
                                    <w:left w:val="none" w:sz="0" w:space="0" w:color="auto"/>
                                    <w:bottom w:val="none" w:sz="0" w:space="0" w:color="auto"/>
                                    <w:right w:val="none" w:sz="0" w:space="0" w:color="auto"/>
                                  </w:divBdr>
                                  <w:divsChild>
                                    <w:div w:id="1790854805">
                                      <w:marLeft w:val="0"/>
                                      <w:marRight w:val="0"/>
                                      <w:marTop w:val="0"/>
                                      <w:marBottom w:val="0"/>
                                      <w:divBdr>
                                        <w:top w:val="none" w:sz="0" w:space="0" w:color="auto"/>
                                        <w:left w:val="none" w:sz="0" w:space="0" w:color="auto"/>
                                        <w:bottom w:val="none" w:sz="0" w:space="0" w:color="auto"/>
                                        <w:right w:val="none" w:sz="0" w:space="0" w:color="auto"/>
                                      </w:divBdr>
                                    </w:div>
                                    <w:div w:id="17908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819">
      <w:marLeft w:val="0"/>
      <w:marRight w:val="0"/>
      <w:marTop w:val="0"/>
      <w:marBottom w:val="0"/>
      <w:divBdr>
        <w:top w:val="none" w:sz="0" w:space="0" w:color="auto"/>
        <w:left w:val="none" w:sz="0" w:space="0" w:color="auto"/>
        <w:bottom w:val="none" w:sz="0" w:space="0" w:color="auto"/>
        <w:right w:val="none" w:sz="0" w:space="0" w:color="auto"/>
      </w:divBdr>
      <w:divsChild>
        <w:div w:id="1790854937">
          <w:marLeft w:val="0"/>
          <w:marRight w:val="0"/>
          <w:marTop w:val="0"/>
          <w:marBottom w:val="0"/>
          <w:divBdr>
            <w:top w:val="none" w:sz="0" w:space="0" w:color="auto"/>
            <w:left w:val="none" w:sz="0" w:space="0" w:color="auto"/>
            <w:bottom w:val="none" w:sz="0" w:space="0" w:color="auto"/>
            <w:right w:val="none" w:sz="0" w:space="0" w:color="auto"/>
          </w:divBdr>
          <w:divsChild>
            <w:div w:id="1790855100">
              <w:marLeft w:val="0"/>
              <w:marRight w:val="0"/>
              <w:marTop w:val="0"/>
              <w:marBottom w:val="0"/>
              <w:divBdr>
                <w:top w:val="none" w:sz="0" w:space="0" w:color="auto"/>
                <w:left w:val="none" w:sz="0" w:space="0" w:color="auto"/>
                <w:bottom w:val="none" w:sz="0" w:space="0" w:color="auto"/>
                <w:right w:val="none" w:sz="0" w:space="0" w:color="auto"/>
              </w:divBdr>
              <w:divsChild>
                <w:div w:id="1790855005">
                  <w:marLeft w:val="0"/>
                  <w:marRight w:val="0"/>
                  <w:marTop w:val="0"/>
                  <w:marBottom w:val="0"/>
                  <w:divBdr>
                    <w:top w:val="none" w:sz="0" w:space="0" w:color="auto"/>
                    <w:left w:val="none" w:sz="0" w:space="0" w:color="auto"/>
                    <w:bottom w:val="none" w:sz="0" w:space="0" w:color="auto"/>
                    <w:right w:val="none" w:sz="0" w:space="0" w:color="auto"/>
                  </w:divBdr>
                  <w:divsChild>
                    <w:div w:id="1790854803">
                      <w:marLeft w:val="0"/>
                      <w:marRight w:val="0"/>
                      <w:marTop w:val="0"/>
                      <w:marBottom w:val="0"/>
                      <w:divBdr>
                        <w:top w:val="none" w:sz="0" w:space="0" w:color="auto"/>
                        <w:left w:val="none" w:sz="0" w:space="0" w:color="auto"/>
                        <w:bottom w:val="none" w:sz="0" w:space="0" w:color="auto"/>
                        <w:right w:val="none" w:sz="0" w:space="0" w:color="auto"/>
                      </w:divBdr>
                      <w:divsChild>
                        <w:div w:id="1790854913">
                          <w:marLeft w:val="0"/>
                          <w:marRight w:val="0"/>
                          <w:marTop w:val="0"/>
                          <w:marBottom w:val="0"/>
                          <w:divBdr>
                            <w:top w:val="none" w:sz="0" w:space="0" w:color="auto"/>
                            <w:left w:val="none" w:sz="0" w:space="0" w:color="auto"/>
                            <w:bottom w:val="none" w:sz="0" w:space="0" w:color="auto"/>
                            <w:right w:val="none" w:sz="0" w:space="0" w:color="auto"/>
                          </w:divBdr>
                          <w:divsChild>
                            <w:div w:id="1790854823">
                              <w:marLeft w:val="0"/>
                              <w:marRight w:val="0"/>
                              <w:marTop w:val="0"/>
                              <w:marBottom w:val="120"/>
                              <w:divBdr>
                                <w:top w:val="none" w:sz="0" w:space="0" w:color="auto"/>
                                <w:left w:val="none" w:sz="0" w:space="0" w:color="auto"/>
                                <w:bottom w:val="none" w:sz="0" w:space="0" w:color="auto"/>
                                <w:right w:val="none" w:sz="0" w:space="0" w:color="auto"/>
                              </w:divBdr>
                              <w:divsChild>
                                <w:div w:id="1790854692">
                                  <w:marLeft w:val="0"/>
                                  <w:marRight w:val="0"/>
                                  <w:marTop w:val="0"/>
                                  <w:marBottom w:val="0"/>
                                  <w:divBdr>
                                    <w:top w:val="none" w:sz="0" w:space="0" w:color="auto"/>
                                    <w:left w:val="none" w:sz="0" w:space="0" w:color="auto"/>
                                    <w:bottom w:val="none" w:sz="0" w:space="0" w:color="auto"/>
                                    <w:right w:val="none" w:sz="0" w:space="0" w:color="auto"/>
                                  </w:divBdr>
                                  <w:divsChild>
                                    <w:div w:id="1790854678">
                                      <w:marLeft w:val="0"/>
                                      <w:marRight w:val="0"/>
                                      <w:marTop w:val="0"/>
                                      <w:marBottom w:val="0"/>
                                      <w:divBdr>
                                        <w:top w:val="none" w:sz="0" w:space="0" w:color="auto"/>
                                        <w:left w:val="none" w:sz="0" w:space="0" w:color="auto"/>
                                        <w:bottom w:val="none" w:sz="0" w:space="0" w:color="auto"/>
                                        <w:right w:val="none" w:sz="0" w:space="0" w:color="auto"/>
                                      </w:divBdr>
                                      <w:divsChild>
                                        <w:div w:id="1790854884">
                                          <w:marLeft w:val="0"/>
                                          <w:marRight w:val="0"/>
                                          <w:marTop w:val="0"/>
                                          <w:marBottom w:val="0"/>
                                          <w:divBdr>
                                            <w:top w:val="none" w:sz="0" w:space="0" w:color="auto"/>
                                            <w:left w:val="none" w:sz="0" w:space="0" w:color="auto"/>
                                            <w:bottom w:val="none" w:sz="0" w:space="0" w:color="auto"/>
                                            <w:right w:val="none" w:sz="0" w:space="0" w:color="auto"/>
                                          </w:divBdr>
                                          <w:divsChild>
                                            <w:div w:id="1790854778">
                                              <w:marLeft w:val="0"/>
                                              <w:marRight w:val="0"/>
                                              <w:marTop w:val="120"/>
                                              <w:marBottom w:val="360"/>
                                              <w:divBdr>
                                                <w:top w:val="none" w:sz="0" w:space="0" w:color="auto"/>
                                                <w:left w:val="none" w:sz="0" w:space="0" w:color="auto"/>
                                                <w:bottom w:val="none" w:sz="0" w:space="0" w:color="auto"/>
                                                <w:right w:val="none" w:sz="0" w:space="0" w:color="auto"/>
                                              </w:divBdr>
                                              <w:divsChild>
                                                <w:div w:id="1790854746">
                                                  <w:marLeft w:val="420"/>
                                                  <w:marRight w:val="0"/>
                                                  <w:marTop w:val="0"/>
                                                  <w:marBottom w:val="0"/>
                                                  <w:divBdr>
                                                    <w:top w:val="none" w:sz="0" w:space="0" w:color="auto"/>
                                                    <w:left w:val="none" w:sz="0" w:space="0" w:color="auto"/>
                                                    <w:bottom w:val="none" w:sz="0" w:space="0" w:color="auto"/>
                                                    <w:right w:val="none" w:sz="0" w:space="0" w:color="auto"/>
                                                  </w:divBdr>
                                                  <w:divsChild>
                                                    <w:div w:id="1790854682">
                                                      <w:marLeft w:val="0"/>
                                                      <w:marRight w:val="0"/>
                                                      <w:marTop w:val="0"/>
                                                      <w:marBottom w:val="0"/>
                                                      <w:divBdr>
                                                        <w:top w:val="none" w:sz="0" w:space="0" w:color="auto"/>
                                                        <w:left w:val="none" w:sz="0" w:space="0" w:color="auto"/>
                                                        <w:bottom w:val="none" w:sz="0" w:space="0" w:color="auto"/>
                                                        <w:right w:val="none" w:sz="0" w:space="0" w:color="auto"/>
                                                      </w:divBdr>
                                                    </w:div>
                                                    <w:div w:id="1790854879">
                                                      <w:marLeft w:val="0"/>
                                                      <w:marRight w:val="0"/>
                                                      <w:marTop w:val="34"/>
                                                      <w:marBottom w:val="34"/>
                                                      <w:divBdr>
                                                        <w:top w:val="none" w:sz="0" w:space="0" w:color="auto"/>
                                                        <w:left w:val="none" w:sz="0" w:space="0" w:color="auto"/>
                                                        <w:bottom w:val="none" w:sz="0" w:space="0" w:color="auto"/>
                                                        <w:right w:val="none" w:sz="0" w:space="0" w:color="auto"/>
                                                      </w:divBdr>
                                                      <w:divsChild>
                                                        <w:div w:id="1790854919">
                                                          <w:marLeft w:val="0"/>
                                                          <w:marRight w:val="0"/>
                                                          <w:marTop w:val="0"/>
                                                          <w:marBottom w:val="0"/>
                                                          <w:divBdr>
                                                            <w:top w:val="none" w:sz="0" w:space="0" w:color="auto"/>
                                                            <w:left w:val="none" w:sz="0" w:space="0" w:color="auto"/>
                                                            <w:bottom w:val="none" w:sz="0" w:space="0" w:color="auto"/>
                                                            <w:right w:val="none" w:sz="0" w:space="0" w:color="auto"/>
                                                          </w:divBdr>
                                                        </w:div>
                                                        <w:div w:id="179085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0854820">
      <w:marLeft w:val="0"/>
      <w:marRight w:val="0"/>
      <w:marTop w:val="0"/>
      <w:marBottom w:val="0"/>
      <w:divBdr>
        <w:top w:val="none" w:sz="0" w:space="0" w:color="auto"/>
        <w:left w:val="none" w:sz="0" w:space="0" w:color="auto"/>
        <w:bottom w:val="none" w:sz="0" w:space="0" w:color="auto"/>
        <w:right w:val="none" w:sz="0" w:space="0" w:color="auto"/>
      </w:divBdr>
      <w:divsChild>
        <w:div w:id="1790854868">
          <w:marLeft w:val="0"/>
          <w:marRight w:val="0"/>
          <w:marTop w:val="0"/>
          <w:marBottom w:val="0"/>
          <w:divBdr>
            <w:top w:val="none" w:sz="0" w:space="0" w:color="auto"/>
            <w:left w:val="none" w:sz="0" w:space="0" w:color="auto"/>
            <w:bottom w:val="none" w:sz="0" w:space="0" w:color="auto"/>
            <w:right w:val="none" w:sz="0" w:space="0" w:color="auto"/>
          </w:divBdr>
          <w:divsChild>
            <w:div w:id="1790855095">
              <w:marLeft w:val="0"/>
              <w:marRight w:val="0"/>
              <w:marTop w:val="0"/>
              <w:marBottom w:val="0"/>
              <w:divBdr>
                <w:top w:val="none" w:sz="0" w:space="0" w:color="auto"/>
                <w:left w:val="none" w:sz="0" w:space="0" w:color="auto"/>
                <w:bottom w:val="none" w:sz="0" w:space="0" w:color="auto"/>
                <w:right w:val="none" w:sz="0" w:space="0" w:color="auto"/>
              </w:divBdr>
              <w:divsChild>
                <w:div w:id="1790854762">
                  <w:marLeft w:val="0"/>
                  <w:marRight w:val="0"/>
                  <w:marTop w:val="0"/>
                  <w:marBottom w:val="0"/>
                  <w:divBdr>
                    <w:top w:val="none" w:sz="0" w:space="0" w:color="auto"/>
                    <w:left w:val="none" w:sz="0" w:space="0" w:color="auto"/>
                    <w:bottom w:val="none" w:sz="0" w:space="0" w:color="auto"/>
                    <w:right w:val="none" w:sz="0" w:space="0" w:color="auto"/>
                  </w:divBdr>
                  <w:divsChild>
                    <w:div w:id="1790854651">
                      <w:marLeft w:val="0"/>
                      <w:marRight w:val="0"/>
                      <w:marTop w:val="0"/>
                      <w:marBottom w:val="0"/>
                      <w:divBdr>
                        <w:top w:val="none" w:sz="0" w:space="0" w:color="auto"/>
                        <w:left w:val="none" w:sz="0" w:space="0" w:color="auto"/>
                        <w:bottom w:val="none" w:sz="0" w:space="0" w:color="auto"/>
                        <w:right w:val="none" w:sz="0" w:space="0" w:color="auto"/>
                      </w:divBdr>
                      <w:divsChild>
                        <w:div w:id="1790855125">
                          <w:marLeft w:val="0"/>
                          <w:marRight w:val="0"/>
                          <w:marTop w:val="0"/>
                          <w:marBottom w:val="0"/>
                          <w:divBdr>
                            <w:top w:val="none" w:sz="0" w:space="0" w:color="auto"/>
                            <w:left w:val="none" w:sz="0" w:space="0" w:color="auto"/>
                            <w:bottom w:val="none" w:sz="0" w:space="0" w:color="auto"/>
                            <w:right w:val="none" w:sz="0" w:space="0" w:color="auto"/>
                          </w:divBdr>
                          <w:divsChild>
                            <w:div w:id="1790854862">
                              <w:marLeft w:val="0"/>
                              <w:marRight w:val="0"/>
                              <w:marTop w:val="0"/>
                              <w:marBottom w:val="0"/>
                              <w:divBdr>
                                <w:top w:val="none" w:sz="0" w:space="0" w:color="auto"/>
                                <w:left w:val="none" w:sz="0" w:space="0" w:color="auto"/>
                                <w:bottom w:val="none" w:sz="0" w:space="0" w:color="auto"/>
                                <w:right w:val="none" w:sz="0" w:space="0" w:color="auto"/>
                              </w:divBdr>
                              <w:divsChild>
                                <w:div w:id="1790854855">
                                  <w:marLeft w:val="0"/>
                                  <w:marRight w:val="0"/>
                                  <w:marTop w:val="0"/>
                                  <w:marBottom w:val="0"/>
                                  <w:divBdr>
                                    <w:top w:val="none" w:sz="0" w:space="0" w:color="auto"/>
                                    <w:left w:val="none" w:sz="0" w:space="0" w:color="auto"/>
                                    <w:bottom w:val="none" w:sz="0" w:space="0" w:color="auto"/>
                                    <w:right w:val="none" w:sz="0" w:space="0" w:color="auto"/>
                                  </w:divBdr>
                                  <w:divsChild>
                                    <w:div w:id="1790854851">
                                      <w:marLeft w:val="0"/>
                                      <w:marRight w:val="0"/>
                                      <w:marTop w:val="0"/>
                                      <w:marBottom w:val="0"/>
                                      <w:divBdr>
                                        <w:top w:val="none" w:sz="0" w:space="0" w:color="auto"/>
                                        <w:left w:val="none" w:sz="0" w:space="0" w:color="auto"/>
                                        <w:bottom w:val="none" w:sz="0" w:space="0" w:color="auto"/>
                                        <w:right w:val="none" w:sz="0" w:space="0" w:color="auto"/>
                                      </w:divBdr>
                                    </w:div>
                                    <w:div w:id="17908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821">
      <w:marLeft w:val="0"/>
      <w:marRight w:val="0"/>
      <w:marTop w:val="0"/>
      <w:marBottom w:val="0"/>
      <w:divBdr>
        <w:top w:val="none" w:sz="0" w:space="0" w:color="auto"/>
        <w:left w:val="none" w:sz="0" w:space="0" w:color="auto"/>
        <w:bottom w:val="none" w:sz="0" w:space="0" w:color="auto"/>
        <w:right w:val="none" w:sz="0" w:space="0" w:color="auto"/>
      </w:divBdr>
      <w:divsChild>
        <w:div w:id="1790854885">
          <w:marLeft w:val="0"/>
          <w:marRight w:val="0"/>
          <w:marTop w:val="0"/>
          <w:marBottom w:val="0"/>
          <w:divBdr>
            <w:top w:val="none" w:sz="0" w:space="0" w:color="auto"/>
            <w:left w:val="none" w:sz="0" w:space="0" w:color="auto"/>
            <w:bottom w:val="none" w:sz="0" w:space="0" w:color="auto"/>
            <w:right w:val="none" w:sz="0" w:space="0" w:color="auto"/>
          </w:divBdr>
          <w:divsChild>
            <w:div w:id="1790855050">
              <w:marLeft w:val="0"/>
              <w:marRight w:val="0"/>
              <w:marTop w:val="0"/>
              <w:marBottom w:val="0"/>
              <w:divBdr>
                <w:top w:val="none" w:sz="0" w:space="0" w:color="auto"/>
                <w:left w:val="none" w:sz="0" w:space="0" w:color="auto"/>
                <w:bottom w:val="none" w:sz="0" w:space="0" w:color="auto"/>
                <w:right w:val="none" w:sz="0" w:space="0" w:color="auto"/>
              </w:divBdr>
              <w:divsChild>
                <w:div w:id="1790854859">
                  <w:marLeft w:val="0"/>
                  <w:marRight w:val="0"/>
                  <w:marTop w:val="0"/>
                  <w:marBottom w:val="0"/>
                  <w:divBdr>
                    <w:top w:val="none" w:sz="0" w:space="0" w:color="auto"/>
                    <w:left w:val="none" w:sz="0" w:space="0" w:color="auto"/>
                    <w:bottom w:val="none" w:sz="0" w:space="0" w:color="auto"/>
                    <w:right w:val="none" w:sz="0" w:space="0" w:color="auto"/>
                  </w:divBdr>
                  <w:divsChild>
                    <w:div w:id="1790855129">
                      <w:marLeft w:val="0"/>
                      <w:marRight w:val="0"/>
                      <w:marTop w:val="0"/>
                      <w:marBottom w:val="0"/>
                      <w:divBdr>
                        <w:top w:val="none" w:sz="0" w:space="0" w:color="auto"/>
                        <w:left w:val="none" w:sz="0" w:space="0" w:color="auto"/>
                        <w:bottom w:val="none" w:sz="0" w:space="0" w:color="auto"/>
                        <w:right w:val="none" w:sz="0" w:space="0" w:color="auto"/>
                      </w:divBdr>
                      <w:divsChild>
                        <w:div w:id="1790855072">
                          <w:marLeft w:val="0"/>
                          <w:marRight w:val="0"/>
                          <w:marTop w:val="0"/>
                          <w:marBottom w:val="0"/>
                          <w:divBdr>
                            <w:top w:val="none" w:sz="0" w:space="0" w:color="auto"/>
                            <w:left w:val="none" w:sz="0" w:space="0" w:color="auto"/>
                            <w:bottom w:val="none" w:sz="0" w:space="0" w:color="auto"/>
                            <w:right w:val="none" w:sz="0" w:space="0" w:color="auto"/>
                          </w:divBdr>
                          <w:divsChild>
                            <w:div w:id="1790854717">
                              <w:marLeft w:val="0"/>
                              <w:marRight w:val="0"/>
                              <w:marTop w:val="0"/>
                              <w:marBottom w:val="0"/>
                              <w:divBdr>
                                <w:top w:val="none" w:sz="0" w:space="0" w:color="auto"/>
                                <w:left w:val="none" w:sz="0" w:space="0" w:color="auto"/>
                                <w:bottom w:val="none" w:sz="0" w:space="0" w:color="auto"/>
                                <w:right w:val="none" w:sz="0" w:space="0" w:color="auto"/>
                              </w:divBdr>
                              <w:divsChild>
                                <w:div w:id="1790854818">
                                  <w:marLeft w:val="0"/>
                                  <w:marRight w:val="0"/>
                                  <w:marTop w:val="0"/>
                                  <w:marBottom w:val="0"/>
                                  <w:divBdr>
                                    <w:top w:val="none" w:sz="0" w:space="0" w:color="auto"/>
                                    <w:left w:val="none" w:sz="0" w:space="0" w:color="auto"/>
                                    <w:bottom w:val="none" w:sz="0" w:space="0" w:color="auto"/>
                                    <w:right w:val="none" w:sz="0" w:space="0" w:color="auto"/>
                                  </w:divBdr>
                                  <w:divsChild>
                                    <w:div w:id="1790854673">
                                      <w:marLeft w:val="0"/>
                                      <w:marRight w:val="0"/>
                                      <w:marTop w:val="0"/>
                                      <w:marBottom w:val="0"/>
                                      <w:divBdr>
                                        <w:top w:val="none" w:sz="0" w:space="0" w:color="auto"/>
                                        <w:left w:val="none" w:sz="0" w:space="0" w:color="auto"/>
                                        <w:bottom w:val="none" w:sz="0" w:space="0" w:color="auto"/>
                                        <w:right w:val="none" w:sz="0" w:space="0" w:color="auto"/>
                                      </w:divBdr>
                                    </w:div>
                                    <w:div w:id="17908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843">
      <w:marLeft w:val="0"/>
      <w:marRight w:val="0"/>
      <w:marTop w:val="0"/>
      <w:marBottom w:val="0"/>
      <w:divBdr>
        <w:top w:val="none" w:sz="0" w:space="0" w:color="auto"/>
        <w:left w:val="none" w:sz="0" w:space="0" w:color="auto"/>
        <w:bottom w:val="none" w:sz="0" w:space="0" w:color="auto"/>
        <w:right w:val="none" w:sz="0" w:space="0" w:color="auto"/>
      </w:divBdr>
      <w:divsChild>
        <w:div w:id="1790855126">
          <w:marLeft w:val="0"/>
          <w:marRight w:val="0"/>
          <w:marTop w:val="0"/>
          <w:marBottom w:val="0"/>
          <w:divBdr>
            <w:top w:val="none" w:sz="0" w:space="0" w:color="auto"/>
            <w:left w:val="none" w:sz="0" w:space="0" w:color="auto"/>
            <w:bottom w:val="none" w:sz="0" w:space="0" w:color="auto"/>
            <w:right w:val="none" w:sz="0" w:space="0" w:color="auto"/>
          </w:divBdr>
          <w:divsChild>
            <w:div w:id="1790854824">
              <w:marLeft w:val="0"/>
              <w:marRight w:val="0"/>
              <w:marTop w:val="0"/>
              <w:marBottom w:val="0"/>
              <w:divBdr>
                <w:top w:val="none" w:sz="0" w:space="0" w:color="auto"/>
                <w:left w:val="none" w:sz="0" w:space="0" w:color="auto"/>
                <w:bottom w:val="none" w:sz="0" w:space="0" w:color="auto"/>
                <w:right w:val="none" w:sz="0" w:space="0" w:color="auto"/>
              </w:divBdr>
              <w:divsChild>
                <w:div w:id="1790855049">
                  <w:marLeft w:val="0"/>
                  <w:marRight w:val="0"/>
                  <w:marTop w:val="0"/>
                  <w:marBottom w:val="0"/>
                  <w:divBdr>
                    <w:top w:val="none" w:sz="0" w:space="0" w:color="auto"/>
                    <w:left w:val="none" w:sz="0" w:space="0" w:color="auto"/>
                    <w:bottom w:val="none" w:sz="0" w:space="0" w:color="auto"/>
                    <w:right w:val="none" w:sz="0" w:space="0" w:color="auto"/>
                  </w:divBdr>
                  <w:divsChild>
                    <w:div w:id="1790854918">
                      <w:marLeft w:val="0"/>
                      <w:marRight w:val="0"/>
                      <w:marTop w:val="0"/>
                      <w:marBottom w:val="0"/>
                      <w:divBdr>
                        <w:top w:val="none" w:sz="0" w:space="0" w:color="auto"/>
                        <w:left w:val="none" w:sz="0" w:space="0" w:color="auto"/>
                        <w:bottom w:val="none" w:sz="0" w:space="0" w:color="auto"/>
                        <w:right w:val="none" w:sz="0" w:space="0" w:color="auto"/>
                      </w:divBdr>
                      <w:divsChild>
                        <w:div w:id="1790855165">
                          <w:marLeft w:val="0"/>
                          <w:marRight w:val="0"/>
                          <w:marTop w:val="0"/>
                          <w:marBottom w:val="0"/>
                          <w:divBdr>
                            <w:top w:val="none" w:sz="0" w:space="0" w:color="auto"/>
                            <w:left w:val="none" w:sz="0" w:space="0" w:color="auto"/>
                            <w:bottom w:val="none" w:sz="0" w:space="0" w:color="auto"/>
                            <w:right w:val="none" w:sz="0" w:space="0" w:color="auto"/>
                          </w:divBdr>
                          <w:divsChild>
                            <w:div w:id="1790854856">
                              <w:marLeft w:val="0"/>
                              <w:marRight w:val="0"/>
                              <w:marTop w:val="0"/>
                              <w:marBottom w:val="0"/>
                              <w:divBdr>
                                <w:top w:val="none" w:sz="0" w:space="0" w:color="auto"/>
                                <w:left w:val="none" w:sz="0" w:space="0" w:color="auto"/>
                                <w:bottom w:val="none" w:sz="0" w:space="0" w:color="auto"/>
                                <w:right w:val="none" w:sz="0" w:space="0" w:color="auto"/>
                              </w:divBdr>
                              <w:divsChild>
                                <w:div w:id="1790854680">
                                  <w:marLeft w:val="0"/>
                                  <w:marRight w:val="0"/>
                                  <w:marTop w:val="0"/>
                                  <w:marBottom w:val="0"/>
                                  <w:divBdr>
                                    <w:top w:val="none" w:sz="0" w:space="0" w:color="auto"/>
                                    <w:left w:val="none" w:sz="0" w:space="0" w:color="auto"/>
                                    <w:bottom w:val="none" w:sz="0" w:space="0" w:color="auto"/>
                                    <w:right w:val="none" w:sz="0" w:space="0" w:color="auto"/>
                                  </w:divBdr>
                                  <w:divsChild>
                                    <w:div w:id="1790854800">
                                      <w:marLeft w:val="0"/>
                                      <w:marRight w:val="0"/>
                                      <w:marTop w:val="0"/>
                                      <w:marBottom w:val="0"/>
                                      <w:divBdr>
                                        <w:top w:val="none" w:sz="0" w:space="0" w:color="auto"/>
                                        <w:left w:val="none" w:sz="0" w:space="0" w:color="auto"/>
                                        <w:bottom w:val="none" w:sz="0" w:space="0" w:color="auto"/>
                                        <w:right w:val="none" w:sz="0" w:space="0" w:color="auto"/>
                                      </w:divBdr>
                                    </w:div>
                                    <w:div w:id="17908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844">
      <w:marLeft w:val="0"/>
      <w:marRight w:val="0"/>
      <w:marTop w:val="0"/>
      <w:marBottom w:val="0"/>
      <w:divBdr>
        <w:top w:val="none" w:sz="0" w:space="0" w:color="auto"/>
        <w:left w:val="none" w:sz="0" w:space="0" w:color="auto"/>
        <w:bottom w:val="none" w:sz="0" w:space="0" w:color="auto"/>
        <w:right w:val="none" w:sz="0" w:space="0" w:color="auto"/>
      </w:divBdr>
      <w:divsChild>
        <w:div w:id="1790854791">
          <w:marLeft w:val="0"/>
          <w:marRight w:val="0"/>
          <w:marTop w:val="0"/>
          <w:marBottom w:val="0"/>
          <w:divBdr>
            <w:top w:val="none" w:sz="0" w:space="0" w:color="auto"/>
            <w:left w:val="none" w:sz="0" w:space="0" w:color="auto"/>
            <w:bottom w:val="none" w:sz="0" w:space="0" w:color="auto"/>
            <w:right w:val="none" w:sz="0" w:space="0" w:color="auto"/>
          </w:divBdr>
          <w:divsChild>
            <w:div w:id="1790854674">
              <w:marLeft w:val="0"/>
              <w:marRight w:val="0"/>
              <w:marTop w:val="0"/>
              <w:marBottom w:val="0"/>
              <w:divBdr>
                <w:top w:val="none" w:sz="0" w:space="0" w:color="auto"/>
                <w:left w:val="none" w:sz="0" w:space="0" w:color="auto"/>
                <w:bottom w:val="none" w:sz="0" w:space="0" w:color="auto"/>
                <w:right w:val="none" w:sz="0" w:space="0" w:color="auto"/>
              </w:divBdr>
              <w:divsChild>
                <w:div w:id="1790854994">
                  <w:marLeft w:val="0"/>
                  <w:marRight w:val="0"/>
                  <w:marTop w:val="0"/>
                  <w:marBottom w:val="0"/>
                  <w:divBdr>
                    <w:top w:val="none" w:sz="0" w:space="0" w:color="auto"/>
                    <w:left w:val="none" w:sz="0" w:space="0" w:color="auto"/>
                    <w:bottom w:val="none" w:sz="0" w:space="0" w:color="auto"/>
                    <w:right w:val="none" w:sz="0" w:space="0" w:color="auto"/>
                  </w:divBdr>
                  <w:divsChild>
                    <w:div w:id="1790854773">
                      <w:marLeft w:val="0"/>
                      <w:marRight w:val="0"/>
                      <w:marTop w:val="0"/>
                      <w:marBottom w:val="0"/>
                      <w:divBdr>
                        <w:top w:val="none" w:sz="0" w:space="0" w:color="auto"/>
                        <w:left w:val="none" w:sz="0" w:space="0" w:color="auto"/>
                        <w:bottom w:val="none" w:sz="0" w:space="0" w:color="auto"/>
                        <w:right w:val="none" w:sz="0" w:space="0" w:color="auto"/>
                      </w:divBdr>
                      <w:divsChild>
                        <w:div w:id="1790854677">
                          <w:marLeft w:val="0"/>
                          <w:marRight w:val="0"/>
                          <w:marTop w:val="0"/>
                          <w:marBottom w:val="0"/>
                          <w:divBdr>
                            <w:top w:val="none" w:sz="0" w:space="0" w:color="auto"/>
                            <w:left w:val="none" w:sz="0" w:space="0" w:color="auto"/>
                            <w:bottom w:val="none" w:sz="0" w:space="0" w:color="auto"/>
                            <w:right w:val="none" w:sz="0" w:space="0" w:color="auto"/>
                          </w:divBdr>
                          <w:divsChild>
                            <w:div w:id="1790855152">
                              <w:marLeft w:val="0"/>
                              <w:marRight w:val="0"/>
                              <w:marTop w:val="0"/>
                              <w:marBottom w:val="0"/>
                              <w:divBdr>
                                <w:top w:val="none" w:sz="0" w:space="0" w:color="auto"/>
                                <w:left w:val="none" w:sz="0" w:space="0" w:color="auto"/>
                                <w:bottom w:val="none" w:sz="0" w:space="0" w:color="auto"/>
                                <w:right w:val="none" w:sz="0" w:space="0" w:color="auto"/>
                              </w:divBdr>
                              <w:divsChild>
                                <w:div w:id="1790854908">
                                  <w:marLeft w:val="0"/>
                                  <w:marRight w:val="0"/>
                                  <w:marTop w:val="0"/>
                                  <w:marBottom w:val="0"/>
                                  <w:divBdr>
                                    <w:top w:val="none" w:sz="0" w:space="0" w:color="auto"/>
                                    <w:left w:val="none" w:sz="0" w:space="0" w:color="auto"/>
                                    <w:bottom w:val="none" w:sz="0" w:space="0" w:color="auto"/>
                                    <w:right w:val="none" w:sz="0" w:space="0" w:color="auto"/>
                                  </w:divBdr>
                                  <w:divsChild>
                                    <w:div w:id="1790854752">
                                      <w:marLeft w:val="0"/>
                                      <w:marRight w:val="0"/>
                                      <w:marTop w:val="0"/>
                                      <w:marBottom w:val="0"/>
                                      <w:divBdr>
                                        <w:top w:val="none" w:sz="0" w:space="0" w:color="auto"/>
                                        <w:left w:val="none" w:sz="0" w:space="0" w:color="auto"/>
                                        <w:bottom w:val="none" w:sz="0" w:space="0" w:color="auto"/>
                                        <w:right w:val="none" w:sz="0" w:space="0" w:color="auto"/>
                                      </w:divBdr>
                                    </w:div>
                                    <w:div w:id="17908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848">
      <w:marLeft w:val="0"/>
      <w:marRight w:val="0"/>
      <w:marTop w:val="0"/>
      <w:marBottom w:val="0"/>
      <w:divBdr>
        <w:top w:val="none" w:sz="0" w:space="0" w:color="auto"/>
        <w:left w:val="none" w:sz="0" w:space="0" w:color="auto"/>
        <w:bottom w:val="none" w:sz="0" w:space="0" w:color="auto"/>
        <w:right w:val="none" w:sz="0" w:space="0" w:color="auto"/>
      </w:divBdr>
    </w:div>
    <w:div w:id="1790854858">
      <w:marLeft w:val="0"/>
      <w:marRight w:val="0"/>
      <w:marTop w:val="0"/>
      <w:marBottom w:val="0"/>
      <w:divBdr>
        <w:top w:val="none" w:sz="0" w:space="0" w:color="auto"/>
        <w:left w:val="none" w:sz="0" w:space="0" w:color="auto"/>
        <w:bottom w:val="none" w:sz="0" w:space="0" w:color="auto"/>
        <w:right w:val="none" w:sz="0" w:space="0" w:color="auto"/>
      </w:divBdr>
      <w:divsChild>
        <w:div w:id="1790854765">
          <w:marLeft w:val="0"/>
          <w:marRight w:val="0"/>
          <w:marTop w:val="0"/>
          <w:marBottom w:val="0"/>
          <w:divBdr>
            <w:top w:val="none" w:sz="0" w:space="0" w:color="auto"/>
            <w:left w:val="none" w:sz="0" w:space="0" w:color="auto"/>
            <w:bottom w:val="none" w:sz="0" w:space="0" w:color="auto"/>
            <w:right w:val="none" w:sz="0" w:space="0" w:color="auto"/>
          </w:divBdr>
          <w:divsChild>
            <w:div w:id="1790854734">
              <w:marLeft w:val="0"/>
              <w:marRight w:val="0"/>
              <w:marTop w:val="0"/>
              <w:marBottom w:val="0"/>
              <w:divBdr>
                <w:top w:val="none" w:sz="0" w:space="0" w:color="auto"/>
                <w:left w:val="none" w:sz="0" w:space="0" w:color="auto"/>
                <w:bottom w:val="none" w:sz="0" w:space="0" w:color="auto"/>
                <w:right w:val="none" w:sz="0" w:space="0" w:color="auto"/>
              </w:divBdr>
              <w:divsChild>
                <w:div w:id="1790854842">
                  <w:marLeft w:val="0"/>
                  <w:marRight w:val="0"/>
                  <w:marTop w:val="0"/>
                  <w:marBottom w:val="0"/>
                  <w:divBdr>
                    <w:top w:val="none" w:sz="0" w:space="0" w:color="auto"/>
                    <w:left w:val="none" w:sz="0" w:space="0" w:color="auto"/>
                    <w:bottom w:val="none" w:sz="0" w:space="0" w:color="auto"/>
                    <w:right w:val="none" w:sz="0" w:space="0" w:color="auto"/>
                  </w:divBdr>
                  <w:divsChild>
                    <w:div w:id="1790854817">
                      <w:marLeft w:val="0"/>
                      <w:marRight w:val="0"/>
                      <w:marTop w:val="0"/>
                      <w:marBottom w:val="0"/>
                      <w:divBdr>
                        <w:top w:val="none" w:sz="0" w:space="0" w:color="auto"/>
                        <w:left w:val="none" w:sz="0" w:space="0" w:color="auto"/>
                        <w:bottom w:val="none" w:sz="0" w:space="0" w:color="auto"/>
                        <w:right w:val="none" w:sz="0" w:space="0" w:color="auto"/>
                      </w:divBdr>
                      <w:divsChild>
                        <w:div w:id="1790854825">
                          <w:marLeft w:val="0"/>
                          <w:marRight w:val="0"/>
                          <w:marTop w:val="0"/>
                          <w:marBottom w:val="0"/>
                          <w:divBdr>
                            <w:top w:val="none" w:sz="0" w:space="0" w:color="auto"/>
                            <w:left w:val="none" w:sz="0" w:space="0" w:color="auto"/>
                            <w:bottom w:val="none" w:sz="0" w:space="0" w:color="auto"/>
                            <w:right w:val="none" w:sz="0" w:space="0" w:color="auto"/>
                          </w:divBdr>
                          <w:divsChild>
                            <w:div w:id="1790854911">
                              <w:marLeft w:val="0"/>
                              <w:marRight w:val="0"/>
                              <w:marTop w:val="0"/>
                              <w:marBottom w:val="0"/>
                              <w:divBdr>
                                <w:top w:val="none" w:sz="0" w:space="0" w:color="auto"/>
                                <w:left w:val="none" w:sz="0" w:space="0" w:color="auto"/>
                                <w:bottom w:val="none" w:sz="0" w:space="0" w:color="auto"/>
                                <w:right w:val="none" w:sz="0" w:space="0" w:color="auto"/>
                              </w:divBdr>
                              <w:divsChild>
                                <w:div w:id="1790854874">
                                  <w:marLeft w:val="0"/>
                                  <w:marRight w:val="0"/>
                                  <w:marTop w:val="0"/>
                                  <w:marBottom w:val="0"/>
                                  <w:divBdr>
                                    <w:top w:val="none" w:sz="0" w:space="0" w:color="auto"/>
                                    <w:left w:val="none" w:sz="0" w:space="0" w:color="auto"/>
                                    <w:bottom w:val="none" w:sz="0" w:space="0" w:color="auto"/>
                                    <w:right w:val="none" w:sz="0" w:space="0" w:color="auto"/>
                                  </w:divBdr>
                                  <w:divsChild>
                                    <w:div w:id="1790854728">
                                      <w:marLeft w:val="0"/>
                                      <w:marRight w:val="0"/>
                                      <w:marTop w:val="0"/>
                                      <w:marBottom w:val="0"/>
                                      <w:divBdr>
                                        <w:top w:val="none" w:sz="0" w:space="0" w:color="auto"/>
                                        <w:left w:val="none" w:sz="0" w:space="0" w:color="auto"/>
                                        <w:bottom w:val="none" w:sz="0" w:space="0" w:color="auto"/>
                                        <w:right w:val="none" w:sz="0" w:space="0" w:color="auto"/>
                                      </w:divBdr>
                                    </w:div>
                                    <w:div w:id="179085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865">
      <w:marLeft w:val="0"/>
      <w:marRight w:val="0"/>
      <w:marTop w:val="0"/>
      <w:marBottom w:val="0"/>
      <w:divBdr>
        <w:top w:val="none" w:sz="0" w:space="0" w:color="auto"/>
        <w:left w:val="none" w:sz="0" w:space="0" w:color="auto"/>
        <w:bottom w:val="none" w:sz="0" w:space="0" w:color="auto"/>
        <w:right w:val="none" w:sz="0" w:space="0" w:color="auto"/>
      </w:divBdr>
      <w:divsChild>
        <w:div w:id="1790855149">
          <w:marLeft w:val="3285"/>
          <w:marRight w:val="0"/>
          <w:marTop w:val="0"/>
          <w:marBottom w:val="0"/>
          <w:divBdr>
            <w:top w:val="single" w:sz="18" w:space="0" w:color="6C9D30"/>
            <w:left w:val="none" w:sz="0" w:space="0" w:color="auto"/>
            <w:bottom w:val="none" w:sz="0" w:space="0" w:color="auto"/>
            <w:right w:val="none" w:sz="0" w:space="0" w:color="auto"/>
          </w:divBdr>
          <w:divsChild>
            <w:div w:id="1790854926">
              <w:marLeft w:val="0"/>
              <w:marRight w:val="0"/>
              <w:marTop w:val="0"/>
              <w:marBottom w:val="0"/>
              <w:divBdr>
                <w:top w:val="none" w:sz="0" w:space="0" w:color="auto"/>
                <w:left w:val="none" w:sz="0" w:space="0" w:color="auto"/>
                <w:bottom w:val="none" w:sz="0" w:space="0" w:color="auto"/>
                <w:right w:val="none" w:sz="0" w:space="0" w:color="auto"/>
              </w:divBdr>
              <w:divsChild>
                <w:div w:id="179085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4892">
      <w:marLeft w:val="0"/>
      <w:marRight w:val="0"/>
      <w:marTop w:val="0"/>
      <w:marBottom w:val="0"/>
      <w:divBdr>
        <w:top w:val="none" w:sz="0" w:space="0" w:color="auto"/>
        <w:left w:val="none" w:sz="0" w:space="0" w:color="auto"/>
        <w:bottom w:val="none" w:sz="0" w:space="0" w:color="auto"/>
        <w:right w:val="none" w:sz="0" w:space="0" w:color="auto"/>
      </w:divBdr>
      <w:divsChild>
        <w:div w:id="1790854816">
          <w:marLeft w:val="0"/>
          <w:marRight w:val="1"/>
          <w:marTop w:val="0"/>
          <w:marBottom w:val="0"/>
          <w:divBdr>
            <w:top w:val="none" w:sz="0" w:space="0" w:color="auto"/>
            <w:left w:val="none" w:sz="0" w:space="0" w:color="auto"/>
            <w:bottom w:val="none" w:sz="0" w:space="0" w:color="auto"/>
            <w:right w:val="none" w:sz="0" w:space="0" w:color="auto"/>
          </w:divBdr>
          <w:divsChild>
            <w:div w:id="1790855020">
              <w:marLeft w:val="0"/>
              <w:marRight w:val="0"/>
              <w:marTop w:val="0"/>
              <w:marBottom w:val="0"/>
              <w:divBdr>
                <w:top w:val="none" w:sz="0" w:space="0" w:color="auto"/>
                <w:left w:val="none" w:sz="0" w:space="0" w:color="auto"/>
                <w:bottom w:val="none" w:sz="0" w:space="0" w:color="auto"/>
                <w:right w:val="none" w:sz="0" w:space="0" w:color="auto"/>
              </w:divBdr>
              <w:divsChild>
                <w:div w:id="1790855140">
                  <w:marLeft w:val="0"/>
                  <w:marRight w:val="1"/>
                  <w:marTop w:val="0"/>
                  <w:marBottom w:val="0"/>
                  <w:divBdr>
                    <w:top w:val="none" w:sz="0" w:space="0" w:color="auto"/>
                    <w:left w:val="none" w:sz="0" w:space="0" w:color="auto"/>
                    <w:bottom w:val="none" w:sz="0" w:space="0" w:color="auto"/>
                    <w:right w:val="none" w:sz="0" w:space="0" w:color="auto"/>
                  </w:divBdr>
                  <w:divsChild>
                    <w:div w:id="1790855143">
                      <w:marLeft w:val="0"/>
                      <w:marRight w:val="0"/>
                      <w:marTop w:val="0"/>
                      <w:marBottom w:val="0"/>
                      <w:divBdr>
                        <w:top w:val="none" w:sz="0" w:space="0" w:color="auto"/>
                        <w:left w:val="none" w:sz="0" w:space="0" w:color="auto"/>
                        <w:bottom w:val="none" w:sz="0" w:space="0" w:color="auto"/>
                        <w:right w:val="none" w:sz="0" w:space="0" w:color="auto"/>
                      </w:divBdr>
                      <w:divsChild>
                        <w:div w:id="1790855034">
                          <w:marLeft w:val="0"/>
                          <w:marRight w:val="0"/>
                          <w:marTop w:val="0"/>
                          <w:marBottom w:val="0"/>
                          <w:divBdr>
                            <w:top w:val="none" w:sz="0" w:space="0" w:color="auto"/>
                            <w:left w:val="none" w:sz="0" w:space="0" w:color="auto"/>
                            <w:bottom w:val="none" w:sz="0" w:space="0" w:color="auto"/>
                            <w:right w:val="none" w:sz="0" w:space="0" w:color="auto"/>
                          </w:divBdr>
                          <w:divsChild>
                            <w:div w:id="1790855016">
                              <w:marLeft w:val="0"/>
                              <w:marRight w:val="0"/>
                              <w:marTop w:val="120"/>
                              <w:marBottom w:val="360"/>
                              <w:divBdr>
                                <w:top w:val="none" w:sz="0" w:space="0" w:color="auto"/>
                                <w:left w:val="none" w:sz="0" w:space="0" w:color="auto"/>
                                <w:bottom w:val="none" w:sz="0" w:space="0" w:color="auto"/>
                                <w:right w:val="none" w:sz="0" w:space="0" w:color="auto"/>
                              </w:divBdr>
                              <w:divsChild>
                                <w:div w:id="1790855070">
                                  <w:marLeft w:val="420"/>
                                  <w:marRight w:val="0"/>
                                  <w:marTop w:val="0"/>
                                  <w:marBottom w:val="0"/>
                                  <w:divBdr>
                                    <w:top w:val="none" w:sz="0" w:space="0" w:color="auto"/>
                                    <w:left w:val="none" w:sz="0" w:space="0" w:color="auto"/>
                                    <w:bottom w:val="none" w:sz="0" w:space="0" w:color="auto"/>
                                    <w:right w:val="none" w:sz="0" w:space="0" w:color="auto"/>
                                  </w:divBdr>
                                  <w:divsChild>
                                    <w:div w:id="179085469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910">
      <w:marLeft w:val="0"/>
      <w:marRight w:val="0"/>
      <w:marTop w:val="0"/>
      <w:marBottom w:val="0"/>
      <w:divBdr>
        <w:top w:val="none" w:sz="0" w:space="0" w:color="auto"/>
        <w:left w:val="none" w:sz="0" w:space="0" w:color="auto"/>
        <w:bottom w:val="none" w:sz="0" w:space="0" w:color="auto"/>
        <w:right w:val="none" w:sz="0" w:space="0" w:color="auto"/>
      </w:divBdr>
      <w:divsChild>
        <w:div w:id="1790855113">
          <w:marLeft w:val="0"/>
          <w:marRight w:val="0"/>
          <w:marTop w:val="0"/>
          <w:marBottom w:val="0"/>
          <w:divBdr>
            <w:top w:val="none" w:sz="0" w:space="0" w:color="auto"/>
            <w:left w:val="none" w:sz="0" w:space="0" w:color="auto"/>
            <w:bottom w:val="none" w:sz="0" w:space="0" w:color="auto"/>
            <w:right w:val="none" w:sz="0" w:space="0" w:color="auto"/>
          </w:divBdr>
          <w:divsChild>
            <w:div w:id="1790854931">
              <w:marLeft w:val="0"/>
              <w:marRight w:val="0"/>
              <w:marTop w:val="0"/>
              <w:marBottom w:val="0"/>
              <w:divBdr>
                <w:top w:val="none" w:sz="0" w:space="0" w:color="auto"/>
                <w:left w:val="none" w:sz="0" w:space="0" w:color="auto"/>
                <w:bottom w:val="none" w:sz="0" w:space="0" w:color="auto"/>
                <w:right w:val="none" w:sz="0" w:space="0" w:color="auto"/>
              </w:divBdr>
              <w:divsChild>
                <w:div w:id="1790854954">
                  <w:marLeft w:val="0"/>
                  <w:marRight w:val="0"/>
                  <w:marTop w:val="0"/>
                  <w:marBottom w:val="0"/>
                  <w:divBdr>
                    <w:top w:val="none" w:sz="0" w:space="0" w:color="auto"/>
                    <w:left w:val="none" w:sz="0" w:space="0" w:color="auto"/>
                    <w:bottom w:val="none" w:sz="0" w:space="0" w:color="auto"/>
                    <w:right w:val="none" w:sz="0" w:space="0" w:color="auto"/>
                  </w:divBdr>
                  <w:divsChild>
                    <w:div w:id="1790854950">
                      <w:marLeft w:val="0"/>
                      <w:marRight w:val="0"/>
                      <w:marTop w:val="0"/>
                      <w:marBottom w:val="0"/>
                      <w:divBdr>
                        <w:top w:val="none" w:sz="0" w:space="0" w:color="auto"/>
                        <w:left w:val="none" w:sz="0" w:space="0" w:color="auto"/>
                        <w:bottom w:val="none" w:sz="0" w:space="0" w:color="auto"/>
                        <w:right w:val="none" w:sz="0" w:space="0" w:color="auto"/>
                      </w:divBdr>
                      <w:divsChild>
                        <w:div w:id="1790854703">
                          <w:marLeft w:val="0"/>
                          <w:marRight w:val="0"/>
                          <w:marTop w:val="0"/>
                          <w:marBottom w:val="0"/>
                          <w:divBdr>
                            <w:top w:val="none" w:sz="0" w:space="0" w:color="auto"/>
                            <w:left w:val="none" w:sz="0" w:space="0" w:color="auto"/>
                            <w:bottom w:val="none" w:sz="0" w:space="0" w:color="auto"/>
                            <w:right w:val="none" w:sz="0" w:space="0" w:color="auto"/>
                          </w:divBdr>
                          <w:divsChild>
                            <w:div w:id="1790854883">
                              <w:marLeft w:val="0"/>
                              <w:marRight w:val="0"/>
                              <w:marTop w:val="0"/>
                              <w:marBottom w:val="0"/>
                              <w:divBdr>
                                <w:top w:val="none" w:sz="0" w:space="0" w:color="auto"/>
                                <w:left w:val="none" w:sz="0" w:space="0" w:color="auto"/>
                                <w:bottom w:val="none" w:sz="0" w:space="0" w:color="auto"/>
                                <w:right w:val="none" w:sz="0" w:space="0" w:color="auto"/>
                              </w:divBdr>
                              <w:divsChild>
                                <w:div w:id="1790854833">
                                  <w:marLeft w:val="0"/>
                                  <w:marRight w:val="0"/>
                                  <w:marTop w:val="0"/>
                                  <w:marBottom w:val="0"/>
                                  <w:divBdr>
                                    <w:top w:val="none" w:sz="0" w:space="0" w:color="auto"/>
                                    <w:left w:val="none" w:sz="0" w:space="0" w:color="auto"/>
                                    <w:bottom w:val="none" w:sz="0" w:space="0" w:color="auto"/>
                                    <w:right w:val="none" w:sz="0" w:space="0" w:color="auto"/>
                                  </w:divBdr>
                                  <w:divsChild>
                                    <w:div w:id="1790854860">
                                      <w:marLeft w:val="0"/>
                                      <w:marRight w:val="0"/>
                                      <w:marTop w:val="0"/>
                                      <w:marBottom w:val="0"/>
                                      <w:divBdr>
                                        <w:top w:val="none" w:sz="0" w:space="0" w:color="auto"/>
                                        <w:left w:val="none" w:sz="0" w:space="0" w:color="auto"/>
                                        <w:bottom w:val="none" w:sz="0" w:space="0" w:color="auto"/>
                                        <w:right w:val="none" w:sz="0" w:space="0" w:color="auto"/>
                                      </w:divBdr>
                                      <w:divsChild>
                                        <w:div w:id="17908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0854921">
      <w:marLeft w:val="0"/>
      <w:marRight w:val="0"/>
      <w:marTop w:val="0"/>
      <w:marBottom w:val="0"/>
      <w:divBdr>
        <w:top w:val="none" w:sz="0" w:space="0" w:color="auto"/>
        <w:left w:val="none" w:sz="0" w:space="0" w:color="auto"/>
        <w:bottom w:val="none" w:sz="0" w:space="0" w:color="auto"/>
        <w:right w:val="none" w:sz="0" w:space="0" w:color="auto"/>
      </w:divBdr>
      <w:divsChild>
        <w:div w:id="1790854814">
          <w:marLeft w:val="0"/>
          <w:marRight w:val="0"/>
          <w:marTop w:val="0"/>
          <w:marBottom w:val="0"/>
          <w:divBdr>
            <w:top w:val="none" w:sz="0" w:space="0" w:color="auto"/>
            <w:left w:val="none" w:sz="0" w:space="0" w:color="auto"/>
            <w:bottom w:val="none" w:sz="0" w:space="0" w:color="auto"/>
            <w:right w:val="none" w:sz="0" w:space="0" w:color="auto"/>
          </w:divBdr>
          <w:divsChild>
            <w:div w:id="1790854832">
              <w:marLeft w:val="0"/>
              <w:marRight w:val="0"/>
              <w:marTop w:val="0"/>
              <w:marBottom w:val="0"/>
              <w:divBdr>
                <w:top w:val="none" w:sz="0" w:space="0" w:color="auto"/>
                <w:left w:val="none" w:sz="0" w:space="0" w:color="auto"/>
                <w:bottom w:val="none" w:sz="0" w:space="0" w:color="auto"/>
                <w:right w:val="none" w:sz="0" w:space="0" w:color="auto"/>
              </w:divBdr>
              <w:divsChild>
                <w:div w:id="1790855013">
                  <w:marLeft w:val="0"/>
                  <w:marRight w:val="0"/>
                  <w:marTop w:val="0"/>
                  <w:marBottom w:val="0"/>
                  <w:divBdr>
                    <w:top w:val="none" w:sz="0" w:space="0" w:color="auto"/>
                    <w:left w:val="none" w:sz="0" w:space="0" w:color="auto"/>
                    <w:bottom w:val="none" w:sz="0" w:space="0" w:color="auto"/>
                    <w:right w:val="none" w:sz="0" w:space="0" w:color="auto"/>
                  </w:divBdr>
                  <w:divsChild>
                    <w:div w:id="1790855167">
                      <w:marLeft w:val="0"/>
                      <w:marRight w:val="0"/>
                      <w:marTop w:val="0"/>
                      <w:marBottom w:val="0"/>
                      <w:divBdr>
                        <w:top w:val="none" w:sz="0" w:space="0" w:color="auto"/>
                        <w:left w:val="none" w:sz="0" w:space="0" w:color="auto"/>
                        <w:bottom w:val="none" w:sz="0" w:space="0" w:color="auto"/>
                        <w:right w:val="none" w:sz="0" w:space="0" w:color="auto"/>
                      </w:divBdr>
                      <w:divsChild>
                        <w:div w:id="1790854652">
                          <w:marLeft w:val="0"/>
                          <w:marRight w:val="0"/>
                          <w:marTop w:val="0"/>
                          <w:marBottom w:val="0"/>
                          <w:divBdr>
                            <w:top w:val="none" w:sz="0" w:space="0" w:color="auto"/>
                            <w:left w:val="none" w:sz="0" w:space="0" w:color="auto"/>
                            <w:bottom w:val="none" w:sz="0" w:space="0" w:color="auto"/>
                            <w:right w:val="none" w:sz="0" w:space="0" w:color="auto"/>
                          </w:divBdr>
                          <w:divsChild>
                            <w:div w:id="1790854887">
                              <w:marLeft w:val="0"/>
                              <w:marRight w:val="0"/>
                              <w:marTop w:val="0"/>
                              <w:marBottom w:val="0"/>
                              <w:divBdr>
                                <w:top w:val="none" w:sz="0" w:space="0" w:color="auto"/>
                                <w:left w:val="none" w:sz="0" w:space="0" w:color="auto"/>
                                <w:bottom w:val="none" w:sz="0" w:space="0" w:color="auto"/>
                                <w:right w:val="none" w:sz="0" w:space="0" w:color="auto"/>
                              </w:divBdr>
                              <w:divsChild>
                                <w:div w:id="1790854804">
                                  <w:marLeft w:val="0"/>
                                  <w:marRight w:val="0"/>
                                  <w:marTop w:val="0"/>
                                  <w:marBottom w:val="0"/>
                                  <w:divBdr>
                                    <w:top w:val="none" w:sz="0" w:space="0" w:color="auto"/>
                                    <w:left w:val="none" w:sz="0" w:space="0" w:color="auto"/>
                                    <w:bottom w:val="none" w:sz="0" w:space="0" w:color="auto"/>
                                    <w:right w:val="none" w:sz="0" w:space="0" w:color="auto"/>
                                  </w:divBdr>
                                  <w:divsChild>
                                    <w:div w:id="1790854712">
                                      <w:marLeft w:val="0"/>
                                      <w:marRight w:val="0"/>
                                      <w:marTop w:val="0"/>
                                      <w:marBottom w:val="0"/>
                                      <w:divBdr>
                                        <w:top w:val="none" w:sz="0" w:space="0" w:color="auto"/>
                                        <w:left w:val="none" w:sz="0" w:space="0" w:color="auto"/>
                                        <w:bottom w:val="none" w:sz="0" w:space="0" w:color="auto"/>
                                        <w:right w:val="none" w:sz="0" w:space="0" w:color="auto"/>
                                      </w:divBdr>
                                    </w:div>
                                    <w:div w:id="1790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935">
      <w:marLeft w:val="0"/>
      <w:marRight w:val="0"/>
      <w:marTop w:val="0"/>
      <w:marBottom w:val="0"/>
      <w:divBdr>
        <w:top w:val="none" w:sz="0" w:space="0" w:color="auto"/>
        <w:left w:val="none" w:sz="0" w:space="0" w:color="auto"/>
        <w:bottom w:val="none" w:sz="0" w:space="0" w:color="auto"/>
        <w:right w:val="none" w:sz="0" w:space="0" w:color="auto"/>
      </w:divBdr>
      <w:divsChild>
        <w:div w:id="1790854662">
          <w:marLeft w:val="0"/>
          <w:marRight w:val="0"/>
          <w:marTop w:val="0"/>
          <w:marBottom w:val="0"/>
          <w:divBdr>
            <w:top w:val="none" w:sz="0" w:space="0" w:color="auto"/>
            <w:left w:val="none" w:sz="0" w:space="0" w:color="auto"/>
            <w:bottom w:val="none" w:sz="0" w:space="0" w:color="auto"/>
            <w:right w:val="none" w:sz="0" w:space="0" w:color="auto"/>
          </w:divBdr>
          <w:divsChild>
            <w:div w:id="1790854676">
              <w:marLeft w:val="0"/>
              <w:marRight w:val="0"/>
              <w:marTop w:val="0"/>
              <w:marBottom w:val="0"/>
              <w:divBdr>
                <w:top w:val="none" w:sz="0" w:space="0" w:color="auto"/>
                <w:left w:val="none" w:sz="0" w:space="0" w:color="auto"/>
                <w:bottom w:val="none" w:sz="0" w:space="0" w:color="auto"/>
                <w:right w:val="none" w:sz="0" w:space="0" w:color="auto"/>
              </w:divBdr>
              <w:divsChild>
                <w:div w:id="1790855153">
                  <w:marLeft w:val="0"/>
                  <w:marRight w:val="0"/>
                  <w:marTop w:val="0"/>
                  <w:marBottom w:val="0"/>
                  <w:divBdr>
                    <w:top w:val="none" w:sz="0" w:space="0" w:color="auto"/>
                    <w:left w:val="none" w:sz="0" w:space="0" w:color="auto"/>
                    <w:bottom w:val="none" w:sz="0" w:space="0" w:color="auto"/>
                    <w:right w:val="none" w:sz="0" w:space="0" w:color="auto"/>
                  </w:divBdr>
                  <w:divsChild>
                    <w:div w:id="1790854779">
                      <w:marLeft w:val="0"/>
                      <w:marRight w:val="0"/>
                      <w:marTop w:val="0"/>
                      <w:marBottom w:val="0"/>
                      <w:divBdr>
                        <w:top w:val="none" w:sz="0" w:space="0" w:color="auto"/>
                        <w:left w:val="none" w:sz="0" w:space="0" w:color="auto"/>
                        <w:bottom w:val="none" w:sz="0" w:space="0" w:color="auto"/>
                        <w:right w:val="none" w:sz="0" w:space="0" w:color="auto"/>
                      </w:divBdr>
                      <w:divsChild>
                        <w:div w:id="1790855051">
                          <w:marLeft w:val="0"/>
                          <w:marRight w:val="0"/>
                          <w:marTop w:val="0"/>
                          <w:marBottom w:val="0"/>
                          <w:divBdr>
                            <w:top w:val="none" w:sz="0" w:space="0" w:color="auto"/>
                            <w:left w:val="none" w:sz="0" w:space="0" w:color="auto"/>
                            <w:bottom w:val="none" w:sz="0" w:space="0" w:color="auto"/>
                            <w:right w:val="none" w:sz="0" w:space="0" w:color="auto"/>
                          </w:divBdr>
                          <w:divsChild>
                            <w:div w:id="1790855035">
                              <w:marLeft w:val="0"/>
                              <w:marRight w:val="0"/>
                              <w:marTop w:val="0"/>
                              <w:marBottom w:val="0"/>
                              <w:divBdr>
                                <w:top w:val="none" w:sz="0" w:space="0" w:color="auto"/>
                                <w:left w:val="none" w:sz="0" w:space="0" w:color="auto"/>
                                <w:bottom w:val="none" w:sz="0" w:space="0" w:color="auto"/>
                                <w:right w:val="none" w:sz="0" w:space="0" w:color="auto"/>
                              </w:divBdr>
                              <w:divsChild>
                                <w:div w:id="1790854928">
                                  <w:marLeft w:val="0"/>
                                  <w:marRight w:val="0"/>
                                  <w:marTop w:val="0"/>
                                  <w:marBottom w:val="0"/>
                                  <w:divBdr>
                                    <w:top w:val="none" w:sz="0" w:space="0" w:color="auto"/>
                                    <w:left w:val="none" w:sz="0" w:space="0" w:color="auto"/>
                                    <w:bottom w:val="none" w:sz="0" w:space="0" w:color="auto"/>
                                    <w:right w:val="none" w:sz="0" w:space="0" w:color="auto"/>
                                  </w:divBdr>
                                  <w:divsChild>
                                    <w:div w:id="1790854881">
                                      <w:marLeft w:val="0"/>
                                      <w:marRight w:val="0"/>
                                      <w:marTop w:val="0"/>
                                      <w:marBottom w:val="0"/>
                                      <w:divBdr>
                                        <w:top w:val="none" w:sz="0" w:space="0" w:color="auto"/>
                                        <w:left w:val="none" w:sz="0" w:space="0" w:color="auto"/>
                                        <w:bottom w:val="none" w:sz="0" w:space="0" w:color="auto"/>
                                        <w:right w:val="none" w:sz="0" w:space="0" w:color="auto"/>
                                      </w:divBdr>
                                    </w:div>
                                    <w:div w:id="1790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939">
      <w:marLeft w:val="0"/>
      <w:marRight w:val="0"/>
      <w:marTop w:val="0"/>
      <w:marBottom w:val="0"/>
      <w:divBdr>
        <w:top w:val="none" w:sz="0" w:space="0" w:color="auto"/>
        <w:left w:val="none" w:sz="0" w:space="0" w:color="auto"/>
        <w:bottom w:val="none" w:sz="0" w:space="0" w:color="auto"/>
        <w:right w:val="none" w:sz="0" w:space="0" w:color="auto"/>
      </w:divBdr>
      <w:divsChild>
        <w:div w:id="1790855006">
          <w:marLeft w:val="0"/>
          <w:marRight w:val="0"/>
          <w:marTop w:val="0"/>
          <w:marBottom w:val="0"/>
          <w:divBdr>
            <w:top w:val="none" w:sz="0" w:space="0" w:color="auto"/>
            <w:left w:val="none" w:sz="0" w:space="0" w:color="auto"/>
            <w:bottom w:val="none" w:sz="0" w:space="0" w:color="auto"/>
            <w:right w:val="none" w:sz="0" w:space="0" w:color="auto"/>
          </w:divBdr>
          <w:divsChild>
            <w:div w:id="1790855037">
              <w:marLeft w:val="0"/>
              <w:marRight w:val="0"/>
              <w:marTop w:val="0"/>
              <w:marBottom w:val="0"/>
              <w:divBdr>
                <w:top w:val="none" w:sz="0" w:space="0" w:color="auto"/>
                <w:left w:val="none" w:sz="0" w:space="0" w:color="auto"/>
                <w:bottom w:val="none" w:sz="0" w:space="0" w:color="auto"/>
                <w:right w:val="none" w:sz="0" w:space="0" w:color="auto"/>
              </w:divBdr>
              <w:divsChild>
                <w:div w:id="1790855026">
                  <w:marLeft w:val="0"/>
                  <w:marRight w:val="0"/>
                  <w:marTop w:val="0"/>
                  <w:marBottom w:val="0"/>
                  <w:divBdr>
                    <w:top w:val="none" w:sz="0" w:space="0" w:color="auto"/>
                    <w:left w:val="none" w:sz="0" w:space="0" w:color="auto"/>
                    <w:bottom w:val="none" w:sz="0" w:space="0" w:color="auto"/>
                    <w:right w:val="none" w:sz="0" w:space="0" w:color="auto"/>
                  </w:divBdr>
                  <w:divsChild>
                    <w:div w:id="1790854658">
                      <w:marLeft w:val="0"/>
                      <w:marRight w:val="0"/>
                      <w:marTop w:val="0"/>
                      <w:marBottom w:val="0"/>
                      <w:divBdr>
                        <w:top w:val="none" w:sz="0" w:space="0" w:color="auto"/>
                        <w:left w:val="none" w:sz="0" w:space="0" w:color="auto"/>
                        <w:bottom w:val="none" w:sz="0" w:space="0" w:color="auto"/>
                        <w:right w:val="none" w:sz="0" w:space="0" w:color="auto"/>
                      </w:divBdr>
                      <w:divsChild>
                        <w:div w:id="1790855085">
                          <w:marLeft w:val="0"/>
                          <w:marRight w:val="0"/>
                          <w:marTop w:val="0"/>
                          <w:marBottom w:val="0"/>
                          <w:divBdr>
                            <w:top w:val="none" w:sz="0" w:space="0" w:color="auto"/>
                            <w:left w:val="none" w:sz="0" w:space="0" w:color="auto"/>
                            <w:bottom w:val="none" w:sz="0" w:space="0" w:color="auto"/>
                            <w:right w:val="none" w:sz="0" w:space="0" w:color="auto"/>
                          </w:divBdr>
                          <w:divsChild>
                            <w:div w:id="1790854970">
                              <w:marLeft w:val="0"/>
                              <w:marRight w:val="0"/>
                              <w:marTop w:val="0"/>
                              <w:marBottom w:val="0"/>
                              <w:divBdr>
                                <w:top w:val="none" w:sz="0" w:space="0" w:color="auto"/>
                                <w:left w:val="none" w:sz="0" w:space="0" w:color="auto"/>
                                <w:bottom w:val="none" w:sz="0" w:space="0" w:color="auto"/>
                                <w:right w:val="none" w:sz="0" w:space="0" w:color="auto"/>
                              </w:divBdr>
                              <w:divsChild>
                                <w:div w:id="1790855033">
                                  <w:marLeft w:val="0"/>
                                  <w:marRight w:val="0"/>
                                  <w:marTop w:val="0"/>
                                  <w:marBottom w:val="0"/>
                                  <w:divBdr>
                                    <w:top w:val="none" w:sz="0" w:space="0" w:color="auto"/>
                                    <w:left w:val="none" w:sz="0" w:space="0" w:color="auto"/>
                                    <w:bottom w:val="none" w:sz="0" w:space="0" w:color="auto"/>
                                    <w:right w:val="none" w:sz="0" w:space="0" w:color="auto"/>
                                  </w:divBdr>
                                  <w:divsChild>
                                    <w:div w:id="1790854977">
                                      <w:marLeft w:val="0"/>
                                      <w:marRight w:val="0"/>
                                      <w:marTop w:val="0"/>
                                      <w:marBottom w:val="0"/>
                                      <w:divBdr>
                                        <w:top w:val="none" w:sz="0" w:space="0" w:color="auto"/>
                                        <w:left w:val="none" w:sz="0" w:space="0" w:color="auto"/>
                                        <w:bottom w:val="none" w:sz="0" w:space="0" w:color="auto"/>
                                        <w:right w:val="none" w:sz="0" w:space="0" w:color="auto"/>
                                      </w:divBdr>
                                    </w:div>
                                    <w:div w:id="179085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943">
      <w:marLeft w:val="0"/>
      <w:marRight w:val="0"/>
      <w:marTop w:val="0"/>
      <w:marBottom w:val="0"/>
      <w:divBdr>
        <w:top w:val="none" w:sz="0" w:space="0" w:color="auto"/>
        <w:left w:val="none" w:sz="0" w:space="0" w:color="auto"/>
        <w:bottom w:val="none" w:sz="0" w:space="0" w:color="auto"/>
        <w:right w:val="none" w:sz="0" w:space="0" w:color="auto"/>
      </w:divBdr>
      <w:divsChild>
        <w:div w:id="1790854876">
          <w:marLeft w:val="0"/>
          <w:marRight w:val="0"/>
          <w:marTop w:val="0"/>
          <w:marBottom w:val="0"/>
          <w:divBdr>
            <w:top w:val="none" w:sz="0" w:space="0" w:color="auto"/>
            <w:left w:val="none" w:sz="0" w:space="0" w:color="auto"/>
            <w:bottom w:val="none" w:sz="0" w:space="0" w:color="auto"/>
            <w:right w:val="none" w:sz="0" w:space="0" w:color="auto"/>
          </w:divBdr>
          <w:divsChild>
            <w:div w:id="1790854665">
              <w:marLeft w:val="0"/>
              <w:marRight w:val="0"/>
              <w:marTop w:val="0"/>
              <w:marBottom w:val="0"/>
              <w:divBdr>
                <w:top w:val="none" w:sz="0" w:space="0" w:color="auto"/>
                <w:left w:val="none" w:sz="0" w:space="0" w:color="auto"/>
                <w:bottom w:val="none" w:sz="0" w:space="0" w:color="auto"/>
                <w:right w:val="none" w:sz="0" w:space="0" w:color="auto"/>
              </w:divBdr>
              <w:divsChild>
                <w:div w:id="1790854886">
                  <w:marLeft w:val="0"/>
                  <w:marRight w:val="0"/>
                  <w:marTop w:val="0"/>
                  <w:marBottom w:val="0"/>
                  <w:divBdr>
                    <w:top w:val="none" w:sz="0" w:space="0" w:color="auto"/>
                    <w:left w:val="none" w:sz="0" w:space="0" w:color="auto"/>
                    <w:bottom w:val="none" w:sz="0" w:space="0" w:color="auto"/>
                    <w:right w:val="none" w:sz="0" w:space="0" w:color="auto"/>
                  </w:divBdr>
                  <w:divsChild>
                    <w:div w:id="1790854878">
                      <w:marLeft w:val="0"/>
                      <w:marRight w:val="0"/>
                      <w:marTop w:val="0"/>
                      <w:marBottom w:val="0"/>
                      <w:divBdr>
                        <w:top w:val="none" w:sz="0" w:space="0" w:color="auto"/>
                        <w:left w:val="none" w:sz="0" w:space="0" w:color="auto"/>
                        <w:bottom w:val="none" w:sz="0" w:space="0" w:color="auto"/>
                        <w:right w:val="none" w:sz="0" w:space="0" w:color="auto"/>
                      </w:divBdr>
                      <w:divsChild>
                        <w:div w:id="1790854923">
                          <w:marLeft w:val="0"/>
                          <w:marRight w:val="0"/>
                          <w:marTop w:val="0"/>
                          <w:marBottom w:val="0"/>
                          <w:divBdr>
                            <w:top w:val="none" w:sz="0" w:space="0" w:color="auto"/>
                            <w:left w:val="none" w:sz="0" w:space="0" w:color="auto"/>
                            <w:bottom w:val="none" w:sz="0" w:space="0" w:color="auto"/>
                            <w:right w:val="none" w:sz="0" w:space="0" w:color="auto"/>
                          </w:divBdr>
                          <w:divsChild>
                            <w:div w:id="1790854763">
                              <w:marLeft w:val="0"/>
                              <w:marRight w:val="0"/>
                              <w:marTop w:val="0"/>
                              <w:marBottom w:val="0"/>
                              <w:divBdr>
                                <w:top w:val="none" w:sz="0" w:space="0" w:color="auto"/>
                                <w:left w:val="none" w:sz="0" w:space="0" w:color="auto"/>
                                <w:bottom w:val="none" w:sz="0" w:space="0" w:color="auto"/>
                                <w:right w:val="none" w:sz="0" w:space="0" w:color="auto"/>
                              </w:divBdr>
                              <w:divsChild>
                                <w:div w:id="1790854767">
                                  <w:marLeft w:val="0"/>
                                  <w:marRight w:val="0"/>
                                  <w:marTop w:val="0"/>
                                  <w:marBottom w:val="0"/>
                                  <w:divBdr>
                                    <w:top w:val="none" w:sz="0" w:space="0" w:color="auto"/>
                                    <w:left w:val="none" w:sz="0" w:space="0" w:color="auto"/>
                                    <w:bottom w:val="none" w:sz="0" w:space="0" w:color="auto"/>
                                    <w:right w:val="none" w:sz="0" w:space="0" w:color="auto"/>
                                  </w:divBdr>
                                  <w:divsChild>
                                    <w:div w:id="1790854957">
                                      <w:marLeft w:val="0"/>
                                      <w:marRight w:val="0"/>
                                      <w:marTop w:val="0"/>
                                      <w:marBottom w:val="0"/>
                                      <w:divBdr>
                                        <w:top w:val="none" w:sz="0" w:space="0" w:color="auto"/>
                                        <w:left w:val="none" w:sz="0" w:space="0" w:color="auto"/>
                                        <w:bottom w:val="none" w:sz="0" w:space="0" w:color="auto"/>
                                        <w:right w:val="none" w:sz="0" w:space="0" w:color="auto"/>
                                      </w:divBdr>
                                    </w:div>
                                    <w:div w:id="179085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4968">
      <w:marLeft w:val="0"/>
      <w:marRight w:val="0"/>
      <w:marTop w:val="0"/>
      <w:marBottom w:val="0"/>
      <w:divBdr>
        <w:top w:val="none" w:sz="0" w:space="0" w:color="auto"/>
        <w:left w:val="none" w:sz="0" w:space="0" w:color="auto"/>
        <w:bottom w:val="none" w:sz="0" w:space="0" w:color="auto"/>
        <w:right w:val="none" w:sz="0" w:space="0" w:color="auto"/>
      </w:divBdr>
      <w:divsChild>
        <w:div w:id="1790854978">
          <w:marLeft w:val="3285"/>
          <w:marRight w:val="0"/>
          <w:marTop w:val="0"/>
          <w:marBottom w:val="0"/>
          <w:divBdr>
            <w:top w:val="single" w:sz="18" w:space="0" w:color="6C9D30"/>
            <w:left w:val="none" w:sz="0" w:space="0" w:color="auto"/>
            <w:bottom w:val="none" w:sz="0" w:space="0" w:color="auto"/>
            <w:right w:val="none" w:sz="0" w:space="0" w:color="auto"/>
          </w:divBdr>
          <w:divsChild>
            <w:div w:id="1790854889">
              <w:marLeft w:val="0"/>
              <w:marRight w:val="0"/>
              <w:marTop w:val="0"/>
              <w:marBottom w:val="0"/>
              <w:divBdr>
                <w:top w:val="none" w:sz="0" w:space="0" w:color="auto"/>
                <w:left w:val="none" w:sz="0" w:space="0" w:color="auto"/>
                <w:bottom w:val="none" w:sz="0" w:space="0" w:color="auto"/>
                <w:right w:val="none" w:sz="0" w:space="0" w:color="auto"/>
              </w:divBdr>
              <w:divsChild>
                <w:div w:id="1790854749">
                  <w:marLeft w:val="0"/>
                  <w:marRight w:val="0"/>
                  <w:marTop w:val="0"/>
                  <w:marBottom w:val="0"/>
                  <w:divBdr>
                    <w:top w:val="none" w:sz="0" w:space="0" w:color="auto"/>
                    <w:left w:val="none" w:sz="0" w:space="0" w:color="auto"/>
                    <w:bottom w:val="none" w:sz="0" w:space="0" w:color="auto"/>
                    <w:right w:val="none" w:sz="0" w:space="0" w:color="auto"/>
                  </w:divBdr>
                  <w:divsChild>
                    <w:div w:id="1790855008">
                      <w:marLeft w:val="0"/>
                      <w:marRight w:val="0"/>
                      <w:marTop w:val="0"/>
                      <w:marBottom w:val="0"/>
                      <w:divBdr>
                        <w:top w:val="none" w:sz="0" w:space="0" w:color="auto"/>
                        <w:left w:val="none" w:sz="0" w:space="0" w:color="auto"/>
                        <w:bottom w:val="none" w:sz="0" w:space="0" w:color="auto"/>
                        <w:right w:val="none" w:sz="0" w:space="0" w:color="auto"/>
                      </w:divBdr>
                      <w:divsChild>
                        <w:div w:id="179085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854985">
      <w:marLeft w:val="0"/>
      <w:marRight w:val="0"/>
      <w:marTop w:val="0"/>
      <w:marBottom w:val="0"/>
      <w:divBdr>
        <w:top w:val="none" w:sz="0" w:space="0" w:color="auto"/>
        <w:left w:val="none" w:sz="0" w:space="0" w:color="auto"/>
        <w:bottom w:val="none" w:sz="0" w:space="0" w:color="auto"/>
        <w:right w:val="none" w:sz="0" w:space="0" w:color="auto"/>
      </w:divBdr>
      <w:divsChild>
        <w:div w:id="1790854671">
          <w:marLeft w:val="0"/>
          <w:marRight w:val="0"/>
          <w:marTop w:val="0"/>
          <w:marBottom w:val="0"/>
          <w:divBdr>
            <w:top w:val="none" w:sz="0" w:space="0" w:color="auto"/>
            <w:left w:val="none" w:sz="0" w:space="0" w:color="auto"/>
            <w:bottom w:val="none" w:sz="0" w:space="0" w:color="auto"/>
            <w:right w:val="none" w:sz="0" w:space="0" w:color="auto"/>
          </w:divBdr>
          <w:divsChild>
            <w:div w:id="1790854829">
              <w:marLeft w:val="0"/>
              <w:marRight w:val="0"/>
              <w:marTop w:val="0"/>
              <w:marBottom w:val="0"/>
              <w:divBdr>
                <w:top w:val="none" w:sz="0" w:space="0" w:color="auto"/>
                <w:left w:val="none" w:sz="0" w:space="0" w:color="auto"/>
                <w:bottom w:val="none" w:sz="0" w:space="0" w:color="auto"/>
                <w:right w:val="none" w:sz="0" w:space="0" w:color="auto"/>
              </w:divBdr>
              <w:divsChild>
                <w:div w:id="1790855105">
                  <w:marLeft w:val="0"/>
                  <w:marRight w:val="0"/>
                  <w:marTop w:val="0"/>
                  <w:marBottom w:val="0"/>
                  <w:divBdr>
                    <w:top w:val="none" w:sz="0" w:space="0" w:color="auto"/>
                    <w:left w:val="none" w:sz="0" w:space="0" w:color="auto"/>
                    <w:bottom w:val="none" w:sz="0" w:space="0" w:color="auto"/>
                    <w:right w:val="none" w:sz="0" w:space="0" w:color="auto"/>
                  </w:divBdr>
                  <w:divsChild>
                    <w:div w:id="1790854990">
                      <w:marLeft w:val="0"/>
                      <w:marRight w:val="0"/>
                      <w:marTop w:val="0"/>
                      <w:marBottom w:val="0"/>
                      <w:divBdr>
                        <w:top w:val="none" w:sz="0" w:space="0" w:color="auto"/>
                        <w:left w:val="none" w:sz="0" w:space="0" w:color="auto"/>
                        <w:bottom w:val="none" w:sz="0" w:space="0" w:color="auto"/>
                        <w:right w:val="none" w:sz="0" w:space="0" w:color="auto"/>
                      </w:divBdr>
                      <w:divsChild>
                        <w:div w:id="1790854681">
                          <w:marLeft w:val="0"/>
                          <w:marRight w:val="0"/>
                          <w:marTop w:val="0"/>
                          <w:marBottom w:val="0"/>
                          <w:divBdr>
                            <w:top w:val="none" w:sz="0" w:space="0" w:color="auto"/>
                            <w:left w:val="none" w:sz="0" w:space="0" w:color="auto"/>
                            <w:bottom w:val="none" w:sz="0" w:space="0" w:color="auto"/>
                            <w:right w:val="none" w:sz="0" w:space="0" w:color="auto"/>
                          </w:divBdr>
                          <w:divsChild>
                            <w:div w:id="1790855039">
                              <w:marLeft w:val="0"/>
                              <w:marRight w:val="0"/>
                              <w:marTop w:val="0"/>
                              <w:marBottom w:val="0"/>
                              <w:divBdr>
                                <w:top w:val="none" w:sz="0" w:space="0" w:color="auto"/>
                                <w:left w:val="none" w:sz="0" w:space="0" w:color="auto"/>
                                <w:bottom w:val="none" w:sz="0" w:space="0" w:color="auto"/>
                                <w:right w:val="none" w:sz="0" w:space="0" w:color="auto"/>
                              </w:divBdr>
                              <w:divsChild>
                                <w:div w:id="1790855014">
                                  <w:marLeft w:val="0"/>
                                  <w:marRight w:val="0"/>
                                  <w:marTop w:val="0"/>
                                  <w:marBottom w:val="0"/>
                                  <w:divBdr>
                                    <w:top w:val="none" w:sz="0" w:space="0" w:color="auto"/>
                                    <w:left w:val="none" w:sz="0" w:space="0" w:color="auto"/>
                                    <w:bottom w:val="none" w:sz="0" w:space="0" w:color="auto"/>
                                    <w:right w:val="none" w:sz="0" w:space="0" w:color="auto"/>
                                  </w:divBdr>
                                  <w:divsChild>
                                    <w:div w:id="1790854750">
                                      <w:marLeft w:val="0"/>
                                      <w:marRight w:val="0"/>
                                      <w:marTop w:val="0"/>
                                      <w:marBottom w:val="0"/>
                                      <w:divBdr>
                                        <w:top w:val="none" w:sz="0" w:space="0" w:color="auto"/>
                                        <w:left w:val="none" w:sz="0" w:space="0" w:color="auto"/>
                                        <w:bottom w:val="none" w:sz="0" w:space="0" w:color="auto"/>
                                        <w:right w:val="none" w:sz="0" w:space="0" w:color="auto"/>
                                      </w:divBdr>
                                      <w:divsChild>
                                        <w:div w:id="17908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0854993">
      <w:marLeft w:val="0"/>
      <w:marRight w:val="0"/>
      <w:marTop w:val="0"/>
      <w:marBottom w:val="0"/>
      <w:divBdr>
        <w:top w:val="none" w:sz="0" w:space="0" w:color="auto"/>
        <w:left w:val="none" w:sz="0" w:space="0" w:color="auto"/>
        <w:bottom w:val="none" w:sz="0" w:space="0" w:color="auto"/>
        <w:right w:val="none" w:sz="0" w:space="0" w:color="auto"/>
      </w:divBdr>
    </w:div>
    <w:div w:id="1790854997">
      <w:marLeft w:val="0"/>
      <w:marRight w:val="0"/>
      <w:marTop w:val="0"/>
      <w:marBottom w:val="0"/>
      <w:divBdr>
        <w:top w:val="none" w:sz="0" w:space="0" w:color="auto"/>
        <w:left w:val="none" w:sz="0" w:space="0" w:color="auto"/>
        <w:bottom w:val="none" w:sz="0" w:space="0" w:color="auto"/>
        <w:right w:val="none" w:sz="0" w:space="0" w:color="auto"/>
      </w:divBdr>
      <w:divsChild>
        <w:div w:id="1790854896">
          <w:marLeft w:val="0"/>
          <w:marRight w:val="0"/>
          <w:marTop w:val="0"/>
          <w:marBottom w:val="0"/>
          <w:divBdr>
            <w:top w:val="none" w:sz="0" w:space="0" w:color="auto"/>
            <w:left w:val="none" w:sz="0" w:space="0" w:color="auto"/>
            <w:bottom w:val="none" w:sz="0" w:space="0" w:color="auto"/>
            <w:right w:val="none" w:sz="0" w:space="0" w:color="auto"/>
          </w:divBdr>
          <w:divsChild>
            <w:div w:id="1790854794">
              <w:marLeft w:val="0"/>
              <w:marRight w:val="0"/>
              <w:marTop w:val="0"/>
              <w:marBottom w:val="0"/>
              <w:divBdr>
                <w:top w:val="none" w:sz="0" w:space="0" w:color="auto"/>
                <w:left w:val="none" w:sz="0" w:space="0" w:color="auto"/>
                <w:bottom w:val="none" w:sz="0" w:space="0" w:color="auto"/>
                <w:right w:val="none" w:sz="0" w:space="0" w:color="auto"/>
              </w:divBdr>
              <w:divsChild>
                <w:div w:id="1790855000">
                  <w:marLeft w:val="0"/>
                  <w:marRight w:val="0"/>
                  <w:marTop w:val="0"/>
                  <w:marBottom w:val="0"/>
                  <w:divBdr>
                    <w:top w:val="none" w:sz="0" w:space="0" w:color="auto"/>
                    <w:left w:val="none" w:sz="0" w:space="0" w:color="auto"/>
                    <w:bottom w:val="none" w:sz="0" w:space="0" w:color="auto"/>
                    <w:right w:val="none" w:sz="0" w:space="0" w:color="auto"/>
                  </w:divBdr>
                  <w:divsChild>
                    <w:div w:id="1790855009">
                      <w:marLeft w:val="0"/>
                      <w:marRight w:val="0"/>
                      <w:marTop w:val="0"/>
                      <w:marBottom w:val="0"/>
                      <w:divBdr>
                        <w:top w:val="none" w:sz="0" w:space="0" w:color="auto"/>
                        <w:left w:val="none" w:sz="0" w:space="0" w:color="auto"/>
                        <w:bottom w:val="none" w:sz="0" w:space="0" w:color="auto"/>
                        <w:right w:val="none" w:sz="0" w:space="0" w:color="auto"/>
                      </w:divBdr>
                      <w:divsChild>
                        <w:div w:id="1790854948">
                          <w:marLeft w:val="0"/>
                          <w:marRight w:val="0"/>
                          <w:marTop w:val="0"/>
                          <w:marBottom w:val="0"/>
                          <w:divBdr>
                            <w:top w:val="none" w:sz="0" w:space="0" w:color="auto"/>
                            <w:left w:val="none" w:sz="0" w:space="0" w:color="auto"/>
                            <w:bottom w:val="none" w:sz="0" w:space="0" w:color="auto"/>
                            <w:right w:val="none" w:sz="0" w:space="0" w:color="auto"/>
                          </w:divBdr>
                          <w:divsChild>
                            <w:div w:id="1790854693">
                              <w:marLeft w:val="0"/>
                              <w:marRight w:val="0"/>
                              <w:marTop w:val="0"/>
                              <w:marBottom w:val="0"/>
                              <w:divBdr>
                                <w:top w:val="none" w:sz="0" w:space="0" w:color="auto"/>
                                <w:left w:val="none" w:sz="0" w:space="0" w:color="auto"/>
                                <w:bottom w:val="none" w:sz="0" w:space="0" w:color="auto"/>
                                <w:right w:val="none" w:sz="0" w:space="0" w:color="auto"/>
                              </w:divBdr>
                              <w:divsChild>
                                <w:div w:id="1790854737">
                                  <w:marLeft w:val="0"/>
                                  <w:marRight w:val="0"/>
                                  <w:marTop w:val="0"/>
                                  <w:marBottom w:val="0"/>
                                  <w:divBdr>
                                    <w:top w:val="none" w:sz="0" w:space="0" w:color="auto"/>
                                    <w:left w:val="none" w:sz="0" w:space="0" w:color="auto"/>
                                    <w:bottom w:val="none" w:sz="0" w:space="0" w:color="auto"/>
                                    <w:right w:val="none" w:sz="0" w:space="0" w:color="auto"/>
                                  </w:divBdr>
                                  <w:divsChild>
                                    <w:div w:id="1790854786">
                                      <w:marLeft w:val="0"/>
                                      <w:marRight w:val="0"/>
                                      <w:marTop w:val="0"/>
                                      <w:marBottom w:val="0"/>
                                      <w:divBdr>
                                        <w:top w:val="none" w:sz="0" w:space="0" w:color="auto"/>
                                        <w:left w:val="none" w:sz="0" w:space="0" w:color="auto"/>
                                        <w:bottom w:val="none" w:sz="0" w:space="0" w:color="auto"/>
                                        <w:right w:val="none" w:sz="0" w:space="0" w:color="auto"/>
                                      </w:divBdr>
                                      <w:divsChild>
                                        <w:div w:id="179085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0855001">
      <w:marLeft w:val="0"/>
      <w:marRight w:val="0"/>
      <w:marTop w:val="0"/>
      <w:marBottom w:val="0"/>
      <w:divBdr>
        <w:top w:val="none" w:sz="0" w:space="0" w:color="auto"/>
        <w:left w:val="none" w:sz="0" w:space="0" w:color="auto"/>
        <w:bottom w:val="none" w:sz="0" w:space="0" w:color="auto"/>
        <w:right w:val="none" w:sz="0" w:space="0" w:color="auto"/>
      </w:divBdr>
      <w:divsChild>
        <w:div w:id="1790854727">
          <w:marLeft w:val="0"/>
          <w:marRight w:val="0"/>
          <w:marTop w:val="0"/>
          <w:marBottom w:val="0"/>
          <w:divBdr>
            <w:top w:val="none" w:sz="0" w:space="0" w:color="auto"/>
            <w:left w:val="none" w:sz="0" w:space="0" w:color="auto"/>
            <w:bottom w:val="none" w:sz="0" w:space="0" w:color="auto"/>
            <w:right w:val="none" w:sz="0" w:space="0" w:color="auto"/>
          </w:divBdr>
          <w:divsChild>
            <w:div w:id="1790855080">
              <w:marLeft w:val="0"/>
              <w:marRight w:val="0"/>
              <w:marTop w:val="0"/>
              <w:marBottom w:val="0"/>
              <w:divBdr>
                <w:top w:val="none" w:sz="0" w:space="0" w:color="auto"/>
                <w:left w:val="none" w:sz="0" w:space="0" w:color="auto"/>
                <w:bottom w:val="none" w:sz="0" w:space="0" w:color="auto"/>
                <w:right w:val="none" w:sz="0" w:space="0" w:color="auto"/>
              </w:divBdr>
              <w:divsChild>
                <w:div w:id="1790854659">
                  <w:marLeft w:val="0"/>
                  <w:marRight w:val="0"/>
                  <w:marTop w:val="0"/>
                  <w:marBottom w:val="0"/>
                  <w:divBdr>
                    <w:top w:val="none" w:sz="0" w:space="0" w:color="auto"/>
                    <w:left w:val="none" w:sz="0" w:space="0" w:color="auto"/>
                    <w:bottom w:val="none" w:sz="0" w:space="0" w:color="auto"/>
                    <w:right w:val="none" w:sz="0" w:space="0" w:color="auto"/>
                  </w:divBdr>
                  <w:divsChild>
                    <w:div w:id="1790854828">
                      <w:marLeft w:val="0"/>
                      <w:marRight w:val="0"/>
                      <w:marTop w:val="0"/>
                      <w:marBottom w:val="0"/>
                      <w:divBdr>
                        <w:top w:val="none" w:sz="0" w:space="0" w:color="auto"/>
                        <w:left w:val="none" w:sz="0" w:space="0" w:color="auto"/>
                        <w:bottom w:val="none" w:sz="0" w:space="0" w:color="auto"/>
                        <w:right w:val="none" w:sz="0" w:space="0" w:color="auto"/>
                      </w:divBdr>
                      <w:divsChild>
                        <w:div w:id="1790854695">
                          <w:marLeft w:val="0"/>
                          <w:marRight w:val="0"/>
                          <w:marTop w:val="0"/>
                          <w:marBottom w:val="0"/>
                          <w:divBdr>
                            <w:top w:val="none" w:sz="0" w:space="0" w:color="auto"/>
                            <w:left w:val="none" w:sz="0" w:space="0" w:color="auto"/>
                            <w:bottom w:val="none" w:sz="0" w:space="0" w:color="auto"/>
                            <w:right w:val="none" w:sz="0" w:space="0" w:color="auto"/>
                          </w:divBdr>
                          <w:divsChild>
                            <w:div w:id="1790854920">
                              <w:marLeft w:val="0"/>
                              <w:marRight w:val="0"/>
                              <w:marTop w:val="0"/>
                              <w:marBottom w:val="0"/>
                              <w:divBdr>
                                <w:top w:val="none" w:sz="0" w:space="0" w:color="auto"/>
                                <w:left w:val="none" w:sz="0" w:space="0" w:color="auto"/>
                                <w:bottom w:val="none" w:sz="0" w:space="0" w:color="auto"/>
                                <w:right w:val="none" w:sz="0" w:space="0" w:color="auto"/>
                              </w:divBdr>
                              <w:divsChild>
                                <w:div w:id="1790854808">
                                  <w:marLeft w:val="0"/>
                                  <w:marRight w:val="0"/>
                                  <w:marTop w:val="0"/>
                                  <w:marBottom w:val="0"/>
                                  <w:divBdr>
                                    <w:top w:val="none" w:sz="0" w:space="0" w:color="auto"/>
                                    <w:left w:val="none" w:sz="0" w:space="0" w:color="auto"/>
                                    <w:bottom w:val="none" w:sz="0" w:space="0" w:color="auto"/>
                                    <w:right w:val="none" w:sz="0" w:space="0" w:color="auto"/>
                                  </w:divBdr>
                                  <w:divsChild>
                                    <w:div w:id="1790854670">
                                      <w:marLeft w:val="0"/>
                                      <w:marRight w:val="0"/>
                                      <w:marTop w:val="0"/>
                                      <w:marBottom w:val="0"/>
                                      <w:divBdr>
                                        <w:top w:val="none" w:sz="0" w:space="0" w:color="auto"/>
                                        <w:left w:val="none" w:sz="0" w:space="0" w:color="auto"/>
                                        <w:bottom w:val="none" w:sz="0" w:space="0" w:color="auto"/>
                                        <w:right w:val="none" w:sz="0" w:space="0" w:color="auto"/>
                                      </w:divBdr>
                                      <w:divsChild>
                                        <w:div w:id="17908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0855019">
      <w:marLeft w:val="0"/>
      <w:marRight w:val="0"/>
      <w:marTop w:val="0"/>
      <w:marBottom w:val="0"/>
      <w:divBdr>
        <w:top w:val="none" w:sz="0" w:space="0" w:color="auto"/>
        <w:left w:val="none" w:sz="0" w:space="0" w:color="auto"/>
        <w:bottom w:val="none" w:sz="0" w:space="0" w:color="auto"/>
        <w:right w:val="none" w:sz="0" w:space="0" w:color="auto"/>
      </w:divBdr>
      <w:divsChild>
        <w:div w:id="1790854744">
          <w:marLeft w:val="0"/>
          <w:marRight w:val="0"/>
          <w:marTop w:val="0"/>
          <w:marBottom w:val="0"/>
          <w:divBdr>
            <w:top w:val="none" w:sz="0" w:space="0" w:color="auto"/>
            <w:left w:val="none" w:sz="0" w:space="0" w:color="auto"/>
            <w:bottom w:val="none" w:sz="0" w:space="0" w:color="auto"/>
            <w:right w:val="none" w:sz="0" w:space="0" w:color="auto"/>
          </w:divBdr>
          <w:divsChild>
            <w:div w:id="1790855123">
              <w:marLeft w:val="0"/>
              <w:marRight w:val="0"/>
              <w:marTop w:val="0"/>
              <w:marBottom w:val="0"/>
              <w:divBdr>
                <w:top w:val="none" w:sz="0" w:space="0" w:color="auto"/>
                <w:left w:val="none" w:sz="0" w:space="0" w:color="auto"/>
                <w:bottom w:val="none" w:sz="0" w:space="0" w:color="auto"/>
                <w:right w:val="none" w:sz="0" w:space="0" w:color="auto"/>
              </w:divBdr>
              <w:divsChild>
                <w:div w:id="1790854952">
                  <w:marLeft w:val="0"/>
                  <w:marRight w:val="0"/>
                  <w:marTop w:val="0"/>
                  <w:marBottom w:val="0"/>
                  <w:divBdr>
                    <w:top w:val="none" w:sz="0" w:space="0" w:color="auto"/>
                    <w:left w:val="none" w:sz="0" w:space="0" w:color="auto"/>
                    <w:bottom w:val="none" w:sz="0" w:space="0" w:color="auto"/>
                    <w:right w:val="none" w:sz="0" w:space="0" w:color="auto"/>
                  </w:divBdr>
                  <w:divsChild>
                    <w:div w:id="1790854853">
                      <w:marLeft w:val="0"/>
                      <w:marRight w:val="0"/>
                      <w:marTop w:val="0"/>
                      <w:marBottom w:val="0"/>
                      <w:divBdr>
                        <w:top w:val="none" w:sz="0" w:space="0" w:color="auto"/>
                        <w:left w:val="none" w:sz="0" w:space="0" w:color="auto"/>
                        <w:bottom w:val="none" w:sz="0" w:space="0" w:color="auto"/>
                        <w:right w:val="none" w:sz="0" w:space="0" w:color="auto"/>
                      </w:divBdr>
                      <w:divsChild>
                        <w:div w:id="1790854720">
                          <w:marLeft w:val="0"/>
                          <w:marRight w:val="0"/>
                          <w:marTop w:val="0"/>
                          <w:marBottom w:val="0"/>
                          <w:divBdr>
                            <w:top w:val="none" w:sz="0" w:space="0" w:color="auto"/>
                            <w:left w:val="none" w:sz="0" w:space="0" w:color="auto"/>
                            <w:bottom w:val="none" w:sz="0" w:space="0" w:color="auto"/>
                            <w:right w:val="none" w:sz="0" w:space="0" w:color="auto"/>
                          </w:divBdr>
                          <w:divsChild>
                            <w:div w:id="1790855155">
                              <w:marLeft w:val="0"/>
                              <w:marRight w:val="0"/>
                              <w:marTop w:val="0"/>
                              <w:marBottom w:val="0"/>
                              <w:divBdr>
                                <w:top w:val="none" w:sz="0" w:space="0" w:color="auto"/>
                                <w:left w:val="none" w:sz="0" w:space="0" w:color="auto"/>
                                <w:bottom w:val="none" w:sz="0" w:space="0" w:color="auto"/>
                                <w:right w:val="none" w:sz="0" w:space="0" w:color="auto"/>
                              </w:divBdr>
                              <w:divsChild>
                                <w:div w:id="1790854998">
                                  <w:marLeft w:val="0"/>
                                  <w:marRight w:val="0"/>
                                  <w:marTop w:val="0"/>
                                  <w:marBottom w:val="0"/>
                                  <w:divBdr>
                                    <w:top w:val="none" w:sz="0" w:space="0" w:color="auto"/>
                                    <w:left w:val="none" w:sz="0" w:space="0" w:color="auto"/>
                                    <w:bottom w:val="none" w:sz="0" w:space="0" w:color="auto"/>
                                    <w:right w:val="none" w:sz="0" w:space="0" w:color="auto"/>
                                  </w:divBdr>
                                  <w:divsChild>
                                    <w:div w:id="1790854810">
                                      <w:marLeft w:val="0"/>
                                      <w:marRight w:val="0"/>
                                      <w:marTop w:val="0"/>
                                      <w:marBottom w:val="0"/>
                                      <w:divBdr>
                                        <w:top w:val="none" w:sz="0" w:space="0" w:color="auto"/>
                                        <w:left w:val="none" w:sz="0" w:space="0" w:color="auto"/>
                                        <w:bottom w:val="none" w:sz="0" w:space="0" w:color="auto"/>
                                        <w:right w:val="none" w:sz="0" w:space="0" w:color="auto"/>
                                      </w:divBdr>
                                      <w:divsChild>
                                        <w:div w:id="179085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0855031">
      <w:marLeft w:val="0"/>
      <w:marRight w:val="0"/>
      <w:marTop w:val="0"/>
      <w:marBottom w:val="0"/>
      <w:divBdr>
        <w:top w:val="none" w:sz="0" w:space="0" w:color="auto"/>
        <w:left w:val="none" w:sz="0" w:space="0" w:color="auto"/>
        <w:bottom w:val="none" w:sz="0" w:space="0" w:color="auto"/>
        <w:right w:val="none" w:sz="0" w:space="0" w:color="auto"/>
      </w:divBdr>
      <w:divsChild>
        <w:div w:id="1790854917">
          <w:marLeft w:val="0"/>
          <w:marRight w:val="0"/>
          <w:marTop w:val="0"/>
          <w:marBottom w:val="0"/>
          <w:divBdr>
            <w:top w:val="none" w:sz="0" w:space="0" w:color="auto"/>
            <w:left w:val="none" w:sz="0" w:space="0" w:color="auto"/>
            <w:bottom w:val="none" w:sz="0" w:space="0" w:color="auto"/>
            <w:right w:val="none" w:sz="0" w:space="0" w:color="auto"/>
          </w:divBdr>
          <w:divsChild>
            <w:div w:id="1790854991">
              <w:marLeft w:val="0"/>
              <w:marRight w:val="0"/>
              <w:marTop w:val="0"/>
              <w:marBottom w:val="0"/>
              <w:divBdr>
                <w:top w:val="none" w:sz="0" w:space="0" w:color="auto"/>
                <w:left w:val="none" w:sz="0" w:space="0" w:color="auto"/>
                <w:bottom w:val="none" w:sz="0" w:space="0" w:color="auto"/>
                <w:right w:val="none" w:sz="0" w:space="0" w:color="auto"/>
              </w:divBdr>
              <w:divsChild>
                <w:div w:id="1790855117">
                  <w:marLeft w:val="0"/>
                  <w:marRight w:val="0"/>
                  <w:marTop w:val="0"/>
                  <w:marBottom w:val="0"/>
                  <w:divBdr>
                    <w:top w:val="none" w:sz="0" w:space="0" w:color="auto"/>
                    <w:left w:val="none" w:sz="0" w:space="0" w:color="auto"/>
                    <w:bottom w:val="none" w:sz="0" w:space="0" w:color="auto"/>
                    <w:right w:val="none" w:sz="0" w:space="0" w:color="auto"/>
                  </w:divBdr>
                  <w:divsChild>
                    <w:div w:id="1790855043">
                      <w:marLeft w:val="0"/>
                      <w:marRight w:val="0"/>
                      <w:marTop w:val="0"/>
                      <w:marBottom w:val="0"/>
                      <w:divBdr>
                        <w:top w:val="none" w:sz="0" w:space="0" w:color="auto"/>
                        <w:left w:val="none" w:sz="0" w:space="0" w:color="auto"/>
                        <w:bottom w:val="none" w:sz="0" w:space="0" w:color="auto"/>
                        <w:right w:val="none" w:sz="0" w:space="0" w:color="auto"/>
                      </w:divBdr>
                      <w:divsChild>
                        <w:div w:id="1790855128">
                          <w:marLeft w:val="0"/>
                          <w:marRight w:val="0"/>
                          <w:marTop w:val="0"/>
                          <w:marBottom w:val="0"/>
                          <w:divBdr>
                            <w:top w:val="none" w:sz="0" w:space="0" w:color="auto"/>
                            <w:left w:val="none" w:sz="0" w:space="0" w:color="auto"/>
                            <w:bottom w:val="none" w:sz="0" w:space="0" w:color="auto"/>
                            <w:right w:val="none" w:sz="0" w:space="0" w:color="auto"/>
                          </w:divBdr>
                          <w:divsChild>
                            <w:div w:id="1790855087">
                              <w:marLeft w:val="0"/>
                              <w:marRight w:val="0"/>
                              <w:marTop w:val="0"/>
                              <w:marBottom w:val="120"/>
                              <w:divBdr>
                                <w:top w:val="none" w:sz="0" w:space="0" w:color="auto"/>
                                <w:left w:val="none" w:sz="0" w:space="0" w:color="auto"/>
                                <w:bottom w:val="none" w:sz="0" w:space="0" w:color="auto"/>
                                <w:right w:val="none" w:sz="0" w:space="0" w:color="auto"/>
                              </w:divBdr>
                              <w:divsChild>
                                <w:div w:id="1790855135">
                                  <w:marLeft w:val="0"/>
                                  <w:marRight w:val="0"/>
                                  <w:marTop w:val="0"/>
                                  <w:marBottom w:val="0"/>
                                  <w:divBdr>
                                    <w:top w:val="none" w:sz="0" w:space="0" w:color="auto"/>
                                    <w:left w:val="none" w:sz="0" w:space="0" w:color="auto"/>
                                    <w:bottom w:val="none" w:sz="0" w:space="0" w:color="auto"/>
                                    <w:right w:val="none" w:sz="0" w:space="0" w:color="auto"/>
                                  </w:divBdr>
                                  <w:divsChild>
                                    <w:div w:id="1790854840">
                                      <w:marLeft w:val="0"/>
                                      <w:marRight w:val="0"/>
                                      <w:marTop w:val="0"/>
                                      <w:marBottom w:val="0"/>
                                      <w:divBdr>
                                        <w:top w:val="none" w:sz="0" w:space="0" w:color="auto"/>
                                        <w:left w:val="none" w:sz="0" w:space="0" w:color="auto"/>
                                        <w:bottom w:val="none" w:sz="0" w:space="0" w:color="auto"/>
                                        <w:right w:val="none" w:sz="0" w:space="0" w:color="auto"/>
                                      </w:divBdr>
                                      <w:divsChild>
                                        <w:div w:id="1790855158">
                                          <w:marLeft w:val="0"/>
                                          <w:marRight w:val="0"/>
                                          <w:marTop w:val="0"/>
                                          <w:marBottom w:val="0"/>
                                          <w:divBdr>
                                            <w:top w:val="none" w:sz="0" w:space="0" w:color="auto"/>
                                            <w:left w:val="none" w:sz="0" w:space="0" w:color="auto"/>
                                            <w:bottom w:val="none" w:sz="0" w:space="0" w:color="auto"/>
                                            <w:right w:val="none" w:sz="0" w:space="0" w:color="auto"/>
                                          </w:divBdr>
                                          <w:divsChild>
                                            <w:div w:id="1790854949">
                                              <w:marLeft w:val="0"/>
                                              <w:marRight w:val="0"/>
                                              <w:marTop w:val="0"/>
                                              <w:marBottom w:val="0"/>
                                              <w:divBdr>
                                                <w:top w:val="none" w:sz="0" w:space="0" w:color="auto"/>
                                                <w:left w:val="none" w:sz="0" w:space="0" w:color="auto"/>
                                                <w:bottom w:val="none" w:sz="0" w:space="0" w:color="auto"/>
                                                <w:right w:val="none" w:sz="0" w:space="0" w:color="auto"/>
                                              </w:divBdr>
                                            </w:div>
                                            <w:div w:id="1790855082">
                                              <w:marLeft w:val="0"/>
                                              <w:marRight w:val="0"/>
                                              <w:marTop w:val="34"/>
                                              <w:marBottom w:val="34"/>
                                              <w:divBdr>
                                                <w:top w:val="none" w:sz="0" w:space="0" w:color="auto"/>
                                                <w:left w:val="none" w:sz="0" w:space="0" w:color="auto"/>
                                                <w:bottom w:val="none" w:sz="0" w:space="0" w:color="auto"/>
                                                <w:right w:val="none" w:sz="0" w:space="0" w:color="auto"/>
                                              </w:divBdr>
                                              <w:divsChild>
                                                <w:div w:id="1790854685">
                                                  <w:marLeft w:val="0"/>
                                                  <w:marRight w:val="0"/>
                                                  <w:marTop w:val="0"/>
                                                  <w:marBottom w:val="0"/>
                                                  <w:divBdr>
                                                    <w:top w:val="none" w:sz="0" w:space="0" w:color="auto"/>
                                                    <w:left w:val="none" w:sz="0" w:space="0" w:color="auto"/>
                                                    <w:bottom w:val="none" w:sz="0" w:space="0" w:color="auto"/>
                                                    <w:right w:val="none" w:sz="0" w:space="0" w:color="auto"/>
                                                  </w:divBdr>
                                                </w:div>
                                                <w:div w:id="179085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0855044">
      <w:marLeft w:val="0"/>
      <w:marRight w:val="0"/>
      <w:marTop w:val="0"/>
      <w:marBottom w:val="0"/>
      <w:divBdr>
        <w:top w:val="none" w:sz="0" w:space="0" w:color="auto"/>
        <w:left w:val="none" w:sz="0" w:space="0" w:color="auto"/>
        <w:bottom w:val="none" w:sz="0" w:space="0" w:color="auto"/>
        <w:right w:val="none" w:sz="0" w:space="0" w:color="auto"/>
      </w:divBdr>
      <w:divsChild>
        <w:div w:id="1790855138">
          <w:marLeft w:val="0"/>
          <w:marRight w:val="0"/>
          <w:marTop w:val="0"/>
          <w:marBottom w:val="0"/>
          <w:divBdr>
            <w:top w:val="none" w:sz="0" w:space="0" w:color="auto"/>
            <w:left w:val="none" w:sz="0" w:space="0" w:color="auto"/>
            <w:bottom w:val="none" w:sz="0" w:space="0" w:color="auto"/>
            <w:right w:val="none" w:sz="0" w:space="0" w:color="auto"/>
          </w:divBdr>
          <w:divsChild>
            <w:div w:id="1790855048">
              <w:marLeft w:val="0"/>
              <w:marRight w:val="0"/>
              <w:marTop w:val="0"/>
              <w:marBottom w:val="0"/>
              <w:divBdr>
                <w:top w:val="none" w:sz="0" w:space="0" w:color="auto"/>
                <w:left w:val="none" w:sz="0" w:space="0" w:color="auto"/>
                <w:bottom w:val="none" w:sz="0" w:space="0" w:color="auto"/>
                <w:right w:val="none" w:sz="0" w:space="0" w:color="auto"/>
              </w:divBdr>
              <w:divsChild>
                <w:div w:id="1790855111">
                  <w:marLeft w:val="0"/>
                  <w:marRight w:val="0"/>
                  <w:marTop w:val="0"/>
                  <w:marBottom w:val="0"/>
                  <w:divBdr>
                    <w:top w:val="none" w:sz="0" w:space="0" w:color="auto"/>
                    <w:left w:val="none" w:sz="0" w:space="0" w:color="auto"/>
                    <w:bottom w:val="none" w:sz="0" w:space="0" w:color="auto"/>
                    <w:right w:val="none" w:sz="0" w:space="0" w:color="auto"/>
                  </w:divBdr>
                  <w:divsChild>
                    <w:div w:id="1790855002">
                      <w:marLeft w:val="0"/>
                      <w:marRight w:val="0"/>
                      <w:marTop w:val="0"/>
                      <w:marBottom w:val="0"/>
                      <w:divBdr>
                        <w:top w:val="none" w:sz="0" w:space="0" w:color="auto"/>
                        <w:left w:val="none" w:sz="0" w:space="0" w:color="auto"/>
                        <w:bottom w:val="none" w:sz="0" w:space="0" w:color="auto"/>
                        <w:right w:val="none" w:sz="0" w:space="0" w:color="auto"/>
                      </w:divBdr>
                      <w:divsChild>
                        <w:div w:id="1790855017">
                          <w:marLeft w:val="0"/>
                          <w:marRight w:val="0"/>
                          <w:marTop w:val="0"/>
                          <w:marBottom w:val="0"/>
                          <w:divBdr>
                            <w:top w:val="none" w:sz="0" w:space="0" w:color="auto"/>
                            <w:left w:val="none" w:sz="0" w:space="0" w:color="auto"/>
                            <w:bottom w:val="none" w:sz="0" w:space="0" w:color="auto"/>
                            <w:right w:val="none" w:sz="0" w:space="0" w:color="auto"/>
                          </w:divBdr>
                          <w:divsChild>
                            <w:div w:id="1790854694">
                              <w:marLeft w:val="0"/>
                              <w:marRight w:val="0"/>
                              <w:marTop w:val="0"/>
                              <w:marBottom w:val="120"/>
                              <w:divBdr>
                                <w:top w:val="none" w:sz="0" w:space="0" w:color="auto"/>
                                <w:left w:val="none" w:sz="0" w:space="0" w:color="auto"/>
                                <w:bottom w:val="none" w:sz="0" w:space="0" w:color="auto"/>
                                <w:right w:val="none" w:sz="0" w:space="0" w:color="auto"/>
                              </w:divBdr>
                              <w:divsChild>
                                <w:div w:id="1790854867">
                                  <w:marLeft w:val="0"/>
                                  <w:marRight w:val="0"/>
                                  <w:marTop w:val="0"/>
                                  <w:marBottom w:val="0"/>
                                  <w:divBdr>
                                    <w:top w:val="none" w:sz="0" w:space="0" w:color="auto"/>
                                    <w:left w:val="none" w:sz="0" w:space="0" w:color="auto"/>
                                    <w:bottom w:val="none" w:sz="0" w:space="0" w:color="auto"/>
                                    <w:right w:val="none" w:sz="0" w:space="0" w:color="auto"/>
                                  </w:divBdr>
                                  <w:divsChild>
                                    <w:div w:id="1790855133">
                                      <w:marLeft w:val="0"/>
                                      <w:marRight w:val="0"/>
                                      <w:marTop w:val="0"/>
                                      <w:marBottom w:val="0"/>
                                      <w:divBdr>
                                        <w:top w:val="none" w:sz="0" w:space="0" w:color="auto"/>
                                        <w:left w:val="none" w:sz="0" w:space="0" w:color="auto"/>
                                        <w:bottom w:val="none" w:sz="0" w:space="0" w:color="auto"/>
                                        <w:right w:val="none" w:sz="0" w:space="0" w:color="auto"/>
                                      </w:divBdr>
                                      <w:divsChild>
                                        <w:div w:id="1790854967">
                                          <w:marLeft w:val="0"/>
                                          <w:marRight w:val="0"/>
                                          <w:marTop w:val="0"/>
                                          <w:marBottom w:val="0"/>
                                          <w:divBdr>
                                            <w:top w:val="none" w:sz="0" w:space="0" w:color="auto"/>
                                            <w:left w:val="none" w:sz="0" w:space="0" w:color="auto"/>
                                            <w:bottom w:val="none" w:sz="0" w:space="0" w:color="auto"/>
                                            <w:right w:val="none" w:sz="0" w:space="0" w:color="auto"/>
                                          </w:divBdr>
                                          <w:divsChild>
                                            <w:div w:id="1790854782">
                                              <w:marLeft w:val="0"/>
                                              <w:marRight w:val="0"/>
                                              <w:marTop w:val="120"/>
                                              <w:marBottom w:val="360"/>
                                              <w:divBdr>
                                                <w:top w:val="none" w:sz="0" w:space="0" w:color="auto"/>
                                                <w:left w:val="none" w:sz="0" w:space="0" w:color="auto"/>
                                                <w:bottom w:val="none" w:sz="0" w:space="0" w:color="auto"/>
                                                <w:right w:val="none" w:sz="0" w:space="0" w:color="auto"/>
                                              </w:divBdr>
                                              <w:divsChild>
                                                <w:div w:id="1790854969">
                                                  <w:marLeft w:val="420"/>
                                                  <w:marRight w:val="0"/>
                                                  <w:marTop w:val="0"/>
                                                  <w:marBottom w:val="0"/>
                                                  <w:divBdr>
                                                    <w:top w:val="none" w:sz="0" w:space="0" w:color="auto"/>
                                                    <w:left w:val="none" w:sz="0" w:space="0" w:color="auto"/>
                                                    <w:bottom w:val="none" w:sz="0" w:space="0" w:color="auto"/>
                                                    <w:right w:val="none" w:sz="0" w:space="0" w:color="auto"/>
                                                  </w:divBdr>
                                                  <w:divsChild>
                                                    <w:div w:id="1790854699">
                                                      <w:marLeft w:val="0"/>
                                                      <w:marRight w:val="0"/>
                                                      <w:marTop w:val="34"/>
                                                      <w:marBottom w:val="34"/>
                                                      <w:divBdr>
                                                        <w:top w:val="none" w:sz="0" w:space="0" w:color="auto"/>
                                                        <w:left w:val="none" w:sz="0" w:space="0" w:color="auto"/>
                                                        <w:bottom w:val="none" w:sz="0" w:space="0" w:color="auto"/>
                                                        <w:right w:val="none" w:sz="0" w:space="0" w:color="auto"/>
                                                      </w:divBdr>
                                                      <w:divsChild>
                                                        <w:div w:id="1790855079">
                                                          <w:marLeft w:val="0"/>
                                                          <w:marRight w:val="0"/>
                                                          <w:marTop w:val="0"/>
                                                          <w:marBottom w:val="0"/>
                                                          <w:divBdr>
                                                            <w:top w:val="none" w:sz="0" w:space="0" w:color="auto"/>
                                                            <w:left w:val="none" w:sz="0" w:space="0" w:color="auto"/>
                                                            <w:bottom w:val="none" w:sz="0" w:space="0" w:color="auto"/>
                                                            <w:right w:val="none" w:sz="0" w:space="0" w:color="auto"/>
                                                          </w:divBdr>
                                                        </w:div>
                                                        <w:div w:id="1790855121">
                                                          <w:marLeft w:val="0"/>
                                                          <w:marRight w:val="0"/>
                                                          <w:marTop w:val="0"/>
                                                          <w:marBottom w:val="0"/>
                                                          <w:divBdr>
                                                            <w:top w:val="none" w:sz="0" w:space="0" w:color="auto"/>
                                                            <w:left w:val="none" w:sz="0" w:space="0" w:color="auto"/>
                                                            <w:bottom w:val="none" w:sz="0" w:space="0" w:color="auto"/>
                                                            <w:right w:val="none" w:sz="0" w:space="0" w:color="auto"/>
                                                          </w:divBdr>
                                                        </w:div>
                                                      </w:divsChild>
                                                    </w:div>
                                                    <w:div w:id="17908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0855045">
      <w:marLeft w:val="0"/>
      <w:marRight w:val="0"/>
      <w:marTop w:val="0"/>
      <w:marBottom w:val="0"/>
      <w:divBdr>
        <w:top w:val="none" w:sz="0" w:space="0" w:color="auto"/>
        <w:left w:val="none" w:sz="0" w:space="0" w:color="auto"/>
        <w:bottom w:val="none" w:sz="0" w:space="0" w:color="auto"/>
        <w:right w:val="none" w:sz="0" w:space="0" w:color="auto"/>
      </w:divBdr>
      <w:divsChild>
        <w:div w:id="1790854914">
          <w:marLeft w:val="0"/>
          <w:marRight w:val="0"/>
          <w:marTop w:val="0"/>
          <w:marBottom w:val="0"/>
          <w:divBdr>
            <w:top w:val="none" w:sz="0" w:space="0" w:color="auto"/>
            <w:left w:val="none" w:sz="0" w:space="0" w:color="auto"/>
            <w:bottom w:val="none" w:sz="0" w:space="0" w:color="auto"/>
            <w:right w:val="none" w:sz="0" w:space="0" w:color="auto"/>
          </w:divBdr>
          <w:divsChild>
            <w:div w:id="1790854683">
              <w:marLeft w:val="0"/>
              <w:marRight w:val="0"/>
              <w:marTop w:val="0"/>
              <w:marBottom w:val="0"/>
              <w:divBdr>
                <w:top w:val="none" w:sz="0" w:space="0" w:color="auto"/>
                <w:left w:val="none" w:sz="0" w:space="0" w:color="auto"/>
                <w:bottom w:val="none" w:sz="0" w:space="0" w:color="auto"/>
                <w:right w:val="none" w:sz="0" w:space="0" w:color="auto"/>
              </w:divBdr>
              <w:divsChild>
                <w:div w:id="1790854835">
                  <w:marLeft w:val="0"/>
                  <w:marRight w:val="0"/>
                  <w:marTop w:val="0"/>
                  <w:marBottom w:val="0"/>
                  <w:divBdr>
                    <w:top w:val="none" w:sz="0" w:space="0" w:color="auto"/>
                    <w:left w:val="none" w:sz="0" w:space="0" w:color="auto"/>
                    <w:bottom w:val="none" w:sz="0" w:space="0" w:color="auto"/>
                    <w:right w:val="none" w:sz="0" w:space="0" w:color="auto"/>
                  </w:divBdr>
                  <w:divsChild>
                    <w:div w:id="1790854698">
                      <w:marLeft w:val="0"/>
                      <w:marRight w:val="0"/>
                      <w:marTop w:val="0"/>
                      <w:marBottom w:val="0"/>
                      <w:divBdr>
                        <w:top w:val="none" w:sz="0" w:space="0" w:color="auto"/>
                        <w:left w:val="none" w:sz="0" w:space="0" w:color="auto"/>
                        <w:bottom w:val="none" w:sz="0" w:space="0" w:color="auto"/>
                        <w:right w:val="none" w:sz="0" w:space="0" w:color="auto"/>
                      </w:divBdr>
                      <w:divsChild>
                        <w:div w:id="1790854742">
                          <w:marLeft w:val="0"/>
                          <w:marRight w:val="0"/>
                          <w:marTop w:val="0"/>
                          <w:marBottom w:val="0"/>
                          <w:divBdr>
                            <w:top w:val="none" w:sz="0" w:space="0" w:color="auto"/>
                            <w:left w:val="none" w:sz="0" w:space="0" w:color="auto"/>
                            <w:bottom w:val="none" w:sz="0" w:space="0" w:color="auto"/>
                            <w:right w:val="none" w:sz="0" w:space="0" w:color="auto"/>
                          </w:divBdr>
                          <w:divsChild>
                            <w:div w:id="1790855107">
                              <w:marLeft w:val="0"/>
                              <w:marRight w:val="0"/>
                              <w:marTop w:val="0"/>
                              <w:marBottom w:val="0"/>
                              <w:divBdr>
                                <w:top w:val="none" w:sz="0" w:space="0" w:color="auto"/>
                                <w:left w:val="none" w:sz="0" w:space="0" w:color="auto"/>
                                <w:bottom w:val="none" w:sz="0" w:space="0" w:color="auto"/>
                                <w:right w:val="none" w:sz="0" w:space="0" w:color="auto"/>
                              </w:divBdr>
                              <w:divsChild>
                                <w:div w:id="1790855150">
                                  <w:marLeft w:val="0"/>
                                  <w:marRight w:val="0"/>
                                  <w:marTop w:val="0"/>
                                  <w:marBottom w:val="0"/>
                                  <w:divBdr>
                                    <w:top w:val="none" w:sz="0" w:space="0" w:color="auto"/>
                                    <w:left w:val="none" w:sz="0" w:space="0" w:color="auto"/>
                                    <w:bottom w:val="none" w:sz="0" w:space="0" w:color="auto"/>
                                    <w:right w:val="none" w:sz="0" w:space="0" w:color="auto"/>
                                  </w:divBdr>
                                  <w:divsChild>
                                    <w:div w:id="1790855073">
                                      <w:marLeft w:val="0"/>
                                      <w:marRight w:val="0"/>
                                      <w:marTop w:val="0"/>
                                      <w:marBottom w:val="0"/>
                                      <w:divBdr>
                                        <w:top w:val="none" w:sz="0" w:space="0" w:color="auto"/>
                                        <w:left w:val="none" w:sz="0" w:space="0" w:color="auto"/>
                                        <w:bottom w:val="none" w:sz="0" w:space="0" w:color="auto"/>
                                        <w:right w:val="none" w:sz="0" w:space="0" w:color="auto"/>
                                      </w:divBdr>
                                      <w:divsChild>
                                        <w:div w:id="17908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0855068">
      <w:marLeft w:val="0"/>
      <w:marRight w:val="0"/>
      <w:marTop w:val="0"/>
      <w:marBottom w:val="0"/>
      <w:divBdr>
        <w:top w:val="none" w:sz="0" w:space="0" w:color="auto"/>
        <w:left w:val="none" w:sz="0" w:space="0" w:color="auto"/>
        <w:bottom w:val="none" w:sz="0" w:space="0" w:color="auto"/>
        <w:right w:val="none" w:sz="0" w:space="0" w:color="auto"/>
      </w:divBdr>
      <w:divsChild>
        <w:div w:id="1790854898">
          <w:marLeft w:val="0"/>
          <w:marRight w:val="0"/>
          <w:marTop w:val="0"/>
          <w:marBottom w:val="0"/>
          <w:divBdr>
            <w:top w:val="none" w:sz="0" w:space="0" w:color="auto"/>
            <w:left w:val="none" w:sz="0" w:space="0" w:color="auto"/>
            <w:bottom w:val="none" w:sz="0" w:space="0" w:color="auto"/>
            <w:right w:val="none" w:sz="0" w:space="0" w:color="auto"/>
          </w:divBdr>
          <w:divsChild>
            <w:div w:id="1790854841">
              <w:marLeft w:val="0"/>
              <w:marRight w:val="0"/>
              <w:marTop w:val="0"/>
              <w:marBottom w:val="0"/>
              <w:divBdr>
                <w:top w:val="none" w:sz="0" w:space="0" w:color="auto"/>
                <w:left w:val="none" w:sz="0" w:space="0" w:color="auto"/>
                <w:bottom w:val="none" w:sz="0" w:space="0" w:color="auto"/>
                <w:right w:val="none" w:sz="0" w:space="0" w:color="auto"/>
              </w:divBdr>
              <w:divsChild>
                <w:div w:id="1790854961">
                  <w:marLeft w:val="0"/>
                  <w:marRight w:val="0"/>
                  <w:marTop w:val="0"/>
                  <w:marBottom w:val="0"/>
                  <w:divBdr>
                    <w:top w:val="none" w:sz="0" w:space="0" w:color="auto"/>
                    <w:left w:val="none" w:sz="0" w:space="0" w:color="auto"/>
                    <w:bottom w:val="none" w:sz="0" w:space="0" w:color="auto"/>
                    <w:right w:val="none" w:sz="0" w:space="0" w:color="auto"/>
                  </w:divBdr>
                  <w:divsChild>
                    <w:div w:id="1790854753">
                      <w:marLeft w:val="0"/>
                      <w:marRight w:val="0"/>
                      <w:marTop w:val="0"/>
                      <w:marBottom w:val="0"/>
                      <w:divBdr>
                        <w:top w:val="none" w:sz="0" w:space="0" w:color="auto"/>
                        <w:left w:val="none" w:sz="0" w:space="0" w:color="auto"/>
                        <w:bottom w:val="none" w:sz="0" w:space="0" w:color="auto"/>
                        <w:right w:val="none" w:sz="0" w:space="0" w:color="auto"/>
                      </w:divBdr>
                      <w:divsChild>
                        <w:div w:id="1790854982">
                          <w:marLeft w:val="0"/>
                          <w:marRight w:val="0"/>
                          <w:marTop w:val="0"/>
                          <w:marBottom w:val="0"/>
                          <w:divBdr>
                            <w:top w:val="none" w:sz="0" w:space="0" w:color="auto"/>
                            <w:left w:val="none" w:sz="0" w:space="0" w:color="auto"/>
                            <w:bottom w:val="none" w:sz="0" w:space="0" w:color="auto"/>
                            <w:right w:val="none" w:sz="0" w:space="0" w:color="auto"/>
                          </w:divBdr>
                          <w:divsChild>
                            <w:div w:id="1790854891">
                              <w:marLeft w:val="0"/>
                              <w:marRight w:val="0"/>
                              <w:marTop w:val="0"/>
                              <w:marBottom w:val="0"/>
                              <w:divBdr>
                                <w:top w:val="none" w:sz="0" w:space="0" w:color="auto"/>
                                <w:left w:val="none" w:sz="0" w:space="0" w:color="auto"/>
                                <w:bottom w:val="none" w:sz="0" w:space="0" w:color="auto"/>
                                <w:right w:val="none" w:sz="0" w:space="0" w:color="auto"/>
                              </w:divBdr>
                              <w:divsChild>
                                <w:div w:id="1790854656">
                                  <w:marLeft w:val="0"/>
                                  <w:marRight w:val="0"/>
                                  <w:marTop w:val="0"/>
                                  <w:marBottom w:val="0"/>
                                  <w:divBdr>
                                    <w:top w:val="none" w:sz="0" w:space="0" w:color="auto"/>
                                    <w:left w:val="none" w:sz="0" w:space="0" w:color="auto"/>
                                    <w:bottom w:val="none" w:sz="0" w:space="0" w:color="auto"/>
                                    <w:right w:val="none" w:sz="0" w:space="0" w:color="auto"/>
                                  </w:divBdr>
                                  <w:divsChild>
                                    <w:div w:id="1790854971">
                                      <w:marLeft w:val="0"/>
                                      <w:marRight w:val="0"/>
                                      <w:marTop w:val="0"/>
                                      <w:marBottom w:val="0"/>
                                      <w:divBdr>
                                        <w:top w:val="none" w:sz="0" w:space="0" w:color="auto"/>
                                        <w:left w:val="none" w:sz="0" w:space="0" w:color="auto"/>
                                        <w:bottom w:val="none" w:sz="0" w:space="0" w:color="auto"/>
                                        <w:right w:val="none" w:sz="0" w:space="0" w:color="auto"/>
                                      </w:divBdr>
                                      <w:divsChild>
                                        <w:div w:id="179085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0855081">
      <w:marLeft w:val="0"/>
      <w:marRight w:val="0"/>
      <w:marTop w:val="0"/>
      <w:marBottom w:val="0"/>
      <w:divBdr>
        <w:top w:val="none" w:sz="0" w:space="0" w:color="auto"/>
        <w:left w:val="none" w:sz="0" w:space="0" w:color="auto"/>
        <w:bottom w:val="none" w:sz="0" w:space="0" w:color="auto"/>
        <w:right w:val="none" w:sz="0" w:space="0" w:color="auto"/>
      </w:divBdr>
      <w:divsChild>
        <w:div w:id="1790855042">
          <w:marLeft w:val="0"/>
          <w:marRight w:val="0"/>
          <w:marTop w:val="0"/>
          <w:marBottom w:val="0"/>
          <w:divBdr>
            <w:top w:val="none" w:sz="0" w:space="0" w:color="auto"/>
            <w:left w:val="none" w:sz="0" w:space="0" w:color="auto"/>
            <w:bottom w:val="none" w:sz="0" w:space="0" w:color="auto"/>
            <w:right w:val="none" w:sz="0" w:space="0" w:color="auto"/>
          </w:divBdr>
          <w:divsChild>
            <w:div w:id="1790854788">
              <w:marLeft w:val="0"/>
              <w:marRight w:val="0"/>
              <w:marTop w:val="0"/>
              <w:marBottom w:val="0"/>
              <w:divBdr>
                <w:top w:val="none" w:sz="0" w:space="0" w:color="auto"/>
                <w:left w:val="none" w:sz="0" w:space="0" w:color="auto"/>
                <w:bottom w:val="none" w:sz="0" w:space="0" w:color="auto"/>
                <w:right w:val="none" w:sz="0" w:space="0" w:color="auto"/>
              </w:divBdr>
              <w:divsChild>
                <w:div w:id="1790855083">
                  <w:marLeft w:val="0"/>
                  <w:marRight w:val="0"/>
                  <w:marTop w:val="0"/>
                  <w:marBottom w:val="0"/>
                  <w:divBdr>
                    <w:top w:val="none" w:sz="0" w:space="0" w:color="auto"/>
                    <w:left w:val="none" w:sz="0" w:space="0" w:color="auto"/>
                    <w:bottom w:val="none" w:sz="0" w:space="0" w:color="auto"/>
                    <w:right w:val="none" w:sz="0" w:space="0" w:color="auto"/>
                  </w:divBdr>
                  <w:divsChild>
                    <w:div w:id="1790855137">
                      <w:marLeft w:val="0"/>
                      <w:marRight w:val="0"/>
                      <w:marTop w:val="0"/>
                      <w:marBottom w:val="0"/>
                      <w:divBdr>
                        <w:top w:val="none" w:sz="0" w:space="0" w:color="auto"/>
                        <w:left w:val="none" w:sz="0" w:space="0" w:color="auto"/>
                        <w:bottom w:val="none" w:sz="0" w:space="0" w:color="auto"/>
                        <w:right w:val="none" w:sz="0" w:space="0" w:color="auto"/>
                      </w:divBdr>
                      <w:divsChild>
                        <w:div w:id="1790854972">
                          <w:marLeft w:val="0"/>
                          <w:marRight w:val="0"/>
                          <w:marTop w:val="0"/>
                          <w:marBottom w:val="0"/>
                          <w:divBdr>
                            <w:top w:val="none" w:sz="0" w:space="0" w:color="auto"/>
                            <w:left w:val="none" w:sz="0" w:space="0" w:color="auto"/>
                            <w:bottom w:val="none" w:sz="0" w:space="0" w:color="auto"/>
                            <w:right w:val="none" w:sz="0" w:space="0" w:color="auto"/>
                          </w:divBdr>
                          <w:divsChild>
                            <w:div w:id="1790854894">
                              <w:marLeft w:val="0"/>
                              <w:marRight w:val="0"/>
                              <w:marTop w:val="0"/>
                              <w:marBottom w:val="0"/>
                              <w:divBdr>
                                <w:top w:val="none" w:sz="0" w:space="0" w:color="auto"/>
                                <w:left w:val="none" w:sz="0" w:space="0" w:color="auto"/>
                                <w:bottom w:val="none" w:sz="0" w:space="0" w:color="auto"/>
                                <w:right w:val="none" w:sz="0" w:space="0" w:color="auto"/>
                              </w:divBdr>
                              <w:divsChild>
                                <w:div w:id="1790854905">
                                  <w:marLeft w:val="0"/>
                                  <w:marRight w:val="0"/>
                                  <w:marTop w:val="0"/>
                                  <w:marBottom w:val="0"/>
                                  <w:divBdr>
                                    <w:top w:val="none" w:sz="0" w:space="0" w:color="auto"/>
                                    <w:left w:val="none" w:sz="0" w:space="0" w:color="auto"/>
                                    <w:bottom w:val="none" w:sz="0" w:space="0" w:color="auto"/>
                                    <w:right w:val="none" w:sz="0" w:space="0" w:color="auto"/>
                                  </w:divBdr>
                                  <w:divsChild>
                                    <w:div w:id="1790854719">
                                      <w:marLeft w:val="0"/>
                                      <w:marRight w:val="0"/>
                                      <w:marTop w:val="0"/>
                                      <w:marBottom w:val="0"/>
                                      <w:divBdr>
                                        <w:top w:val="none" w:sz="0" w:space="0" w:color="auto"/>
                                        <w:left w:val="none" w:sz="0" w:space="0" w:color="auto"/>
                                        <w:bottom w:val="none" w:sz="0" w:space="0" w:color="auto"/>
                                        <w:right w:val="none" w:sz="0" w:space="0" w:color="auto"/>
                                      </w:divBdr>
                                    </w:div>
                                    <w:div w:id="179085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5091">
      <w:marLeft w:val="0"/>
      <w:marRight w:val="0"/>
      <w:marTop w:val="0"/>
      <w:marBottom w:val="0"/>
      <w:divBdr>
        <w:top w:val="none" w:sz="0" w:space="0" w:color="auto"/>
        <w:left w:val="none" w:sz="0" w:space="0" w:color="auto"/>
        <w:bottom w:val="none" w:sz="0" w:space="0" w:color="auto"/>
        <w:right w:val="none" w:sz="0" w:space="0" w:color="auto"/>
      </w:divBdr>
      <w:divsChild>
        <w:div w:id="1790854826">
          <w:marLeft w:val="0"/>
          <w:marRight w:val="0"/>
          <w:marTop w:val="0"/>
          <w:marBottom w:val="0"/>
          <w:divBdr>
            <w:top w:val="none" w:sz="0" w:space="0" w:color="auto"/>
            <w:left w:val="none" w:sz="0" w:space="0" w:color="auto"/>
            <w:bottom w:val="none" w:sz="0" w:space="0" w:color="auto"/>
            <w:right w:val="none" w:sz="0" w:space="0" w:color="auto"/>
          </w:divBdr>
          <w:divsChild>
            <w:div w:id="1790854979">
              <w:marLeft w:val="0"/>
              <w:marRight w:val="0"/>
              <w:marTop w:val="0"/>
              <w:marBottom w:val="0"/>
              <w:divBdr>
                <w:top w:val="none" w:sz="0" w:space="0" w:color="auto"/>
                <w:left w:val="none" w:sz="0" w:space="0" w:color="auto"/>
                <w:bottom w:val="none" w:sz="0" w:space="0" w:color="auto"/>
                <w:right w:val="none" w:sz="0" w:space="0" w:color="auto"/>
              </w:divBdr>
              <w:divsChild>
                <w:div w:id="1790854706">
                  <w:marLeft w:val="0"/>
                  <w:marRight w:val="0"/>
                  <w:marTop w:val="0"/>
                  <w:marBottom w:val="0"/>
                  <w:divBdr>
                    <w:top w:val="none" w:sz="0" w:space="0" w:color="auto"/>
                    <w:left w:val="none" w:sz="0" w:space="0" w:color="auto"/>
                    <w:bottom w:val="none" w:sz="0" w:space="0" w:color="auto"/>
                    <w:right w:val="none" w:sz="0" w:space="0" w:color="auto"/>
                  </w:divBdr>
                  <w:divsChild>
                    <w:div w:id="1790854834">
                      <w:marLeft w:val="0"/>
                      <w:marRight w:val="0"/>
                      <w:marTop w:val="0"/>
                      <w:marBottom w:val="0"/>
                      <w:divBdr>
                        <w:top w:val="none" w:sz="0" w:space="0" w:color="auto"/>
                        <w:left w:val="none" w:sz="0" w:space="0" w:color="auto"/>
                        <w:bottom w:val="none" w:sz="0" w:space="0" w:color="auto"/>
                        <w:right w:val="none" w:sz="0" w:space="0" w:color="auto"/>
                      </w:divBdr>
                      <w:divsChild>
                        <w:div w:id="1790855110">
                          <w:marLeft w:val="0"/>
                          <w:marRight w:val="0"/>
                          <w:marTop w:val="0"/>
                          <w:marBottom w:val="0"/>
                          <w:divBdr>
                            <w:top w:val="none" w:sz="0" w:space="0" w:color="auto"/>
                            <w:left w:val="none" w:sz="0" w:space="0" w:color="auto"/>
                            <w:bottom w:val="none" w:sz="0" w:space="0" w:color="auto"/>
                            <w:right w:val="none" w:sz="0" w:space="0" w:color="auto"/>
                          </w:divBdr>
                          <w:divsChild>
                            <w:div w:id="1790854866">
                              <w:marLeft w:val="0"/>
                              <w:marRight w:val="0"/>
                              <w:marTop w:val="0"/>
                              <w:marBottom w:val="0"/>
                              <w:divBdr>
                                <w:top w:val="none" w:sz="0" w:space="0" w:color="auto"/>
                                <w:left w:val="none" w:sz="0" w:space="0" w:color="auto"/>
                                <w:bottom w:val="none" w:sz="0" w:space="0" w:color="auto"/>
                                <w:right w:val="none" w:sz="0" w:space="0" w:color="auto"/>
                              </w:divBdr>
                              <w:divsChild>
                                <w:div w:id="1790854799">
                                  <w:marLeft w:val="0"/>
                                  <w:marRight w:val="0"/>
                                  <w:marTop w:val="0"/>
                                  <w:marBottom w:val="0"/>
                                  <w:divBdr>
                                    <w:top w:val="none" w:sz="0" w:space="0" w:color="auto"/>
                                    <w:left w:val="none" w:sz="0" w:space="0" w:color="auto"/>
                                    <w:bottom w:val="none" w:sz="0" w:space="0" w:color="auto"/>
                                    <w:right w:val="none" w:sz="0" w:space="0" w:color="auto"/>
                                  </w:divBdr>
                                  <w:divsChild>
                                    <w:div w:id="1790854893">
                                      <w:marLeft w:val="0"/>
                                      <w:marRight w:val="0"/>
                                      <w:marTop w:val="0"/>
                                      <w:marBottom w:val="0"/>
                                      <w:divBdr>
                                        <w:top w:val="none" w:sz="0" w:space="0" w:color="auto"/>
                                        <w:left w:val="none" w:sz="0" w:space="0" w:color="auto"/>
                                        <w:bottom w:val="none" w:sz="0" w:space="0" w:color="auto"/>
                                        <w:right w:val="none" w:sz="0" w:space="0" w:color="auto"/>
                                      </w:divBdr>
                                      <w:divsChild>
                                        <w:div w:id="17908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0855094">
      <w:marLeft w:val="0"/>
      <w:marRight w:val="0"/>
      <w:marTop w:val="0"/>
      <w:marBottom w:val="0"/>
      <w:divBdr>
        <w:top w:val="none" w:sz="0" w:space="0" w:color="auto"/>
        <w:left w:val="none" w:sz="0" w:space="0" w:color="auto"/>
        <w:bottom w:val="none" w:sz="0" w:space="0" w:color="auto"/>
        <w:right w:val="none" w:sz="0" w:space="0" w:color="auto"/>
      </w:divBdr>
      <w:divsChild>
        <w:div w:id="1790854839">
          <w:marLeft w:val="0"/>
          <w:marRight w:val="0"/>
          <w:marTop w:val="0"/>
          <w:marBottom w:val="0"/>
          <w:divBdr>
            <w:top w:val="none" w:sz="0" w:space="0" w:color="auto"/>
            <w:left w:val="none" w:sz="0" w:space="0" w:color="auto"/>
            <w:bottom w:val="none" w:sz="0" w:space="0" w:color="auto"/>
            <w:right w:val="none" w:sz="0" w:space="0" w:color="auto"/>
          </w:divBdr>
          <w:divsChild>
            <w:div w:id="1790855141">
              <w:marLeft w:val="0"/>
              <w:marRight w:val="0"/>
              <w:marTop w:val="0"/>
              <w:marBottom w:val="0"/>
              <w:divBdr>
                <w:top w:val="none" w:sz="0" w:space="0" w:color="auto"/>
                <w:left w:val="none" w:sz="0" w:space="0" w:color="auto"/>
                <w:bottom w:val="none" w:sz="0" w:space="0" w:color="auto"/>
                <w:right w:val="none" w:sz="0" w:space="0" w:color="auto"/>
              </w:divBdr>
              <w:divsChild>
                <w:div w:id="1790854688">
                  <w:marLeft w:val="0"/>
                  <w:marRight w:val="0"/>
                  <w:marTop w:val="0"/>
                  <w:marBottom w:val="0"/>
                  <w:divBdr>
                    <w:top w:val="none" w:sz="0" w:space="0" w:color="auto"/>
                    <w:left w:val="none" w:sz="0" w:space="0" w:color="auto"/>
                    <w:bottom w:val="none" w:sz="0" w:space="0" w:color="auto"/>
                    <w:right w:val="none" w:sz="0" w:space="0" w:color="auto"/>
                  </w:divBdr>
                  <w:divsChild>
                    <w:div w:id="1790855028">
                      <w:marLeft w:val="0"/>
                      <w:marRight w:val="0"/>
                      <w:marTop w:val="0"/>
                      <w:marBottom w:val="0"/>
                      <w:divBdr>
                        <w:top w:val="none" w:sz="0" w:space="0" w:color="auto"/>
                        <w:left w:val="none" w:sz="0" w:space="0" w:color="auto"/>
                        <w:bottom w:val="none" w:sz="0" w:space="0" w:color="auto"/>
                        <w:right w:val="none" w:sz="0" w:space="0" w:color="auto"/>
                      </w:divBdr>
                      <w:divsChild>
                        <w:div w:id="1790854740">
                          <w:marLeft w:val="0"/>
                          <w:marRight w:val="0"/>
                          <w:marTop w:val="0"/>
                          <w:marBottom w:val="0"/>
                          <w:divBdr>
                            <w:top w:val="none" w:sz="0" w:space="0" w:color="auto"/>
                            <w:left w:val="none" w:sz="0" w:space="0" w:color="auto"/>
                            <w:bottom w:val="none" w:sz="0" w:space="0" w:color="auto"/>
                            <w:right w:val="none" w:sz="0" w:space="0" w:color="auto"/>
                          </w:divBdr>
                          <w:divsChild>
                            <w:div w:id="1790854675">
                              <w:marLeft w:val="0"/>
                              <w:marRight w:val="0"/>
                              <w:marTop w:val="0"/>
                              <w:marBottom w:val="0"/>
                              <w:divBdr>
                                <w:top w:val="none" w:sz="0" w:space="0" w:color="auto"/>
                                <w:left w:val="none" w:sz="0" w:space="0" w:color="auto"/>
                                <w:bottom w:val="none" w:sz="0" w:space="0" w:color="auto"/>
                                <w:right w:val="none" w:sz="0" w:space="0" w:color="auto"/>
                              </w:divBdr>
                              <w:divsChild>
                                <w:div w:id="1790855078">
                                  <w:marLeft w:val="0"/>
                                  <w:marRight w:val="0"/>
                                  <w:marTop w:val="0"/>
                                  <w:marBottom w:val="0"/>
                                  <w:divBdr>
                                    <w:top w:val="none" w:sz="0" w:space="0" w:color="auto"/>
                                    <w:left w:val="none" w:sz="0" w:space="0" w:color="auto"/>
                                    <w:bottom w:val="none" w:sz="0" w:space="0" w:color="auto"/>
                                    <w:right w:val="none" w:sz="0" w:space="0" w:color="auto"/>
                                  </w:divBdr>
                                  <w:divsChild>
                                    <w:div w:id="1790855021">
                                      <w:marLeft w:val="0"/>
                                      <w:marRight w:val="0"/>
                                      <w:marTop w:val="0"/>
                                      <w:marBottom w:val="0"/>
                                      <w:divBdr>
                                        <w:top w:val="none" w:sz="0" w:space="0" w:color="auto"/>
                                        <w:left w:val="none" w:sz="0" w:space="0" w:color="auto"/>
                                        <w:bottom w:val="none" w:sz="0" w:space="0" w:color="auto"/>
                                        <w:right w:val="none" w:sz="0" w:space="0" w:color="auto"/>
                                      </w:divBdr>
                                      <w:divsChild>
                                        <w:div w:id="17908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0855101">
      <w:marLeft w:val="0"/>
      <w:marRight w:val="0"/>
      <w:marTop w:val="0"/>
      <w:marBottom w:val="0"/>
      <w:divBdr>
        <w:top w:val="none" w:sz="0" w:space="0" w:color="auto"/>
        <w:left w:val="none" w:sz="0" w:space="0" w:color="auto"/>
        <w:bottom w:val="none" w:sz="0" w:space="0" w:color="auto"/>
        <w:right w:val="none" w:sz="0" w:space="0" w:color="auto"/>
      </w:divBdr>
      <w:divsChild>
        <w:div w:id="1790855056">
          <w:marLeft w:val="0"/>
          <w:marRight w:val="0"/>
          <w:marTop w:val="0"/>
          <w:marBottom w:val="0"/>
          <w:divBdr>
            <w:top w:val="none" w:sz="0" w:space="0" w:color="auto"/>
            <w:left w:val="none" w:sz="0" w:space="0" w:color="auto"/>
            <w:bottom w:val="none" w:sz="0" w:space="0" w:color="auto"/>
            <w:right w:val="none" w:sz="0" w:space="0" w:color="auto"/>
          </w:divBdr>
          <w:divsChild>
            <w:div w:id="1790855003">
              <w:marLeft w:val="0"/>
              <w:marRight w:val="0"/>
              <w:marTop w:val="0"/>
              <w:marBottom w:val="0"/>
              <w:divBdr>
                <w:top w:val="none" w:sz="0" w:space="0" w:color="auto"/>
                <w:left w:val="none" w:sz="0" w:space="0" w:color="auto"/>
                <w:bottom w:val="none" w:sz="0" w:space="0" w:color="auto"/>
                <w:right w:val="none" w:sz="0" w:space="0" w:color="auto"/>
              </w:divBdr>
              <w:divsChild>
                <w:div w:id="1790854731">
                  <w:marLeft w:val="0"/>
                  <w:marRight w:val="0"/>
                  <w:marTop w:val="0"/>
                  <w:marBottom w:val="0"/>
                  <w:divBdr>
                    <w:top w:val="none" w:sz="0" w:space="0" w:color="auto"/>
                    <w:left w:val="none" w:sz="0" w:space="0" w:color="auto"/>
                    <w:bottom w:val="none" w:sz="0" w:space="0" w:color="auto"/>
                    <w:right w:val="none" w:sz="0" w:space="0" w:color="auto"/>
                  </w:divBdr>
                  <w:divsChild>
                    <w:div w:id="1790854945">
                      <w:marLeft w:val="0"/>
                      <w:marRight w:val="0"/>
                      <w:marTop w:val="0"/>
                      <w:marBottom w:val="0"/>
                      <w:divBdr>
                        <w:top w:val="none" w:sz="0" w:space="0" w:color="auto"/>
                        <w:left w:val="none" w:sz="0" w:space="0" w:color="auto"/>
                        <w:bottom w:val="none" w:sz="0" w:space="0" w:color="auto"/>
                        <w:right w:val="none" w:sz="0" w:space="0" w:color="auto"/>
                      </w:divBdr>
                      <w:divsChild>
                        <w:div w:id="1790854960">
                          <w:marLeft w:val="0"/>
                          <w:marRight w:val="0"/>
                          <w:marTop w:val="0"/>
                          <w:marBottom w:val="0"/>
                          <w:divBdr>
                            <w:top w:val="none" w:sz="0" w:space="0" w:color="auto"/>
                            <w:left w:val="none" w:sz="0" w:space="0" w:color="auto"/>
                            <w:bottom w:val="none" w:sz="0" w:space="0" w:color="auto"/>
                            <w:right w:val="none" w:sz="0" w:space="0" w:color="auto"/>
                          </w:divBdr>
                          <w:divsChild>
                            <w:div w:id="1790855069">
                              <w:marLeft w:val="0"/>
                              <w:marRight w:val="0"/>
                              <w:marTop w:val="0"/>
                              <w:marBottom w:val="0"/>
                              <w:divBdr>
                                <w:top w:val="none" w:sz="0" w:space="0" w:color="auto"/>
                                <w:left w:val="none" w:sz="0" w:space="0" w:color="auto"/>
                                <w:bottom w:val="none" w:sz="0" w:space="0" w:color="auto"/>
                                <w:right w:val="none" w:sz="0" w:space="0" w:color="auto"/>
                              </w:divBdr>
                              <w:divsChild>
                                <w:div w:id="1790854974">
                                  <w:marLeft w:val="0"/>
                                  <w:marRight w:val="0"/>
                                  <w:marTop w:val="0"/>
                                  <w:marBottom w:val="0"/>
                                  <w:divBdr>
                                    <w:top w:val="none" w:sz="0" w:space="0" w:color="auto"/>
                                    <w:left w:val="none" w:sz="0" w:space="0" w:color="auto"/>
                                    <w:bottom w:val="none" w:sz="0" w:space="0" w:color="auto"/>
                                    <w:right w:val="none" w:sz="0" w:space="0" w:color="auto"/>
                                  </w:divBdr>
                                  <w:divsChild>
                                    <w:div w:id="1790855106">
                                      <w:marLeft w:val="0"/>
                                      <w:marRight w:val="0"/>
                                      <w:marTop w:val="0"/>
                                      <w:marBottom w:val="0"/>
                                      <w:divBdr>
                                        <w:top w:val="none" w:sz="0" w:space="0" w:color="auto"/>
                                        <w:left w:val="none" w:sz="0" w:space="0" w:color="auto"/>
                                        <w:bottom w:val="none" w:sz="0" w:space="0" w:color="auto"/>
                                        <w:right w:val="none" w:sz="0" w:space="0" w:color="auto"/>
                                      </w:divBdr>
                                    </w:div>
                                    <w:div w:id="17908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5102">
      <w:marLeft w:val="0"/>
      <w:marRight w:val="0"/>
      <w:marTop w:val="0"/>
      <w:marBottom w:val="0"/>
      <w:divBdr>
        <w:top w:val="none" w:sz="0" w:space="0" w:color="auto"/>
        <w:left w:val="none" w:sz="0" w:space="0" w:color="auto"/>
        <w:bottom w:val="none" w:sz="0" w:space="0" w:color="auto"/>
        <w:right w:val="none" w:sz="0" w:space="0" w:color="auto"/>
      </w:divBdr>
      <w:divsChild>
        <w:div w:id="1790855097">
          <w:marLeft w:val="0"/>
          <w:marRight w:val="0"/>
          <w:marTop w:val="0"/>
          <w:marBottom w:val="0"/>
          <w:divBdr>
            <w:top w:val="none" w:sz="0" w:space="0" w:color="auto"/>
            <w:left w:val="none" w:sz="0" w:space="0" w:color="auto"/>
            <w:bottom w:val="none" w:sz="0" w:space="0" w:color="auto"/>
            <w:right w:val="none" w:sz="0" w:space="0" w:color="auto"/>
          </w:divBdr>
          <w:divsChild>
            <w:div w:id="1790854766">
              <w:marLeft w:val="0"/>
              <w:marRight w:val="0"/>
              <w:marTop w:val="0"/>
              <w:marBottom w:val="0"/>
              <w:divBdr>
                <w:top w:val="none" w:sz="0" w:space="0" w:color="auto"/>
                <w:left w:val="none" w:sz="0" w:space="0" w:color="auto"/>
                <w:bottom w:val="none" w:sz="0" w:space="0" w:color="auto"/>
                <w:right w:val="none" w:sz="0" w:space="0" w:color="auto"/>
              </w:divBdr>
              <w:divsChild>
                <w:div w:id="1790855059">
                  <w:marLeft w:val="0"/>
                  <w:marRight w:val="0"/>
                  <w:marTop w:val="0"/>
                  <w:marBottom w:val="0"/>
                  <w:divBdr>
                    <w:top w:val="none" w:sz="0" w:space="0" w:color="auto"/>
                    <w:left w:val="none" w:sz="0" w:space="0" w:color="auto"/>
                    <w:bottom w:val="none" w:sz="0" w:space="0" w:color="auto"/>
                    <w:right w:val="none" w:sz="0" w:space="0" w:color="auto"/>
                  </w:divBdr>
                  <w:divsChild>
                    <w:div w:id="1790855132">
                      <w:marLeft w:val="0"/>
                      <w:marRight w:val="0"/>
                      <w:marTop w:val="0"/>
                      <w:marBottom w:val="0"/>
                      <w:divBdr>
                        <w:top w:val="none" w:sz="0" w:space="0" w:color="auto"/>
                        <w:left w:val="none" w:sz="0" w:space="0" w:color="auto"/>
                        <w:bottom w:val="none" w:sz="0" w:space="0" w:color="auto"/>
                        <w:right w:val="none" w:sz="0" w:space="0" w:color="auto"/>
                      </w:divBdr>
                      <w:divsChild>
                        <w:div w:id="1790854776">
                          <w:marLeft w:val="0"/>
                          <w:marRight w:val="0"/>
                          <w:marTop w:val="0"/>
                          <w:marBottom w:val="0"/>
                          <w:divBdr>
                            <w:top w:val="none" w:sz="0" w:space="0" w:color="auto"/>
                            <w:left w:val="none" w:sz="0" w:space="0" w:color="auto"/>
                            <w:bottom w:val="none" w:sz="0" w:space="0" w:color="auto"/>
                            <w:right w:val="none" w:sz="0" w:space="0" w:color="auto"/>
                          </w:divBdr>
                          <w:divsChild>
                            <w:div w:id="1790854715">
                              <w:marLeft w:val="0"/>
                              <w:marRight w:val="0"/>
                              <w:marTop w:val="0"/>
                              <w:marBottom w:val="0"/>
                              <w:divBdr>
                                <w:top w:val="none" w:sz="0" w:space="0" w:color="auto"/>
                                <w:left w:val="none" w:sz="0" w:space="0" w:color="auto"/>
                                <w:bottom w:val="none" w:sz="0" w:space="0" w:color="auto"/>
                                <w:right w:val="none" w:sz="0" w:space="0" w:color="auto"/>
                              </w:divBdr>
                              <w:divsChild>
                                <w:div w:id="1790854714">
                                  <w:marLeft w:val="0"/>
                                  <w:marRight w:val="0"/>
                                  <w:marTop w:val="0"/>
                                  <w:marBottom w:val="0"/>
                                  <w:divBdr>
                                    <w:top w:val="none" w:sz="0" w:space="0" w:color="auto"/>
                                    <w:left w:val="none" w:sz="0" w:space="0" w:color="auto"/>
                                    <w:bottom w:val="none" w:sz="0" w:space="0" w:color="auto"/>
                                    <w:right w:val="none" w:sz="0" w:space="0" w:color="auto"/>
                                  </w:divBdr>
                                  <w:divsChild>
                                    <w:div w:id="1790854861">
                                      <w:marLeft w:val="0"/>
                                      <w:marRight w:val="0"/>
                                      <w:marTop w:val="0"/>
                                      <w:marBottom w:val="0"/>
                                      <w:divBdr>
                                        <w:top w:val="none" w:sz="0" w:space="0" w:color="auto"/>
                                        <w:left w:val="none" w:sz="0" w:space="0" w:color="auto"/>
                                        <w:bottom w:val="none" w:sz="0" w:space="0" w:color="auto"/>
                                        <w:right w:val="none" w:sz="0" w:space="0" w:color="auto"/>
                                      </w:divBdr>
                                    </w:div>
                                    <w:div w:id="17908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5116">
      <w:marLeft w:val="0"/>
      <w:marRight w:val="0"/>
      <w:marTop w:val="0"/>
      <w:marBottom w:val="0"/>
      <w:divBdr>
        <w:top w:val="none" w:sz="0" w:space="0" w:color="auto"/>
        <w:left w:val="none" w:sz="0" w:space="0" w:color="auto"/>
        <w:bottom w:val="none" w:sz="0" w:space="0" w:color="auto"/>
        <w:right w:val="none" w:sz="0" w:space="0" w:color="auto"/>
      </w:divBdr>
      <w:divsChild>
        <w:div w:id="1790854890">
          <w:marLeft w:val="0"/>
          <w:marRight w:val="0"/>
          <w:marTop w:val="0"/>
          <w:marBottom w:val="0"/>
          <w:divBdr>
            <w:top w:val="none" w:sz="0" w:space="0" w:color="auto"/>
            <w:left w:val="none" w:sz="0" w:space="0" w:color="auto"/>
            <w:bottom w:val="none" w:sz="0" w:space="0" w:color="auto"/>
            <w:right w:val="none" w:sz="0" w:space="0" w:color="auto"/>
          </w:divBdr>
          <w:divsChild>
            <w:div w:id="1790854932">
              <w:marLeft w:val="0"/>
              <w:marRight w:val="0"/>
              <w:marTop w:val="0"/>
              <w:marBottom w:val="0"/>
              <w:divBdr>
                <w:top w:val="none" w:sz="0" w:space="0" w:color="auto"/>
                <w:left w:val="none" w:sz="0" w:space="0" w:color="auto"/>
                <w:bottom w:val="none" w:sz="0" w:space="0" w:color="auto"/>
                <w:right w:val="none" w:sz="0" w:space="0" w:color="auto"/>
              </w:divBdr>
              <w:divsChild>
                <w:div w:id="1790854690">
                  <w:marLeft w:val="0"/>
                  <w:marRight w:val="0"/>
                  <w:marTop w:val="0"/>
                  <w:marBottom w:val="0"/>
                  <w:divBdr>
                    <w:top w:val="none" w:sz="0" w:space="0" w:color="auto"/>
                    <w:left w:val="none" w:sz="0" w:space="0" w:color="auto"/>
                    <w:bottom w:val="none" w:sz="0" w:space="0" w:color="auto"/>
                    <w:right w:val="none" w:sz="0" w:space="0" w:color="auto"/>
                  </w:divBdr>
                  <w:divsChild>
                    <w:div w:id="1790854852">
                      <w:marLeft w:val="0"/>
                      <w:marRight w:val="0"/>
                      <w:marTop w:val="0"/>
                      <w:marBottom w:val="0"/>
                      <w:divBdr>
                        <w:top w:val="none" w:sz="0" w:space="0" w:color="auto"/>
                        <w:left w:val="none" w:sz="0" w:space="0" w:color="auto"/>
                        <w:bottom w:val="none" w:sz="0" w:space="0" w:color="auto"/>
                        <w:right w:val="none" w:sz="0" w:space="0" w:color="auto"/>
                      </w:divBdr>
                      <w:divsChild>
                        <w:div w:id="1790854772">
                          <w:marLeft w:val="0"/>
                          <w:marRight w:val="0"/>
                          <w:marTop w:val="0"/>
                          <w:marBottom w:val="0"/>
                          <w:divBdr>
                            <w:top w:val="none" w:sz="0" w:space="0" w:color="auto"/>
                            <w:left w:val="none" w:sz="0" w:space="0" w:color="auto"/>
                            <w:bottom w:val="none" w:sz="0" w:space="0" w:color="auto"/>
                            <w:right w:val="none" w:sz="0" w:space="0" w:color="auto"/>
                          </w:divBdr>
                          <w:divsChild>
                            <w:div w:id="1790854754">
                              <w:marLeft w:val="0"/>
                              <w:marRight w:val="0"/>
                              <w:marTop w:val="0"/>
                              <w:marBottom w:val="0"/>
                              <w:divBdr>
                                <w:top w:val="none" w:sz="0" w:space="0" w:color="auto"/>
                                <w:left w:val="none" w:sz="0" w:space="0" w:color="auto"/>
                                <w:bottom w:val="none" w:sz="0" w:space="0" w:color="auto"/>
                                <w:right w:val="none" w:sz="0" w:space="0" w:color="auto"/>
                              </w:divBdr>
                              <w:divsChild>
                                <w:div w:id="1790855112">
                                  <w:marLeft w:val="0"/>
                                  <w:marRight w:val="0"/>
                                  <w:marTop w:val="0"/>
                                  <w:marBottom w:val="0"/>
                                  <w:divBdr>
                                    <w:top w:val="none" w:sz="0" w:space="0" w:color="auto"/>
                                    <w:left w:val="none" w:sz="0" w:space="0" w:color="auto"/>
                                    <w:bottom w:val="none" w:sz="0" w:space="0" w:color="auto"/>
                                    <w:right w:val="none" w:sz="0" w:space="0" w:color="auto"/>
                                  </w:divBdr>
                                </w:div>
                              </w:divsChild>
                            </w:div>
                            <w:div w:id="1790855010">
                              <w:marLeft w:val="0"/>
                              <w:marRight w:val="0"/>
                              <w:marTop w:val="0"/>
                              <w:marBottom w:val="0"/>
                              <w:divBdr>
                                <w:top w:val="none" w:sz="0" w:space="0" w:color="auto"/>
                                <w:left w:val="none" w:sz="0" w:space="0" w:color="auto"/>
                                <w:bottom w:val="none" w:sz="0" w:space="0" w:color="auto"/>
                                <w:right w:val="none" w:sz="0" w:space="0" w:color="auto"/>
                              </w:divBdr>
                              <w:divsChild>
                                <w:div w:id="1790854784">
                                  <w:marLeft w:val="0"/>
                                  <w:marRight w:val="0"/>
                                  <w:marTop w:val="0"/>
                                  <w:marBottom w:val="0"/>
                                  <w:divBdr>
                                    <w:top w:val="none" w:sz="0" w:space="0" w:color="auto"/>
                                    <w:left w:val="none" w:sz="0" w:space="0" w:color="auto"/>
                                    <w:bottom w:val="none" w:sz="0" w:space="0" w:color="auto"/>
                                    <w:right w:val="none" w:sz="0" w:space="0" w:color="auto"/>
                                  </w:divBdr>
                                  <w:divsChild>
                                    <w:div w:id="1790854830">
                                      <w:marLeft w:val="0"/>
                                      <w:marRight w:val="0"/>
                                      <w:marTop w:val="0"/>
                                      <w:marBottom w:val="0"/>
                                      <w:divBdr>
                                        <w:top w:val="none" w:sz="0" w:space="0" w:color="auto"/>
                                        <w:left w:val="none" w:sz="0" w:space="0" w:color="auto"/>
                                        <w:bottom w:val="none" w:sz="0" w:space="0" w:color="auto"/>
                                        <w:right w:val="none" w:sz="0" w:space="0" w:color="auto"/>
                                      </w:divBdr>
                                    </w:div>
                                    <w:div w:id="17908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5161">
      <w:marLeft w:val="0"/>
      <w:marRight w:val="0"/>
      <w:marTop w:val="0"/>
      <w:marBottom w:val="0"/>
      <w:divBdr>
        <w:top w:val="none" w:sz="0" w:space="0" w:color="auto"/>
        <w:left w:val="none" w:sz="0" w:space="0" w:color="auto"/>
        <w:bottom w:val="none" w:sz="0" w:space="0" w:color="auto"/>
        <w:right w:val="none" w:sz="0" w:space="0" w:color="auto"/>
      </w:divBdr>
      <w:divsChild>
        <w:div w:id="1790855018">
          <w:marLeft w:val="0"/>
          <w:marRight w:val="0"/>
          <w:marTop w:val="0"/>
          <w:marBottom w:val="0"/>
          <w:divBdr>
            <w:top w:val="none" w:sz="0" w:space="0" w:color="auto"/>
            <w:left w:val="none" w:sz="0" w:space="0" w:color="auto"/>
            <w:bottom w:val="none" w:sz="0" w:space="0" w:color="auto"/>
            <w:right w:val="none" w:sz="0" w:space="0" w:color="auto"/>
          </w:divBdr>
          <w:divsChild>
            <w:div w:id="1790855065">
              <w:marLeft w:val="0"/>
              <w:marRight w:val="0"/>
              <w:marTop w:val="0"/>
              <w:marBottom w:val="0"/>
              <w:divBdr>
                <w:top w:val="none" w:sz="0" w:space="0" w:color="auto"/>
                <w:left w:val="none" w:sz="0" w:space="0" w:color="auto"/>
                <w:bottom w:val="none" w:sz="0" w:space="0" w:color="auto"/>
                <w:right w:val="none" w:sz="0" w:space="0" w:color="auto"/>
              </w:divBdr>
              <w:divsChild>
                <w:div w:id="1790855012">
                  <w:marLeft w:val="0"/>
                  <w:marRight w:val="0"/>
                  <w:marTop w:val="0"/>
                  <w:marBottom w:val="0"/>
                  <w:divBdr>
                    <w:top w:val="none" w:sz="0" w:space="0" w:color="auto"/>
                    <w:left w:val="none" w:sz="0" w:space="0" w:color="auto"/>
                    <w:bottom w:val="none" w:sz="0" w:space="0" w:color="auto"/>
                    <w:right w:val="none" w:sz="0" w:space="0" w:color="auto"/>
                  </w:divBdr>
                  <w:divsChild>
                    <w:div w:id="1790854741">
                      <w:marLeft w:val="0"/>
                      <w:marRight w:val="0"/>
                      <w:marTop w:val="0"/>
                      <w:marBottom w:val="0"/>
                      <w:divBdr>
                        <w:top w:val="none" w:sz="0" w:space="0" w:color="auto"/>
                        <w:left w:val="none" w:sz="0" w:space="0" w:color="auto"/>
                        <w:bottom w:val="none" w:sz="0" w:space="0" w:color="auto"/>
                        <w:right w:val="none" w:sz="0" w:space="0" w:color="auto"/>
                      </w:divBdr>
                      <w:divsChild>
                        <w:div w:id="1790854661">
                          <w:marLeft w:val="0"/>
                          <w:marRight w:val="0"/>
                          <w:marTop w:val="0"/>
                          <w:marBottom w:val="0"/>
                          <w:divBdr>
                            <w:top w:val="none" w:sz="0" w:space="0" w:color="auto"/>
                            <w:left w:val="none" w:sz="0" w:space="0" w:color="auto"/>
                            <w:bottom w:val="none" w:sz="0" w:space="0" w:color="auto"/>
                            <w:right w:val="none" w:sz="0" w:space="0" w:color="auto"/>
                          </w:divBdr>
                          <w:divsChild>
                            <w:div w:id="1790854947">
                              <w:marLeft w:val="0"/>
                              <w:marRight w:val="0"/>
                              <w:marTop w:val="0"/>
                              <w:marBottom w:val="0"/>
                              <w:divBdr>
                                <w:top w:val="none" w:sz="0" w:space="0" w:color="auto"/>
                                <w:left w:val="none" w:sz="0" w:space="0" w:color="auto"/>
                                <w:bottom w:val="none" w:sz="0" w:space="0" w:color="auto"/>
                                <w:right w:val="none" w:sz="0" w:space="0" w:color="auto"/>
                              </w:divBdr>
                              <w:divsChild>
                                <w:div w:id="1790854989">
                                  <w:marLeft w:val="0"/>
                                  <w:marRight w:val="0"/>
                                  <w:marTop w:val="0"/>
                                  <w:marBottom w:val="0"/>
                                  <w:divBdr>
                                    <w:top w:val="none" w:sz="0" w:space="0" w:color="auto"/>
                                    <w:left w:val="none" w:sz="0" w:space="0" w:color="auto"/>
                                    <w:bottom w:val="none" w:sz="0" w:space="0" w:color="auto"/>
                                    <w:right w:val="none" w:sz="0" w:space="0" w:color="auto"/>
                                  </w:divBdr>
                                  <w:divsChild>
                                    <w:div w:id="1790854781">
                                      <w:marLeft w:val="0"/>
                                      <w:marRight w:val="0"/>
                                      <w:marTop w:val="0"/>
                                      <w:marBottom w:val="0"/>
                                      <w:divBdr>
                                        <w:top w:val="none" w:sz="0" w:space="0" w:color="auto"/>
                                        <w:left w:val="none" w:sz="0" w:space="0" w:color="auto"/>
                                        <w:bottom w:val="none" w:sz="0" w:space="0" w:color="auto"/>
                                        <w:right w:val="none" w:sz="0" w:space="0" w:color="auto"/>
                                      </w:divBdr>
                                    </w:div>
                                    <w:div w:id="17908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5164">
      <w:marLeft w:val="0"/>
      <w:marRight w:val="0"/>
      <w:marTop w:val="0"/>
      <w:marBottom w:val="0"/>
      <w:divBdr>
        <w:top w:val="none" w:sz="0" w:space="0" w:color="auto"/>
        <w:left w:val="none" w:sz="0" w:space="0" w:color="auto"/>
        <w:bottom w:val="none" w:sz="0" w:space="0" w:color="auto"/>
        <w:right w:val="none" w:sz="0" w:space="0" w:color="auto"/>
      </w:divBdr>
      <w:divsChild>
        <w:div w:id="1790854929">
          <w:marLeft w:val="0"/>
          <w:marRight w:val="0"/>
          <w:marTop w:val="0"/>
          <w:marBottom w:val="0"/>
          <w:divBdr>
            <w:top w:val="none" w:sz="0" w:space="0" w:color="auto"/>
            <w:left w:val="none" w:sz="0" w:space="0" w:color="auto"/>
            <w:bottom w:val="none" w:sz="0" w:space="0" w:color="auto"/>
            <w:right w:val="none" w:sz="0" w:space="0" w:color="auto"/>
          </w:divBdr>
          <w:divsChild>
            <w:div w:id="1790854976">
              <w:marLeft w:val="0"/>
              <w:marRight w:val="0"/>
              <w:marTop w:val="0"/>
              <w:marBottom w:val="0"/>
              <w:divBdr>
                <w:top w:val="none" w:sz="0" w:space="0" w:color="auto"/>
                <w:left w:val="none" w:sz="0" w:space="0" w:color="auto"/>
                <w:bottom w:val="none" w:sz="0" w:space="0" w:color="auto"/>
                <w:right w:val="none" w:sz="0" w:space="0" w:color="auto"/>
              </w:divBdr>
              <w:divsChild>
                <w:div w:id="1790854664">
                  <w:marLeft w:val="0"/>
                  <w:marRight w:val="0"/>
                  <w:marTop w:val="0"/>
                  <w:marBottom w:val="0"/>
                  <w:divBdr>
                    <w:top w:val="none" w:sz="0" w:space="0" w:color="auto"/>
                    <w:left w:val="none" w:sz="0" w:space="0" w:color="auto"/>
                    <w:bottom w:val="none" w:sz="0" w:space="0" w:color="auto"/>
                    <w:right w:val="none" w:sz="0" w:space="0" w:color="auto"/>
                  </w:divBdr>
                  <w:divsChild>
                    <w:div w:id="1790854775">
                      <w:marLeft w:val="0"/>
                      <w:marRight w:val="0"/>
                      <w:marTop w:val="0"/>
                      <w:marBottom w:val="0"/>
                      <w:divBdr>
                        <w:top w:val="none" w:sz="0" w:space="0" w:color="auto"/>
                        <w:left w:val="none" w:sz="0" w:space="0" w:color="auto"/>
                        <w:bottom w:val="none" w:sz="0" w:space="0" w:color="auto"/>
                        <w:right w:val="none" w:sz="0" w:space="0" w:color="auto"/>
                      </w:divBdr>
                      <w:divsChild>
                        <w:div w:id="1790855074">
                          <w:marLeft w:val="0"/>
                          <w:marRight w:val="0"/>
                          <w:marTop w:val="0"/>
                          <w:marBottom w:val="0"/>
                          <w:divBdr>
                            <w:top w:val="none" w:sz="0" w:space="0" w:color="auto"/>
                            <w:left w:val="none" w:sz="0" w:space="0" w:color="auto"/>
                            <w:bottom w:val="none" w:sz="0" w:space="0" w:color="auto"/>
                            <w:right w:val="none" w:sz="0" w:space="0" w:color="auto"/>
                          </w:divBdr>
                          <w:divsChild>
                            <w:div w:id="1790854777">
                              <w:marLeft w:val="0"/>
                              <w:marRight w:val="0"/>
                              <w:marTop w:val="0"/>
                              <w:marBottom w:val="0"/>
                              <w:divBdr>
                                <w:top w:val="none" w:sz="0" w:space="0" w:color="auto"/>
                                <w:left w:val="none" w:sz="0" w:space="0" w:color="auto"/>
                                <w:bottom w:val="none" w:sz="0" w:space="0" w:color="auto"/>
                                <w:right w:val="none" w:sz="0" w:space="0" w:color="auto"/>
                              </w:divBdr>
                              <w:divsChild>
                                <w:div w:id="1790854783">
                                  <w:marLeft w:val="0"/>
                                  <w:marRight w:val="0"/>
                                  <w:marTop w:val="0"/>
                                  <w:marBottom w:val="0"/>
                                  <w:divBdr>
                                    <w:top w:val="none" w:sz="0" w:space="0" w:color="auto"/>
                                    <w:left w:val="none" w:sz="0" w:space="0" w:color="auto"/>
                                    <w:bottom w:val="none" w:sz="0" w:space="0" w:color="auto"/>
                                    <w:right w:val="none" w:sz="0" w:space="0" w:color="auto"/>
                                  </w:divBdr>
                                  <w:divsChild>
                                    <w:div w:id="1790854870">
                                      <w:marLeft w:val="0"/>
                                      <w:marRight w:val="0"/>
                                      <w:marTop w:val="0"/>
                                      <w:marBottom w:val="0"/>
                                      <w:divBdr>
                                        <w:top w:val="none" w:sz="0" w:space="0" w:color="auto"/>
                                        <w:left w:val="none" w:sz="0" w:space="0" w:color="auto"/>
                                        <w:bottom w:val="none" w:sz="0" w:space="0" w:color="auto"/>
                                        <w:right w:val="none" w:sz="0" w:space="0" w:color="auto"/>
                                      </w:divBdr>
                                    </w:div>
                                    <w:div w:id="17908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5168">
      <w:marLeft w:val="0"/>
      <w:marRight w:val="0"/>
      <w:marTop w:val="0"/>
      <w:marBottom w:val="0"/>
      <w:divBdr>
        <w:top w:val="none" w:sz="0" w:space="0" w:color="auto"/>
        <w:left w:val="none" w:sz="0" w:space="0" w:color="auto"/>
        <w:bottom w:val="none" w:sz="0" w:space="0" w:color="auto"/>
        <w:right w:val="none" w:sz="0" w:space="0" w:color="auto"/>
      </w:divBdr>
    </w:div>
    <w:div w:id="1795365135">
      <w:bodyDiv w:val="1"/>
      <w:marLeft w:val="0"/>
      <w:marRight w:val="0"/>
      <w:marTop w:val="0"/>
      <w:marBottom w:val="0"/>
      <w:divBdr>
        <w:top w:val="none" w:sz="0" w:space="0" w:color="auto"/>
        <w:left w:val="none" w:sz="0" w:space="0" w:color="auto"/>
        <w:bottom w:val="none" w:sz="0" w:space="0" w:color="auto"/>
        <w:right w:val="none" w:sz="0" w:space="0" w:color="auto"/>
      </w:divBdr>
      <w:divsChild>
        <w:div w:id="2109155650">
          <w:marLeft w:val="0"/>
          <w:marRight w:val="0"/>
          <w:marTop w:val="100"/>
          <w:marBottom w:val="100"/>
          <w:divBdr>
            <w:top w:val="none" w:sz="0" w:space="0" w:color="auto"/>
            <w:left w:val="none" w:sz="0" w:space="0" w:color="auto"/>
            <w:bottom w:val="none" w:sz="0" w:space="0" w:color="auto"/>
            <w:right w:val="none" w:sz="0" w:space="0" w:color="auto"/>
          </w:divBdr>
          <w:divsChild>
            <w:div w:id="376007457">
              <w:marLeft w:val="0"/>
              <w:marRight w:val="0"/>
              <w:marTop w:val="0"/>
              <w:marBottom w:val="0"/>
              <w:divBdr>
                <w:top w:val="none" w:sz="0" w:space="0" w:color="auto"/>
                <w:left w:val="none" w:sz="0" w:space="0" w:color="auto"/>
                <w:bottom w:val="none" w:sz="0" w:space="0" w:color="auto"/>
                <w:right w:val="none" w:sz="0" w:space="0" w:color="auto"/>
              </w:divBdr>
              <w:divsChild>
                <w:div w:id="1479105456">
                  <w:marLeft w:val="0"/>
                  <w:marRight w:val="0"/>
                  <w:marTop w:val="0"/>
                  <w:marBottom w:val="0"/>
                  <w:divBdr>
                    <w:top w:val="none" w:sz="0" w:space="0" w:color="auto"/>
                    <w:left w:val="none" w:sz="0" w:space="0" w:color="auto"/>
                    <w:bottom w:val="none" w:sz="0" w:space="0" w:color="auto"/>
                    <w:right w:val="none" w:sz="0" w:space="0" w:color="auto"/>
                  </w:divBdr>
                  <w:divsChild>
                    <w:div w:id="639579098">
                      <w:marLeft w:val="0"/>
                      <w:marRight w:val="0"/>
                      <w:marTop w:val="0"/>
                      <w:marBottom w:val="0"/>
                      <w:divBdr>
                        <w:top w:val="none" w:sz="0" w:space="0" w:color="auto"/>
                        <w:left w:val="none" w:sz="0" w:space="0" w:color="auto"/>
                        <w:bottom w:val="none" w:sz="0" w:space="0" w:color="auto"/>
                        <w:right w:val="none" w:sz="0" w:space="0" w:color="auto"/>
                      </w:divBdr>
                      <w:divsChild>
                        <w:div w:id="1221865356">
                          <w:marLeft w:val="0"/>
                          <w:marRight w:val="0"/>
                          <w:marTop w:val="0"/>
                          <w:marBottom w:val="0"/>
                          <w:divBdr>
                            <w:top w:val="none" w:sz="0" w:space="0" w:color="auto"/>
                            <w:left w:val="none" w:sz="0" w:space="0" w:color="auto"/>
                            <w:bottom w:val="none" w:sz="0" w:space="0" w:color="auto"/>
                            <w:right w:val="none" w:sz="0" w:space="0" w:color="auto"/>
                          </w:divBdr>
                          <w:divsChild>
                            <w:div w:id="1862667737">
                              <w:marLeft w:val="0"/>
                              <w:marRight w:val="0"/>
                              <w:marTop w:val="0"/>
                              <w:marBottom w:val="0"/>
                              <w:divBdr>
                                <w:top w:val="none" w:sz="0" w:space="0" w:color="auto"/>
                                <w:left w:val="none" w:sz="0" w:space="0" w:color="auto"/>
                                <w:bottom w:val="none" w:sz="0" w:space="0" w:color="auto"/>
                                <w:right w:val="none" w:sz="0" w:space="0" w:color="auto"/>
                              </w:divBdr>
                              <w:divsChild>
                                <w:div w:id="1018968027">
                                  <w:marLeft w:val="0"/>
                                  <w:marRight w:val="0"/>
                                  <w:marTop w:val="0"/>
                                  <w:marBottom w:val="0"/>
                                  <w:divBdr>
                                    <w:top w:val="none" w:sz="0" w:space="0" w:color="auto"/>
                                    <w:left w:val="none" w:sz="0" w:space="0" w:color="auto"/>
                                    <w:bottom w:val="none" w:sz="0" w:space="0" w:color="auto"/>
                                    <w:right w:val="none" w:sz="0" w:space="0" w:color="auto"/>
                                  </w:divBdr>
                                  <w:divsChild>
                                    <w:div w:id="56977824">
                                      <w:marLeft w:val="0"/>
                                      <w:marRight w:val="0"/>
                                      <w:marTop w:val="0"/>
                                      <w:marBottom w:val="0"/>
                                      <w:divBdr>
                                        <w:top w:val="none" w:sz="0" w:space="0" w:color="auto"/>
                                        <w:left w:val="none" w:sz="0" w:space="0" w:color="auto"/>
                                        <w:bottom w:val="none" w:sz="0" w:space="0" w:color="auto"/>
                                        <w:right w:val="none" w:sz="0" w:space="0" w:color="auto"/>
                                      </w:divBdr>
                                      <w:divsChild>
                                        <w:div w:id="1676810078">
                                          <w:marLeft w:val="0"/>
                                          <w:marRight w:val="0"/>
                                          <w:marTop w:val="0"/>
                                          <w:marBottom w:val="0"/>
                                          <w:divBdr>
                                            <w:top w:val="none" w:sz="0" w:space="0" w:color="auto"/>
                                            <w:left w:val="none" w:sz="0" w:space="0" w:color="auto"/>
                                            <w:bottom w:val="none" w:sz="0" w:space="0" w:color="auto"/>
                                            <w:right w:val="none" w:sz="0" w:space="0" w:color="auto"/>
                                          </w:divBdr>
                                          <w:divsChild>
                                            <w:div w:id="593633351">
                                              <w:marLeft w:val="0"/>
                                              <w:marRight w:val="0"/>
                                              <w:marTop w:val="0"/>
                                              <w:marBottom w:val="0"/>
                                              <w:divBdr>
                                                <w:top w:val="none" w:sz="0" w:space="0" w:color="auto"/>
                                                <w:left w:val="none" w:sz="0" w:space="0" w:color="auto"/>
                                                <w:bottom w:val="none" w:sz="0" w:space="0" w:color="auto"/>
                                                <w:right w:val="none" w:sz="0" w:space="0" w:color="auto"/>
                                              </w:divBdr>
                                              <w:divsChild>
                                                <w:div w:id="1801721975">
                                                  <w:marLeft w:val="0"/>
                                                  <w:marRight w:val="0"/>
                                                  <w:marTop w:val="0"/>
                                                  <w:marBottom w:val="0"/>
                                                  <w:divBdr>
                                                    <w:top w:val="none" w:sz="0" w:space="0" w:color="auto"/>
                                                    <w:left w:val="none" w:sz="0" w:space="0" w:color="auto"/>
                                                    <w:bottom w:val="none" w:sz="0" w:space="0" w:color="auto"/>
                                                    <w:right w:val="none" w:sz="0" w:space="0" w:color="auto"/>
                                                  </w:divBdr>
                                                  <w:divsChild>
                                                    <w:div w:id="390269028">
                                                      <w:marLeft w:val="0"/>
                                                      <w:marRight w:val="0"/>
                                                      <w:marTop w:val="0"/>
                                                      <w:marBottom w:val="0"/>
                                                      <w:divBdr>
                                                        <w:top w:val="none" w:sz="0" w:space="0" w:color="auto"/>
                                                        <w:left w:val="none" w:sz="0" w:space="0" w:color="auto"/>
                                                        <w:bottom w:val="none" w:sz="0" w:space="0" w:color="auto"/>
                                                        <w:right w:val="none" w:sz="0" w:space="0" w:color="auto"/>
                                                      </w:divBdr>
                                                      <w:divsChild>
                                                        <w:div w:id="1777795736">
                                                          <w:marLeft w:val="0"/>
                                                          <w:marRight w:val="0"/>
                                                          <w:marTop w:val="0"/>
                                                          <w:marBottom w:val="0"/>
                                                          <w:divBdr>
                                                            <w:top w:val="none" w:sz="0" w:space="0" w:color="auto"/>
                                                            <w:left w:val="none" w:sz="0" w:space="0" w:color="auto"/>
                                                            <w:bottom w:val="none" w:sz="0" w:space="0" w:color="auto"/>
                                                            <w:right w:val="none" w:sz="0" w:space="0" w:color="auto"/>
                                                          </w:divBdr>
                                                          <w:divsChild>
                                                            <w:div w:id="1141265623">
                                                              <w:marLeft w:val="0"/>
                                                              <w:marRight w:val="0"/>
                                                              <w:marTop w:val="0"/>
                                                              <w:marBottom w:val="0"/>
                                                              <w:divBdr>
                                                                <w:top w:val="none" w:sz="0" w:space="0" w:color="auto"/>
                                                                <w:left w:val="none" w:sz="0" w:space="0" w:color="auto"/>
                                                                <w:bottom w:val="none" w:sz="0" w:space="0" w:color="auto"/>
                                                                <w:right w:val="none" w:sz="0" w:space="0" w:color="auto"/>
                                                              </w:divBdr>
                                                              <w:divsChild>
                                                                <w:div w:id="127936139">
                                                                  <w:marLeft w:val="0"/>
                                                                  <w:marRight w:val="0"/>
                                                                  <w:marTop w:val="0"/>
                                                                  <w:marBottom w:val="0"/>
                                                                  <w:divBdr>
                                                                    <w:top w:val="none" w:sz="0" w:space="0" w:color="auto"/>
                                                                    <w:left w:val="none" w:sz="0" w:space="0" w:color="auto"/>
                                                                    <w:bottom w:val="none" w:sz="0" w:space="0" w:color="auto"/>
                                                                    <w:right w:val="none" w:sz="0" w:space="0" w:color="auto"/>
                                                                  </w:divBdr>
                                                                  <w:divsChild>
                                                                    <w:div w:id="1538276613">
                                                                      <w:marLeft w:val="0"/>
                                                                      <w:marRight w:val="0"/>
                                                                      <w:marTop w:val="0"/>
                                                                      <w:marBottom w:val="0"/>
                                                                      <w:divBdr>
                                                                        <w:top w:val="none" w:sz="0" w:space="0" w:color="auto"/>
                                                                        <w:left w:val="none" w:sz="0" w:space="0" w:color="auto"/>
                                                                        <w:bottom w:val="none" w:sz="0" w:space="0" w:color="auto"/>
                                                                        <w:right w:val="none" w:sz="0" w:space="0" w:color="auto"/>
                                                                      </w:divBdr>
                                                                      <w:divsChild>
                                                                        <w:div w:id="721632816">
                                                                          <w:marLeft w:val="0"/>
                                                                          <w:marRight w:val="0"/>
                                                                          <w:marTop w:val="0"/>
                                                                          <w:marBottom w:val="0"/>
                                                                          <w:divBdr>
                                                                            <w:top w:val="none" w:sz="0" w:space="0" w:color="auto"/>
                                                                            <w:left w:val="none" w:sz="0" w:space="0" w:color="auto"/>
                                                                            <w:bottom w:val="none" w:sz="0" w:space="0" w:color="auto"/>
                                                                            <w:right w:val="none" w:sz="0" w:space="0" w:color="auto"/>
                                                                          </w:divBdr>
                                                                          <w:divsChild>
                                                                            <w:div w:id="1222718328">
                                                                              <w:marLeft w:val="0"/>
                                                                              <w:marRight w:val="0"/>
                                                                              <w:marTop w:val="0"/>
                                                                              <w:marBottom w:val="0"/>
                                                                              <w:divBdr>
                                                                                <w:top w:val="none" w:sz="0" w:space="0" w:color="auto"/>
                                                                                <w:left w:val="none" w:sz="0" w:space="0" w:color="auto"/>
                                                                                <w:bottom w:val="none" w:sz="0" w:space="0" w:color="auto"/>
                                                                                <w:right w:val="none" w:sz="0" w:space="0" w:color="auto"/>
                                                                              </w:divBdr>
                                                                              <w:divsChild>
                                                                                <w:div w:id="452211347">
                                                                                  <w:marLeft w:val="0"/>
                                                                                  <w:marRight w:val="0"/>
                                                                                  <w:marTop w:val="0"/>
                                                                                  <w:marBottom w:val="0"/>
                                                                                  <w:divBdr>
                                                                                    <w:top w:val="none" w:sz="0" w:space="0" w:color="auto"/>
                                                                                    <w:left w:val="none" w:sz="0" w:space="0" w:color="auto"/>
                                                                                    <w:bottom w:val="none" w:sz="0" w:space="0" w:color="auto"/>
                                                                                    <w:right w:val="none" w:sz="0" w:space="0" w:color="auto"/>
                                                                                  </w:divBdr>
                                                                                  <w:divsChild>
                                                                                    <w:div w:id="1446385349">
                                                                                      <w:marLeft w:val="0"/>
                                                                                      <w:marRight w:val="0"/>
                                                                                      <w:marTop w:val="0"/>
                                                                                      <w:marBottom w:val="0"/>
                                                                                      <w:divBdr>
                                                                                        <w:top w:val="none" w:sz="0" w:space="0" w:color="auto"/>
                                                                                        <w:left w:val="none" w:sz="0" w:space="0" w:color="auto"/>
                                                                                        <w:bottom w:val="none" w:sz="0" w:space="0" w:color="auto"/>
                                                                                        <w:right w:val="none" w:sz="0" w:space="0" w:color="auto"/>
                                                                                      </w:divBdr>
                                                                                      <w:divsChild>
                                                                                        <w:div w:id="2058118120">
                                                                                          <w:marLeft w:val="0"/>
                                                                                          <w:marRight w:val="0"/>
                                                                                          <w:marTop w:val="0"/>
                                                                                          <w:marBottom w:val="0"/>
                                                                                          <w:divBdr>
                                                                                            <w:top w:val="none" w:sz="0" w:space="0" w:color="auto"/>
                                                                                            <w:left w:val="none" w:sz="0" w:space="0" w:color="auto"/>
                                                                                            <w:bottom w:val="none" w:sz="0" w:space="0" w:color="auto"/>
                                                                                            <w:right w:val="none" w:sz="0" w:space="0" w:color="auto"/>
                                                                                          </w:divBdr>
                                                                                          <w:divsChild>
                                                                                            <w:div w:id="1195070643">
                                                                                              <w:marLeft w:val="0"/>
                                                                                              <w:marRight w:val="0"/>
                                                                                              <w:marTop w:val="0"/>
                                                                                              <w:marBottom w:val="0"/>
                                                                                              <w:divBdr>
                                                                                                <w:top w:val="none" w:sz="0" w:space="0" w:color="auto"/>
                                                                                                <w:left w:val="none" w:sz="0" w:space="0" w:color="auto"/>
                                                                                                <w:bottom w:val="none" w:sz="0" w:space="0" w:color="auto"/>
                                                                                                <w:right w:val="none" w:sz="0" w:space="0" w:color="auto"/>
                                                                                              </w:divBdr>
                                                                                              <w:divsChild>
                                                                                                <w:div w:id="976493648">
                                                                                                  <w:marLeft w:val="0"/>
                                                                                                  <w:marRight w:val="0"/>
                                                                                                  <w:marTop w:val="0"/>
                                                                                                  <w:marBottom w:val="0"/>
                                                                                                  <w:divBdr>
                                                                                                    <w:top w:val="none" w:sz="0" w:space="0" w:color="auto"/>
                                                                                                    <w:left w:val="none" w:sz="0" w:space="0" w:color="auto"/>
                                                                                                    <w:bottom w:val="none" w:sz="0" w:space="0" w:color="auto"/>
                                                                                                    <w:right w:val="none" w:sz="0" w:space="0" w:color="auto"/>
                                                                                                  </w:divBdr>
                                                                                                  <w:divsChild>
                                                                                                    <w:div w:id="872376799">
                                                                                                      <w:marLeft w:val="0"/>
                                                                                                      <w:marRight w:val="0"/>
                                                                                                      <w:marTop w:val="0"/>
                                                                                                      <w:marBottom w:val="0"/>
                                                                                                      <w:divBdr>
                                                                                                        <w:top w:val="none" w:sz="0" w:space="0" w:color="auto"/>
                                                                                                        <w:left w:val="none" w:sz="0" w:space="0" w:color="auto"/>
                                                                                                        <w:bottom w:val="none" w:sz="0" w:space="0" w:color="auto"/>
                                                                                                        <w:right w:val="none" w:sz="0" w:space="0" w:color="auto"/>
                                                                                                      </w:divBdr>
                                                                                                      <w:divsChild>
                                                                                                        <w:div w:id="470483092">
                                                                                                          <w:marLeft w:val="0"/>
                                                                                                          <w:marRight w:val="0"/>
                                                                                                          <w:marTop w:val="0"/>
                                                                                                          <w:marBottom w:val="0"/>
                                                                                                          <w:divBdr>
                                                                                                            <w:top w:val="none" w:sz="0" w:space="0" w:color="auto"/>
                                                                                                            <w:left w:val="none" w:sz="0" w:space="0" w:color="auto"/>
                                                                                                            <w:bottom w:val="none" w:sz="0" w:space="0" w:color="auto"/>
                                                                                                            <w:right w:val="none" w:sz="0" w:space="0" w:color="auto"/>
                                                                                                          </w:divBdr>
                                                                                                          <w:divsChild>
                                                                                                            <w:div w:id="2077243240">
                                                                                                              <w:marLeft w:val="0"/>
                                                                                                              <w:marRight w:val="0"/>
                                                                                                              <w:marTop w:val="0"/>
                                                                                                              <w:marBottom w:val="0"/>
                                                                                                              <w:divBdr>
                                                                                                                <w:top w:val="none" w:sz="0" w:space="0" w:color="auto"/>
                                                                                                                <w:left w:val="none" w:sz="0" w:space="0" w:color="auto"/>
                                                                                                                <w:bottom w:val="none" w:sz="0" w:space="0" w:color="auto"/>
                                                                                                                <w:right w:val="none" w:sz="0" w:space="0" w:color="auto"/>
                                                                                                              </w:divBdr>
                                                                                                              <w:divsChild>
                                                                                                                <w:div w:id="18998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6119807">
      <w:bodyDiv w:val="1"/>
      <w:marLeft w:val="0"/>
      <w:marRight w:val="0"/>
      <w:marTop w:val="0"/>
      <w:marBottom w:val="0"/>
      <w:divBdr>
        <w:top w:val="none" w:sz="0" w:space="0" w:color="auto"/>
        <w:left w:val="none" w:sz="0" w:space="0" w:color="auto"/>
        <w:bottom w:val="none" w:sz="0" w:space="0" w:color="auto"/>
        <w:right w:val="none" w:sz="0" w:space="0" w:color="auto"/>
      </w:divBdr>
      <w:divsChild>
        <w:div w:id="1667635538">
          <w:marLeft w:val="0"/>
          <w:marRight w:val="1"/>
          <w:marTop w:val="0"/>
          <w:marBottom w:val="0"/>
          <w:divBdr>
            <w:top w:val="none" w:sz="0" w:space="0" w:color="auto"/>
            <w:left w:val="none" w:sz="0" w:space="0" w:color="auto"/>
            <w:bottom w:val="none" w:sz="0" w:space="0" w:color="auto"/>
            <w:right w:val="none" w:sz="0" w:space="0" w:color="auto"/>
          </w:divBdr>
          <w:divsChild>
            <w:div w:id="907034718">
              <w:marLeft w:val="0"/>
              <w:marRight w:val="0"/>
              <w:marTop w:val="0"/>
              <w:marBottom w:val="0"/>
              <w:divBdr>
                <w:top w:val="none" w:sz="0" w:space="0" w:color="auto"/>
                <w:left w:val="none" w:sz="0" w:space="0" w:color="auto"/>
                <w:bottom w:val="none" w:sz="0" w:space="0" w:color="auto"/>
                <w:right w:val="none" w:sz="0" w:space="0" w:color="auto"/>
              </w:divBdr>
              <w:divsChild>
                <w:div w:id="713846866">
                  <w:marLeft w:val="0"/>
                  <w:marRight w:val="1"/>
                  <w:marTop w:val="0"/>
                  <w:marBottom w:val="0"/>
                  <w:divBdr>
                    <w:top w:val="none" w:sz="0" w:space="0" w:color="auto"/>
                    <w:left w:val="none" w:sz="0" w:space="0" w:color="auto"/>
                    <w:bottom w:val="none" w:sz="0" w:space="0" w:color="auto"/>
                    <w:right w:val="none" w:sz="0" w:space="0" w:color="auto"/>
                  </w:divBdr>
                  <w:divsChild>
                    <w:div w:id="257325225">
                      <w:marLeft w:val="0"/>
                      <w:marRight w:val="0"/>
                      <w:marTop w:val="0"/>
                      <w:marBottom w:val="0"/>
                      <w:divBdr>
                        <w:top w:val="none" w:sz="0" w:space="0" w:color="auto"/>
                        <w:left w:val="none" w:sz="0" w:space="0" w:color="auto"/>
                        <w:bottom w:val="none" w:sz="0" w:space="0" w:color="auto"/>
                        <w:right w:val="none" w:sz="0" w:space="0" w:color="auto"/>
                      </w:divBdr>
                      <w:divsChild>
                        <w:div w:id="773285011">
                          <w:marLeft w:val="0"/>
                          <w:marRight w:val="0"/>
                          <w:marTop w:val="0"/>
                          <w:marBottom w:val="0"/>
                          <w:divBdr>
                            <w:top w:val="none" w:sz="0" w:space="0" w:color="auto"/>
                            <w:left w:val="none" w:sz="0" w:space="0" w:color="auto"/>
                            <w:bottom w:val="none" w:sz="0" w:space="0" w:color="auto"/>
                            <w:right w:val="none" w:sz="0" w:space="0" w:color="auto"/>
                          </w:divBdr>
                          <w:divsChild>
                            <w:div w:id="1451243218">
                              <w:marLeft w:val="0"/>
                              <w:marRight w:val="0"/>
                              <w:marTop w:val="120"/>
                              <w:marBottom w:val="360"/>
                              <w:divBdr>
                                <w:top w:val="none" w:sz="0" w:space="0" w:color="auto"/>
                                <w:left w:val="none" w:sz="0" w:space="0" w:color="auto"/>
                                <w:bottom w:val="none" w:sz="0" w:space="0" w:color="auto"/>
                                <w:right w:val="none" w:sz="0" w:space="0" w:color="auto"/>
                              </w:divBdr>
                              <w:divsChild>
                                <w:div w:id="2061853512">
                                  <w:marLeft w:val="420"/>
                                  <w:marRight w:val="0"/>
                                  <w:marTop w:val="0"/>
                                  <w:marBottom w:val="0"/>
                                  <w:divBdr>
                                    <w:top w:val="none" w:sz="0" w:space="0" w:color="auto"/>
                                    <w:left w:val="none" w:sz="0" w:space="0" w:color="auto"/>
                                    <w:bottom w:val="none" w:sz="0" w:space="0" w:color="auto"/>
                                    <w:right w:val="none" w:sz="0" w:space="0" w:color="auto"/>
                                  </w:divBdr>
                                  <w:divsChild>
                                    <w:div w:id="1211070739">
                                      <w:marLeft w:val="0"/>
                                      <w:marRight w:val="0"/>
                                      <w:marTop w:val="34"/>
                                      <w:marBottom w:val="34"/>
                                      <w:divBdr>
                                        <w:top w:val="none" w:sz="0" w:space="0" w:color="auto"/>
                                        <w:left w:val="none" w:sz="0" w:space="0" w:color="auto"/>
                                        <w:bottom w:val="none" w:sz="0" w:space="0" w:color="auto"/>
                                        <w:right w:val="none" w:sz="0" w:space="0" w:color="auto"/>
                                      </w:divBdr>
                                    </w:div>
                                    <w:div w:id="1495141754">
                                      <w:marLeft w:val="0"/>
                                      <w:marRight w:val="0"/>
                                      <w:marTop w:val="0"/>
                                      <w:marBottom w:val="0"/>
                                      <w:divBdr>
                                        <w:top w:val="none" w:sz="0" w:space="0" w:color="auto"/>
                                        <w:left w:val="none" w:sz="0" w:space="0" w:color="auto"/>
                                        <w:bottom w:val="none" w:sz="0" w:space="0" w:color="auto"/>
                                        <w:right w:val="none" w:sz="0" w:space="0" w:color="auto"/>
                                      </w:divBdr>
                                      <w:divsChild>
                                        <w:div w:id="718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5218234">
      <w:bodyDiv w:val="1"/>
      <w:marLeft w:val="0"/>
      <w:marRight w:val="0"/>
      <w:marTop w:val="0"/>
      <w:marBottom w:val="0"/>
      <w:divBdr>
        <w:top w:val="none" w:sz="0" w:space="0" w:color="auto"/>
        <w:left w:val="none" w:sz="0" w:space="0" w:color="auto"/>
        <w:bottom w:val="none" w:sz="0" w:space="0" w:color="auto"/>
        <w:right w:val="none" w:sz="0" w:space="0" w:color="auto"/>
      </w:divBdr>
      <w:divsChild>
        <w:div w:id="1082140054">
          <w:marLeft w:val="0"/>
          <w:marRight w:val="1"/>
          <w:marTop w:val="0"/>
          <w:marBottom w:val="0"/>
          <w:divBdr>
            <w:top w:val="none" w:sz="0" w:space="0" w:color="auto"/>
            <w:left w:val="none" w:sz="0" w:space="0" w:color="auto"/>
            <w:bottom w:val="none" w:sz="0" w:space="0" w:color="auto"/>
            <w:right w:val="none" w:sz="0" w:space="0" w:color="auto"/>
          </w:divBdr>
          <w:divsChild>
            <w:div w:id="424956335">
              <w:marLeft w:val="0"/>
              <w:marRight w:val="0"/>
              <w:marTop w:val="0"/>
              <w:marBottom w:val="0"/>
              <w:divBdr>
                <w:top w:val="none" w:sz="0" w:space="0" w:color="auto"/>
                <w:left w:val="none" w:sz="0" w:space="0" w:color="auto"/>
                <w:bottom w:val="none" w:sz="0" w:space="0" w:color="auto"/>
                <w:right w:val="none" w:sz="0" w:space="0" w:color="auto"/>
              </w:divBdr>
              <w:divsChild>
                <w:div w:id="580989699">
                  <w:marLeft w:val="0"/>
                  <w:marRight w:val="1"/>
                  <w:marTop w:val="0"/>
                  <w:marBottom w:val="0"/>
                  <w:divBdr>
                    <w:top w:val="none" w:sz="0" w:space="0" w:color="auto"/>
                    <w:left w:val="none" w:sz="0" w:space="0" w:color="auto"/>
                    <w:bottom w:val="none" w:sz="0" w:space="0" w:color="auto"/>
                    <w:right w:val="none" w:sz="0" w:space="0" w:color="auto"/>
                  </w:divBdr>
                  <w:divsChild>
                    <w:div w:id="322047471">
                      <w:marLeft w:val="0"/>
                      <w:marRight w:val="0"/>
                      <w:marTop w:val="0"/>
                      <w:marBottom w:val="0"/>
                      <w:divBdr>
                        <w:top w:val="none" w:sz="0" w:space="0" w:color="auto"/>
                        <w:left w:val="none" w:sz="0" w:space="0" w:color="auto"/>
                        <w:bottom w:val="none" w:sz="0" w:space="0" w:color="auto"/>
                        <w:right w:val="none" w:sz="0" w:space="0" w:color="auto"/>
                      </w:divBdr>
                      <w:divsChild>
                        <w:div w:id="1725134840">
                          <w:marLeft w:val="0"/>
                          <w:marRight w:val="0"/>
                          <w:marTop w:val="0"/>
                          <w:marBottom w:val="0"/>
                          <w:divBdr>
                            <w:top w:val="none" w:sz="0" w:space="0" w:color="auto"/>
                            <w:left w:val="none" w:sz="0" w:space="0" w:color="auto"/>
                            <w:bottom w:val="none" w:sz="0" w:space="0" w:color="auto"/>
                            <w:right w:val="none" w:sz="0" w:space="0" w:color="auto"/>
                          </w:divBdr>
                          <w:divsChild>
                            <w:div w:id="408119413">
                              <w:marLeft w:val="0"/>
                              <w:marRight w:val="0"/>
                              <w:marTop w:val="120"/>
                              <w:marBottom w:val="360"/>
                              <w:divBdr>
                                <w:top w:val="none" w:sz="0" w:space="0" w:color="auto"/>
                                <w:left w:val="none" w:sz="0" w:space="0" w:color="auto"/>
                                <w:bottom w:val="none" w:sz="0" w:space="0" w:color="auto"/>
                                <w:right w:val="none" w:sz="0" w:space="0" w:color="auto"/>
                              </w:divBdr>
                              <w:divsChild>
                                <w:div w:id="1057627719">
                                  <w:marLeft w:val="420"/>
                                  <w:marRight w:val="0"/>
                                  <w:marTop w:val="0"/>
                                  <w:marBottom w:val="0"/>
                                  <w:divBdr>
                                    <w:top w:val="none" w:sz="0" w:space="0" w:color="auto"/>
                                    <w:left w:val="none" w:sz="0" w:space="0" w:color="auto"/>
                                    <w:bottom w:val="none" w:sz="0" w:space="0" w:color="auto"/>
                                    <w:right w:val="none" w:sz="0" w:space="0" w:color="auto"/>
                                  </w:divBdr>
                                  <w:divsChild>
                                    <w:div w:id="1103309054">
                                      <w:marLeft w:val="0"/>
                                      <w:marRight w:val="0"/>
                                      <w:marTop w:val="34"/>
                                      <w:marBottom w:val="34"/>
                                      <w:divBdr>
                                        <w:top w:val="none" w:sz="0" w:space="0" w:color="auto"/>
                                        <w:left w:val="none" w:sz="0" w:space="0" w:color="auto"/>
                                        <w:bottom w:val="none" w:sz="0" w:space="0" w:color="auto"/>
                                        <w:right w:val="none" w:sz="0" w:space="0" w:color="auto"/>
                                      </w:divBdr>
                                    </w:div>
                                    <w:div w:id="407314526">
                                      <w:marLeft w:val="0"/>
                                      <w:marRight w:val="0"/>
                                      <w:marTop w:val="0"/>
                                      <w:marBottom w:val="0"/>
                                      <w:divBdr>
                                        <w:top w:val="none" w:sz="0" w:space="0" w:color="auto"/>
                                        <w:left w:val="none" w:sz="0" w:space="0" w:color="auto"/>
                                        <w:bottom w:val="none" w:sz="0" w:space="0" w:color="auto"/>
                                        <w:right w:val="none" w:sz="0" w:space="0" w:color="auto"/>
                                      </w:divBdr>
                                      <w:divsChild>
                                        <w:div w:id="56761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2850424">
      <w:bodyDiv w:val="1"/>
      <w:marLeft w:val="0"/>
      <w:marRight w:val="0"/>
      <w:marTop w:val="0"/>
      <w:marBottom w:val="0"/>
      <w:divBdr>
        <w:top w:val="none" w:sz="0" w:space="0" w:color="auto"/>
        <w:left w:val="none" w:sz="0" w:space="0" w:color="auto"/>
        <w:bottom w:val="none" w:sz="0" w:space="0" w:color="auto"/>
        <w:right w:val="none" w:sz="0" w:space="0" w:color="auto"/>
      </w:divBdr>
      <w:divsChild>
        <w:div w:id="1761220062">
          <w:marLeft w:val="0"/>
          <w:marRight w:val="1"/>
          <w:marTop w:val="0"/>
          <w:marBottom w:val="0"/>
          <w:divBdr>
            <w:top w:val="none" w:sz="0" w:space="0" w:color="auto"/>
            <w:left w:val="none" w:sz="0" w:space="0" w:color="auto"/>
            <w:bottom w:val="none" w:sz="0" w:space="0" w:color="auto"/>
            <w:right w:val="none" w:sz="0" w:space="0" w:color="auto"/>
          </w:divBdr>
          <w:divsChild>
            <w:div w:id="729503279">
              <w:marLeft w:val="0"/>
              <w:marRight w:val="0"/>
              <w:marTop w:val="0"/>
              <w:marBottom w:val="0"/>
              <w:divBdr>
                <w:top w:val="none" w:sz="0" w:space="0" w:color="auto"/>
                <w:left w:val="none" w:sz="0" w:space="0" w:color="auto"/>
                <w:bottom w:val="none" w:sz="0" w:space="0" w:color="auto"/>
                <w:right w:val="none" w:sz="0" w:space="0" w:color="auto"/>
              </w:divBdr>
              <w:divsChild>
                <w:div w:id="737169151">
                  <w:marLeft w:val="0"/>
                  <w:marRight w:val="1"/>
                  <w:marTop w:val="0"/>
                  <w:marBottom w:val="0"/>
                  <w:divBdr>
                    <w:top w:val="none" w:sz="0" w:space="0" w:color="auto"/>
                    <w:left w:val="none" w:sz="0" w:space="0" w:color="auto"/>
                    <w:bottom w:val="none" w:sz="0" w:space="0" w:color="auto"/>
                    <w:right w:val="none" w:sz="0" w:space="0" w:color="auto"/>
                  </w:divBdr>
                  <w:divsChild>
                    <w:div w:id="915817631">
                      <w:marLeft w:val="0"/>
                      <w:marRight w:val="0"/>
                      <w:marTop w:val="0"/>
                      <w:marBottom w:val="0"/>
                      <w:divBdr>
                        <w:top w:val="none" w:sz="0" w:space="0" w:color="auto"/>
                        <w:left w:val="none" w:sz="0" w:space="0" w:color="auto"/>
                        <w:bottom w:val="none" w:sz="0" w:space="0" w:color="auto"/>
                        <w:right w:val="none" w:sz="0" w:space="0" w:color="auto"/>
                      </w:divBdr>
                      <w:divsChild>
                        <w:div w:id="1957176587">
                          <w:marLeft w:val="0"/>
                          <w:marRight w:val="0"/>
                          <w:marTop w:val="0"/>
                          <w:marBottom w:val="0"/>
                          <w:divBdr>
                            <w:top w:val="none" w:sz="0" w:space="0" w:color="auto"/>
                            <w:left w:val="none" w:sz="0" w:space="0" w:color="auto"/>
                            <w:bottom w:val="none" w:sz="0" w:space="0" w:color="auto"/>
                            <w:right w:val="none" w:sz="0" w:space="0" w:color="auto"/>
                          </w:divBdr>
                          <w:divsChild>
                            <w:div w:id="339311424">
                              <w:marLeft w:val="0"/>
                              <w:marRight w:val="0"/>
                              <w:marTop w:val="120"/>
                              <w:marBottom w:val="360"/>
                              <w:divBdr>
                                <w:top w:val="none" w:sz="0" w:space="0" w:color="auto"/>
                                <w:left w:val="none" w:sz="0" w:space="0" w:color="auto"/>
                                <w:bottom w:val="none" w:sz="0" w:space="0" w:color="auto"/>
                                <w:right w:val="none" w:sz="0" w:space="0" w:color="auto"/>
                              </w:divBdr>
                              <w:divsChild>
                                <w:div w:id="200241384">
                                  <w:marLeft w:val="420"/>
                                  <w:marRight w:val="0"/>
                                  <w:marTop w:val="0"/>
                                  <w:marBottom w:val="0"/>
                                  <w:divBdr>
                                    <w:top w:val="none" w:sz="0" w:space="0" w:color="auto"/>
                                    <w:left w:val="none" w:sz="0" w:space="0" w:color="auto"/>
                                    <w:bottom w:val="none" w:sz="0" w:space="0" w:color="auto"/>
                                    <w:right w:val="none" w:sz="0" w:space="0" w:color="auto"/>
                                  </w:divBdr>
                                  <w:divsChild>
                                    <w:div w:id="490681300">
                                      <w:marLeft w:val="0"/>
                                      <w:marRight w:val="0"/>
                                      <w:marTop w:val="34"/>
                                      <w:marBottom w:val="34"/>
                                      <w:divBdr>
                                        <w:top w:val="none" w:sz="0" w:space="0" w:color="auto"/>
                                        <w:left w:val="none" w:sz="0" w:space="0" w:color="auto"/>
                                        <w:bottom w:val="none" w:sz="0" w:space="0" w:color="auto"/>
                                        <w:right w:val="none" w:sz="0" w:space="0" w:color="auto"/>
                                      </w:divBdr>
                                    </w:div>
                                    <w:div w:id="321542891">
                                      <w:marLeft w:val="0"/>
                                      <w:marRight w:val="0"/>
                                      <w:marTop w:val="0"/>
                                      <w:marBottom w:val="0"/>
                                      <w:divBdr>
                                        <w:top w:val="none" w:sz="0" w:space="0" w:color="auto"/>
                                        <w:left w:val="none" w:sz="0" w:space="0" w:color="auto"/>
                                        <w:bottom w:val="none" w:sz="0" w:space="0" w:color="auto"/>
                                        <w:right w:val="none" w:sz="0" w:space="0" w:color="auto"/>
                                      </w:divBdr>
                                      <w:divsChild>
                                        <w:div w:id="166149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1173914">
      <w:bodyDiv w:val="1"/>
      <w:marLeft w:val="0"/>
      <w:marRight w:val="0"/>
      <w:marTop w:val="0"/>
      <w:marBottom w:val="0"/>
      <w:divBdr>
        <w:top w:val="none" w:sz="0" w:space="0" w:color="auto"/>
        <w:left w:val="none" w:sz="0" w:space="0" w:color="auto"/>
        <w:bottom w:val="none" w:sz="0" w:space="0" w:color="auto"/>
        <w:right w:val="none" w:sz="0" w:space="0" w:color="auto"/>
      </w:divBdr>
      <w:divsChild>
        <w:div w:id="903835408">
          <w:marLeft w:val="0"/>
          <w:marRight w:val="1"/>
          <w:marTop w:val="0"/>
          <w:marBottom w:val="0"/>
          <w:divBdr>
            <w:top w:val="none" w:sz="0" w:space="0" w:color="auto"/>
            <w:left w:val="none" w:sz="0" w:space="0" w:color="auto"/>
            <w:bottom w:val="none" w:sz="0" w:space="0" w:color="auto"/>
            <w:right w:val="none" w:sz="0" w:space="0" w:color="auto"/>
          </w:divBdr>
          <w:divsChild>
            <w:div w:id="1314796749">
              <w:marLeft w:val="0"/>
              <w:marRight w:val="0"/>
              <w:marTop w:val="0"/>
              <w:marBottom w:val="0"/>
              <w:divBdr>
                <w:top w:val="none" w:sz="0" w:space="0" w:color="auto"/>
                <w:left w:val="none" w:sz="0" w:space="0" w:color="auto"/>
                <w:bottom w:val="none" w:sz="0" w:space="0" w:color="auto"/>
                <w:right w:val="none" w:sz="0" w:space="0" w:color="auto"/>
              </w:divBdr>
              <w:divsChild>
                <w:div w:id="21905541">
                  <w:marLeft w:val="0"/>
                  <w:marRight w:val="1"/>
                  <w:marTop w:val="0"/>
                  <w:marBottom w:val="0"/>
                  <w:divBdr>
                    <w:top w:val="none" w:sz="0" w:space="0" w:color="auto"/>
                    <w:left w:val="none" w:sz="0" w:space="0" w:color="auto"/>
                    <w:bottom w:val="none" w:sz="0" w:space="0" w:color="auto"/>
                    <w:right w:val="none" w:sz="0" w:space="0" w:color="auto"/>
                  </w:divBdr>
                  <w:divsChild>
                    <w:div w:id="978416708">
                      <w:marLeft w:val="0"/>
                      <w:marRight w:val="0"/>
                      <w:marTop w:val="0"/>
                      <w:marBottom w:val="0"/>
                      <w:divBdr>
                        <w:top w:val="none" w:sz="0" w:space="0" w:color="auto"/>
                        <w:left w:val="none" w:sz="0" w:space="0" w:color="auto"/>
                        <w:bottom w:val="none" w:sz="0" w:space="0" w:color="auto"/>
                        <w:right w:val="none" w:sz="0" w:space="0" w:color="auto"/>
                      </w:divBdr>
                      <w:divsChild>
                        <w:div w:id="1683162107">
                          <w:marLeft w:val="0"/>
                          <w:marRight w:val="0"/>
                          <w:marTop w:val="0"/>
                          <w:marBottom w:val="0"/>
                          <w:divBdr>
                            <w:top w:val="none" w:sz="0" w:space="0" w:color="auto"/>
                            <w:left w:val="none" w:sz="0" w:space="0" w:color="auto"/>
                            <w:bottom w:val="none" w:sz="0" w:space="0" w:color="auto"/>
                            <w:right w:val="none" w:sz="0" w:space="0" w:color="auto"/>
                          </w:divBdr>
                          <w:divsChild>
                            <w:div w:id="422919041">
                              <w:marLeft w:val="0"/>
                              <w:marRight w:val="0"/>
                              <w:marTop w:val="120"/>
                              <w:marBottom w:val="360"/>
                              <w:divBdr>
                                <w:top w:val="none" w:sz="0" w:space="0" w:color="auto"/>
                                <w:left w:val="none" w:sz="0" w:space="0" w:color="auto"/>
                                <w:bottom w:val="none" w:sz="0" w:space="0" w:color="auto"/>
                                <w:right w:val="none" w:sz="0" w:space="0" w:color="auto"/>
                              </w:divBdr>
                              <w:divsChild>
                                <w:div w:id="313721473">
                                  <w:marLeft w:val="0"/>
                                  <w:marRight w:val="0"/>
                                  <w:marTop w:val="0"/>
                                  <w:marBottom w:val="0"/>
                                  <w:divBdr>
                                    <w:top w:val="none" w:sz="0" w:space="0" w:color="auto"/>
                                    <w:left w:val="none" w:sz="0" w:space="0" w:color="auto"/>
                                    <w:bottom w:val="none" w:sz="0" w:space="0" w:color="auto"/>
                                    <w:right w:val="none" w:sz="0" w:space="0" w:color="auto"/>
                                  </w:divBdr>
                                  <w:divsChild>
                                    <w:div w:id="13252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821318">
      <w:bodyDiv w:val="1"/>
      <w:marLeft w:val="0"/>
      <w:marRight w:val="0"/>
      <w:marTop w:val="0"/>
      <w:marBottom w:val="0"/>
      <w:divBdr>
        <w:top w:val="none" w:sz="0" w:space="0" w:color="auto"/>
        <w:left w:val="none" w:sz="0" w:space="0" w:color="auto"/>
        <w:bottom w:val="none" w:sz="0" w:space="0" w:color="auto"/>
        <w:right w:val="none" w:sz="0" w:space="0" w:color="auto"/>
      </w:divBdr>
      <w:divsChild>
        <w:div w:id="1955746871">
          <w:marLeft w:val="0"/>
          <w:marRight w:val="0"/>
          <w:marTop w:val="100"/>
          <w:marBottom w:val="100"/>
          <w:divBdr>
            <w:top w:val="none" w:sz="0" w:space="0" w:color="auto"/>
            <w:left w:val="none" w:sz="0" w:space="0" w:color="auto"/>
            <w:bottom w:val="none" w:sz="0" w:space="0" w:color="auto"/>
            <w:right w:val="none" w:sz="0" w:space="0" w:color="auto"/>
          </w:divBdr>
          <w:divsChild>
            <w:div w:id="82918551">
              <w:marLeft w:val="0"/>
              <w:marRight w:val="0"/>
              <w:marTop w:val="0"/>
              <w:marBottom w:val="0"/>
              <w:divBdr>
                <w:top w:val="none" w:sz="0" w:space="0" w:color="auto"/>
                <w:left w:val="none" w:sz="0" w:space="0" w:color="auto"/>
                <w:bottom w:val="none" w:sz="0" w:space="0" w:color="auto"/>
                <w:right w:val="none" w:sz="0" w:space="0" w:color="auto"/>
              </w:divBdr>
              <w:divsChild>
                <w:div w:id="421881216">
                  <w:marLeft w:val="0"/>
                  <w:marRight w:val="0"/>
                  <w:marTop w:val="0"/>
                  <w:marBottom w:val="0"/>
                  <w:divBdr>
                    <w:top w:val="none" w:sz="0" w:space="0" w:color="auto"/>
                    <w:left w:val="none" w:sz="0" w:space="0" w:color="auto"/>
                    <w:bottom w:val="none" w:sz="0" w:space="0" w:color="auto"/>
                    <w:right w:val="none" w:sz="0" w:space="0" w:color="auto"/>
                  </w:divBdr>
                  <w:divsChild>
                    <w:div w:id="1990593851">
                      <w:marLeft w:val="0"/>
                      <w:marRight w:val="0"/>
                      <w:marTop w:val="0"/>
                      <w:marBottom w:val="0"/>
                      <w:divBdr>
                        <w:top w:val="none" w:sz="0" w:space="0" w:color="auto"/>
                        <w:left w:val="none" w:sz="0" w:space="0" w:color="auto"/>
                        <w:bottom w:val="none" w:sz="0" w:space="0" w:color="auto"/>
                        <w:right w:val="none" w:sz="0" w:space="0" w:color="auto"/>
                      </w:divBdr>
                      <w:divsChild>
                        <w:div w:id="1844930397">
                          <w:marLeft w:val="0"/>
                          <w:marRight w:val="0"/>
                          <w:marTop w:val="0"/>
                          <w:marBottom w:val="0"/>
                          <w:divBdr>
                            <w:top w:val="none" w:sz="0" w:space="0" w:color="auto"/>
                            <w:left w:val="none" w:sz="0" w:space="0" w:color="auto"/>
                            <w:bottom w:val="none" w:sz="0" w:space="0" w:color="auto"/>
                            <w:right w:val="none" w:sz="0" w:space="0" w:color="auto"/>
                          </w:divBdr>
                          <w:divsChild>
                            <w:div w:id="421611651">
                              <w:marLeft w:val="0"/>
                              <w:marRight w:val="0"/>
                              <w:marTop w:val="0"/>
                              <w:marBottom w:val="0"/>
                              <w:divBdr>
                                <w:top w:val="none" w:sz="0" w:space="0" w:color="auto"/>
                                <w:left w:val="none" w:sz="0" w:space="0" w:color="auto"/>
                                <w:bottom w:val="none" w:sz="0" w:space="0" w:color="auto"/>
                                <w:right w:val="none" w:sz="0" w:space="0" w:color="auto"/>
                              </w:divBdr>
                              <w:divsChild>
                                <w:div w:id="508376488">
                                  <w:marLeft w:val="0"/>
                                  <w:marRight w:val="0"/>
                                  <w:marTop w:val="0"/>
                                  <w:marBottom w:val="0"/>
                                  <w:divBdr>
                                    <w:top w:val="none" w:sz="0" w:space="0" w:color="auto"/>
                                    <w:left w:val="none" w:sz="0" w:space="0" w:color="auto"/>
                                    <w:bottom w:val="none" w:sz="0" w:space="0" w:color="auto"/>
                                    <w:right w:val="none" w:sz="0" w:space="0" w:color="auto"/>
                                  </w:divBdr>
                                  <w:divsChild>
                                    <w:div w:id="816265000">
                                      <w:marLeft w:val="0"/>
                                      <w:marRight w:val="0"/>
                                      <w:marTop w:val="0"/>
                                      <w:marBottom w:val="0"/>
                                      <w:divBdr>
                                        <w:top w:val="none" w:sz="0" w:space="0" w:color="auto"/>
                                        <w:left w:val="none" w:sz="0" w:space="0" w:color="auto"/>
                                        <w:bottom w:val="none" w:sz="0" w:space="0" w:color="auto"/>
                                        <w:right w:val="none" w:sz="0" w:space="0" w:color="auto"/>
                                      </w:divBdr>
                                      <w:divsChild>
                                        <w:div w:id="1979335362">
                                          <w:marLeft w:val="0"/>
                                          <w:marRight w:val="0"/>
                                          <w:marTop w:val="0"/>
                                          <w:marBottom w:val="0"/>
                                          <w:divBdr>
                                            <w:top w:val="none" w:sz="0" w:space="0" w:color="auto"/>
                                            <w:left w:val="none" w:sz="0" w:space="0" w:color="auto"/>
                                            <w:bottom w:val="none" w:sz="0" w:space="0" w:color="auto"/>
                                            <w:right w:val="none" w:sz="0" w:space="0" w:color="auto"/>
                                          </w:divBdr>
                                          <w:divsChild>
                                            <w:div w:id="1613437233">
                                              <w:marLeft w:val="0"/>
                                              <w:marRight w:val="0"/>
                                              <w:marTop w:val="0"/>
                                              <w:marBottom w:val="0"/>
                                              <w:divBdr>
                                                <w:top w:val="none" w:sz="0" w:space="0" w:color="auto"/>
                                                <w:left w:val="none" w:sz="0" w:space="0" w:color="auto"/>
                                                <w:bottom w:val="none" w:sz="0" w:space="0" w:color="auto"/>
                                                <w:right w:val="none" w:sz="0" w:space="0" w:color="auto"/>
                                              </w:divBdr>
                                              <w:divsChild>
                                                <w:div w:id="1612006961">
                                                  <w:marLeft w:val="0"/>
                                                  <w:marRight w:val="0"/>
                                                  <w:marTop w:val="0"/>
                                                  <w:marBottom w:val="0"/>
                                                  <w:divBdr>
                                                    <w:top w:val="none" w:sz="0" w:space="0" w:color="auto"/>
                                                    <w:left w:val="none" w:sz="0" w:space="0" w:color="auto"/>
                                                    <w:bottom w:val="none" w:sz="0" w:space="0" w:color="auto"/>
                                                    <w:right w:val="none" w:sz="0" w:space="0" w:color="auto"/>
                                                  </w:divBdr>
                                                  <w:divsChild>
                                                    <w:div w:id="2141023322">
                                                      <w:marLeft w:val="0"/>
                                                      <w:marRight w:val="0"/>
                                                      <w:marTop w:val="0"/>
                                                      <w:marBottom w:val="0"/>
                                                      <w:divBdr>
                                                        <w:top w:val="none" w:sz="0" w:space="0" w:color="auto"/>
                                                        <w:left w:val="none" w:sz="0" w:space="0" w:color="auto"/>
                                                        <w:bottom w:val="none" w:sz="0" w:space="0" w:color="auto"/>
                                                        <w:right w:val="none" w:sz="0" w:space="0" w:color="auto"/>
                                                      </w:divBdr>
                                                      <w:divsChild>
                                                        <w:div w:id="683674014">
                                                          <w:marLeft w:val="0"/>
                                                          <w:marRight w:val="0"/>
                                                          <w:marTop w:val="0"/>
                                                          <w:marBottom w:val="0"/>
                                                          <w:divBdr>
                                                            <w:top w:val="none" w:sz="0" w:space="0" w:color="auto"/>
                                                            <w:left w:val="none" w:sz="0" w:space="0" w:color="auto"/>
                                                            <w:bottom w:val="none" w:sz="0" w:space="0" w:color="auto"/>
                                                            <w:right w:val="none" w:sz="0" w:space="0" w:color="auto"/>
                                                          </w:divBdr>
                                                          <w:divsChild>
                                                            <w:div w:id="1981376287">
                                                              <w:marLeft w:val="0"/>
                                                              <w:marRight w:val="0"/>
                                                              <w:marTop w:val="0"/>
                                                              <w:marBottom w:val="0"/>
                                                              <w:divBdr>
                                                                <w:top w:val="none" w:sz="0" w:space="0" w:color="auto"/>
                                                                <w:left w:val="none" w:sz="0" w:space="0" w:color="auto"/>
                                                                <w:bottom w:val="none" w:sz="0" w:space="0" w:color="auto"/>
                                                                <w:right w:val="none" w:sz="0" w:space="0" w:color="auto"/>
                                                              </w:divBdr>
                                                              <w:divsChild>
                                                                <w:div w:id="859441075">
                                                                  <w:marLeft w:val="0"/>
                                                                  <w:marRight w:val="0"/>
                                                                  <w:marTop w:val="0"/>
                                                                  <w:marBottom w:val="0"/>
                                                                  <w:divBdr>
                                                                    <w:top w:val="none" w:sz="0" w:space="0" w:color="auto"/>
                                                                    <w:left w:val="none" w:sz="0" w:space="0" w:color="auto"/>
                                                                    <w:bottom w:val="none" w:sz="0" w:space="0" w:color="auto"/>
                                                                    <w:right w:val="none" w:sz="0" w:space="0" w:color="auto"/>
                                                                  </w:divBdr>
                                                                  <w:divsChild>
                                                                    <w:div w:id="650445879">
                                                                      <w:marLeft w:val="0"/>
                                                                      <w:marRight w:val="0"/>
                                                                      <w:marTop w:val="0"/>
                                                                      <w:marBottom w:val="0"/>
                                                                      <w:divBdr>
                                                                        <w:top w:val="none" w:sz="0" w:space="0" w:color="auto"/>
                                                                        <w:left w:val="none" w:sz="0" w:space="0" w:color="auto"/>
                                                                        <w:bottom w:val="none" w:sz="0" w:space="0" w:color="auto"/>
                                                                        <w:right w:val="none" w:sz="0" w:space="0" w:color="auto"/>
                                                                      </w:divBdr>
                                                                      <w:divsChild>
                                                                        <w:div w:id="3628880">
                                                                          <w:marLeft w:val="0"/>
                                                                          <w:marRight w:val="0"/>
                                                                          <w:marTop w:val="0"/>
                                                                          <w:marBottom w:val="0"/>
                                                                          <w:divBdr>
                                                                            <w:top w:val="none" w:sz="0" w:space="0" w:color="auto"/>
                                                                            <w:left w:val="none" w:sz="0" w:space="0" w:color="auto"/>
                                                                            <w:bottom w:val="none" w:sz="0" w:space="0" w:color="auto"/>
                                                                            <w:right w:val="none" w:sz="0" w:space="0" w:color="auto"/>
                                                                          </w:divBdr>
                                                                          <w:divsChild>
                                                                            <w:div w:id="1899315605">
                                                                              <w:marLeft w:val="0"/>
                                                                              <w:marRight w:val="0"/>
                                                                              <w:marTop w:val="0"/>
                                                                              <w:marBottom w:val="0"/>
                                                                              <w:divBdr>
                                                                                <w:top w:val="none" w:sz="0" w:space="0" w:color="auto"/>
                                                                                <w:left w:val="none" w:sz="0" w:space="0" w:color="auto"/>
                                                                                <w:bottom w:val="none" w:sz="0" w:space="0" w:color="auto"/>
                                                                                <w:right w:val="none" w:sz="0" w:space="0" w:color="auto"/>
                                                                              </w:divBdr>
                                                                              <w:divsChild>
                                                                                <w:div w:id="1294946779">
                                                                                  <w:marLeft w:val="0"/>
                                                                                  <w:marRight w:val="0"/>
                                                                                  <w:marTop w:val="0"/>
                                                                                  <w:marBottom w:val="0"/>
                                                                                  <w:divBdr>
                                                                                    <w:top w:val="none" w:sz="0" w:space="0" w:color="auto"/>
                                                                                    <w:left w:val="none" w:sz="0" w:space="0" w:color="auto"/>
                                                                                    <w:bottom w:val="none" w:sz="0" w:space="0" w:color="auto"/>
                                                                                    <w:right w:val="none" w:sz="0" w:space="0" w:color="auto"/>
                                                                                  </w:divBdr>
                                                                                  <w:divsChild>
                                                                                    <w:div w:id="169879416">
                                                                                      <w:marLeft w:val="0"/>
                                                                                      <w:marRight w:val="0"/>
                                                                                      <w:marTop w:val="0"/>
                                                                                      <w:marBottom w:val="0"/>
                                                                                      <w:divBdr>
                                                                                        <w:top w:val="none" w:sz="0" w:space="0" w:color="auto"/>
                                                                                        <w:left w:val="none" w:sz="0" w:space="0" w:color="auto"/>
                                                                                        <w:bottom w:val="none" w:sz="0" w:space="0" w:color="auto"/>
                                                                                        <w:right w:val="none" w:sz="0" w:space="0" w:color="auto"/>
                                                                                      </w:divBdr>
                                                                                      <w:divsChild>
                                                                                        <w:div w:id="2099670864">
                                                                                          <w:marLeft w:val="0"/>
                                                                                          <w:marRight w:val="0"/>
                                                                                          <w:marTop w:val="0"/>
                                                                                          <w:marBottom w:val="0"/>
                                                                                          <w:divBdr>
                                                                                            <w:top w:val="none" w:sz="0" w:space="0" w:color="auto"/>
                                                                                            <w:left w:val="none" w:sz="0" w:space="0" w:color="auto"/>
                                                                                            <w:bottom w:val="none" w:sz="0" w:space="0" w:color="auto"/>
                                                                                            <w:right w:val="none" w:sz="0" w:space="0" w:color="auto"/>
                                                                                          </w:divBdr>
                                                                                          <w:divsChild>
                                                                                            <w:div w:id="1706447471">
                                                                                              <w:marLeft w:val="0"/>
                                                                                              <w:marRight w:val="0"/>
                                                                                              <w:marTop w:val="0"/>
                                                                                              <w:marBottom w:val="0"/>
                                                                                              <w:divBdr>
                                                                                                <w:top w:val="none" w:sz="0" w:space="0" w:color="auto"/>
                                                                                                <w:left w:val="none" w:sz="0" w:space="0" w:color="auto"/>
                                                                                                <w:bottom w:val="none" w:sz="0" w:space="0" w:color="auto"/>
                                                                                                <w:right w:val="none" w:sz="0" w:space="0" w:color="auto"/>
                                                                                              </w:divBdr>
                                                                                              <w:divsChild>
                                                                                                <w:div w:id="908880322">
                                                                                                  <w:marLeft w:val="0"/>
                                                                                                  <w:marRight w:val="0"/>
                                                                                                  <w:marTop w:val="0"/>
                                                                                                  <w:marBottom w:val="0"/>
                                                                                                  <w:divBdr>
                                                                                                    <w:top w:val="none" w:sz="0" w:space="0" w:color="auto"/>
                                                                                                    <w:left w:val="none" w:sz="0" w:space="0" w:color="auto"/>
                                                                                                    <w:bottom w:val="none" w:sz="0" w:space="0" w:color="auto"/>
                                                                                                    <w:right w:val="none" w:sz="0" w:space="0" w:color="auto"/>
                                                                                                  </w:divBdr>
                                                                                                  <w:divsChild>
                                                                                                    <w:div w:id="1129129267">
                                                                                                      <w:marLeft w:val="0"/>
                                                                                                      <w:marRight w:val="0"/>
                                                                                                      <w:marTop w:val="0"/>
                                                                                                      <w:marBottom w:val="0"/>
                                                                                                      <w:divBdr>
                                                                                                        <w:top w:val="none" w:sz="0" w:space="0" w:color="auto"/>
                                                                                                        <w:left w:val="none" w:sz="0" w:space="0" w:color="auto"/>
                                                                                                        <w:bottom w:val="none" w:sz="0" w:space="0" w:color="auto"/>
                                                                                                        <w:right w:val="none" w:sz="0" w:space="0" w:color="auto"/>
                                                                                                      </w:divBdr>
                                                                                                      <w:divsChild>
                                                                                                        <w:div w:id="1568760747">
                                                                                                          <w:marLeft w:val="0"/>
                                                                                                          <w:marRight w:val="0"/>
                                                                                                          <w:marTop w:val="0"/>
                                                                                                          <w:marBottom w:val="0"/>
                                                                                                          <w:divBdr>
                                                                                                            <w:top w:val="none" w:sz="0" w:space="0" w:color="auto"/>
                                                                                                            <w:left w:val="none" w:sz="0" w:space="0" w:color="auto"/>
                                                                                                            <w:bottom w:val="none" w:sz="0" w:space="0" w:color="auto"/>
                                                                                                            <w:right w:val="none" w:sz="0" w:space="0" w:color="auto"/>
                                                                                                          </w:divBdr>
                                                                                                          <w:divsChild>
                                                                                                            <w:div w:id="125977720">
                                                                                                              <w:marLeft w:val="0"/>
                                                                                                              <w:marRight w:val="0"/>
                                                                                                              <w:marTop w:val="0"/>
                                                                                                              <w:marBottom w:val="240"/>
                                                                                                              <w:divBdr>
                                                                                                                <w:top w:val="none" w:sz="0" w:space="0" w:color="auto"/>
                                                                                                                <w:left w:val="none" w:sz="0" w:space="0" w:color="auto"/>
                                                                                                                <w:bottom w:val="single" w:sz="6" w:space="4" w:color="ECECEC"/>
                                                                                                                <w:right w:val="none" w:sz="0" w:space="0" w:color="auto"/>
                                                                                                              </w:divBdr>
                                                                                                              <w:divsChild>
                                                                                                                <w:div w:id="1349601004">
                                                                                                                  <w:marLeft w:val="0"/>
                                                                                                                  <w:marRight w:val="0"/>
                                                                                                                  <w:marTop w:val="0"/>
                                                                                                                  <w:marBottom w:val="0"/>
                                                                                                                  <w:divBdr>
                                                                                                                    <w:top w:val="none" w:sz="0" w:space="0" w:color="auto"/>
                                                                                                                    <w:left w:val="none" w:sz="0" w:space="0" w:color="auto"/>
                                                                                                                    <w:bottom w:val="none" w:sz="0" w:space="0" w:color="auto"/>
                                                                                                                    <w:right w:val="none" w:sz="0" w:space="0" w:color="auto"/>
                                                                                                                  </w:divBdr>
                                                                                                                </w:div>
                                                                                                                <w:div w:id="622733532">
                                                                                                                  <w:marLeft w:val="0"/>
                                                                                                                  <w:marRight w:val="0"/>
                                                                                                                  <w:marTop w:val="240"/>
                                                                                                                  <w:marBottom w:val="0"/>
                                                                                                                  <w:divBdr>
                                                                                                                    <w:top w:val="none" w:sz="0" w:space="0" w:color="auto"/>
                                                                                                                    <w:left w:val="none" w:sz="0" w:space="0" w:color="auto"/>
                                                                                                                    <w:bottom w:val="none" w:sz="0" w:space="0" w:color="auto"/>
                                                                                                                    <w:right w:val="none" w:sz="0" w:space="0" w:color="auto"/>
                                                                                                                  </w:divBdr>
                                                                                                                  <w:divsChild>
                                                                                                                    <w:div w:id="1864782179">
                                                                                                                      <w:marLeft w:val="0"/>
                                                                                                                      <w:marRight w:val="0"/>
                                                                                                                      <w:marTop w:val="96"/>
                                                                                                                      <w:marBottom w:val="0"/>
                                                                                                                      <w:divBdr>
                                                                                                                        <w:top w:val="none" w:sz="0" w:space="0" w:color="auto"/>
                                                                                                                        <w:left w:val="none" w:sz="0" w:space="0" w:color="auto"/>
                                                                                                                        <w:bottom w:val="none" w:sz="0" w:space="0" w:color="auto"/>
                                                                                                                        <w:right w:val="none" w:sz="0" w:space="0" w:color="auto"/>
                                                                                                                      </w:divBdr>
                                                                                                                    </w:div>
                                                                                                                    <w:div w:id="1756438157">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 w:id="293609723">
                                                                                                              <w:marLeft w:val="0"/>
                                                                                                              <w:marRight w:val="0"/>
                                                                                                              <w:marTop w:val="0"/>
                                                                                                              <w:marBottom w:val="0"/>
                                                                                                              <w:divBdr>
                                                                                                                <w:top w:val="none" w:sz="0" w:space="0" w:color="auto"/>
                                                                                                                <w:left w:val="none" w:sz="0" w:space="0" w:color="auto"/>
                                                                                                                <w:bottom w:val="none" w:sz="0" w:space="0" w:color="auto"/>
                                                                                                                <w:right w:val="none" w:sz="0" w:space="0" w:color="auto"/>
                                                                                                              </w:divBdr>
                                                                                                              <w:divsChild>
                                                                                                                <w:div w:id="13579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5247575">
      <w:bodyDiv w:val="1"/>
      <w:marLeft w:val="0"/>
      <w:marRight w:val="0"/>
      <w:marTop w:val="0"/>
      <w:marBottom w:val="0"/>
      <w:divBdr>
        <w:top w:val="none" w:sz="0" w:space="0" w:color="auto"/>
        <w:left w:val="none" w:sz="0" w:space="0" w:color="auto"/>
        <w:bottom w:val="none" w:sz="0" w:space="0" w:color="auto"/>
        <w:right w:val="none" w:sz="0" w:space="0" w:color="auto"/>
      </w:divBdr>
      <w:divsChild>
        <w:div w:id="198859255">
          <w:marLeft w:val="0"/>
          <w:marRight w:val="1"/>
          <w:marTop w:val="0"/>
          <w:marBottom w:val="0"/>
          <w:divBdr>
            <w:top w:val="none" w:sz="0" w:space="0" w:color="auto"/>
            <w:left w:val="none" w:sz="0" w:space="0" w:color="auto"/>
            <w:bottom w:val="none" w:sz="0" w:space="0" w:color="auto"/>
            <w:right w:val="none" w:sz="0" w:space="0" w:color="auto"/>
          </w:divBdr>
          <w:divsChild>
            <w:div w:id="611089747">
              <w:marLeft w:val="0"/>
              <w:marRight w:val="0"/>
              <w:marTop w:val="0"/>
              <w:marBottom w:val="0"/>
              <w:divBdr>
                <w:top w:val="none" w:sz="0" w:space="0" w:color="auto"/>
                <w:left w:val="none" w:sz="0" w:space="0" w:color="auto"/>
                <w:bottom w:val="none" w:sz="0" w:space="0" w:color="auto"/>
                <w:right w:val="none" w:sz="0" w:space="0" w:color="auto"/>
              </w:divBdr>
              <w:divsChild>
                <w:div w:id="840848931">
                  <w:marLeft w:val="0"/>
                  <w:marRight w:val="1"/>
                  <w:marTop w:val="0"/>
                  <w:marBottom w:val="0"/>
                  <w:divBdr>
                    <w:top w:val="none" w:sz="0" w:space="0" w:color="auto"/>
                    <w:left w:val="none" w:sz="0" w:space="0" w:color="auto"/>
                    <w:bottom w:val="none" w:sz="0" w:space="0" w:color="auto"/>
                    <w:right w:val="none" w:sz="0" w:space="0" w:color="auto"/>
                  </w:divBdr>
                  <w:divsChild>
                    <w:div w:id="55277204">
                      <w:marLeft w:val="0"/>
                      <w:marRight w:val="0"/>
                      <w:marTop w:val="0"/>
                      <w:marBottom w:val="0"/>
                      <w:divBdr>
                        <w:top w:val="none" w:sz="0" w:space="0" w:color="auto"/>
                        <w:left w:val="none" w:sz="0" w:space="0" w:color="auto"/>
                        <w:bottom w:val="none" w:sz="0" w:space="0" w:color="auto"/>
                        <w:right w:val="none" w:sz="0" w:space="0" w:color="auto"/>
                      </w:divBdr>
                      <w:divsChild>
                        <w:div w:id="2145804458">
                          <w:marLeft w:val="0"/>
                          <w:marRight w:val="0"/>
                          <w:marTop w:val="0"/>
                          <w:marBottom w:val="0"/>
                          <w:divBdr>
                            <w:top w:val="none" w:sz="0" w:space="0" w:color="auto"/>
                            <w:left w:val="none" w:sz="0" w:space="0" w:color="auto"/>
                            <w:bottom w:val="none" w:sz="0" w:space="0" w:color="auto"/>
                            <w:right w:val="none" w:sz="0" w:space="0" w:color="auto"/>
                          </w:divBdr>
                          <w:divsChild>
                            <w:div w:id="760298380">
                              <w:marLeft w:val="0"/>
                              <w:marRight w:val="0"/>
                              <w:marTop w:val="120"/>
                              <w:marBottom w:val="360"/>
                              <w:divBdr>
                                <w:top w:val="none" w:sz="0" w:space="0" w:color="auto"/>
                                <w:left w:val="none" w:sz="0" w:space="0" w:color="auto"/>
                                <w:bottom w:val="none" w:sz="0" w:space="0" w:color="auto"/>
                                <w:right w:val="none" w:sz="0" w:space="0" w:color="auto"/>
                              </w:divBdr>
                              <w:divsChild>
                                <w:div w:id="267398615">
                                  <w:marLeft w:val="420"/>
                                  <w:marRight w:val="0"/>
                                  <w:marTop w:val="0"/>
                                  <w:marBottom w:val="0"/>
                                  <w:divBdr>
                                    <w:top w:val="none" w:sz="0" w:space="0" w:color="auto"/>
                                    <w:left w:val="none" w:sz="0" w:space="0" w:color="auto"/>
                                    <w:bottom w:val="none" w:sz="0" w:space="0" w:color="auto"/>
                                    <w:right w:val="none" w:sz="0" w:space="0" w:color="auto"/>
                                  </w:divBdr>
                                  <w:divsChild>
                                    <w:div w:id="1515343990">
                                      <w:marLeft w:val="0"/>
                                      <w:marRight w:val="0"/>
                                      <w:marTop w:val="34"/>
                                      <w:marBottom w:val="34"/>
                                      <w:divBdr>
                                        <w:top w:val="none" w:sz="0" w:space="0" w:color="auto"/>
                                        <w:left w:val="none" w:sz="0" w:space="0" w:color="auto"/>
                                        <w:bottom w:val="none" w:sz="0" w:space="0" w:color="auto"/>
                                        <w:right w:val="none" w:sz="0" w:space="0" w:color="auto"/>
                                      </w:divBdr>
                                    </w:div>
                                    <w:div w:id="1261839786">
                                      <w:marLeft w:val="0"/>
                                      <w:marRight w:val="0"/>
                                      <w:marTop w:val="0"/>
                                      <w:marBottom w:val="0"/>
                                      <w:divBdr>
                                        <w:top w:val="none" w:sz="0" w:space="0" w:color="auto"/>
                                        <w:left w:val="none" w:sz="0" w:space="0" w:color="auto"/>
                                        <w:bottom w:val="none" w:sz="0" w:space="0" w:color="auto"/>
                                        <w:right w:val="none" w:sz="0" w:space="0" w:color="auto"/>
                                      </w:divBdr>
                                      <w:divsChild>
                                        <w:div w:id="18892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8856910">
      <w:bodyDiv w:val="1"/>
      <w:marLeft w:val="0"/>
      <w:marRight w:val="0"/>
      <w:marTop w:val="0"/>
      <w:marBottom w:val="0"/>
      <w:divBdr>
        <w:top w:val="none" w:sz="0" w:space="0" w:color="auto"/>
        <w:left w:val="none" w:sz="0" w:space="0" w:color="auto"/>
        <w:bottom w:val="none" w:sz="0" w:space="0" w:color="auto"/>
        <w:right w:val="none" w:sz="0" w:space="0" w:color="auto"/>
      </w:divBdr>
      <w:divsChild>
        <w:div w:id="256644537">
          <w:marLeft w:val="0"/>
          <w:marRight w:val="1"/>
          <w:marTop w:val="0"/>
          <w:marBottom w:val="0"/>
          <w:divBdr>
            <w:top w:val="none" w:sz="0" w:space="0" w:color="auto"/>
            <w:left w:val="none" w:sz="0" w:space="0" w:color="auto"/>
            <w:bottom w:val="none" w:sz="0" w:space="0" w:color="auto"/>
            <w:right w:val="none" w:sz="0" w:space="0" w:color="auto"/>
          </w:divBdr>
          <w:divsChild>
            <w:div w:id="426731217">
              <w:marLeft w:val="0"/>
              <w:marRight w:val="0"/>
              <w:marTop w:val="0"/>
              <w:marBottom w:val="0"/>
              <w:divBdr>
                <w:top w:val="none" w:sz="0" w:space="0" w:color="auto"/>
                <w:left w:val="none" w:sz="0" w:space="0" w:color="auto"/>
                <w:bottom w:val="none" w:sz="0" w:space="0" w:color="auto"/>
                <w:right w:val="none" w:sz="0" w:space="0" w:color="auto"/>
              </w:divBdr>
              <w:divsChild>
                <w:div w:id="632370761">
                  <w:marLeft w:val="0"/>
                  <w:marRight w:val="1"/>
                  <w:marTop w:val="0"/>
                  <w:marBottom w:val="0"/>
                  <w:divBdr>
                    <w:top w:val="none" w:sz="0" w:space="0" w:color="auto"/>
                    <w:left w:val="none" w:sz="0" w:space="0" w:color="auto"/>
                    <w:bottom w:val="none" w:sz="0" w:space="0" w:color="auto"/>
                    <w:right w:val="none" w:sz="0" w:space="0" w:color="auto"/>
                  </w:divBdr>
                  <w:divsChild>
                    <w:div w:id="765076503">
                      <w:marLeft w:val="0"/>
                      <w:marRight w:val="0"/>
                      <w:marTop w:val="0"/>
                      <w:marBottom w:val="0"/>
                      <w:divBdr>
                        <w:top w:val="none" w:sz="0" w:space="0" w:color="auto"/>
                        <w:left w:val="none" w:sz="0" w:space="0" w:color="auto"/>
                        <w:bottom w:val="none" w:sz="0" w:space="0" w:color="auto"/>
                        <w:right w:val="none" w:sz="0" w:space="0" w:color="auto"/>
                      </w:divBdr>
                      <w:divsChild>
                        <w:div w:id="2030789570">
                          <w:marLeft w:val="0"/>
                          <w:marRight w:val="0"/>
                          <w:marTop w:val="0"/>
                          <w:marBottom w:val="0"/>
                          <w:divBdr>
                            <w:top w:val="none" w:sz="0" w:space="0" w:color="auto"/>
                            <w:left w:val="none" w:sz="0" w:space="0" w:color="auto"/>
                            <w:bottom w:val="none" w:sz="0" w:space="0" w:color="auto"/>
                            <w:right w:val="none" w:sz="0" w:space="0" w:color="auto"/>
                          </w:divBdr>
                          <w:divsChild>
                            <w:div w:id="568659625">
                              <w:marLeft w:val="0"/>
                              <w:marRight w:val="0"/>
                              <w:marTop w:val="120"/>
                              <w:marBottom w:val="360"/>
                              <w:divBdr>
                                <w:top w:val="none" w:sz="0" w:space="0" w:color="auto"/>
                                <w:left w:val="none" w:sz="0" w:space="0" w:color="auto"/>
                                <w:bottom w:val="none" w:sz="0" w:space="0" w:color="auto"/>
                                <w:right w:val="none" w:sz="0" w:space="0" w:color="auto"/>
                              </w:divBdr>
                              <w:divsChild>
                                <w:div w:id="158542878">
                                  <w:marLeft w:val="0"/>
                                  <w:marRight w:val="0"/>
                                  <w:marTop w:val="0"/>
                                  <w:marBottom w:val="0"/>
                                  <w:divBdr>
                                    <w:top w:val="none" w:sz="0" w:space="0" w:color="auto"/>
                                    <w:left w:val="none" w:sz="0" w:space="0" w:color="auto"/>
                                    <w:bottom w:val="none" w:sz="0" w:space="0" w:color="auto"/>
                                    <w:right w:val="none" w:sz="0" w:space="0" w:color="auto"/>
                                  </w:divBdr>
                                </w:div>
                                <w:div w:id="4157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711693">
      <w:bodyDiv w:val="1"/>
      <w:marLeft w:val="0"/>
      <w:marRight w:val="0"/>
      <w:marTop w:val="0"/>
      <w:marBottom w:val="0"/>
      <w:divBdr>
        <w:top w:val="none" w:sz="0" w:space="0" w:color="auto"/>
        <w:left w:val="none" w:sz="0" w:space="0" w:color="auto"/>
        <w:bottom w:val="none" w:sz="0" w:space="0" w:color="auto"/>
        <w:right w:val="none" w:sz="0" w:space="0" w:color="auto"/>
      </w:divBdr>
      <w:divsChild>
        <w:div w:id="782968147">
          <w:marLeft w:val="0"/>
          <w:marRight w:val="1"/>
          <w:marTop w:val="0"/>
          <w:marBottom w:val="0"/>
          <w:divBdr>
            <w:top w:val="none" w:sz="0" w:space="0" w:color="auto"/>
            <w:left w:val="none" w:sz="0" w:space="0" w:color="auto"/>
            <w:bottom w:val="none" w:sz="0" w:space="0" w:color="auto"/>
            <w:right w:val="none" w:sz="0" w:space="0" w:color="auto"/>
          </w:divBdr>
          <w:divsChild>
            <w:div w:id="802691852">
              <w:marLeft w:val="0"/>
              <w:marRight w:val="0"/>
              <w:marTop w:val="0"/>
              <w:marBottom w:val="0"/>
              <w:divBdr>
                <w:top w:val="none" w:sz="0" w:space="0" w:color="auto"/>
                <w:left w:val="none" w:sz="0" w:space="0" w:color="auto"/>
                <w:bottom w:val="none" w:sz="0" w:space="0" w:color="auto"/>
                <w:right w:val="none" w:sz="0" w:space="0" w:color="auto"/>
              </w:divBdr>
              <w:divsChild>
                <w:div w:id="388304394">
                  <w:marLeft w:val="0"/>
                  <w:marRight w:val="1"/>
                  <w:marTop w:val="0"/>
                  <w:marBottom w:val="0"/>
                  <w:divBdr>
                    <w:top w:val="none" w:sz="0" w:space="0" w:color="auto"/>
                    <w:left w:val="none" w:sz="0" w:space="0" w:color="auto"/>
                    <w:bottom w:val="none" w:sz="0" w:space="0" w:color="auto"/>
                    <w:right w:val="none" w:sz="0" w:space="0" w:color="auto"/>
                  </w:divBdr>
                  <w:divsChild>
                    <w:div w:id="1373192414">
                      <w:marLeft w:val="0"/>
                      <w:marRight w:val="0"/>
                      <w:marTop w:val="0"/>
                      <w:marBottom w:val="0"/>
                      <w:divBdr>
                        <w:top w:val="none" w:sz="0" w:space="0" w:color="auto"/>
                        <w:left w:val="none" w:sz="0" w:space="0" w:color="auto"/>
                        <w:bottom w:val="none" w:sz="0" w:space="0" w:color="auto"/>
                        <w:right w:val="none" w:sz="0" w:space="0" w:color="auto"/>
                      </w:divBdr>
                      <w:divsChild>
                        <w:div w:id="1908033002">
                          <w:marLeft w:val="0"/>
                          <w:marRight w:val="0"/>
                          <w:marTop w:val="0"/>
                          <w:marBottom w:val="0"/>
                          <w:divBdr>
                            <w:top w:val="none" w:sz="0" w:space="0" w:color="auto"/>
                            <w:left w:val="none" w:sz="0" w:space="0" w:color="auto"/>
                            <w:bottom w:val="none" w:sz="0" w:space="0" w:color="auto"/>
                            <w:right w:val="none" w:sz="0" w:space="0" w:color="auto"/>
                          </w:divBdr>
                          <w:divsChild>
                            <w:div w:id="467818779">
                              <w:marLeft w:val="0"/>
                              <w:marRight w:val="0"/>
                              <w:marTop w:val="120"/>
                              <w:marBottom w:val="360"/>
                              <w:divBdr>
                                <w:top w:val="none" w:sz="0" w:space="0" w:color="auto"/>
                                <w:left w:val="none" w:sz="0" w:space="0" w:color="auto"/>
                                <w:bottom w:val="none" w:sz="0" w:space="0" w:color="auto"/>
                                <w:right w:val="none" w:sz="0" w:space="0" w:color="auto"/>
                              </w:divBdr>
                              <w:divsChild>
                                <w:div w:id="1232736211">
                                  <w:marLeft w:val="420"/>
                                  <w:marRight w:val="0"/>
                                  <w:marTop w:val="0"/>
                                  <w:marBottom w:val="0"/>
                                  <w:divBdr>
                                    <w:top w:val="none" w:sz="0" w:space="0" w:color="auto"/>
                                    <w:left w:val="none" w:sz="0" w:space="0" w:color="auto"/>
                                    <w:bottom w:val="none" w:sz="0" w:space="0" w:color="auto"/>
                                    <w:right w:val="none" w:sz="0" w:space="0" w:color="auto"/>
                                  </w:divBdr>
                                  <w:divsChild>
                                    <w:div w:id="98986949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722522">
      <w:bodyDiv w:val="1"/>
      <w:marLeft w:val="0"/>
      <w:marRight w:val="0"/>
      <w:marTop w:val="0"/>
      <w:marBottom w:val="0"/>
      <w:divBdr>
        <w:top w:val="none" w:sz="0" w:space="0" w:color="auto"/>
        <w:left w:val="none" w:sz="0" w:space="0" w:color="auto"/>
        <w:bottom w:val="none" w:sz="0" w:space="0" w:color="auto"/>
        <w:right w:val="none" w:sz="0" w:space="0" w:color="auto"/>
      </w:divBdr>
      <w:divsChild>
        <w:div w:id="1105543702">
          <w:marLeft w:val="0"/>
          <w:marRight w:val="1"/>
          <w:marTop w:val="0"/>
          <w:marBottom w:val="0"/>
          <w:divBdr>
            <w:top w:val="none" w:sz="0" w:space="0" w:color="auto"/>
            <w:left w:val="none" w:sz="0" w:space="0" w:color="auto"/>
            <w:bottom w:val="none" w:sz="0" w:space="0" w:color="auto"/>
            <w:right w:val="none" w:sz="0" w:space="0" w:color="auto"/>
          </w:divBdr>
          <w:divsChild>
            <w:div w:id="1086028163">
              <w:marLeft w:val="0"/>
              <w:marRight w:val="0"/>
              <w:marTop w:val="0"/>
              <w:marBottom w:val="0"/>
              <w:divBdr>
                <w:top w:val="none" w:sz="0" w:space="0" w:color="auto"/>
                <w:left w:val="none" w:sz="0" w:space="0" w:color="auto"/>
                <w:bottom w:val="none" w:sz="0" w:space="0" w:color="auto"/>
                <w:right w:val="none" w:sz="0" w:space="0" w:color="auto"/>
              </w:divBdr>
              <w:divsChild>
                <w:div w:id="1736203205">
                  <w:marLeft w:val="0"/>
                  <w:marRight w:val="1"/>
                  <w:marTop w:val="0"/>
                  <w:marBottom w:val="0"/>
                  <w:divBdr>
                    <w:top w:val="none" w:sz="0" w:space="0" w:color="auto"/>
                    <w:left w:val="none" w:sz="0" w:space="0" w:color="auto"/>
                    <w:bottom w:val="none" w:sz="0" w:space="0" w:color="auto"/>
                    <w:right w:val="none" w:sz="0" w:space="0" w:color="auto"/>
                  </w:divBdr>
                  <w:divsChild>
                    <w:div w:id="2125996587">
                      <w:marLeft w:val="0"/>
                      <w:marRight w:val="0"/>
                      <w:marTop w:val="0"/>
                      <w:marBottom w:val="0"/>
                      <w:divBdr>
                        <w:top w:val="none" w:sz="0" w:space="0" w:color="auto"/>
                        <w:left w:val="none" w:sz="0" w:space="0" w:color="auto"/>
                        <w:bottom w:val="none" w:sz="0" w:space="0" w:color="auto"/>
                        <w:right w:val="none" w:sz="0" w:space="0" w:color="auto"/>
                      </w:divBdr>
                      <w:divsChild>
                        <w:div w:id="848527055">
                          <w:marLeft w:val="0"/>
                          <w:marRight w:val="0"/>
                          <w:marTop w:val="0"/>
                          <w:marBottom w:val="0"/>
                          <w:divBdr>
                            <w:top w:val="none" w:sz="0" w:space="0" w:color="auto"/>
                            <w:left w:val="none" w:sz="0" w:space="0" w:color="auto"/>
                            <w:bottom w:val="none" w:sz="0" w:space="0" w:color="auto"/>
                            <w:right w:val="none" w:sz="0" w:space="0" w:color="auto"/>
                          </w:divBdr>
                          <w:divsChild>
                            <w:div w:id="1733190871">
                              <w:marLeft w:val="0"/>
                              <w:marRight w:val="0"/>
                              <w:marTop w:val="120"/>
                              <w:marBottom w:val="360"/>
                              <w:divBdr>
                                <w:top w:val="none" w:sz="0" w:space="0" w:color="auto"/>
                                <w:left w:val="none" w:sz="0" w:space="0" w:color="auto"/>
                                <w:bottom w:val="none" w:sz="0" w:space="0" w:color="auto"/>
                                <w:right w:val="none" w:sz="0" w:space="0" w:color="auto"/>
                              </w:divBdr>
                              <w:divsChild>
                                <w:div w:id="907417501">
                                  <w:marLeft w:val="0"/>
                                  <w:marRight w:val="0"/>
                                  <w:marTop w:val="0"/>
                                  <w:marBottom w:val="0"/>
                                  <w:divBdr>
                                    <w:top w:val="none" w:sz="0" w:space="0" w:color="auto"/>
                                    <w:left w:val="none" w:sz="0" w:space="0" w:color="auto"/>
                                    <w:bottom w:val="none" w:sz="0" w:space="0" w:color="auto"/>
                                    <w:right w:val="none" w:sz="0" w:space="0" w:color="auto"/>
                                  </w:divBdr>
                                  <w:divsChild>
                                    <w:div w:id="95336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970447">
      <w:bodyDiv w:val="1"/>
      <w:marLeft w:val="0"/>
      <w:marRight w:val="0"/>
      <w:marTop w:val="0"/>
      <w:marBottom w:val="0"/>
      <w:divBdr>
        <w:top w:val="none" w:sz="0" w:space="0" w:color="auto"/>
        <w:left w:val="none" w:sz="0" w:space="0" w:color="auto"/>
        <w:bottom w:val="none" w:sz="0" w:space="0" w:color="auto"/>
        <w:right w:val="none" w:sz="0" w:space="0" w:color="auto"/>
      </w:divBdr>
      <w:divsChild>
        <w:div w:id="1401518552">
          <w:marLeft w:val="0"/>
          <w:marRight w:val="1"/>
          <w:marTop w:val="0"/>
          <w:marBottom w:val="0"/>
          <w:divBdr>
            <w:top w:val="none" w:sz="0" w:space="0" w:color="auto"/>
            <w:left w:val="none" w:sz="0" w:space="0" w:color="auto"/>
            <w:bottom w:val="none" w:sz="0" w:space="0" w:color="auto"/>
            <w:right w:val="none" w:sz="0" w:space="0" w:color="auto"/>
          </w:divBdr>
          <w:divsChild>
            <w:div w:id="478889481">
              <w:marLeft w:val="0"/>
              <w:marRight w:val="0"/>
              <w:marTop w:val="0"/>
              <w:marBottom w:val="0"/>
              <w:divBdr>
                <w:top w:val="none" w:sz="0" w:space="0" w:color="auto"/>
                <w:left w:val="none" w:sz="0" w:space="0" w:color="auto"/>
                <w:bottom w:val="none" w:sz="0" w:space="0" w:color="auto"/>
                <w:right w:val="none" w:sz="0" w:space="0" w:color="auto"/>
              </w:divBdr>
              <w:divsChild>
                <w:div w:id="277958112">
                  <w:marLeft w:val="0"/>
                  <w:marRight w:val="1"/>
                  <w:marTop w:val="0"/>
                  <w:marBottom w:val="0"/>
                  <w:divBdr>
                    <w:top w:val="none" w:sz="0" w:space="0" w:color="auto"/>
                    <w:left w:val="none" w:sz="0" w:space="0" w:color="auto"/>
                    <w:bottom w:val="none" w:sz="0" w:space="0" w:color="auto"/>
                    <w:right w:val="none" w:sz="0" w:space="0" w:color="auto"/>
                  </w:divBdr>
                  <w:divsChild>
                    <w:div w:id="1031346985">
                      <w:marLeft w:val="0"/>
                      <w:marRight w:val="0"/>
                      <w:marTop w:val="0"/>
                      <w:marBottom w:val="0"/>
                      <w:divBdr>
                        <w:top w:val="none" w:sz="0" w:space="0" w:color="auto"/>
                        <w:left w:val="none" w:sz="0" w:space="0" w:color="auto"/>
                        <w:bottom w:val="none" w:sz="0" w:space="0" w:color="auto"/>
                        <w:right w:val="none" w:sz="0" w:space="0" w:color="auto"/>
                      </w:divBdr>
                      <w:divsChild>
                        <w:div w:id="263655927">
                          <w:marLeft w:val="0"/>
                          <w:marRight w:val="0"/>
                          <w:marTop w:val="0"/>
                          <w:marBottom w:val="0"/>
                          <w:divBdr>
                            <w:top w:val="none" w:sz="0" w:space="0" w:color="auto"/>
                            <w:left w:val="none" w:sz="0" w:space="0" w:color="auto"/>
                            <w:bottom w:val="none" w:sz="0" w:space="0" w:color="auto"/>
                            <w:right w:val="none" w:sz="0" w:space="0" w:color="auto"/>
                          </w:divBdr>
                          <w:divsChild>
                            <w:div w:id="1197811932">
                              <w:marLeft w:val="0"/>
                              <w:marRight w:val="0"/>
                              <w:marTop w:val="120"/>
                              <w:marBottom w:val="360"/>
                              <w:divBdr>
                                <w:top w:val="none" w:sz="0" w:space="0" w:color="auto"/>
                                <w:left w:val="none" w:sz="0" w:space="0" w:color="auto"/>
                                <w:bottom w:val="none" w:sz="0" w:space="0" w:color="auto"/>
                                <w:right w:val="none" w:sz="0" w:space="0" w:color="auto"/>
                              </w:divBdr>
                              <w:divsChild>
                                <w:div w:id="1910965320">
                                  <w:marLeft w:val="420"/>
                                  <w:marRight w:val="0"/>
                                  <w:marTop w:val="0"/>
                                  <w:marBottom w:val="0"/>
                                  <w:divBdr>
                                    <w:top w:val="none" w:sz="0" w:space="0" w:color="auto"/>
                                    <w:left w:val="none" w:sz="0" w:space="0" w:color="auto"/>
                                    <w:bottom w:val="none" w:sz="0" w:space="0" w:color="auto"/>
                                    <w:right w:val="none" w:sz="0" w:space="0" w:color="auto"/>
                                  </w:divBdr>
                                  <w:divsChild>
                                    <w:div w:id="52652433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8898497">
      <w:bodyDiv w:val="1"/>
      <w:marLeft w:val="0"/>
      <w:marRight w:val="0"/>
      <w:marTop w:val="0"/>
      <w:marBottom w:val="0"/>
      <w:divBdr>
        <w:top w:val="none" w:sz="0" w:space="0" w:color="auto"/>
        <w:left w:val="none" w:sz="0" w:space="0" w:color="auto"/>
        <w:bottom w:val="none" w:sz="0" w:space="0" w:color="auto"/>
        <w:right w:val="none" w:sz="0" w:space="0" w:color="auto"/>
      </w:divBdr>
      <w:divsChild>
        <w:div w:id="1436633366">
          <w:marLeft w:val="0"/>
          <w:marRight w:val="1"/>
          <w:marTop w:val="0"/>
          <w:marBottom w:val="0"/>
          <w:divBdr>
            <w:top w:val="none" w:sz="0" w:space="0" w:color="auto"/>
            <w:left w:val="none" w:sz="0" w:space="0" w:color="auto"/>
            <w:bottom w:val="none" w:sz="0" w:space="0" w:color="auto"/>
            <w:right w:val="none" w:sz="0" w:space="0" w:color="auto"/>
          </w:divBdr>
          <w:divsChild>
            <w:div w:id="128599441">
              <w:marLeft w:val="0"/>
              <w:marRight w:val="0"/>
              <w:marTop w:val="0"/>
              <w:marBottom w:val="0"/>
              <w:divBdr>
                <w:top w:val="none" w:sz="0" w:space="0" w:color="auto"/>
                <w:left w:val="none" w:sz="0" w:space="0" w:color="auto"/>
                <w:bottom w:val="none" w:sz="0" w:space="0" w:color="auto"/>
                <w:right w:val="none" w:sz="0" w:space="0" w:color="auto"/>
              </w:divBdr>
              <w:divsChild>
                <w:div w:id="690760423">
                  <w:marLeft w:val="0"/>
                  <w:marRight w:val="1"/>
                  <w:marTop w:val="0"/>
                  <w:marBottom w:val="0"/>
                  <w:divBdr>
                    <w:top w:val="none" w:sz="0" w:space="0" w:color="auto"/>
                    <w:left w:val="none" w:sz="0" w:space="0" w:color="auto"/>
                    <w:bottom w:val="none" w:sz="0" w:space="0" w:color="auto"/>
                    <w:right w:val="none" w:sz="0" w:space="0" w:color="auto"/>
                  </w:divBdr>
                  <w:divsChild>
                    <w:div w:id="549146994">
                      <w:marLeft w:val="0"/>
                      <w:marRight w:val="0"/>
                      <w:marTop w:val="0"/>
                      <w:marBottom w:val="0"/>
                      <w:divBdr>
                        <w:top w:val="none" w:sz="0" w:space="0" w:color="auto"/>
                        <w:left w:val="none" w:sz="0" w:space="0" w:color="auto"/>
                        <w:bottom w:val="none" w:sz="0" w:space="0" w:color="auto"/>
                        <w:right w:val="none" w:sz="0" w:space="0" w:color="auto"/>
                      </w:divBdr>
                      <w:divsChild>
                        <w:div w:id="1540971911">
                          <w:marLeft w:val="0"/>
                          <w:marRight w:val="0"/>
                          <w:marTop w:val="0"/>
                          <w:marBottom w:val="0"/>
                          <w:divBdr>
                            <w:top w:val="none" w:sz="0" w:space="0" w:color="auto"/>
                            <w:left w:val="none" w:sz="0" w:space="0" w:color="auto"/>
                            <w:bottom w:val="none" w:sz="0" w:space="0" w:color="auto"/>
                            <w:right w:val="none" w:sz="0" w:space="0" w:color="auto"/>
                          </w:divBdr>
                          <w:divsChild>
                            <w:div w:id="600603515">
                              <w:marLeft w:val="0"/>
                              <w:marRight w:val="0"/>
                              <w:marTop w:val="120"/>
                              <w:marBottom w:val="360"/>
                              <w:divBdr>
                                <w:top w:val="none" w:sz="0" w:space="0" w:color="auto"/>
                                <w:left w:val="none" w:sz="0" w:space="0" w:color="auto"/>
                                <w:bottom w:val="none" w:sz="0" w:space="0" w:color="auto"/>
                                <w:right w:val="none" w:sz="0" w:space="0" w:color="auto"/>
                              </w:divBdr>
                              <w:divsChild>
                                <w:div w:id="1289164387">
                                  <w:marLeft w:val="0"/>
                                  <w:marRight w:val="0"/>
                                  <w:marTop w:val="0"/>
                                  <w:marBottom w:val="0"/>
                                  <w:divBdr>
                                    <w:top w:val="none" w:sz="0" w:space="0" w:color="auto"/>
                                    <w:left w:val="none" w:sz="0" w:space="0" w:color="auto"/>
                                    <w:bottom w:val="none" w:sz="0" w:space="0" w:color="auto"/>
                                    <w:right w:val="none" w:sz="0" w:space="0" w:color="auto"/>
                                  </w:divBdr>
                                </w:div>
                                <w:div w:id="179944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547768">
      <w:bodyDiv w:val="1"/>
      <w:marLeft w:val="0"/>
      <w:marRight w:val="0"/>
      <w:marTop w:val="0"/>
      <w:marBottom w:val="0"/>
      <w:divBdr>
        <w:top w:val="none" w:sz="0" w:space="0" w:color="auto"/>
        <w:left w:val="none" w:sz="0" w:space="0" w:color="auto"/>
        <w:bottom w:val="none" w:sz="0" w:space="0" w:color="auto"/>
        <w:right w:val="none" w:sz="0" w:space="0" w:color="auto"/>
      </w:divBdr>
      <w:divsChild>
        <w:div w:id="2098014971">
          <w:marLeft w:val="0"/>
          <w:marRight w:val="0"/>
          <w:marTop w:val="100"/>
          <w:marBottom w:val="100"/>
          <w:divBdr>
            <w:top w:val="none" w:sz="0" w:space="0" w:color="auto"/>
            <w:left w:val="none" w:sz="0" w:space="0" w:color="auto"/>
            <w:bottom w:val="none" w:sz="0" w:space="0" w:color="auto"/>
            <w:right w:val="none" w:sz="0" w:space="0" w:color="auto"/>
          </w:divBdr>
          <w:divsChild>
            <w:div w:id="1438022241">
              <w:marLeft w:val="0"/>
              <w:marRight w:val="0"/>
              <w:marTop w:val="0"/>
              <w:marBottom w:val="0"/>
              <w:divBdr>
                <w:top w:val="none" w:sz="0" w:space="0" w:color="auto"/>
                <w:left w:val="none" w:sz="0" w:space="0" w:color="auto"/>
                <w:bottom w:val="none" w:sz="0" w:space="0" w:color="auto"/>
                <w:right w:val="none" w:sz="0" w:space="0" w:color="auto"/>
              </w:divBdr>
              <w:divsChild>
                <w:div w:id="1986272520">
                  <w:marLeft w:val="0"/>
                  <w:marRight w:val="0"/>
                  <w:marTop w:val="0"/>
                  <w:marBottom w:val="0"/>
                  <w:divBdr>
                    <w:top w:val="none" w:sz="0" w:space="0" w:color="auto"/>
                    <w:left w:val="none" w:sz="0" w:space="0" w:color="auto"/>
                    <w:bottom w:val="none" w:sz="0" w:space="0" w:color="auto"/>
                    <w:right w:val="none" w:sz="0" w:space="0" w:color="auto"/>
                  </w:divBdr>
                  <w:divsChild>
                    <w:div w:id="699207737">
                      <w:marLeft w:val="0"/>
                      <w:marRight w:val="0"/>
                      <w:marTop w:val="0"/>
                      <w:marBottom w:val="0"/>
                      <w:divBdr>
                        <w:top w:val="none" w:sz="0" w:space="0" w:color="auto"/>
                        <w:left w:val="none" w:sz="0" w:space="0" w:color="auto"/>
                        <w:bottom w:val="none" w:sz="0" w:space="0" w:color="auto"/>
                        <w:right w:val="none" w:sz="0" w:space="0" w:color="auto"/>
                      </w:divBdr>
                      <w:divsChild>
                        <w:div w:id="1090348003">
                          <w:marLeft w:val="0"/>
                          <w:marRight w:val="0"/>
                          <w:marTop w:val="0"/>
                          <w:marBottom w:val="0"/>
                          <w:divBdr>
                            <w:top w:val="none" w:sz="0" w:space="0" w:color="auto"/>
                            <w:left w:val="none" w:sz="0" w:space="0" w:color="auto"/>
                            <w:bottom w:val="none" w:sz="0" w:space="0" w:color="auto"/>
                            <w:right w:val="none" w:sz="0" w:space="0" w:color="auto"/>
                          </w:divBdr>
                          <w:divsChild>
                            <w:div w:id="1757365421">
                              <w:marLeft w:val="0"/>
                              <w:marRight w:val="0"/>
                              <w:marTop w:val="0"/>
                              <w:marBottom w:val="0"/>
                              <w:divBdr>
                                <w:top w:val="none" w:sz="0" w:space="0" w:color="auto"/>
                                <w:left w:val="none" w:sz="0" w:space="0" w:color="auto"/>
                                <w:bottom w:val="none" w:sz="0" w:space="0" w:color="auto"/>
                                <w:right w:val="none" w:sz="0" w:space="0" w:color="auto"/>
                              </w:divBdr>
                              <w:divsChild>
                                <w:div w:id="2115786964">
                                  <w:marLeft w:val="0"/>
                                  <w:marRight w:val="0"/>
                                  <w:marTop w:val="0"/>
                                  <w:marBottom w:val="0"/>
                                  <w:divBdr>
                                    <w:top w:val="none" w:sz="0" w:space="0" w:color="auto"/>
                                    <w:left w:val="none" w:sz="0" w:space="0" w:color="auto"/>
                                    <w:bottom w:val="none" w:sz="0" w:space="0" w:color="auto"/>
                                    <w:right w:val="none" w:sz="0" w:space="0" w:color="auto"/>
                                  </w:divBdr>
                                  <w:divsChild>
                                    <w:div w:id="2059821042">
                                      <w:marLeft w:val="0"/>
                                      <w:marRight w:val="0"/>
                                      <w:marTop w:val="0"/>
                                      <w:marBottom w:val="0"/>
                                      <w:divBdr>
                                        <w:top w:val="none" w:sz="0" w:space="0" w:color="auto"/>
                                        <w:left w:val="none" w:sz="0" w:space="0" w:color="auto"/>
                                        <w:bottom w:val="none" w:sz="0" w:space="0" w:color="auto"/>
                                        <w:right w:val="none" w:sz="0" w:space="0" w:color="auto"/>
                                      </w:divBdr>
                                      <w:divsChild>
                                        <w:div w:id="1999112990">
                                          <w:marLeft w:val="0"/>
                                          <w:marRight w:val="0"/>
                                          <w:marTop w:val="0"/>
                                          <w:marBottom w:val="0"/>
                                          <w:divBdr>
                                            <w:top w:val="none" w:sz="0" w:space="0" w:color="auto"/>
                                            <w:left w:val="none" w:sz="0" w:space="0" w:color="auto"/>
                                            <w:bottom w:val="none" w:sz="0" w:space="0" w:color="auto"/>
                                            <w:right w:val="none" w:sz="0" w:space="0" w:color="auto"/>
                                          </w:divBdr>
                                          <w:divsChild>
                                            <w:div w:id="339939389">
                                              <w:marLeft w:val="0"/>
                                              <w:marRight w:val="0"/>
                                              <w:marTop w:val="0"/>
                                              <w:marBottom w:val="0"/>
                                              <w:divBdr>
                                                <w:top w:val="none" w:sz="0" w:space="0" w:color="auto"/>
                                                <w:left w:val="none" w:sz="0" w:space="0" w:color="auto"/>
                                                <w:bottom w:val="none" w:sz="0" w:space="0" w:color="auto"/>
                                                <w:right w:val="none" w:sz="0" w:space="0" w:color="auto"/>
                                              </w:divBdr>
                                              <w:divsChild>
                                                <w:div w:id="447242044">
                                                  <w:marLeft w:val="0"/>
                                                  <w:marRight w:val="0"/>
                                                  <w:marTop w:val="0"/>
                                                  <w:marBottom w:val="0"/>
                                                  <w:divBdr>
                                                    <w:top w:val="none" w:sz="0" w:space="0" w:color="auto"/>
                                                    <w:left w:val="none" w:sz="0" w:space="0" w:color="auto"/>
                                                    <w:bottom w:val="none" w:sz="0" w:space="0" w:color="auto"/>
                                                    <w:right w:val="none" w:sz="0" w:space="0" w:color="auto"/>
                                                  </w:divBdr>
                                                  <w:divsChild>
                                                    <w:div w:id="296910190">
                                                      <w:marLeft w:val="0"/>
                                                      <w:marRight w:val="0"/>
                                                      <w:marTop w:val="0"/>
                                                      <w:marBottom w:val="0"/>
                                                      <w:divBdr>
                                                        <w:top w:val="none" w:sz="0" w:space="0" w:color="auto"/>
                                                        <w:left w:val="none" w:sz="0" w:space="0" w:color="auto"/>
                                                        <w:bottom w:val="none" w:sz="0" w:space="0" w:color="auto"/>
                                                        <w:right w:val="none" w:sz="0" w:space="0" w:color="auto"/>
                                                      </w:divBdr>
                                                      <w:divsChild>
                                                        <w:div w:id="407656855">
                                                          <w:marLeft w:val="0"/>
                                                          <w:marRight w:val="0"/>
                                                          <w:marTop w:val="0"/>
                                                          <w:marBottom w:val="0"/>
                                                          <w:divBdr>
                                                            <w:top w:val="none" w:sz="0" w:space="0" w:color="auto"/>
                                                            <w:left w:val="none" w:sz="0" w:space="0" w:color="auto"/>
                                                            <w:bottom w:val="none" w:sz="0" w:space="0" w:color="auto"/>
                                                            <w:right w:val="none" w:sz="0" w:space="0" w:color="auto"/>
                                                          </w:divBdr>
                                                          <w:divsChild>
                                                            <w:div w:id="1257905021">
                                                              <w:marLeft w:val="0"/>
                                                              <w:marRight w:val="0"/>
                                                              <w:marTop w:val="0"/>
                                                              <w:marBottom w:val="0"/>
                                                              <w:divBdr>
                                                                <w:top w:val="none" w:sz="0" w:space="0" w:color="auto"/>
                                                                <w:left w:val="none" w:sz="0" w:space="0" w:color="auto"/>
                                                                <w:bottom w:val="none" w:sz="0" w:space="0" w:color="auto"/>
                                                                <w:right w:val="none" w:sz="0" w:space="0" w:color="auto"/>
                                                              </w:divBdr>
                                                              <w:divsChild>
                                                                <w:div w:id="1375698201">
                                                                  <w:marLeft w:val="0"/>
                                                                  <w:marRight w:val="0"/>
                                                                  <w:marTop w:val="0"/>
                                                                  <w:marBottom w:val="0"/>
                                                                  <w:divBdr>
                                                                    <w:top w:val="none" w:sz="0" w:space="0" w:color="auto"/>
                                                                    <w:left w:val="none" w:sz="0" w:space="0" w:color="auto"/>
                                                                    <w:bottom w:val="none" w:sz="0" w:space="0" w:color="auto"/>
                                                                    <w:right w:val="none" w:sz="0" w:space="0" w:color="auto"/>
                                                                  </w:divBdr>
                                                                  <w:divsChild>
                                                                    <w:div w:id="1128475329">
                                                                      <w:marLeft w:val="0"/>
                                                                      <w:marRight w:val="0"/>
                                                                      <w:marTop w:val="0"/>
                                                                      <w:marBottom w:val="0"/>
                                                                      <w:divBdr>
                                                                        <w:top w:val="none" w:sz="0" w:space="0" w:color="auto"/>
                                                                        <w:left w:val="none" w:sz="0" w:space="0" w:color="auto"/>
                                                                        <w:bottom w:val="none" w:sz="0" w:space="0" w:color="auto"/>
                                                                        <w:right w:val="none" w:sz="0" w:space="0" w:color="auto"/>
                                                                      </w:divBdr>
                                                                      <w:divsChild>
                                                                        <w:div w:id="1965191921">
                                                                          <w:marLeft w:val="0"/>
                                                                          <w:marRight w:val="0"/>
                                                                          <w:marTop w:val="0"/>
                                                                          <w:marBottom w:val="0"/>
                                                                          <w:divBdr>
                                                                            <w:top w:val="none" w:sz="0" w:space="0" w:color="auto"/>
                                                                            <w:left w:val="none" w:sz="0" w:space="0" w:color="auto"/>
                                                                            <w:bottom w:val="none" w:sz="0" w:space="0" w:color="auto"/>
                                                                            <w:right w:val="none" w:sz="0" w:space="0" w:color="auto"/>
                                                                          </w:divBdr>
                                                                          <w:divsChild>
                                                                            <w:div w:id="324894238">
                                                                              <w:marLeft w:val="0"/>
                                                                              <w:marRight w:val="0"/>
                                                                              <w:marTop w:val="0"/>
                                                                              <w:marBottom w:val="0"/>
                                                                              <w:divBdr>
                                                                                <w:top w:val="none" w:sz="0" w:space="0" w:color="auto"/>
                                                                                <w:left w:val="none" w:sz="0" w:space="0" w:color="auto"/>
                                                                                <w:bottom w:val="none" w:sz="0" w:space="0" w:color="auto"/>
                                                                                <w:right w:val="none" w:sz="0" w:space="0" w:color="auto"/>
                                                                              </w:divBdr>
                                                                              <w:divsChild>
                                                                                <w:div w:id="1339232214">
                                                                                  <w:marLeft w:val="0"/>
                                                                                  <w:marRight w:val="0"/>
                                                                                  <w:marTop w:val="0"/>
                                                                                  <w:marBottom w:val="0"/>
                                                                                  <w:divBdr>
                                                                                    <w:top w:val="none" w:sz="0" w:space="0" w:color="auto"/>
                                                                                    <w:left w:val="none" w:sz="0" w:space="0" w:color="auto"/>
                                                                                    <w:bottom w:val="none" w:sz="0" w:space="0" w:color="auto"/>
                                                                                    <w:right w:val="none" w:sz="0" w:space="0" w:color="auto"/>
                                                                                  </w:divBdr>
                                                                                  <w:divsChild>
                                                                                    <w:div w:id="623849177">
                                                                                      <w:marLeft w:val="0"/>
                                                                                      <w:marRight w:val="0"/>
                                                                                      <w:marTop w:val="0"/>
                                                                                      <w:marBottom w:val="0"/>
                                                                                      <w:divBdr>
                                                                                        <w:top w:val="none" w:sz="0" w:space="0" w:color="auto"/>
                                                                                        <w:left w:val="none" w:sz="0" w:space="0" w:color="auto"/>
                                                                                        <w:bottom w:val="none" w:sz="0" w:space="0" w:color="auto"/>
                                                                                        <w:right w:val="none" w:sz="0" w:space="0" w:color="auto"/>
                                                                                      </w:divBdr>
                                                                                      <w:divsChild>
                                                                                        <w:div w:id="1107387286">
                                                                                          <w:marLeft w:val="0"/>
                                                                                          <w:marRight w:val="0"/>
                                                                                          <w:marTop w:val="0"/>
                                                                                          <w:marBottom w:val="0"/>
                                                                                          <w:divBdr>
                                                                                            <w:top w:val="none" w:sz="0" w:space="0" w:color="auto"/>
                                                                                            <w:left w:val="none" w:sz="0" w:space="0" w:color="auto"/>
                                                                                            <w:bottom w:val="none" w:sz="0" w:space="0" w:color="auto"/>
                                                                                            <w:right w:val="none" w:sz="0" w:space="0" w:color="auto"/>
                                                                                          </w:divBdr>
                                                                                          <w:divsChild>
                                                                                            <w:div w:id="1077049844">
                                                                                              <w:marLeft w:val="0"/>
                                                                                              <w:marRight w:val="0"/>
                                                                                              <w:marTop w:val="0"/>
                                                                                              <w:marBottom w:val="0"/>
                                                                                              <w:divBdr>
                                                                                                <w:top w:val="none" w:sz="0" w:space="0" w:color="auto"/>
                                                                                                <w:left w:val="none" w:sz="0" w:space="0" w:color="auto"/>
                                                                                                <w:bottom w:val="none" w:sz="0" w:space="0" w:color="auto"/>
                                                                                                <w:right w:val="none" w:sz="0" w:space="0" w:color="auto"/>
                                                                                              </w:divBdr>
                                                                                              <w:divsChild>
                                                                                                <w:div w:id="1058866982">
                                                                                                  <w:marLeft w:val="0"/>
                                                                                                  <w:marRight w:val="0"/>
                                                                                                  <w:marTop w:val="0"/>
                                                                                                  <w:marBottom w:val="0"/>
                                                                                                  <w:divBdr>
                                                                                                    <w:top w:val="none" w:sz="0" w:space="0" w:color="auto"/>
                                                                                                    <w:left w:val="none" w:sz="0" w:space="0" w:color="auto"/>
                                                                                                    <w:bottom w:val="none" w:sz="0" w:space="0" w:color="auto"/>
                                                                                                    <w:right w:val="none" w:sz="0" w:space="0" w:color="auto"/>
                                                                                                  </w:divBdr>
                                                                                                  <w:divsChild>
                                                                                                    <w:div w:id="1279752702">
                                                                                                      <w:marLeft w:val="0"/>
                                                                                                      <w:marRight w:val="0"/>
                                                                                                      <w:marTop w:val="0"/>
                                                                                                      <w:marBottom w:val="0"/>
                                                                                                      <w:divBdr>
                                                                                                        <w:top w:val="none" w:sz="0" w:space="0" w:color="auto"/>
                                                                                                        <w:left w:val="none" w:sz="0" w:space="0" w:color="auto"/>
                                                                                                        <w:bottom w:val="none" w:sz="0" w:space="0" w:color="auto"/>
                                                                                                        <w:right w:val="none" w:sz="0" w:space="0" w:color="auto"/>
                                                                                                      </w:divBdr>
                                                                                                      <w:divsChild>
                                                                                                        <w:div w:id="1843810809">
                                                                                                          <w:marLeft w:val="0"/>
                                                                                                          <w:marRight w:val="0"/>
                                                                                                          <w:marTop w:val="0"/>
                                                                                                          <w:marBottom w:val="0"/>
                                                                                                          <w:divBdr>
                                                                                                            <w:top w:val="none" w:sz="0" w:space="0" w:color="auto"/>
                                                                                                            <w:left w:val="none" w:sz="0" w:space="0" w:color="auto"/>
                                                                                                            <w:bottom w:val="none" w:sz="0" w:space="0" w:color="auto"/>
                                                                                                            <w:right w:val="none" w:sz="0" w:space="0" w:color="auto"/>
                                                                                                          </w:divBdr>
                                                                                                          <w:divsChild>
                                                                                                            <w:div w:id="635522937">
                                                                                                              <w:marLeft w:val="0"/>
                                                                                                              <w:marRight w:val="0"/>
                                                                                                              <w:marTop w:val="0"/>
                                                                                                              <w:marBottom w:val="0"/>
                                                                                                              <w:divBdr>
                                                                                                                <w:top w:val="none" w:sz="0" w:space="0" w:color="auto"/>
                                                                                                                <w:left w:val="none" w:sz="0" w:space="0" w:color="auto"/>
                                                                                                                <w:bottom w:val="none" w:sz="0" w:space="0" w:color="auto"/>
                                                                                                                <w:right w:val="none" w:sz="0" w:space="0" w:color="auto"/>
                                                                                                              </w:divBdr>
                                                                                                              <w:divsChild>
                                                                                                                <w:div w:id="1377851956">
                                                                                                                  <w:marLeft w:val="0"/>
                                                                                                                  <w:marRight w:val="0"/>
                                                                                                                  <w:marTop w:val="0"/>
                                                                                                                  <w:marBottom w:val="0"/>
                                                                                                                  <w:divBdr>
                                                                                                                    <w:top w:val="none" w:sz="0" w:space="0" w:color="auto"/>
                                                                                                                    <w:left w:val="none" w:sz="0" w:space="0" w:color="auto"/>
                                                                                                                    <w:bottom w:val="none" w:sz="0" w:space="0" w:color="auto"/>
                                                                                                                    <w:right w:val="none" w:sz="0" w:space="0" w:color="auto"/>
                                                                                                                  </w:divBdr>
                                                                                                                </w:div>
                                                                                                              </w:divsChild>
                                                                                                            </w:div>
                                                                                                            <w:div w:id="2141068136">
                                                                                                              <w:marLeft w:val="0"/>
                                                                                                              <w:marRight w:val="0"/>
                                                                                                              <w:marTop w:val="0"/>
                                                                                                              <w:marBottom w:val="0"/>
                                                                                                              <w:divBdr>
                                                                                                                <w:top w:val="none" w:sz="0" w:space="0" w:color="auto"/>
                                                                                                                <w:left w:val="none" w:sz="0" w:space="0" w:color="auto"/>
                                                                                                                <w:bottom w:val="none" w:sz="0" w:space="0" w:color="auto"/>
                                                                                                                <w:right w:val="none" w:sz="0" w:space="0" w:color="auto"/>
                                                                                                              </w:divBdr>
                                                                                                              <w:divsChild>
                                                                                                                <w:div w:id="203091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4124638">
      <w:bodyDiv w:val="1"/>
      <w:marLeft w:val="0"/>
      <w:marRight w:val="0"/>
      <w:marTop w:val="0"/>
      <w:marBottom w:val="0"/>
      <w:divBdr>
        <w:top w:val="none" w:sz="0" w:space="0" w:color="auto"/>
        <w:left w:val="none" w:sz="0" w:space="0" w:color="auto"/>
        <w:bottom w:val="none" w:sz="0" w:space="0" w:color="auto"/>
        <w:right w:val="none" w:sz="0" w:space="0" w:color="auto"/>
      </w:divBdr>
      <w:divsChild>
        <w:div w:id="1866678059">
          <w:marLeft w:val="0"/>
          <w:marRight w:val="1"/>
          <w:marTop w:val="0"/>
          <w:marBottom w:val="0"/>
          <w:divBdr>
            <w:top w:val="none" w:sz="0" w:space="0" w:color="auto"/>
            <w:left w:val="none" w:sz="0" w:space="0" w:color="auto"/>
            <w:bottom w:val="none" w:sz="0" w:space="0" w:color="auto"/>
            <w:right w:val="none" w:sz="0" w:space="0" w:color="auto"/>
          </w:divBdr>
          <w:divsChild>
            <w:div w:id="1694458806">
              <w:marLeft w:val="0"/>
              <w:marRight w:val="0"/>
              <w:marTop w:val="0"/>
              <w:marBottom w:val="0"/>
              <w:divBdr>
                <w:top w:val="none" w:sz="0" w:space="0" w:color="auto"/>
                <w:left w:val="none" w:sz="0" w:space="0" w:color="auto"/>
                <w:bottom w:val="none" w:sz="0" w:space="0" w:color="auto"/>
                <w:right w:val="none" w:sz="0" w:space="0" w:color="auto"/>
              </w:divBdr>
              <w:divsChild>
                <w:div w:id="123159042">
                  <w:marLeft w:val="0"/>
                  <w:marRight w:val="1"/>
                  <w:marTop w:val="0"/>
                  <w:marBottom w:val="0"/>
                  <w:divBdr>
                    <w:top w:val="none" w:sz="0" w:space="0" w:color="auto"/>
                    <w:left w:val="none" w:sz="0" w:space="0" w:color="auto"/>
                    <w:bottom w:val="none" w:sz="0" w:space="0" w:color="auto"/>
                    <w:right w:val="none" w:sz="0" w:space="0" w:color="auto"/>
                  </w:divBdr>
                  <w:divsChild>
                    <w:div w:id="1655641420">
                      <w:marLeft w:val="0"/>
                      <w:marRight w:val="0"/>
                      <w:marTop w:val="0"/>
                      <w:marBottom w:val="0"/>
                      <w:divBdr>
                        <w:top w:val="none" w:sz="0" w:space="0" w:color="auto"/>
                        <w:left w:val="none" w:sz="0" w:space="0" w:color="auto"/>
                        <w:bottom w:val="none" w:sz="0" w:space="0" w:color="auto"/>
                        <w:right w:val="none" w:sz="0" w:space="0" w:color="auto"/>
                      </w:divBdr>
                      <w:divsChild>
                        <w:div w:id="497573604">
                          <w:marLeft w:val="0"/>
                          <w:marRight w:val="0"/>
                          <w:marTop w:val="0"/>
                          <w:marBottom w:val="0"/>
                          <w:divBdr>
                            <w:top w:val="none" w:sz="0" w:space="0" w:color="auto"/>
                            <w:left w:val="none" w:sz="0" w:space="0" w:color="auto"/>
                            <w:bottom w:val="none" w:sz="0" w:space="0" w:color="auto"/>
                            <w:right w:val="none" w:sz="0" w:space="0" w:color="auto"/>
                          </w:divBdr>
                          <w:divsChild>
                            <w:div w:id="379862728">
                              <w:marLeft w:val="0"/>
                              <w:marRight w:val="0"/>
                              <w:marTop w:val="120"/>
                              <w:marBottom w:val="360"/>
                              <w:divBdr>
                                <w:top w:val="none" w:sz="0" w:space="0" w:color="auto"/>
                                <w:left w:val="none" w:sz="0" w:space="0" w:color="auto"/>
                                <w:bottom w:val="none" w:sz="0" w:space="0" w:color="auto"/>
                                <w:right w:val="none" w:sz="0" w:space="0" w:color="auto"/>
                              </w:divBdr>
                              <w:divsChild>
                                <w:div w:id="282080951">
                                  <w:marLeft w:val="0"/>
                                  <w:marRight w:val="0"/>
                                  <w:marTop w:val="0"/>
                                  <w:marBottom w:val="0"/>
                                  <w:divBdr>
                                    <w:top w:val="none" w:sz="0" w:space="0" w:color="auto"/>
                                    <w:left w:val="none" w:sz="0" w:space="0" w:color="auto"/>
                                    <w:bottom w:val="none" w:sz="0" w:space="0" w:color="auto"/>
                                    <w:right w:val="none" w:sz="0" w:space="0" w:color="auto"/>
                                  </w:divBdr>
                                  <w:divsChild>
                                    <w:div w:id="203148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612715">
      <w:bodyDiv w:val="1"/>
      <w:marLeft w:val="0"/>
      <w:marRight w:val="0"/>
      <w:marTop w:val="0"/>
      <w:marBottom w:val="0"/>
      <w:divBdr>
        <w:top w:val="none" w:sz="0" w:space="0" w:color="auto"/>
        <w:left w:val="none" w:sz="0" w:space="0" w:color="auto"/>
        <w:bottom w:val="none" w:sz="0" w:space="0" w:color="auto"/>
        <w:right w:val="none" w:sz="0" w:space="0" w:color="auto"/>
      </w:divBdr>
      <w:divsChild>
        <w:div w:id="1030837677">
          <w:marLeft w:val="0"/>
          <w:marRight w:val="1"/>
          <w:marTop w:val="0"/>
          <w:marBottom w:val="0"/>
          <w:divBdr>
            <w:top w:val="none" w:sz="0" w:space="0" w:color="auto"/>
            <w:left w:val="none" w:sz="0" w:space="0" w:color="auto"/>
            <w:bottom w:val="none" w:sz="0" w:space="0" w:color="auto"/>
            <w:right w:val="none" w:sz="0" w:space="0" w:color="auto"/>
          </w:divBdr>
          <w:divsChild>
            <w:div w:id="229459771">
              <w:marLeft w:val="0"/>
              <w:marRight w:val="0"/>
              <w:marTop w:val="0"/>
              <w:marBottom w:val="0"/>
              <w:divBdr>
                <w:top w:val="none" w:sz="0" w:space="0" w:color="auto"/>
                <w:left w:val="none" w:sz="0" w:space="0" w:color="auto"/>
                <w:bottom w:val="none" w:sz="0" w:space="0" w:color="auto"/>
                <w:right w:val="none" w:sz="0" w:space="0" w:color="auto"/>
              </w:divBdr>
              <w:divsChild>
                <w:div w:id="1817070998">
                  <w:marLeft w:val="0"/>
                  <w:marRight w:val="1"/>
                  <w:marTop w:val="0"/>
                  <w:marBottom w:val="0"/>
                  <w:divBdr>
                    <w:top w:val="none" w:sz="0" w:space="0" w:color="auto"/>
                    <w:left w:val="none" w:sz="0" w:space="0" w:color="auto"/>
                    <w:bottom w:val="none" w:sz="0" w:space="0" w:color="auto"/>
                    <w:right w:val="none" w:sz="0" w:space="0" w:color="auto"/>
                  </w:divBdr>
                  <w:divsChild>
                    <w:div w:id="696539589">
                      <w:marLeft w:val="0"/>
                      <w:marRight w:val="0"/>
                      <w:marTop w:val="0"/>
                      <w:marBottom w:val="0"/>
                      <w:divBdr>
                        <w:top w:val="none" w:sz="0" w:space="0" w:color="auto"/>
                        <w:left w:val="none" w:sz="0" w:space="0" w:color="auto"/>
                        <w:bottom w:val="none" w:sz="0" w:space="0" w:color="auto"/>
                        <w:right w:val="none" w:sz="0" w:space="0" w:color="auto"/>
                      </w:divBdr>
                      <w:divsChild>
                        <w:div w:id="1145004020">
                          <w:marLeft w:val="0"/>
                          <w:marRight w:val="0"/>
                          <w:marTop w:val="0"/>
                          <w:marBottom w:val="0"/>
                          <w:divBdr>
                            <w:top w:val="none" w:sz="0" w:space="0" w:color="auto"/>
                            <w:left w:val="none" w:sz="0" w:space="0" w:color="auto"/>
                            <w:bottom w:val="none" w:sz="0" w:space="0" w:color="auto"/>
                            <w:right w:val="none" w:sz="0" w:space="0" w:color="auto"/>
                          </w:divBdr>
                          <w:divsChild>
                            <w:div w:id="46145750">
                              <w:marLeft w:val="0"/>
                              <w:marRight w:val="0"/>
                              <w:marTop w:val="120"/>
                              <w:marBottom w:val="360"/>
                              <w:divBdr>
                                <w:top w:val="none" w:sz="0" w:space="0" w:color="auto"/>
                                <w:left w:val="none" w:sz="0" w:space="0" w:color="auto"/>
                                <w:bottom w:val="none" w:sz="0" w:space="0" w:color="auto"/>
                                <w:right w:val="none" w:sz="0" w:space="0" w:color="auto"/>
                              </w:divBdr>
                              <w:divsChild>
                                <w:div w:id="1291399174">
                                  <w:marLeft w:val="0"/>
                                  <w:marRight w:val="0"/>
                                  <w:marTop w:val="0"/>
                                  <w:marBottom w:val="0"/>
                                  <w:divBdr>
                                    <w:top w:val="none" w:sz="0" w:space="0" w:color="auto"/>
                                    <w:left w:val="none" w:sz="0" w:space="0" w:color="auto"/>
                                    <w:bottom w:val="none" w:sz="0" w:space="0" w:color="auto"/>
                                    <w:right w:val="none" w:sz="0" w:space="0" w:color="auto"/>
                                  </w:divBdr>
                                </w:div>
                                <w:div w:id="173234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4903068">
      <w:bodyDiv w:val="1"/>
      <w:marLeft w:val="0"/>
      <w:marRight w:val="0"/>
      <w:marTop w:val="0"/>
      <w:marBottom w:val="0"/>
      <w:divBdr>
        <w:top w:val="none" w:sz="0" w:space="0" w:color="auto"/>
        <w:left w:val="none" w:sz="0" w:space="0" w:color="auto"/>
        <w:bottom w:val="none" w:sz="0" w:space="0" w:color="auto"/>
        <w:right w:val="none" w:sz="0" w:space="0" w:color="auto"/>
      </w:divBdr>
      <w:divsChild>
        <w:div w:id="34282110">
          <w:marLeft w:val="0"/>
          <w:marRight w:val="1"/>
          <w:marTop w:val="0"/>
          <w:marBottom w:val="0"/>
          <w:divBdr>
            <w:top w:val="none" w:sz="0" w:space="0" w:color="auto"/>
            <w:left w:val="none" w:sz="0" w:space="0" w:color="auto"/>
            <w:bottom w:val="none" w:sz="0" w:space="0" w:color="auto"/>
            <w:right w:val="none" w:sz="0" w:space="0" w:color="auto"/>
          </w:divBdr>
          <w:divsChild>
            <w:div w:id="1527599740">
              <w:marLeft w:val="0"/>
              <w:marRight w:val="0"/>
              <w:marTop w:val="0"/>
              <w:marBottom w:val="0"/>
              <w:divBdr>
                <w:top w:val="none" w:sz="0" w:space="0" w:color="auto"/>
                <w:left w:val="none" w:sz="0" w:space="0" w:color="auto"/>
                <w:bottom w:val="none" w:sz="0" w:space="0" w:color="auto"/>
                <w:right w:val="none" w:sz="0" w:space="0" w:color="auto"/>
              </w:divBdr>
              <w:divsChild>
                <w:div w:id="418406449">
                  <w:marLeft w:val="0"/>
                  <w:marRight w:val="1"/>
                  <w:marTop w:val="0"/>
                  <w:marBottom w:val="0"/>
                  <w:divBdr>
                    <w:top w:val="none" w:sz="0" w:space="0" w:color="auto"/>
                    <w:left w:val="none" w:sz="0" w:space="0" w:color="auto"/>
                    <w:bottom w:val="none" w:sz="0" w:space="0" w:color="auto"/>
                    <w:right w:val="none" w:sz="0" w:space="0" w:color="auto"/>
                  </w:divBdr>
                  <w:divsChild>
                    <w:div w:id="284386141">
                      <w:marLeft w:val="0"/>
                      <w:marRight w:val="0"/>
                      <w:marTop w:val="0"/>
                      <w:marBottom w:val="0"/>
                      <w:divBdr>
                        <w:top w:val="none" w:sz="0" w:space="0" w:color="auto"/>
                        <w:left w:val="none" w:sz="0" w:space="0" w:color="auto"/>
                        <w:bottom w:val="none" w:sz="0" w:space="0" w:color="auto"/>
                        <w:right w:val="none" w:sz="0" w:space="0" w:color="auto"/>
                      </w:divBdr>
                      <w:divsChild>
                        <w:div w:id="77023821">
                          <w:marLeft w:val="0"/>
                          <w:marRight w:val="0"/>
                          <w:marTop w:val="0"/>
                          <w:marBottom w:val="0"/>
                          <w:divBdr>
                            <w:top w:val="none" w:sz="0" w:space="0" w:color="auto"/>
                            <w:left w:val="none" w:sz="0" w:space="0" w:color="auto"/>
                            <w:bottom w:val="none" w:sz="0" w:space="0" w:color="auto"/>
                            <w:right w:val="none" w:sz="0" w:space="0" w:color="auto"/>
                          </w:divBdr>
                          <w:divsChild>
                            <w:div w:id="803042179">
                              <w:marLeft w:val="0"/>
                              <w:marRight w:val="0"/>
                              <w:marTop w:val="120"/>
                              <w:marBottom w:val="360"/>
                              <w:divBdr>
                                <w:top w:val="none" w:sz="0" w:space="0" w:color="auto"/>
                                <w:left w:val="none" w:sz="0" w:space="0" w:color="auto"/>
                                <w:bottom w:val="none" w:sz="0" w:space="0" w:color="auto"/>
                                <w:right w:val="none" w:sz="0" w:space="0" w:color="auto"/>
                              </w:divBdr>
                              <w:divsChild>
                                <w:div w:id="1323243271">
                                  <w:marLeft w:val="0"/>
                                  <w:marRight w:val="0"/>
                                  <w:marTop w:val="0"/>
                                  <w:marBottom w:val="0"/>
                                  <w:divBdr>
                                    <w:top w:val="none" w:sz="0" w:space="0" w:color="auto"/>
                                    <w:left w:val="none" w:sz="0" w:space="0" w:color="auto"/>
                                    <w:bottom w:val="none" w:sz="0" w:space="0" w:color="auto"/>
                                    <w:right w:val="none" w:sz="0" w:space="0" w:color="auto"/>
                                  </w:divBdr>
                                </w:div>
                                <w:div w:id="184420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0284491">
      <w:bodyDiv w:val="1"/>
      <w:marLeft w:val="0"/>
      <w:marRight w:val="0"/>
      <w:marTop w:val="0"/>
      <w:marBottom w:val="0"/>
      <w:divBdr>
        <w:top w:val="none" w:sz="0" w:space="0" w:color="auto"/>
        <w:left w:val="none" w:sz="0" w:space="0" w:color="auto"/>
        <w:bottom w:val="none" w:sz="0" w:space="0" w:color="auto"/>
        <w:right w:val="none" w:sz="0" w:space="0" w:color="auto"/>
      </w:divBdr>
      <w:divsChild>
        <w:div w:id="1224369102">
          <w:marLeft w:val="0"/>
          <w:marRight w:val="1"/>
          <w:marTop w:val="0"/>
          <w:marBottom w:val="0"/>
          <w:divBdr>
            <w:top w:val="none" w:sz="0" w:space="0" w:color="auto"/>
            <w:left w:val="none" w:sz="0" w:space="0" w:color="auto"/>
            <w:bottom w:val="none" w:sz="0" w:space="0" w:color="auto"/>
            <w:right w:val="none" w:sz="0" w:space="0" w:color="auto"/>
          </w:divBdr>
          <w:divsChild>
            <w:div w:id="425538318">
              <w:marLeft w:val="0"/>
              <w:marRight w:val="0"/>
              <w:marTop w:val="0"/>
              <w:marBottom w:val="0"/>
              <w:divBdr>
                <w:top w:val="none" w:sz="0" w:space="0" w:color="auto"/>
                <w:left w:val="none" w:sz="0" w:space="0" w:color="auto"/>
                <w:bottom w:val="none" w:sz="0" w:space="0" w:color="auto"/>
                <w:right w:val="none" w:sz="0" w:space="0" w:color="auto"/>
              </w:divBdr>
              <w:divsChild>
                <w:div w:id="889027480">
                  <w:marLeft w:val="0"/>
                  <w:marRight w:val="1"/>
                  <w:marTop w:val="0"/>
                  <w:marBottom w:val="0"/>
                  <w:divBdr>
                    <w:top w:val="none" w:sz="0" w:space="0" w:color="auto"/>
                    <w:left w:val="none" w:sz="0" w:space="0" w:color="auto"/>
                    <w:bottom w:val="none" w:sz="0" w:space="0" w:color="auto"/>
                    <w:right w:val="none" w:sz="0" w:space="0" w:color="auto"/>
                  </w:divBdr>
                  <w:divsChild>
                    <w:div w:id="214515524">
                      <w:marLeft w:val="0"/>
                      <w:marRight w:val="0"/>
                      <w:marTop w:val="0"/>
                      <w:marBottom w:val="0"/>
                      <w:divBdr>
                        <w:top w:val="none" w:sz="0" w:space="0" w:color="auto"/>
                        <w:left w:val="none" w:sz="0" w:space="0" w:color="auto"/>
                        <w:bottom w:val="none" w:sz="0" w:space="0" w:color="auto"/>
                        <w:right w:val="none" w:sz="0" w:space="0" w:color="auto"/>
                      </w:divBdr>
                      <w:divsChild>
                        <w:div w:id="1383602031">
                          <w:marLeft w:val="0"/>
                          <w:marRight w:val="0"/>
                          <w:marTop w:val="0"/>
                          <w:marBottom w:val="0"/>
                          <w:divBdr>
                            <w:top w:val="none" w:sz="0" w:space="0" w:color="auto"/>
                            <w:left w:val="none" w:sz="0" w:space="0" w:color="auto"/>
                            <w:bottom w:val="none" w:sz="0" w:space="0" w:color="auto"/>
                            <w:right w:val="none" w:sz="0" w:space="0" w:color="auto"/>
                          </w:divBdr>
                          <w:divsChild>
                            <w:div w:id="1780831417">
                              <w:marLeft w:val="0"/>
                              <w:marRight w:val="0"/>
                              <w:marTop w:val="120"/>
                              <w:marBottom w:val="360"/>
                              <w:divBdr>
                                <w:top w:val="none" w:sz="0" w:space="0" w:color="auto"/>
                                <w:left w:val="none" w:sz="0" w:space="0" w:color="auto"/>
                                <w:bottom w:val="none" w:sz="0" w:space="0" w:color="auto"/>
                                <w:right w:val="none" w:sz="0" w:space="0" w:color="auto"/>
                              </w:divBdr>
                              <w:divsChild>
                                <w:div w:id="1654411075">
                                  <w:marLeft w:val="420"/>
                                  <w:marRight w:val="0"/>
                                  <w:marTop w:val="0"/>
                                  <w:marBottom w:val="0"/>
                                  <w:divBdr>
                                    <w:top w:val="none" w:sz="0" w:space="0" w:color="auto"/>
                                    <w:left w:val="none" w:sz="0" w:space="0" w:color="auto"/>
                                    <w:bottom w:val="none" w:sz="0" w:space="0" w:color="auto"/>
                                    <w:right w:val="none" w:sz="0" w:space="0" w:color="auto"/>
                                  </w:divBdr>
                                  <w:divsChild>
                                    <w:div w:id="1905607554">
                                      <w:marLeft w:val="0"/>
                                      <w:marRight w:val="0"/>
                                      <w:marTop w:val="34"/>
                                      <w:marBottom w:val="34"/>
                                      <w:divBdr>
                                        <w:top w:val="none" w:sz="0" w:space="0" w:color="auto"/>
                                        <w:left w:val="none" w:sz="0" w:space="0" w:color="auto"/>
                                        <w:bottom w:val="none" w:sz="0" w:space="0" w:color="auto"/>
                                        <w:right w:val="none" w:sz="0" w:space="0" w:color="auto"/>
                                      </w:divBdr>
                                    </w:div>
                                    <w:div w:id="21522338">
                                      <w:marLeft w:val="0"/>
                                      <w:marRight w:val="0"/>
                                      <w:marTop w:val="0"/>
                                      <w:marBottom w:val="0"/>
                                      <w:divBdr>
                                        <w:top w:val="none" w:sz="0" w:space="0" w:color="auto"/>
                                        <w:left w:val="none" w:sz="0" w:space="0" w:color="auto"/>
                                        <w:bottom w:val="none" w:sz="0" w:space="0" w:color="auto"/>
                                        <w:right w:val="none" w:sz="0" w:space="0" w:color="auto"/>
                                      </w:divBdr>
                                      <w:divsChild>
                                        <w:div w:id="15865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9551033">
      <w:bodyDiv w:val="1"/>
      <w:marLeft w:val="0"/>
      <w:marRight w:val="0"/>
      <w:marTop w:val="0"/>
      <w:marBottom w:val="0"/>
      <w:divBdr>
        <w:top w:val="none" w:sz="0" w:space="0" w:color="auto"/>
        <w:left w:val="none" w:sz="0" w:space="0" w:color="auto"/>
        <w:bottom w:val="none" w:sz="0" w:space="0" w:color="auto"/>
        <w:right w:val="none" w:sz="0" w:space="0" w:color="auto"/>
      </w:divBdr>
      <w:divsChild>
        <w:div w:id="1448305651">
          <w:marLeft w:val="0"/>
          <w:marRight w:val="1"/>
          <w:marTop w:val="0"/>
          <w:marBottom w:val="0"/>
          <w:divBdr>
            <w:top w:val="none" w:sz="0" w:space="0" w:color="auto"/>
            <w:left w:val="none" w:sz="0" w:space="0" w:color="auto"/>
            <w:bottom w:val="none" w:sz="0" w:space="0" w:color="auto"/>
            <w:right w:val="none" w:sz="0" w:space="0" w:color="auto"/>
          </w:divBdr>
          <w:divsChild>
            <w:div w:id="1931348214">
              <w:marLeft w:val="0"/>
              <w:marRight w:val="0"/>
              <w:marTop w:val="0"/>
              <w:marBottom w:val="0"/>
              <w:divBdr>
                <w:top w:val="none" w:sz="0" w:space="0" w:color="auto"/>
                <w:left w:val="none" w:sz="0" w:space="0" w:color="auto"/>
                <w:bottom w:val="none" w:sz="0" w:space="0" w:color="auto"/>
                <w:right w:val="none" w:sz="0" w:space="0" w:color="auto"/>
              </w:divBdr>
              <w:divsChild>
                <w:div w:id="633950500">
                  <w:marLeft w:val="0"/>
                  <w:marRight w:val="1"/>
                  <w:marTop w:val="0"/>
                  <w:marBottom w:val="0"/>
                  <w:divBdr>
                    <w:top w:val="none" w:sz="0" w:space="0" w:color="auto"/>
                    <w:left w:val="none" w:sz="0" w:space="0" w:color="auto"/>
                    <w:bottom w:val="none" w:sz="0" w:space="0" w:color="auto"/>
                    <w:right w:val="none" w:sz="0" w:space="0" w:color="auto"/>
                  </w:divBdr>
                  <w:divsChild>
                    <w:div w:id="208152179">
                      <w:marLeft w:val="0"/>
                      <w:marRight w:val="0"/>
                      <w:marTop w:val="0"/>
                      <w:marBottom w:val="0"/>
                      <w:divBdr>
                        <w:top w:val="none" w:sz="0" w:space="0" w:color="auto"/>
                        <w:left w:val="none" w:sz="0" w:space="0" w:color="auto"/>
                        <w:bottom w:val="none" w:sz="0" w:space="0" w:color="auto"/>
                        <w:right w:val="none" w:sz="0" w:space="0" w:color="auto"/>
                      </w:divBdr>
                      <w:divsChild>
                        <w:div w:id="1350378372">
                          <w:marLeft w:val="0"/>
                          <w:marRight w:val="0"/>
                          <w:marTop w:val="0"/>
                          <w:marBottom w:val="0"/>
                          <w:divBdr>
                            <w:top w:val="none" w:sz="0" w:space="0" w:color="auto"/>
                            <w:left w:val="none" w:sz="0" w:space="0" w:color="auto"/>
                            <w:bottom w:val="none" w:sz="0" w:space="0" w:color="auto"/>
                            <w:right w:val="none" w:sz="0" w:space="0" w:color="auto"/>
                          </w:divBdr>
                          <w:divsChild>
                            <w:div w:id="280306442">
                              <w:marLeft w:val="0"/>
                              <w:marRight w:val="0"/>
                              <w:marTop w:val="120"/>
                              <w:marBottom w:val="360"/>
                              <w:divBdr>
                                <w:top w:val="none" w:sz="0" w:space="0" w:color="auto"/>
                                <w:left w:val="none" w:sz="0" w:space="0" w:color="auto"/>
                                <w:bottom w:val="none" w:sz="0" w:space="0" w:color="auto"/>
                                <w:right w:val="none" w:sz="0" w:space="0" w:color="auto"/>
                              </w:divBdr>
                              <w:divsChild>
                                <w:div w:id="1752778534">
                                  <w:marLeft w:val="420"/>
                                  <w:marRight w:val="0"/>
                                  <w:marTop w:val="0"/>
                                  <w:marBottom w:val="0"/>
                                  <w:divBdr>
                                    <w:top w:val="none" w:sz="0" w:space="0" w:color="auto"/>
                                    <w:left w:val="none" w:sz="0" w:space="0" w:color="auto"/>
                                    <w:bottom w:val="none" w:sz="0" w:space="0" w:color="auto"/>
                                    <w:right w:val="none" w:sz="0" w:space="0" w:color="auto"/>
                                  </w:divBdr>
                                  <w:divsChild>
                                    <w:div w:id="1373729185">
                                      <w:marLeft w:val="0"/>
                                      <w:marRight w:val="0"/>
                                      <w:marTop w:val="34"/>
                                      <w:marBottom w:val="34"/>
                                      <w:divBdr>
                                        <w:top w:val="none" w:sz="0" w:space="0" w:color="auto"/>
                                        <w:left w:val="none" w:sz="0" w:space="0" w:color="auto"/>
                                        <w:bottom w:val="none" w:sz="0" w:space="0" w:color="auto"/>
                                        <w:right w:val="none" w:sz="0" w:space="0" w:color="auto"/>
                                      </w:divBdr>
                                    </w:div>
                                    <w:div w:id="355692671">
                                      <w:marLeft w:val="0"/>
                                      <w:marRight w:val="0"/>
                                      <w:marTop w:val="0"/>
                                      <w:marBottom w:val="0"/>
                                      <w:divBdr>
                                        <w:top w:val="none" w:sz="0" w:space="0" w:color="auto"/>
                                        <w:left w:val="none" w:sz="0" w:space="0" w:color="auto"/>
                                        <w:bottom w:val="none" w:sz="0" w:space="0" w:color="auto"/>
                                        <w:right w:val="none" w:sz="0" w:space="0" w:color="auto"/>
                                      </w:divBdr>
                                      <w:divsChild>
                                        <w:div w:id="153907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73485">
      <w:bodyDiv w:val="1"/>
      <w:marLeft w:val="0"/>
      <w:marRight w:val="0"/>
      <w:marTop w:val="0"/>
      <w:marBottom w:val="0"/>
      <w:divBdr>
        <w:top w:val="none" w:sz="0" w:space="0" w:color="auto"/>
        <w:left w:val="none" w:sz="0" w:space="0" w:color="auto"/>
        <w:bottom w:val="none" w:sz="0" w:space="0" w:color="auto"/>
        <w:right w:val="none" w:sz="0" w:space="0" w:color="auto"/>
      </w:divBdr>
      <w:divsChild>
        <w:div w:id="1914849258">
          <w:marLeft w:val="0"/>
          <w:marRight w:val="1"/>
          <w:marTop w:val="0"/>
          <w:marBottom w:val="0"/>
          <w:divBdr>
            <w:top w:val="none" w:sz="0" w:space="0" w:color="auto"/>
            <w:left w:val="none" w:sz="0" w:space="0" w:color="auto"/>
            <w:bottom w:val="none" w:sz="0" w:space="0" w:color="auto"/>
            <w:right w:val="none" w:sz="0" w:space="0" w:color="auto"/>
          </w:divBdr>
          <w:divsChild>
            <w:div w:id="619184248">
              <w:marLeft w:val="0"/>
              <w:marRight w:val="0"/>
              <w:marTop w:val="0"/>
              <w:marBottom w:val="0"/>
              <w:divBdr>
                <w:top w:val="none" w:sz="0" w:space="0" w:color="auto"/>
                <w:left w:val="none" w:sz="0" w:space="0" w:color="auto"/>
                <w:bottom w:val="none" w:sz="0" w:space="0" w:color="auto"/>
                <w:right w:val="none" w:sz="0" w:space="0" w:color="auto"/>
              </w:divBdr>
              <w:divsChild>
                <w:div w:id="1678848865">
                  <w:marLeft w:val="0"/>
                  <w:marRight w:val="1"/>
                  <w:marTop w:val="0"/>
                  <w:marBottom w:val="0"/>
                  <w:divBdr>
                    <w:top w:val="none" w:sz="0" w:space="0" w:color="auto"/>
                    <w:left w:val="none" w:sz="0" w:space="0" w:color="auto"/>
                    <w:bottom w:val="none" w:sz="0" w:space="0" w:color="auto"/>
                    <w:right w:val="none" w:sz="0" w:space="0" w:color="auto"/>
                  </w:divBdr>
                  <w:divsChild>
                    <w:div w:id="578097412">
                      <w:marLeft w:val="0"/>
                      <w:marRight w:val="0"/>
                      <w:marTop w:val="0"/>
                      <w:marBottom w:val="0"/>
                      <w:divBdr>
                        <w:top w:val="none" w:sz="0" w:space="0" w:color="auto"/>
                        <w:left w:val="none" w:sz="0" w:space="0" w:color="auto"/>
                        <w:bottom w:val="none" w:sz="0" w:space="0" w:color="auto"/>
                        <w:right w:val="none" w:sz="0" w:space="0" w:color="auto"/>
                      </w:divBdr>
                      <w:divsChild>
                        <w:div w:id="979504787">
                          <w:marLeft w:val="0"/>
                          <w:marRight w:val="0"/>
                          <w:marTop w:val="0"/>
                          <w:marBottom w:val="0"/>
                          <w:divBdr>
                            <w:top w:val="none" w:sz="0" w:space="0" w:color="auto"/>
                            <w:left w:val="none" w:sz="0" w:space="0" w:color="auto"/>
                            <w:bottom w:val="none" w:sz="0" w:space="0" w:color="auto"/>
                            <w:right w:val="none" w:sz="0" w:space="0" w:color="auto"/>
                          </w:divBdr>
                          <w:divsChild>
                            <w:div w:id="335304611">
                              <w:marLeft w:val="0"/>
                              <w:marRight w:val="0"/>
                              <w:marTop w:val="120"/>
                              <w:marBottom w:val="360"/>
                              <w:divBdr>
                                <w:top w:val="none" w:sz="0" w:space="0" w:color="auto"/>
                                <w:left w:val="none" w:sz="0" w:space="0" w:color="auto"/>
                                <w:bottom w:val="none" w:sz="0" w:space="0" w:color="auto"/>
                                <w:right w:val="none" w:sz="0" w:space="0" w:color="auto"/>
                              </w:divBdr>
                              <w:divsChild>
                                <w:div w:id="318466186">
                                  <w:marLeft w:val="0"/>
                                  <w:marRight w:val="0"/>
                                  <w:marTop w:val="0"/>
                                  <w:marBottom w:val="0"/>
                                  <w:divBdr>
                                    <w:top w:val="none" w:sz="0" w:space="0" w:color="auto"/>
                                    <w:left w:val="none" w:sz="0" w:space="0" w:color="auto"/>
                                    <w:bottom w:val="none" w:sz="0" w:space="0" w:color="auto"/>
                                    <w:right w:val="none" w:sz="0" w:space="0" w:color="auto"/>
                                  </w:divBdr>
                                </w:div>
                                <w:div w:id="38102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787075">
      <w:bodyDiv w:val="1"/>
      <w:marLeft w:val="0"/>
      <w:marRight w:val="0"/>
      <w:marTop w:val="0"/>
      <w:marBottom w:val="0"/>
      <w:divBdr>
        <w:top w:val="none" w:sz="0" w:space="0" w:color="auto"/>
        <w:left w:val="none" w:sz="0" w:space="0" w:color="auto"/>
        <w:bottom w:val="none" w:sz="0" w:space="0" w:color="auto"/>
        <w:right w:val="none" w:sz="0" w:space="0" w:color="auto"/>
      </w:divBdr>
      <w:divsChild>
        <w:div w:id="649208971">
          <w:marLeft w:val="0"/>
          <w:marRight w:val="1"/>
          <w:marTop w:val="0"/>
          <w:marBottom w:val="0"/>
          <w:divBdr>
            <w:top w:val="none" w:sz="0" w:space="0" w:color="auto"/>
            <w:left w:val="none" w:sz="0" w:space="0" w:color="auto"/>
            <w:bottom w:val="none" w:sz="0" w:space="0" w:color="auto"/>
            <w:right w:val="none" w:sz="0" w:space="0" w:color="auto"/>
          </w:divBdr>
          <w:divsChild>
            <w:div w:id="901672231">
              <w:marLeft w:val="0"/>
              <w:marRight w:val="0"/>
              <w:marTop w:val="0"/>
              <w:marBottom w:val="0"/>
              <w:divBdr>
                <w:top w:val="none" w:sz="0" w:space="0" w:color="auto"/>
                <w:left w:val="none" w:sz="0" w:space="0" w:color="auto"/>
                <w:bottom w:val="none" w:sz="0" w:space="0" w:color="auto"/>
                <w:right w:val="none" w:sz="0" w:space="0" w:color="auto"/>
              </w:divBdr>
              <w:divsChild>
                <w:div w:id="442921837">
                  <w:marLeft w:val="0"/>
                  <w:marRight w:val="1"/>
                  <w:marTop w:val="0"/>
                  <w:marBottom w:val="0"/>
                  <w:divBdr>
                    <w:top w:val="none" w:sz="0" w:space="0" w:color="auto"/>
                    <w:left w:val="none" w:sz="0" w:space="0" w:color="auto"/>
                    <w:bottom w:val="none" w:sz="0" w:space="0" w:color="auto"/>
                    <w:right w:val="none" w:sz="0" w:space="0" w:color="auto"/>
                  </w:divBdr>
                  <w:divsChild>
                    <w:div w:id="1063912782">
                      <w:marLeft w:val="0"/>
                      <w:marRight w:val="0"/>
                      <w:marTop w:val="0"/>
                      <w:marBottom w:val="0"/>
                      <w:divBdr>
                        <w:top w:val="none" w:sz="0" w:space="0" w:color="auto"/>
                        <w:left w:val="none" w:sz="0" w:space="0" w:color="auto"/>
                        <w:bottom w:val="none" w:sz="0" w:space="0" w:color="auto"/>
                        <w:right w:val="none" w:sz="0" w:space="0" w:color="auto"/>
                      </w:divBdr>
                      <w:divsChild>
                        <w:div w:id="685206707">
                          <w:marLeft w:val="0"/>
                          <w:marRight w:val="0"/>
                          <w:marTop w:val="0"/>
                          <w:marBottom w:val="0"/>
                          <w:divBdr>
                            <w:top w:val="none" w:sz="0" w:space="0" w:color="auto"/>
                            <w:left w:val="none" w:sz="0" w:space="0" w:color="auto"/>
                            <w:bottom w:val="none" w:sz="0" w:space="0" w:color="auto"/>
                            <w:right w:val="none" w:sz="0" w:space="0" w:color="auto"/>
                          </w:divBdr>
                          <w:divsChild>
                            <w:div w:id="795683774">
                              <w:marLeft w:val="0"/>
                              <w:marRight w:val="0"/>
                              <w:marTop w:val="120"/>
                              <w:marBottom w:val="360"/>
                              <w:divBdr>
                                <w:top w:val="none" w:sz="0" w:space="0" w:color="auto"/>
                                <w:left w:val="none" w:sz="0" w:space="0" w:color="auto"/>
                                <w:bottom w:val="none" w:sz="0" w:space="0" w:color="auto"/>
                                <w:right w:val="none" w:sz="0" w:space="0" w:color="auto"/>
                              </w:divBdr>
                              <w:divsChild>
                                <w:div w:id="866143345">
                                  <w:marLeft w:val="0"/>
                                  <w:marRight w:val="0"/>
                                  <w:marTop w:val="0"/>
                                  <w:marBottom w:val="0"/>
                                  <w:divBdr>
                                    <w:top w:val="none" w:sz="0" w:space="0" w:color="auto"/>
                                    <w:left w:val="none" w:sz="0" w:space="0" w:color="auto"/>
                                    <w:bottom w:val="none" w:sz="0" w:space="0" w:color="auto"/>
                                    <w:right w:val="none" w:sz="0" w:space="0" w:color="auto"/>
                                  </w:divBdr>
                                  <w:divsChild>
                                    <w:div w:id="161817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9180238">
      <w:bodyDiv w:val="1"/>
      <w:marLeft w:val="0"/>
      <w:marRight w:val="0"/>
      <w:marTop w:val="0"/>
      <w:marBottom w:val="0"/>
      <w:divBdr>
        <w:top w:val="none" w:sz="0" w:space="0" w:color="auto"/>
        <w:left w:val="none" w:sz="0" w:space="0" w:color="auto"/>
        <w:bottom w:val="none" w:sz="0" w:space="0" w:color="auto"/>
        <w:right w:val="none" w:sz="0" w:space="0" w:color="auto"/>
      </w:divBdr>
      <w:divsChild>
        <w:div w:id="1847164413">
          <w:marLeft w:val="0"/>
          <w:marRight w:val="0"/>
          <w:marTop w:val="100"/>
          <w:marBottom w:val="100"/>
          <w:divBdr>
            <w:top w:val="none" w:sz="0" w:space="0" w:color="auto"/>
            <w:left w:val="none" w:sz="0" w:space="0" w:color="auto"/>
            <w:bottom w:val="none" w:sz="0" w:space="0" w:color="auto"/>
            <w:right w:val="none" w:sz="0" w:space="0" w:color="auto"/>
          </w:divBdr>
          <w:divsChild>
            <w:div w:id="838621066">
              <w:marLeft w:val="0"/>
              <w:marRight w:val="0"/>
              <w:marTop w:val="0"/>
              <w:marBottom w:val="0"/>
              <w:divBdr>
                <w:top w:val="none" w:sz="0" w:space="0" w:color="auto"/>
                <w:left w:val="none" w:sz="0" w:space="0" w:color="auto"/>
                <w:bottom w:val="none" w:sz="0" w:space="0" w:color="auto"/>
                <w:right w:val="none" w:sz="0" w:space="0" w:color="auto"/>
              </w:divBdr>
              <w:divsChild>
                <w:div w:id="198250648">
                  <w:marLeft w:val="0"/>
                  <w:marRight w:val="0"/>
                  <w:marTop w:val="0"/>
                  <w:marBottom w:val="0"/>
                  <w:divBdr>
                    <w:top w:val="none" w:sz="0" w:space="0" w:color="auto"/>
                    <w:left w:val="none" w:sz="0" w:space="0" w:color="auto"/>
                    <w:bottom w:val="none" w:sz="0" w:space="0" w:color="auto"/>
                    <w:right w:val="none" w:sz="0" w:space="0" w:color="auto"/>
                  </w:divBdr>
                  <w:divsChild>
                    <w:div w:id="1333685089">
                      <w:marLeft w:val="0"/>
                      <w:marRight w:val="0"/>
                      <w:marTop w:val="0"/>
                      <w:marBottom w:val="0"/>
                      <w:divBdr>
                        <w:top w:val="none" w:sz="0" w:space="0" w:color="auto"/>
                        <w:left w:val="none" w:sz="0" w:space="0" w:color="auto"/>
                        <w:bottom w:val="none" w:sz="0" w:space="0" w:color="auto"/>
                        <w:right w:val="none" w:sz="0" w:space="0" w:color="auto"/>
                      </w:divBdr>
                      <w:divsChild>
                        <w:div w:id="761336482">
                          <w:marLeft w:val="0"/>
                          <w:marRight w:val="0"/>
                          <w:marTop w:val="0"/>
                          <w:marBottom w:val="0"/>
                          <w:divBdr>
                            <w:top w:val="none" w:sz="0" w:space="0" w:color="auto"/>
                            <w:left w:val="none" w:sz="0" w:space="0" w:color="auto"/>
                            <w:bottom w:val="none" w:sz="0" w:space="0" w:color="auto"/>
                            <w:right w:val="none" w:sz="0" w:space="0" w:color="auto"/>
                          </w:divBdr>
                          <w:divsChild>
                            <w:div w:id="1592353607">
                              <w:marLeft w:val="0"/>
                              <w:marRight w:val="0"/>
                              <w:marTop w:val="0"/>
                              <w:marBottom w:val="0"/>
                              <w:divBdr>
                                <w:top w:val="none" w:sz="0" w:space="0" w:color="auto"/>
                                <w:left w:val="none" w:sz="0" w:space="0" w:color="auto"/>
                                <w:bottom w:val="none" w:sz="0" w:space="0" w:color="auto"/>
                                <w:right w:val="none" w:sz="0" w:space="0" w:color="auto"/>
                              </w:divBdr>
                              <w:divsChild>
                                <w:div w:id="894000330">
                                  <w:marLeft w:val="0"/>
                                  <w:marRight w:val="0"/>
                                  <w:marTop w:val="0"/>
                                  <w:marBottom w:val="0"/>
                                  <w:divBdr>
                                    <w:top w:val="none" w:sz="0" w:space="0" w:color="auto"/>
                                    <w:left w:val="none" w:sz="0" w:space="0" w:color="auto"/>
                                    <w:bottom w:val="none" w:sz="0" w:space="0" w:color="auto"/>
                                    <w:right w:val="none" w:sz="0" w:space="0" w:color="auto"/>
                                  </w:divBdr>
                                  <w:divsChild>
                                    <w:div w:id="771318712">
                                      <w:marLeft w:val="0"/>
                                      <w:marRight w:val="0"/>
                                      <w:marTop w:val="0"/>
                                      <w:marBottom w:val="0"/>
                                      <w:divBdr>
                                        <w:top w:val="none" w:sz="0" w:space="0" w:color="auto"/>
                                        <w:left w:val="none" w:sz="0" w:space="0" w:color="auto"/>
                                        <w:bottom w:val="none" w:sz="0" w:space="0" w:color="auto"/>
                                        <w:right w:val="none" w:sz="0" w:space="0" w:color="auto"/>
                                      </w:divBdr>
                                      <w:divsChild>
                                        <w:div w:id="1511290633">
                                          <w:marLeft w:val="0"/>
                                          <w:marRight w:val="0"/>
                                          <w:marTop w:val="0"/>
                                          <w:marBottom w:val="0"/>
                                          <w:divBdr>
                                            <w:top w:val="none" w:sz="0" w:space="0" w:color="auto"/>
                                            <w:left w:val="none" w:sz="0" w:space="0" w:color="auto"/>
                                            <w:bottom w:val="none" w:sz="0" w:space="0" w:color="auto"/>
                                            <w:right w:val="none" w:sz="0" w:space="0" w:color="auto"/>
                                          </w:divBdr>
                                          <w:divsChild>
                                            <w:div w:id="961348687">
                                              <w:marLeft w:val="0"/>
                                              <w:marRight w:val="0"/>
                                              <w:marTop w:val="0"/>
                                              <w:marBottom w:val="0"/>
                                              <w:divBdr>
                                                <w:top w:val="none" w:sz="0" w:space="0" w:color="auto"/>
                                                <w:left w:val="none" w:sz="0" w:space="0" w:color="auto"/>
                                                <w:bottom w:val="none" w:sz="0" w:space="0" w:color="auto"/>
                                                <w:right w:val="none" w:sz="0" w:space="0" w:color="auto"/>
                                              </w:divBdr>
                                              <w:divsChild>
                                                <w:div w:id="450906605">
                                                  <w:marLeft w:val="0"/>
                                                  <w:marRight w:val="0"/>
                                                  <w:marTop w:val="0"/>
                                                  <w:marBottom w:val="0"/>
                                                  <w:divBdr>
                                                    <w:top w:val="none" w:sz="0" w:space="0" w:color="auto"/>
                                                    <w:left w:val="none" w:sz="0" w:space="0" w:color="auto"/>
                                                    <w:bottom w:val="none" w:sz="0" w:space="0" w:color="auto"/>
                                                    <w:right w:val="none" w:sz="0" w:space="0" w:color="auto"/>
                                                  </w:divBdr>
                                                  <w:divsChild>
                                                    <w:div w:id="19552740">
                                                      <w:marLeft w:val="0"/>
                                                      <w:marRight w:val="0"/>
                                                      <w:marTop w:val="0"/>
                                                      <w:marBottom w:val="0"/>
                                                      <w:divBdr>
                                                        <w:top w:val="none" w:sz="0" w:space="0" w:color="auto"/>
                                                        <w:left w:val="none" w:sz="0" w:space="0" w:color="auto"/>
                                                        <w:bottom w:val="none" w:sz="0" w:space="0" w:color="auto"/>
                                                        <w:right w:val="none" w:sz="0" w:space="0" w:color="auto"/>
                                                      </w:divBdr>
                                                      <w:divsChild>
                                                        <w:div w:id="385687297">
                                                          <w:marLeft w:val="0"/>
                                                          <w:marRight w:val="0"/>
                                                          <w:marTop w:val="0"/>
                                                          <w:marBottom w:val="0"/>
                                                          <w:divBdr>
                                                            <w:top w:val="none" w:sz="0" w:space="0" w:color="auto"/>
                                                            <w:left w:val="none" w:sz="0" w:space="0" w:color="auto"/>
                                                            <w:bottom w:val="none" w:sz="0" w:space="0" w:color="auto"/>
                                                            <w:right w:val="none" w:sz="0" w:space="0" w:color="auto"/>
                                                          </w:divBdr>
                                                          <w:divsChild>
                                                            <w:div w:id="1811512222">
                                                              <w:marLeft w:val="0"/>
                                                              <w:marRight w:val="0"/>
                                                              <w:marTop w:val="0"/>
                                                              <w:marBottom w:val="0"/>
                                                              <w:divBdr>
                                                                <w:top w:val="none" w:sz="0" w:space="0" w:color="auto"/>
                                                                <w:left w:val="none" w:sz="0" w:space="0" w:color="auto"/>
                                                                <w:bottom w:val="none" w:sz="0" w:space="0" w:color="auto"/>
                                                                <w:right w:val="none" w:sz="0" w:space="0" w:color="auto"/>
                                                              </w:divBdr>
                                                              <w:divsChild>
                                                                <w:div w:id="968241708">
                                                                  <w:marLeft w:val="0"/>
                                                                  <w:marRight w:val="0"/>
                                                                  <w:marTop w:val="0"/>
                                                                  <w:marBottom w:val="0"/>
                                                                  <w:divBdr>
                                                                    <w:top w:val="none" w:sz="0" w:space="0" w:color="auto"/>
                                                                    <w:left w:val="none" w:sz="0" w:space="0" w:color="auto"/>
                                                                    <w:bottom w:val="none" w:sz="0" w:space="0" w:color="auto"/>
                                                                    <w:right w:val="none" w:sz="0" w:space="0" w:color="auto"/>
                                                                  </w:divBdr>
                                                                  <w:divsChild>
                                                                    <w:div w:id="1680699795">
                                                                      <w:marLeft w:val="0"/>
                                                                      <w:marRight w:val="0"/>
                                                                      <w:marTop w:val="0"/>
                                                                      <w:marBottom w:val="0"/>
                                                                      <w:divBdr>
                                                                        <w:top w:val="none" w:sz="0" w:space="0" w:color="auto"/>
                                                                        <w:left w:val="none" w:sz="0" w:space="0" w:color="auto"/>
                                                                        <w:bottom w:val="none" w:sz="0" w:space="0" w:color="auto"/>
                                                                        <w:right w:val="none" w:sz="0" w:space="0" w:color="auto"/>
                                                                      </w:divBdr>
                                                                      <w:divsChild>
                                                                        <w:div w:id="1017733316">
                                                                          <w:marLeft w:val="0"/>
                                                                          <w:marRight w:val="0"/>
                                                                          <w:marTop w:val="0"/>
                                                                          <w:marBottom w:val="0"/>
                                                                          <w:divBdr>
                                                                            <w:top w:val="none" w:sz="0" w:space="0" w:color="auto"/>
                                                                            <w:left w:val="none" w:sz="0" w:space="0" w:color="auto"/>
                                                                            <w:bottom w:val="none" w:sz="0" w:space="0" w:color="auto"/>
                                                                            <w:right w:val="none" w:sz="0" w:space="0" w:color="auto"/>
                                                                          </w:divBdr>
                                                                          <w:divsChild>
                                                                            <w:div w:id="91702091">
                                                                              <w:marLeft w:val="0"/>
                                                                              <w:marRight w:val="0"/>
                                                                              <w:marTop w:val="0"/>
                                                                              <w:marBottom w:val="0"/>
                                                                              <w:divBdr>
                                                                                <w:top w:val="none" w:sz="0" w:space="0" w:color="auto"/>
                                                                                <w:left w:val="none" w:sz="0" w:space="0" w:color="auto"/>
                                                                                <w:bottom w:val="none" w:sz="0" w:space="0" w:color="auto"/>
                                                                                <w:right w:val="none" w:sz="0" w:space="0" w:color="auto"/>
                                                                              </w:divBdr>
                                                                              <w:divsChild>
                                                                                <w:div w:id="556478831">
                                                                                  <w:marLeft w:val="0"/>
                                                                                  <w:marRight w:val="0"/>
                                                                                  <w:marTop w:val="0"/>
                                                                                  <w:marBottom w:val="0"/>
                                                                                  <w:divBdr>
                                                                                    <w:top w:val="none" w:sz="0" w:space="0" w:color="auto"/>
                                                                                    <w:left w:val="none" w:sz="0" w:space="0" w:color="auto"/>
                                                                                    <w:bottom w:val="none" w:sz="0" w:space="0" w:color="auto"/>
                                                                                    <w:right w:val="none" w:sz="0" w:space="0" w:color="auto"/>
                                                                                  </w:divBdr>
                                                                                  <w:divsChild>
                                                                                    <w:div w:id="1968852261">
                                                                                      <w:marLeft w:val="0"/>
                                                                                      <w:marRight w:val="0"/>
                                                                                      <w:marTop w:val="0"/>
                                                                                      <w:marBottom w:val="0"/>
                                                                                      <w:divBdr>
                                                                                        <w:top w:val="none" w:sz="0" w:space="0" w:color="auto"/>
                                                                                        <w:left w:val="none" w:sz="0" w:space="0" w:color="auto"/>
                                                                                        <w:bottom w:val="none" w:sz="0" w:space="0" w:color="auto"/>
                                                                                        <w:right w:val="none" w:sz="0" w:space="0" w:color="auto"/>
                                                                                      </w:divBdr>
                                                                                      <w:divsChild>
                                                                                        <w:div w:id="331683134">
                                                                                          <w:marLeft w:val="0"/>
                                                                                          <w:marRight w:val="0"/>
                                                                                          <w:marTop w:val="0"/>
                                                                                          <w:marBottom w:val="0"/>
                                                                                          <w:divBdr>
                                                                                            <w:top w:val="none" w:sz="0" w:space="0" w:color="auto"/>
                                                                                            <w:left w:val="none" w:sz="0" w:space="0" w:color="auto"/>
                                                                                            <w:bottom w:val="none" w:sz="0" w:space="0" w:color="auto"/>
                                                                                            <w:right w:val="none" w:sz="0" w:space="0" w:color="auto"/>
                                                                                          </w:divBdr>
                                                                                          <w:divsChild>
                                                                                            <w:div w:id="979503912">
                                                                                              <w:marLeft w:val="0"/>
                                                                                              <w:marRight w:val="0"/>
                                                                                              <w:marTop w:val="0"/>
                                                                                              <w:marBottom w:val="0"/>
                                                                                              <w:divBdr>
                                                                                                <w:top w:val="none" w:sz="0" w:space="0" w:color="auto"/>
                                                                                                <w:left w:val="none" w:sz="0" w:space="0" w:color="auto"/>
                                                                                                <w:bottom w:val="none" w:sz="0" w:space="0" w:color="auto"/>
                                                                                                <w:right w:val="none" w:sz="0" w:space="0" w:color="auto"/>
                                                                                              </w:divBdr>
                                                                                              <w:divsChild>
                                                                                                <w:div w:id="546843556">
                                                                                                  <w:marLeft w:val="0"/>
                                                                                                  <w:marRight w:val="0"/>
                                                                                                  <w:marTop w:val="0"/>
                                                                                                  <w:marBottom w:val="0"/>
                                                                                                  <w:divBdr>
                                                                                                    <w:top w:val="none" w:sz="0" w:space="0" w:color="auto"/>
                                                                                                    <w:left w:val="none" w:sz="0" w:space="0" w:color="auto"/>
                                                                                                    <w:bottom w:val="none" w:sz="0" w:space="0" w:color="auto"/>
                                                                                                    <w:right w:val="none" w:sz="0" w:space="0" w:color="auto"/>
                                                                                                  </w:divBdr>
                                                                                                  <w:divsChild>
                                                                                                    <w:div w:id="1914466152">
                                                                                                      <w:marLeft w:val="0"/>
                                                                                                      <w:marRight w:val="0"/>
                                                                                                      <w:marTop w:val="0"/>
                                                                                                      <w:marBottom w:val="0"/>
                                                                                                      <w:divBdr>
                                                                                                        <w:top w:val="none" w:sz="0" w:space="0" w:color="auto"/>
                                                                                                        <w:left w:val="none" w:sz="0" w:space="0" w:color="auto"/>
                                                                                                        <w:bottom w:val="none" w:sz="0" w:space="0" w:color="auto"/>
                                                                                                        <w:right w:val="none" w:sz="0" w:space="0" w:color="auto"/>
                                                                                                      </w:divBdr>
                                                                                                      <w:divsChild>
                                                                                                        <w:div w:id="403070048">
                                                                                                          <w:marLeft w:val="0"/>
                                                                                                          <w:marRight w:val="0"/>
                                                                                                          <w:marTop w:val="0"/>
                                                                                                          <w:marBottom w:val="0"/>
                                                                                                          <w:divBdr>
                                                                                                            <w:top w:val="none" w:sz="0" w:space="0" w:color="auto"/>
                                                                                                            <w:left w:val="none" w:sz="0" w:space="0" w:color="auto"/>
                                                                                                            <w:bottom w:val="none" w:sz="0" w:space="0" w:color="auto"/>
                                                                                                            <w:right w:val="none" w:sz="0" w:space="0" w:color="auto"/>
                                                                                                          </w:divBdr>
                                                                                                          <w:divsChild>
                                                                                                            <w:div w:id="89354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229031">
      <w:bodyDiv w:val="1"/>
      <w:marLeft w:val="0"/>
      <w:marRight w:val="0"/>
      <w:marTop w:val="0"/>
      <w:marBottom w:val="0"/>
      <w:divBdr>
        <w:top w:val="none" w:sz="0" w:space="0" w:color="auto"/>
        <w:left w:val="none" w:sz="0" w:space="0" w:color="auto"/>
        <w:bottom w:val="none" w:sz="0" w:space="0" w:color="auto"/>
        <w:right w:val="none" w:sz="0" w:space="0" w:color="auto"/>
      </w:divBdr>
      <w:divsChild>
        <w:div w:id="592471854">
          <w:marLeft w:val="0"/>
          <w:marRight w:val="1"/>
          <w:marTop w:val="0"/>
          <w:marBottom w:val="0"/>
          <w:divBdr>
            <w:top w:val="none" w:sz="0" w:space="0" w:color="auto"/>
            <w:left w:val="none" w:sz="0" w:space="0" w:color="auto"/>
            <w:bottom w:val="none" w:sz="0" w:space="0" w:color="auto"/>
            <w:right w:val="none" w:sz="0" w:space="0" w:color="auto"/>
          </w:divBdr>
          <w:divsChild>
            <w:div w:id="96606554">
              <w:marLeft w:val="0"/>
              <w:marRight w:val="0"/>
              <w:marTop w:val="0"/>
              <w:marBottom w:val="0"/>
              <w:divBdr>
                <w:top w:val="none" w:sz="0" w:space="0" w:color="auto"/>
                <w:left w:val="none" w:sz="0" w:space="0" w:color="auto"/>
                <w:bottom w:val="none" w:sz="0" w:space="0" w:color="auto"/>
                <w:right w:val="none" w:sz="0" w:space="0" w:color="auto"/>
              </w:divBdr>
              <w:divsChild>
                <w:div w:id="1364819950">
                  <w:marLeft w:val="0"/>
                  <w:marRight w:val="1"/>
                  <w:marTop w:val="0"/>
                  <w:marBottom w:val="0"/>
                  <w:divBdr>
                    <w:top w:val="none" w:sz="0" w:space="0" w:color="auto"/>
                    <w:left w:val="none" w:sz="0" w:space="0" w:color="auto"/>
                    <w:bottom w:val="none" w:sz="0" w:space="0" w:color="auto"/>
                    <w:right w:val="none" w:sz="0" w:space="0" w:color="auto"/>
                  </w:divBdr>
                  <w:divsChild>
                    <w:div w:id="97217402">
                      <w:marLeft w:val="0"/>
                      <w:marRight w:val="0"/>
                      <w:marTop w:val="0"/>
                      <w:marBottom w:val="0"/>
                      <w:divBdr>
                        <w:top w:val="none" w:sz="0" w:space="0" w:color="auto"/>
                        <w:left w:val="none" w:sz="0" w:space="0" w:color="auto"/>
                        <w:bottom w:val="none" w:sz="0" w:space="0" w:color="auto"/>
                        <w:right w:val="none" w:sz="0" w:space="0" w:color="auto"/>
                      </w:divBdr>
                      <w:divsChild>
                        <w:div w:id="262307328">
                          <w:marLeft w:val="0"/>
                          <w:marRight w:val="0"/>
                          <w:marTop w:val="0"/>
                          <w:marBottom w:val="0"/>
                          <w:divBdr>
                            <w:top w:val="none" w:sz="0" w:space="0" w:color="auto"/>
                            <w:left w:val="none" w:sz="0" w:space="0" w:color="auto"/>
                            <w:bottom w:val="none" w:sz="0" w:space="0" w:color="auto"/>
                            <w:right w:val="none" w:sz="0" w:space="0" w:color="auto"/>
                          </w:divBdr>
                          <w:divsChild>
                            <w:div w:id="665475963">
                              <w:marLeft w:val="0"/>
                              <w:marRight w:val="0"/>
                              <w:marTop w:val="120"/>
                              <w:marBottom w:val="360"/>
                              <w:divBdr>
                                <w:top w:val="none" w:sz="0" w:space="0" w:color="auto"/>
                                <w:left w:val="none" w:sz="0" w:space="0" w:color="auto"/>
                                <w:bottom w:val="none" w:sz="0" w:space="0" w:color="auto"/>
                                <w:right w:val="none" w:sz="0" w:space="0" w:color="auto"/>
                              </w:divBdr>
                              <w:divsChild>
                                <w:div w:id="1041326515">
                                  <w:marLeft w:val="0"/>
                                  <w:marRight w:val="0"/>
                                  <w:marTop w:val="0"/>
                                  <w:marBottom w:val="0"/>
                                  <w:divBdr>
                                    <w:top w:val="none" w:sz="0" w:space="0" w:color="auto"/>
                                    <w:left w:val="none" w:sz="0" w:space="0" w:color="auto"/>
                                    <w:bottom w:val="none" w:sz="0" w:space="0" w:color="auto"/>
                                    <w:right w:val="none" w:sz="0" w:space="0" w:color="auto"/>
                                  </w:divBdr>
                                  <w:divsChild>
                                    <w:div w:id="164535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954078">
      <w:bodyDiv w:val="1"/>
      <w:marLeft w:val="0"/>
      <w:marRight w:val="0"/>
      <w:marTop w:val="0"/>
      <w:marBottom w:val="0"/>
      <w:divBdr>
        <w:top w:val="none" w:sz="0" w:space="0" w:color="auto"/>
        <w:left w:val="none" w:sz="0" w:space="0" w:color="auto"/>
        <w:bottom w:val="none" w:sz="0" w:space="0" w:color="auto"/>
        <w:right w:val="none" w:sz="0" w:space="0" w:color="auto"/>
      </w:divBdr>
      <w:divsChild>
        <w:div w:id="567349079">
          <w:marLeft w:val="0"/>
          <w:marRight w:val="1"/>
          <w:marTop w:val="0"/>
          <w:marBottom w:val="0"/>
          <w:divBdr>
            <w:top w:val="none" w:sz="0" w:space="0" w:color="auto"/>
            <w:left w:val="none" w:sz="0" w:space="0" w:color="auto"/>
            <w:bottom w:val="none" w:sz="0" w:space="0" w:color="auto"/>
            <w:right w:val="none" w:sz="0" w:space="0" w:color="auto"/>
          </w:divBdr>
          <w:divsChild>
            <w:div w:id="420493337">
              <w:marLeft w:val="0"/>
              <w:marRight w:val="0"/>
              <w:marTop w:val="0"/>
              <w:marBottom w:val="0"/>
              <w:divBdr>
                <w:top w:val="none" w:sz="0" w:space="0" w:color="auto"/>
                <w:left w:val="none" w:sz="0" w:space="0" w:color="auto"/>
                <w:bottom w:val="none" w:sz="0" w:space="0" w:color="auto"/>
                <w:right w:val="none" w:sz="0" w:space="0" w:color="auto"/>
              </w:divBdr>
              <w:divsChild>
                <w:div w:id="1706128366">
                  <w:marLeft w:val="0"/>
                  <w:marRight w:val="1"/>
                  <w:marTop w:val="0"/>
                  <w:marBottom w:val="0"/>
                  <w:divBdr>
                    <w:top w:val="none" w:sz="0" w:space="0" w:color="auto"/>
                    <w:left w:val="none" w:sz="0" w:space="0" w:color="auto"/>
                    <w:bottom w:val="none" w:sz="0" w:space="0" w:color="auto"/>
                    <w:right w:val="none" w:sz="0" w:space="0" w:color="auto"/>
                  </w:divBdr>
                  <w:divsChild>
                    <w:div w:id="374278174">
                      <w:marLeft w:val="0"/>
                      <w:marRight w:val="0"/>
                      <w:marTop w:val="0"/>
                      <w:marBottom w:val="0"/>
                      <w:divBdr>
                        <w:top w:val="none" w:sz="0" w:space="0" w:color="auto"/>
                        <w:left w:val="none" w:sz="0" w:space="0" w:color="auto"/>
                        <w:bottom w:val="none" w:sz="0" w:space="0" w:color="auto"/>
                        <w:right w:val="none" w:sz="0" w:space="0" w:color="auto"/>
                      </w:divBdr>
                      <w:divsChild>
                        <w:div w:id="1117597733">
                          <w:marLeft w:val="0"/>
                          <w:marRight w:val="0"/>
                          <w:marTop w:val="0"/>
                          <w:marBottom w:val="0"/>
                          <w:divBdr>
                            <w:top w:val="none" w:sz="0" w:space="0" w:color="auto"/>
                            <w:left w:val="none" w:sz="0" w:space="0" w:color="auto"/>
                            <w:bottom w:val="none" w:sz="0" w:space="0" w:color="auto"/>
                            <w:right w:val="none" w:sz="0" w:space="0" w:color="auto"/>
                          </w:divBdr>
                          <w:divsChild>
                            <w:div w:id="1331132519">
                              <w:marLeft w:val="0"/>
                              <w:marRight w:val="0"/>
                              <w:marTop w:val="120"/>
                              <w:marBottom w:val="360"/>
                              <w:divBdr>
                                <w:top w:val="none" w:sz="0" w:space="0" w:color="auto"/>
                                <w:left w:val="none" w:sz="0" w:space="0" w:color="auto"/>
                                <w:bottom w:val="none" w:sz="0" w:space="0" w:color="auto"/>
                                <w:right w:val="none" w:sz="0" w:space="0" w:color="auto"/>
                              </w:divBdr>
                              <w:divsChild>
                                <w:div w:id="14498795">
                                  <w:marLeft w:val="420"/>
                                  <w:marRight w:val="0"/>
                                  <w:marTop w:val="0"/>
                                  <w:marBottom w:val="0"/>
                                  <w:divBdr>
                                    <w:top w:val="none" w:sz="0" w:space="0" w:color="auto"/>
                                    <w:left w:val="none" w:sz="0" w:space="0" w:color="auto"/>
                                    <w:bottom w:val="none" w:sz="0" w:space="0" w:color="auto"/>
                                    <w:right w:val="none" w:sz="0" w:space="0" w:color="auto"/>
                                  </w:divBdr>
                                  <w:divsChild>
                                    <w:div w:id="63842081">
                                      <w:marLeft w:val="0"/>
                                      <w:marRight w:val="0"/>
                                      <w:marTop w:val="34"/>
                                      <w:marBottom w:val="34"/>
                                      <w:divBdr>
                                        <w:top w:val="none" w:sz="0" w:space="0" w:color="auto"/>
                                        <w:left w:val="none" w:sz="0" w:space="0" w:color="auto"/>
                                        <w:bottom w:val="none" w:sz="0" w:space="0" w:color="auto"/>
                                        <w:right w:val="none" w:sz="0" w:space="0" w:color="auto"/>
                                      </w:divBdr>
                                    </w:div>
                                    <w:div w:id="616720054">
                                      <w:marLeft w:val="0"/>
                                      <w:marRight w:val="0"/>
                                      <w:marTop w:val="0"/>
                                      <w:marBottom w:val="0"/>
                                      <w:divBdr>
                                        <w:top w:val="none" w:sz="0" w:space="0" w:color="auto"/>
                                        <w:left w:val="none" w:sz="0" w:space="0" w:color="auto"/>
                                        <w:bottom w:val="none" w:sz="0" w:space="0" w:color="auto"/>
                                        <w:right w:val="none" w:sz="0" w:space="0" w:color="auto"/>
                                      </w:divBdr>
                                      <w:divsChild>
                                        <w:div w:id="10826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8406833">
      <w:bodyDiv w:val="1"/>
      <w:marLeft w:val="0"/>
      <w:marRight w:val="0"/>
      <w:marTop w:val="0"/>
      <w:marBottom w:val="0"/>
      <w:divBdr>
        <w:top w:val="none" w:sz="0" w:space="0" w:color="auto"/>
        <w:left w:val="none" w:sz="0" w:space="0" w:color="auto"/>
        <w:bottom w:val="none" w:sz="0" w:space="0" w:color="auto"/>
        <w:right w:val="none" w:sz="0" w:space="0" w:color="auto"/>
      </w:divBdr>
      <w:divsChild>
        <w:div w:id="983631065">
          <w:marLeft w:val="0"/>
          <w:marRight w:val="1"/>
          <w:marTop w:val="0"/>
          <w:marBottom w:val="0"/>
          <w:divBdr>
            <w:top w:val="none" w:sz="0" w:space="0" w:color="auto"/>
            <w:left w:val="none" w:sz="0" w:space="0" w:color="auto"/>
            <w:bottom w:val="none" w:sz="0" w:space="0" w:color="auto"/>
            <w:right w:val="none" w:sz="0" w:space="0" w:color="auto"/>
          </w:divBdr>
          <w:divsChild>
            <w:div w:id="1241257763">
              <w:marLeft w:val="0"/>
              <w:marRight w:val="0"/>
              <w:marTop w:val="0"/>
              <w:marBottom w:val="0"/>
              <w:divBdr>
                <w:top w:val="none" w:sz="0" w:space="0" w:color="auto"/>
                <w:left w:val="none" w:sz="0" w:space="0" w:color="auto"/>
                <w:bottom w:val="none" w:sz="0" w:space="0" w:color="auto"/>
                <w:right w:val="none" w:sz="0" w:space="0" w:color="auto"/>
              </w:divBdr>
              <w:divsChild>
                <w:div w:id="1224684873">
                  <w:marLeft w:val="0"/>
                  <w:marRight w:val="1"/>
                  <w:marTop w:val="0"/>
                  <w:marBottom w:val="0"/>
                  <w:divBdr>
                    <w:top w:val="none" w:sz="0" w:space="0" w:color="auto"/>
                    <w:left w:val="none" w:sz="0" w:space="0" w:color="auto"/>
                    <w:bottom w:val="none" w:sz="0" w:space="0" w:color="auto"/>
                    <w:right w:val="none" w:sz="0" w:space="0" w:color="auto"/>
                  </w:divBdr>
                  <w:divsChild>
                    <w:div w:id="898176567">
                      <w:marLeft w:val="0"/>
                      <w:marRight w:val="0"/>
                      <w:marTop w:val="0"/>
                      <w:marBottom w:val="0"/>
                      <w:divBdr>
                        <w:top w:val="none" w:sz="0" w:space="0" w:color="auto"/>
                        <w:left w:val="none" w:sz="0" w:space="0" w:color="auto"/>
                        <w:bottom w:val="none" w:sz="0" w:space="0" w:color="auto"/>
                        <w:right w:val="none" w:sz="0" w:space="0" w:color="auto"/>
                      </w:divBdr>
                      <w:divsChild>
                        <w:div w:id="1585452799">
                          <w:marLeft w:val="0"/>
                          <w:marRight w:val="0"/>
                          <w:marTop w:val="0"/>
                          <w:marBottom w:val="0"/>
                          <w:divBdr>
                            <w:top w:val="none" w:sz="0" w:space="0" w:color="auto"/>
                            <w:left w:val="none" w:sz="0" w:space="0" w:color="auto"/>
                            <w:bottom w:val="none" w:sz="0" w:space="0" w:color="auto"/>
                            <w:right w:val="none" w:sz="0" w:space="0" w:color="auto"/>
                          </w:divBdr>
                          <w:divsChild>
                            <w:div w:id="1800489685">
                              <w:marLeft w:val="0"/>
                              <w:marRight w:val="0"/>
                              <w:marTop w:val="120"/>
                              <w:marBottom w:val="360"/>
                              <w:divBdr>
                                <w:top w:val="none" w:sz="0" w:space="0" w:color="auto"/>
                                <w:left w:val="none" w:sz="0" w:space="0" w:color="auto"/>
                                <w:bottom w:val="none" w:sz="0" w:space="0" w:color="auto"/>
                                <w:right w:val="none" w:sz="0" w:space="0" w:color="auto"/>
                              </w:divBdr>
                              <w:divsChild>
                                <w:div w:id="1220942359">
                                  <w:marLeft w:val="0"/>
                                  <w:marRight w:val="0"/>
                                  <w:marTop w:val="0"/>
                                  <w:marBottom w:val="0"/>
                                  <w:divBdr>
                                    <w:top w:val="none" w:sz="0" w:space="0" w:color="auto"/>
                                    <w:left w:val="none" w:sz="0" w:space="0" w:color="auto"/>
                                    <w:bottom w:val="none" w:sz="0" w:space="0" w:color="auto"/>
                                    <w:right w:val="none" w:sz="0" w:space="0" w:color="auto"/>
                                  </w:divBdr>
                                  <w:divsChild>
                                    <w:div w:id="4745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622661">
      <w:bodyDiv w:val="1"/>
      <w:marLeft w:val="0"/>
      <w:marRight w:val="0"/>
      <w:marTop w:val="0"/>
      <w:marBottom w:val="0"/>
      <w:divBdr>
        <w:top w:val="none" w:sz="0" w:space="0" w:color="auto"/>
        <w:left w:val="none" w:sz="0" w:space="0" w:color="auto"/>
        <w:bottom w:val="none" w:sz="0" w:space="0" w:color="auto"/>
        <w:right w:val="none" w:sz="0" w:space="0" w:color="auto"/>
      </w:divBdr>
      <w:divsChild>
        <w:div w:id="1293943861">
          <w:marLeft w:val="0"/>
          <w:marRight w:val="1"/>
          <w:marTop w:val="0"/>
          <w:marBottom w:val="0"/>
          <w:divBdr>
            <w:top w:val="none" w:sz="0" w:space="0" w:color="auto"/>
            <w:left w:val="none" w:sz="0" w:space="0" w:color="auto"/>
            <w:bottom w:val="none" w:sz="0" w:space="0" w:color="auto"/>
            <w:right w:val="none" w:sz="0" w:space="0" w:color="auto"/>
          </w:divBdr>
          <w:divsChild>
            <w:div w:id="1260871135">
              <w:marLeft w:val="0"/>
              <w:marRight w:val="0"/>
              <w:marTop w:val="0"/>
              <w:marBottom w:val="0"/>
              <w:divBdr>
                <w:top w:val="none" w:sz="0" w:space="0" w:color="auto"/>
                <w:left w:val="none" w:sz="0" w:space="0" w:color="auto"/>
                <w:bottom w:val="none" w:sz="0" w:space="0" w:color="auto"/>
                <w:right w:val="none" w:sz="0" w:space="0" w:color="auto"/>
              </w:divBdr>
              <w:divsChild>
                <w:div w:id="856192027">
                  <w:marLeft w:val="0"/>
                  <w:marRight w:val="1"/>
                  <w:marTop w:val="0"/>
                  <w:marBottom w:val="0"/>
                  <w:divBdr>
                    <w:top w:val="none" w:sz="0" w:space="0" w:color="auto"/>
                    <w:left w:val="none" w:sz="0" w:space="0" w:color="auto"/>
                    <w:bottom w:val="none" w:sz="0" w:space="0" w:color="auto"/>
                    <w:right w:val="none" w:sz="0" w:space="0" w:color="auto"/>
                  </w:divBdr>
                  <w:divsChild>
                    <w:div w:id="720254134">
                      <w:marLeft w:val="0"/>
                      <w:marRight w:val="0"/>
                      <w:marTop w:val="0"/>
                      <w:marBottom w:val="0"/>
                      <w:divBdr>
                        <w:top w:val="none" w:sz="0" w:space="0" w:color="auto"/>
                        <w:left w:val="none" w:sz="0" w:space="0" w:color="auto"/>
                        <w:bottom w:val="none" w:sz="0" w:space="0" w:color="auto"/>
                        <w:right w:val="none" w:sz="0" w:space="0" w:color="auto"/>
                      </w:divBdr>
                      <w:divsChild>
                        <w:div w:id="1963269520">
                          <w:marLeft w:val="0"/>
                          <w:marRight w:val="0"/>
                          <w:marTop w:val="0"/>
                          <w:marBottom w:val="0"/>
                          <w:divBdr>
                            <w:top w:val="none" w:sz="0" w:space="0" w:color="auto"/>
                            <w:left w:val="none" w:sz="0" w:space="0" w:color="auto"/>
                            <w:bottom w:val="none" w:sz="0" w:space="0" w:color="auto"/>
                            <w:right w:val="none" w:sz="0" w:space="0" w:color="auto"/>
                          </w:divBdr>
                          <w:divsChild>
                            <w:div w:id="822166335">
                              <w:marLeft w:val="0"/>
                              <w:marRight w:val="0"/>
                              <w:marTop w:val="120"/>
                              <w:marBottom w:val="360"/>
                              <w:divBdr>
                                <w:top w:val="none" w:sz="0" w:space="0" w:color="auto"/>
                                <w:left w:val="none" w:sz="0" w:space="0" w:color="auto"/>
                                <w:bottom w:val="none" w:sz="0" w:space="0" w:color="auto"/>
                                <w:right w:val="none" w:sz="0" w:space="0" w:color="auto"/>
                              </w:divBdr>
                              <w:divsChild>
                                <w:div w:id="148331211">
                                  <w:marLeft w:val="0"/>
                                  <w:marRight w:val="0"/>
                                  <w:marTop w:val="0"/>
                                  <w:marBottom w:val="0"/>
                                  <w:divBdr>
                                    <w:top w:val="none" w:sz="0" w:space="0" w:color="auto"/>
                                    <w:left w:val="none" w:sz="0" w:space="0" w:color="auto"/>
                                    <w:bottom w:val="none" w:sz="0" w:space="0" w:color="auto"/>
                                    <w:right w:val="none" w:sz="0" w:space="0" w:color="auto"/>
                                  </w:divBdr>
                                  <w:divsChild>
                                    <w:div w:id="169715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091909">
      <w:bodyDiv w:val="1"/>
      <w:marLeft w:val="0"/>
      <w:marRight w:val="0"/>
      <w:marTop w:val="0"/>
      <w:marBottom w:val="0"/>
      <w:divBdr>
        <w:top w:val="none" w:sz="0" w:space="0" w:color="auto"/>
        <w:left w:val="none" w:sz="0" w:space="0" w:color="auto"/>
        <w:bottom w:val="none" w:sz="0" w:space="0" w:color="auto"/>
        <w:right w:val="none" w:sz="0" w:space="0" w:color="auto"/>
      </w:divBdr>
      <w:divsChild>
        <w:div w:id="1324432465">
          <w:marLeft w:val="0"/>
          <w:marRight w:val="1"/>
          <w:marTop w:val="0"/>
          <w:marBottom w:val="0"/>
          <w:divBdr>
            <w:top w:val="none" w:sz="0" w:space="0" w:color="auto"/>
            <w:left w:val="none" w:sz="0" w:space="0" w:color="auto"/>
            <w:bottom w:val="none" w:sz="0" w:space="0" w:color="auto"/>
            <w:right w:val="none" w:sz="0" w:space="0" w:color="auto"/>
          </w:divBdr>
          <w:divsChild>
            <w:div w:id="528106733">
              <w:marLeft w:val="0"/>
              <w:marRight w:val="0"/>
              <w:marTop w:val="0"/>
              <w:marBottom w:val="0"/>
              <w:divBdr>
                <w:top w:val="none" w:sz="0" w:space="0" w:color="auto"/>
                <w:left w:val="none" w:sz="0" w:space="0" w:color="auto"/>
                <w:bottom w:val="none" w:sz="0" w:space="0" w:color="auto"/>
                <w:right w:val="none" w:sz="0" w:space="0" w:color="auto"/>
              </w:divBdr>
              <w:divsChild>
                <w:div w:id="1744062483">
                  <w:marLeft w:val="0"/>
                  <w:marRight w:val="1"/>
                  <w:marTop w:val="0"/>
                  <w:marBottom w:val="0"/>
                  <w:divBdr>
                    <w:top w:val="none" w:sz="0" w:space="0" w:color="auto"/>
                    <w:left w:val="none" w:sz="0" w:space="0" w:color="auto"/>
                    <w:bottom w:val="none" w:sz="0" w:space="0" w:color="auto"/>
                    <w:right w:val="none" w:sz="0" w:space="0" w:color="auto"/>
                  </w:divBdr>
                  <w:divsChild>
                    <w:div w:id="1103384361">
                      <w:marLeft w:val="0"/>
                      <w:marRight w:val="0"/>
                      <w:marTop w:val="0"/>
                      <w:marBottom w:val="0"/>
                      <w:divBdr>
                        <w:top w:val="none" w:sz="0" w:space="0" w:color="auto"/>
                        <w:left w:val="none" w:sz="0" w:space="0" w:color="auto"/>
                        <w:bottom w:val="none" w:sz="0" w:space="0" w:color="auto"/>
                        <w:right w:val="none" w:sz="0" w:space="0" w:color="auto"/>
                      </w:divBdr>
                      <w:divsChild>
                        <w:div w:id="408357080">
                          <w:marLeft w:val="0"/>
                          <w:marRight w:val="0"/>
                          <w:marTop w:val="0"/>
                          <w:marBottom w:val="0"/>
                          <w:divBdr>
                            <w:top w:val="none" w:sz="0" w:space="0" w:color="auto"/>
                            <w:left w:val="none" w:sz="0" w:space="0" w:color="auto"/>
                            <w:bottom w:val="none" w:sz="0" w:space="0" w:color="auto"/>
                            <w:right w:val="none" w:sz="0" w:space="0" w:color="auto"/>
                          </w:divBdr>
                          <w:divsChild>
                            <w:div w:id="1792164355">
                              <w:marLeft w:val="0"/>
                              <w:marRight w:val="0"/>
                              <w:marTop w:val="120"/>
                              <w:marBottom w:val="360"/>
                              <w:divBdr>
                                <w:top w:val="none" w:sz="0" w:space="0" w:color="auto"/>
                                <w:left w:val="none" w:sz="0" w:space="0" w:color="auto"/>
                                <w:bottom w:val="none" w:sz="0" w:space="0" w:color="auto"/>
                                <w:right w:val="none" w:sz="0" w:space="0" w:color="auto"/>
                              </w:divBdr>
                              <w:divsChild>
                                <w:div w:id="1375545459">
                                  <w:marLeft w:val="0"/>
                                  <w:marRight w:val="0"/>
                                  <w:marTop w:val="0"/>
                                  <w:marBottom w:val="0"/>
                                  <w:divBdr>
                                    <w:top w:val="none" w:sz="0" w:space="0" w:color="auto"/>
                                    <w:left w:val="none" w:sz="0" w:space="0" w:color="auto"/>
                                    <w:bottom w:val="none" w:sz="0" w:space="0" w:color="auto"/>
                                    <w:right w:val="none" w:sz="0" w:space="0" w:color="auto"/>
                                  </w:divBdr>
                                  <w:divsChild>
                                    <w:div w:id="731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4343465">
      <w:bodyDiv w:val="1"/>
      <w:marLeft w:val="0"/>
      <w:marRight w:val="0"/>
      <w:marTop w:val="0"/>
      <w:marBottom w:val="0"/>
      <w:divBdr>
        <w:top w:val="none" w:sz="0" w:space="0" w:color="auto"/>
        <w:left w:val="none" w:sz="0" w:space="0" w:color="auto"/>
        <w:bottom w:val="none" w:sz="0" w:space="0" w:color="auto"/>
        <w:right w:val="none" w:sz="0" w:space="0" w:color="auto"/>
      </w:divBdr>
      <w:divsChild>
        <w:div w:id="1824854788">
          <w:marLeft w:val="0"/>
          <w:marRight w:val="1"/>
          <w:marTop w:val="0"/>
          <w:marBottom w:val="0"/>
          <w:divBdr>
            <w:top w:val="none" w:sz="0" w:space="0" w:color="auto"/>
            <w:left w:val="none" w:sz="0" w:space="0" w:color="auto"/>
            <w:bottom w:val="none" w:sz="0" w:space="0" w:color="auto"/>
            <w:right w:val="none" w:sz="0" w:space="0" w:color="auto"/>
          </w:divBdr>
          <w:divsChild>
            <w:div w:id="387188079">
              <w:marLeft w:val="0"/>
              <w:marRight w:val="0"/>
              <w:marTop w:val="0"/>
              <w:marBottom w:val="0"/>
              <w:divBdr>
                <w:top w:val="none" w:sz="0" w:space="0" w:color="auto"/>
                <w:left w:val="none" w:sz="0" w:space="0" w:color="auto"/>
                <w:bottom w:val="none" w:sz="0" w:space="0" w:color="auto"/>
                <w:right w:val="none" w:sz="0" w:space="0" w:color="auto"/>
              </w:divBdr>
              <w:divsChild>
                <w:div w:id="1049644688">
                  <w:marLeft w:val="0"/>
                  <w:marRight w:val="1"/>
                  <w:marTop w:val="0"/>
                  <w:marBottom w:val="0"/>
                  <w:divBdr>
                    <w:top w:val="none" w:sz="0" w:space="0" w:color="auto"/>
                    <w:left w:val="none" w:sz="0" w:space="0" w:color="auto"/>
                    <w:bottom w:val="none" w:sz="0" w:space="0" w:color="auto"/>
                    <w:right w:val="none" w:sz="0" w:space="0" w:color="auto"/>
                  </w:divBdr>
                  <w:divsChild>
                    <w:div w:id="1560439757">
                      <w:marLeft w:val="0"/>
                      <w:marRight w:val="0"/>
                      <w:marTop w:val="0"/>
                      <w:marBottom w:val="0"/>
                      <w:divBdr>
                        <w:top w:val="none" w:sz="0" w:space="0" w:color="auto"/>
                        <w:left w:val="none" w:sz="0" w:space="0" w:color="auto"/>
                        <w:bottom w:val="none" w:sz="0" w:space="0" w:color="auto"/>
                        <w:right w:val="none" w:sz="0" w:space="0" w:color="auto"/>
                      </w:divBdr>
                      <w:divsChild>
                        <w:div w:id="193732636">
                          <w:marLeft w:val="0"/>
                          <w:marRight w:val="0"/>
                          <w:marTop w:val="0"/>
                          <w:marBottom w:val="0"/>
                          <w:divBdr>
                            <w:top w:val="none" w:sz="0" w:space="0" w:color="auto"/>
                            <w:left w:val="none" w:sz="0" w:space="0" w:color="auto"/>
                            <w:bottom w:val="none" w:sz="0" w:space="0" w:color="auto"/>
                            <w:right w:val="none" w:sz="0" w:space="0" w:color="auto"/>
                          </w:divBdr>
                          <w:divsChild>
                            <w:div w:id="704714814">
                              <w:marLeft w:val="0"/>
                              <w:marRight w:val="0"/>
                              <w:marTop w:val="120"/>
                              <w:marBottom w:val="360"/>
                              <w:divBdr>
                                <w:top w:val="none" w:sz="0" w:space="0" w:color="auto"/>
                                <w:left w:val="none" w:sz="0" w:space="0" w:color="auto"/>
                                <w:bottom w:val="none" w:sz="0" w:space="0" w:color="auto"/>
                                <w:right w:val="none" w:sz="0" w:space="0" w:color="auto"/>
                              </w:divBdr>
                              <w:divsChild>
                                <w:div w:id="1370761153">
                                  <w:marLeft w:val="420"/>
                                  <w:marRight w:val="0"/>
                                  <w:marTop w:val="0"/>
                                  <w:marBottom w:val="0"/>
                                  <w:divBdr>
                                    <w:top w:val="none" w:sz="0" w:space="0" w:color="auto"/>
                                    <w:left w:val="none" w:sz="0" w:space="0" w:color="auto"/>
                                    <w:bottom w:val="none" w:sz="0" w:space="0" w:color="auto"/>
                                    <w:right w:val="none" w:sz="0" w:space="0" w:color="auto"/>
                                  </w:divBdr>
                                  <w:divsChild>
                                    <w:div w:id="1561014954">
                                      <w:marLeft w:val="0"/>
                                      <w:marRight w:val="0"/>
                                      <w:marTop w:val="34"/>
                                      <w:marBottom w:val="34"/>
                                      <w:divBdr>
                                        <w:top w:val="none" w:sz="0" w:space="0" w:color="auto"/>
                                        <w:left w:val="none" w:sz="0" w:space="0" w:color="auto"/>
                                        <w:bottom w:val="none" w:sz="0" w:space="0" w:color="auto"/>
                                        <w:right w:val="none" w:sz="0" w:space="0" w:color="auto"/>
                                      </w:divBdr>
                                    </w:div>
                                    <w:div w:id="670763628">
                                      <w:marLeft w:val="0"/>
                                      <w:marRight w:val="0"/>
                                      <w:marTop w:val="0"/>
                                      <w:marBottom w:val="0"/>
                                      <w:divBdr>
                                        <w:top w:val="none" w:sz="0" w:space="0" w:color="auto"/>
                                        <w:left w:val="none" w:sz="0" w:space="0" w:color="auto"/>
                                        <w:bottom w:val="none" w:sz="0" w:space="0" w:color="auto"/>
                                        <w:right w:val="none" w:sz="0" w:space="0" w:color="auto"/>
                                      </w:divBdr>
                                      <w:divsChild>
                                        <w:div w:id="1150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rheumatology.oxfordjournals.org/content/54/1/9.long"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s70842000@yahoo.co.jp" TargetMode="External"/><Relationship Id="rId10" Type="http://schemas.openxmlformats.org/officeDocument/2006/relationships/hyperlink" Target="http://rheumatology.oxfordjournals.org/content/54/1/9.lo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585F5-8824-884B-849B-BD5233691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5549</Words>
  <Characters>31635</Characters>
  <Application>Microsoft Macintosh Word</Application>
  <DocSecurity>0</DocSecurity>
  <Lines>263</Lines>
  <Paragraphs>74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Sonoelastographic Evaluation of the Effects of Corticosteroid Injection on Intracarpal Tunnel Contents</vt:lpstr>
      <vt:lpstr>Sonoelastographic Evaluation of the Effects of Corticosteroid Injection on Intracarpal Tunnel Contents</vt:lpstr>
    </vt:vector>
  </TitlesOfParts>
  <LinksUpToDate>false</LinksUpToDate>
  <CharactersWithSpaces>37110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Sonoelastographic Evaluation of the Effects of Corticosteroid Injection on Intracarpal Tunnel Contents</dc:title>
  <dc:creator/>
  <cp:lastModifiedBy/>
  <cp:revision>1</cp:revision>
  <dcterms:created xsi:type="dcterms:W3CDTF">2016-01-07T01:01:00Z</dcterms:created>
  <dcterms:modified xsi:type="dcterms:W3CDTF">2016-01-07T01:01:00Z</dcterms:modified>
</cp:coreProperties>
</file>