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E104C" w14:textId="77777777" w:rsidR="008946B3" w:rsidRPr="00A35418" w:rsidRDefault="008946B3" w:rsidP="00424B0E">
      <w:pPr>
        <w:spacing w:after="0" w:line="360" w:lineRule="auto"/>
        <w:jc w:val="both"/>
        <w:rPr>
          <w:rFonts w:ascii="Book Antiqua" w:hAnsi="Book Antiqua"/>
          <w:sz w:val="24"/>
          <w:szCs w:val="24"/>
        </w:rPr>
      </w:pPr>
      <w:bookmarkStart w:id="0" w:name="OLE_LINK132"/>
      <w:bookmarkStart w:id="1" w:name="OLE_LINK133"/>
      <w:r w:rsidRPr="00A35418">
        <w:rPr>
          <w:rFonts w:ascii="Book Antiqua" w:hAnsi="Book Antiqua"/>
          <w:b/>
          <w:sz w:val="24"/>
          <w:szCs w:val="24"/>
        </w:rPr>
        <w:t>Name of Journal:</w:t>
      </w:r>
      <w:r w:rsidRPr="00A35418">
        <w:rPr>
          <w:rFonts w:ascii="Book Antiqua" w:hAnsi="Book Antiqua"/>
          <w:b/>
          <w:i/>
          <w:sz w:val="24"/>
          <w:szCs w:val="24"/>
        </w:rPr>
        <w:t xml:space="preserve"> World Journal of </w:t>
      </w:r>
      <w:r w:rsidR="001D5271" w:rsidRPr="00A35418">
        <w:rPr>
          <w:rFonts w:ascii="Book Antiqua" w:hAnsi="Book Antiqua"/>
          <w:b/>
          <w:i/>
          <w:sz w:val="24"/>
          <w:szCs w:val="24"/>
        </w:rPr>
        <w:t>Psychiatry</w:t>
      </w:r>
    </w:p>
    <w:p w14:paraId="31842B6C" w14:textId="77777777" w:rsidR="008946B3" w:rsidRPr="00A35418" w:rsidRDefault="008946B3" w:rsidP="00424B0E">
      <w:pPr>
        <w:spacing w:after="0" w:line="360" w:lineRule="auto"/>
        <w:jc w:val="both"/>
        <w:rPr>
          <w:rFonts w:ascii="Book Antiqua" w:hAnsi="Book Antiqua"/>
          <w:b/>
          <w:sz w:val="24"/>
          <w:szCs w:val="24"/>
          <w:lang w:eastAsia="zh-CN"/>
        </w:rPr>
      </w:pPr>
      <w:r w:rsidRPr="00A35418">
        <w:rPr>
          <w:rFonts w:ascii="Book Antiqua" w:hAnsi="Book Antiqua"/>
          <w:b/>
          <w:sz w:val="24"/>
          <w:szCs w:val="24"/>
        </w:rPr>
        <w:t xml:space="preserve">ESPS Manuscript NO: </w:t>
      </w:r>
      <w:r w:rsidRPr="00A35418">
        <w:rPr>
          <w:rFonts w:ascii="Book Antiqua" w:hAnsi="Book Antiqua"/>
          <w:b/>
          <w:sz w:val="24"/>
          <w:szCs w:val="24"/>
          <w:lang w:eastAsia="zh-CN"/>
        </w:rPr>
        <w:t>22540</w:t>
      </w:r>
    </w:p>
    <w:p w14:paraId="368292B8" w14:textId="77777777" w:rsidR="008946B3" w:rsidRPr="00A35418" w:rsidRDefault="008946B3" w:rsidP="00424B0E">
      <w:pPr>
        <w:spacing w:after="0" w:line="360" w:lineRule="auto"/>
        <w:jc w:val="both"/>
        <w:rPr>
          <w:rFonts w:ascii="Book Antiqua" w:hAnsi="Book Antiqua"/>
          <w:b/>
          <w:sz w:val="24"/>
          <w:szCs w:val="24"/>
          <w:lang w:eastAsia="zh-CN"/>
        </w:rPr>
      </w:pPr>
      <w:r w:rsidRPr="00A35418">
        <w:rPr>
          <w:rFonts w:ascii="Book Antiqua" w:hAnsi="Book Antiqua"/>
          <w:b/>
          <w:sz w:val="24"/>
          <w:szCs w:val="24"/>
        </w:rPr>
        <w:t xml:space="preserve">Manuscript Type: </w:t>
      </w:r>
      <w:r w:rsidR="00377F23" w:rsidRPr="00A35418">
        <w:rPr>
          <w:rFonts w:ascii="Book Antiqua" w:hAnsi="Book Antiqua"/>
          <w:b/>
          <w:sz w:val="24"/>
          <w:szCs w:val="24"/>
          <w:lang w:eastAsia="zh-CN"/>
        </w:rPr>
        <w:t>Review</w:t>
      </w:r>
    </w:p>
    <w:p w14:paraId="5B88B12C" w14:textId="77777777" w:rsidR="0069742E" w:rsidRPr="00A35418" w:rsidRDefault="0069742E" w:rsidP="00424B0E">
      <w:pPr>
        <w:spacing w:after="0" w:line="360" w:lineRule="auto"/>
        <w:jc w:val="both"/>
        <w:rPr>
          <w:rFonts w:ascii="Book Antiqua" w:hAnsi="Book Antiqua"/>
          <w:b/>
          <w:sz w:val="24"/>
          <w:szCs w:val="24"/>
          <w:lang w:eastAsia="zh-CN"/>
        </w:rPr>
      </w:pPr>
    </w:p>
    <w:bookmarkEnd w:id="0"/>
    <w:bookmarkEnd w:id="1"/>
    <w:p w14:paraId="4A43776F" w14:textId="24B5A95E" w:rsidR="00003C9B" w:rsidRPr="00A35418" w:rsidRDefault="00992EFE" w:rsidP="00424B0E">
      <w:pPr>
        <w:spacing w:after="0" w:line="360" w:lineRule="auto"/>
        <w:jc w:val="both"/>
        <w:rPr>
          <w:rFonts w:ascii="Book Antiqua" w:hAnsi="Book Antiqua"/>
          <w:b/>
          <w:sz w:val="24"/>
          <w:szCs w:val="24"/>
          <w:lang w:val="en-US" w:eastAsia="zh-CN"/>
        </w:rPr>
      </w:pPr>
      <w:r w:rsidRPr="00A35418">
        <w:rPr>
          <w:rFonts w:ascii="Book Antiqua" w:hAnsi="Book Antiqua"/>
          <w:b/>
          <w:sz w:val="24"/>
          <w:szCs w:val="24"/>
          <w:lang w:val="en-US"/>
        </w:rPr>
        <w:t>Who says this is a modern disorder</w:t>
      </w:r>
      <w:r w:rsidR="002C3336" w:rsidRPr="00A35418">
        <w:rPr>
          <w:rFonts w:ascii="Book Antiqua" w:hAnsi="Book Antiqua"/>
          <w:b/>
          <w:sz w:val="24"/>
          <w:szCs w:val="24"/>
          <w:lang w:val="en-US"/>
        </w:rPr>
        <w:t>?</w:t>
      </w:r>
      <w:r w:rsidRPr="00A35418">
        <w:rPr>
          <w:rFonts w:ascii="Book Antiqua" w:hAnsi="Book Antiqua"/>
          <w:b/>
          <w:sz w:val="24"/>
          <w:szCs w:val="24"/>
          <w:lang w:val="en-US"/>
        </w:rPr>
        <w:t xml:space="preserve"> The early history of </w:t>
      </w:r>
      <w:r w:rsidR="002E4E5A" w:rsidRPr="00A35418">
        <w:rPr>
          <w:rFonts w:ascii="Book Antiqua" w:hAnsi="Book Antiqua"/>
          <w:b/>
          <w:sz w:val="24"/>
          <w:szCs w:val="24"/>
          <w:lang w:val="en-US"/>
        </w:rPr>
        <w:t>attention deficit hyperactivity d</w:t>
      </w:r>
      <w:r w:rsidRPr="00A35418">
        <w:rPr>
          <w:rFonts w:ascii="Book Antiqua" w:hAnsi="Book Antiqua"/>
          <w:b/>
          <w:sz w:val="24"/>
          <w:szCs w:val="24"/>
          <w:lang w:val="en-US"/>
        </w:rPr>
        <w:t>isorder</w:t>
      </w:r>
    </w:p>
    <w:p w14:paraId="39BD122F" w14:textId="77777777" w:rsidR="00003C9B" w:rsidRPr="00A35418" w:rsidRDefault="00003C9B" w:rsidP="00424B0E">
      <w:pPr>
        <w:spacing w:after="0" w:line="360" w:lineRule="auto"/>
        <w:jc w:val="both"/>
        <w:rPr>
          <w:rFonts w:ascii="Book Antiqua" w:hAnsi="Book Antiqua"/>
          <w:sz w:val="24"/>
          <w:szCs w:val="24"/>
          <w:lang w:val="en-US" w:eastAsia="zh-CN"/>
        </w:rPr>
      </w:pPr>
    </w:p>
    <w:p w14:paraId="256F670C" w14:textId="6C94CF5A" w:rsidR="002C3336" w:rsidRPr="00A35418" w:rsidRDefault="0097774C" w:rsidP="00424B0E">
      <w:pPr>
        <w:spacing w:after="0" w:line="360" w:lineRule="auto"/>
        <w:jc w:val="both"/>
        <w:rPr>
          <w:rFonts w:ascii="Book Antiqua" w:hAnsi="Book Antiqua"/>
          <w:sz w:val="24"/>
          <w:szCs w:val="24"/>
          <w:lang w:val="en-US" w:eastAsia="zh-CN"/>
        </w:rPr>
      </w:pPr>
      <w:r w:rsidRPr="00A35418">
        <w:rPr>
          <w:rFonts w:ascii="Book Antiqua" w:hAnsi="Book Antiqua"/>
          <w:sz w:val="24"/>
          <w:szCs w:val="24"/>
        </w:rPr>
        <w:t>Martinez-Badía</w:t>
      </w:r>
      <w:r w:rsidRPr="00A35418">
        <w:rPr>
          <w:rFonts w:ascii="Book Antiqua" w:hAnsi="Book Antiqua"/>
          <w:sz w:val="24"/>
          <w:szCs w:val="24"/>
          <w:lang w:val="en-US"/>
        </w:rPr>
        <w:t xml:space="preserve"> </w:t>
      </w:r>
      <w:r w:rsidRPr="00A35418">
        <w:rPr>
          <w:rFonts w:ascii="Book Antiqua" w:hAnsi="Book Antiqua"/>
          <w:sz w:val="24"/>
          <w:szCs w:val="24"/>
          <w:lang w:val="en-US" w:eastAsia="zh-CN"/>
        </w:rPr>
        <w:t xml:space="preserve">J </w:t>
      </w:r>
      <w:r w:rsidRPr="00A35418">
        <w:rPr>
          <w:rFonts w:ascii="Book Antiqua" w:hAnsi="Book Antiqua"/>
          <w:i/>
          <w:sz w:val="24"/>
          <w:szCs w:val="24"/>
          <w:lang w:val="en-US" w:eastAsia="zh-CN"/>
        </w:rPr>
        <w:t>et al</w:t>
      </w:r>
      <w:r w:rsidRPr="00A35418">
        <w:rPr>
          <w:rFonts w:ascii="Book Antiqua" w:hAnsi="Book Antiqua"/>
          <w:sz w:val="24"/>
          <w:szCs w:val="24"/>
          <w:lang w:val="en-US" w:eastAsia="zh-CN"/>
        </w:rPr>
        <w:t xml:space="preserve">. </w:t>
      </w:r>
      <w:r w:rsidR="004E6CDD" w:rsidRPr="00A35418">
        <w:rPr>
          <w:rFonts w:ascii="Book Antiqua" w:hAnsi="Book Antiqua"/>
          <w:sz w:val="24"/>
          <w:szCs w:val="24"/>
          <w:lang w:val="en-US"/>
        </w:rPr>
        <w:t>The early history of ADHD</w:t>
      </w:r>
    </w:p>
    <w:p w14:paraId="5D0233D5" w14:textId="77777777" w:rsidR="00F91615" w:rsidRPr="00A35418" w:rsidRDefault="00F91615" w:rsidP="00424B0E">
      <w:pPr>
        <w:spacing w:after="0" w:line="360" w:lineRule="auto"/>
        <w:jc w:val="both"/>
        <w:rPr>
          <w:rFonts w:ascii="Book Antiqua" w:hAnsi="Book Antiqua"/>
          <w:b/>
          <w:sz w:val="24"/>
          <w:szCs w:val="24"/>
          <w:lang w:val="en-US" w:eastAsia="zh-CN"/>
        </w:rPr>
      </w:pPr>
    </w:p>
    <w:p w14:paraId="3DD10642" w14:textId="5D869D60" w:rsidR="002C3336" w:rsidRPr="00A35418" w:rsidRDefault="002C3336" w:rsidP="00424B0E">
      <w:pPr>
        <w:spacing w:after="0" w:line="360" w:lineRule="auto"/>
        <w:jc w:val="both"/>
        <w:rPr>
          <w:rFonts w:ascii="Book Antiqua" w:hAnsi="Book Antiqua"/>
          <w:b/>
          <w:sz w:val="24"/>
          <w:szCs w:val="24"/>
        </w:rPr>
      </w:pPr>
      <w:r w:rsidRPr="00A35418">
        <w:rPr>
          <w:rFonts w:ascii="Book Antiqua" w:hAnsi="Book Antiqua"/>
          <w:b/>
          <w:sz w:val="24"/>
          <w:szCs w:val="24"/>
        </w:rPr>
        <w:t>Jose Martinez-Badía, Jose Martinez-Raga</w:t>
      </w:r>
    </w:p>
    <w:p w14:paraId="16E9F615" w14:textId="77777777" w:rsidR="002C3336" w:rsidRPr="00A35418" w:rsidRDefault="002C3336" w:rsidP="00424B0E">
      <w:pPr>
        <w:spacing w:after="0" w:line="360" w:lineRule="auto"/>
        <w:jc w:val="both"/>
        <w:rPr>
          <w:rFonts w:ascii="Book Antiqua" w:hAnsi="Book Antiqua"/>
          <w:sz w:val="24"/>
          <w:szCs w:val="24"/>
          <w:lang w:eastAsia="zh-CN"/>
        </w:rPr>
      </w:pPr>
    </w:p>
    <w:p w14:paraId="6E0E8851" w14:textId="76C25EC8" w:rsidR="00A30352" w:rsidRPr="00A35418" w:rsidRDefault="00A30352" w:rsidP="00424B0E">
      <w:pPr>
        <w:spacing w:after="0" w:line="360" w:lineRule="auto"/>
        <w:jc w:val="both"/>
        <w:rPr>
          <w:rFonts w:ascii="Book Antiqua" w:hAnsi="Book Antiqua"/>
          <w:sz w:val="24"/>
          <w:szCs w:val="24"/>
          <w:lang w:val="en-GB" w:eastAsia="zh-CN"/>
        </w:rPr>
      </w:pPr>
      <w:r w:rsidRPr="00A35418">
        <w:rPr>
          <w:rFonts w:ascii="Book Antiqua" w:hAnsi="Book Antiqua"/>
          <w:b/>
          <w:sz w:val="24"/>
          <w:szCs w:val="24"/>
        </w:rPr>
        <w:t>Jose Martinez-Badía,</w:t>
      </w:r>
      <w:r w:rsidRPr="00A35418" w:rsidDel="00A30352">
        <w:rPr>
          <w:rFonts w:ascii="Book Antiqua" w:hAnsi="Book Antiqua"/>
          <w:b/>
          <w:sz w:val="24"/>
          <w:szCs w:val="24"/>
          <w:vertAlign w:val="superscript"/>
          <w:lang w:val="en-GB"/>
        </w:rPr>
        <w:t xml:space="preserve"> </w:t>
      </w:r>
      <w:proofErr w:type="spellStart"/>
      <w:r w:rsidR="002C3336" w:rsidRPr="00A35418">
        <w:rPr>
          <w:rFonts w:ascii="Book Antiqua" w:hAnsi="Book Antiqua"/>
          <w:sz w:val="24"/>
          <w:szCs w:val="24"/>
          <w:lang w:val="en-GB"/>
        </w:rPr>
        <w:t>Facultad</w:t>
      </w:r>
      <w:proofErr w:type="spellEnd"/>
      <w:r w:rsidR="002C3336" w:rsidRPr="00A35418">
        <w:rPr>
          <w:rFonts w:ascii="Book Antiqua" w:hAnsi="Book Antiqua"/>
          <w:sz w:val="24"/>
          <w:szCs w:val="24"/>
          <w:lang w:val="en-GB"/>
        </w:rPr>
        <w:t xml:space="preserve"> de </w:t>
      </w:r>
      <w:proofErr w:type="spellStart"/>
      <w:r w:rsidR="002C3336" w:rsidRPr="00A35418">
        <w:rPr>
          <w:rFonts w:ascii="Book Antiqua" w:hAnsi="Book Antiqua"/>
          <w:sz w:val="24"/>
          <w:szCs w:val="24"/>
          <w:lang w:val="en-GB"/>
        </w:rPr>
        <w:t>Historia</w:t>
      </w:r>
      <w:proofErr w:type="spellEnd"/>
      <w:r w:rsidR="002C3336" w:rsidRPr="00A35418">
        <w:rPr>
          <w:rFonts w:ascii="Book Antiqua" w:hAnsi="Book Antiqua"/>
          <w:sz w:val="24"/>
          <w:szCs w:val="24"/>
          <w:lang w:val="en-GB"/>
        </w:rPr>
        <w:t>, University of Valencia</w:t>
      </w:r>
      <w:r w:rsidRPr="00A35418">
        <w:rPr>
          <w:rFonts w:ascii="Book Antiqua" w:hAnsi="Book Antiqua"/>
          <w:sz w:val="24"/>
          <w:szCs w:val="24"/>
          <w:lang w:val="en-GB"/>
        </w:rPr>
        <w:t>, 46010</w:t>
      </w:r>
      <w:r w:rsidR="002C3336" w:rsidRPr="00A35418">
        <w:rPr>
          <w:rFonts w:ascii="Book Antiqua" w:hAnsi="Book Antiqua"/>
          <w:sz w:val="24"/>
          <w:szCs w:val="24"/>
          <w:lang w:val="en-GB"/>
        </w:rPr>
        <w:t xml:space="preserve"> </w:t>
      </w:r>
      <w:r w:rsidRPr="00A35418">
        <w:rPr>
          <w:rFonts w:ascii="Book Antiqua" w:hAnsi="Book Antiqua"/>
          <w:sz w:val="24"/>
          <w:szCs w:val="24"/>
          <w:lang w:val="en-GB"/>
        </w:rPr>
        <w:t xml:space="preserve">Valencia, </w:t>
      </w:r>
      <w:r w:rsidR="002C3336" w:rsidRPr="00A35418">
        <w:rPr>
          <w:rFonts w:ascii="Book Antiqua" w:hAnsi="Book Antiqua"/>
          <w:sz w:val="24"/>
          <w:szCs w:val="24"/>
          <w:lang w:val="en-GB"/>
        </w:rPr>
        <w:t>Spain</w:t>
      </w:r>
    </w:p>
    <w:p w14:paraId="1AA453A4" w14:textId="77777777" w:rsidR="00685971" w:rsidRPr="00A35418" w:rsidRDefault="00685971" w:rsidP="00424B0E">
      <w:pPr>
        <w:spacing w:after="0" w:line="360" w:lineRule="auto"/>
        <w:jc w:val="both"/>
        <w:rPr>
          <w:rFonts w:ascii="Book Antiqua" w:hAnsi="Book Antiqua"/>
          <w:sz w:val="24"/>
          <w:szCs w:val="24"/>
          <w:lang w:val="en-GB" w:eastAsia="zh-CN"/>
        </w:rPr>
      </w:pPr>
    </w:p>
    <w:p w14:paraId="76140A75" w14:textId="24E05AAA" w:rsidR="00E472A3" w:rsidRPr="00A35418" w:rsidRDefault="00A30352" w:rsidP="00424B0E">
      <w:pPr>
        <w:spacing w:after="0" w:line="360" w:lineRule="auto"/>
        <w:jc w:val="both"/>
        <w:rPr>
          <w:rFonts w:ascii="Book Antiqua" w:hAnsi="Book Antiqua"/>
          <w:sz w:val="24"/>
          <w:szCs w:val="24"/>
          <w:lang w:val="en-GB" w:eastAsia="zh-CN"/>
        </w:rPr>
      </w:pPr>
      <w:r w:rsidRPr="00A35418">
        <w:rPr>
          <w:rFonts w:ascii="Book Antiqua" w:hAnsi="Book Antiqua"/>
          <w:b/>
          <w:sz w:val="24"/>
          <w:szCs w:val="24"/>
        </w:rPr>
        <w:t xml:space="preserve">Jose Martinez-Raga, </w:t>
      </w:r>
      <w:r w:rsidR="00C972B5" w:rsidRPr="00A35418">
        <w:rPr>
          <w:rFonts w:ascii="Book Antiqua" w:hAnsi="Book Antiqua"/>
          <w:sz w:val="24"/>
          <w:szCs w:val="24"/>
          <w:lang w:val="en-GB"/>
        </w:rPr>
        <w:t>Teaching Unit of Psychia</w:t>
      </w:r>
      <w:r w:rsidR="002C3336" w:rsidRPr="00A35418">
        <w:rPr>
          <w:rFonts w:ascii="Book Antiqua" w:hAnsi="Book Antiqua"/>
          <w:sz w:val="24"/>
          <w:szCs w:val="24"/>
          <w:lang w:val="en-GB"/>
        </w:rPr>
        <w:t xml:space="preserve">try and </w:t>
      </w:r>
      <w:r w:rsidRPr="00A35418">
        <w:rPr>
          <w:rFonts w:ascii="Book Antiqua" w:hAnsi="Book Antiqua"/>
          <w:sz w:val="24"/>
          <w:szCs w:val="24"/>
          <w:lang w:val="en-GB"/>
        </w:rPr>
        <w:t>Clinical Psychology</w:t>
      </w:r>
      <w:r w:rsidR="00C972B5" w:rsidRPr="00A35418">
        <w:rPr>
          <w:rFonts w:ascii="Book Antiqua" w:hAnsi="Book Antiqua"/>
          <w:sz w:val="24"/>
          <w:szCs w:val="24"/>
          <w:lang w:val="en-GB"/>
        </w:rPr>
        <w:t>, University of Valencia</w:t>
      </w:r>
      <w:r w:rsidRPr="00A35418">
        <w:rPr>
          <w:rFonts w:ascii="Book Antiqua" w:hAnsi="Book Antiqua"/>
          <w:sz w:val="24"/>
          <w:szCs w:val="24"/>
          <w:lang w:val="en-GB"/>
        </w:rPr>
        <w:t xml:space="preserve">, University </w:t>
      </w:r>
      <w:r w:rsidR="00C972B5" w:rsidRPr="00A35418">
        <w:rPr>
          <w:rFonts w:ascii="Book Antiqua" w:hAnsi="Book Antiqua"/>
          <w:sz w:val="24"/>
          <w:szCs w:val="24"/>
          <w:lang w:val="en-GB"/>
        </w:rPr>
        <w:t xml:space="preserve">Hospital Doctor </w:t>
      </w:r>
      <w:proofErr w:type="spellStart"/>
      <w:r w:rsidR="00C972B5" w:rsidRPr="00A35418">
        <w:rPr>
          <w:rFonts w:ascii="Book Antiqua" w:hAnsi="Book Antiqua"/>
          <w:sz w:val="24"/>
          <w:szCs w:val="24"/>
          <w:lang w:val="en-GB"/>
        </w:rPr>
        <w:t>Peset</w:t>
      </w:r>
      <w:proofErr w:type="spellEnd"/>
      <w:r w:rsidR="004B2D1B" w:rsidRPr="00A35418">
        <w:rPr>
          <w:rFonts w:ascii="Book Antiqua" w:hAnsi="Book Antiqua"/>
          <w:sz w:val="24"/>
          <w:szCs w:val="24"/>
          <w:lang w:val="en-GB"/>
        </w:rPr>
        <w:t xml:space="preserve">, </w:t>
      </w:r>
      <w:r w:rsidRPr="00A35418">
        <w:rPr>
          <w:rFonts w:ascii="Book Antiqua" w:hAnsi="Book Antiqua"/>
          <w:sz w:val="24"/>
          <w:szCs w:val="24"/>
          <w:lang w:val="en-GB"/>
        </w:rPr>
        <w:t xml:space="preserve">and University </w:t>
      </w:r>
      <w:r w:rsidR="00C972B5" w:rsidRPr="00A35418">
        <w:rPr>
          <w:rFonts w:ascii="Book Antiqua" w:hAnsi="Book Antiqua"/>
          <w:sz w:val="24"/>
          <w:szCs w:val="24"/>
          <w:lang w:val="en-GB"/>
        </w:rPr>
        <w:t xml:space="preserve">CEU </w:t>
      </w:r>
      <w:proofErr w:type="spellStart"/>
      <w:r w:rsidR="00C972B5" w:rsidRPr="00A35418">
        <w:rPr>
          <w:rFonts w:ascii="Book Antiqua" w:hAnsi="Book Antiqua"/>
          <w:sz w:val="24"/>
          <w:szCs w:val="24"/>
          <w:lang w:val="en-GB"/>
        </w:rPr>
        <w:t>Cardenal</w:t>
      </w:r>
      <w:proofErr w:type="spellEnd"/>
      <w:r w:rsidR="00C972B5" w:rsidRPr="00A35418">
        <w:rPr>
          <w:rFonts w:ascii="Book Antiqua" w:hAnsi="Book Antiqua"/>
          <w:sz w:val="24"/>
          <w:szCs w:val="24"/>
          <w:lang w:val="en-GB"/>
        </w:rPr>
        <w:t xml:space="preserve"> Herrera, </w:t>
      </w:r>
      <w:r w:rsidR="005E7934" w:rsidRPr="00A35418">
        <w:rPr>
          <w:rFonts w:ascii="Book Antiqua" w:hAnsi="Book Antiqua"/>
          <w:sz w:val="24"/>
          <w:szCs w:val="24"/>
          <w:lang w:val="en-GB"/>
        </w:rPr>
        <w:t>46010 Valencia, Spain</w:t>
      </w:r>
    </w:p>
    <w:p w14:paraId="732B9A58" w14:textId="77777777" w:rsidR="00A30352" w:rsidRPr="00A35418" w:rsidRDefault="00A30352" w:rsidP="00424B0E">
      <w:pPr>
        <w:spacing w:after="0" w:line="360" w:lineRule="auto"/>
        <w:jc w:val="both"/>
        <w:rPr>
          <w:rFonts w:ascii="Book Antiqua" w:hAnsi="Book Antiqua"/>
          <w:sz w:val="24"/>
          <w:szCs w:val="24"/>
          <w:lang w:val="en-GB"/>
        </w:rPr>
      </w:pPr>
    </w:p>
    <w:p w14:paraId="314B93AD" w14:textId="0BC1D952" w:rsidR="00BF0393" w:rsidRPr="00A35418" w:rsidRDefault="00952268" w:rsidP="00424B0E">
      <w:pPr>
        <w:tabs>
          <w:tab w:val="left" w:pos="284"/>
        </w:tabs>
        <w:spacing w:after="0" w:line="360" w:lineRule="auto"/>
        <w:jc w:val="both"/>
        <w:rPr>
          <w:rFonts w:ascii="Book Antiqua" w:hAnsi="Book Antiqua"/>
          <w:b/>
          <w:sz w:val="24"/>
          <w:szCs w:val="24"/>
        </w:rPr>
      </w:pPr>
      <w:r w:rsidRPr="00A35418">
        <w:rPr>
          <w:rFonts w:ascii="Book Antiqua" w:hAnsi="Book Antiqua"/>
          <w:b/>
          <w:sz w:val="24"/>
          <w:szCs w:val="24"/>
        </w:rPr>
        <w:t>Author contributions:</w:t>
      </w:r>
      <w:r w:rsidR="002E4E5A" w:rsidRPr="00A35418">
        <w:rPr>
          <w:rFonts w:ascii="Book Antiqua" w:hAnsi="Book Antiqua"/>
          <w:b/>
          <w:sz w:val="24"/>
          <w:szCs w:val="24"/>
          <w:lang w:eastAsia="zh-CN"/>
        </w:rPr>
        <w:t xml:space="preserve"> </w:t>
      </w:r>
      <w:r w:rsidR="000330A3" w:rsidRPr="00A35418">
        <w:rPr>
          <w:rFonts w:ascii="Book Antiqua" w:hAnsi="Book Antiqua"/>
          <w:sz w:val="24"/>
          <w:szCs w:val="24"/>
        </w:rPr>
        <w:t>Martinez-Badía</w:t>
      </w:r>
      <w:r w:rsidR="005B5182" w:rsidRPr="00A35418">
        <w:rPr>
          <w:rFonts w:ascii="Book Antiqua" w:hAnsi="Book Antiqua"/>
          <w:sz w:val="24"/>
          <w:szCs w:val="24"/>
          <w:lang w:eastAsia="zh-CN"/>
        </w:rPr>
        <w:t xml:space="preserve"> J</w:t>
      </w:r>
      <w:r w:rsidR="00BF0393" w:rsidRPr="00A35418">
        <w:rPr>
          <w:rFonts w:ascii="Book Antiqua" w:hAnsi="Book Antiqua"/>
          <w:sz w:val="24"/>
          <w:szCs w:val="24"/>
        </w:rPr>
        <w:t xml:space="preserve"> has contributed substantially to the conception and design of the study, acquisition of data from historical sources, drafting the article, and f</w:t>
      </w:r>
      <w:r w:rsidR="002E4E5A" w:rsidRPr="00A35418">
        <w:rPr>
          <w:rFonts w:ascii="Book Antiqua" w:hAnsi="Book Antiqua"/>
          <w:sz w:val="24"/>
          <w:szCs w:val="24"/>
        </w:rPr>
        <w:t>inal approval of the manuscript</w:t>
      </w:r>
      <w:r w:rsidR="002E4E5A" w:rsidRPr="00A35418">
        <w:rPr>
          <w:rFonts w:ascii="Book Antiqua" w:hAnsi="Book Antiqua"/>
          <w:sz w:val="24"/>
          <w:szCs w:val="24"/>
          <w:lang w:eastAsia="zh-CN"/>
        </w:rPr>
        <w:t xml:space="preserve">; </w:t>
      </w:r>
      <w:bookmarkStart w:id="2" w:name="OLE_LINK1"/>
      <w:r w:rsidR="003552F2" w:rsidRPr="00A35418">
        <w:rPr>
          <w:rFonts w:ascii="Book Antiqua" w:hAnsi="Book Antiqua"/>
          <w:sz w:val="24"/>
          <w:szCs w:val="24"/>
        </w:rPr>
        <w:t>Martinez-Raga</w:t>
      </w:r>
      <w:r w:rsidR="005B5182" w:rsidRPr="00A35418">
        <w:rPr>
          <w:rFonts w:ascii="Book Antiqua" w:hAnsi="Book Antiqua"/>
          <w:sz w:val="24"/>
          <w:szCs w:val="24"/>
          <w:lang w:eastAsia="zh-CN"/>
        </w:rPr>
        <w:t xml:space="preserve"> J</w:t>
      </w:r>
      <w:bookmarkEnd w:id="2"/>
      <w:r w:rsidR="00BF0393" w:rsidRPr="00A35418">
        <w:rPr>
          <w:rFonts w:ascii="Book Antiqua" w:hAnsi="Book Antiqua"/>
          <w:sz w:val="24"/>
          <w:szCs w:val="24"/>
        </w:rPr>
        <w:t xml:space="preserve"> has contributed substantially to the conception and design of the study, acquisition of data from medical sources, drafting the article, and final approval of the manuscript.</w:t>
      </w:r>
    </w:p>
    <w:p w14:paraId="74E08FAC" w14:textId="7242EF93" w:rsidR="00E472A3" w:rsidRPr="00A35418" w:rsidRDefault="00E472A3" w:rsidP="00424B0E">
      <w:pPr>
        <w:tabs>
          <w:tab w:val="left" w:pos="284"/>
        </w:tabs>
        <w:spacing w:after="0" w:line="360" w:lineRule="auto"/>
        <w:jc w:val="both"/>
        <w:rPr>
          <w:rFonts w:ascii="Book Antiqua" w:hAnsi="Book Antiqua"/>
          <w:sz w:val="24"/>
          <w:szCs w:val="24"/>
          <w:lang w:val="en-GB" w:eastAsia="zh-CN"/>
        </w:rPr>
      </w:pPr>
    </w:p>
    <w:p w14:paraId="77CC6EF5" w14:textId="18F98EF2" w:rsidR="00C622C2" w:rsidRPr="00A35418" w:rsidRDefault="002E3A3F" w:rsidP="00424B0E">
      <w:pPr>
        <w:spacing w:after="0" w:line="360" w:lineRule="auto"/>
        <w:jc w:val="both"/>
        <w:rPr>
          <w:rFonts w:ascii="Book Antiqua" w:hAnsi="Book Antiqua" w:cs="TimesNewRomanPS-BoldItalicMT"/>
          <w:b/>
          <w:bCs/>
          <w:iCs/>
          <w:sz w:val="24"/>
          <w:szCs w:val="24"/>
          <w:lang w:val="en-US"/>
        </w:rPr>
      </w:pPr>
      <w:r w:rsidRPr="00A35418">
        <w:rPr>
          <w:rFonts w:ascii="Book Antiqua" w:hAnsi="Book Antiqua" w:cs="TimesNewRomanPS-BoldItalicMT"/>
          <w:b/>
          <w:bCs/>
          <w:iCs/>
          <w:sz w:val="24"/>
          <w:szCs w:val="24"/>
          <w:lang w:val="en-US"/>
        </w:rPr>
        <w:t>Conflict-of-interest</w:t>
      </w:r>
      <w:r w:rsidRPr="00A35418">
        <w:rPr>
          <w:rFonts w:ascii="Book Antiqua" w:hAnsi="Book Antiqua"/>
          <w:sz w:val="24"/>
          <w:szCs w:val="24"/>
          <w:lang w:val="en-US"/>
        </w:rPr>
        <w:t xml:space="preserve"> </w:t>
      </w:r>
      <w:r w:rsidRPr="00A35418">
        <w:rPr>
          <w:rFonts w:ascii="Book Antiqua" w:hAnsi="Book Antiqua" w:cs="TimesNewRomanPS-BoldItalicMT"/>
          <w:b/>
          <w:bCs/>
          <w:iCs/>
          <w:sz w:val="24"/>
          <w:szCs w:val="24"/>
          <w:lang w:val="en-US"/>
        </w:rPr>
        <w:t>statement:</w:t>
      </w:r>
      <w:r w:rsidR="00746B7E" w:rsidRPr="00A35418">
        <w:rPr>
          <w:rFonts w:ascii="Book Antiqua" w:hAnsi="Book Antiqua" w:cs="TimesNewRomanPS-BoldItalicMT"/>
          <w:b/>
          <w:bCs/>
          <w:iCs/>
          <w:sz w:val="24"/>
          <w:szCs w:val="24"/>
          <w:lang w:val="en-US" w:eastAsia="zh-CN"/>
        </w:rPr>
        <w:t xml:space="preserve"> </w:t>
      </w:r>
      <w:r w:rsidR="00CC6F1B" w:rsidRPr="00A35418">
        <w:rPr>
          <w:rFonts w:ascii="Book Antiqua" w:hAnsi="Book Antiqua"/>
          <w:sz w:val="24"/>
          <w:szCs w:val="24"/>
        </w:rPr>
        <w:t>Martinez-Badía</w:t>
      </w:r>
      <w:r w:rsidR="00CC6F1B" w:rsidRPr="00A35418">
        <w:rPr>
          <w:rFonts w:ascii="Book Antiqua" w:hAnsi="Book Antiqua"/>
          <w:sz w:val="24"/>
          <w:szCs w:val="24"/>
          <w:lang w:eastAsia="zh-CN"/>
        </w:rPr>
        <w:t xml:space="preserve"> J</w:t>
      </w:r>
      <w:r w:rsidR="00544347" w:rsidRPr="00A35418">
        <w:rPr>
          <w:rFonts w:ascii="Book Antiqua" w:hAnsi="Book Antiqua"/>
          <w:sz w:val="24"/>
          <w:szCs w:val="24"/>
          <w:lang w:val="en-US"/>
        </w:rPr>
        <w:t xml:space="preserve"> reports no </w:t>
      </w:r>
      <w:r w:rsidR="00C622C2" w:rsidRPr="00A35418">
        <w:rPr>
          <w:rFonts w:ascii="Book Antiqua" w:hAnsi="Book Antiqua"/>
          <w:sz w:val="24"/>
          <w:szCs w:val="24"/>
          <w:lang w:val="en-US"/>
        </w:rPr>
        <w:t>conflict of interest</w:t>
      </w:r>
      <w:r w:rsidR="00544347" w:rsidRPr="00A35418">
        <w:rPr>
          <w:rFonts w:ascii="Book Antiqua" w:hAnsi="Book Antiqua"/>
          <w:sz w:val="24"/>
          <w:szCs w:val="24"/>
          <w:lang w:val="en-US"/>
        </w:rPr>
        <w:t xml:space="preserve"> </w:t>
      </w:r>
      <w:r w:rsidR="005E60FA" w:rsidRPr="00A35418">
        <w:rPr>
          <w:rFonts w:ascii="Book Antiqua" w:hAnsi="Book Antiqua"/>
          <w:sz w:val="24"/>
          <w:szCs w:val="24"/>
        </w:rPr>
        <w:t>Martinez-Raga</w:t>
      </w:r>
      <w:r w:rsidR="005E60FA" w:rsidRPr="00A35418">
        <w:rPr>
          <w:rFonts w:ascii="Book Antiqua" w:hAnsi="Book Antiqua"/>
          <w:sz w:val="24"/>
          <w:szCs w:val="24"/>
          <w:lang w:eastAsia="zh-CN"/>
        </w:rPr>
        <w:t xml:space="preserve"> J</w:t>
      </w:r>
      <w:r w:rsidR="00EC2AEF" w:rsidRPr="00A35418">
        <w:rPr>
          <w:rFonts w:ascii="Book Antiqua" w:hAnsi="Book Antiqua"/>
          <w:sz w:val="24"/>
          <w:szCs w:val="24"/>
          <w:lang w:val="en-US"/>
        </w:rPr>
        <w:t xml:space="preserve"> has received fees for serving as a speaker and as an advisory board member for Janssen, Shire, </w:t>
      </w:r>
      <w:proofErr w:type="spellStart"/>
      <w:r w:rsidR="00EC2AEF" w:rsidRPr="00A35418">
        <w:rPr>
          <w:rFonts w:ascii="Book Antiqua" w:hAnsi="Book Antiqua"/>
          <w:sz w:val="24"/>
          <w:szCs w:val="24"/>
          <w:lang w:val="en-US"/>
        </w:rPr>
        <w:t>Juste</w:t>
      </w:r>
      <w:proofErr w:type="spellEnd"/>
      <w:r w:rsidR="00EC2AEF" w:rsidRPr="00A35418">
        <w:rPr>
          <w:rFonts w:ascii="Book Antiqua" w:hAnsi="Book Antiqua"/>
          <w:sz w:val="24"/>
          <w:szCs w:val="24"/>
          <w:lang w:val="en-US"/>
        </w:rPr>
        <w:t xml:space="preserve">, and </w:t>
      </w:r>
      <w:proofErr w:type="spellStart"/>
      <w:r w:rsidR="00EC2AEF" w:rsidRPr="00A35418">
        <w:rPr>
          <w:rFonts w:ascii="Book Antiqua" w:hAnsi="Book Antiqua"/>
          <w:sz w:val="24"/>
          <w:szCs w:val="24"/>
          <w:lang w:val="en-US"/>
        </w:rPr>
        <w:t>Rovi</w:t>
      </w:r>
      <w:proofErr w:type="spellEnd"/>
      <w:r w:rsidR="00EC2AEF" w:rsidRPr="00A35418">
        <w:rPr>
          <w:rFonts w:ascii="Book Antiqua" w:hAnsi="Book Antiqua"/>
          <w:sz w:val="24"/>
          <w:szCs w:val="24"/>
          <w:lang w:val="en-US"/>
        </w:rPr>
        <w:t xml:space="preserve"> Pharmaceuticals. </w:t>
      </w:r>
      <w:r w:rsidR="00C622C2" w:rsidRPr="00A35418">
        <w:rPr>
          <w:rFonts w:ascii="Book Antiqua" w:hAnsi="Book Antiqua"/>
          <w:sz w:val="24"/>
          <w:szCs w:val="24"/>
          <w:lang w:val="en-US"/>
        </w:rPr>
        <w:t>No sources of funding were used in the preparation, review or approval of this manuscript.</w:t>
      </w:r>
    </w:p>
    <w:p w14:paraId="78C9AEED" w14:textId="77777777" w:rsidR="007622C6" w:rsidRPr="00A35418" w:rsidRDefault="007622C6" w:rsidP="00424B0E">
      <w:pPr>
        <w:spacing w:after="0" w:line="360" w:lineRule="auto"/>
        <w:jc w:val="both"/>
        <w:rPr>
          <w:rFonts w:ascii="Book Antiqua" w:hAnsi="Book Antiqua"/>
          <w:sz w:val="24"/>
          <w:szCs w:val="24"/>
          <w:lang w:val="en-US"/>
        </w:rPr>
      </w:pPr>
    </w:p>
    <w:p w14:paraId="6C48B919" w14:textId="77777777" w:rsidR="00885FC6" w:rsidRPr="00A35418" w:rsidRDefault="00885FC6" w:rsidP="00424B0E">
      <w:pPr>
        <w:spacing w:after="0" w:line="360" w:lineRule="auto"/>
        <w:jc w:val="both"/>
        <w:rPr>
          <w:rFonts w:ascii="Book Antiqua" w:hAnsi="Book Antiqua" w:cs="宋体"/>
          <w:sz w:val="24"/>
          <w:szCs w:val="24"/>
          <w:lang w:val="en-US"/>
        </w:rPr>
      </w:pPr>
      <w:bookmarkStart w:id="3" w:name="OLE_LINK187"/>
      <w:bookmarkStart w:id="4" w:name="OLE_LINK188"/>
      <w:r w:rsidRPr="00A35418">
        <w:rPr>
          <w:rFonts w:ascii="Book Antiqua" w:hAnsi="Book Antiqua"/>
          <w:b/>
          <w:sz w:val="24"/>
          <w:szCs w:val="24"/>
          <w:lang w:val="en-US"/>
        </w:rPr>
        <w:t xml:space="preserve">Open-Access: </w:t>
      </w:r>
      <w:bookmarkStart w:id="5" w:name="OLE_LINK479"/>
      <w:bookmarkStart w:id="6" w:name="OLE_LINK496"/>
      <w:bookmarkStart w:id="7" w:name="OLE_LINK506"/>
      <w:bookmarkStart w:id="8" w:name="OLE_LINK507"/>
      <w:r w:rsidRPr="00A35418">
        <w:rPr>
          <w:rFonts w:ascii="Book Antiqua" w:hAnsi="Book Antiqua"/>
          <w:sz w:val="24"/>
          <w:szCs w:val="24"/>
          <w:lang w:val="en-US"/>
        </w:rPr>
        <w:t xml:space="preserve">This article is an open-access article which was selected by an in-house editor and fully peer-reviewed by external reviewers. It is </w:t>
      </w:r>
      <w:r w:rsidRPr="00A35418">
        <w:rPr>
          <w:rFonts w:ascii="Book Antiqua" w:hAnsi="Book Antiqua"/>
          <w:sz w:val="24"/>
          <w:szCs w:val="24"/>
          <w:lang w:val="en-US"/>
        </w:rPr>
        <w:lastRenderedPageBreak/>
        <w:t xml:space="preserve">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A35418">
          <w:rPr>
            <w:rStyle w:val="Hyperlink"/>
            <w:rFonts w:ascii="Book Antiqua" w:hAnsi="Book Antiqua"/>
            <w:color w:val="auto"/>
            <w:sz w:val="24"/>
            <w:szCs w:val="24"/>
            <w:u w:val="none"/>
            <w:lang w:val="en-US"/>
          </w:rPr>
          <w:t>http://creativecommons.org/licenses/by-nc/4.0/</w:t>
        </w:r>
      </w:hyperlink>
      <w:bookmarkEnd w:id="5"/>
      <w:bookmarkEnd w:id="6"/>
      <w:bookmarkEnd w:id="7"/>
      <w:bookmarkEnd w:id="8"/>
    </w:p>
    <w:bookmarkEnd w:id="3"/>
    <w:bookmarkEnd w:id="4"/>
    <w:p w14:paraId="3CF1EFCA" w14:textId="77777777" w:rsidR="00342F35" w:rsidRPr="00A35418" w:rsidRDefault="00342F35" w:rsidP="00424B0E">
      <w:pPr>
        <w:spacing w:after="0" w:line="360" w:lineRule="auto"/>
        <w:jc w:val="both"/>
        <w:rPr>
          <w:rFonts w:ascii="Book Antiqua" w:hAnsi="Book Antiqua"/>
          <w:sz w:val="24"/>
          <w:szCs w:val="24"/>
          <w:lang w:val="en-US"/>
        </w:rPr>
      </w:pPr>
    </w:p>
    <w:p w14:paraId="724F439A" w14:textId="7CCF8A4F" w:rsidR="00A30352" w:rsidRPr="00A35418" w:rsidRDefault="005F1A9E" w:rsidP="00424B0E">
      <w:pPr>
        <w:spacing w:after="0" w:line="360" w:lineRule="auto"/>
        <w:jc w:val="both"/>
        <w:rPr>
          <w:rStyle w:val="Hyperlink"/>
          <w:rFonts w:ascii="Book Antiqua" w:hAnsi="Book Antiqua"/>
          <w:color w:val="auto"/>
          <w:sz w:val="24"/>
          <w:szCs w:val="24"/>
          <w:u w:val="none"/>
        </w:rPr>
      </w:pPr>
      <w:r w:rsidRPr="00A35418">
        <w:rPr>
          <w:rFonts w:ascii="Book Antiqua" w:hAnsi="Book Antiqua"/>
          <w:b/>
          <w:sz w:val="24"/>
          <w:szCs w:val="24"/>
        </w:rPr>
        <w:t>Correspondence to:</w:t>
      </w:r>
      <w:r w:rsidR="008B09FC" w:rsidRPr="00A35418">
        <w:rPr>
          <w:rFonts w:ascii="Book Antiqua" w:hAnsi="Book Antiqua"/>
          <w:b/>
          <w:sz w:val="24"/>
          <w:szCs w:val="24"/>
          <w:lang w:eastAsia="zh-CN"/>
        </w:rPr>
        <w:t xml:space="preserve"> </w:t>
      </w:r>
      <w:r w:rsidR="00E472A3" w:rsidRPr="00A35418">
        <w:rPr>
          <w:rFonts w:ascii="Book Antiqua" w:hAnsi="Book Antiqua"/>
          <w:b/>
          <w:sz w:val="24"/>
          <w:szCs w:val="24"/>
        </w:rPr>
        <w:t xml:space="preserve">José </w:t>
      </w:r>
      <w:r w:rsidR="00A30352" w:rsidRPr="00A35418">
        <w:rPr>
          <w:rFonts w:ascii="Book Antiqua" w:hAnsi="Book Antiqua"/>
          <w:b/>
          <w:sz w:val="24"/>
          <w:szCs w:val="24"/>
        </w:rPr>
        <w:t>Martinez-</w:t>
      </w:r>
      <w:r w:rsidR="00E472A3" w:rsidRPr="00A35418">
        <w:rPr>
          <w:rFonts w:ascii="Book Antiqua" w:hAnsi="Book Antiqua"/>
          <w:b/>
          <w:sz w:val="24"/>
          <w:szCs w:val="24"/>
        </w:rPr>
        <w:t>Raga</w:t>
      </w:r>
      <w:r w:rsidR="00A30352" w:rsidRPr="00A35418">
        <w:rPr>
          <w:rFonts w:ascii="Book Antiqua" w:hAnsi="Book Antiqua"/>
          <w:b/>
          <w:sz w:val="24"/>
          <w:szCs w:val="24"/>
        </w:rPr>
        <w:t>, MD, PhD,</w:t>
      </w:r>
      <w:r w:rsidR="00A30352" w:rsidRPr="00A35418">
        <w:rPr>
          <w:rFonts w:ascii="Book Antiqua" w:hAnsi="Book Antiqua"/>
          <w:sz w:val="24"/>
          <w:szCs w:val="24"/>
        </w:rPr>
        <w:t xml:space="preserve"> Teaching Unit of Psychiatry and Psychological Medicine, University Hospital </w:t>
      </w:r>
      <w:r w:rsidR="00F4518C" w:rsidRPr="00A35418">
        <w:rPr>
          <w:rFonts w:ascii="Book Antiqua" w:hAnsi="Book Antiqua"/>
          <w:sz w:val="24"/>
          <w:szCs w:val="24"/>
        </w:rPr>
        <w:t>Dr. Peset</w:t>
      </w:r>
      <w:r w:rsidR="00A30352" w:rsidRPr="00A35418">
        <w:rPr>
          <w:rFonts w:ascii="Book Antiqua" w:hAnsi="Book Antiqua"/>
          <w:sz w:val="24"/>
          <w:szCs w:val="24"/>
        </w:rPr>
        <w:t xml:space="preserve">, </w:t>
      </w:r>
      <w:r w:rsidR="00C5600A" w:rsidRPr="00A35418">
        <w:rPr>
          <w:rFonts w:ascii="Book Antiqua" w:hAnsi="Book Antiqua"/>
          <w:sz w:val="24"/>
          <w:szCs w:val="24"/>
        </w:rPr>
        <w:t>Avda. Gaspar Aguilar 90</w:t>
      </w:r>
      <w:r w:rsidR="00A30352" w:rsidRPr="00A35418">
        <w:rPr>
          <w:rFonts w:ascii="Book Antiqua" w:hAnsi="Book Antiqua"/>
          <w:sz w:val="24"/>
          <w:szCs w:val="24"/>
        </w:rPr>
        <w:t xml:space="preserve">, </w:t>
      </w:r>
      <w:r w:rsidR="00BB3E75" w:rsidRPr="00A35418">
        <w:rPr>
          <w:rFonts w:ascii="Book Antiqua" w:hAnsi="Book Antiqua"/>
          <w:sz w:val="24"/>
          <w:szCs w:val="24"/>
          <w:lang w:val="en-GB"/>
        </w:rPr>
        <w:t>46010 Valencia, Spain</w:t>
      </w:r>
      <w:r w:rsidR="00A30352" w:rsidRPr="00A35418">
        <w:rPr>
          <w:rFonts w:ascii="Book Antiqua" w:hAnsi="Book Antiqua"/>
          <w:sz w:val="24"/>
          <w:szCs w:val="24"/>
          <w:lang w:val="it-IT"/>
        </w:rPr>
        <w:t xml:space="preserve">. </w:t>
      </w:r>
      <w:hyperlink r:id="rId9" w:history="1">
        <w:r w:rsidR="00A30352" w:rsidRPr="00A35418">
          <w:rPr>
            <w:rStyle w:val="Hyperlink"/>
            <w:rFonts w:ascii="Book Antiqua" w:hAnsi="Book Antiqua"/>
            <w:color w:val="auto"/>
            <w:sz w:val="24"/>
            <w:szCs w:val="24"/>
            <w:u w:val="none"/>
          </w:rPr>
          <w:t>martinez_josrag@gva.es</w:t>
        </w:r>
      </w:hyperlink>
    </w:p>
    <w:p w14:paraId="3B656D04" w14:textId="7F12E8BA" w:rsidR="00E472A3" w:rsidRPr="00A35418" w:rsidRDefault="00E472A3" w:rsidP="00424B0E">
      <w:pPr>
        <w:spacing w:after="0" w:line="360" w:lineRule="auto"/>
        <w:jc w:val="both"/>
        <w:rPr>
          <w:rFonts w:ascii="Book Antiqua" w:hAnsi="Book Antiqua"/>
          <w:sz w:val="24"/>
          <w:szCs w:val="24"/>
        </w:rPr>
      </w:pPr>
      <w:r w:rsidRPr="00A35418">
        <w:rPr>
          <w:rFonts w:ascii="Book Antiqua" w:hAnsi="Book Antiqua"/>
          <w:b/>
          <w:sz w:val="24"/>
          <w:szCs w:val="24"/>
        </w:rPr>
        <w:t>Tel</w:t>
      </w:r>
      <w:r w:rsidR="00A30352" w:rsidRPr="00A35418">
        <w:rPr>
          <w:rFonts w:ascii="Book Antiqua" w:hAnsi="Book Antiqua"/>
          <w:b/>
          <w:sz w:val="24"/>
          <w:szCs w:val="24"/>
        </w:rPr>
        <w:t>ephone</w:t>
      </w:r>
      <w:r w:rsidRPr="00A35418">
        <w:rPr>
          <w:rFonts w:ascii="Book Antiqua" w:hAnsi="Book Antiqua"/>
          <w:b/>
          <w:sz w:val="24"/>
          <w:szCs w:val="24"/>
        </w:rPr>
        <w:t xml:space="preserve">: </w:t>
      </w:r>
      <w:r w:rsidRPr="00A35418">
        <w:rPr>
          <w:rFonts w:ascii="Book Antiqua" w:hAnsi="Book Antiqua"/>
          <w:sz w:val="24"/>
          <w:szCs w:val="24"/>
        </w:rPr>
        <w:t>+34</w:t>
      </w:r>
      <w:r w:rsidR="001A70D3" w:rsidRPr="00A35418">
        <w:rPr>
          <w:rFonts w:ascii="Book Antiqua" w:hAnsi="Book Antiqua"/>
          <w:sz w:val="24"/>
          <w:szCs w:val="24"/>
          <w:lang w:eastAsia="zh-CN"/>
        </w:rPr>
        <w:t>-</w:t>
      </w:r>
      <w:r w:rsidR="00182B3E" w:rsidRPr="00A35418">
        <w:rPr>
          <w:rFonts w:ascii="Book Antiqua" w:hAnsi="Book Antiqua"/>
          <w:sz w:val="24"/>
          <w:szCs w:val="24"/>
        </w:rPr>
        <w:t>96</w:t>
      </w:r>
      <w:r w:rsidR="001A70D3" w:rsidRPr="00A35418">
        <w:rPr>
          <w:rFonts w:ascii="Book Antiqua" w:hAnsi="Book Antiqua"/>
          <w:sz w:val="24"/>
          <w:szCs w:val="24"/>
          <w:lang w:eastAsia="zh-CN"/>
        </w:rPr>
        <w:t>-</w:t>
      </w:r>
      <w:r w:rsidR="00182B3E" w:rsidRPr="00A35418">
        <w:rPr>
          <w:rFonts w:ascii="Book Antiqua" w:hAnsi="Book Antiqua"/>
          <w:sz w:val="24"/>
          <w:szCs w:val="24"/>
        </w:rPr>
        <w:t>1622328</w:t>
      </w:r>
    </w:p>
    <w:p w14:paraId="3D13F72A" w14:textId="47B8567D" w:rsidR="00E472A3" w:rsidRPr="00A35418" w:rsidRDefault="00E472A3" w:rsidP="00424B0E">
      <w:pPr>
        <w:spacing w:after="0" w:line="360" w:lineRule="auto"/>
        <w:jc w:val="both"/>
        <w:rPr>
          <w:rFonts w:ascii="Book Antiqua" w:hAnsi="Book Antiqua"/>
          <w:sz w:val="24"/>
          <w:szCs w:val="24"/>
          <w:lang w:eastAsia="zh-CN"/>
        </w:rPr>
      </w:pPr>
      <w:r w:rsidRPr="00A35418">
        <w:rPr>
          <w:rFonts w:ascii="Book Antiqua" w:hAnsi="Book Antiqua"/>
          <w:b/>
          <w:sz w:val="24"/>
          <w:szCs w:val="24"/>
        </w:rPr>
        <w:t>Fax:</w:t>
      </w:r>
      <w:r w:rsidRPr="00A35418">
        <w:rPr>
          <w:rFonts w:ascii="Book Antiqua" w:hAnsi="Book Antiqua"/>
          <w:sz w:val="24"/>
          <w:szCs w:val="24"/>
        </w:rPr>
        <w:t xml:space="preserve"> +34</w:t>
      </w:r>
      <w:r w:rsidR="001A70D3" w:rsidRPr="00A35418">
        <w:rPr>
          <w:rFonts w:ascii="Book Antiqua" w:hAnsi="Book Antiqua"/>
          <w:sz w:val="24"/>
          <w:szCs w:val="24"/>
          <w:lang w:eastAsia="zh-CN"/>
        </w:rPr>
        <w:t>-</w:t>
      </w:r>
      <w:r w:rsidR="00182B3E" w:rsidRPr="00A35418">
        <w:rPr>
          <w:rFonts w:ascii="Book Antiqua" w:hAnsi="Book Antiqua"/>
          <w:sz w:val="24"/>
          <w:szCs w:val="24"/>
        </w:rPr>
        <w:t>96</w:t>
      </w:r>
      <w:r w:rsidR="001A70D3" w:rsidRPr="00A35418">
        <w:rPr>
          <w:rFonts w:ascii="Book Antiqua" w:hAnsi="Book Antiqua"/>
          <w:sz w:val="24"/>
          <w:szCs w:val="24"/>
          <w:lang w:eastAsia="zh-CN"/>
        </w:rPr>
        <w:t>-</w:t>
      </w:r>
      <w:r w:rsidR="007622C6" w:rsidRPr="00A35418">
        <w:rPr>
          <w:rFonts w:ascii="Book Antiqua" w:hAnsi="Book Antiqua"/>
          <w:sz w:val="24"/>
          <w:szCs w:val="24"/>
        </w:rPr>
        <w:t>1622328</w:t>
      </w:r>
    </w:p>
    <w:p w14:paraId="4DFB6885" w14:textId="77777777" w:rsidR="0028124D" w:rsidRPr="00A35418" w:rsidRDefault="0028124D" w:rsidP="00424B0E">
      <w:pPr>
        <w:spacing w:after="0" w:line="360" w:lineRule="auto"/>
        <w:jc w:val="both"/>
        <w:rPr>
          <w:rFonts w:ascii="Book Antiqua" w:hAnsi="Book Antiqua"/>
          <w:sz w:val="24"/>
          <w:szCs w:val="24"/>
          <w:lang w:eastAsia="zh-CN"/>
        </w:rPr>
      </w:pPr>
    </w:p>
    <w:p w14:paraId="42AF4745" w14:textId="77777777" w:rsidR="00446F2D" w:rsidRPr="00446F2D" w:rsidRDefault="00446F2D" w:rsidP="00424B0E">
      <w:pPr>
        <w:widowControl w:val="0"/>
        <w:spacing w:after="0" w:line="360" w:lineRule="auto"/>
        <w:jc w:val="both"/>
        <w:rPr>
          <w:rFonts w:ascii="Book Antiqua" w:hAnsi="Book Antiqua"/>
          <w:b/>
          <w:kern w:val="2"/>
          <w:sz w:val="24"/>
          <w:szCs w:val="24"/>
          <w:lang w:val="en-US" w:eastAsia="zh-CN"/>
        </w:rPr>
      </w:pPr>
      <w:bookmarkStart w:id="9" w:name="OLE_LINK108"/>
      <w:bookmarkStart w:id="10" w:name="OLE_LINK175"/>
      <w:bookmarkStart w:id="11" w:name="OLE_LINK177"/>
      <w:r w:rsidRPr="00446F2D">
        <w:rPr>
          <w:rFonts w:ascii="Book Antiqua" w:hAnsi="Book Antiqua"/>
          <w:b/>
          <w:kern w:val="2"/>
          <w:sz w:val="24"/>
          <w:szCs w:val="24"/>
          <w:lang w:val="en-US" w:eastAsia="zh-CN"/>
        </w:rPr>
        <w:t xml:space="preserve">Received: </w:t>
      </w:r>
      <w:r w:rsidRPr="00446F2D">
        <w:rPr>
          <w:rFonts w:ascii="Book Antiqua" w:hAnsi="Book Antiqua"/>
          <w:kern w:val="2"/>
          <w:sz w:val="24"/>
          <w:szCs w:val="24"/>
          <w:lang w:val="en-US" w:eastAsia="zh-CN"/>
        </w:rPr>
        <w:t>September 2, 2015</w:t>
      </w:r>
    </w:p>
    <w:p w14:paraId="594E0C3D" w14:textId="77777777" w:rsidR="00446F2D" w:rsidRPr="00446F2D" w:rsidRDefault="00446F2D" w:rsidP="00424B0E">
      <w:pPr>
        <w:widowControl w:val="0"/>
        <w:spacing w:after="0" w:line="360" w:lineRule="auto"/>
        <w:jc w:val="both"/>
        <w:rPr>
          <w:rFonts w:ascii="Book Antiqua" w:hAnsi="Book Antiqua"/>
          <w:b/>
          <w:kern w:val="2"/>
          <w:sz w:val="24"/>
          <w:szCs w:val="24"/>
          <w:lang w:val="en-US" w:eastAsia="zh-CN"/>
        </w:rPr>
      </w:pPr>
      <w:r w:rsidRPr="00446F2D">
        <w:rPr>
          <w:rFonts w:ascii="Book Antiqua" w:hAnsi="Book Antiqua"/>
          <w:b/>
          <w:kern w:val="2"/>
          <w:sz w:val="24"/>
          <w:szCs w:val="24"/>
          <w:lang w:val="en-US" w:eastAsia="zh-CN"/>
        </w:rPr>
        <w:t xml:space="preserve">Peer-review started: </w:t>
      </w:r>
      <w:r w:rsidRPr="00446F2D">
        <w:rPr>
          <w:rFonts w:ascii="Book Antiqua" w:hAnsi="Book Antiqua"/>
          <w:kern w:val="2"/>
          <w:sz w:val="24"/>
          <w:szCs w:val="24"/>
          <w:lang w:val="en-US" w:eastAsia="zh-CN"/>
        </w:rPr>
        <w:t>September 8, 2015</w:t>
      </w:r>
    </w:p>
    <w:p w14:paraId="223868C3" w14:textId="77777777" w:rsidR="00446F2D" w:rsidRPr="00446F2D" w:rsidRDefault="00446F2D" w:rsidP="00424B0E">
      <w:pPr>
        <w:widowControl w:val="0"/>
        <w:spacing w:after="0" w:line="360" w:lineRule="auto"/>
        <w:jc w:val="both"/>
        <w:rPr>
          <w:rFonts w:ascii="Book Antiqua" w:hAnsi="Book Antiqua"/>
          <w:b/>
          <w:kern w:val="2"/>
          <w:sz w:val="24"/>
          <w:szCs w:val="24"/>
          <w:lang w:val="en-US" w:eastAsia="zh-CN"/>
        </w:rPr>
      </w:pPr>
      <w:r w:rsidRPr="00446F2D">
        <w:rPr>
          <w:rFonts w:ascii="Book Antiqua" w:hAnsi="Book Antiqua"/>
          <w:b/>
          <w:kern w:val="2"/>
          <w:sz w:val="24"/>
          <w:szCs w:val="24"/>
          <w:lang w:val="en-US" w:eastAsia="zh-CN"/>
        </w:rPr>
        <w:t xml:space="preserve">First decision: </w:t>
      </w:r>
      <w:r w:rsidRPr="00446F2D">
        <w:rPr>
          <w:rFonts w:ascii="Book Antiqua" w:hAnsi="Book Antiqua"/>
          <w:kern w:val="2"/>
          <w:sz w:val="24"/>
          <w:szCs w:val="24"/>
          <w:lang w:val="en-US" w:eastAsia="zh-CN"/>
        </w:rPr>
        <w:t>October 16, 2015</w:t>
      </w:r>
    </w:p>
    <w:p w14:paraId="6917CA31" w14:textId="77777777" w:rsidR="00446F2D" w:rsidRPr="00446F2D" w:rsidRDefault="00446F2D" w:rsidP="00424B0E">
      <w:pPr>
        <w:widowControl w:val="0"/>
        <w:spacing w:after="0" w:line="360" w:lineRule="auto"/>
        <w:jc w:val="both"/>
        <w:rPr>
          <w:rFonts w:ascii="Book Antiqua" w:hAnsi="Book Antiqua"/>
          <w:b/>
          <w:kern w:val="2"/>
          <w:sz w:val="24"/>
          <w:szCs w:val="24"/>
          <w:lang w:val="en-US" w:eastAsia="zh-CN"/>
        </w:rPr>
      </w:pPr>
      <w:r w:rsidRPr="00446F2D">
        <w:rPr>
          <w:rFonts w:ascii="Book Antiqua" w:hAnsi="Book Antiqua"/>
          <w:b/>
          <w:kern w:val="2"/>
          <w:sz w:val="24"/>
          <w:szCs w:val="24"/>
          <w:lang w:val="en-US" w:eastAsia="zh-CN"/>
        </w:rPr>
        <w:t xml:space="preserve">Revised: </w:t>
      </w:r>
      <w:r w:rsidRPr="00446F2D">
        <w:rPr>
          <w:rFonts w:ascii="Book Antiqua" w:hAnsi="Book Antiqua"/>
          <w:kern w:val="2"/>
          <w:sz w:val="24"/>
          <w:szCs w:val="24"/>
          <w:lang w:val="en-US" w:eastAsia="zh-CN"/>
        </w:rPr>
        <w:t>October 21, 2015</w:t>
      </w:r>
    </w:p>
    <w:p w14:paraId="50B4B355" w14:textId="0329C687" w:rsidR="00446F2D" w:rsidRPr="00B36A26" w:rsidRDefault="00446F2D" w:rsidP="00B36A26">
      <w:pPr>
        <w:rPr>
          <w:rFonts w:ascii="Book Antiqua" w:hAnsi="Book Antiqua"/>
          <w:iCs/>
          <w:sz w:val="24"/>
        </w:rPr>
      </w:pPr>
      <w:r w:rsidRPr="00446F2D">
        <w:rPr>
          <w:rFonts w:ascii="Book Antiqua" w:hAnsi="Book Antiqua"/>
          <w:b/>
          <w:kern w:val="2"/>
          <w:sz w:val="24"/>
          <w:szCs w:val="24"/>
          <w:lang w:val="en-US" w:eastAsia="zh-CN"/>
        </w:rPr>
        <w:t xml:space="preserve">Accepted: </w:t>
      </w:r>
      <w:proofErr w:type="spellStart"/>
      <w:r w:rsidR="00B36A26">
        <w:rPr>
          <w:rStyle w:val="Emphasis"/>
        </w:rPr>
        <w:t>December</w:t>
      </w:r>
      <w:proofErr w:type="spellEnd"/>
      <w:r w:rsidR="00B36A26">
        <w:rPr>
          <w:rStyle w:val="Emphasis"/>
        </w:rPr>
        <w:t xml:space="preserve"> </w:t>
      </w:r>
      <w:r w:rsidR="00B36A26">
        <w:rPr>
          <w:rStyle w:val="Emphasis"/>
          <w:rFonts w:ascii="宋体" w:hAnsi="宋体" w:cs="宋体" w:hint="eastAsia"/>
        </w:rPr>
        <w:t>9</w:t>
      </w:r>
      <w:r w:rsidR="00B36A26" w:rsidRPr="00235CD4">
        <w:rPr>
          <w:rStyle w:val="Emphasis"/>
        </w:rPr>
        <w:t>, 2015</w:t>
      </w:r>
    </w:p>
    <w:p w14:paraId="3F50B58C" w14:textId="77777777" w:rsidR="00446F2D" w:rsidRPr="00446F2D" w:rsidRDefault="00446F2D" w:rsidP="00424B0E">
      <w:pPr>
        <w:widowControl w:val="0"/>
        <w:spacing w:after="0" w:line="360" w:lineRule="auto"/>
        <w:jc w:val="both"/>
        <w:rPr>
          <w:rFonts w:ascii="Book Antiqua" w:hAnsi="Book Antiqua"/>
          <w:b/>
          <w:kern w:val="2"/>
          <w:sz w:val="24"/>
          <w:szCs w:val="24"/>
          <w:lang w:val="en-US" w:eastAsia="zh-CN"/>
        </w:rPr>
      </w:pPr>
      <w:r w:rsidRPr="00446F2D">
        <w:rPr>
          <w:rFonts w:ascii="Book Antiqua" w:hAnsi="Book Antiqua"/>
          <w:b/>
          <w:kern w:val="2"/>
          <w:sz w:val="24"/>
          <w:szCs w:val="24"/>
          <w:lang w:val="en-US" w:eastAsia="zh-CN"/>
        </w:rPr>
        <w:t>Article in press:</w:t>
      </w:r>
      <w:r w:rsidRPr="00446F2D">
        <w:rPr>
          <w:rFonts w:ascii="Book Antiqua" w:hAnsi="Book Antiqua"/>
          <w:kern w:val="2"/>
          <w:sz w:val="24"/>
          <w:szCs w:val="24"/>
          <w:lang w:val="en-US" w:eastAsia="zh-CN"/>
        </w:rPr>
        <w:t xml:space="preserve"> </w:t>
      </w:r>
    </w:p>
    <w:p w14:paraId="16518465" w14:textId="77777777" w:rsidR="00446F2D" w:rsidRPr="00446F2D" w:rsidRDefault="00446F2D" w:rsidP="00424B0E">
      <w:pPr>
        <w:widowControl w:val="0"/>
        <w:spacing w:after="0" w:line="360" w:lineRule="auto"/>
        <w:jc w:val="both"/>
        <w:rPr>
          <w:rFonts w:ascii="Book Antiqua" w:hAnsi="Book Antiqua"/>
          <w:b/>
          <w:kern w:val="2"/>
          <w:sz w:val="24"/>
          <w:szCs w:val="24"/>
          <w:lang w:val="en-US" w:eastAsia="zh-CN"/>
        </w:rPr>
      </w:pPr>
      <w:r w:rsidRPr="00446F2D">
        <w:rPr>
          <w:rFonts w:ascii="Book Antiqua" w:hAnsi="Book Antiqua"/>
          <w:b/>
          <w:kern w:val="2"/>
          <w:sz w:val="24"/>
          <w:szCs w:val="24"/>
          <w:lang w:val="en-US" w:eastAsia="zh-CN"/>
        </w:rPr>
        <w:t xml:space="preserve">Published online: </w:t>
      </w:r>
    </w:p>
    <w:bookmarkEnd w:id="9"/>
    <w:bookmarkEnd w:id="10"/>
    <w:bookmarkEnd w:id="11"/>
    <w:p w14:paraId="40E5A536" w14:textId="77777777" w:rsidR="0028124D" w:rsidRPr="00A35418" w:rsidRDefault="0028124D" w:rsidP="00424B0E">
      <w:pPr>
        <w:spacing w:after="0" w:line="360" w:lineRule="auto"/>
        <w:jc w:val="both"/>
        <w:rPr>
          <w:rFonts w:ascii="Book Antiqua" w:hAnsi="Book Antiqua"/>
          <w:sz w:val="24"/>
          <w:szCs w:val="24"/>
          <w:lang w:val="en-US" w:eastAsia="zh-CN"/>
        </w:rPr>
      </w:pPr>
    </w:p>
    <w:p w14:paraId="740F5E56" w14:textId="77777777" w:rsidR="00185079" w:rsidRPr="00A35418" w:rsidRDefault="00185079" w:rsidP="00424B0E">
      <w:pPr>
        <w:spacing w:after="0" w:line="360" w:lineRule="auto"/>
        <w:jc w:val="both"/>
        <w:rPr>
          <w:rFonts w:ascii="Book Antiqua" w:hAnsi="Book Antiqua"/>
          <w:sz w:val="24"/>
          <w:szCs w:val="24"/>
          <w:lang w:eastAsia="zh-CN"/>
        </w:rPr>
      </w:pPr>
    </w:p>
    <w:p w14:paraId="0CA2F3A5" w14:textId="77777777" w:rsidR="00185079" w:rsidRPr="00A35418" w:rsidRDefault="00185079" w:rsidP="00424B0E">
      <w:pPr>
        <w:spacing w:after="0" w:line="360" w:lineRule="auto"/>
        <w:jc w:val="both"/>
        <w:rPr>
          <w:rFonts w:ascii="Book Antiqua" w:hAnsi="Book Antiqua"/>
          <w:sz w:val="24"/>
          <w:szCs w:val="24"/>
          <w:lang w:eastAsia="zh-CN"/>
        </w:rPr>
      </w:pPr>
    </w:p>
    <w:p w14:paraId="41FDCF63" w14:textId="1DC3791B" w:rsidR="00E472A3" w:rsidRPr="00A35418" w:rsidRDefault="00E472A3" w:rsidP="00424B0E">
      <w:pPr>
        <w:spacing w:after="0" w:line="360" w:lineRule="auto"/>
        <w:jc w:val="both"/>
        <w:rPr>
          <w:rFonts w:ascii="Book Antiqua" w:hAnsi="Book Antiqua"/>
          <w:sz w:val="24"/>
          <w:szCs w:val="24"/>
        </w:rPr>
      </w:pPr>
    </w:p>
    <w:p w14:paraId="4109ED98" w14:textId="77777777" w:rsidR="00182B3E" w:rsidRPr="00A35418" w:rsidRDefault="00182B3E" w:rsidP="00424B0E">
      <w:pPr>
        <w:spacing w:after="0" w:line="360" w:lineRule="auto"/>
        <w:jc w:val="both"/>
        <w:rPr>
          <w:rFonts w:ascii="Book Antiqua" w:hAnsi="Book Antiqua"/>
          <w:sz w:val="24"/>
          <w:szCs w:val="24"/>
        </w:rPr>
      </w:pPr>
    </w:p>
    <w:p w14:paraId="34ECB7E3" w14:textId="77777777" w:rsidR="00003C9B" w:rsidRPr="00A35418" w:rsidRDefault="00003C9B" w:rsidP="00424B0E">
      <w:pPr>
        <w:autoSpaceDE w:val="0"/>
        <w:autoSpaceDN w:val="0"/>
        <w:adjustRightInd w:val="0"/>
        <w:spacing w:after="0" w:line="360" w:lineRule="auto"/>
        <w:jc w:val="both"/>
        <w:rPr>
          <w:rFonts w:ascii="Book Antiqua" w:hAnsi="Book Antiqua"/>
          <w:sz w:val="24"/>
          <w:szCs w:val="24"/>
          <w:lang w:eastAsia="en-GB"/>
        </w:rPr>
      </w:pPr>
    </w:p>
    <w:p w14:paraId="0F008054" w14:textId="77777777" w:rsidR="00F6273A" w:rsidRPr="00A35418" w:rsidRDefault="00F6273A" w:rsidP="00424B0E">
      <w:pPr>
        <w:spacing w:after="0" w:line="360" w:lineRule="auto"/>
        <w:jc w:val="both"/>
        <w:rPr>
          <w:rFonts w:ascii="Book Antiqua" w:hAnsi="Book Antiqua"/>
          <w:b/>
          <w:sz w:val="24"/>
          <w:szCs w:val="24"/>
          <w:lang w:val="en-US"/>
        </w:rPr>
      </w:pPr>
      <w:r w:rsidRPr="00A35418">
        <w:rPr>
          <w:rFonts w:ascii="Book Antiqua" w:hAnsi="Book Antiqua"/>
          <w:b/>
          <w:sz w:val="24"/>
          <w:szCs w:val="24"/>
          <w:lang w:val="en-US"/>
        </w:rPr>
        <w:br w:type="page"/>
      </w:r>
    </w:p>
    <w:p w14:paraId="785746DE" w14:textId="41E87C97" w:rsidR="004B2D1B" w:rsidRPr="00A35418" w:rsidRDefault="004B2D1B" w:rsidP="00424B0E">
      <w:pPr>
        <w:autoSpaceDE w:val="0"/>
        <w:autoSpaceDN w:val="0"/>
        <w:adjustRightInd w:val="0"/>
        <w:spacing w:after="0" w:line="360" w:lineRule="auto"/>
        <w:jc w:val="both"/>
        <w:rPr>
          <w:rFonts w:ascii="Book Antiqua" w:hAnsi="Book Antiqua"/>
          <w:sz w:val="24"/>
          <w:szCs w:val="24"/>
          <w:lang w:val="en-US" w:eastAsia="es-ES"/>
        </w:rPr>
      </w:pPr>
      <w:r w:rsidRPr="00A35418">
        <w:rPr>
          <w:rFonts w:ascii="Book Antiqua" w:hAnsi="Book Antiqua"/>
          <w:b/>
          <w:sz w:val="24"/>
          <w:szCs w:val="24"/>
          <w:lang w:val="en-US"/>
        </w:rPr>
        <w:lastRenderedPageBreak/>
        <w:t xml:space="preserve">Abstract </w:t>
      </w:r>
    </w:p>
    <w:p w14:paraId="4746B6D2" w14:textId="65418491" w:rsidR="004E6CDD" w:rsidRPr="00A35418" w:rsidRDefault="004B2D1B" w:rsidP="00424B0E">
      <w:pPr>
        <w:autoSpaceDE w:val="0"/>
        <w:autoSpaceDN w:val="0"/>
        <w:adjustRightInd w:val="0"/>
        <w:spacing w:after="0" w:line="360" w:lineRule="auto"/>
        <w:jc w:val="both"/>
        <w:rPr>
          <w:rFonts w:ascii="Book Antiqua" w:hAnsi="Book Antiqua"/>
          <w:sz w:val="24"/>
          <w:szCs w:val="24"/>
          <w:lang w:val="en-US"/>
        </w:rPr>
      </w:pPr>
      <w:r w:rsidRPr="00A35418">
        <w:rPr>
          <w:rFonts w:ascii="Book Antiqua" w:hAnsi="Book Antiqua"/>
          <w:sz w:val="24"/>
          <w:szCs w:val="24"/>
          <w:lang w:val="en-US" w:eastAsia="en-GB"/>
        </w:rPr>
        <w:t xml:space="preserve">Attention-deficit hyperactivity disorder (ADHD) is a </w:t>
      </w:r>
      <w:r w:rsidR="00E40D58" w:rsidRPr="00A35418">
        <w:rPr>
          <w:rFonts w:ascii="Book Antiqua" w:hAnsi="Book Antiqua"/>
          <w:sz w:val="24"/>
          <w:szCs w:val="24"/>
          <w:lang w:val="en-US"/>
        </w:rPr>
        <w:t xml:space="preserve">complex, heterogeneous and multifactorial </w:t>
      </w:r>
      <w:r w:rsidRPr="00A35418">
        <w:rPr>
          <w:rFonts w:ascii="Book Antiqua" w:hAnsi="Book Antiqua"/>
          <w:sz w:val="24"/>
          <w:szCs w:val="24"/>
          <w:lang w:val="en-US" w:eastAsia="en-GB"/>
        </w:rPr>
        <w:t xml:space="preserve">neurodevelopmental disorder characterized by persistent symptoms of inattention, hyperactivity and impulsivity. </w:t>
      </w:r>
      <w:r w:rsidR="00E40D58" w:rsidRPr="00A35418">
        <w:rPr>
          <w:rFonts w:ascii="Book Antiqua" w:hAnsi="Book Antiqua"/>
          <w:sz w:val="24"/>
          <w:szCs w:val="24"/>
          <w:lang w:val="en-US"/>
        </w:rPr>
        <w:t xml:space="preserve">Although the first clinical description of a constellation of symptoms highly resembling to what currently could be diagnosed as ADHD is generally attributed to George F Still in 1902, there are scattered but significant published historical medical, scientific and non-scientific reports, much prior to Still´s lectures, of what is currently conceptualized as ADHD. </w:t>
      </w:r>
      <w:r w:rsidR="00EC6F24" w:rsidRPr="00A35418">
        <w:rPr>
          <w:rFonts w:ascii="Book Antiqua" w:hAnsi="Book Antiqua"/>
          <w:sz w:val="24"/>
          <w:szCs w:val="24"/>
          <w:lang w:val="en-US"/>
        </w:rPr>
        <w:t>The present report aimed at exploring the early history of ADHD, prior to the 20</w:t>
      </w:r>
      <w:r w:rsidR="00EC6F24" w:rsidRPr="00A35418">
        <w:rPr>
          <w:rFonts w:ascii="Book Antiqua" w:hAnsi="Book Antiqua"/>
          <w:sz w:val="24"/>
          <w:szCs w:val="24"/>
          <w:vertAlign w:val="superscript"/>
          <w:lang w:val="en-US"/>
        </w:rPr>
        <w:t>th</w:t>
      </w:r>
      <w:r w:rsidR="00EC6F24" w:rsidRPr="00A35418">
        <w:rPr>
          <w:rFonts w:ascii="Book Antiqua" w:hAnsi="Book Antiqua"/>
          <w:sz w:val="24"/>
          <w:szCs w:val="24"/>
          <w:lang w:val="en-US"/>
        </w:rPr>
        <w:t xml:space="preserve"> century in the medical literature and in other historical sources, to provide clinicians, researchers and other professionals with a better understanding of the roots and current conceptualization of this disorder.</w:t>
      </w:r>
      <w:r w:rsidR="00193936" w:rsidRPr="00A35418">
        <w:rPr>
          <w:rFonts w:ascii="Book Antiqua" w:hAnsi="Book Antiqua"/>
          <w:sz w:val="24"/>
          <w:szCs w:val="24"/>
          <w:lang w:val="en-US"/>
        </w:rPr>
        <w:t xml:space="preserve"> It is possible to find clues and highly suggestive descriptions of individuals presenting symptoms resembling what is currently conceptualized as ADHD in the literature, in paintings or in the Bible. However, the </w:t>
      </w:r>
      <w:r w:rsidR="000F2506" w:rsidRPr="00A35418">
        <w:rPr>
          <w:rFonts w:ascii="Book Antiqua" w:hAnsi="Book Antiqua"/>
          <w:sz w:val="24"/>
          <w:szCs w:val="24"/>
          <w:lang w:val="en-US"/>
        </w:rPr>
        <w:t xml:space="preserve">earliest medical descriptions of individuals with abnormal degrees of </w:t>
      </w:r>
      <w:r w:rsidR="0065415A" w:rsidRPr="00A35418">
        <w:rPr>
          <w:rFonts w:ascii="Book Antiqua" w:hAnsi="Book Antiqua"/>
          <w:sz w:val="24"/>
          <w:szCs w:val="24"/>
          <w:lang w:val="en-US"/>
        </w:rPr>
        <w:t>in</w:t>
      </w:r>
      <w:r w:rsidR="000F2506" w:rsidRPr="00A35418">
        <w:rPr>
          <w:rFonts w:ascii="Book Antiqua" w:hAnsi="Book Antiqua"/>
          <w:sz w:val="24"/>
          <w:szCs w:val="24"/>
          <w:lang w:val="en-US"/>
        </w:rPr>
        <w:t xml:space="preserve">attention, distractibility and </w:t>
      </w:r>
      <w:proofErr w:type="spellStart"/>
      <w:r w:rsidR="000F2506" w:rsidRPr="00A35418">
        <w:rPr>
          <w:rFonts w:ascii="Book Antiqua" w:hAnsi="Book Antiqua"/>
          <w:sz w:val="24"/>
          <w:szCs w:val="24"/>
          <w:lang w:val="en-US"/>
        </w:rPr>
        <w:t>overactivity</w:t>
      </w:r>
      <w:proofErr w:type="spellEnd"/>
      <w:r w:rsidR="000F2506" w:rsidRPr="00A35418">
        <w:rPr>
          <w:rFonts w:ascii="Book Antiqua" w:hAnsi="Book Antiqua"/>
          <w:sz w:val="24"/>
          <w:szCs w:val="24"/>
          <w:lang w:val="en-US"/>
        </w:rPr>
        <w:t xml:space="preserve"> </w:t>
      </w:r>
      <w:r w:rsidR="00E32CD2" w:rsidRPr="00A35418">
        <w:rPr>
          <w:rFonts w:ascii="Book Antiqua" w:hAnsi="Book Antiqua"/>
          <w:sz w:val="24"/>
          <w:szCs w:val="24"/>
          <w:lang w:val="en-US"/>
        </w:rPr>
        <w:t>date from the last quarter of the 18</w:t>
      </w:r>
      <w:r w:rsidR="00E32CD2" w:rsidRPr="00A35418">
        <w:rPr>
          <w:rFonts w:ascii="Book Antiqua" w:hAnsi="Book Antiqua"/>
          <w:sz w:val="24"/>
          <w:szCs w:val="24"/>
          <w:vertAlign w:val="superscript"/>
          <w:lang w:val="en-US"/>
        </w:rPr>
        <w:t>th</w:t>
      </w:r>
      <w:r w:rsidR="00E32CD2" w:rsidRPr="00A35418">
        <w:rPr>
          <w:rFonts w:ascii="Book Antiqua" w:hAnsi="Book Antiqua"/>
          <w:sz w:val="24"/>
          <w:szCs w:val="24"/>
          <w:lang w:val="en-US"/>
        </w:rPr>
        <w:t xml:space="preserve"> century, included in two of the first textbooks specifically on the subject of mental diseases, published by the German Melchior Adam </w:t>
      </w:r>
      <w:proofErr w:type="spellStart"/>
      <w:r w:rsidR="00E32CD2" w:rsidRPr="00A35418">
        <w:rPr>
          <w:rFonts w:ascii="Book Antiqua" w:hAnsi="Book Antiqua"/>
          <w:sz w:val="24"/>
          <w:szCs w:val="24"/>
          <w:lang w:val="en-US"/>
        </w:rPr>
        <w:t>Weikard</w:t>
      </w:r>
      <w:proofErr w:type="spellEnd"/>
      <w:r w:rsidR="00E32CD2" w:rsidRPr="00A35418">
        <w:rPr>
          <w:rFonts w:ascii="Book Antiqua" w:hAnsi="Book Antiqua"/>
          <w:sz w:val="24"/>
          <w:szCs w:val="24"/>
          <w:lang w:val="en-US"/>
        </w:rPr>
        <w:t xml:space="preserve"> and the Scottish Sir Alexander Crichton. During the 19</w:t>
      </w:r>
      <w:r w:rsidR="00E32CD2" w:rsidRPr="00A35418">
        <w:rPr>
          <w:rFonts w:ascii="Book Antiqua" w:hAnsi="Book Antiqua"/>
          <w:sz w:val="24"/>
          <w:szCs w:val="24"/>
          <w:vertAlign w:val="superscript"/>
          <w:lang w:val="en-US"/>
        </w:rPr>
        <w:t>th</w:t>
      </w:r>
      <w:r w:rsidR="00E32CD2" w:rsidRPr="00A35418">
        <w:rPr>
          <w:rFonts w:ascii="Book Antiqua" w:hAnsi="Book Antiqua"/>
          <w:sz w:val="24"/>
          <w:szCs w:val="24"/>
          <w:lang w:val="en-US"/>
        </w:rPr>
        <w:t xml:space="preserve"> century some eminent physicians from Germany, France or Great Britain, such as Charles West, </w:t>
      </w:r>
      <w:r w:rsidR="006D0A01" w:rsidRPr="00A35418">
        <w:rPr>
          <w:rFonts w:ascii="Book Antiqua" w:hAnsi="Book Antiqua"/>
          <w:sz w:val="24"/>
          <w:szCs w:val="24"/>
          <w:lang w:val="en-US"/>
        </w:rPr>
        <w:t xml:space="preserve">Thomas C </w:t>
      </w:r>
      <w:proofErr w:type="spellStart"/>
      <w:r w:rsidR="006D0A01" w:rsidRPr="00A35418">
        <w:rPr>
          <w:rFonts w:ascii="Book Antiqua" w:hAnsi="Book Antiqua"/>
          <w:sz w:val="24"/>
          <w:szCs w:val="24"/>
          <w:lang w:val="en-US"/>
        </w:rPr>
        <w:t>Albutt</w:t>
      </w:r>
      <w:proofErr w:type="spellEnd"/>
      <w:r w:rsidR="006D0A01" w:rsidRPr="00A35418">
        <w:rPr>
          <w:rFonts w:ascii="Book Antiqua" w:hAnsi="Book Antiqua"/>
          <w:sz w:val="24"/>
          <w:szCs w:val="24"/>
          <w:lang w:val="en-US"/>
        </w:rPr>
        <w:t xml:space="preserve">, Thomas S. </w:t>
      </w:r>
      <w:proofErr w:type="spellStart"/>
      <w:r w:rsidR="006D0A01" w:rsidRPr="00A35418">
        <w:rPr>
          <w:rFonts w:ascii="Book Antiqua" w:hAnsi="Book Antiqua"/>
          <w:sz w:val="24"/>
          <w:szCs w:val="24"/>
          <w:lang w:val="en-US"/>
        </w:rPr>
        <w:t>Clouston</w:t>
      </w:r>
      <w:proofErr w:type="spellEnd"/>
      <w:r w:rsidR="006D0A01" w:rsidRPr="00A35418">
        <w:rPr>
          <w:rFonts w:ascii="Book Antiqua" w:hAnsi="Book Antiqua"/>
          <w:sz w:val="24"/>
          <w:szCs w:val="24"/>
          <w:lang w:val="en-US"/>
        </w:rPr>
        <w:t xml:space="preserve">, William W, Ireland, John Haslam, </w:t>
      </w:r>
      <w:r w:rsidR="00E32CD2" w:rsidRPr="00A35418">
        <w:rPr>
          <w:rFonts w:ascii="Book Antiqua" w:hAnsi="Book Antiqua"/>
          <w:sz w:val="24"/>
          <w:szCs w:val="24"/>
          <w:lang w:val="en-US"/>
        </w:rPr>
        <w:t xml:space="preserve">Heinrich Neumann, </w:t>
      </w:r>
      <w:r w:rsidR="006D0A01" w:rsidRPr="00A35418">
        <w:rPr>
          <w:rFonts w:ascii="Book Antiqua" w:hAnsi="Book Antiqua"/>
          <w:sz w:val="24"/>
          <w:szCs w:val="24"/>
          <w:lang w:val="en-US"/>
        </w:rPr>
        <w:t xml:space="preserve">or </w:t>
      </w:r>
      <w:proofErr w:type="spellStart"/>
      <w:r w:rsidR="00E32CD2" w:rsidRPr="00A35418">
        <w:rPr>
          <w:rFonts w:ascii="Book Antiqua" w:hAnsi="Book Antiqua"/>
          <w:sz w:val="24"/>
          <w:szCs w:val="24"/>
          <w:lang w:val="en-US"/>
        </w:rPr>
        <w:t>Désiré-Magloire</w:t>
      </w:r>
      <w:proofErr w:type="spellEnd"/>
      <w:r w:rsidR="00E32CD2" w:rsidRPr="00A35418">
        <w:rPr>
          <w:rFonts w:ascii="Book Antiqua" w:hAnsi="Book Antiqua"/>
          <w:sz w:val="24"/>
          <w:szCs w:val="24"/>
          <w:lang w:val="en-US"/>
        </w:rPr>
        <w:t xml:space="preserve"> Bourneville</w:t>
      </w:r>
      <w:r w:rsidR="006D0A01" w:rsidRPr="00A35418">
        <w:rPr>
          <w:rFonts w:ascii="Book Antiqua" w:hAnsi="Book Antiqua"/>
          <w:sz w:val="24"/>
          <w:szCs w:val="24"/>
          <w:lang w:val="en-US"/>
        </w:rPr>
        <w:t>, among others</w:t>
      </w:r>
      <w:r w:rsidR="00E32CD2" w:rsidRPr="00A35418">
        <w:rPr>
          <w:rFonts w:ascii="Book Antiqua" w:hAnsi="Book Antiqua"/>
          <w:sz w:val="24"/>
          <w:szCs w:val="24"/>
          <w:lang w:val="en-US"/>
        </w:rPr>
        <w:t xml:space="preserve"> provided </w:t>
      </w:r>
      <w:r w:rsidR="006D0A01" w:rsidRPr="00A35418">
        <w:rPr>
          <w:rFonts w:ascii="Book Antiqua" w:hAnsi="Book Antiqua"/>
          <w:sz w:val="24"/>
          <w:szCs w:val="24"/>
          <w:lang w:val="en-US"/>
        </w:rPr>
        <w:t>clinical descriptions of patients that most likely presently would be diagnosed as having ADHD.</w:t>
      </w:r>
      <w:r w:rsidR="008758BB" w:rsidRPr="00A35418">
        <w:rPr>
          <w:rFonts w:ascii="Book Antiqua" w:hAnsi="Book Antiqua"/>
          <w:sz w:val="24"/>
          <w:szCs w:val="24"/>
          <w:lang w:val="en-US"/>
        </w:rPr>
        <w:t xml:space="preserve"> Whilst some of the children described by Still and his predecessors may have suffered from a variety of neurological and psychiatric disorders, many of these patients showed clear symptoms of ADHD and may present with comorbid disorders, as it is commonly the case in current clinical practice.</w:t>
      </w:r>
    </w:p>
    <w:p w14:paraId="7EE08002" w14:textId="77777777" w:rsidR="006D0A01" w:rsidRPr="00A35418" w:rsidRDefault="006D0A01" w:rsidP="00424B0E">
      <w:pPr>
        <w:autoSpaceDE w:val="0"/>
        <w:autoSpaceDN w:val="0"/>
        <w:adjustRightInd w:val="0"/>
        <w:spacing w:after="0" w:line="360" w:lineRule="auto"/>
        <w:jc w:val="both"/>
        <w:rPr>
          <w:rFonts w:ascii="Book Antiqua" w:hAnsi="Book Antiqua"/>
          <w:sz w:val="24"/>
          <w:szCs w:val="24"/>
          <w:lang w:val="en-US" w:eastAsia="en-GB"/>
        </w:rPr>
      </w:pPr>
    </w:p>
    <w:p w14:paraId="37AA516E" w14:textId="63648BC4" w:rsidR="00BD5DD0" w:rsidRPr="00A35418" w:rsidRDefault="005A1E7B" w:rsidP="00424B0E">
      <w:pPr>
        <w:autoSpaceDE w:val="0"/>
        <w:autoSpaceDN w:val="0"/>
        <w:adjustRightInd w:val="0"/>
        <w:spacing w:after="0" w:line="360" w:lineRule="auto"/>
        <w:jc w:val="both"/>
        <w:rPr>
          <w:rFonts w:ascii="Book Antiqua" w:hAnsi="Book Antiqua"/>
          <w:sz w:val="24"/>
          <w:szCs w:val="24"/>
          <w:lang w:val="en-US" w:eastAsia="zh-CN"/>
        </w:rPr>
      </w:pPr>
      <w:r w:rsidRPr="00A35418">
        <w:rPr>
          <w:rFonts w:ascii="Book Antiqua" w:hAnsi="Book Antiqua"/>
          <w:b/>
          <w:sz w:val="24"/>
          <w:szCs w:val="24"/>
          <w:lang w:val="en-US"/>
        </w:rPr>
        <w:t>Key</w:t>
      </w:r>
      <w:r w:rsidR="00365E48" w:rsidRPr="00A35418">
        <w:rPr>
          <w:rFonts w:ascii="Book Antiqua" w:hAnsi="Book Antiqua"/>
          <w:b/>
          <w:sz w:val="24"/>
          <w:szCs w:val="24"/>
          <w:lang w:val="en-US" w:eastAsia="zh-CN"/>
        </w:rPr>
        <w:t xml:space="preserve"> </w:t>
      </w:r>
      <w:r w:rsidRPr="00A35418">
        <w:rPr>
          <w:rFonts w:ascii="Book Antiqua" w:hAnsi="Book Antiqua"/>
          <w:b/>
          <w:sz w:val="24"/>
          <w:szCs w:val="24"/>
          <w:lang w:val="en-US"/>
        </w:rPr>
        <w:t>word</w:t>
      </w:r>
      <w:r w:rsidR="00365E48" w:rsidRPr="00A35418">
        <w:rPr>
          <w:rFonts w:ascii="Book Antiqua" w:hAnsi="Book Antiqua"/>
          <w:b/>
          <w:sz w:val="24"/>
          <w:szCs w:val="24"/>
          <w:lang w:val="en-US" w:eastAsia="zh-CN"/>
        </w:rPr>
        <w:t>s</w:t>
      </w:r>
      <w:r w:rsidR="00A344CE" w:rsidRPr="00A35418">
        <w:rPr>
          <w:rFonts w:ascii="Book Antiqua" w:hAnsi="Book Antiqua"/>
          <w:sz w:val="24"/>
          <w:szCs w:val="24"/>
          <w:lang w:val="en-US" w:eastAsia="zh-CN"/>
        </w:rPr>
        <w:t>:</w:t>
      </w:r>
      <w:r w:rsidRPr="00A35418">
        <w:rPr>
          <w:rFonts w:ascii="Book Antiqua" w:hAnsi="Book Antiqua"/>
          <w:sz w:val="24"/>
          <w:szCs w:val="24"/>
          <w:lang w:val="en-US" w:eastAsia="es-ES"/>
        </w:rPr>
        <w:t xml:space="preserve"> </w:t>
      </w:r>
      <w:r w:rsidR="00907523" w:rsidRPr="00A35418">
        <w:rPr>
          <w:rFonts w:ascii="Book Antiqua" w:hAnsi="Book Antiqua"/>
          <w:sz w:val="24"/>
          <w:szCs w:val="24"/>
          <w:lang w:val="en-US" w:eastAsia="en-GB"/>
        </w:rPr>
        <w:t xml:space="preserve">Attention-deficit disorder; </w:t>
      </w:r>
      <w:r w:rsidR="00E60E0B" w:rsidRPr="00A35418">
        <w:rPr>
          <w:rFonts w:ascii="Book Antiqua" w:hAnsi="Book Antiqua"/>
          <w:sz w:val="24"/>
          <w:szCs w:val="24"/>
          <w:lang w:val="en-US" w:eastAsia="en-GB"/>
        </w:rPr>
        <w:t xml:space="preserve">Hyperactivity; </w:t>
      </w:r>
      <w:r w:rsidR="00751015" w:rsidRPr="00A35418">
        <w:rPr>
          <w:rFonts w:ascii="Book Antiqua" w:hAnsi="Book Antiqua"/>
          <w:sz w:val="24"/>
          <w:szCs w:val="24"/>
          <w:lang w:val="en-US" w:eastAsia="en-GB"/>
        </w:rPr>
        <w:t>Attention-deficit hyperactivity disorder</w:t>
      </w:r>
      <w:r w:rsidR="00907523" w:rsidRPr="00A35418">
        <w:rPr>
          <w:rFonts w:ascii="Book Antiqua" w:hAnsi="Book Antiqua"/>
          <w:sz w:val="24"/>
          <w:szCs w:val="24"/>
          <w:lang w:val="en-US" w:eastAsia="en-GB"/>
        </w:rPr>
        <w:t xml:space="preserve">; </w:t>
      </w:r>
      <w:r w:rsidR="00E60E0B" w:rsidRPr="00A35418">
        <w:rPr>
          <w:rFonts w:ascii="Book Antiqua" w:hAnsi="Book Antiqua"/>
          <w:sz w:val="24"/>
          <w:szCs w:val="24"/>
          <w:lang w:val="en-US" w:eastAsia="en-GB"/>
        </w:rPr>
        <w:t>History</w:t>
      </w:r>
      <w:r w:rsidR="00FB0611" w:rsidRPr="00A35418">
        <w:rPr>
          <w:rFonts w:ascii="Book Antiqua" w:hAnsi="Book Antiqua"/>
          <w:sz w:val="24"/>
          <w:szCs w:val="24"/>
          <w:lang w:val="en-US" w:eastAsia="en-GB"/>
        </w:rPr>
        <w:t xml:space="preserve">; </w:t>
      </w:r>
      <w:r w:rsidR="006D68EB" w:rsidRPr="00A35418">
        <w:rPr>
          <w:rFonts w:ascii="Book Antiqua" w:hAnsi="Book Antiqua"/>
          <w:sz w:val="24"/>
          <w:szCs w:val="24"/>
          <w:lang w:val="en-US" w:eastAsia="en-GB"/>
        </w:rPr>
        <w:t>H</w:t>
      </w:r>
      <w:r w:rsidR="00444910" w:rsidRPr="00A35418">
        <w:rPr>
          <w:rFonts w:ascii="Book Antiqua" w:hAnsi="Book Antiqua"/>
          <w:sz w:val="24"/>
          <w:szCs w:val="24"/>
          <w:lang w:val="en-US" w:eastAsia="en-GB"/>
        </w:rPr>
        <w:t xml:space="preserve">yperkinetic disorders; </w:t>
      </w:r>
      <w:r w:rsidR="00E60E0B" w:rsidRPr="00A35418">
        <w:rPr>
          <w:rFonts w:ascii="Book Antiqua" w:hAnsi="Book Antiqua"/>
          <w:sz w:val="24"/>
          <w:szCs w:val="24"/>
          <w:lang w:val="en-US" w:eastAsia="en-GB"/>
        </w:rPr>
        <w:t>Concept</w:t>
      </w:r>
      <w:r w:rsidR="00BD5DD0" w:rsidRPr="00A35418">
        <w:rPr>
          <w:rFonts w:ascii="Book Antiqua" w:hAnsi="Book Antiqua"/>
          <w:sz w:val="24"/>
          <w:szCs w:val="24"/>
          <w:lang w:val="en-US" w:eastAsia="en-GB"/>
        </w:rPr>
        <w:t>; 18</w:t>
      </w:r>
      <w:r w:rsidR="00BD5DD0" w:rsidRPr="00A35418">
        <w:rPr>
          <w:rFonts w:ascii="Book Antiqua" w:hAnsi="Book Antiqua"/>
          <w:sz w:val="24"/>
          <w:szCs w:val="24"/>
          <w:vertAlign w:val="superscript"/>
          <w:lang w:val="en-US" w:eastAsia="en-GB"/>
        </w:rPr>
        <w:t>th</w:t>
      </w:r>
      <w:r w:rsidR="00BD5DD0" w:rsidRPr="00A35418">
        <w:rPr>
          <w:rFonts w:ascii="Book Antiqua" w:hAnsi="Book Antiqua"/>
          <w:sz w:val="24"/>
          <w:szCs w:val="24"/>
          <w:lang w:val="en-US" w:eastAsia="en-GB"/>
        </w:rPr>
        <w:t xml:space="preserve"> </w:t>
      </w:r>
      <w:r w:rsidR="00931744" w:rsidRPr="00A35418">
        <w:rPr>
          <w:rFonts w:ascii="Book Antiqua" w:hAnsi="Book Antiqua"/>
          <w:sz w:val="24"/>
          <w:szCs w:val="24"/>
          <w:lang w:val="en-US" w:eastAsia="en-GB"/>
        </w:rPr>
        <w:t>century h</w:t>
      </w:r>
      <w:r w:rsidR="00BD5DD0" w:rsidRPr="00A35418">
        <w:rPr>
          <w:rFonts w:ascii="Book Antiqua" w:hAnsi="Book Antiqua"/>
          <w:sz w:val="24"/>
          <w:szCs w:val="24"/>
          <w:lang w:val="en-US" w:eastAsia="en-GB"/>
        </w:rPr>
        <w:t>istory</w:t>
      </w:r>
      <w:r w:rsidR="001676FC" w:rsidRPr="00A35418">
        <w:rPr>
          <w:rFonts w:ascii="Book Antiqua" w:hAnsi="Book Antiqua"/>
          <w:sz w:val="24"/>
          <w:szCs w:val="24"/>
          <w:lang w:val="en-US" w:eastAsia="en-GB"/>
        </w:rPr>
        <w:t>; 19</w:t>
      </w:r>
      <w:r w:rsidR="001676FC" w:rsidRPr="00A35418">
        <w:rPr>
          <w:rFonts w:ascii="Book Antiqua" w:hAnsi="Book Antiqua"/>
          <w:sz w:val="24"/>
          <w:szCs w:val="24"/>
          <w:vertAlign w:val="superscript"/>
          <w:lang w:val="en-US" w:eastAsia="en-GB"/>
        </w:rPr>
        <w:t>th</w:t>
      </w:r>
      <w:r w:rsidR="001676FC" w:rsidRPr="00A35418">
        <w:rPr>
          <w:rFonts w:ascii="Book Antiqua" w:hAnsi="Book Antiqua"/>
          <w:sz w:val="24"/>
          <w:szCs w:val="24"/>
          <w:lang w:val="en-US" w:eastAsia="en-GB"/>
        </w:rPr>
        <w:t xml:space="preserve"> </w:t>
      </w:r>
      <w:r w:rsidR="00931744" w:rsidRPr="00A35418">
        <w:rPr>
          <w:rFonts w:ascii="Book Antiqua" w:hAnsi="Book Antiqua"/>
          <w:sz w:val="24"/>
          <w:szCs w:val="24"/>
          <w:lang w:val="en-US" w:eastAsia="en-GB"/>
        </w:rPr>
        <w:t>century h</w:t>
      </w:r>
      <w:r w:rsidR="001676FC" w:rsidRPr="00A35418">
        <w:rPr>
          <w:rFonts w:ascii="Book Antiqua" w:hAnsi="Book Antiqua"/>
          <w:sz w:val="24"/>
          <w:szCs w:val="24"/>
          <w:lang w:val="en-US" w:eastAsia="en-GB"/>
        </w:rPr>
        <w:t>istory</w:t>
      </w:r>
    </w:p>
    <w:p w14:paraId="0EBDFA2C" w14:textId="77777777" w:rsidR="00446F2D" w:rsidRPr="00A35418" w:rsidRDefault="00446F2D" w:rsidP="00424B0E">
      <w:pPr>
        <w:autoSpaceDE w:val="0"/>
        <w:autoSpaceDN w:val="0"/>
        <w:adjustRightInd w:val="0"/>
        <w:spacing w:after="0" w:line="360" w:lineRule="auto"/>
        <w:jc w:val="both"/>
        <w:rPr>
          <w:rFonts w:ascii="Book Antiqua" w:hAnsi="Book Antiqua"/>
          <w:sz w:val="24"/>
          <w:szCs w:val="24"/>
          <w:lang w:val="en-US" w:eastAsia="zh-CN"/>
        </w:rPr>
      </w:pPr>
    </w:p>
    <w:p w14:paraId="2B794CF6" w14:textId="77777777" w:rsidR="00446F2D" w:rsidRPr="00A35418" w:rsidRDefault="00446F2D" w:rsidP="00424B0E">
      <w:pPr>
        <w:spacing w:after="0" w:line="360" w:lineRule="auto"/>
        <w:jc w:val="both"/>
        <w:rPr>
          <w:rFonts w:ascii="Book Antiqua" w:hAnsi="Book Antiqua" w:cs="Arial"/>
          <w:sz w:val="24"/>
          <w:szCs w:val="24"/>
        </w:rPr>
      </w:pPr>
      <w:r w:rsidRPr="00A35418">
        <w:rPr>
          <w:rFonts w:ascii="Book Antiqua" w:hAnsi="Book Antiqua"/>
          <w:b/>
          <w:sz w:val="24"/>
          <w:szCs w:val="24"/>
        </w:rPr>
        <w:t xml:space="preserve">© </w:t>
      </w:r>
      <w:r w:rsidRPr="00A35418">
        <w:rPr>
          <w:rFonts w:ascii="Book Antiqua" w:hAnsi="Book Antiqua" w:cs="Arial"/>
          <w:b/>
          <w:sz w:val="24"/>
          <w:szCs w:val="24"/>
        </w:rPr>
        <w:t>The Author(s) 2015.</w:t>
      </w:r>
      <w:r w:rsidRPr="00A35418">
        <w:rPr>
          <w:rFonts w:ascii="Book Antiqua" w:hAnsi="Book Antiqua" w:cs="Arial"/>
          <w:sz w:val="24"/>
          <w:szCs w:val="24"/>
        </w:rPr>
        <w:t xml:space="preserve"> Published by Baishideng Publishing Group Inc. All rights reserved.</w:t>
      </w:r>
    </w:p>
    <w:p w14:paraId="46C3A4C1" w14:textId="77777777" w:rsidR="00C76294" w:rsidRPr="00A35418" w:rsidRDefault="00C76294" w:rsidP="00424B0E">
      <w:pPr>
        <w:autoSpaceDE w:val="0"/>
        <w:autoSpaceDN w:val="0"/>
        <w:adjustRightInd w:val="0"/>
        <w:spacing w:after="0" w:line="360" w:lineRule="auto"/>
        <w:jc w:val="both"/>
        <w:rPr>
          <w:rFonts w:ascii="Book Antiqua" w:hAnsi="Book Antiqua"/>
          <w:sz w:val="24"/>
          <w:szCs w:val="24"/>
          <w:lang w:val="en-US" w:eastAsia="zh-CN"/>
        </w:rPr>
      </w:pPr>
    </w:p>
    <w:p w14:paraId="090C4EA7" w14:textId="7E0883E1" w:rsidR="0077427E" w:rsidRPr="00A35418" w:rsidRDefault="00C76294" w:rsidP="00424B0E">
      <w:pPr>
        <w:autoSpaceDE w:val="0"/>
        <w:autoSpaceDN w:val="0"/>
        <w:adjustRightInd w:val="0"/>
        <w:spacing w:after="0" w:line="360" w:lineRule="auto"/>
        <w:jc w:val="both"/>
        <w:rPr>
          <w:rFonts w:ascii="Book Antiqua" w:hAnsi="Book Antiqua"/>
          <w:sz w:val="24"/>
          <w:szCs w:val="24"/>
          <w:lang w:val="en-US" w:eastAsia="zh-CN"/>
        </w:rPr>
      </w:pPr>
      <w:r w:rsidRPr="00A35418">
        <w:rPr>
          <w:rFonts w:ascii="Book Antiqua" w:hAnsi="Book Antiqua"/>
          <w:b/>
          <w:sz w:val="24"/>
          <w:szCs w:val="24"/>
          <w:lang w:val="en-US"/>
        </w:rPr>
        <w:t>Core tip:</w:t>
      </w:r>
      <w:r w:rsidR="003F0D84" w:rsidRPr="00A35418">
        <w:rPr>
          <w:rFonts w:ascii="Book Antiqua" w:hAnsi="Book Antiqua"/>
          <w:b/>
          <w:sz w:val="24"/>
          <w:szCs w:val="24"/>
          <w:lang w:val="en-US" w:eastAsia="zh-CN"/>
        </w:rPr>
        <w:t xml:space="preserve"> </w:t>
      </w:r>
      <w:r w:rsidR="0077427E" w:rsidRPr="00A35418">
        <w:rPr>
          <w:rFonts w:ascii="Book Antiqua" w:hAnsi="Book Antiqua"/>
          <w:sz w:val="24"/>
          <w:szCs w:val="24"/>
          <w:lang w:val="en-US" w:eastAsia="en-GB"/>
        </w:rPr>
        <w:t xml:space="preserve">Attention-deficit hyperactivity disorder (ADHD) is </w:t>
      </w:r>
      <w:r w:rsidR="00EC2AEF" w:rsidRPr="00A35418">
        <w:rPr>
          <w:rFonts w:ascii="Book Antiqua" w:hAnsi="Book Antiqua"/>
          <w:sz w:val="24"/>
          <w:szCs w:val="24"/>
          <w:lang w:val="en-US" w:eastAsia="en-GB"/>
        </w:rPr>
        <w:t>a highly prevalent neurodevelopmental disorder in child</w:t>
      </w:r>
      <w:r w:rsidR="00F5203C" w:rsidRPr="00A35418">
        <w:rPr>
          <w:rFonts w:ascii="Book Antiqua" w:hAnsi="Book Antiqua"/>
          <w:sz w:val="24"/>
          <w:szCs w:val="24"/>
          <w:lang w:val="en-US" w:eastAsia="en-GB"/>
        </w:rPr>
        <w:t>ren</w:t>
      </w:r>
      <w:r w:rsidR="00EC2AEF" w:rsidRPr="00A35418">
        <w:rPr>
          <w:rFonts w:ascii="Book Antiqua" w:hAnsi="Book Antiqua"/>
          <w:sz w:val="24"/>
          <w:szCs w:val="24"/>
          <w:lang w:val="en-US" w:eastAsia="en-GB"/>
        </w:rPr>
        <w:t xml:space="preserve"> and in adults</w:t>
      </w:r>
      <w:r w:rsidR="005F5497" w:rsidRPr="00A35418">
        <w:rPr>
          <w:rFonts w:ascii="Book Antiqua" w:hAnsi="Book Antiqua"/>
          <w:sz w:val="24"/>
          <w:szCs w:val="24"/>
          <w:lang w:val="en-US" w:eastAsia="en-GB"/>
        </w:rPr>
        <w:t xml:space="preserve">. Although the conceptualization and diagnosis of this disorder is often controversial it is </w:t>
      </w:r>
      <w:r w:rsidR="0077427E" w:rsidRPr="00A35418">
        <w:rPr>
          <w:rFonts w:ascii="Book Antiqua" w:hAnsi="Book Antiqua"/>
          <w:sz w:val="24"/>
          <w:szCs w:val="24"/>
          <w:lang w:val="en-US" w:eastAsia="en-GB"/>
        </w:rPr>
        <w:t>not a modern invention. There are significant published historical medical, and non-scientific reports of individuals with symptoms of inattention, distractibility and over-activity, prior to the 20</w:t>
      </w:r>
      <w:r w:rsidR="0077427E" w:rsidRPr="00A35418">
        <w:rPr>
          <w:rFonts w:ascii="Book Antiqua" w:hAnsi="Book Antiqua"/>
          <w:sz w:val="24"/>
          <w:szCs w:val="24"/>
          <w:vertAlign w:val="superscript"/>
          <w:lang w:val="en-US" w:eastAsia="en-GB"/>
        </w:rPr>
        <w:t>th</w:t>
      </w:r>
      <w:r w:rsidR="0077427E" w:rsidRPr="00A35418">
        <w:rPr>
          <w:rFonts w:ascii="Book Antiqua" w:hAnsi="Book Antiqua"/>
          <w:sz w:val="24"/>
          <w:szCs w:val="24"/>
          <w:lang w:val="en-US" w:eastAsia="en-GB"/>
        </w:rPr>
        <w:t xml:space="preserve"> century, since the last quarter of the 18</w:t>
      </w:r>
      <w:r w:rsidR="0077427E" w:rsidRPr="00A35418">
        <w:rPr>
          <w:rFonts w:ascii="Book Antiqua" w:hAnsi="Book Antiqua"/>
          <w:sz w:val="24"/>
          <w:szCs w:val="24"/>
          <w:vertAlign w:val="superscript"/>
          <w:lang w:val="en-US" w:eastAsia="en-GB"/>
        </w:rPr>
        <w:t>th</w:t>
      </w:r>
      <w:r w:rsidR="0077427E" w:rsidRPr="00A35418">
        <w:rPr>
          <w:rFonts w:ascii="Book Antiqua" w:hAnsi="Book Antiqua"/>
          <w:sz w:val="24"/>
          <w:szCs w:val="24"/>
          <w:lang w:val="en-US" w:eastAsia="en-GB"/>
        </w:rPr>
        <w:t xml:space="preserve"> century. The present paper explores the early history of ADHD in the medical literature and in other historical sources, to gain better understanding of the roots and evolution of the conceptualization of this disorder.</w:t>
      </w:r>
    </w:p>
    <w:p w14:paraId="3E0CCC7A" w14:textId="77777777" w:rsidR="00DA4B52" w:rsidRPr="00A35418" w:rsidRDefault="00DA4B52" w:rsidP="00424B0E">
      <w:pPr>
        <w:autoSpaceDE w:val="0"/>
        <w:autoSpaceDN w:val="0"/>
        <w:adjustRightInd w:val="0"/>
        <w:spacing w:after="0" w:line="360" w:lineRule="auto"/>
        <w:jc w:val="both"/>
        <w:rPr>
          <w:rFonts w:ascii="Book Antiqua" w:hAnsi="Book Antiqua"/>
          <w:sz w:val="24"/>
          <w:szCs w:val="24"/>
          <w:lang w:val="en-US" w:eastAsia="zh-CN"/>
        </w:rPr>
      </w:pPr>
    </w:p>
    <w:p w14:paraId="3CE34C5C" w14:textId="3CCA78C1" w:rsidR="00446F2D" w:rsidRPr="00A35418" w:rsidRDefault="00446F2D" w:rsidP="00424B0E">
      <w:pPr>
        <w:spacing w:after="0" w:line="360" w:lineRule="auto"/>
        <w:rPr>
          <w:rFonts w:ascii="Book Antiqua" w:hAnsi="Book Antiqua"/>
          <w:sz w:val="24"/>
          <w:szCs w:val="24"/>
          <w:lang w:eastAsia="zh-CN"/>
        </w:rPr>
      </w:pPr>
      <w:r w:rsidRPr="00A35418">
        <w:rPr>
          <w:rFonts w:ascii="Book Antiqua" w:hAnsi="Book Antiqua"/>
          <w:sz w:val="24"/>
          <w:szCs w:val="24"/>
        </w:rPr>
        <w:t>Martinez-Badía</w:t>
      </w:r>
      <w:r w:rsidRPr="00A35418">
        <w:rPr>
          <w:rFonts w:ascii="Book Antiqua" w:hAnsi="Book Antiqua"/>
          <w:sz w:val="24"/>
          <w:szCs w:val="24"/>
          <w:lang w:eastAsia="zh-CN"/>
        </w:rPr>
        <w:t xml:space="preserve"> J, </w:t>
      </w:r>
      <w:r w:rsidRPr="00A35418">
        <w:rPr>
          <w:rFonts w:ascii="Book Antiqua" w:hAnsi="Book Antiqua"/>
          <w:sz w:val="24"/>
          <w:szCs w:val="24"/>
        </w:rPr>
        <w:t>Martinez-Raga</w:t>
      </w:r>
      <w:r w:rsidRPr="00A35418">
        <w:rPr>
          <w:rFonts w:ascii="Book Antiqua" w:hAnsi="Book Antiqua"/>
          <w:sz w:val="24"/>
          <w:szCs w:val="24"/>
          <w:lang w:eastAsia="zh-CN"/>
        </w:rPr>
        <w:t xml:space="preserve"> J. </w:t>
      </w:r>
      <w:r w:rsidRPr="00A35418">
        <w:rPr>
          <w:rFonts w:ascii="Book Antiqua" w:hAnsi="Book Antiqua"/>
          <w:sz w:val="24"/>
          <w:szCs w:val="24"/>
          <w:lang w:val="en-US"/>
        </w:rPr>
        <w:t xml:space="preserve">Who says this is a modern disorder? </w:t>
      </w:r>
      <w:proofErr w:type="gramStart"/>
      <w:r w:rsidRPr="00A35418">
        <w:rPr>
          <w:rFonts w:ascii="Book Antiqua" w:hAnsi="Book Antiqua"/>
          <w:sz w:val="24"/>
          <w:szCs w:val="24"/>
          <w:lang w:val="en-US"/>
        </w:rPr>
        <w:t>The early history of attention deficit hyperactivity disorder</w:t>
      </w:r>
      <w:r w:rsidRPr="00A35418">
        <w:rPr>
          <w:rFonts w:ascii="Book Antiqua" w:hAnsi="Book Antiqua"/>
          <w:sz w:val="24"/>
          <w:szCs w:val="24"/>
          <w:lang w:val="en-US" w:eastAsia="zh-CN"/>
        </w:rPr>
        <w:t>.</w:t>
      </w:r>
      <w:proofErr w:type="gramEnd"/>
      <w:r w:rsidRPr="00A35418">
        <w:rPr>
          <w:rFonts w:ascii="Book Antiqua" w:hAnsi="Book Antiqua"/>
          <w:sz w:val="24"/>
          <w:szCs w:val="24"/>
          <w:lang w:val="en-US" w:eastAsia="zh-CN"/>
        </w:rPr>
        <w:t xml:space="preserve"> </w:t>
      </w:r>
      <w:r w:rsidRPr="00A35418">
        <w:rPr>
          <w:rFonts w:ascii="Book Antiqua" w:hAnsi="Book Antiqua"/>
          <w:i/>
          <w:iCs/>
          <w:sz w:val="24"/>
          <w:szCs w:val="24"/>
        </w:rPr>
        <w:t xml:space="preserve">World J Psychiatr </w:t>
      </w:r>
      <w:r w:rsidRPr="00A35418">
        <w:rPr>
          <w:rFonts w:ascii="Book Antiqua" w:hAnsi="Book Antiqua"/>
          <w:iCs/>
          <w:sz w:val="24"/>
          <w:szCs w:val="24"/>
        </w:rPr>
        <w:t>2015; In press</w:t>
      </w:r>
    </w:p>
    <w:p w14:paraId="0C0D4821" w14:textId="77777777" w:rsidR="00DA4B52" w:rsidRPr="00A35418" w:rsidRDefault="00DA4B52" w:rsidP="00424B0E">
      <w:pPr>
        <w:autoSpaceDE w:val="0"/>
        <w:autoSpaceDN w:val="0"/>
        <w:adjustRightInd w:val="0"/>
        <w:spacing w:after="0" w:line="360" w:lineRule="auto"/>
        <w:jc w:val="both"/>
        <w:rPr>
          <w:rFonts w:ascii="Book Antiqua" w:hAnsi="Book Antiqua"/>
          <w:b/>
          <w:sz w:val="24"/>
          <w:szCs w:val="24"/>
          <w:lang w:val="en-US" w:eastAsia="zh-CN"/>
        </w:rPr>
      </w:pPr>
    </w:p>
    <w:p w14:paraId="38320821" w14:textId="77777777" w:rsidR="0077427E" w:rsidRPr="00A35418" w:rsidRDefault="0077427E" w:rsidP="00424B0E">
      <w:pPr>
        <w:spacing w:after="0" w:line="360" w:lineRule="auto"/>
        <w:jc w:val="both"/>
        <w:rPr>
          <w:rFonts w:ascii="Book Antiqua" w:hAnsi="Book Antiqua"/>
          <w:sz w:val="24"/>
          <w:szCs w:val="24"/>
          <w:lang w:val="en-US" w:eastAsia="en-GB"/>
        </w:rPr>
      </w:pPr>
    </w:p>
    <w:p w14:paraId="183B48A0" w14:textId="133F41E0" w:rsidR="001E5BFB" w:rsidRPr="00A35418" w:rsidRDefault="004B2D1B" w:rsidP="00424B0E">
      <w:pPr>
        <w:spacing w:after="0" w:line="360" w:lineRule="auto"/>
        <w:jc w:val="both"/>
        <w:rPr>
          <w:rFonts w:ascii="Book Antiqua" w:hAnsi="Book Antiqua"/>
          <w:b/>
          <w:sz w:val="24"/>
          <w:szCs w:val="24"/>
          <w:lang w:val="en-US" w:eastAsia="zh-CN"/>
        </w:rPr>
      </w:pPr>
      <w:r w:rsidRPr="00A35418">
        <w:rPr>
          <w:rFonts w:ascii="Book Antiqua" w:hAnsi="Book Antiqua"/>
          <w:sz w:val="24"/>
          <w:szCs w:val="24"/>
          <w:lang w:val="en-US" w:eastAsia="en-GB"/>
        </w:rPr>
        <w:br w:type="page"/>
      </w:r>
      <w:r w:rsidR="00875B20" w:rsidRPr="00A35418">
        <w:rPr>
          <w:rFonts w:ascii="Book Antiqua" w:hAnsi="Book Antiqua"/>
          <w:b/>
          <w:sz w:val="24"/>
          <w:szCs w:val="24"/>
          <w:lang w:val="en-US"/>
        </w:rPr>
        <w:lastRenderedPageBreak/>
        <w:t xml:space="preserve">INTRODUCTION </w:t>
      </w:r>
    </w:p>
    <w:p w14:paraId="6F9E1B29" w14:textId="7CCEF421" w:rsidR="0013723C" w:rsidRPr="00A35418" w:rsidRDefault="00D24FAE" w:rsidP="00424B0E">
      <w:pPr>
        <w:spacing w:after="0" w:line="360" w:lineRule="auto"/>
        <w:jc w:val="both"/>
        <w:textAlignment w:val="baseline"/>
        <w:rPr>
          <w:rFonts w:ascii="Book Antiqua" w:hAnsi="Book Antiqua"/>
          <w:sz w:val="24"/>
          <w:szCs w:val="24"/>
          <w:lang w:val="en-US" w:eastAsia="zh-CN"/>
        </w:rPr>
      </w:pPr>
      <w:r w:rsidRPr="00A35418">
        <w:rPr>
          <w:rFonts w:ascii="Book Antiqua" w:hAnsi="Book Antiqua"/>
          <w:sz w:val="24"/>
          <w:szCs w:val="24"/>
          <w:lang w:val="en-US"/>
        </w:rPr>
        <w:t xml:space="preserve">Attention deficit hyperactivity disorder (ADHD) is the most common childhood </w:t>
      </w:r>
      <w:r w:rsidR="00DD6D40" w:rsidRPr="00A35418">
        <w:rPr>
          <w:rFonts w:ascii="Book Antiqua" w:hAnsi="Book Antiqua"/>
          <w:sz w:val="24"/>
          <w:szCs w:val="24"/>
          <w:lang w:val="en-US"/>
        </w:rPr>
        <w:t>neurodevelopmental</w:t>
      </w:r>
      <w:r w:rsidRPr="00A35418">
        <w:rPr>
          <w:rFonts w:ascii="Book Antiqua" w:hAnsi="Book Antiqua"/>
          <w:sz w:val="24"/>
          <w:szCs w:val="24"/>
          <w:lang w:val="en-US"/>
        </w:rPr>
        <w:t xml:space="preserve"> disorder </w:t>
      </w:r>
      <w:r w:rsidR="007C4351" w:rsidRPr="00A35418">
        <w:rPr>
          <w:rFonts w:ascii="Book Antiqua" w:hAnsi="Book Antiqua"/>
          <w:sz w:val="24"/>
          <w:szCs w:val="24"/>
          <w:lang w:val="en-US"/>
        </w:rPr>
        <w:t xml:space="preserve">in childhood </w:t>
      </w:r>
      <w:r w:rsidR="00DD6D40" w:rsidRPr="00A35418">
        <w:rPr>
          <w:rFonts w:ascii="Book Antiqua" w:hAnsi="Book Antiqua"/>
          <w:sz w:val="24"/>
          <w:szCs w:val="24"/>
          <w:lang w:val="en-US"/>
        </w:rPr>
        <w:t xml:space="preserve">and highly prevalent in adults, as </w:t>
      </w:r>
      <w:proofErr w:type="gramStart"/>
      <w:r w:rsidR="00DD6D40" w:rsidRPr="00A35418">
        <w:rPr>
          <w:rFonts w:ascii="Book Antiqua" w:hAnsi="Book Antiqua"/>
          <w:sz w:val="24"/>
          <w:szCs w:val="24"/>
          <w:lang w:val="en-US"/>
        </w:rPr>
        <w:t>well</w:t>
      </w:r>
      <w:r w:rsidR="00CD1209" w:rsidRPr="00A35418">
        <w:rPr>
          <w:rFonts w:ascii="Book Antiqua" w:hAnsi="Book Antiqua"/>
          <w:sz w:val="24"/>
          <w:szCs w:val="24"/>
          <w:vertAlign w:val="superscript"/>
          <w:lang w:val="en-US"/>
        </w:rPr>
        <w:t>[</w:t>
      </w:r>
      <w:proofErr w:type="gramEnd"/>
      <w:r w:rsidR="00CD1209" w:rsidRPr="00A35418">
        <w:rPr>
          <w:rFonts w:ascii="Book Antiqua" w:hAnsi="Book Antiqua"/>
          <w:sz w:val="24"/>
          <w:szCs w:val="24"/>
          <w:vertAlign w:val="superscript"/>
          <w:lang w:val="en-US"/>
        </w:rPr>
        <w:t>1,2]</w:t>
      </w:r>
      <w:r w:rsidRPr="00A35418">
        <w:rPr>
          <w:rFonts w:ascii="Book Antiqua" w:hAnsi="Book Antiqua"/>
          <w:sz w:val="24"/>
          <w:szCs w:val="24"/>
          <w:lang w:val="en-US"/>
        </w:rPr>
        <w:t>. Over the recent three decades this complex and heterogeneous disorder</w:t>
      </w:r>
      <w:r w:rsidR="00FF4779" w:rsidRPr="00A35418">
        <w:rPr>
          <w:rFonts w:ascii="Book Antiqua" w:hAnsi="Book Antiqua"/>
          <w:sz w:val="24"/>
          <w:szCs w:val="24"/>
          <w:lang w:val="en-US"/>
        </w:rPr>
        <w:t>,</w:t>
      </w:r>
      <w:r w:rsidR="00EA739B" w:rsidRPr="00A35418">
        <w:rPr>
          <w:rFonts w:ascii="Book Antiqua" w:hAnsi="Book Antiqua"/>
          <w:sz w:val="24"/>
          <w:szCs w:val="24"/>
          <w:lang w:val="en-US"/>
        </w:rPr>
        <w:t xml:space="preserve"> </w:t>
      </w:r>
      <w:r w:rsidR="00FF4779" w:rsidRPr="00A35418">
        <w:rPr>
          <w:rFonts w:ascii="Book Antiqua" w:hAnsi="Book Antiqua"/>
          <w:sz w:val="24"/>
          <w:szCs w:val="24"/>
          <w:lang w:val="en-US"/>
        </w:rPr>
        <w:t xml:space="preserve">with clearly outlined neurobiological substrates, </w:t>
      </w:r>
      <w:r w:rsidR="00EA739B" w:rsidRPr="00A35418">
        <w:rPr>
          <w:rFonts w:ascii="Book Antiqua" w:hAnsi="Book Antiqua"/>
          <w:sz w:val="24"/>
          <w:szCs w:val="24"/>
          <w:lang w:val="en-US"/>
        </w:rPr>
        <w:t>has been conceptualize</w:t>
      </w:r>
      <w:r w:rsidRPr="00A35418">
        <w:rPr>
          <w:rFonts w:ascii="Book Antiqua" w:hAnsi="Book Antiqua"/>
          <w:sz w:val="24"/>
          <w:szCs w:val="24"/>
          <w:lang w:val="en-US"/>
        </w:rPr>
        <w:t xml:space="preserve">d as a chronic </w:t>
      </w:r>
      <w:r w:rsidR="00DD6D40" w:rsidRPr="00A35418">
        <w:rPr>
          <w:rFonts w:ascii="Book Antiqua" w:hAnsi="Book Antiqua"/>
          <w:sz w:val="24"/>
          <w:szCs w:val="24"/>
          <w:lang w:val="en-US"/>
        </w:rPr>
        <w:t>multifactorial</w:t>
      </w:r>
      <w:r w:rsidRPr="00A35418">
        <w:rPr>
          <w:rFonts w:ascii="Book Antiqua" w:hAnsi="Book Antiqua"/>
          <w:sz w:val="24"/>
          <w:szCs w:val="24"/>
          <w:lang w:val="en-US"/>
        </w:rPr>
        <w:t xml:space="preserve"> disorder </w:t>
      </w:r>
      <w:r w:rsidR="00E40D58" w:rsidRPr="00A35418">
        <w:rPr>
          <w:rFonts w:ascii="Book Antiqua" w:hAnsi="Book Antiqua"/>
          <w:sz w:val="24"/>
          <w:szCs w:val="24"/>
          <w:lang w:val="en-US"/>
        </w:rPr>
        <w:t>characterized by symptoms of in</w:t>
      </w:r>
      <w:r w:rsidRPr="00A35418">
        <w:rPr>
          <w:rFonts w:ascii="Book Antiqua" w:hAnsi="Book Antiqua"/>
          <w:sz w:val="24"/>
          <w:szCs w:val="24"/>
          <w:lang w:val="en-US"/>
        </w:rPr>
        <w:t xml:space="preserve">attention, hyperactivity and </w:t>
      </w:r>
      <w:proofErr w:type="gramStart"/>
      <w:r w:rsidRPr="00A35418">
        <w:rPr>
          <w:rFonts w:ascii="Book Antiqua" w:hAnsi="Book Antiqua"/>
          <w:sz w:val="24"/>
          <w:szCs w:val="24"/>
          <w:lang w:val="en-US"/>
        </w:rPr>
        <w:t>impulsivity</w:t>
      </w:r>
      <w:r w:rsidR="00CD1209" w:rsidRPr="00A35418">
        <w:rPr>
          <w:rFonts w:ascii="Book Antiqua" w:hAnsi="Book Antiqua"/>
          <w:sz w:val="24"/>
          <w:szCs w:val="24"/>
          <w:vertAlign w:val="superscript"/>
          <w:lang w:val="en-US"/>
        </w:rPr>
        <w:t>[</w:t>
      </w:r>
      <w:proofErr w:type="gramEnd"/>
      <w:r w:rsidR="00CD1209" w:rsidRPr="00A35418">
        <w:rPr>
          <w:rFonts w:ascii="Book Antiqua" w:hAnsi="Book Antiqua"/>
          <w:sz w:val="24"/>
          <w:szCs w:val="24"/>
          <w:vertAlign w:val="superscript"/>
          <w:lang w:val="en-US"/>
        </w:rPr>
        <w:t>3,4]</w:t>
      </w:r>
      <w:r w:rsidRPr="00A35418">
        <w:rPr>
          <w:rFonts w:ascii="Book Antiqua" w:hAnsi="Book Antiqua"/>
          <w:sz w:val="24"/>
          <w:szCs w:val="24"/>
          <w:lang w:val="en-US"/>
        </w:rPr>
        <w:t>. </w:t>
      </w:r>
      <w:r w:rsidR="00A631B9" w:rsidRPr="00A35418">
        <w:rPr>
          <w:rFonts w:ascii="Book Antiqua" w:hAnsi="Book Antiqua"/>
          <w:sz w:val="24"/>
          <w:szCs w:val="24"/>
          <w:lang w:val="en-US"/>
        </w:rPr>
        <w:t>Along the</w:t>
      </w:r>
      <w:r w:rsidR="00CD1209" w:rsidRPr="00A35418">
        <w:rPr>
          <w:rFonts w:ascii="Book Antiqua" w:hAnsi="Book Antiqua"/>
          <w:sz w:val="24"/>
          <w:szCs w:val="24"/>
          <w:lang w:val="en-US"/>
        </w:rPr>
        <w:t xml:space="preserve"> 20</w:t>
      </w:r>
      <w:r w:rsidR="00CD1209" w:rsidRPr="00A35418">
        <w:rPr>
          <w:rFonts w:ascii="Book Antiqua" w:hAnsi="Book Antiqua"/>
          <w:sz w:val="24"/>
          <w:szCs w:val="24"/>
          <w:vertAlign w:val="superscript"/>
          <w:lang w:val="en-US"/>
        </w:rPr>
        <w:t>th</w:t>
      </w:r>
      <w:r w:rsidR="00A631B9" w:rsidRPr="00A35418">
        <w:rPr>
          <w:rFonts w:ascii="Book Antiqua" w:hAnsi="Book Antiqua"/>
          <w:sz w:val="24"/>
          <w:szCs w:val="24"/>
          <w:lang w:val="en-US"/>
        </w:rPr>
        <w:t xml:space="preserve"> century, “minimal brain damage”, “minimal brain dysfunction”, “minimal brain disorder”, “</w:t>
      </w:r>
      <w:proofErr w:type="spellStart"/>
      <w:r w:rsidR="00A631B9" w:rsidRPr="00A35418">
        <w:rPr>
          <w:rFonts w:ascii="Book Antiqua" w:hAnsi="Book Antiqua"/>
          <w:sz w:val="24"/>
          <w:szCs w:val="24"/>
          <w:lang w:val="en-US"/>
        </w:rPr>
        <w:t>hyperkinesis</w:t>
      </w:r>
      <w:proofErr w:type="spellEnd"/>
      <w:r w:rsidR="00A631B9" w:rsidRPr="00A35418">
        <w:rPr>
          <w:rFonts w:ascii="Book Antiqua" w:hAnsi="Book Antiqua"/>
          <w:sz w:val="24"/>
          <w:szCs w:val="24"/>
          <w:lang w:val="en-US"/>
        </w:rPr>
        <w:t>” or simply the “hyperactive child s</w:t>
      </w:r>
      <w:r w:rsidR="00473BDA" w:rsidRPr="00A35418">
        <w:rPr>
          <w:rFonts w:ascii="Book Antiqua" w:hAnsi="Book Antiqua"/>
          <w:sz w:val="24"/>
          <w:szCs w:val="24"/>
          <w:lang w:val="en-US"/>
        </w:rPr>
        <w:t>y</w:t>
      </w:r>
      <w:r w:rsidR="00A631B9" w:rsidRPr="00A35418">
        <w:rPr>
          <w:rFonts w:ascii="Book Antiqua" w:hAnsi="Book Antiqua"/>
          <w:sz w:val="24"/>
          <w:szCs w:val="24"/>
          <w:lang w:val="en-US"/>
        </w:rPr>
        <w:t xml:space="preserve">ndrome” are among the many different terms used to refer to what is currently known as </w:t>
      </w:r>
      <w:proofErr w:type="gramStart"/>
      <w:r w:rsidR="00A631B9" w:rsidRPr="00A35418">
        <w:rPr>
          <w:rFonts w:ascii="Book Antiqua" w:hAnsi="Book Antiqua"/>
          <w:sz w:val="24"/>
          <w:szCs w:val="24"/>
          <w:lang w:val="en-US"/>
        </w:rPr>
        <w:t>ADHD</w:t>
      </w:r>
      <w:r w:rsidR="00F92C28" w:rsidRPr="00A35418">
        <w:rPr>
          <w:rFonts w:ascii="Book Antiqua" w:hAnsi="Book Antiqua"/>
          <w:sz w:val="24"/>
          <w:szCs w:val="24"/>
          <w:vertAlign w:val="superscript"/>
          <w:lang w:val="en-US"/>
        </w:rPr>
        <w:t>[</w:t>
      </w:r>
      <w:proofErr w:type="gramEnd"/>
      <w:r w:rsidR="00F92C28" w:rsidRPr="00A35418">
        <w:rPr>
          <w:rFonts w:ascii="Book Antiqua" w:hAnsi="Book Antiqua"/>
          <w:sz w:val="24"/>
          <w:szCs w:val="24"/>
          <w:vertAlign w:val="superscript"/>
          <w:lang w:val="en-US"/>
        </w:rPr>
        <w:t>5-7]</w:t>
      </w:r>
      <w:r w:rsidR="00A631B9" w:rsidRPr="00A35418">
        <w:rPr>
          <w:rFonts w:ascii="Book Antiqua" w:hAnsi="Book Antiqua"/>
          <w:sz w:val="24"/>
          <w:szCs w:val="24"/>
          <w:lang w:val="en-US"/>
        </w:rPr>
        <w:t xml:space="preserve">. Likewise, </w:t>
      </w:r>
      <w:r w:rsidRPr="00A35418">
        <w:rPr>
          <w:rFonts w:ascii="Book Antiqua" w:hAnsi="Book Antiqua"/>
          <w:sz w:val="24"/>
          <w:szCs w:val="24"/>
          <w:lang w:val="en-US"/>
        </w:rPr>
        <w:t>the Diagnostic and Statistical Manual of Mental Disorders (DSM) in its third edition, published in 1980</w:t>
      </w:r>
      <w:r w:rsidR="00D76503" w:rsidRPr="00A35418">
        <w:rPr>
          <w:rFonts w:ascii="Book Antiqua" w:hAnsi="Book Antiqua"/>
          <w:sz w:val="24"/>
          <w:szCs w:val="24"/>
          <w:vertAlign w:val="superscript"/>
          <w:lang w:val="en-US"/>
        </w:rPr>
        <w:t>[8]</w:t>
      </w:r>
      <w:r w:rsidR="00D76503" w:rsidRPr="00A35418">
        <w:rPr>
          <w:rFonts w:ascii="Book Antiqua" w:hAnsi="Book Antiqua"/>
          <w:sz w:val="24"/>
          <w:szCs w:val="24"/>
          <w:lang w:val="en-US"/>
        </w:rPr>
        <w:t xml:space="preserve">, </w:t>
      </w:r>
      <w:r w:rsidRPr="00A35418">
        <w:rPr>
          <w:rFonts w:ascii="Book Antiqua" w:hAnsi="Book Antiqua"/>
          <w:sz w:val="24"/>
          <w:szCs w:val="24"/>
          <w:lang w:val="en-US"/>
        </w:rPr>
        <w:t>introduced the term "ADD (Attention-Deficit Disorder) with or without hyperactivity", the contemporary term ADHD is relatively new, following the publication of DSM-III-R</w:t>
      </w:r>
      <w:r w:rsidR="00D76503" w:rsidRPr="00A35418">
        <w:rPr>
          <w:rFonts w:ascii="Book Antiqua" w:hAnsi="Book Antiqua"/>
          <w:sz w:val="24"/>
          <w:szCs w:val="24"/>
          <w:vertAlign w:val="superscript"/>
          <w:lang w:val="en-US"/>
        </w:rPr>
        <w:t>[9]</w:t>
      </w:r>
      <w:r w:rsidRPr="00A35418">
        <w:rPr>
          <w:rFonts w:ascii="Book Antiqua" w:hAnsi="Book Antiqua"/>
          <w:sz w:val="24"/>
          <w:szCs w:val="24"/>
          <w:lang w:val="en-US"/>
        </w:rPr>
        <w:t xml:space="preserve">. </w:t>
      </w:r>
      <w:r w:rsidR="00A631B9" w:rsidRPr="00A35418">
        <w:rPr>
          <w:rFonts w:ascii="Book Antiqua" w:hAnsi="Book Antiqua"/>
          <w:sz w:val="24"/>
          <w:szCs w:val="24"/>
          <w:lang w:val="en-US"/>
        </w:rPr>
        <w:t>T</w:t>
      </w:r>
      <w:r w:rsidRPr="00A35418">
        <w:rPr>
          <w:rFonts w:ascii="Book Antiqua" w:hAnsi="Book Antiqua"/>
          <w:sz w:val="24"/>
          <w:szCs w:val="24"/>
          <w:lang w:val="en-US"/>
        </w:rPr>
        <w:t>he other major diagnostic system, the International Statistical Classification of Diseases and Related Health Problems</w:t>
      </w:r>
      <w:r w:rsidR="00A61656" w:rsidRPr="00A35418">
        <w:rPr>
          <w:rFonts w:ascii="Book Antiqua" w:hAnsi="Book Antiqua"/>
          <w:sz w:val="24"/>
          <w:szCs w:val="24"/>
          <w:lang w:val="en-US"/>
        </w:rPr>
        <w:t xml:space="preserve"> in its current</w:t>
      </w:r>
      <w:r w:rsidRPr="00A35418">
        <w:rPr>
          <w:rFonts w:ascii="Book Antiqua" w:hAnsi="Book Antiqua"/>
          <w:sz w:val="24"/>
          <w:szCs w:val="24"/>
          <w:lang w:val="en-US"/>
        </w:rPr>
        <w:t xml:space="preserve"> 10</w:t>
      </w:r>
      <w:r w:rsidR="00B4623A" w:rsidRPr="00A35418">
        <w:rPr>
          <w:rFonts w:ascii="Book Antiqua" w:hAnsi="Book Antiqua"/>
          <w:sz w:val="24"/>
          <w:szCs w:val="24"/>
          <w:lang w:val="en-US"/>
        </w:rPr>
        <w:t>th</w:t>
      </w:r>
      <w:r w:rsidRPr="00A35418">
        <w:rPr>
          <w:rFonts w:ascii="Book Antiqua" w:hAnsi="Book Antiqua"/>
          <w:sz w:val="24"/>
          <w:szCs w:val="24"/>
          <w:lang w:val="en-US"/>
        </w:rPr>
        <w:t xml:space="preserve"> Revision (ICD-10)</w:t>
      </w:r>
      <w:r w:rsidR="00D76503" w:rsidRPr="00A35418">
        <w:rPr>
          <w:rFonts w:ascii="Book Antiqua" w:hAnsi="Book Antiqua"/>
          <w:sz w:val="24"/>
          <w:szCs w:val="24"/>
          <w:vertAlign w:val="superscript"/>
          <w:lang w:val="en-US"/>
        </w:rPr>
        <w:t>[10]</w:t>
      </w:r>
      <w:r w:rsidRPr="00A35418">
        <w:rPr>
          <w:rFonts w:ascii="Book Antiqua" w:hAnsi="Book Antiqua"/>
          <w:sz w:val="24"/>
          <w:szCs w:val="24"/>
          <w:lang w:val="en-US"/>
        </w:rPr>
        <w:t xml:space="preserve"> (World Health Organization, 1992), r</w:t>
      </w:r>
      <w:r w:rsidR="00992EFE" w:rsidRPr="00A35418">
        <w:rPr>
          <w:rFonts w:ascii="Book Antiqua" w:hAnsi="Book Antiqua"/>
          <w:sz w:val="24"/>
          <w:szCs w:val="24"/>
          <w:lang w:val="en-US"/>
        </w:rPr>
        <w:t>elies on the term “hyperkinetic</w:t>
      </w:r>
      <w:r w:rsidRPr="00A35418">
        <w:rPr>
          <w:rFonts w:ascii="Book Antiqua" w:hAnsi="Book Antiqua"/>
          <w:sz w:val="24"/>
          <w:szCs w:val="24"/>
          <w:lang w:val="en-US"/>
        </w:rPr>
        <w:t xml:space="preserve"> disorders” to refer to a group of disorders </w:t>
      </w:r>
      <w:r w:rsidR="00A61656" w:rsidRPr="00A35418">
        <w:rPr>
          <w:rFonts w:ascii="Book Antiqua" w:hAnsi="Book Antiqua"/>
          <w:sz w:val="24"/>
          <w:szCs w:val="24"/>
          <w:lang w:val="en-US"/>
        </w:rPr>
        <w:t>of</w:t>
      </w:r>
      <w:r w:rsidRPr="00A35418">
        <w:rPr>
          <w:rFonts w:ascii="Book Antiqua" w:hAnsi="Book Antiqua"/>
          <w:sz w:val="24"/>
          <w:szCs w:val="24"/>
          <w:lang w:val="en-US"/>
        </w:rPr>
        <w:t xml:space="preserve"> an early onset and characterized by disturbance of activity and attention with or without conduct disorder.</w:t>
      </w:r>
      <w:r w:rsidR="0013723C" w:rsidRPr="00A35418">
        <w:rPr>
          <w:rFonts w:ascii="Book Antiqua" w:hAnsi="Book Antiqua"/>
          <w:sz w:val="24"/>
          <w:szCs w:val="24"/>
          <w:lang w:val="en-US"/>
        </w:rPr>
        <w:t xml:space="preserve"> Partly due to th</w:t>
      </w:r>
      <w:r w:rsidR="00B4623A" w:rsidRPr="00A35418">
        <w:rPr>
          <w:rFonts w:ascii="Book Antiqua" w:hAnsi="Book Antiqua"/>
          <w:sz w:val="24"/>
          <w:szCs w:val="24"/>
          <w:lang w:val="en-US"/>
        </w:rPr>
        <w:t>e different term</w:t>
      </w:r>
      <w:r w:rsidR="006738F0" w:rsidRPr="00A35418">
        <w:rPr>
          <w:rFonts w:ascii="Book Antiqua" w:hAnsi="Book Antiqua"/>
          <w:sz w:val="24"/>
          <w:szCs w:val="24"/>
          <w:lang w:val="en-US"/>
        </w:rPr>
        <w:t>inology used to coin this disorder</w:t>
      </w:r>
      <w:r w:rsidR="009C2659" w:rsidRPr="00A35418">
        <w:rPr>
          <w:rFonts w:ascii="Book Antiqua" w:hAnsi="Book Antiqua"/>
          <w:sz w:val="24"/>
          <w:szCs w:val="24"/>
          <w:lang w:val="en-US"/>
        </w:rPr>
        <w:t xml:space="preserve"> which actually refer to various entities</w:t>
      </w:r>
      <w:r w:rsidR="0013723C" w:rsidRPr="00A35418">
        <w:rPr>
          <w:rFonts w:ascii="Book Antiqua" w:hAnsi="Book Antiqua"/>
          <w:sz w:val="24"/>
          <w:szCs w:val="24"/>
          <w:lang w:val="en-US"/>
        </w:rPr>
        <w:t xml:space="preserve">, but also </w:t>
      </w:r>
      <w:r w:rsidR="00A631B9" w:rsidRPr="00A35418">
        <w:rPr>
          <w:rFonts w:ascii="Book Antiqua" w:hAnsi="Book Antiqua"/>
          <w:sz w:val="24"/>
          <w:szCs w:val="24"/>
          <w:lang w:val="en-US"/>
        </w:rPr>
        <w:t xml:space="preserve">due to </w:t>
      </w:r>
      <w:r w:rsidR="0013723C" w:rsidRPr="00A35418">
        <w:rPr>
          <w:rFonts w:ascii="Book Antiqua" w:hAnsi="Book Antiqua"/>
          <w:sz w:val="24"/>
          <w:szCs w:val="24"/>
          <w:lang w:val="en-US"/>
        </w:rPr>
        <w:t xml:space="preserve">that for decades there has been no unified conceptualization of the disorder, it has existed great controversy in the understanding and even the acceptance of this </w:t>
      </w:r>
      <w:proofErr w:type="gramStart"/>
      <w:r w:rsidR="0013723C" w:rsidRPr="00A35418">
        <w:rPr>
          <w:rFonts w:ascii="Book Antiqua" w:hAnsi="Book Antiqua"/>
          <w:sz w:val="24"/>
          <w:szCs w:val="24"/>
          <w:lang w:val="en-US"/>
        </w:rPr>
        <w:t>disorder</w:t>
      </w:r>
      <w:r w:rsidR="00D76503" w:rsidRPr="00A35418">
        <w:rPr>
          <w:rFonts w:ascii="Book Antiqua" w:hAnsi="Book Antiqua"/>
          <w:sz w:val="24"/>
          <w:szCs w:val="24"/>
          <w:vertAlign w:val="superscript"/>
          <w:lang w:val="en-US"/>
        </w:rPr>
        <w:t>[</w:t>
      </w:r>
      <w:proofErr w:type="gramEnd"/>
      <w:r w:rsidR="001E6B19" w:rsidRPr="00A35418">
        <w:rPr>
          <w:rFonts w:ascii="Book Antiqua" w:hAnsi="Book Antiqua"/>
          <w:sz w:val="24"/>
          <w:szCs w:val="24"/>
          <w:vertAlign w:val="superscript"/>
          <w:lang w:val="en-US"/>
        </w:rPr>
        <w:t>11-14</w:t>
      </w:r>
      <w:r w:rsidR="00D76503" w:rsidRPr="00A35418">
        <w:rPr>
          <w:rFonts w:ascii="Book Antiqua" w:hAnsi="Book Antiqua"/>
          <w:sz w:val="24"/>
          <w:szCs w:val="24"/>
          <w:vertAlign w:val="superscript"/>
          <w:lang w:val="en-US"/>
        </w:rPr>
        <w:t>]</w:t>
      </w:r>
      <w:r w:rsidR="0013723C" w:rsidRPr="00A35418">
        <w:rPr>
          <w:rFonts w:ascii="Book Antiqua" w:hAnsi="Book Antiqua"/>
          <w:sz w:val="24"/>
          <w:szCs w:val="24"/>
          <w:vertAlign w:val="superscript"/>
          <w:lang w:val="en-US"/>
        </w:rPr>
        <w:t>.</w:t>
      </w:r>
    </w:p>
    <w:p w14:paraId="49F9FBD0" w14:textId="2A789A50" w:rsidR="005D6B8A" w:rsidRPr="00A35418" w:rsidRDefault="0013723C" w:rsidP="00424B0E">
      <w:pPr>
        <w:spacing w:after="0" w:line="360" w:lineRule="auto"/>
        <w:ind w:firstLineChars="100" w:firstLine="240"/>
        <w:jc w:val="both"/>
        <w:textAlignment w:val="baseline"/>
        <w:rPr>
          <w:rFonts w:ascii="Book Antiqua" w:hAnsi="Book Antiqua"/>
          <w:sz w:val="24"/>
          <w:szCs w:val="24"/>
          <w:lang w:val="en-US" w:eastAsia="zh-CN"/>
        </w:rPr>
      </w:pPr>
      <w:r w:rsidRPr="00A35418">
        <w:rPr>
          <w:rFonts w:ascii="Book Antiqua" w:hAnsi="Book Antiqua"/>
          <w:sz w:val="24"/>
          <w:szCs w:val="24"/>
          <w:lang w:val="en-US"/>
        </w:rPr>
        <w:t xml:space="preserve">The first clinical description of a constellation of symptoms highly resembling to what currently </w:t>
      </w:r>
      <w:r w:rsidR="00E07F53" w:rsidRPr="00A35418">
        <w:rPr>
          <w:rFonts w:ascii="Book Antiqua" w:hAnsi="Book Antiqua"/>
          <w:sz w:val="24"/>
          <w:szCs w:val="24"/>
          <w:lang w:val="en-US"/>
        </w:rPr>
        <w:t>could be</w:t>
      </w:r>
      <w:r w:rsidR="000E21BB" w:rsidRPr="00A35418">
        <w:rPr>
          <w:rFonts w:ascii="Book Antiqua" w:hAnsi="Book Antiqua"/>
          <w:sz w:val="24"/>
          <w:szCs w:val="24"/>
          <w:lang w:val="en-US"/>
        </w:rPr>
        <w:t xml:space="preserve"> diagn</w:t>
      </w:r>
      <w:r w:rsidR="00E07F53" w:rsidRPr="00A35418">
        <w:rPr>
          <w:rFonts w:ascii="Book Antiqua" w:hAnsi="Book Antiqua"/>
          <w:sz w:val="24"/>
          <w:szCs w:val="24"/>
          <w:lang w:val="en-US"/>
        </w:rPr>
        <w:t>os</w:t>
      </w:r>
      <w:r w:rsidR="00EA739B" w:rsidRPr="00A35418">
        <w:rPr>
          <w:rFonts w:ascii="Book Antiqua" w:hAnsi="Book Antiqua"/>
          <w:sz w:val="24"/>
          <w:szCs w:val="24"/>
          <w:lang w:val="en-US"/>
        </w:rPr>
        <w:t>ed</w:t>
      </w:r>
      <w:r w:rsidRPr="00A35418">
        <w:rPr>
          <w:rFonts w:ascii="Book Antiqua" w:hAnsi="Book Antiqua"/>
          <w:sz w:val="24"/>
          <w:szCs w:val="24"/>
          <w:lang w:val="en-US"/>
        </w:rPr>
        <w:t xml:space="preserve"> as ADHD is g</w:t>
      </w:r>
      <w:r w:rsidR="00A66588" w:rsidRPr="00A35418">
        <w:rPr>
          <w:rFonts w:ascii="Book Antiqua" w:hAnsi="Book Antiqua"/>
          <w:sz w:val="24"/>
          <w:szCs w:val="24"/>
          <w:lang w:val="en-US"/>
        </w:rPr>
        <w:t xml:space="preserve">enerally attributed to George F </w:t>
      </w:r>
      <w:r w:rsidRPr="00A35418">
        <w:rPr>
          <w:rFonts w:ascii="Book Antiqua" w:hAnsi="Book Antiqua"/>
          <w:sz w:val="24"/>
          <w:szCs w:val="24"/>
          <w:lang w:val="en-US"/>
        </w:rPr>
        <w:t>Still in 1902</w:t>
      </w:r>
      <w:r w:rsidR="00C72B51" w:rsidRPr="00A35418">
        <w:rPr>
          <w:rFonts w:ascii="Book Antiqua" w:hAnsi="Book Antiqua"/>
          <w:sz w:val="24"/>
          <w:szCs w:val="24"/>
          <w:vertAlign w:val="superscript"/>
          <w:lang w:val="en-US"/>
        </w:rPr>
        <w:t>[15]</w:t>
      </w:r>
      <w:r w:rsidRPr="00A35418">
        <w:rPr>
          <w:rFonts w:ascii="Book Antiqua" w:hAnsi="Book Antiqua"/>
          <w:sz w:val="24"/>
          <w:szCs w:val="24"/>
          <w:lang w:val="en-US"/>
        </w:rPr>
        <w:t>, many years before the disorder entered the official diagnostic nomenclature. Sir George Frederic Still, a pediatrician who became England’s first professor of childhood medicine at King’s College Hosp</w:t>
      </w:r>
      <w:r w:rsidR="000E21BB" w:rsidRPr="00A35418">
        <w:rPr>
          <w:rFonts w:ascii="Book Antiqua" w:hAnsi="Book Antiqua"/>
          <w:sz w:val="24"/>
          <w:szCs w:val="24"/>
          <w:lang w:val="en-US"/>
        </w:rPr>
        <w:t>ital London</w:t>
      </w:r>
      <w:r w:rsidR="00C72B51" w:rsidRPr="00A35418">
        <w:rPr>
          <w:rFonts w:ascii="Book Antiqua" w:hAnsi="Book Antiqua"/>
          <w:sz w:val="24"/>
          <w:szCs w:val="24"/>
          <w:vertAlign w:val="superscript"/>
          <w:lang w:val="en-US"/>
        </w:rPr>
        <w:t>[6]</w:t>
      </w:r>
      <w:r w:rsidR="000E21BB" w:rsidRPr="00A35418">
        <w:rPr>
          <w:rFonts w:ascii="Book Antiqua" w:hAnsi="Book Antiqua"/>
          <w:sz w:val="24"/>
          <w:szCs w:val="24"/>
          <w:lang w:val="en-US"/>
        </w:rPr>
        <w:t>,</w:t>
      </w:r>
      <w:r w:rsidRPr="00A35418">
        <w:rPr>
          <w:rFonts w:ascii="Book Antiqua" w:hAnsi="Book Antiqua"/>
          <w:sz w:val="24"/>
          <w:szCs w:val="24"/>
          <w:lang w:val="en-US"/>
        </w:rPr>
        <w:t xml:space="preserve"> is particularly acknowledged for his findings and reports of a form of chronic joint disease in children</w:t>
      </w:r>
      <w:r w:rsidR="00C72B51" w:rsidRPr="00A35418">
        <w:rPr>
          <w:rFonts w:ascii="Book Antiqua" w:hAnsi="Book Antiqua"/>
          <w:sz w:val="24"/>
          <w:szCs w:val="24"/>
          <w:vertAlign w:val="superscript"/>
          <w:lang w:val="en-US"/>
        </w:rPr>
        <w:t>[16]</w:t>
      </w:r>
      <w:r w:rsidRPr="00A35418">
        <w:rPr>
          <w:rFonts w:ascii="Book Antiqua" w:hAnsi="Book Antiqua"/>
          <w:sz w:val="24"/>
          <w:szCs w:val="24"/>
          <w:lang w:val="en-US"/>
        </w:rPr>
        <w:t xml:space="preserve">, which is currently known as </w:t>
      </w:r>
      <w:r w:rsidR="00C72B51" w:rsidRPr="00A35418">
        <w:rPr>
          <w:rFonts w:ascii="Book Antiqua" w:hAnsi="Book Antiqua"/>
          <w:sz w:val="24"/>
          <w:szCs w:val="24"/>
          <w:lang w:val="en-US"/>
        </w:rPr>
        <w:t>“</w:t>
      </w:r>
      <w:r w:rsidRPr="00A35418">
        <w:rPr>
          <w:rFonts w:ascii="Book Antiqua" w:hAnsi="Book Antiqua"/>
          <w:sz w:val="24"/>
          <w:szCs w:val="24"/>
          <w:lang w:val="en-US"/>
        </w:rPr>
        <w:t>Still’s disease</w:t>
      </w:r>
      <w:r w:rsidR="00C72B51" w:rsidRPr="00A35418">
        <w:rPr>
          <w:rFonts w:ascii="Book Antiqua" w:hAnsi="Book Antiqua"/>
          <w:sz w:val="24"/>
          <w:szCs w:val="24"/>
          <w:lang w:val="en-US"/>
        </w:rPr>
        <w:t>”</w:t>
      </w:r>
      <w:r w:rsidR="00C72B51" w:rsidRPr="00A35418">
        <w:rPr>
          <w:rFonts w:ascii="Book Antiqua" w:hAnsi="Book Antiqua"/>
          <w:sz w:val="24"/>
          <w:szCs w:val="24"/>
          <w:vertAlign w:val="superscript"/>
          <w:lang w:val="en-US"/>
        </w:rPr>
        <w:t>[17]</w:t>
      </w:r>
      <w:r w:rsidR="00C72B51" w:rsidRPr="00A35418">
        <w:rPr>
          <w:rFonts w:ascii="Book Antiqua" w:hAnsi="Book Antiqua"/>
          <w:sz w:val="24"/>
          <w:szCs w:val="24"/>
          <w:lang w:val="en-US"/>
        </w:rPr>
        <w:t xml:space="preserve"> </w:t>
      </w:r>
      <w:r w:rsidRPr="00A35418">
        <w:rPr>
          <w:rFonts w:ascii="Book Antiqua" w:hAnsi="Book Antiqua"/>
          <w:sz w:val="24"/>
          <w:szCs w:val="24"/>
          <w:lang w:val="en-US"/>
        </w:rPr>
        <w:t xml:space="preserve">In his </w:t>
      </w:r>
      <w:proofErr w:type="spellStart"/>
      <w:r w:rsidRPr="00A35418">
        <w:rPr>
          <w:rFonts w:ascii="Book Antiqua" w:hAnsi="Book Antiqua"/>
          <w:sz w:val="24"/>
          <w:szCs w:val="24"/>
          <w:lang w:val="en-US"/>
        </w:rPr>
        <w:t>Goulstonian</w:t>
      </w:r>
      <w:proofErr w:type="spellEnd"/>
      <w:r w:rsidRPr="00A35418">
        <w:rPr>
          <w:rFonts w:ascii="Book Antiqua" w:hAnsi="Book Antiqua"/>
          <w:sz w:val="24"/>
          <w:szCs w:val="24"/>
          <w:lang w:val="en-US"/>
        </w:rPr>
        <w:t xml:space="preserve"> lectures</w:t>
      </w:r>
      <w:r w:rsidR="00B4623A" w:rsidRPr="00A35418">
        <w:rPr>
          <w:rFonts w:ascii="Book Antiqua" w:hAnsi="Book Antiqua"/>
          <w:sz w:val="24"/>
          <w:szCs w:val="24"/>
          <w:lang w:val="en-US"/>
        </w:rPr>
        <w:t xml:space="preserve"> on “some abnormal psychical conditio</w:t>
      </w:r>
      <w:r w:rsidR="00D13C95" w:rsidRPr="00A35418">
        <w:rPr>
          <w:rFonts w:ascii="Book Antiqua" w:hAnsi="Book Antiqua"/>
          <w:sz w:val="24"/>
          <w:szCs w:val="24"/>
          <w:lang w:val="en-US"/>
        </w:rPr>
        <w:t>n</w:t>
      </w:r>
      <w:r w:rsidR="00B4623A" w:rsidRPr="00A35418">
        <w:rPr>
          <w:rFonts w:ascii="Book Antiqua" w:hAnsi="Book Antiqua"/>
          <w:sz w:val="24"/>
          <w:szCs w:val="24"/>
          <w:lang w:val="en-US"/>
        </w:rPr>
        <w:t>s in children”</w:t>
      </w:r>
      <w:r w:rsidRPr="00A35418">
        <w:rPr>
          <w:rFonts w:ascii="Book Antiqua" w:hAnsi="Book Antiqua"/>
          <w:sz w:val="24"/>
          <w:szCs w:val="24"/>
          <w:lang w:val="en-US"/>
        </w:rPr>
        <w:t xml:space="preserve">, delivered in March 1902, before the Royal College of London, he described a group of 43 </w:t>
      </w:r>
      <w:r w:rsidRPr="00A35418">
        <w:rPr>
          <w:rFonts w:ascii="Book Antiqua" w:hAnsi="Book Antiqua"/>
          <w:sz w:val="24"/>
          <w:szCs w:val="24"/>
          <w:lang w:val="en-US"/>
        </w:rPr>
        <w:lastRenderedPageBreak/>
        <w:t>children</w:t>
      </w:r>
      <w:r w:rsidR="005D6B8A" w:rsidRPr="00A35418">
        <w:rPr>
          <w:rFonts w:ascii="Book Antiqua" w:hAnsi="Book Antiqua"/>
          <w:sz w:val="24"/>
          <w:szCs w:val="24"/>
          <w:lang w:val="en-US"/>
        </w:rPr>
        <w:t>,</w:t>
      </w:r>
      <w:r w:rsidRPr="00A35418">
        <w:rPr>
          <w:rFonts w:ascii="Book Antiqua" w:hAnsi="Book Antiqua"/>
          <w:sz w:val="24"/>
          <w:szCs w:val="24"/>
          <w:lang w:val="en-US"/>
        </w:rPr>
        <w:t xml:space="preserve"> </w:t>
      </w:r>
      <w:r w:rsidR="00D13C95" w:rsidRPr="00A35418">
        <w:rPr>
          <w:rFonts w:ascii="Book Antiqua" w:hAnsi="Book Antiqua"/>
          <w:sz w:val="24"/>
          <w:szCs w:val="24"/>
          <w:lang w:val="en-US"/>
        </w:rPr>
        <w:t>which</w:t>
      </w:r>
      <w:r w:rsidR="005D6B8A" w:rsidRPr="00A35418">
        <w:rPr>
          <w:rFonts w:ascii="Book Antiqua" w:hAnsi="Book Antiqua"/>
          <w:sz w:val="24"/>
          <w:szCs w:val="24"/>
          <w:lang w:val="en-US"/>
        </w:rPr>
        <w:t xml:space="preserve"> he reported as</w:t>
      </w:r>
      <w:r w:rsidRPr="00A35418">
        <w:rPr>
          <w:rFonts w:ascii="Book Antiqua" w:hAnsi="Book Antiqua"/>
          <w:sz w:val="24"/>
          <w:szCs w:val="24"/>
          <w:lang w:val="en-US"/>
        </w:rPr>
        <w:t xml:space="preserve"> having </w:t>
      </w:r>
      <w:r w:rsidR="005D6B8A" w:rsidRPr="00A35418">
        <w:rPr>
          <w:rFonts w:ascii="Book Antiqua" w:hAnsi="Book Antiqua"/>
          <w:sz w:val="24"/>
          <w:szCs w:val="24"/>
          <w:lang w:val="en-US"/>
        </w:rPr>
        <w:t xml:space="preserve">what he labelled as </w:t>
      </w:r>
      <w:r w:rsidRPr="00A35418">
        <w:rPr>
          <w:rFonts w:ascii="Book Antiqua" w:hAnsi="Book Antiqua"/>
          <w:sz w:val="24"/>
          <w:szCs w:val="24"/>
          <w:lang w:val="en-US"/>
        </w:rPr>
        <w:t>a</w:t>
      </w:r>
      <w:r w:rsidR="005D6B8A" w:rsidRPr="00A35418">
        <w:rPr>
          <w:rFonts w:ascii="Book Antiqua" w:hAnsi="Book Antiqua"/>
          <w:sz w:val="24"/>
          <w:szCs w:val="24"/>
          <w:lang w:val="en-US"/>
        </w:rPr>
        <w:t>n</w:t>
      </w:r>
      <w:r w:rsidRPr="00A35418">
        <w:rPr>
          <w:rFonts w:ascii="Book Antiqua" w:hAnsi="Book Antiqua"/>
          <w:sz w:val="24"/>
          <w:szCs w:val="24"/>
          <w:lang w:val="en-US"/>
        </w:rPr>
        <w:t xml:space="preserve"> </w:t>
      </w:r>
      <w:r w:rsidR="00FB0611" w:rsidRPr="00A35418">
        <w:rPr>
          <w:rFonts w:ascii="Book Antiqua" w:hAnsi="Book Antiqua"/>
          <w:sz w:val="24"/>
          <w:szCs w:val="24"/>
          <w:lang w:val="en-US"/>
        </w:rPr>
        <w:t>“</w:t>
      </w:r>
      <w:r w:rsidRPr="00A35418">
        <w:rPr>
          <w:rFonts w:ascii="Book Antiqua" w:hAnsi="Book Antiqua"/>
          <w:sz w:val="24"/>
          <w:szCs w:val="24"/>
          <w:lang w:val="en-US"/>
        </w:rPr>
        <w:t>abnormal defect of moral control</w:t>
      </w:r>
      <w:r w:rsidR="00FB0611" w:rsidRPr="00A35418">
        <w:rPr>
          <w:rFonts w:ascii="Book Antiqua" w:hAnsi="Book Antiqua"/>
          <w:sz w:val="24"/>
          <w:szCs w:val="24"/>
          <w:lang w:val="en-US"/>
        </w:rPr>
        <w:t>”</w:t>
      </w:r>
      <w:r w:rsidR="00C72B51" w:rsidRPr="00A35418">
        <w:rPr>
          <w:rFonts w:ascii="Book Antiqua" w:hAnsi="Book Antiqua"/>
          <w:sz w:val="24"/>
          <w:szCs w:val="24"/>
          <w:vertAlign w:val="superscript"/>
          <w:lang w:val="en-US"/>
        </w:rPr>
        <w:t>[15]</w:t>
      </w:r>
      <w:r w:rsidRPr="00A35418">
        <w:rPr>
          <w:rFonts w:ascii="Book Antiqua" w:hAnsi="Book Antiqua"/>
          <w:sz w:val="24"/>
          <w:szCs w:val="24"/>
          <w:lang w:val="en-US"/>
        </w:rPr>
        <w:t xml:space="preserve"> </w:t>
      </w:r>
      <w:r w:rsidR="00E40D58" w:rsidRPr="00A35418">
        <w:rPr>
          <w:rFonts w:ascii="Book Antiqua" w:hAnsi="Book Antiqua"/>
          <w:sz w:val="24"/>
          <w:szCs w:val="24"/>
          <w:lang w:val="en-US"/>
        </w:rPr>
        <w:t>(</w:t>
      </w:r>
      <w:r w:rsidR="00FB0611" w:rsidRPr="00A35418">
        <w:rPr>
          <w:rFonts w:ascii="Book Antiqua" w:hAnsi="Book Antiqua"/>
          <w:sz w:val="24"/>
          <w:szCs w:val="24"/>
          <w:lang w:val="en-US"/>
        </w:rPr>
        <w:t>Table 1)</w:t>
      </w:r>
      <w:r w:rsidR="00A61656" w:rsidRPr="00A35418">
        <w:rPr>
          <w:rFonts w:ascii="Book Antiqua" w:hAnsi="Book Antiqua"/>
          <w:sz w:val="24"/>
          <w:szCs w:val="24"/>
          <w:lang w:val="en-US"/>
        </w:rPr>
        <w:t>.</w:t>
      </w:r>
      <w:r w:rsidRPr="00A35418">
        <w:rPr>
          <w:rFonts w:ascii="Book Antiqua" w:hAnsi="Book Antiqua"/>
          <w:sz w:val="24"/>
          <w:szCs w:val="24"/>
          <w:lang w:val="en-US"/>
        </w:rPr>
        <w:t xml:space="preserve"> He described these children as often being aggressive, defiant, resistant to discipline, as well as excessively emotional or passionate. These children had proble</w:t>
      </w:r>
      <w:r w:rsidR="00D13C95" w:rsidRPr="00A35418">
        <w:rPr>
          <w:rFonts w:ascii="Book Antiqua" w:hAnsi="Book Antiqua"/>
          <w:sz w:val="24"/>
          <w:szCs w:val="24"/>
          <w:lang w:val="en-US"/>
        </w:rPr>
        <w:t>ms</w:t>
      </w:r>
      <w:r w:rsidRPr="00A35418">
        <w:rPr>
          <w:rFonts w:ascii="Book Antiqua" w:hAnsi="Book Antiqua"/>
          <w:sz w:val="24"/>
          <w:szCs w:val="24"/>
          <w:lang w:val="en-US"/>
        </w:rPr>
        <w:t xml:space="preserve"> with concentration</w:t>
      </w:r>
      <w:r w:rsidR="00D13C95" w:rsidRPr="00A35418">
        <w:rPr>
          <w:rFonts w:ascii="Book Antiqua" w:hAnsi="Book Antiqua"/>
          <w:sz w:val="24"/>
          <w:szCs w:val="24"/>
          <w:lang w:val="en-US"/>
        </w:rPr>
        <w:t xml:space="preserve"> and</w:t>
      </w:r>
      <w:r w:rsidRPr="00A35418">
        <w:rPr>
          <w:rFonts w:ascii="Book Antiqua" w:hAnsi="Book Antiqua"/>
          <w:sz w:val="24"/>
          <w:szCs w:val="24"/>
          <w:lang w:val="en-US"/>
        </w:rPr>
        <w:t xml:space="preserve"> sustained attention</w:t>
      </w:r>
      <w:r w:rsidR="00D13C95" w:rsidRPr="00A35418">
        <w:rPr>
          <w:rFonts w:ascii="Book Antiqua" w:hAnsi="Book Antiqua"/>
          <w:sz w:val="24"/>
          <w:szCs w:val="24"/>
          <w:lang w:val="en-US"/>
        </w:rPr>
        <w:t>, as well,</w:t>
      </w:r>
      <w:r w:rsidRPr="00A35418">
        <w:rPr>
          <w:rFonts w:ascii="Book Antiqua" w:hAnsi="Book Antiqua"/>
          <w:sz w:val="24"/>
          <w:szCs w:val="24"/>
          <w:lang w:val="en-US"/>
        </w:rPr>
        <w:t xml:space="preserve"> and could not learn from the consequences of their actions. The </w:t>
      </w:r>
      <w:proofErr w:type="spellStart"/>
      <w:r w:rsidRPr="00A35418">
        <w:rPr>
          <w:rFonts w:ascii="Book Antiqua" w:hAnsi="Book Antiqua"/>
          <w:sz w:val="24"/>
          <w:szCs w:val="24"/>
          <w:lang w:val="en-US"/>
        </w:rPr>
        <w:t>Goulstonian</w:t>
      </w:r>
      <w:proofErr w:type="spellEnd"/>
      <w:r w:rsidRPr="00A35418">
        <w:rPr>
          <w:rFonts w:ascii="Book Antiqua" w:hAnsi="Book Antiqua"/>
          <w:sz w:val="24"/>
          <w:szCs w:val="24"/>
          <w:lang w:val="en-US"/>
        </w:rPr>
        <w:t xml:space="preserve"> Lectures are commonly considered as the scientific starting point of ADHD </w:t>
      </w:r>
      <w:proofErr w:type="gramStart"/>
      <w:r w:rsidRPr="00A35418">
        <w:rPr>
          <w:rFonts w:ascii="Book Antiqua" w:hAnsi="Book Antiqua"/>
          <w:sz w:val="24"/>
          <w:szCs w:val="24"/>
          <w:lang w:val="en-US"/>
        </w:rPr>
        <w:t>history</w:t>
      </w:r>
      <w:r w:rsidR="00F0329D" w:rsidRPr="00A35418">
        <w:rPr>
          <w:rFonts w:ascii="Book Antiqua" w:hAnsi="Book Antiqua"/>
          <w:sz w:val="24"/>
          <w:szCs w:val="24"/>
          <w:vertAlign w:val="superscript"/>
          <w:lang w:val="en-US"/>
        </w:rPr>
        <w:t>[</w:t>
      </w:r>
      <w:proofErr w:type="gramEnd"/>
      <w:r w:rsidR="00F0329D" w:rsidRPr="00A35418">
        <w:rPr>
          <w:rFonts w:ascii="Book Antiqua" w:hAnsi="Book Antiqua"/>
          <w:sz w:val="24"/>
          <w:szCs w:val="24"/>
          <w:vertAlign w:val="superscript"/>
          <w:lang w:val="en-US"/>
        </w:rPr>
        <w:t>18-21]</w:t>
      </w:r>
      <w:r w:rsidR="004450A8" w:rsidRPr="00A35418">
        <w:rPr>
          <w:rFonts w:ascii="Book Antiqua" w:hAnsi="Book Antiqua"/>
          <w:sz w:val="24"/>
          <w:szCs w:val="24"/>
          <w:lang w:val="en-US"/>
        </w:rPr>
        <w:t xml:space="preserve">. However, there </w:t>
      </w:r>
      <w:r w:rsidR="00970205" w:rsidRPr="00A35418">
        <w:rPr>
          <w:rFonts w:ascii="Book Antiqua" w:hAnsi="Book Antiqua"/>
          <w:sz w:val="24"/>
          <w:szCs w:val="24"/>
          <w:lang w:val="en-US"/>
        </w:rPr>
        <w:t>are</w:t>
      </w:r>
      <w:r w:rsidR="004450A8" w:rsidRPr="00A35418">
        <w:rPr>
          <w:rFonts w:ascii="Book Antiqua" w:hAnsi="Book Antiqua"/>
          <w:sz w:val="24"/>
          <w:szCs w:val="24"/>
          <w:lang w:val="en-US"/>
        </w:rPr>
        <w:t xml:space="preserve"> scattered but </w:t>
      </w:r>
      <w:r w:rsidR="00970205" w:rsidRPr="00A35418">
        <w:rPr>
          <w:rFonts w:ascii="Book Antiqua" w:hAnsi="Book Antiqua"/>
          <w:sz w:val="24"/>
          <w:szCs w:val="24"/>
          <w:lang w:val="en-US"/>
        </w:rPr>
        <w:t xml:space="preserve">significant </w:t>
      </w:r>
      <w:r w:rsidR="00D13C95" w:rsidRPr="00A35418">
        <w:rPr>
          <w:rFonts w:ascii="Book Antiqua" w:hAnsi="Book Antiqua"/>
          <w:sz w:val="24"/>
          <w:szCs w:val="24"/>
          <w:lang w:val="en-US"/>
        </w:rPr>
        <w:t xml:space="preserve">published </w:t>
      </w:r>
      <w:r w:rsidR="00970205" w:rsidRPr="00A35418">
        <w:rPr>
          <w:rFonts w:ascii="Book Antiqua" w:hAnsi="Book Antiqua"/>
          <w:sz w:val="24"/>
          <w:szCs w:val="24"/>
          <w:lang w:val="en-US"/>
        </w:rPr>
        <w:t xml:space="preserve">historical </w:t>
      </w:r>
      <w:r w:rsidR="00A66588" w:rsidRPr="00A35418">
        <w:rPr>
          <w:rFonts w:ascii="Book Antiqua" w:hAnsi="Book Antiqua"/>
          <w:sz w:val="24"/>
          <w:szCs w:val="24"/>
          <w:lang w:val="en-US"/>
        </w:rPr>
        <w:t xml:space="preserve">medical, </w:t>
      </w:r>
      <w:r w:rsidR="004450A8" w:rsidRPr="00A35418">
        <w:rPr>
          <w:rFonts w:ascii="Book Antiqua" w:hAnsi="Book Antiqua"/>
          <w:sz w:val="24"/>
          <w:szCs w:val="24"/>
          <w:lang w:val="en-US"/>
        </w:rPr>
        <w:t>scienti</w:t>
      </w:r>
      <w:r w:rsidR="00970205" w:rsidRPr="00A35418">
        <w:rPr>
          <w:rFonts w:ascii="Book Antiqua" w:hAnsi="Book Antiqua"/>
          <w:sz w:val="24"/>
          <w:szCs w:val="24"/>
          <w:lang w:val="en-US"/>
        </w:rPr>
        <w:t xml:space="preserve">fic and </w:t>
      </w:r>
      <w:r w:rsidR="004450A8" w:rsidRPr="00A35418">
        <w:rPr>
          <w:rFonts w:ascii="Book Antiqua" w:hAnsi="Book Antiqua"/>
          <w:sz w:val="24"/>
          <w:szCs w:val="24"/>
          <w:lang w:val="en-US"/>
        </w:rPr>
        <w:t>non-scienti</w:t>
      </w:r>
      <w:r w:rsidR="00970205" w:rsidRPr="00A35418">
        <w:rPr>
          <w:rFonts w:ascii="Book Antiqua" w:hAnsi="Book Antiqua"/>
          <w:sz w:val="24"/>
          <w:szCs w:val="24"/>
          <w:lang w:val="en-US"/>
        </w:rPr>
        <w:t>fic reports, much prior to Still´s lectures, of what is currently termed as ADHD.</w:t>
      </w:r>
      <w:r w:rsidR="00A66588" w:rsidRPr="00A35418">
        <w:rPr>
          <w:rFonts w:ascii="Book Antiqua" w:hAnsi="Book Antiqua"/>
          <w:sz w:val="24"/>
          <w:szCs w:val="24"/>
          <w:lang w:val="en-US"/>
        </w:rPr>
        <w:t xml:space="preserve"> Moreover, it is quite likely that Still´s observations and clinical descriptions might have been influenced </w:t>
      </w:r>
      <w:r w:rsidR="00C30973" w:rsidRPr="00A35418">
        <w:rPr>
          <w:rFonts w:ascii="Book Antiqua" w:hAnsi="Book Antiqua"/>
          <w:sz w:val="24"/>
          <w:szCs w:val="24"/>
          <w:lang w:val="en-US"/>
        </w:rPr>
        <w:t>by the different medical depictions published during the 19</w:t>
      </w:r>
      <w:r w:rsidR="00C30973" w:rsidRPr="00A35418">
        <w:rPr>
          <w:rFonts w:ascii="Book Antiqua" w:hAnsi="Book Antiqua"/>
          <w:sz w:val="24"/>
          <w:szCs w:val="24"/>
          <w:vertAlign w:val="superscript"/>
          <w:lang w:val="en-US"/>
        </w:rPr>
        <w:t>th</w:t>
      </w:r>
      <w:r w:rsidR="00C30973" w:rsidRPr="00A35418">
        <w:rPr>
          <w:rFonts w:ascii="Book Antiqua" w:hAnsi="Book Antiqua"/>
          <w:sz w:val="24"/>
          <w:szCs w:val="24"/>
          <w:lang w:val="en-US"/>
        </w:rPr>
        <w:t xml:space="preserve"> century.</w:t>
      </w:r>
    </w:p>
    <w:p w14:paraId="163E3348" w14:textId="4B5AF971" w:rsidR="00C30F15" w:rsidRPr="00A35418" w:rsidRDefault="00197BC4" w:rsidP="00424B0E">
      <w:pPr>
        <w:spacing w:after="0" w:line="360" w:lineRule="auto"/>
        <w:ind w:firstLineChars="100" w:firstLine="240"/>
        <w:jc w:val="both"/>
        <w:textAlignment w:val="baseline"/>
        <w:rPr>
          <w:rFonts w:ascii="Book Antiqua" w:hAnsi="Book Antiqua"/>
          <w:sz w:val="24"/>
          <w:szCs w:val="24"/>
          <w:lang w:val="en-US"/>
        </w:rPr>
      </w:pPr>
      <w:r w:rsidRPr="00A35418">
        <w:rPr>
          <w:rFonts w:ascii="Book Antiqua" w:hAnsi="Book Antiqua"/>
          <w:sz w:val="24"/>
          <w:szCs w:val="24"/>
          <w:lang w:val="en-US"/>
        </w:rPr>
        <w:t xml:space="preserve">In the </w:t>
      </w:r>
      <w:r w:rsidR="0013723C" w:rsidRPr="00A35418">
        <w:rPr>
          <w:rFonts w:ascii="Book Antiqua" w:hAnsi="Book Antiqua"/>
          <w:sz w:val="24"/>
          <w:szCs w:val="24"/>
          <w:lang w:val="en-US"/>
        </w:rPr>
        <w:t xml:space="preserve">present </w:t>
      </w:r>
      <w:r w:rsidRPr="00A35418">
        <w:rPr>
          <w:rFonts w:ascii="Book Antiqua" w:hAnsi="Book Antiqua"/>
          <w:sz w:val="24"/>
          <w:szCs w:val="24"/>
          <w:lang w:val="en-US"/>
        </w:rPr>
        <w:t>report</w:t>
      </w:r>
      <w:r w:rsidR="0013723C" w:rsidRPr="00A35418">
        <w:rPr>
          <w:rFonts w:ascii="Book Antiqua" w:hAnsi="Book Antiqua"/>
          <w:sz w:val="24"/>
          <w:szCs w:val="24"/>
          <w:lang w:val="en-US"/>
        </w:rPr>
        <w:t xml:space="preserve"> </w:t>
      </w:r>
      <w:r w:rsidRPr="00A35418">
        <w:rPr>
          <w:rFonts w:ascii="Book Antiqua" w:hAnsi="Book Antiqua"/>
          <w:sz w:val="24"/>
          <w:szCs w:val="24"/>
          <w:lang w:val="en-US"/>
        </w:rPr>
        <w:t xml:space="preserve">we aimed to comprehensively review the historical and medical evidence of the existence of children, adolescents and adult individuals with symptoms resembling to what is currently </w:t>
      </w:r>
      <w:r w:rsidR="0013723C" w:rsidRPr="00A35418">
        <w:rPr>
          <w:rFonts w:ascii="Book Antiqua" w:hAnsi="Book Antiqua"/>
          <w:sz w:val="24"/>
          <w:szCs w:val="24"/>
          <w:lang w:val="en-US"/>
        </w:rPr>
        <w:t>acknowledge</w:t>
      </w:r>
      <w:r w:rsidR="00FB73C6" w:rsidRPr="00A35418">
        <w:rPr>
          <w:rFonts w:ascii="Book Antiqua" w:hAnsi="Book Antiqua"/>
          <w:sz w:val="24"/>
          <w:szCs w:val="24"/>
          <w:lang w:val="en-US"/>
        </w:rPr>
        <w:t xml:space="preserve">d </w:t>
      </w:r>
      <w:r w:rsidR="0013723C" w:rsidRPr="00A35418">
        <w:rPr>
          <w:rFonts w:ascii="Book Antiqua" w:hAnsi="Book Antiqua"/>
          <w:sz w:val="24"/>
          <w:szCs w:val="24"/>
          <w:lang w:val="en-US"/>
        </w:rPr>
        <w:t>as ADHD</w:t>
      </w:r>
      <w:r w:rsidR="00FB73C6" w:rsidRPr="00A35418">
        <w:rPr>
          <w:rFonts w:ascii="Book Antiqua" w:hAnsi="Book Antiqua"/>
          <w:sz w:val="24"/>
          <w:szCs w:val="24"/>
          <w:lang w:val="en-US"/>
        </w:rPr>
        <w:t xml:space="preserve"> throughout history, but </w:t>
      </w:r>
      <w:r w:rsidR="00CB31DE" w:rsidRPr="00A35418">
        <w:rPr>
          <w:rFonts w:ascii="Book Antiqua" w:hAnsi="Book Antiqua"/>
          <w:sz w:val="24"/>
          <w:szCs w:val="24"/>
          <w:lang w:val="en-US"/>
        </w:rPr>
        <w:t xml:space="preserve">focusing on the reports </w:t>
      </w:r>
      <w:r w:rsidR="00FB73C6" w:rsidRPr="00A35418">
        <w:rPr>
          <w:rFonts w:ascii="Book Antiqua" w:hAnsi="Book Antiqua"/>
          <w:sz w:val="24"/>
          <w:szCs w:val="24"/>
          <w:lang w:val="en-US"/>
        </w:rPr>
        <w:t xml:space="preserve">prior to the publication in 1902 by George </w:t>
      </w:r>
      <w:r w:rsidR="00A23AAA" w:rsidRPr="00A35418">
        <w:rPr>
          <w:rFonts w:ascii="Book Antiqua" w:hAnsi="Book Antiqua"/>
          <w:sz w:val="24"/>
          <w:szCs w:val="24"/>
          <w:lang w:val="en-US"/>
        </w:rPr>
        <w:t>S</w:t>
      </w:r>
      <w:r w:rsidR="00FB73C6" w:rsidRPr="00A35418">
        <w:rPr>
          <w:rFonts w:ascii="Book Antiqua" w:hAnsi="Book Antiqua"/>
          <w:sz w:val="24"/>
          <w:szCs w:val="24"/>
          <w:lang w:val="en-US"/>
        </w:rPr>
        <w:t>till of his seminal paper</w:t>
      </w:r>
      <w:r w:rsidR="00F0329D" w:rsidRPr="00A35418">
        <w:rPr>
          <w:rFonts w:ascii="Book Antiqua" w:hAnsi="Book Antiqua"/>
          <w:sz w:val="24"/>
          <w:szCs w:val="24"/>
          <w:vertAlign w:val="superscript"/>
          <w:lang w:val="en-US"/>
        </w:rPr>
        <w:t>[15]</w:t>
      </w:r>
      <w:r w:rsidR="00EF2885" w:rsidRPr="00A35418">
        <w:rPr>
          <w:rFonts w:ascii="Book Antiqua" w:hAnsi="Book Antiqua"/>
          <w:sz w:val="24"/>
          <w:szCs w:val="24"/>
          <w:lang w:val="en-US"/>
        </w:rPr>
        <w:t>, thus prior to the 20</w:t>
      </w:r>
      <w:r w:rsidR="00EF2885" w:rsidRPr="00A35418">
        <w:rPr>
          <w:rFonts w:ascii="Book Antiqua" w:hAnsi="Book Antiqua"/>
          <w:sz w:val="24"/>
          <w:szCs w:val="24"/>
          <w:vertAlign w:val="superscript"/>
          <w:lang w:val="en-US"/>
        </w:rPr>
        <w:t>th</w:t>
      </w:r>
      <w:r w:rsidR="00EF2885" w:rsidRPr="00A35418">
        <w:rPr>
          <w:rFonts w:ascii="Book Antiqua" w:hAnsi="Book Antiqua"/>
          <w:sz w:val="24"/>
          <w:szCs w:val="24"/>
          <w:lang w:val="en-US"/>
        </w:rPr>
        <w:t xml:space="preserve"> century</w:t>
      </w:r>
      <w:r w:rsidR="0013723C" w:rsidRPr="00A35418">
        <w:rPr>
          <w:rFonts w:ascii="Book Antiqua" w:hAnsi="Book Antiqua"/>
          <w:sz w:val="24"/>
          <w:szCs w:val="24"/>
          <w:lang w:val="en-US"/>
        </w:rPr>
        <w:t>.</w:t>
      </w:r>
      <w:r w:rsidR="00A23AAA" w:rsidRPr="00A35418">
        <w:rPr>
          <w:rFonts w:ascii="Book Antiqua" w:hAnsi="Book Antiqua"/>
          <w:sz w:val="24"/>
          <w:szCs w:val="24"/>
          <w:lang w:val="en-US"/>
        </w:rPr>
        <w:t xml:space="preserve"> Exploring the roots of this </w:t>
      </w:r>
      <w:r w:rsidR="00C30F15" w:rsidRPr="00A35418">
        <w:rPr>
          <w:rFonts w:ascii="Book Antiqua" w:hAnsi="Book Antiqua"/>
          <w:sz w:val="24"/>
          <w:szCs w:val="24"/>
          <w:lang w:val="en-US"/>
        </w:rPr>
        <w:t>neuro</w:t>
      </w:r>
      <w:r w:rsidR="00A23AAA" w:rsidRPr="00A35418">
        <w:rPr>
          <w:rFonts w:ascii="Book Antiqua" w:hAnsi="Book Antiqua"/>
          <w:sz w:val="24"/>
          <w:szCs w:val="24"/>
          <w:lang w:val="en-US"/>
        </w:rPr>
        <w:t>developmen</w:t>
      </w:r>
      <w:r w:rsidR="00C30F15" w:rsidRPr="00A35418">
        <w:rPr>
          <w:rFonts w:ascii="Book Antiqua" w:hAnsi="Book Antiqua"/>
          <w:sz w:val="24"/>
          <w:szCs w:val="24"/>
          <w:lang w:val="en-US"/>
        </w:rPr>
        <w:t xml:space="preserve">tal disorder, not only in the medical literature, but </w:t>
      </w:r>
      <w:r w:rsidR="00F56CBE" w:rsidRPr="00A35418">
        <w:rPr>
          <w:rFonts w:ascii="Book Antiqua" w:hAnsi="Book Antiqua"/>
          <w:sz w:val="24"/>
          <w:szCs w:val="24"/>
          <w:lang w:val="en-US" w:eastAsia="zh-CN"/>
        </w:rPr>
        <w:t xml:space="preserve">also </w:t>
      </w:r>
      <w:r w:rsidR="00C30F15" w:rsidRPr="00A35418">
        <w:rPr>
          <w:rFonts w:ascii="Book Antiqua" w:hAnsi="Book Antiqua"/>
          <w:sz w:val="24"/>
          <w:szCs w:val="24"/>
          <w:lang w:val="en-US"/>
        </w:rPr>
        <w:t xml:space="preserve">in </w:t>
      </w:r>
      <w:r w:rsidR="00F56CBE" w:rsidRPr="00A35418">
        <w:rPr>
          <w:rFonts w:ascii="Book Antiqua" w:hAnsi="Book Antiqua"/>
          <w:sz w:val="24"/>
          <w:szCs w:val="24"/>
          <w:lang w:val="en-US"/>
        </w:rPr>
        <w:t>other historical sources</w:t>
      </w:r>
      <w:r w:rsidR="00C30F15" w:rsidRPr="00A35418">
        <w:rPr>
          <w:rFonts w:ascii="Book Antiqua" w:hAnsi="Book Antiqua"/>
          <w:sz w:val="24"/>
          <w:szCs w:val="24"/>
          <w:lang w:val="en-US"/>
        </w:rPr>
        <w:t xml:space="preserve">, </w:t>
      </w:r>
      <w:r w:rsidR="00A23AAA" w:rsidRPr="00A35418">
        <w:rPr>
          <w:rFonts w:ascii="Book Antiqua" w:hAnsi="Book Antiqua"/>
          <w:sz w:val="24"/>
          <w:szCs w:val="24"/>
          <w:lang w:val="en-US"/>
        </w:rPr>
        <w:t>can aid clinicians, researchers</w:t>
      </w:r>
      <w:r w:rsidR="00D52BE5" w:rsidRPr="00A35418">
        <w:rPr>
          <w:rFonts w:ascii="Book Antiqua" w:hAnsi="Book Antiqua"/>
          <w:sz w:val="24"/>
          <w:szCs w:val="24"/>
          <w:lang w:val="en-US"/>
        </w:rPr>
        <w:t>,</w:t>
      </w:r>
      <w:r w:rsidR="00A23AAA" w:rsidRPr="00A35418">
        <w:rPr>
          <w:rFonts w:ascii="Book Antiqua" w:hAnsi="Book Antiqua"/>
          <w:sz w:val="24"/>
          <w:szCs w:val="24"/>
          <w:lang w:val="en-US"/>
        </w:rPr>
        <w:t xml:space="preserve"> and other professionals gaining a better understanding of its current conceptualization.</w:t>
      </w:r>
    </w:p>
    <w:p w14:paraId="6B420707" w14:textId="77777777" w:rsidR="00473BDA" w:rsidRPr="00A35418" w:rsidRDefault="00473BDA" w:rsidP="00424B0E">
      <w:pPr>
        <w:spacing w:after="0" w:line="360" w:lineRule="auto"/>
        <w:jc w:val="both"/>
        <w:textAlignment w:val="baseline"/>
        <w:rPr>
          <w:rFonts w:ascii="Book Antiqua" w:hAnsi="Book Antiqua"/>
          <w:sz w:val="24"/>
          <w:szCs w:val="24"/>
          <w:lang w:val="en-US" w:eastAsia="es-ES"/>
        </w:rPr>
      </w:pPr>
    </w:p>
    <w:p w14:paraId="552BA8FE" w14:textId="1F19A844" w:rsidR="006127C2" w:rsidRPr="00A35418" w:rsidRDefault="00EA739B" w:rsidP="00424B0E">
      <w:pPr>
        <w:spacing w:after="0" w:line="360" w:lineRule="auto"/>
        <w:jc w:val="both"/>
        <w:textAlignment w:val="baseline"/>
        <w:rPr>
          <w:rFonts w:ascii="Book Antiqua" w:hAnsi="Book Antiqua"/>
          <w:b/>
          <w:i/>
          <w:sz w:val="24"/>
          <w:szCs w:val="24"/>
          <w:lang w:val="en-US" w:eastAsia="zh-CN"/>
        </w:rPr>
      </w:pPr>
      <w:r w:rsidRPr="00A35418">
        <w:rPr>
          <w:rFonts w:ascii="Book Antiqua" w:hAnsi="Book Antiqua"/>
          <w:b/>
          <w:i/>
          <w:sz w:val="24"/>
          <w:szCs w:val="24"/>
          <w:lang w:val="en-US"/>
        </w:rPr>
        <w:t xml:space="preserve">ADHD in the </w:t>
      </w:r>
      <w:r w:rsidR="00F56CBE" w:rsidRPr="00A35418">
        <w:rPr>
          <w:rFonts w:ascii="Book Antiqua" w:hAnsi="Book Antiqua"/>
          <w:b/>
          <w:i/>
          <w:sz w:val="24"/>
          <w:szCs w:val="24"/>
          <w:lang w:val="en-US"/>
        </w:rPr>
        <w:t>art and l</w:t>
      </w:r>
      <w:r w:rsidRPr="00A35418">
        <w:rPr>
          <w:rFonts w:ascii="Book Antiqua" w:hAnsi="Book Antiqua"/>
          <w:b/>
          <w:i/>
          <w:sz w:val="24"/>
          <w:szCs w:val="24"/>
          <w:lang w:val="en-US"/>
        </w:rPr>
        <w:t xml:space="preserve">iterature </w:t>
      </w:r>
    </w:p>
    <w:p w14:paraId="06FF048C" w14:textId="77777777" w:rsidR="00433FBC" w:rsidRPr="00A35418" w:rsidRDefault="00433FBC" w:rsidP="00424B0E">
      <w:pPr>
        <w:spacing w:after="0" w:line="360" w:lineRule="auto"/>
        <w:jc w:val="both"/>
        <w:textAlignment w:val="baseline"/>
        <w:rPr>
          <w:rFonts w:ascii="Book Antiqua" w:hAnsi="Book Antiqua"/>
          <w:sz w:val="24"/>
          <w:szCs w:val="24"/>
          <w:lang w:val="en-US"/>
        </w:rPr>
      </w:pPr>
      <w:r w:rsidRPr="00A35418">
        <w:rPr>
          <w:rFonts w:ascii="Book Antiqua" w:hAnsi="Book Antiqua"/>
          <w:sz w:val="24"/>
          <w:szCs w:val="24"/>
          <w:lang w:val="en-US"/>
        </w:rPr>
        <w:t>In order to appreciate and understand the present conceptualization of ADHD, it is important to consider the portrayal of the symptoms of inattention and hyperactivity not only in medical books, but also in other historical accounts, including in classical literary texts or in painting</w:t>
      </w:r>
      <w:r w:rsidR="00F77FD8" w:rsidRPr="00A35418">
        <w:rPr>
          <w:rFonts w:ascii="Book Antiqua" w:hAnsi="Book Antiqua"/>
          <w:sz w:val="24"/>
          <w:szCs w:val="24"/>
          <w:lang w:val="en-US"/>
        </w:rPr>
        <w:t xml:space="preserve"> masterpieces</w:t>
      </w:r>
      <w:r w:rsidRPr="00A35418">
        <w:rPr>
          <w:rFonts w:ascii="Book Antiqua" w:hAnsi="Book Antiqua"/>
          <w:sz w:val="24"/>
          <w:szCs w:val="24"/>
          <w:lang w:val="en-US"/>
        </w:rPr>
        <w:t>.</w:t>
      </w:r>
      <w:r w:rsidR="00F77FD8" w:rsidRPr="00A35418">
        <w:rPr>
          <w:rFonts w:ascii="Book Antiqua" w:hAnsi="Book Antiqua"/>
          <w:sz w:val="24"/>
          <w:szCs w:val="24"/>
          <w:lang w:val="en-US"/>
        </w:rPr>
        <w:t xml:space="preserve"> Indeed, although for the most part, </w:t>
      </w:r>
      <w:r w:rsidR="007759D8" w:rsidRPr="00A35418">
        <w:rPr>
          <w:rFonts w:ascii="Book Antiqua" w:hAnsi="Book Antiqua"/>
          <w:sz w:val="24"/>
          <w:szCs w:val="24"/>
          <w:lang w:val="en-US"/>
        </w:rPr>
        <w:t xml:space="preserve">disruptive </w:t>
      </w:r>
      <w:r w:rsidR="00F77FD8" w:rsidRPr="00A35418">
        <w:rPr>
          <w:rFonts w:ascii="Book Antiqua" w:hAnsi="Book Antiqua"/>
          <w:sz w:val="24"/>
          <w:szCs w:val="24"/>
          <w:lang w:val="en-US"/>
        </w:rPr>
        <w:t>behavior</w:t>
      </w:r>
      <w:r w:rsidR="007759D8" w:rsidRPr="00A35418">
        <w:rPr>
          <w:rFonts w:ascii="Book Antiqua" w:hAnsi="Book Antiqua"/>
          <w:sz w:val="24"/>
          <w:szCs w:val="24"/>
          <w:lang w:val="en-US"/>
        </w:rPr>
        <w:t>s</w:t>
      </w:r>
      <w:r w:rsidR="00F77FD8" w:rsidRPr="00A35418">
        <w:rPr>
          <w:rFonts w:ascii="Book Antiqua" w:hAnsi="Book Antiqua"/>
          <w:sz w:val="24"/>
          <w:szCs w:val="24"/>
          <w:lang w:val="en-US"/>
        </w:rPr>
        <w:t xml:space="preserve"> we would now acknowledge as symptoms of ADHD</w:t>
      </w:r>
      <w:r w:rsidR="007759D8" w:rsidRPr="00A35418">
        <w:rPr>
          <w:rFonts w:ascii="Book Antiqua" w:hAnsi="Book Antiqua"/>
          <w:sz w:val="24"/>
          <w:szCs w:val="24"/>
          <w:lang w:val="en-US"/>
        </w:rPr>
        <w:t>,</w:t>
      </w:r>
      <w:r w:rsidR="00F77FD8" w:rsidRPr="00A35418">
        <w:rPr>
          <w:rFonts w:ascii="Book Antiqua" w:hAnsi="Book Antiqua"/>
          <w:sz w:val="24"/>
          <w:szCs w:val="24"/>
          <w:lang w:val="en-US"/>
        </w:rPr>
        <w:t xml:space="preserve"> historically </w:t>
      </w:r>
      <w:r w:rsidR="007759D8" w:rsidRPr="00A35418">
        <w:rPr>
          <w:rFonts w:ascii="Book Antiqua" w:hAnsi="Book Antiqua"/>
          <w:sz w:val="24"/>
          <w:szCs w:val="24"/>
          <w:lang w:val="en-US"/>
        </w:rPr>
        <w:t xml:space="preserve">could </w:t>
      </w:r>
      <w:r w:rsidR="00F77FD8" w:rsidRPr="00A35418">
        <w:rPr>
          <w:rFonts w:ascii="Book Antiqua" w:hAnsi="Book Antiqua"/>
          <w:sz w:val="24"/>
          <w:szCs w:val="24"/>
          <w:lang w:val="en-US"/>
        </w:rPr>
        <w:t>be attributed to youthful exuberance or a simple lack of discipline or intellect</w:t>
      </w:r>
      <w:r w:rsidR="007759D8" w:rsidRPr="00A35418">
        <w:rPr>
          <w:rFonts w:ascii="Book Antiqua" w:hAnsi="Book Antiqua"/>
          <w:sz w:val="24"/>
          <w:szCs w:val="24"/>
          <w:lang w:val="en-US"/>
        </w:rPr>
        <w:t>, the different historical and artistic clues may provide solid clues of inattentive and hyperactive individuals throughout history</w:t>
      </w:r>
      <w:r w:rsidR="00F77FD8" w:rsidRPr="00A35418">
        <w:rPr>
          <w:rFonts w:ascii="Book Antiqua" w:hAnsi="Book Antiqua"/>
          <w:sz w:val="24"/>
          <w:szCs w:val="24"/>
          <w:lang w:val="en-US"/>
        </w:rPr>
        <w:t>.</w:t>
      </w:r>
      <w:r w:rsidRPr="00A35418">
        <w:rPr>
          <w:rFonts w:ascii="Book Antiqua" w:hAnsi="Book Antiqua"/>
          <w:sz w:val="24"/>
          <w:szCs w:val="24"/>
          <w:lang w:val="en-US"/>
        </w:rPr>
        <w:t xml:space="preserve"> </w:t>
      </w:r>
    </w:p>
    <w:p w14:paraId="3B8AB00D" w14:textId="69C16043" w:rsidR="00CB31DE" w:rsidRPr="00A35418" w:rsidRDefault="006127C2" w:rsidP="00424B0E">
      <w:pPr>
        <w:spacing w:after="0" w:line="360" w:lineRule="auto"/>
        <w:ind w:firstLineChars="100" w:firstLine="240"/>
        <w:jc w:val="both"/>
        <w:textAlignment w:val="baseline"/>
        <w:rPr>
          <w:rFonts w:ascii="Book Antiqua" w:hAnsi="Book Antiqua"/>
          <w:sz w:val="24"/>
          <w:szCs w:val="24"/>
          <w:lang w:val="en-US" w:eastAsia="zh-CN"/>
        </w:rPr>
      </w:pPr>
      <w:r w:rsidRPr="00A35418">
        <w:rPr>
          <w:rFonts w:ascii="Book Antiqua" w:hAnsi="Book Antiqua"/>
          <w:sz w:val="24"/>
          <w:szCs w:val="24"/>
          <w:lang w:val="en-US"/>
        </w:rPr>
        <w:t>Scientists, clinicians and historians have attempted to find examples</w:t>
      </w:r>
      <w:r w:rsidR="004F0597" w:rsidRPr="00A35418">
        <w:rPr>
          <w:rFonts w:ascii="Book Antiqua" w:hAnsi="Book Antiqua"/>
          <w:sz w:val="24"/>
          <w:szCs w:val="24"/>
          <w:lang w:val="en-US"/>
        </w:rPr>
        <w:t xml:space="preserve"> in the literature, in historical accounts and in retrospective assessments of historical figures</w:t>
      </w:r>
      <w:r w:rsidRPr="00A35418">
        <w:rPr>
          <w:rFonts w:ascii="Book Antiqua" w:hAnsi="Book Antiqua"/>
          <w:sz w:val="24"/>
          <w:szCs w:val="24"/>
          <w:lang w:val="en-US"/>
        </w:rPr>
        <w:t xml:space="preserve"> </w:t>
      </w:r>
      <w:r w:rsidRPr="00A35418">
        <w:rPr>
          <w:rFonts w:ascii="Book Antiqua" w:hAnsi="Book Antiqua"/>
          <w:sz w:val="24"/>
          <w:szCs w:val="24"/>
          <w:lang w:val="en-US"/>
        </w:rPr>
        <w:lastRenderedPageBreak/>
        <w:t xml:space="preserve">of hyperactivity, inattention and other behavioral problems akin to what is currently conceptualized </w:t>
      </w:r>
      <w:r w:rsidR="004F0597" w:rsidRPr="00A35418">
        <w:rPr>
          <w:rFonts w:ascii="Book Antiqua" w:hAnsi="Book Antiqua"/>
          <w:sz w:val="24"/>
          <w:szCs w:val="24"/>
          <w:lang w:val="en-US"/>
        </w:rPr>
        <w:t>as ADHD</w:t>
      </w:r>
      <w:r w:rsidRPr="00A35418">
        <w:rPr>
          <w:rFonts w:ascii="Book Antiqua" w:hAnsi="Book Antiqua"/>
          <w:sz w:val="24"/>
          <w:szCs w:val="24"/>
          <w:lang w:val="en-US"/>
        </w:rPr>
        <w:t xml:space="preserve">. </w:t>
      </w:r>
      <w:r w:rsidR="00754A71" w:rsidRPr="00A35418">
        <w:rPr>
          <w:rFonts w:ascii="Book Antiqua" w:hAnsi="Book Antiqua"/>
          <w:sz w:val="24"/>
          <w:szCs w:val="24"/>
          <w:lang w:val="en-US"/>
        </w:rPr>
        <w:t xml:space="preserve">Indeed, </w:t>
      </w:r>
      <w:r w:rsidR="00E34F48" w:rsidRPr="00A35418">
        <w:rPr>
          <w:rFonts w:ascii="Book Antiqua" w:hAnsi="Book Antiqua"/>
          <w:sz w:val="24"/>
          <w:szCs w:val="24"/>
          <w:lang w:val="en-US"/>
        </w:rPr>
        <w:t xml:space="preserve">albeit the difficulties of retrospective assessments, several reports have suggested that key </w:t>
      </w:r>
      <w:r w:rsidR="00BB66D0" w:rsidRPr="00A35418">
        <w:rPr>
          <w:rFonts w:ascii="Book Antiqua" w:hAnsi="Book Antiqua"/>
          <w:sz w:val="24"/>
          <w:szCs w:val="24"/>
          <w:lang w:val="en-US"/>
        </w:rPr>
        <w:t xml:space="preserve">figures such as </w:t>
      </w:r>
      <w:proofErr w:type="gramStart"/>
      <w:r w:rsidR="00F441DD" w:rsidRPr="00A35418">
        <w:rPr>
          <w:rFonts w:ascii="Book Antiqua" w:hAnsi="Book Antiqua"/>
          <w:sz w:val="24"/>
          <w:szCs w:val="24"/>
          <w:lang w:val="en-US"/>
        </w:rPr>
        <w:t>Cromwell</w:t>
      </w:r>
      <w:r w:rsidR="003638A2" w:rsidRPr="00A35418">
        <w:rPr>
          <w:rFonts w:ascii="Book Antiqua" w:hAnsi="Book Antiqua"/>
          <w:sz w:val="24"/>
          <w:szCs w:val="24"/>
          <w:vertAlign w:val="superscript"/>
          <w:lang w:val="en-US"/>
        </w:rPr>
        <w:t>[</w:t>
      </w:r>
      <w:proofErr w:type="gramEnd"/>
      <w:r w:rsidR="00E02DCA" w:rsidRPr="00A35418">
        <w:rPr>
          <w:rFonts w:ascii="Book Antiqua" w:hAnsi="Book Antiqua"/>
          <w:sz w:val="24"/>
          <w:szCs w:val="24"/>
          <w:vertAlign w:val="superscript"/>
          <w:lang w:val="en-US"/>
        </w:rPr>
        <w:t>22</w:t>
      </w:r>
      <w:r w:rsidR="003638A2" w:rsidRPr="00A35418">
        <w:rPr>
          <w:rFonts w:ascii="Book Antiqua" w:hAnsi="Book Antiqua"/>
          <w:sz w:val="24"/>
          <w:szCs w:val="24"/>
          <w:vertAlign w:val="superscript"/>
          <w:lang w:val="en-US"/>
        </w:rPr>
        <w:t>]</w:t>
      </w:r>
      <w:r w:rsidR="00F441DD" w:rsidRPr="00A35418">
        <w:rPr>
          <w:rFonts w:ascii="Book Antiqua" w:hAnsi="Book Antiqua"/>
          <w:sz w:val="24"/>
          <w:szCs w:val="24"/>
          <w:lang w:val="en-US"/>
        </w:rPr>
        <w:t xml:space="preserve">, </w:t>
      </w:r>
      <w:r w:rsidR="00BB66D0" w:rsidRPr="00A35418">
        <w:rPr>
          <w:rFonts w:ascii="Book Antiqua" w:hAnsi="Book Antiqua"/>
          <w:sz w:val="24"/>
          <w:szCs w:val="24"/>
          <w:lang w:val="en-US"/>
        </w:rPr>
        <w:t>Mozart</w:t>
      </w:r>
      <w:r w:rsidR="003638A2" w:rsidRPr="00A35418">
        <w:rPr>
          <w:rFonts w:ascii="Book Antiqua" w:hAnsi="Book Antiqua"/>
          <w:sz w:val="24"/>
          <w:szCs w:val="24"/>
          <w:vertAlign w:val="superscript"/>
          <w:lang w:val="en-US"/>
        </w:rPr>
        <w:t>[</w:t>
      </w:r>
      <w:r w:rsidR="00E02DCA" w:rsidRPr="00A35418">
        <w:rPr>
          <w:rFonts w:ascii="Book Antiqua" w:hAnsi="Book Antiqua"/>
          <w:sz w:val="24"/>
          <w:szCs w:val="24"/>
          <w:vertAlign w:val="superscript"/>
          <w:lang w:val="en-US"/>
        </w:rPr>
        <w:t>23,24</w:t>
      </w:r>
      <w:r w:rsidR="003638A2" w:rsidRPr="00A35418">
        <w:rPr>
          <w:rFonts w:ascii="Book Antiqua" w:hAnsi="Book Antiqua"/>
          <w:sz w:val="24"/>
          <w:szCs w:val="24"/>
          <w:vertAlign w:val="superscript"/>
          <w:lang w:val="en-US"/>
        </w:rPr>
        <w:t>]</w:t>
      </w:r>
      <w:r w:rsidR="00BB66D0" w:rsidRPr="00A35418">
        <w:rPr>
          <w:rFonts w:ascii="Book Antiqua" w:hAnsi="Book Antiqua"/>
          <w:sz w:val="24"/>
          <w:szCs w:val="24"/>
          <w:lang w:val="en-US"/>
        </w:rPr>
        <w:t>,</w:t>
      </w:r>
      <w:r w:rsidR="00F441DD" w:rsidRPr="00A35418">
        <w:rPr>
          <w:rFonts w:ascii="Book Antiqua" w:hAnsi="Book Antiqua"/>
          <w:sz w:val="24"/>
          <w:szCs w:val="24"/>
          <w:lang w:val="en-US"/>
        </w:rPr>
        <w:t xml:space="preserve"> </w:t>
      </w:r>
      <w:r w:rsidR="00BB66D0" w:rsidRPr="00A35418">
        <w:rPr>
          <w:rFonts w:ascii="Book Antiqua" w:hAnsi="Book Antiqua"/>
          <w:sz w:val="24"/>
          <w:szCs w:val="24"/>
          <w:lang w:val="en-US"/>
        </w:rPr>
        <w:t>or Lord Byron</w:t>
      </w:r>
      <w:r w:rsidR="003638A2" w:rsidRPr="00A35418">
        <w:rPr>
          <w:rFonts w:ascii="Book Antiqua" w:hAnsi="Book Antiqua"/>
          <w:sz w:val="24"/>
          <w:szCs w:val="24"/>
          <w:vertAlign w:val="superscript"/>
          <w:lang w:val="en-US"/>
        </w:rPr>
        <w:t>[</w:t>
      </w:r>
      <w:r w:rsidR="00E02DCA" w:rsidRPr="00A35418">
        <w:rPr>
          <w:rFonts w:ascii="Book Antiqua" w:hAnsi="Book Antiqua"/>
          <w:sz w:val="24"/>
          <w:szCs w:val="24"/>
          <w:vertAlign w:val="superscript"/>
          <w:lang w:val="en-US"/>
        </w:rPr>
        <w:t>25</w:t>
      </w:r>
      <w:r w:rsidR="003638A2" w:rsidRPr="00A35418">
        <w:rPr>
          <w:rFonts w:ascii="Book Antiqua" w:hAnsi="Book Antiqua"/>
          <w:sz w:val="24"/>
          <w:szCs w:val="24"/>
          <w:vertAlign w:val="superscript"/>
          <w:lang w:val="en-US"/>
        </w:rPr>
        <w:t>]</w:t>
      </w:r>
      <w:r w:rsidR="00BB66D0" w:rsidRPr="00A35418">
        <w:rPr>
          <w:rFonts w:ascii="Book Antiqua" w:hAnsi="Book Antiqua"/>
          <w:sz w:val="24"/>
          <w:szCs w:val="24"/>
          <w:lang w:val="en-US"/>
        </w:rPr>
        <w:t xml:space="preserve"> could have had ADHD.</w:t>
      </w:r>
      <w:r w:rsidR="00843509" w:rsidRPr="00A35418">
        <w:rPr>
          <w:rFonts w:ascii="Book Antiqua" w:hAnsi="Book Antiqua"/>
          <w:sz w:val="24"/>
          <w:szCs w:val="24"/>
          <w:lang w:val="en-US"/>
        </w:rPr>
        <w:t xml:space="preserve"> It has been even hypothesized, f</w:t>
      </w:r>
      <w:r w:rsidR="00715A76" w:rsidRPr="00A35418">
        <w:rPr>
          <w:rFonts w:ascii="Book Antiqua" w:hAnsi="Book Antiqua"/>
          <w:sz w:val="24"/>
          <w:szCs w:val="24"/>
          <w:lang w:val="en-US"/>
        </w:rPr>
        <w:t>ro</w:t>
      </w:r>
      <w:r w:rsidR="00843509" w:rsidRPr="00A35418">
        <w:rPr>
          <w:rFonts w:ascii="Book Antiqua" w:hAnsi="Book Antiqua"/>
          <w:sz w:val="24"/>
          <w:szCs w:val="24"/>
          <w:lang w:val="en-US"/>
        </w:rPr>
        <w:t xml:space="preserve">m descriptions of his disruptive behavior as recorded in Scripture that the Apostle Peter might have suffered from </w:t>
      </w:r>
      <w:proofErr w:type="gramStart"/>
      <w:r w:rsidR="00843509" w:rsidRPr="00A35418">
        <w:rPr>
          <w:rFonts w:ascii="Book Antiqua" w:hAnsi="Book Antiqua"/>
          <w:sz w:val="24"/>
          <w:szCs w:val="24"/>
          <w:lang w:val="en-US"/>
        </w:rPr>
        <w:t>ADHD</w:t>
      </w:r>
      <w:r w:rsidR="003638A2" w:rsidRPr="00A35418">
        <w:rPr>
          <w:rFonts w:ascii="Book Antiqua" w:hAnsi="Book Antiqua"/>
          <w:sz w:val="24"/>
          <w:szCs w:val="24"/>
          <w:vertAlign w:val="superscript"/>
          <w:lang w:val="en-US"/>
        </w:rPr>
        <w:t>[</w:t>
      </w:r>
      <w:proofErr w:type="gramEnd"/>
      <w:r w:rsidR="004E126D" w:rsidRPr="00A35418">
        <w:rPr>
          <w:rFonts w:ascii="Book Antiqua" w:hAnsi="Book Antiqua"/>
          <w:sz w:val="24"/>
          <w:szCs w:val="24"/>
          <w:vertAlign w:val="superscript"/>
          <w:lang w:val="en-US"/>
        </w:rPr>
        <w:t>26</w:t>
      </w:r>
      <w:r w:rsidR="003638A2" w:rsidRPr="00A35418">
        <w:rPr>
          <w:rFonts w:ascii="Book Antiqua" w:hAnsi="Book Antiqua"/>
          <w:sz w:val="24"/>
          <w:szCs w:val="24"/>
          <w:vertAlign w:val="superscript"/>
          <w:lang w:val="en-US"/>
        </w:rPr>
        <w:t>]</w:t>
      </w:r>
      <w:r w:rsidR="003267C2" w:rsidRPr="00A35418">
        <w:rPr>
          <w:rFonts w:ascii="Book Antiqua" w:hAnsi="Book Antiqua"/>
          <w:sz w:val="24"/>
          <w:szCs w:val="24"/>
          <w:lang w:val="en-US"/>
        </w:rPr>
        <w:t xml:space="preserve">. Likewise, </w:t>
      </w:r>
      <w:proofErr w:type="spellStart"/>
      <w:r w:rsidR="003267C2" w:rsidRPr="00A35418">
        <w:rPr>
          <w:rFonts w:ascii="Book Antiqua" w:hAnsi="Book Antiqua"/>
          <w:sz w:val="24"/>
          <w:szCs w:val="24"/>
          <w:lang w:val="en-US"/>
        </w:rPr>
        <w:t>Merzon</w:t>
      </w:r>
      <w:proofErr w:type="spellEnd"/>
      <w:r w:rsidR="003267C2" w:rsidRPr="00A35418">
        <w:rPr>
          <w:rFonts w:ascii="Book Antiqua" w:hAnsi="Book Antiqua"/>
          <w:sz w:val="24"/>
          <w:szCs w:val="24"/>
          <w:lang w:val="en-US"/>
        </w:rPr>
        <w:t xml:space="preserve"> </w:t>
      </w:r>
      <w:r w:rsidR="003267C2" w:rsidRPr="00A35418">
        <w:rPr>
          <w:rFonts w:ascii="Book Antiqua" w:hAnsi="Book Antiqua"/>
          <w:i/>
          <w:sz w:val="24"/>
          <w:szCs w:val="24"/>
          <w:lang w:val="en-US"/>
        </w:rPr>
        <w:t xml:space="preserve">et </w:t>
      </w:r>
      <w:proofErr w:type="gramStart"/>
      <w:r w:rsidR="003267C2" w:rsidRPr="00A35418">
        <w:rPr>
          <w:rFonts w:ascii="Book Antiqua" w:hAnsi="Book Antiqua"/>
          <w:i/>
          <w:sz w:val="24"/>
          <w:szCs w:val="24"/>
          <w:lang w:val="en-US"/>
        </w:rPr>
        <w:t>al</w:t>
      </w:r>
      <w:r w:rsidR="003638A2" w:rsidRPr="00A35418">
        <w:rPr>
          <w:rFonts w:ascii="Book Antiqua" w:hAnsi="Book Antiqua"/>
          <w:sz w:val="24"/>
          <w:szCs w:val="24"/>
          <w:vertAlign w:val="superscript"/>
          <w:lang w:val="en-US"/>
        </w:rPr>
        <w:t>[</w:t>
      </w:r>
      <w:proofErr w:type="gramEnd"/>
      <w:r w:rsidR="004E126D" w:rsidRPr="00A35418">
        <w:rPr>
          <w:rFonts w:ascii="Book Antiqua" w:hAnsi="Book Antiqua"/>
          <w:sz w:val="24"/>
          <w:szCs w:val="24"/>
          <w:vertAlign w:val="superscript"/>
          <w:lang w:val="en-US"/>
        </w:rPr>
        <w:t>27</w:t>
      </w:r>
      <w:r w:rsidR="003638A2" w:rsidRPr="00A35418">
        <w:rPr>
          <w:rFonts w:ascii="Book Antiqua" w:hAnsi="Book Antiqua"/>
          <w:sz w:val="24"/>
          <w:szCs w:val="24"/>
          <w:vertAlign w:val="superscript"/>
          <w:lang w:val="en-US"/>
        </w:rPr>
        <w:t>]</w:t>
      </w:r>
      <w:r w:rsidR="001D71B8" w:rsidRPr="00A35418">
        <w:rPr>
          <w:rFonts w:ascii="Book Antiqua" w:hAnsi="Book Antiqua"/>
          <w:sz w:val="24"/>
          <w:szCs w:val="24"/>
          <w:lang w:val="en-US"/>
        </w:rPr>
        <w:t xml:space="preserve"> </w:t>
      </w:r>
      <w:r w:rsidR="00D90FBE" w:rsidRPr="00A35418">
        <w:rPr>
          <w:rFonts w:ascii="Book Antiqua" w:hAnsi="Book Antiqua"/>
          <w:sz w:val="24"/>
          <w:szCs w:val="24"/>
          <w:lang w:val="en-US"/>
        </w:rPr>
        <w:t>recently suggested that Esau, the first son of Isaac and Rebecca (Genesis, 25:36), Samson, one of the Judges of Israel (Judges, 13:16) and Saul, the first King of Israel (Samuel 1, 9:31) had clear symptoms of executive dysfunction and possibly ADHD in a study that</w:t>
      </w:r>
      <w:r w:rsidR="003267C2" w:rsidRPr="00A35418">
        <w:rPr>
          <w:rFonts w:ascii="Book Antiqua" w:hAnsi="Book Antiqua"/>
          <w:sz w:val="24"/>
          <w:szCs w:val="24"/>
          <w:lang w:val="en-US"/>
        </w:rPr>
        <w:t xml:space="preserve"> correla</w:t>
      </w:r>
      <w:r w:rsidR="00D90FBE" w:rsidRPr="00A35418">
        <w:rPr>
          <w:rFonts w:ascii="Book Antiqua" w:hAnsi="Book Antiqua"/>
          <w:sz w:val="24"/>
          <w:szCs w:val="24"/>
          <w:lang w:val="en-US"/>
        </w:rPr>
        <w:t>ted behavioral patterns of bi</w:t>
      </w:r>
      <w:r w:rsidR="003267C2" w:rsidRPr="00A35418">
        <w:rPr>
          <w:rFonts w:ascii="Book Antiqua" w:hAnsi="Book Antiqua"/>
          <w:sz w:val="24"/>
          <w:szCs w:val="24"/>
          <w:lang w:val="en-US"/>
        </w:rPr>
        <w:t>blic</w:t>
      </w:r>
      <w:r w:rsidR="00D90FBE" w:rsidRPr="00A35418">
        <w:rPr>
          <w:rFonts w:ascii="Book Antiqua" w:hAnsi="Book Antiqua"/>
          <w:sz w:val="24"/>
          <w:szCs w:val="24"/>
          <w:lang w:val="en-US"/>
        </w:rPr>
        <w:t>al characters with symptoms of ADHD and executive dysfunction</w:t>
      </w:r>
      <w:r w:rsidR="003267C2" w:rsidRPr="00A35418">
        <w:rPr>
          <w:rFonts w:ascii="Book Antiqua" w:hAnsi="Book Antiqua"/>
          <w:sz w:val="24"/>
          <w:szCs w:val="24"/>
          <w:lang w:val="en-US"/>
        </w:rPr>
        <w:t xml:space="preserve">. </w:t>
      </w:r>
      <w:r w:rsidR="00D77B32" w:rsidRPr="00A35418">
        <w:rPr>
          <w:rFonts w:ascii="Book Antiqua" w:hAnsi="Book Antiqua"/>
          <w:sz w:val="24"/>
          <w:szCs w:val="24"/>
          <w:lang w:val="en-US"/>
        </w:rPr>
        <w:t xml:space="preserve">Another likely example of what could be identified as a possible ADHD can be found in the Deuteronomy, within the Old Testament, </w:t>
      </w:r>
      <w:r w:rsidR="00CB31DE" w:rsidRPr="00A35418">
        <w:rPr>
          <w:rFonts w:ascii="Book Antiqua" w:hAnsi="Book Antiqua"/>
          <w:sz w:val="24"/>
          <w:szCs w:val="24"/>
          <w:lang w:val="en-US"/>
        </w:rPr>
        <w:t xml:space="preserve">were it </w:t>
      </w:r>
      <w:r w:rsidR="00D77B32" w:rsidRPr="00A35418">
        <w:rPr>
          <w:rFonts w:ascii="Book Antiqua" w:hAnsi="Book Antiqua"/>
          <w:sz w:val="24"/>
          <w:szCs w:val="24"/>
          <w:lang w:val="en-US"/>
        </w:rPr>
        <w:t>advised parents troubled</w:t>
      </w:r>
      <w:r w:rsidR="00CB31DE" w:rsidRPr="00A35418">
        <w:rPr>
          <w:rFonts w:ascii="Book Antiqua" w:hAnsi="Book Antiqua"/>
          <w:sz w:val="24"/>
          <w:szCs w:val="24"/>
          <w:lang w:val="en-US"/>
        </w:rPr>
        <w:t xml:space="preserve"> </w:t>
      </w:r>
      <w:r w:rsidR="00D77B32" w:rsidRPr="00A35418">
        <w:rPr>
          <w:rFonts w:ascii="Book Antiqua" w:hAnsi="Book Antiqua"/>
          <w:sz w:val="24"/>
          <w:szCs w:val="24"/>
          <w:lang w:val="en-US"/>
        </w:rPr>
        <w:t>by a stubborn and unruly son to denounce him to the city</w:t>
      </w:r>
      <w:r w:rsidR="00CB31DE" w:rsidRPr="00A35418">
        <w:rPr>
          <w:rFonts w:ascii="Book Antiqua" w:hAnsi="Book Antiqua"/>
          <w:sz w:val="24"/>
          <w:szCs w:val="24"/>
          <w:lang w:val="en-US"/>
        </w:rPr>
        <w:t xml:space="preserve"> </w:t>
      </w:r>
      <w:r w:rsidR="00D77B32" w:rsidRPr="00A35418">
        <w:rPr>
          <w:rFonts w:ascii="Book Antiqua" w:hAnsi="Book Antiqua"/>
          <w:sz w:val="24"/>
          <w:szCs w:val="24"/>
          <w:lang w:val="en-US"/>
        </w:rPr>
        <w:t>fathers, so that he might be stoned (</w:t>
      </w:r>
      <w:r w:rsidR="00CB31DE" w:rsidRPr="00A35418">
        <w:rPr>
          <w:rFonts w:ascii="Book Antiqua" w:hAnsi="Book Antiqua"/>
          <w:sz w:val="24"/>
          <w:szCs w:val="24"/>
          <w:lang w:val="en-US"/>
        </w:rPr>
        <w:t xml:space="preserve">Deuteronomy </w:t>
      </w:r>
      <w:r w:rsidR="00D77B32" w:rsidRPr="00A35418">
        <w:rPr>
          <w:rFonts w:ascii="Book Antiqua" w:hAnsi="Book Antiqua"/>
          <w:sz w:val="24"/>
          <w:szCs w:val="24"/>
          <w:lang w:val="en-US"/>
        </w:rPr>
        <w:t>21: 18</w:t>
      </w:r>
      <w:r w:rsidR="00CB31DE" w:rsidRPr="00A35418">
        <w:rPr>
          <w:rFonts w:ascii="Book Antiqua" w:hAnsi="Book Antiqua"/>
          <w:sz w:val="24"/>
          <w:szCs w:val="24"/>
          <w:lang w:val="en-US"/>
        </w:rPr>
        <w:t>-</w:t>
      </w:r>
      <w:r w:rsidR="00D77B32" w:rsidRPr="00A35418">
        <w:rPr>
          <w:rFonts w:ascii="Book Antiqua" w:hAnsi="Book Antiqua"/>
          <w:sz w:val="24"/>
          <w:szCs w:val="24"/>
          <w:lang w:val="en-US"/>
        </w:rPr>
        <w:t>21)</w:t>
      </w:r>
      <w:r w:rsidR="003638A2" w:rsidRPr="00A35418">
        <w:rPr>
          <w:rFonts w:ascii="Book Antiqua" w:hAnsi="Book Antiqua"/>
          <w:sz w:val="24"/>
          <w:szCs w:val="24"/>
          <w:vertAlign w:val="superscript"/>
          <w:lang w:val="en-US"/>
        </w:rPr>
        <w:t>[</w:t>
      </w:r>
      <w:r w:rsidR="004E126D" w:rsidRPr="00A35418">
        <w:rPr>
          <w:rFonts w:ascii="Book Antiqua" w:hAnsi="Book Antiqua"/>
          <w:sz w:val="24"/>
          <w:szCs w:val="24"/>
          <w:vertAlign w:val="superscript"/>
          <w:lang w:val="en-US"/>
        </w:rPr>
        <w:t>28</w:t>
      </w:r>
      <w:r w:rsidR="003638A2" w:rsidRPr="00A35418">
        <w:rPr>
          <w:rFonts w:ascii="Book Antiqua" w:hAnsi="Book Antiqua"/>
          <w:sz w:val="24"/>
          <w:szCs w:val="24"/>
          <w:vertAlign w:val="superscript"/>
          <w:lang w:val="en-US"/>
        </w:rPr>
        <w:t>]</w:t>
      </w:r>
      <w:r w:rsidR="00D77B32" w:rsidRPr="00A35418">
        <w:rPr>
          <w:rFonts w:ascii="Book Antiqua" w:hAnsi="Book Antiqua"/>
          <w:sz w:val="24"/>
          <w:szCs w:val="24"/>
          <w:lang w:val="en-US"/>
        </w:rPr>
        <w:t>.</w:t>
      </w:r>
    </w:p>
    <w:p w14:paraId="12519802" w14:textId="3A96E8E5" w:rsidR="006A6D34" w:rsidRPr="00A35418" w:rsidRDefault="009E071E" w:rsidP="00424B0E">
      <w:pPr>
        <w:spacing w:after="0" w:line="360" w:lineRule="auto"/>
        <w:ind w:firstLineChars="100" w:firstLine="240"/>
        <w:jc w:val="both"/>
        <w:textAlignment w:val="baseline"/>
        <w:rPr>
          <w:rFonts w:ascii="Book Antiqua" w:hAnsi="Book Antiqua"/>
          <w:sz w:val="24"/>
          <w:szCs w:val="24"/>
          <w:lang w:val="en-US" w:eastAsia="zh-CN"/>
        </w:rPr>
      </w:pPr>
      <w:r w:rsidRPr="00A35418">
        <w:rPr>
          <w:rFonts w:ascii="Book Antiqua" w:hAnsi="Book Antiqua"/>
          <w:sz w:val="24"/>
          <w:szCs w:val="24"/>
          <w:lang w:val="en-US"/>
        </w:rPr>
        <w:t xml:space="preserve">It is common to </w:t>
      </w:r>
      <w:r w:rsidR="001D081F" w:rsidRPr="00A35418">
        <w:rPr>
          <w:rFonts w:ascii="Book Antiqua" w:hAnsi="Book Antiqua"/>
          <w:sz w:val="24"/>
          <w:szCs w:val="24"/>
          <w:lang w:val="en-US"/>
        </w:rPr>
        <w:t>attribute one of</w:t>
      </w:r>
      <w:r w:rsidRPr="00A35418">
        <w:rPr>
          <w:rFonts w:ascii="Book Antiqua" w:hAnsi="Book Antiqua"/>
          <w:sz w:val="24"/>
          <w:szCs w:val="24"/>
          <w:lang w:val="en-US"/>
        </w:rPr>
        <w:t xml:space="preserve"> the first medical description</w:t>
      </w:r>
      <w:r w:rsidR="001D081F" w:rsidRPr="00A35418">
        <w:rPr>
          <w:rFonts w:ascii="Book Antiqua" w:hAnsi="Book Antiqua"/>
          <w:sz w:val="24"/>
          <w:szCs w:val="24"/>
          <w:lang w:val="en-US"/>
        </w:rPr>
        <w:t>s</w:t>
      </w:r>
      <w:r w:rsidRPr="00A35418">
        <w:rPr>
          <w:rFonts w:ascii="Book Antiqua" w:hAnsi="Book Antiqua"/>
          <w:sz w:val="24"/>
          <w:szCs w:val="24"/>
          <w:lang w:val="en-US"/>
        </w:rPr>
        <w:t xml:space="preserve"> of </w:t>
      </w:r>
      <w:r w:rsidR="007848DE" w:rsidRPr="00A35418">
        <w:rPr>
          <w:rFonts w:ascii="Book Antiqua" w:hAnsi="Book Antiqua"/>
          <w:sz w:val="24"/>
          <w:szCs w:val="24"/>
          <w:lang w:val="en-US"/>
        </w:rPr>
        <w:t>a hyperactive child</w:t>
      </w:r>
      <w:r w:rsidRPr="00A35418">
        <w:rPr>
          <w:rFonts w:ascii="Book Antiqua" w:hAnsi="Book Antiqua"/>
          <w:sz w:val="24"/>
          <w:szCs w:val="24"/>
          <w:lang w:val="en-US"/>
        </w:rPr>
        <w:t xml:space="preserve"> to Heinrich Ho</w:t>
      </w:r>
      <w:r w:rsidR="00C04706" w:rsidRPr="00A35418">
        <w:rPr>
          <w:rFonts w:ascii="Book Antiqua" w:hAnsi="Book Antiqua"/>
          <w:sz w:val="24"/>
          <w:szCs w:val="24"/>
          <w:lang w:val="en-US"/>
        </w:rPr>
        <w:t>f</w:t>
      </w:r>
      <w:r w:rsidRPr="00A35418">
        <w:rPr>
          <w:rFonts w:ascii="Book Antiqua" w:hAnsi="Book Antiqua"/>
          <w:sz w:val="24"/>
          <w:szCs w:val="24"/>
          <w:lang w:val="en-US"/>
        </w:rPr>
        <w:t>fman</w:t>
      </w:r>
      <w:r w:rsidR="00C04706" w:rsidRPr="00A35418">
        <w:rPr>
          <w:rFonts w:ascii="Book Antiqua" w:hAnsi="Book Antiqua"/>
          <w:sz w:val="24"/>
          <w:szCs w:val="24"/>
          <w:lang w:val="en-US"/>
        </w:rPr>
        <w:t>n</w:t>
      </w:r>
      <w:r w:rsidRPr="00A35418">
        <w:rPr>
          <w:rFonts w:ascii="Book Antiqua" w:hAnsi="Book Antiqua"/>
          <w:sz w:val="24"/>
          <w:szCs w:val="24"/>
          <w:lang w:val="en-US"/>
        </w:rPr>
        <w:t>´s story book “</w:t>
      </w:r>
      <w:proofErr w:type="spellStart"/>
      <w:r w:rsidRPr="00A35418">
        <w:rPr>
          <w:rFonts w:ascii="Book Antiqua" w:hAnsi="Book Antiqua"/>
          <w:sz w:val="24"/>
          <w:szCs w:val="24"/>
          <w:lang w:val="en-US"/>
        </w:rPr>
        <w:t>Struwwelpeter</w:t>
      </w:r>
      <w:proofErr w:type="spellEnd"/>
      <w:r w:rsidRPr="00A35418">
        <w:rPr>
          <w:rFonts w:ascii="Book Antiqua" w:hAnsi="Book Antiqua"/>
          <w:sz w:val="24"/>
          <w:szCs w:val="24"/>
          <w:lang w:val="en-US"/>
        </w:rPr>
        <w:t>”</w:t>
      </w:r>
      <w:r w:rsidR="007848DE" w:rsidRPr="00A35418">
        <w:rPr>
          <w:rFonts w:ascii="Book Antiqua" w:hAnsi="Book Antiqua"/>
          <w:sz w:val="24"/>
          <w:szCs w:val="24"/>
          <w:lang w:val="en-US"/>
        </w:rPr>
        <w:t xml:space="preserve"> or “</w:t>
      </w:r>
      <w:r w:rsidR="00C04706" w:rsidRPr="00A35418">
        <w:rPr>
          <w:rFonts w:ascii="Book Antiqua" w:hAnsi="Book Antiqua"/>
          <w:sz w:val="24"/>
          <w:szCs w:val="24"/>
          <w:lang w:val="en-US"/>
        </w:rPr>
        <w:t>Slovenl</w:t>
      </w:r>
      <w:r w:rsidR="007848DE" w:rsidRPr="00A35418">
        <w:rPr>
          <w:rFonts w:ascii="Book Antiqua" w:hAnsi="Book Antiqua"/>
          <w:sz w:val="24"/>
          <w:szCs w:val="24"/>
          <w:lang w:val="en-US"/>
        </w:rPr>
        <w:t>y P</w:t>
      </w:r>
      <w:r w:rsidR="00C04706" w:rsidRPr="00A35418">
        <w:rPr>
          <w:rFonts w:ascii="Book Antiqua" w:hAnsi="Book Antiqua"/>
          <w:sz w:val="24"/>
          <w:szCs w:val="24"/>
          <w:lang w:val="en-US"/>
        </w:rPr>
        <w:t>eter</w:t>
      </w:r>
      <w:r w:rsidR="006A6D34" w:rsidRPr="00A35418">
        <w:rPr>
          <w:rFonts w:ascii="Book Antiqua" w:hAnsi="Book Antiqua"/>
          <w:sz w:val="24"/>
          <w:szCs w:val="24"/>
          <w:lang w:val="en-US"/>
        </w:rPr>
        <w:t>, Straw Peter</w:t>
      </w:r>
      <w:r w:rsidR="007848DE" w:rsidRPr="00A35418">
        <w:rPr>
          <w:rFonts w:ascii="Book Antiqua" w:hAnsi="Book Antiqua"/>
          <w:sz w:val="24"/>
          <w:szCs w:val="24"/>
          <w:lang w:val="en-US"/>
        </w:rPr>
        <w:t>”</w:t>
      </w:r>
      <w:r w:rsidR="004E126D" w:rsidRPr="00A35418">
        <w:rPr>
          <w:rFonts w:ascii="Book Antiqua" w:hAnsi="Book Antiqua"/>
          <w:sz w:val="24"/>
          <w:szCs w:val="24"/>
          <w:vertAlign w:val="superscript"/>
          <w:lang w:val="en-US"/>
        </w:rPr>
        <w:t>[7,29]</w:t>
      </w:r>
      <w:r w:rsidRPr="00A35418">
        <w:rPr>
          <w:rFonts w:ascii="Book Antiqua" w:hAnsi="Book Antiqua"/>
          <w:sz w:val="24"/>
          <w:szCs w:val="24"/>
          <w:lang w:val="en-US"/>
        </w:rPr>
        <w:t xml:space="preserve">. </w:t>
      </w:r>
      <w:r w:rsidR="007848DE" w:rsidRPr="00A35418">
        <w:rPr>
          <w:rFonts w:ascii="Book Antiqua" w:hAnsi="Book Antiqua"/>
          <w:sz w:val="24"/>
          <w:szCs w:val="24"/>
          <w:lang w:val="en-US"/>
        </w:rPr>
        <w:t xml:space="preserve">Indeed, </w:t>
      </w:r>
      <w:r w:rsidR="00D13C95" w:rsidRPr="00A35418">
        <w:rPr>
          <w:rFonts w:ascii="Book Antiqua" w:hAnsi="Book Antiqua"/>
          <w:sz w:val="24"/>
          <w:szCs w:val="24"/>
          <w:lang w:val="en-US"/>
        </w:rPr>
        <w:t>t</w:t>
      </w:r>
      <w:r w:rsidR="006A6D34" w:rsidRPr="00A35418">
        <w:rPr>
          <w:rFonts w:ascii="Book Antiqua" w:hAnsi="Book Antiqua"/>
          <w:sz w:val="24"/>
          <w:szCs w:val="24"/>
          <w:lang w:val="en-US"/>
        </w:rPr>
        <w:t>he eponym “Straw Peter s</w:t>
      </w:r>
      <w:r w:rsidR="00E11E4B" w:rsidRPr="00A35418">
        <w:rPr>
          <w:rFonts w:ascii="Book Antiqua" w:hAnsi="Book Antiqua"/>
          <w:sz w:val="24"/>
          <w:szCs w:val="24"/>
          <w:lang w:val="en-US"/>
        </w:rPr>
        <w:t>y</w:t>
      </w:r>
      <w:r w:rsidR="006A6D34" w:rsidRPr="00A35418">
        <w:rPr>
          <w:rFonts w:ascii="Book Antiqua" w:hAnsi="Book Antiqua"/>
          <w:sz w:val="24"/>
          <w:szCs w:val="24"/>
          <w:lang w:val="en-US"/>
        </w:rPr>
        <w:t xml:space="preserve">ndrome” has been used to refer to </w:t>
      </w:r>
      <w:proofErr w:type="gramStart"/>
      <w:r w:rsidR="006A6D34" w:rsidRPr="00A35418">
        <w:rPr>
          <w:rFonts w:ascii="Book Antiqua" w:hAnsi="Book Antiqua"/>
          <w:sz w:val="24"/>
          <w:szCs w:val="24"/>
          <w:lang w:val="en-US"/>
        </w:rPr>
        <w:t>ADHD</w:t>
      </w:r>
      <w:r w:rsidR="00D914D4" w:rsidRPr="00A35418">
        <w:rPr>
          <w:rFonts w:ascii="Book Antiqua" w:hAnsi="Book Antiqua"/>
          <w:sz w:val="24"/>
          <w:szCs w:val="24"/>
          <w:vertAlign w:val="superscript"/>
          <w:lang w:val="en-US"/>
        </w:rPr>
        <w:t>[</w:t>
      </w:r>
      <w:proofErr w:type="gramEnd"/>
      <w:r w:rsidR="00D914D4" w:rsidRPr="00A35418">
        <w:rPr>
          <w:rFonts w:ascii="Book Antiqua" w:hAnsi="Book Antiqua"/>
          <w:sz w:val="24"/>
          <w:szCs w:val="24"/>
          <w:vertAlign w:val="superscript"/>
          <w:lang w:val="en-US"/>
        </w:rPr>
        <w:t>30]</w:t>
      </w:r>
      <w:r w:rsidR="006A6D34" w:rsidRPr="00A35418">
        <w:rPr>
          <w:rFonts w:ascii="Book Antiqua" w:hAnsi="Book Antiqua"/>
          <w:sz w:val="24"/>
          <w:szCs w:val="24"/>
          <w:lang w:val="en-US"/>
        </w:rPr>
        <w:t xml:space="preserve">. </w:t>
      </w:r>
      <w:r w:rsidRPr="00A35418">
        <w:rPr>
          <w:rFonts w:ascii="Book Antiqua" w:hAnsi="Book Antiqua"/>
          <w:sz w:val="24"/>
          <w:szCs w:val="24"/>
          <w:lang w:val="en-US"/>
        </w:rPr>
        <w:t>Hoffman</w:t>
      </w:r>
      <w:r w:rsidR="00C04706" w:rsidRPr="00A35418">
        <w:rPr>
          <w:rFonts w:ascii="Book Antiqua" w:hAnsi="Book Antiqua"/>
          <w:sz w:val="24"/>
          <w:szCs w:val="24"/>
          <w:lang w:val="en-US"/>
        </w:rPr>
        <w:t>n</w:t>
      </w:r>
      <w:r w:rsidRPr="00A35418">
        <w:rPr>
          <w:rFonts w:ascii="Book Antiqua" w:hAnsi="Book Antiqua"/>
          <w:sz w:val="24"/>
          <w:szCs w:val="24"/>
          <w:lang w:val="en-US"/>
        </w:rPr>
        <w:t xml:space="preserve">, </w:t>
      </w:r>
      <w:r w:rsidR="002A76EF" w:rsidRPr="00A35418">
        <w:rPr>
          <w:rFonts w:ascii="Book Antiqua" w:hAnsi="Book Antiqua"/>
          <w:sz w:val="24"/>
          <w:szCs w:val="24"/>
          <w:lang w:val="en-US"/>
        </w:rPr>
        <w:t>born in Frankfurt am Main in Germany,</w:t>
      </w:r>
      <w:r w:rsidRPr="00A35418">
        <w:rPr>
          <w:rFonts w:ascii="Book Antiqua" w:hAnsi="Book Antiqua"/>
          <w:sz w:val="24"/>
          <w:szCs w:val="24"/>
          <w:lang w:val="en-US"/>
        </w:rPr>
        <w:t xml:space="preserve"> </w:t>
      </w:r>
      <w:r w:rsidR="00430618" w:rsidRPr="00A35418">
        <w:rPr>
          <w:rFonts w:ascii="Book Antiqua" w:hAnsi="Book Antiqua"/>
          <w:sz w:val="24"/>
          <w:szCs w:val="24"/>
          <w:lang w:val="en-US"/>
        </w:rPr>
        <w:t xml:space="preserve">was a prolific poet and children´s author, as well as a psychiatrist. </w:t>
      </w:r>
      <w:r w:rsidR="00C04706" w:rsidRPr="00A35418">
        <w:rPr>
          <w:rFonts w:ascii="Book Antiqua" w:hAnsi="Book Antiqua"/>
          <w:sz w:val="24"/>
          <w:szCs w:val="24"/>
          <w:lang w:val="en-US"/>
        </w:rPr>
        <w:t xml:space="preserve">Among the ten didactic tales included in </w:t>
      </w:r>
      <w:r w:rsidR="006A6D34" w:rsidRPr="00A35418">
        <w:rPr>
          <w:rFonts w:ascii="Book Antiqua" w:hAnsi="Book Antiqua"/>
          <w:sz w:val="24"/>
          <w:szCs w:val="24"/>
          <w:lang w:val="en-US"/>
        </w:rPr>
        <w:t>his children´s</w:t>
      </w:r>
      <w:r w:rsidR="00C04706" w:rsidRPr="00A35418">
        <w:rPr>
          <w:rFonts w:ascii="Book Antiqua" w:hAnsi="Book Antiqua"/>
          <w:sz w:val="24"/>
          <w:szCs w:val="24"/>
          <w:lang w:val="en-US"/>
        </w:rPr>
        <w:t xml:space="preserve"> book </w:t>
      </w:r>
      <w:r w:rsidR="00430618" w:rsidRPr="00A35418">
        <w:rPr>
          <w:rFonts w:ascii="Book Antiqua" w:hAnsi="Book Antiqua"/>
          <w:sz w:val="24"/>
          <w:szCs w:val="24"/>
          <w:lang w:val="en-US"/>
        </w:rPr>
        <w:t>“</w:t>
      </w:r>
      <w:proofErr w:type="spellStart"/>
      <w:r w:rsidR="00430618" w:rsidRPr="00A35418">
        <w:rPr>
          <w:rFonts w:ascii="Book Antiqua" w:hAnsi="Book Antiqua"/>
          <w:sz w:val="24"/>
          <w:szCs w:val="24"/>
          <w:lang w:val="en-US"/>
        </w:rPr>
        <w:t>Struwwelpeter</w:t>
      </w:r>
      <w:proofErr w:type="spellEnd"/>
      <w:r w:rsidR="00430618" w:rsidRPr="00A35418">
        <w:rPr>
          <w:rFonts w:ascii="Book Antiqua" w:hAnsi="Book Antiqua"/>
          <w:sz w:val="24"/>
          <w:szCs w:val="24"/>
          <w:lang w:val="en-US"/>
        </w:rPr>
        <w:t>”</w:t>
      </w:r>
      <w:r w:rsidR="000214BF" w:rsidRPr="00A35418">
        <w:rPr>
          <w:rFonts w:ascii="Book Antiqua" w:hAnsi="Book Antiqua"/>
          <w:sz w:val="24"/>
          <w:szCs w:val="24"/>
          <w:lang w:val="en-US"/>
        </w:rPr>
        <w:t>, Hoffmann included the</w:t>
      </w:r>
      <w:r w:rsidR="00C04706" w:rsidRPr="00A35418">
        <w:rPr>
          <w:rFonts w:ascii="Book Antiqua" w:hAnsi="Book Antiqua"/>
          <w:sz w:val="24"/>
          <w:szCs w:val="24"/>
          <w:lang w:val="en-US"/>
        </w:rPr>
        <w:t xml:space="preserve"> </w:t>
      </w:r>
      <w:r w:rsidR="000214BF" w:rsidRPr="00A35418">
        <w:rPr>
          <w:rFonts w:ascii="Book Antiqua" w:hAnsi="Book Antiqua"/>
          <w:sz w:val="24"/>
          <w:szCs w:val="24"/>
          <w:lang w:val="en-US"/>
        </w:rPr>
        <w:t>s</w:t>
      </w:r>
      <w:r w:rsidR="00C04706" w:rsidRPr="00A35418">
        <w:rPr>
          <w:rFonts w:ascii="Book Antiqua" w:hAnsi="Book Antiqua"/>
          <w:sz w:val="24"/>
          <w:szCs w:val="24"/>
          <w:lang w:val="en-US"/>
        </w:rPr>
        <w:t xml:space="preserve">tory of </w:t>
      </w:r>
      <w:r w:rsidR="000214BF" w:rsidRPr="00A35418">
        <w:rPr>
          <w:rFonts w:ascii="Book Antiqua" w:hAnsi="Book Antiqua"/>
          <w:sz w:val="24"/>
          <w:szCs w:val="24"/>
          <w:lang w:val="en-US"/>
        </w:rPr>
        <w:t>“</w:t>
      </w:r>
      <w:proofErr w:type="spellStart"/>
      <w:r w:rsidR="000214BF" w:rsidRPr="00A35418">
        <w:rPr>
          <w:rFonts w:ascii="Book Antiqua" w:hAnsi="Book Antiqua"/>
          <w:sz w:val="24"/>
          <w:szCs w:val="24"/>
          <w:lang w:val="en-US"/>
        </w:rPr>
        <w:t>Zappel</w:t>
      </w:r>
      <w:proofErr w:type="spellEnd"/>
      <w:r w:rsidR="000214BF" w:rsidRPr="00A35418">
        <w:rPr>
          <w:rFonts w:ascii="Book Antiqua" w:hAnsi="Book Antiqua"/>
          <w:sz w:val="24"/>
          <w:szCs w:val="24"/>
          <w:lang w:val="en-US"/>
        </w:rPr>
        <w:t>-Philipp” or “</w:t>
      </w:r>
      <w:r w:rsidR="00C04706" w:rsidRPr="00A35418">
        <w:rPr>
          <w:rFonts w:ascii="Book Antiqua" w:hAnsi="Book Antiqua"/>
          <w:sz w:val="24"/>
          <w:szCs w:val="24"/>
          <w:lang w:val="en-US"/>
        </w:rPr>
        <w:t>Fidgety Phillip”</w:t>
      </w:r>
      <w:r w:rsidR="00430618" w:rsidRPr="00A35418">
        <w:rPr>
          <w:rFonts w:ascii="Book Antiqua" w:hAnsi="Book Antiqua"/>
          <w:sz w:val="24"/>
          <w:szCs w:val="24"/>
          <w:lang w:val="en-US"/>
        </w:rPr>
        <w:t xml:space="preserve"> </w:t>
      </w:r>
      <w:r w:rsidR="00C04706" w:rsidRPr="00A35418">
        <w:rPr>
          <w:rFonts w:ascii="Book Antiqua" w:hAnsi="Book Antiqua"/>
          <w:sz w:val="24"/>
          <w:szCs w:val="24"/>
          <w:lang w:val="en-US"/>
        </w:rPr>
        <w:t xml:space="preserve">where he </w:t>
      </w:r>
      <w:r w:rsidR="007848DE" w:rsidRPr="00A35418">
        <w:rPr>
          <w:rFonts w:ascii="Book Antiqua" w:hAnsi="Book Antiqua"/>
          <w:sz w:val="24"/>
          <w:szCs w:val="24"/>
          <w:lang w:val="en-US"/>
        </w:rPr>
        <w:t>portrayed th</w:t>
      </w:r>
      <w:r w:rsidR="00430618" w:rsidRPr="00A35418">
        <w:rPr>
          <w:rFonts w:ascii="Book Antiqua" w:hAnsi="Book Antiqua"/>
          <w:sz w:val="24"/>
          <w:szCs w:val="24"/>
          <w:lang w:val="en-US"/>
        </w:rPr>
        <w:t>e</w:t>
      </w:r>
      <w:r w:rsidR="007E2DD5" w:rsidRPr="00A35418">
        <w:rPr>
          <w:rFonts w:ascii="Book Antiqua" w:hAnsi="Book Antiqua"/>
          <w:sz w:val="24"/>
          <w:szCs w:val="24"/>
          <w:lang w:val="en-US"/>
        </w:rPr>
        <w:t xml:space="preserve"> </w:t>
      </w:r>
      <w:r w:rsidR="007848DE" w:rsidRPr="00A35418">
        <w:rPr>
          <w:rFonts w:ascii="Book Antiqua" w:hAnsi="Book Antiqua"/>
          <w:sz w:val="24"/>
          <w:szCs w:val="24"/>
          <w:lang w:val="en-US"/>
        </w:rPr>
        <w:t xml:space="preserve">case </w:t>
      </w:r>
      <w:r w:rsidR="002A76EF" w:rsidRPr="00A35418">
        <w:rPr>
          <w:rFonts w:ascii="Book Antiqua" w:hAnsi="Book Antiqua"/>
          <w:sz w:val="24"/>
          <w:szCs w:val="24"/>
          <w:lang w:val="en-US"/>
        </w:rPr>
        <w:t xml:space="preserve">of </w:t>
      </w:r>
      <w:r w:rsidR="007848DE" w:rsidRPr="00A35418">
        <w:rPr>
          <w:rFonts w:ascii="Book Antiqua" w:hAnsi="Book Antiqua"/>
          <w:sz w:val="24"/>
          <w:szCs w:val="24"/>
          <w:lang w:val="en-US"/>
        </w:rPr>
        <w:t xml:space="preserve">a child with </w:t>
      </w:r>
      <w:r w:rsidR="00430618" w:rsidRPr="00A35418">
        <w:rPr>
          <w:rFonts w:ascii="Book Antiqua" w:hAnsi="Book Antiqua"/>
          <w:sz w:val="24"/>
          <w:szCs w:val="24"/>
          <w:lang w:val="en-US"/>
        </w:rPr>
        <w:t xml:space="preserve">disruptive </w:t>
      </w:r>
      <w:r w:rsidR="007848DE" w:rsidRPr="00A35418">
        <w:rPr>
          <w:rFonts w:ascii="Book Antiqua" w:hAnsi="Book Antiqua"/>
          <w:sz w:val="24"/>
          <w:szCs w:val="24"/>
          <w:lang w:val="en-US"/>
        </w:rPr>
        <w:t xml:space="preserve">behavioral problems </w:t>
      </w:r>
      <w:r w:rsidR="00C04706" w:rsidRPr="00A35418">
        <w:rPr>
          <w:rFonts w:ascii="Book Antiqua" w:hAnsi="Book Antiqua"/>
          <w:sz w:val="24"/>
          <w:szCs w:val="24"/>
          <w:lang w:val="en-US"/>
        </w:rPr>
        <w:t xml:space="preserve">who </w:t>
      </w:r>
      <w:r w:rsidR="00570672" w:rsidRPr="00A35418">
        <w:rPr>
          <w:rFonts w:ascii="Book Antiqua" w:hAnsi="Book Antiqua"/>
          <w:sz w:val="24"/>
          <w:szCs w:val="24"/>
          <w:lang w:val="en-US"/>
        </w:rPr>
        <w:t>presently could easily be diagnosed as having ADHD, predominantly hyperactive/impulsive presentation</w:t>
      </w:r>
      <w:r w:rsidR="00E65042" w:rsidRPr="00A35418">
        <w:rPr>
          <w:rFonts w:ascii="Book Antiqua" w:hAnsi="Book Antiqua"/>
          <w:sz w:val="24"/>
          <w:szCs w:val="24"/>
          <w:lang w:val="en-US"/>
        </w:rPr>
        <w:t>,</w:t>
      </w:r>
      <w:r w:rsidR="00570672" w:rsidRPr="00A35418">
        <w:rPr>
          <w:rFonts w:ascii="Book Antiqua" w:hAnsi="Book Antiqua"/>
          <w:sz w:val="24"/>
          <w:szCs w:val="24"/>
          <w:lang w:val="en-US"/>
        </w:rPr>
        <w:t xml:space="preserve"> </w:t>
      </w:r>
      <w:r w:rsidR="00E65042" w:rsidRPr="00A35418">
        <w:rPr>
          <w:rFonts w:ascii="Book Antiqua" w:hAnsi="Book Antiqua"/>
          <w:sz w:val="24"/>
          <w:szCs w:val="24"/>
          <w:lang w:val="en-US"/>
        </w:rPr>
        <w:t>using DSM-5 criteria</w:t>
      </w:r>
      <w:r w:rsidR="00D914D4" w:rsidRPr="00A35418">
        <w:rPr>
          <w:rFonts w:ascii="Book Antiqua" w:hAnsi="Book Antiqua"/>
          <w:sz w:val="24"/>
          <w:szCs w:val="24"/>
          <w:vertAlign w:val="superscript"/>
          <w:lang w:val="en-US"/>
        </w:rPr>
        <w:t>[3]</w:t>
      </w:r>
      <w:r w:rsidR="00570672" w:rsidRPr="00A35418">
        <w:rPr>
          <w:rFonts w:ascii="Book Antiqua" w:hAnsi="Book Antiqua"/>
          <w:sz w:val="24"/>
          <w:szCs w:val="24"/>
          <w:lang w:val="en-US"/>
        </w:rPr>
        <w:t xml:space="preserve">. </w:t>
      </w:r>
      <w:r w:rsidR="00E11E4B" w:rsidRPr="00A35418">
        <w:rPr>
          <w:rFonts w:ascii="Book Antiqua" w:hAnsi="Book Antiqua"/>
          <w:sz w:val="24"/>
          <w:szCs w:val="24"/>
          <w:lang w:val="en-US"/>
        </w:rPr>
        <w:t>T</w:t>
      </w:r>
      <w:r w:rsidR="00570672" w:rsidRPr="00A35418">
        <w:rPr>
          <w:rFonts w:ascii="Book Antiqua" w:hAnsi="Book Antiqua"/>
          <w:sz w:val="24"/>
          <w:szCs w:val="24"/>
          <w:lang w:val="en-US"/>
        </w:rPr>
        <w:t xml:space="preserve">he author </w:t>
      </w:r>
      <w:r w:rsidR="007E2DD5" w:rsidRPr="00A35418">
        <w:rPr>
          <w:rFonts w:ascii="Book Antiqua" w:hAnsi="Book Antiqua"/>
          <w:sz w:val="24"/>
          <w:szCs w:val="24"/>
          <w:lang w:val="en-US"/>
        </w:rPr>
        <w:t xml:space="preserve">also </w:t>
      </w:r>
      <w:r w:rsidR="00570672" w:rsidRPr="00A35418">
        <w:rPr>
          <w:rFonts w:ascii="Book Antiqua" w:hAnsi="Book Antiqua"/>
          <w:sz w:val="24"/>
          <w:szCs w:val="24"/>
          <w:lang w:val="en-US"/>
        </w:rPr>
        <w:t>included</w:t>
      </w:r>
      <w:r w:rsidR="007E2DD5" w:rsidRPr="00A35418">
        <w:rPr>
          <w:rFonts w:ascii="Book Antiqua" w:hAnsi="Book Antiqua"/>
          <w:sz w:val="24"/>
          <w:szCs w:val="24"/>
          <w:lang w:val="en-US"/>
        </w:rPr>
        <w:t xml:space="preserve"> the tale of “Hans Guck-</w:t>
      </w:r>
      <w:r w:rsidR="002A76EF" w:rsidRPr="00A35418">
        <w:rPr>
          <w:rFonts w:ascii="Book Antiqua" w:hAnsi="Book Antiqua"/>
          <w:sz w:val="24"/>
          <w:szCs w:val="24"/>
          <w:lang w:val="en-US"/>
        </w:rPr>
        <w:t>in-die-</w:t>
      </w:r>
      <w:proofErr w:type="spellStart"/>
      <w:r w:rsidR="002A76EF" w:rsidRPr="00A35418">
        <w:rPr>
          <w:rFonts w:ascii="Book Antiqua" w:hAnsi="Book Antiqua"/>
          <w:sz w:val="24"/>
          <w:szCs w:val="24"/>
          <w:lang w:val="en-US"/>
        </w:rPr>
        <w:t>Luft</w:t>
      </w:r>
      <w:proofErr w:type="spellEnd"/>
      <w:r w:rsidR="002A76EF" w:rsidRPr="00A35418">
        <w:rPr>
          <w:rFonts w:ascii="Book Antiqua" w:hAnsi="Book Antiqua"/>
          <w:sz w:val="24"/>
          <w:szCs w:val="24"/>
          <w:lang w:val="en-US"/>
        </w:rPr>
        <w:t>” or “Johnny Look-in-</w:t>
      </w:r>
      <w:r w:rsidR="007E2DD5" w:rsidRPr="00A35418">
        <w:rPr>
          <w:rFonts w:ascii="Book Antiqua" w:hAnsi="Book Antiqua"/>
          <w:sz w:val="24"/>
          <w:szCs w:val="24"/>
          <w:lang w:val="en-US"/>
        </w:rPr>
        <w:t xml:space="preserve">the-Air”, where he provided the description of another boy with what nowadays might be diagnosed as ADHD, </w:t>
      </w:r>
      <w:r w:rsidR="00570672" w:rsidRPr="00A35418">
        <w:rPr>
          <w:rFonts w:ascii="Book Antiqua" w:hAnsi="Book Antiqua"/>
          <w:sz w:val="24"/>
          <w:szCs w:val="24"/>
          <w:lang w:val="en-US"/>
        </w:rPr>
        <w:t xml:space="preserve">predominantly </w:t>
      </w:r>
      <w:r w:rsidR="007E2DD5" w:rsidRPr="00A35418">
        <w:rPr>
          <w:rFonts w:ascii="Book Antiqua" w:hAnsi="Book Antiqua"/>
          <w:sz w:val="24"/>
          <w:szCs w:val="24"/>
          <w:lang w:val="en-US"/>
        </w:rPr>
        <w:t xml:space="preserve">inattentive </w:t>
      </w:r>
      <w:r w:rsidR="00570672" w:rsidRPr="00A35418">
        <w:rPr>
          <w:rFonts w:ascii="Book Antiqua" w:hAnsi="Book Antiqua"/>
          <w:sz w:val="24"/>
          <w:szCs w:val="24"/>
          <w:lang w:val="en-US"/>
        </w:rPr>
        <w:t>presentation</w:t>
      </w:r>
      <w:r w:rsidR="00E65042" w:rsidRPr="00A35418">
        <w:rPr>
          <w:rFonts w:ascii="Book Antiqua" w:hAnsi="Book Antiqua"/>
          <w:sz w:val="24"/>
          <w:szCs w:val="24"/>
          <w:lang w:val="en-US"/>
        </w:rPr>
        <w:t>,</w:t>
      </w:r>
      <w:r w:rsidR="00570672" w:rsidRPr="00A35418">
        <w:rPr>
          <w:rFonts w:ascii="Book Antiqua" w:hAnsi="Book Antiqua"/>
          <w:sz w:val="24"/>
          <w:szCs w:val="24"/>
          <w:lang w:val="en-US"/>
        </w:rPr>
        <w:t xml:space="preserve"> </w:t>
      </w:r>
      <w:r w:rsidR="00E65042" w:rsidRPr="00A35418">
        <w:rPr>
          <w:rFonts w:ascii="Book Antiqua" w:hAnsi="Book Antiqua"/>
          <w:sz w:val="24"/>
          <w:szCs w:val="24"/>
          <w:lang w:val="en-US"/>
        </w:rPr>
        <w:t>using DSM-5 criteria</w:t>
      </w:r>
      <w:r w:rsidR="00D914D4" w:rsidRPr="00A35418">
        <w:rPr>
          <w:rFonts w:ascii="Book Antiqua" w:hAnsi="Book Antiqua"/>
          <w:sz w:val="24"/>
          <w:szCs w:val="24"/>
          <w:vertAlign w:val="superscript"/>
          <w:lang w:val="en-US"/>
        </w:rPr>
        <w:t>[3]</w:t>
      </w:r>
      <w:r w:rsidR="007E2DD5" w:rsidRPr="00A35418">
        <w:rPr>
          <w:rFonts w:ascii="Book Antiqua" w:hAnsi="Book Antiqua"/>
          <w:sz w:val="24"/>
          <w:szCs w:val="24"/>
          <w:lang w:val="en-US"/>
        </w:rPr>
        <w:t xml:space="preserve">, as he described </w:t>
      </w:r>
      <w:r w:rsidR="002A76EF" w:rsidRPr="00A35418">
        <w:rPr>
          <w:rFonts w:ascii="Book Antiqua" w:hAnsi="Book Antiqua"/>
          <w:sz w:val="24"/>
          <w:szCs w:val="24"/>
          <w:lang w:val="en-US"/>
        </w:rPr>
        <w:t xml:space="preserve">a </w:t>
      </w:r>
      <w:r w:rsidR="007E2DD5" w:rsidRPr="00A35418">
        <w:rPr>
          <w:rFonts w:ascii="Book Antiqua" w:hAnsi="Book Antiqua"/>
          <w:sz w:val="24"/>
          <w:szCs w:val="24"/>
          <w:lang w:val="en-US"/>
        </w:rPr>
        <w:t xml:space="preserve">young boy constantly distracted </w:t>
      </w:r>
      <w:r w:rsidR="003C096D" w:rsidRPr="00A35418">
        <w:rPr>
          <w:rFonts w:ascii="Book Antiqua" w:hAnsi="Book Antiqua"/>
          <w:sz w:val="24"/>
          <w:szCs w:val="24"/>
          <w:lang w:val="en-US"/>
        </w:rPr>
        <w:t xml:space="preserve">by external stimuli </w:t>
      </w:r>
      <w:r w:rsidR="007E2DD5" w:rsidRPr="00A35418">
        <w:rPr>
          <w:rFonts w:ascii="Book Antiqua" w:hAnsi="Book Antiqua"/>
          <w:sz w:val="24"/>
          <w:szCs w:val="24"/>
          <w:lang w:val="en-US"/>
        </w:rPr>
        <w:t xml:space="preserve">and </w:t>
      </w:r>
      <w:r w:rsidR="003C096D" w:rsidRPr="00A35418">
        <w:rPr>
          <w:rFonts w:ascii="Book Antiqua" w:hAnsi="Book Antiqua"/>
          <w:sz w:val="24"/>
          <w:szCs w:val="24"/>
          <w:lang w:val="en-US"/>
        </w:rPr>
        <w:t xml:space="preserve">highly </w:t>
      </w:r>
      <w:r w:rsidR="007E2DD5" w:rsidRPr="00A35418">
        <w:rPr>
          <w:rFonts w:ascii="Book Antiqua" w:hAnsi="Book Antiqua"/>
          <w:sz w:val="24"/>
          <w:szCs w:val="24"/>
          <w:lang w:val="en-US"/>
        </w:rPr>
        <w:t xml:space="preserve">inattentive </w:t>
      </w:r>
      <w:r w:rsidR="003C096D" w:rsidRPr="00A35418">
        <w:rPr>
          <w:rFonts w:ascii="Book Antiqua" w:hAnsi="Book Antiqua"/>
          <w:sz w:val="24"/>
          <w:szCs w:val="24"/>
          <w:lang w:val="en-US"/>
        </w:rPr>
        <w:t>over a broad range of activities</w:t>
      </w:r>
      <w:r w:rsidR="00D914D4" w:rsidRPr="00A35418">
        <w:rPr>
          <w:rFonts w:ascii="Book Antiqua" w:hAnsi="Book Antiqua"/>
          <w:sz w:val="24"/>
          <w:szCs w:val="24"/>
          <w:vertAlign w:val="superscript"/>
          <w:lang w:val="en-US"/>
        </w:rPr>
        <w:t>[31]</w:t>
      </w:r>
      <w:r w:rsidR="007E2DD5" w:rsidRPr="00A35418">
        <w:rPr>
          <w:rFonts w:ascii="Book Antiqua" w:hAnsi="Book Antiqua"/>
          <w:sz w:val="24"/>
          <w:szCs w:val="24"/>
          <w:lang w:val="en-US"/>
        </w:rPr>
        <w:t xml:space="preserve">. </w:t>
      </w:r>
      <w:r w:rsidR="003C096D" w:rsidRPr="00A35418">
        <w:rPr>
          <w:rFonts w:ascii="Book Antiqua" w:hAnsi="Book Antiqua"/>
          <w:sz w:val="24"/>
          <w:szCs w:val="24"/>
          <w:lang w:val="en-US"/>
        </w:rPr>
        <w:t>However,</w:t>
      </w:r>
      <w:r w:rsidR="007E2DD5" w:rsidRPr="00A35418">
        <w:rPr>
          <w:rFonts w:ascii="Book Antiqua" w:hAnsi="Book Antiqua"/>
          <w:sz w:val="24"/>
          <w:szCs w:val="24"/>
          <w:lang w:val="en-US"/>
        </w:rPr>
        <w:t xml:space="preserve"> Hoffman´s descriptions of impaired children cannot be </w:t>
      </w:r>
      <w:r w:rsidR="003C096D" w:rsidRPr="00A35418">
        <w:rPr>
          <w:rFonts w:ascii="Book Antiqua" w:hAnsi="Book Antiqua"/>
          <w:sz w:val="24"/>
          <w:szCs w:val="24"/>
          <w:lang w:val="en-US"/>
        </w:rPr>
        <w:t xml:space="preserve">acknowledged as a medical description of illness, neither his book as a psychiatric text, but rather a collection of 15 stories with colorful drawings </w:t>
      </w:r>
      <w:r w:rsidR="0018275C" w:rsidRPr="00A35418">
        <w:rPr>
          <w:rFonts w:ascii="Book Antiqua" w:hAnsi="Book Antiqua"/>
          <w:sz w:val="24"/>
          <w:szCs w:val="24"/>
          <w:lang w:val="en-US"/>
        </w:rPr>
        <w:t>for the amusement and mild admonition of</w:t>
      </w:r>
      <w:r w:rsidR="003C096D" w:rsidRPr="00A35418">
        <w:rPr>
          <w:rFonts w:ascii="Book Antiqua" w:hAnsi="Book Antiqua"/>
          <w:sz w:val="24"/>
          <w:szCs w:val="24"/>
          <w:lang w:val="en-US"/>
        </w:rPr>
        <w:t xml:space="preserve"> ill-behaving </w:t>
      </w:r>
      <w:proofErr w:type="gramStart"/>
      <w:r w:rsidR="003C096D" w:rsidRPr="00A35418">
        <w:rPr>
          <w:rFonts w:ascii="Book Antiqua" w:hAnsi="Book Antiqua"/>
          <w:sz w:val="24"/>
          <w:szCs w:val="24"/>
          <w:lang w:val="en-US"/>
        </w:rPr>
        <w:lastRenderedPageBreak/>
        <w:t>children</w:t>
      </w:r>
      <w:r w:rsidR="00D914D4" w:rsidRPr="00A35418">
        <w:rPr>
          <w:rFonts w:ascii="Book Antiqua" w:hAnsi="Book Antiqua"/>
          <w:sz w:val="24"/>
          <w:szCs w:val="24"/>
          <w:vertAlign w:val="superscript"/>
          <w:lang w:val="en-US"/>
        </w:rPr>
        <w:t>[</w:t>
      </w:r>
      <w:proofErr w:type="gramEnd"/>
      <w:r w:rsidR="00D914D4" w:rsidRPr="00A35418">
        <w:rPr>
          <w:rFonts w:ascii="Book Antiqua" w:hAnsi="Book Antiqua"/>
          <w:sz w:val="24"/>
          <w:szCs w:val="24"/>
          <w:vertAlign w:val="superscript"/>
          <w:lang w:val="en-US"/>
        </w:rPr>
        <w:t>28]</w:t>
      </w:r>
      <w:r w:rsidR="003C096D" w:rsidRPr="00A35418">
        <w:rPr>
          <w:rFonts w:ascii="Book Antiqua" w:hAnsi="Book Antiqua"/>
          <w:sz w:val="24"/>
          <w:szCs w:val="24"/>
          <w:lang w:val="en-US"/>
        </w:rPr>
        <w:t>. Hoffman actually wr</w:t>
      </w:r>
      <w:r w:rsidR="00EB3365" w:rsidRPr="00A35418">
        <w:rPr>
          <w:rFonts w:ascii="Book Antiqua" w:hAnsi="Book Antiqua"/>
          <w:sz w:val="24"/>
          <w:szCs w:val="24"/>
          <w:lang w:val="en-US"/>
        </w:rPr>
        <w:t>o</w:t>
      </w:r>
      <w:r w:rsidR="003C096D" w:rsidRPr="00A35418">
        <w:rPr>
          <w:rFonts w:ascii="Book Antiqua" w:hAnsi="Book Antiqua"/>
          <w:sz w:val="24"/>
          <w:szCs w:val="24"/>
          <w:lang w:val="en-US"/>
        </w:rPr>
        <w:t xml:space="preserve">te these stories for a children´s book he designed as a Christmas present for his 3-year-old </w:t>
      </w:r>
      <w:proofErr w:type="gramStart"/>
      <w:r w:rsidR="003C096D" w:rsidRPr="00A35418">
        <w:rPr>
          <w:rFonts w:ascii="Book Antiqua" w:hAnsi="Book Antiqua"/>
          <w:sz w:val="24"/>
          <w:szCs w:val="24"/>
          <w:lang w:val="en-US"/>
        </w:rPr>
        <w:t>son</w:t>
      </w:r>
      <w:r w:rsidR="00D914D4" w:rsidRPr="00A35418">
        <w:rPr>
          <w:rFonts w:ascii="Book Antiqua" w:hAnsi="Book Antiqua"/>
          <w:sz w:val="24"/>
          <w:szCs w:val="24"/>
          <w:vertAlign w:val="superscript"/>
          <w:lang w:val="en-US"/>
        </w:rPr>
        <w:t>[</w:t>
      </w:r>
      <w:proofErr w:type="gramEnd"/>
      <w:r w:rsidR="00D914D4" w:rsidRPr="00A35418">
        <w:rPr>
          <w:rFonts w:ascii="Book Antiqua" w:hAnsi="Book Antiqua"/>
          <w:sz w:val="24"/>
          <w:szCs w:val="24"/>
          <w:vertAlign w:val="superscript"/>
          <w:lang w:val="en-US"/>
        </w:rPr>
        <w:t>29]</w:t>
      </w:r>
      <w:r w:rsidR="003C096D" w:rsidRPr="00A35418">
        <w:rPr>
          <w:rFonts w:ascii="Book Antiqua" w:hAnsi="Book Antiqua"/>
          <w:sz w:val="24"/>
          <w:szCs w:val="24"/>
          <w:lang w:val="en-US"/>
        </w:rPr>
        <w:t>.</w:t>
      </w:r>
      <w:r w:rsidR="003517B9" w:rsidRPr="00A35418">
        <w:rPr>
          <w:rFonts w:ascii="Book Antiqua" w:hAnsi="Book Antiqua"/>
          <w:sz w:val="24"/>
          <w:szCs w:val="24"/>
          <w:lang w:val="en-US"/>
        </w:rPr>
        <w:t xml:space="preserve"> In any case, Hoffman was a physician</w:t>
      </w:r>
      <w:r w:rsidR="00EB3365" w:rsidRPr="00A35418">
        <w:rPr>
          <w:rFonts w:ascii="Book Antiqua" w:hAnsi="Book Antiqua"/>
          <w:sz w:val="24"/>
          <w:szCs w:val="24"/>
          <w:lang w:val="en-US"/>
        </w:rPr>
        <w:t>,</w:t>
      </w:r>
      <w:r w:rsidR="003517B9" w:rsidRPr="00A35418">
        <w:rPr>
          <w:rFonts w:ascii="Book Antiqua" w:hAnsi="Book Antiqua"/>
          <w:sz w:val="24"/>
          <w:szCs w:val="24"/>
          <w:lang w:val="en-US"/>
        </w:rPr>
        <w:t xml:space="preserve"> who later founded the first mental hospital in Frankfurt and became a succes</w:t>
      </w:r>
      <w:r w:rsidR="00EB3365" w:rsidRPr="00A35418">
        <w:rPr>
          <w:rFonts w:ascii="Book Antiqua" w:hAnsi="Book Antiqua"/>
          <w:sz w:val="24"/>
          <w:szCs w:val="24"/>
          <w:lang w:val="en-US"/>
        </w:rPr>
        <w:t>s</w:t>
      </w:r>
      <w:r w:rsidR="003517B9" w:rsidRPr="00A35418">
        <w:rPr>
          <w:rFonts w:ascii="Book Antiqua" w:hAnsi="Book Antiqua"/>
          <w:sz w:val="24"/>
          <w:szCs w:val="24"/>
          <w:lang w:val="en-US"/>
        </w:rPr>
        <w:t xml:space="preserve">ful </w:t>
      </w:r>
      <w:proofErr w:type="gramStart"/>
      <w:r w:rsidR="003517B9" w:rsidRPr="00A35418">
        <w:rPr>
          <w:rFonts w:ascii="Book Antiqua" w:hAnsi="Book Antiqua"/>
          <w:sz w:val="24"/>
          <w:szCs w:val="24"/>
          <w:lang w:val="en-US"/>
        </w:rPr>
        <w:t>psych</w:t>
      </w:r>
      <w:r w:rsidR="00EB3365" w:rsidRPr="00A35418">
        <w:rPr>
          <w:rFonts w:ascii="Book Antiqua" w:hAnsi="Book Antiqua"/>
          <w:sz w:val="24"/>
          <w:szCs w:val="24"/>
          <w:lang w:val="en-US"/>
        </w:rPr>
        <w:t>i</w:t>
      </w:r>
      <w:r w:rsidR="003517B9" w:rsidRPr="00A35418">
        <w:rPr>
          <w:rFonts w:ascii="Book Antiqua" w:hAnsi="Book Antiqua"/>
          <w:sz w:val="24"/>
          <w:szCs w:val="24"/>
          <w:lang w:val="en-US"/>
        </w:rPr>
        <w:t>atrist</w:t>
      </w:r>
      <w:r w:rsidR="00D914D4" w:rsidRPr="00A35418">
        <w:rPr>
          <w:rFonts w:ascii="Book Antiqua" w:hAnsi="Book Antiqua"/>
          <w:sz w:val="24"/>
          <w:szCs w:val="24"/>
          <w:vertAlign w:val="superscript"/>
          <w:lang w:val="en-US"/>
        </w:rPr>
        <w:t>[</w:t>
      </w:r>
      <w:proofErr w:type="gramEnd"/>
      <w:r w:rsidR="00D914D4" w:rsidRPr="00A35418">
        <w:rPr>
          <w:rFonts w:ascii="Book Antiqua" w:hAnsi="Book Antiqua"/>
          <w:sz w:val="24"/>
          <w:szCs w:val="24"/>
          <w:vertAlign w:val="superscript"/>
          <w:lang w:val="en-US"/>
        </w:rPr>
        <w:t>6,29]</w:t>
      </w:r>
      <w:r w:rsidR="003517B9" w:rsidRPr="00A35418">
        <w:rPr>
          <w:rFonts w:ascii="Book Antiqua" w:hAnsi="Book Antiqua"/>
          <w:sz w:val="24"/>
          <w:szCs w:val="24"/>
          <w:lang w:val="en-US"/>
        </w:rPr>
        <w:t>.</w:t>
      </w:r>
    </w:p>
    <w:p w14:paraId="675D4ECC" w14:textId="4A716B03" w:rsidR="00F77FD8" w:rsidRPr="00A35418" w:rsidRDefault="003517B9" w:rsidP="00424B0E">
      <w:pPr>
        <w:spacing w:after="0" w:line="360" w:lineRule="auto"/>
        <w:ind w:firstLineChars="100" w:firstLine="240"/>
        <w:jc w:val="both"/>
        <w:textAlignment w:val="baseline"/>
        <w:rPr>
          <w:rFonts w:ascii="Book Antiqua" w:hAnsi="Book Antiqua"/>
          <w:sz w:val="24"/>
          <w:szCs w:val="24"/>
          <w:lang w:val="en-US" w:eastAsia="zh-CN"/>
        </w:rPr>
      </w:pPr>
      <w:r w:rsidRPr="00A35418">
        <w:rPr>
          <w:rFonts w:ascii="Book Antiqua" w:hAnsi="Book Antiqua"/>
          <w:sz w:val="24"/>
          <w:szCs w:val="24"/>
          <w:lang w:val="en-US"/>
        </w:rPr>
        <w:t xml:space="preserve">Much before Hoffman wrote his children´s book, </w:t>
      </w:r>
      <w:r w:rsidR="005B114F" w:rsidRPr="00A35418">
        <w:rPr>
          <w:rFonts w:ascii="Book Antiqua" w:hAnsi="Book Antiqua"/>
          <w:sz w:val="24"/>
          <w:szCs w:val="24"/>
          <w:lang w:val="en-US"/>
        </w:rPr>
        <w:t xml:space="preserve">William Shakespeare, </w:t>
      </w:r>
      <w:r w:rsidRPr="00A35418">
        <w:rPr>
          <w:rFonts w:ascii="Book Antiqua" w:hAnsi="Book Antiqua"/>
          <w:sz w:val="24"/>
          <w:szCs w:val="24"/>
          <w:lang w:val="en-US"/>
        </w:rPr>
        <w:t xml:space="preserve">the great dramaturge and certainly a unique observer </w:t>
      </w:r>
      <w:r w:rsidR="005B114F" w:rsidRPr="00A35418">
        <w:rPr>
          <w:rFonts w:ascii="Book Antiqua" w:hAnsi="Book Antiqua"/>
          <w:sz w:val="24"/>
          <w:szCs w:val="24"/>
          <w:lang w:val="en-US"/>
        </w:rPr>
        <w:t xml:space="preserve">of human </w:t>
      </w:r>
      <w:r w:rsidR="00EC7A80" w:rsidRPr="00A35418">
        <w:rPr>
          <w:rFonts w:ascii="Book Antiqua" w:hAnsi="Book Antiqua"/>
          <w:sz w:val="24"/>
          <w:szCs w:val="24"/>
          <w:lang w:val="en-US"/>
        </w:rPr>
        <w:t xml:space="preserve">nature and </w:t>
      </w:r>
      <w:r w:rsidR="005B114F" w:rsidRPr="00A35418">
        <w:rPr>
          <w:rFonts w:ascii="Book Antiqua" w:hAnsi="Book Antiqua"/>
          <w:sz w:val="24"/>
          <w:szCs w:val="24"/>
          <w:lang w:val="en-US"/>
        </w:rPr>
        <w:t xml:space="preserve">behavior, </w:t>
      </w:r>
      <w:r w:rsidR="00362003" w:rsidRPr="00A35418">
        <w:rPr>
          <w:rFonts w:ascii="Book Antiqua" w:hAnsi="Book Antiqua"/>
          <w:sz w:val="24"/>
          <w:szCs w:val="24"/>
          <w:lang w:val="en-US"/>
        </w:rPr>
        <w:t xml:space="preserve">alluded to an individual with serious problems with inattention in his play “King Henry VIII” </w:t>
      </w:r>
      <w:r w:rsidR="00EC7A80" w:rsidRPr="00A35418">
        <w:rPr>
          <w:rFonts w:ascii="Book Antiqua" w:hAnsi="Book Antiqua"/>
          <w:sz w:val="24"/>
          <w:szCs w:val="24"/>
          <w:lang w:val="en-US"/>
        </w:rPr>
        <w:t xml:space="preserve">(Shakespeare, circa, 1613). In the play </w:t>
      </w:r>
      <w:r w:rsidR="00362003" w:rsidRPr="00A35418">
        <w:rPr>
          <w:rFonts w:ascii="Book Antiqua" w:hAnsi="Book Antiqua"/>
          <w:sz w:val="24"/>
          <w:szCs w:val="24"/>
          <w:lang w:val="en-US"/>
        </w:rPr>
        <w:t xml:space="preserve">he </w:t>
      </w:r>
      <w:r w:rsidR="000C0E60" w:rsidRPr="00A35418">
        <w:rPr>
          <w:rFonts w:ascii="Book Antiqua" w:hAnsi="Book Antiqua"/>
          <w:sz w:val="24"/>
          <w:szCs w:val="24"/>
          <w:lang w:val="en-US"/>
        </w:rPr>
        <w:t xml:space="preserve">made reference to </w:t>
      </w:r>
      <w:r w:rsidR="005B114F" w:rsidRPr="00A35418">
        <w:rPr>
          <w:rFonts w:ascii="Book Antiqua" w:hAnsi="Book Antiqua"/>
          <w:sz w:val="24"/>
          <w:szCs w:val="24"/>
          <w:lang w:val="en-US"/>
        </w:rPr>
        <w:t>a "ma</w:t>
      </w:r>
      <w:r w:rsidR="00A16F9D" w:rsidRPr="00A35418">
        <w:rPr>
          <w:rFonts w:ascii="Book Antiqua" w:hAnsi="Book Antiqua"/>
          <w:sz w:val="24"/>
          <w:szCs w:val="24"/>
          <w:lang w:val="en-US"/>
        </w:rPr>
        <w:t>l</w:t>
      </w:r>
      <w:r w:rsidR="005B114F" w:rsidRPr="00A35418">
        <w:rPr>
          <w:rFonts w:ascii="Book Antiqua" w:hAnsi="Book Antiqua"/>
          <w:sz w:val="24"/>
          <w:szCs w:val="24"/>
          <w:lang w:val="en-US"/>
        </w:rPr>
        <w:t>ady of attention”</w:t>
      </w:r>
      <w:r w:rsidR="000C0E60" w:rsidRPr="00A35418">
        <w:rPr>
          <w:rFonts w:ascii="Book Antiqua" w:hAnsi="Book Antiqua"/>
          <w:sz w:val="24"/>
          <w:szCs w:val="24"/>
          <w:lang w:val="en-US"/>
        </w:rPr>
        <w:t xml:space="preserve"> </w:t>
      </w:r>
      <w:r w:rsidR="00EB3365" w:rsidRPr="00A35418">
        <w:rPr>
          <w:rFonts w:ascii="Book Antiqua" w:hAnsi="Book Antiqua"/>
          <w:sz w:val="24"/>
          <w:szCs w:val="24"/>
          <w:lang w:val="en-US"/>
        </w:rPr>
        <w:t xml:space="preserve">by one of his </w:t>
      </w:r>
      <w:proofErr w:type="gramStart"/>
      <w:r w:rsidR="00EB3365" w:rsidRPr="00A35418">
        <w:rPr>
          <w:rFonts w:ascii="Book Antiqua" w:hAnsi="Book Antiqua"/>
          <w:sz w:val="24"/>
          <w:szCs w:val="24"/>
          <w:lang w:val="en-US"/>
        </w:rPr>
        <w:t>characters</w:t>
      </w:r>
      <w:r w:rsidR="00C36CF8" w:rsidRPr="00A35418">
        <w:rPr>
          <w:rFonts w:ascii="Book Antiqua" w:hAnsi="Book Antiqua"/>
          <w:sz w:val="24"/>
          <w:szCs w:val="24"/>
          <w:vertAlign w:val="superscript"/>
          <w:lang w:val="en-US"/>
        </w:rPr>
        <w:t>[</w:t>
      </w:r>
      <w:proofErr w:type="gramEnd"/>
      <w:r w:rsidR="00C36CF8" w:rsidRPr="00A35418">
        <w:rPr>
          <w:rFonts w:ascii="Book Antiqua" w:hAnsi="Book Antiqua"/>
          <w:sz w:val="24"/>
          <w:szCs w:val="24"/>
          <w:vertAlign w:val="superscript"/>
          <w:lang w:val="en-US"/>
        </w:rPr>
        <w:t>32]</w:t>
      </w:r>
      <w:r w:rsidR="005B114F" w:rsidRPr="00A35418">
        <w:rPr>
          <w:rFonts w:ascii="Book Antiqua" w:hAnsi="Book Antiqua"/>
          <w:sz w:val="24"/>
          <w:szCs w:val="24"/>
          <w:lang w:val="en-US"/>
        </w:rPr>
        <w:t xml:space="preserve">. It is interesting </w:t>
      </w:r>
      <w:r w:rsidR="00EB3365" w:rsidRPr="00A35418">
        <w:rPr>
          <w:rFonts w:ascii="Book Antiqua" w:hAnsi="Book Antiqua"/>
          <w:sz w:val="24"/>
          <w:szCs w:val="24"/>
          <w:lang w:val="en-US"/>
        </w:rPr>
        <w:t>t</w:t>
      </w:r>
      <w:r w:rsidR="005B114F" w:rsidRPr="00A35418">
        <w:rPr>
          <w:rFonts w:ascii="Book Antiqua" w:hAnsi="Book Antiqua"/>
          <w:sz w:val="24"/>
          <w:szCs w:val="24"/>
          <w:lang w:val="en-US"/>
        </w:rPr>
        <w:t xml:space="preserve">o note, </w:t>
      </w:r>
      <w:r w:rsidR="00EB3365" w:rsidRPr="00A35418">
        <w:rPr>
          <w:rFonts w:ascii="Book Antiqua" w:hAnsi="Book Antiqua"/>
          <w:sz w:val="24"/>
          <w:szCs w:val="24"/>
          <w:lang w:val="en-US"/>
        </w:rPr>
        <w:t>as well</w:t>
      </w:r>
      <w:r w:rsidR="005B114F" w:rsidRPr="00A35418">
        <w:rPr>
          <w:rFonts w:ascii="Book Antiqua" w:hAnsi="Book Antiqua"/>
          <w:sz w:val="24"/>
          <w:szCs w:val="24"/>
          <w:lang w:val="en-US"/>
        </w:rPr>
        <w:t>, tha</w:t>
      </w:r>
      <w:r w:rsidR="008E239B" w:rsidRPr="00A35418">
        <w:rPr>
          <w:rFonts w:ascii="Book Antiqua" w:hAnsi="Book Antiqua"/>
          <w:sz w:val="24"/>
          <w:szCs w:val="24"/>
          <w:lang w:val="en-US"/>
        </w:rPr>
        <w:t>t</w:t>
      </w:r>
      <w:r w:rsidR="005B114F" w:rsidRPr="00A35418">
        <w:rPr>
          <w:rFonts w:ascii="Book Antiqua" w:hAnsi="Book Antiqua"/>
          <w:sz w:val="24"/>
          <w:szCs w:val="24"/>
          <w:lang w:val="en-US"/>
        </w:rPr>
        <w:t xml:space="preserve"> he was speak</w:t>
      </w:r>
      <w:r w:rsidR="008E239B" w:rsidRPr="00A35418">
        <w:rPr>
          <w:rFonts w:ascii="Book Antiqua" w:hAnsi="Book Antiqua"/>
          <w:sz w:val="24"/>
          <w:szCs w:val="24"/>
          <w:lang w:val="en-US"/>
        </w:rPr>
        <w:t>i</w:t>
      </w:r>
      <w:r w:rsidR="005B114F" w:rsidRPr="00A35418">
        <w:rPr>
          <w:rFonts w:ascii="Book Antiqua" w:hAnsi="Book Antiqua"/>
          <w:sz w:val="24"/>
          <w:szCs w:val="24"/>
          <w:lang w:val="en-US"/>
        </w:rPr>
        <w:t>ng of an</w:t>
      </w:r>
      <w:r w:rsidR="008E239B" w:rsidRPr="00A35418">
        <w:rPr>
          <w:rFonts w:ascii="Book Antiqua" w:hAnsi="Book Antiqua"/>
          <w:sz w:val="24"/>
          <w:szCs w:val="24"/>
          <w:lang w:val="en-US"/>
        </w:rPr>
        <w:t xml:space="preserve"> </w:t>
      </w:r>
      <w:r w:rsidR="005B114F" w:rsidRPr="00A35418">
        <w:rPr>
          <w:rFonts w:ascii="Book Antiqua" w:hAnsi="Book Antiqua"/>
          <w:sz w:val="24"/>
          <w:szCs w:val="24"/>
          <w:lang w:val="en-US"/>
        </w:rPr>
        <w:t>adult</w:t>
      </w:r>
      <w:r w:rsidR="00EB3365" w:rsidRPr="00A35418">
        <w:rPr>
          <w:rFonts w:ascii="Book Antiqua" w:hAnsi="Book Antiqua"/>
          <w:sz w:val="24"/>
          <w:szCs w:val="24"/>
          <w:lang w:val="en-US"/>
        </w:rPr>
        <w:t xml:space="preserve"> individual</w:t>
      </w:r>
      <w:r w:rsidR="005B114F" w:rsidRPr="00A35418">
        <w:rPr>
          <w:rFonts w:ascii="Book Antiqua" w:hAnsi="Book Antiqua"/>
          <w:sz w:val="24"/>
          <w:szCs w:val="24"/>
          <w:lang w:val="en-US"/>
        </w:rPr>
        <w:t>, no</w:t>
      </w:r>
      <w:r w:rsidR="008E239B" w:rsidRPr="00A35418">
        <w:rPr>
          <w:rFonts w:ascii="Book Antiqua" w:hAnsi="Book Antiqua"/>
          <w:sz w:val="24"/>
          <w:szCs w:val="24"/>
          <w:lang w:val="en-US"/>
        </w:rPr>
        <w:t>t</w:t>
      </w:r>
      <w:r w:rsidR="005B114F" w:rsidRPr="00A35418">
        <w:rPr>
          <w:rFonts w:ascii="Book Antiqua" w:hAnsi="Book Antiqua"/>
          <w:sz w:val="24"/>
          <w:szCs w:val="24"/>
          <w:lang w:val="en-US"/>
        </w:rPr>
        <w:t xml:space="preserve"> a child. </w:t>
      </w:r>
    </w:p>
    <w:p w14:paraId="2C436FD3" w14:textId="7C23396A" w:rsidR="00EC5296" w:rsidRPr="00A35418" w:rsidRDefault="00EC5296" w:rsidP="00424B0E">
      <w:pPr>
        <w:spacing w:after="0" w:line="360" w:lineRule="auto"/>
        <w:ind w:firstLineChars="100" w:firstLine="240"/>
        <w:jc w:val="both"/>
        <w:textAlignment w:val="baseline"/>
        <w:rPr>
          <w:rFonts w:ascii="Book Antiqua" w:hAnsi="Book Antiqua"/>
          <w:sz w:val="24"/>
          <w:szCs w:val="24"/>
          <w:lang w:val="en-US" w:eastAsia="zh-CN"/>
        </w:rPr>
      </w:pPr>
      <w:r w:rsidRPr="00A35418">
        <w:rPr>
          <w:rFonts w:ascii="Book Antiqua" w:hAnsi="Book Antiqua"/>
          <w:sz w:val="24"/>
          <w:szCs w:val="24"/>
          <w:lang w:val="en-US"/>
        </w:rPr>
        <w:t xml:space="preserve">Another depiction of ADHD </w:t>
      </w:r>
      <w:r w:rsidR="004F0597" w:rsidRPr="00A35418">
        <w:rPr>
          <w:rFonts w:ascii="Book Antiqua" w:hAnsi="Book Antiqua"/>
          <w:sz w:val="24"/>
          <w:szCs w:val="24"/>
          <w:lang w:val="en-US"/>
        </w:rPr>
        <w:t>is allegedly</w:t>
      </w:r>
      <w:r w:rsidRPr="00A35418">
        <w:rPr>
          <w:rFonts w:ascii="Book Antiqua" w:hAnsi="Book Antiqua"/>
          <w:sz w:val="24"/>
          <w:szCs w:val="24"/>
          <w:lang w:val="en-US"/>
        </w:rPr>
        <w:t xml:space="preserve"> to be found in Johann Wolfgang von Goethe’s masterpiece </w:t>
      </w:r>
      <w:proofErr w:type="gramStart"/>
      <w:r w:rsidRPr="00A35418">
        <w:rPr>
          <w:rFonts w:ascii="Book Antiqua" w:hAnsi="Book Antiqua"/>
          <w:sz w:val="24"/>
          <w:szCs w:val="24"/>
          <w:lang w:val="en-US"/>
        </w:rPr>
        <w:t>Faust</w:t>
      </w:r>
      <w:r w:rsidR="00C36CF8" w:rsidRPr="00A35418">
        <w:rPr>
          <w:rFonts w:ascii="Book Antiqua" w:hAnsi="Book Antiqua"/>
          <w:sz w:val="24"/>
          <w:szCs w:val="24"/>
          <w:vertAlign w:val="superscript"/>
          <w:lang w:val="en-US"/>
        </w:rPr>
        <w:t>[</w:t>
      </w:r>
      <w:proofErr w:type="gramEnd"/>
      <w:r w:rsidR="00C36CF8" w:rsidRPr="00A35418">
        <w:rPr>
          <w:rFonts w:ascii="Book Antiqua" w:hAnsi="Book Antiqua"/>
          <w:sz w:val="24"/>
          <w:szCs w:val="24"/>
          <w:vertAlign w:val="superscript"/>
          <w:lang w:val="en-US"/>
        </w:rPr>
        <w:t>33]</w:t>
      </w:r>
      <w:r w:rsidRPr="00A35418">
        <w:rPr>
          <w:rFonts w:ascii="Book Antiqua" w:hAnsi="Book Antiqua"/>
          <w:sz w:val="24"/>
          <w:szCs w:val="24"/>
          <w:lang w:val="en-US"/>
        </w:rPr>
        <w:t xml:space="preserve">. In the second part of Faust, published in 1832, Goethe described a very peculiar character of a boy, </w:t>
      </w:r>
      <w:proofErr w:type="spellStart"/>
      <w:r w:rsidRPr="00A35418">
        <w:rPr>
          <w:rFonts w:ascii="Book Antiqua" w:hAnsi="Book Antiqua"/>
          <w:sz w:val="24"/>
          <w:szCs w:val="24"/>
          <w:lang w:val="en-US"/>
        </w:rPr>
        <w:t>Euphorion</w:t>
      </w:r>
      <w:proofErr w:type="spellEnd"/>
      <w:r w:rsidRPr="00A35418">
        <w:rPr>
          <w:rFonts w:ascii="Book Antiqua" w:hAnsi="Book Antiqua"/>
          <w:sz w:val="24"/>
          <w:szCs w:val="24"/>
          <w:lang w:val="en-US"/>
        </w:rPr>
        <w:t xml:space="preserve">, suggestive of presenting ADHD diagnosis, predominantly hyperactive, as he portrayed a persistent pattern of excessive motor activity, constantly coupled with impulsive actions, without any attention to his parents’ warnings or any adverse </w:t>
      </w:r>
      <w:proofErr w:type="gramStart"/>
      <w:r w:rsidRPr="00A35418">
        <w:rPr>
          <w:rFonts w:ascii="Book Antiqua" w:hAnsi="Book Antiqua"/>
          <w:sz w:val="24"/>
          <w:szCs w:val="24"/>
          <w:lang w:val="en-US"/>
        </w:rPr>
        <w:t>consequences</w:t>
      </w:r>
      <w:r w:rsidR="00C36CF8" w:rsidRPr="00A35418">
        <w:rPr>
          <w:rFonts w:ascii="Book Antiqua" w:hAnsi="Book Antiqua"/>
          <w:sz w:val="24"/>
          <w:szCs w:val="24"/>
          <w:vertAlign w:val="superscript"/>
          <w:lang w:val="en-US"/>
        </w:rPr>
        <w:t>[</w:t>
      </w:r>
      <w:proofErr w:type="gramEnd"/>
      <w:r w:rsidR="00C36CF8" w:rsidRPr="00A35418">
        <w:rPr>
          <w:rFonts w:ascii="Book Antiqua" w:hAnsi="Book Antiqua"/>
          <w:sz w:val="24"/>
          <w:szCs w:val="24"/>
          <w:vertAlign w:val="superscript"/>
          <w:lang w:val="en-US"/>
        </w:rPr>
        <w:t>33]</w:t>
      </w:r>
      <w:r w:rsidRPr="00A35418">
        <w:rPr>
          <w:rFonts w:ascii="Book Antiqua" w:hAnsi="Book Antiqua"/>
          <w:sz w:val="24"/>
          <w:szCs w:val="24"/>
          <w:lang w:val="en-US"/>
        </w:rPr>
        <w:t>.</w:t>
      </w:r>
    </w:p>
    <w:p w14:paraId="3AF53536" w14:textId="77777777" w:rsidR="004D77B3" w:rsidRPr="00A35418" w:rsidRDefault="007759D8" w:rsidP="00424B0E">
      <w:pPr>
        <w:spacing w:after="0" w:line="360" w:lineRule="auto"/>
        <w:ind w:firstLineChars="100" w:firstLine="240"/>
        <w:jc w:val="both"/>
        <w:textAlignment w:val="baseline"/>
        <w:rPr>
          <w:rFonts w:ascii="Book Antiqua" w:hAnsi="Book Antiqua"/>
          <w:sz w:val="24"/>
          <w:szCs w:val="24"/>
          <w:lang w:val="en-US" w:eastAsia="zh-CN"/>
        </w:rPr>
      </w:pPr>
      <w:r w:rsidRPr="00A35418">
        <w:rPr>
          <w:rFonts w:ascii="Book Antiqua" w:hAnsi="Book Antiqua"/>
          <w:sz w:val="24"/>
          <w:szCs w:val="24"/>
          <w:lang w:val="en-US"/>
        </w:rPr>
        <w:t>Additional indirect hints suggesting that children with attention and hyperactive problems existed throughout history can be found in paintings from renown</w:t>
      </w:r>
      <w:r w:rsidR="0077427E" w:rsidRPr="00A35418">
        <w:rPr>
          <w:rFonts w:ascii="Book Antiqua" w:hAnsi="Book Antiqua"/>
          <w:sz w:val="24"/>
          <w:szCs w:val="24"/>
          <w:lang w:val="en-US"/>
        </w:rPr>
        <w:t>ed</w:t>
      </w:r>
      <w:r w:rsidRPr="00A35418">
        <w:rPr>
          <w:rFonts w:ascii="Book Antiqua" w:hAnsi="Book Antiqua"/>
          <w:sz w:val="24"/>
          <w:szCs w:val="24"/>
          <w:lang w:val="en-US"/>
        </w:rPr>
        <w:t xml:space="preserve"> artists.</w:t>
      </w:r>
      <w:r w:rsidR="00E57F73" w:rsidRPr="00A35418">
        <w:rPr>
          <w:rFonts w:ascii="Book Antiqua" w:hAnsi="Book Antiqua"/>
          <w:sz w:val="24"/>
          <w:szCs w:val="24"/>
          <w:lang w:val="en-US"/>
        </w:rPr>
        <w:t xml:space="preserve"> </w:t>
      </w:r>
      <w:r w:rsidR="00025435" w:rsidRPr="00A35418">
        <w:rPr>
          <w:rFonts w:ascii="Book Antiqua" w:hAnsi="Book Antiqua"/>
          <w:sz w:val="24"/>
          <w:szCs w:val="24"/>
          <w:lang w:val="en-US"/>
        </w:rPr>
        <w:t xml:space="preserve">Indeed, it has been suggested that one of the earliest examples of ADHD can be found in the masterpiece ‘The Village School’ (c. 1670), by the Dutch master Jan Steen. </w:t>
      </w:r>
      <w:r w:rsidR="000858EC" w:rsidRPr="00A35418">
        <w:rPr>
          <w:rFonts w:ascii="Book Antiqua" w:hAnsi="Book Antiqua"/>
          <w:sz w:val="24"/>
          <w:szCs w:val="24"/>
          <w:lang w:val="en-US"/>
        </w:rPr>
        <w:t xml:space="preserve">As suggested by Kast and </w:t>
      </w:r>
      <w:proofErr w:type="spellStart"/>
      <w:r w:rsidR="000858EC" w:rsidRPr="00A35418">
        <w:rPr>
          <w:rFonts w:ascii="Book Antiqua" w:hAnsi="Book Antiqua"/>
          <w:sz w:val="24"/>
          <w:szCs w:val="24"/>
          <w:lang w:val="en-US"/>
        </w:rPr>
        <w:t>Altschuler</w:t>
      </w:r>
      <w:proofErr w:type="spellEnd"/>
      <w:r w:rsidR="000858EC" w:rsidRPr="00A35418">
        <w:rPr>
          <w:rFonts w:ascii="Book Antiqua" w:hAnsi="Book Antiqua"/>
          <w:sz w:val="24"/>
          <w:szCs w:val="24"/>
          <w:lang w:val="en-US"/>
        </w:rPr>
        <w:t xml:space="preserve"> (2008)</w:t>
      </w:r>
      <w:r w:rsidR="0026121D" w:rsidRPr="00A35418">
        <w:rPr>
          <w:rFonts w:ascii="Book Antiqua" w:hAnsi="Book Antiqua"/>
          <w:sz w:val="24"/>
          <w:szCs w:val="24"/>
          <w:vertAlign w:val="superscript"/>
          <w:lang w:val="en-US"/>
        </w:rPr>
        <w:t>[34]</w:t>
      </w:r>
      <w:r w:rsidR="000858EC" w:rsidRPr="00A35418">
        <w:rPr>
          <w:rFonts w:ascii="Book Antiqua" w:hAnsi="Book Antiqua"/>
          <w:sz w:val="24"/>
          <w:szCs w:val="24"/>
          <w:lang w:val="en-US"/>
        </w:rPr>
        <w:t xml:space="preserve"> in their historical report, t</w:t>
      </w:r>
      <w:r w:rsidR="00025435" w:rsidRPr="00A35418">
        <w:rPr>
          <w:rFonts w:ascii="Book Antiqua" w:hAnsi="Book Antiqua"/>
          <w:sz w:val="24"/>
          <w:szCs w:val="24"/>
          <w:lang w:val="en-US"/>
        </w:rPr>
        <w:t xml:space="preserve">he painter portrayed several children who allegedly might be diagnosed as having what currently could be diagnosed with the predominantly hyperactive/impulsive presentation of ADHD. </w:t>
      </w:r>
      <w:r w:rsidR="00D34020" w:rsidRPr="00A35418">
        <w:rPr>
          <w:rFonts w:ascii="Book Antiqua" w:hAnsi="Book Antiqua"/>
          <w:sz w:val="24"/>
          <w:szCs w:val="24"/>
          <w:lang w:val="en-US"/>
        </w:rPr>
        <w:t>I</w:t>
      </w:r>
      <w:r w:rsidR="00025435" w:rsidRPr="00A35418">
        <w:rPr>
          <w:rFonts w:ascii="Book Antiqua" w:hAnsi="Book Antiqua"/>
          <w:sz w:val="24"/>
          <w:szCs w:val="24"/>
          <w:lang w:val="en-US"/>
        </w:rPr>
        <w:t xml:space="preserve">t is possible that Steen solely was reflecting a relatively normal scene of children being children, exaggerating in play, </w:t>
      </w:r>
      <w:r w:rsidR="00D34020" w:rsidRPr="00A35418">
        <w:rPr>
          <w:rFonts w:ascii="Book Antiqua" w:hAnsi="Book Antiqua"/>
          <w:sz w:val="24"/>
          <w:szCs w:val="24"/>
          <w:lang w:val="en-US"/>
        </w:rPr>
        <w:t xml:space="preserve">but </w:t>
      </w:r>
      <w:r w:rsidR="00025435" w:rsidRPr="00A35418">
        <w:rPr>
          <w:rFonts w:ascii="Book Antiqua" w:hAnsi="Book Antiqua"/>
          <w:sz w:val="24"/>
          <w:szCs w:val="24"/>
          <w:lang w:val="en-US"/>
        </w:rPr>
        <w:t>the paint</w:t>
      </w:r>
      <w:r w:rsidR="00193936" w:rsidRPr="00A35418">
        <w:rPr>
          <w:rFonts w:ascii="Book Antiqua" w:hAnsi="Book Antiqua"/>
          <w:sz w:val="24"/>
          <w:szCs w:val="24"/>
          <w:lang w:val="en-US"/>
        </w:rPr>
        <w:t>ing con</w:t>
      </w:r>
      <w:r w:rsidR="00025435" w:rsidRPr="00A35418">
        <w:rPr>
          <w:rFonts w:ascii="Book Antiqua" w:hAnsi="Book Antiqua"/>
          <w:sz w:val="24"/>
          <w:szCs w:val="24"/>
          <w:lang w:val="en-US"/>
        </w:rPr>
        <w:t xml:space="preserve">trasts with another piece by Steen known as well as ‘The Village School’, where children obey and behave </w:t>
      </w:r>
      <w:proofErr w:type="gramStart"/>
      <w:r w:rsidR="00025435" w:rsidRPr="00A35418">
        <w:rPr>
          <w:rFonts w:ascii="Book Antiqua" w:hAnsi="Book Antiqua"/>
          <w:sz w:val="24"/>
          <w:szCs w:val="24"/>
          <w:lang w:val="en-US"/>
        </w:rPr>
        <w:t>impeccably</w:t>
      </w:r>
      <w:r w:rsidR="00C36CF8" w:rsidRPr="00A35418">
        <w:rPr>
          <w:rFonts w:ascii="Book Antiqua" w:hAnsi="Book Antiqua"/>
          <w:sz w:val="24"/>
          <w:szCs w:val="24"/>
          <w:vertAlign w:val="superscript"/>
          <w:lang w:val="en-US"/>
        </w:rPr>
        <w:t>[</w:t>
      </w:r>
      <w:proofErr w:type="gramEnd"/>
      <w:r w:rsidR="00C36CF8" w:rsidRPr="00A35418">
        <w:rPr>
          <w:rFonts w:ascii="Book Antiqua" w:hAnsi="Book Antiqua"/>
          <w:sz w:val="24"/>
          <w:szCs w:val="24"/>
          <w:vertAlign w:val="superscript"/>
          <w:lang w:val="en-US"/>
        </w:rPr>
        <w:t>34]</w:t>
      </w:r>
      <w:r w:rsidR="00025435" w:rsidRPr="00A35418">
        <w:rPr>
          <w:rFonts w:ascii="Book Antiqua" w:hAnsi="Book Antiqua"/>
          <w:sz w:val="24"/>
          <w:szCs w:val="24"/>
          <w:lang w:val="en-US"/>
        </w:rPr>
        <w:t xml:space="preserve">. </w:t>
      </w:r>
    </w:p>
    <w:p w14:paraId="44B87DF2" w14:textId="77777777" w:rsidR="004D77B3" w:rsidRPr="00A35418" w:rsidRDefault="004D77B3" w:rsidP="00424B0E">
      <w:pPr>
        <w:spacing w:after="0" w:line="360" w:lineRule="auto"/>
        <w:jc w:val="both"/>
        <w:textAlignment w:val="baseline"/>
        <w:rPr>
          <w:rFonts w:ascii="Book Antiqua" w:hAnsi="Book Antiqua"/>
          <w:sz w:val="24"/>
          <w:szCs w:val="24"/>
          <w:lang w:val="en-US" w:eastAsia="zh-CN"/>
        </w:rPr>
      </w:pPr>
    </w:p>
    <w:p w14:paraId="75BB918B" w14:textId="5A0AAE1E" w:rsidR="00E07F53" w:rsidRPr="00A35418" w:rsidRDefault="004D77B3" w:rsidP="00424B0E">
      <w:pPr>
        <w:spacing w:after="0" w:line="360" w:lineRule="auto"/>
        <w:jc w:val="both"/>
        <w:textAlignment w:val="baseline"/>
        <w:rPr>
          <w:rFonts w:ascii="Book Antiqua" w:hAnsi="Book Antiqua"/>
          <w:sz w:val="24"/>
          <w:szCs w:val="24"/>
          <w:lang w:val="en-US"/>
        </w:rPr>
      </w:pPr>
      <w:r w:rsidRPr="00A35418">
        <w:rPr>
          <w:rFonts w:ascii="Book Antiqua" w:hAnsi="Book Antiqua"/>
          <w:b/>
          <w:sz w:val="24"/>
          <w:szCs w:val="24"/>
          <w:lang w:val="en-US"/>
        </w:rPr>
        <w:t>THE HISTORY OF CLINICAL DESCRIPTIONS OF INATTENTION AND HYPERACTIVITY/IMPULSIVITY DURING OR PRIOR TO THE 19</w:t>
      </w:r>
      <w:r w:rsidRPr="00A35418">
        <w:rPr>
          <w:rFonts w:ascii="Book Antiqua" w:hAnsi="Book Antiqua"/>
          <w:b/>
          <w:sz w:val="24"/>
          <w:szCs w:val="24"/>
          <w:vertAlign w:val="superscript"/>
          <w:lang w:val="en-US"/>
        </w:rPr>
        <w:t>TH</w:t>
      </w:r>
      <w:r w:rsidRPr="00A35418">
        <w:rPr>
          <w:rFonts w:ascii="Book Antiqua" w:hAnsi="Book Antiqua"/>
          <w:b/>
          <w:sz w:val="24"/>
          <w:szCs w:val="24"/>
          <w:lang w:val="en-US"/>
        </w:rPr>
        <w:t xml:space="preserve"> CENTURY </w:t>
      </w:r>
    </w:p>
    <w:p w14:paraId="34BB1A2A" w14:textId="3CACEB02" w:rsidR="001C0574" w:rsidRPr="00A35418" w:rsidRDefault="00ED2CD5" w:rsidP="00424B0E">
      <w:pPr>
        <w:spacing w:after="0" w:line="360" w:lineRule="auto"/>
        <w:jc w:val="both"/>
        <w:textAlignment w:val="baseline"/>
        <w:rPr>
          <w:rFonts w:ascii="Book Antiqua" w:hAnsi="Book Antiqua"/>
          <w:b/>
          <w:i/>
          <w:sz w:val="24"/>
          <w:szCs w:val="24"/>
          <w:lang w:val="en-US" w:eastAsia="zh-CN"/>
        </w:rPr>
      </w:pPr>
      <w:r w:rsidRPr="00A35418">
        <w:rPr>
          <w:rFonts w:ascii="Book Antiqua" w:hAnsi="Book Antiqua"/>
          <w:b/>
          <w:i/>
          <w:sz w:val="24"/>
          <w:szCs w:val="24"/>
          <w:lang w:val="en-US"/>
        </w:rPr>
        <w:t xml:space="preserve">Early history </w:t>
      </w:r>
      <w:r w:rsidR="00717A25" w:rsidRPr="00A35418">
        <w:rPr>
          <w:rFonts w:ascii="Book Antiqua" w:hAnsi="Book Antiqua"/>
          <w:b/>
          <w:i/>
          <w:sz w:val="24"/>
          <w:szCs w:val="24"/>
          <w:lang w:val="en-US"/>
        </w:rPr>
        <w:t xml:space="preserve">of </w:t>
      </w:r>
      <w:r w:rsidR="004D77B3" w:rsidRPr="00A35418">
        <w:rPr>
          <w:rFonts w:ascii="Book Antiqua" w:hAnsi="Book Antiqua"/>
          <w:b/>
          <w:i/>
          <w:sz w:val="24"/>
          <w:szCs w:val="24"/>
          <w:lang w:val="en-US"/>
        </w:rPr>
        <w:t>i</w:t>
      </w:r>
      <w:r w:rsidR="00E07F53" w:rsidRPr="00A35418">
        <w:rPr>
          <w:rFonts w:ascii="Book Antiqua" w:hAnsi="Book Antiqua"/>
          <w:b/>
          <w:i/>
          <w:sz w:val="24"/>
          <w:szCs w:val="24"/>
          <w:lang w:val="en-US"/>
        </w:rPr>
        <w:t xml:space="preserve">nattention and hyperactivity </w:t>
      </w:r>
    </w:p>
    <w:p w14:paraId="08E7845E" w14:textId="7C5F9CA2" w:rsidR="00E11F0E" w:rsidRPr="00A35418" w:rsidRDefault="00E11F0E" w:rsidP="00424B0E">
      <w:pPr>
        <w:spacing w:after="0" w:line="360" w:lineRule="auto"/>
        <w:jc w:val="both"/>
        <w:textAlignment w:val="baseline"/>
        <w:rPr>
          <w:rFonts w:ascii="Book Antiqua" w:hAnsi="Book Antiqua"/>
          <w:sz w:val="24"/>
          <w:szCs w:val="24"/>
          <w:lang w:val="en-US"/>
        </w:rPr>
      </w:pPr>
      <w:r w:rsidRPr="00A35418">
        <w:rPr>
          <w:rFonts w:ascii="Book Antiqua" w:hAnsi="Book Antiqua"/>
          <w:sz w:val="24"/>
          <w:szCs w:val="24"/>
          <w:lang w:val="en-US"/>
        </w:rPr>
        <w:lastRenderedPageBreak/>
        <w:t xml:space="preserve">The current conceptualization and clinical descriptions of ADHD has evolved through a complex and diverse historical trajectory dating back to Greek </w:t>
      </w:r>
      <w:proofErr w:type="gramStart"/>
      <w:r w:rsidRPr="00A35418">
        <w:rPr>
          <w:rFonts w:ascii="Book Antiqua" w:hAnsi="Book Antiqua"/>
          <w:sz w:val="24"/>
          <w:szCs w:val="24"/>
          <w:lang w:val="en-US"/>
        </w:rPr>
        <w:t>times</w:t>
      </w:r>
      <w:r w:rsidR="00C36CF8" w:rsidRPr="00A35418">
        <w:rPr>
          <w:rFonts w:ascii="Book Antiqua" w:hAnsi="Book Antiqua"/>
          <w:sz w:val="24"/>
          <w:szCs w:val="24"/>
          <w:vertAlign w:val="superscript"/>
          <w:lang w:val="en-US"/>
        </w:rPr>
        <w:t>[</w:t>
      </w:r>
      <w:proofErr w:type="gramEnd"/>
      <w:r w:rsidR="00C36CF8" w:rsidRPr="00A35418">
        <w:rPr>
          <w:rFonts w:ascii="Book Antiqua" w:hAnsi="Book Antiqua"/>
          <w:sz w:val="24"/>
          <w:szCs w:val="24"/>
          <w:vertAlign w:val="superscript"/>
          <w:lang w:val="en-US"/>
        </w:rPr>
        <w:t>35]</w:t>
      </w:r>
      <w:r w:rsidRPr="00A35418">
        <w:rPr>
          <w:rFonts w:ascii="Book Antiqua" w:hAnsi="Book Antiqua"/>
          <w:sz w:val="24"/>
          <w:szCs w:val="24"/>
          <w:lang w:val="en-US"/>
        </w:rPr>
        <w:t>. Prior to the distinct personality types described by Galen (131-201 AD), which are only vaguely related to the current definition of ADHD</w:t>
      </w:r>
      <w:r w:rsidR="00C36CF8" w:rsidRPr="00A35418">
        <w:rPr>
          <w:rFonts w:ascii="Book Antiqua" w:hAnsi="Book Antiqua"/>
          <w:sz w:val="24"/>
          <w:szCs w:val="24"/>
          <w:vertAlign w:val="superscript"/>
          <w:lang w:val="en-US"/>
        </w:rPr>
        <w:t>[32]</w:t>
      </w:r>
      <w:r w:rsidRPr="00A35418">
        <w:rPr>
          <w:rFonts w:ascii="Book Antiqua" w:hAnsi="Book Antiqua"/>
          <w:sz w:val="24"/>
          <w:szCs w:val="24"/>
          <w:lang w:val="en-US"/>
        </w:rPr>
        <w:t>, Hippocrates (460-375 BC), almost universally considered the father of mode</w:t>
      </w:r>
      <w:r w:rsidR="000F75AE" w:rsidRPr="00A35418">
        <w:rPr>
          <w:rFonts w:ascii="Book Antiqua" w:hAnsi="Book Antiqua"/>
          <w:sz w:val="24"/>
          <w:szCs w:val="24"/>
          <w:lang w:val="en-US"/>
        </w:rPr>
        <w:t>rn</w:t>
      </w:r>
      <w:r w:rsidRPr="00A35418">
        <w:rPr>
          <w:rFonts w:ascii="Book Antiqua" w:hAnsi="Book Antiqua"/>
          <w:sz w:val="24"/>
          <w:szCs w:val="24"/>
          <w:lang w:val="en-US"/>
        </w:rPr>
        <w:t xml:space="preserve"> medicine, provided the earliest report of a condition that appears to be comparable with what is currently identified as ADHD</w:t>
      </w:r>
      <w:r w:rsidR="00C36CF8" w:rsidRPr="00A35418">
        <w:rPr>
          <w:rFonts w:ascii="Book Antiqua" w:hAnsi="Book Antiqua"/>
          <w:sz w:val="24"/>
          <w:szCs w:val="24"/>
          <w:vertAlign w:val="superscript"/>
          <w:lang w:val="en-US"/>
        </w:rPr>
        <w:t>[36]</w:t>
      </w:r>
      <w:r w:rsidRPr="00A35418">
        <w:rPr>
          <w:rFonts w:ascii="Book Antiqua" w:hAnsi="Book Antiqua"/>
          <w:sz w:val="24"/>
          <w:szCs w:val="24"/>
          <w:lang w:val="en-US"/>
        </w:rPr>
        <w:t>. Approximately in 493 BC, he described patients who had "... quickened responses to sensory experience, but also less tenaciousness because the soul moves on quickly to the next impression"</w:t>
      </w:r>
      <w:r w:rsidR="00C36CF8" w:rsidRPr="00A35418">
        <w:rPr>
          <w:rFonts w:ascii="Book Antiqua" w:hAnsi="Book Antiqua"/>
          <w:sz w:val="24"/>
          <w:szCs w:val="24"/>
          <w:vertAlign w:val="superscript"/>
          <w:lang w:val="en-US"/>
        </w:rPr>
        <w:t>[37]</w:t>
      </w:r>
      <w:r w:rsidRPr="00A35418">
        <w:rPr>
          <w:rFonts w:ascii="Book Antiqua" w:hAnsi="Book Antiqua"/>
          <w:sz w:val="24"/>
          <w:szCs w:val="24"/>
          <w:lang w:val="en-US"/>
        </w:rPr>
        <w:t>. Hippocrates attributed the condition to an "</w:t>
      </w:r>
      <w:r w:rsidR="00EB3365" w:rsidRPr="00A35418">
        <w:rPr>
          <w:rFonts w:ascii="Book Antiqua" w:hAnsi="Book Antiqua"/>
          <w:sz w:val="24"/>
          <w:szCs w:val="24"/>
          <w:lang w:val="en-US"/>
        </w:rPr>
        <w:t>overbalance</w:t>
      </w:r>
      <w:r w:rsidRPr="00A35418">
        <w:rPr>
          <w:rFonts w:ascii="Book Antiqua" w:hAnsi="Book Antiqua"/>
          <w:sz w:val="24"/>
          <w:szCs w:val="24"/>
          <w:lang w:val="en-US"/>
        </w:rPr>
        <w:t xml:space="preserve"> of fire over water" in the patients bodily humors and prescribed as a remedy for such "overbalanced" lots of water and a bland diet, barley rather than wheat bread, fish </w:t>
      </w:r>
      <w:r w:rsidR="00EB3365" w:rsidRPr="00A35418">
        <w:rPr>
          <w:rFonts w:ascii="Book Antiqua" w:hAnsi="Book Antiqua"/>
          <w:sz w:val="24"/>
          <w:szCs w:val="24"/>
          <w:lang w:val="en-US"/>
        </w:rPr>
        <w:t>instead of</w:t>
      </w:r>
      <w:r w:rsidRPr="00A35418">
        <w:rPr>
          <w:rFonts w:ascii="Book Antiqua" w:hAnsi="Book Antiqua"/>
          <w:sz w:val="24"/>
          <w:szCs w:val="24"/>
          <w:lang w:val="en-US"/>
        </w:rPr>
        <w:t xml:space="preserve"> meat, water drinks, and many natural and diverse physical activities</w:t>
      </w:r>
      <w:r w:rsidR="00C36CF8" w:rsidRPr="00A35418">
        <w:rPr>
          <w:rFonts w:ascii="Book Antiqua" w:hAnsi="Book Antiqua"/>
          <w:sz w:val="24"/>
          <w:szCs w:val="24"/>
          <w:vertAlign w:val="superscript"/>
          <w:lang w:val="en-US"/>
        </w:rPr>
        <w:t>[36]</w:t>
      </w:r>
      <w:r w:rsidRPr="00A35418">
        <w:rPr>
          <w:rFonts w:ascii="Book Antiqua" w:hAnsi="Book Antiqua"/>
          <w:sz w:val="24"/>
          <w:szCs w:val="24"/>
          <w:lang w:val="en-US"/>
        </w:rPr>
        <w:t>.</w:t>
      </w:r>
    </w:p>
    <w:p w14:paraId="34CDCC16" w14:textId="77777777" w:rsidR="00E11F0E" w:rsidRPr="00A35418" w:rsidRDefault="00E11F0E" w:rsidP="00424B0E">
      <w:pPr>
        <w:spacing w:after="0" w:line="360" w:lineRule="auto"/>
        <w:jc w:val="both"/>
        <w:textAlignment w:val="baseline"/>
        <w:rPr>
          <w:rFonts w:ascii="Book Antiqua" w:hAnsi="Book Antiqua"/>
          <w:sz w:val="24"/>
          <w:szCs w:val="24"/>
          <w:lang w:val="en-US"/>
        </w:rPr>
      </w:pPr>
    </w:p>
    <w:p w14:paraId="6DD36465" w14:textId="3E10D822" w:rsidR="00ED2CD5" w:rsidRPr="00A35418" w:rsidRDefault="00193936" w:rsidP="00424B0E">
      <w:pPr>
        <w:spacing w:after="0" w:line="360" w:lineRule="auto"/>
        <w:jc w:val="both"/>
        <w:textAlignment w:val="baseline"/>
        <w:rPr>
          <w:rFonts w:ascii="Book Antiqua" w:hAnsi="Book Antiqua"/>
          <w:b/>
          <w:i/>
          <w:sz w:val="24"/>
          <w:szCs w:val="24"/>
          <w:lang w:val="en-US"/>
        </w:rPr>
      </w:pPr>
      <w:r w:rsidRPr="00A35418">
        <w:rPr>
          <w:rFonts w:ascii="Book Antiqua" w:hAnsi="Book Antiqua"/>
          <w:b/>
          <w:i/>
          <w:sz w:val="24"/>
          <w:szCs w:val="24"/>
          <w:lang w:val="en-US"/>
        </w:rPr>
        <w:t>Medical</w:t>
      </w:r>
      <w:r w:rsidR="00ED2CD5" w:rsidRPr="00A35418">
        <w:rPr>
          <w:rFonts w:ascii="Book Antiqua" w:hAnsi="Book Antiqua"/>
          <w:b/>
          <w:i/>
          <w:sz w:val="24"/>
          <w:szCs w:val="24"/>
          <w:lang w:val="en-US"/>
        </w:rPr>
        <w:t xml:space="preserve"> descriptions of </w:t>
      </w:r>
      <w:r w:rsidR="004D77B3" w:rsidRPr="00A35418">
        <w:rPr>
          <w:rFonts w:ascii="Book Antiqua" w:hAnsi="Book Antiqua"/>
          <w:b/>
          <w:i/>
          <w:sz w:val="24"/>
          <w:szCs w:val="24"/>
          <w:lang w:val="en-US"/>
        </w:rPr>
        <w:t>i</w:t>
      </w:r>
      <w:r w:rsidR="00ED2CD5" w:rsidRPr="00A35418">
        <w:rPr>
          <w:rFonts w:ascii="Book Antiqua" w:hAnsi="Book Antiqua"/>
          <w:b/>
          <w:i/>
          <w:sz w:val="24"/>
          <w:szCs w:val="24"/>
          <w:lang w:val="en-US"/>
        </w:rPr>
        <w:t>nattention and hyperactivity in the 18</w:t>
      </w:r>
      <w:r w:rsidR="00ED2CD5" w:rsidRPr="00A35418">
        <w:rPr>
          <w:rFonts w:ascii="Book Antiqua" w:hAnsi="Book Antiqua"/>
          <w:b/>
          <w:i/>
          <w:sz w:val="24"/>
          <w:szCs w:val="24"/>
          <w:vertAlign w:val="superscript"/>
          <w:lang w:val="en-US"/>
        </w:rPr>
        <w:t>th</w:t>
      </w:r>
      <w:r w:rsidR="00ED2CD5" w:rsidRPr="00A35418">
        <w:rPr>
          <w:rFonts w:ascii="Book Antiqua" w:hAnsi="Book Antiqua"/>
          <w:b/>
          <w:i/>
          <w:sz w:val="24"/>
          <w:szCs w:val="24"/>
          <w:lang w:val="en-US"/>
        </w:rPr>
        <w:t xml:space="preserve"> </w:t>
      </w:r>
      <w:r w:rsidR="004D77B3" w:rsidRPr="00A35418">
        <w:rPr>
          <w:rFonts w:ascii="Book Antiqua" w:hAnsi="Book Antiqua"/>
          <w:b/>
          <w:i/>
          <w:sz w:val="24"/>
          <w:szCs w:val="24"/>
          <w:lang w:val="en-US"/>
        </w:rPr>
        <w:t>c</w:t>
      </w:r>
      <w:r w:rsidR="00ED2CD5" w:rsidRPr="00A35418">
        <w:rPr>
          <w:rFonts w:ascii="Book Antiqua" w:hAnsi="Book Antiqua"/>
          <w:b/>
          <w:i/>
          <w:sz w:val="24"/>
          <w:szCs w:val="24"/>
          <w:lang w:val="en-US"/>
        </w:rPr>
        <w:t>entury</w:t>
      </w:r>
    </w:p>
    <w:p w14:paraId="06D9DC9E" w14:textId="682E5DF8" w:rsidR="004D5CF2" w:rsidRPr="00A35418" w:rsidRDefault="00F37583" w:rsidP="00424B0E">
      <w:pPr>
        <w:spacing w:after="0" w:line="360" w:lineRule="auto"/>
        <w:jc w:val="both"/>
        <w:textAlignment w:val="baseline"/>
        <w:rPr>
          <w:rFonts w:ascii="Book Antiqua" w:hAnsi="Book Antiqua"/>
          <w:sz w:val="24"/>
          <w:szCs w:val="24"/>
          <w:lang w:val="en-US"/>
        </w:rPr>
      </w:pPr>
      <w:r w:rsidRPr="00A35418">
        <w:rPr>
          <w:rFonts w:ascii="Book Antiqua" w:hAnsi="Book Antiqua"/>
          <w:sz w:val="24"/>
          <w:szCs w:val="24"/>
          <w:lang w:val="en-US"/>
        </w:rPr>
        <w:t xml:space="preserve">Although there are scattered historical reports of overactive and unruly children, </w:t>
      </w:r>
      <w:r w:rsidR="0080019F" w:rsidRPr="00A35418">
        <w:rPr>
          <w:rFonts w:ascii="Book Antiqua" w:hAnsi="Book Antiqua"/>
          <w:sz w:val="24"/>
          <w:szCs w:val="24"/>
          <w:lang w:val="en-US"/>
        </w:rPr>
        <w:t xml:space="preserve">the first medical reports on individuals, children and adults, with abnormal levels of attention, distractibility, </w:t>
      </w:r>
      <w:r w:rsidR="00F22C3F" w:rsidRPr="00A35418">
        <w:rPr>
          <w:rFonts w:ascii="Book Antiqua" w:hAnsi="Book Antiqua"/>
          <w:sz w:val="24"/>
          <w:szCs w:val="24"/>
          <w:lang w:val="en-US"/>
        </w:rPr>
        <w:t xml:space="preserve">and hyperactivity date from the </w:t>
      </w:r>
      <w:r w:rsidR="001545FD" w:rsidRPr="00A35418">
        <w:rPr>
          <w:rFonts w:ascii="Book Antiqua" w:hAnsi="Book Antiqua"/>
          <w:sz w:val="24"/>
          <w:szCs w:val="24"/>
          <w:lang w:val="en-US"/>
        </w:rPr>
        <w:t>last quarter</w:t>
      </w:r>
      <w:r w:rsidR="00F22C3F" w:rsidRPr="00A35418">
        <w:rPr>
          <w:rFonts w:ascii="Book Antiqua" w:hAnsi="Book Antiqua"/>
          <w:sz w:val="24"/>
          <w:szCs w:val="24"/>
          <w:lang w:val="en-US"/>
        </w:rPr>
        <w:t xml:space="preserve"> of the 18</w:t>
      </w:r>
      <w:r w:rsidR="00F22C3F" w:rsidRPr="00A35418">
        <w:rPr>
          <w:rFonts w:ascii="Book Antiqua" w:hAnsi="Book Antiqua"/>
          <w:sz w:val="24"/>
          <w:szCs w:val="24"/>
          <w:vertAlign w:val="superscript"/>
          <w:lang w:val="en-US"/>
        </w:rPr>
        <w:t>th</w:t>
      </w:r>
      <w:r w:rsidR="00F22C3F" w:rsidRPr="00A35418">
        <w:rPr>
          <w:rFonts w:ascii="Book Antiqua" w:hAnsi="Book Antiqua"/>
          <w:sz w:val="24"/>
          <w:szCs w:val="24"/>
          <w:lang w:val="en-US"/>
        </w:rPr>
        <w:t xml:space="preserve"> century, when the German Melchior Adam </w:t>
      </w:r>
      <w:proofErr w:type="spellStart"/>
      <w:r w:rsidR="00F22C3F" w:rsidRPr="00A35418">
        <w:rPr>
          <w:rFonts w:ascii="Book Antiqua" w:hAnsi="Book Antiqua"/>
          <w:sz w:val="24"/>
          <w:szCs w:val="24"/>
          <w:lang w:val="en-US"/>
        </w:rPr>
        <w:t>Weikard</w:t>
      </w:r>
      <w:proofErr w:type="spellEnd"/>
      <w:r w:rsidR="00F22C3F" w:rsidRPr="00A35418">
        <w:rPr>
          <w:rFonts w:ascii="Book Antiqua" w:hAnsi="Book Antiqua"/>
          <w:sz w:val="24"/>
          <w:szCs w:val="24"/>
          <w:lang w:val="en-US"/>
        </w:rPr>
        <w:t xml:space="preserve"> and the Scottish physician Sir Alexander Crichton published two of the first textbooks specifically on the subject of mental diseases</w:t>
      </w:r>
      <w:r w:rsidR="004D5CF2" w:rsidRPr="00A35418">
        <w:rPr>
          <w:rFonts w:ascii="Book Antiqua" w:hAnsi="Book Antiqua"/>
          <w:sz w:val="24"/>
          <w:szCs w:val="24"/>
          <w:lang w:val="en-US"/>
        </w:rPr>
        <w:t xml:space="preserve">. Both treatises included a </w:t>
      </w:r>
      <w:r w:rsidR="00251755" w:rsidRPr="00A35418">
        <w:rPr>
          <w:rFonts w:ascii="Book Antiqua" w:hAnsi="Book Antiqua"/>
          <w:sz w:val="24"/>
          <w:szCs w:val="24"/>
          <w:lang w:val="en-US"/>
        </w:rPr>
        <w:t>conceptualization</w:t>
      </w:r>
      <w:r w:rsidR="004D5CF2" w:rsidRPr="00A35418">
        <w:rPr>
          <w:rFonts w:ascii="Book Antiqua" w:hAnsi="Book Antiqua"/>
          <w:sz w:val="24"/>
          <w:szCs w:val="24"/>
          <w:lang w:val="en-US"/>
        </w:rPr>
        <w:t xml:space="preserve"> of attention and description</w:t>
      </w:r>
      <w:r w:rsidR="00251755" w:rsidRPr="00A35418">
        <w:rPr>
          <w:rFonts w:ascii="Book Antiqua" w:hAnsi="Book Antiqua"/>
          <w:sz w:val="24"/>
          <w:szCs w:val="24"/>
          <w:lang w:val="en-US"/>
        </w:rPr>
        <w:t>s</w:t>
      </w:r>
      <w:r w:rsidR="004D5CF2" w:rsidRPr="00A35418">
        <w:rPr>
          <w:rFonts w:ascii="Book Antiqua" w:hAnsi="Book Antiqua"/>
          <w:sz w:val="24"/>
          <w:szCs w:val="24"/>
          <w:lang w:val="en-US"/>
        </w:rPr>
        <w:t xml:space="preserve"> of individuals with abnormal degrees of attention, distractibility and </w:t>
      </w:r>
      <w:proofErr w:type="spellStart"/>
      <w:r w:rsidR="004D5CF2" w:rsidRPr="00A35418">
        <w:rPr>
          <w:rFonts w:ascii="Book Antiqua" w:hAnsi="Book Antiqua"/>
          <w:sz w:val="24"/>
          <w:szCs w:val="24"/>
          <w:lang w:val="en-US"/>
        </w:rPr>
        <w:t>overactivity</w:t>
      </w:r>
      <w:proofErr w:type="spellEnd"/>
      <w:r w:rsidR="004D5CF2" w:rsidRPr="00A35418">
        <w:rPr>
          <w:rFonts w:ascii="Book Antiqua" w:hAnsi="Book Antiqua"/>
          <w:sz w:val="24"/>
          <w:szCs w:val="24"/>
          <w:lang w:val="en-US"/>
        </w:rPr>
        <w:t xml:space="preserve">. However, over a century before </w:t>
      </w:r>
      <w:proofErr w:type="spellStart"/>
      <w:r w:rsidR="004D5CF2" w:rsidRPr="00A35418">
        <w:rPr>
          <w:rFonts w:ascii="Book Antiqua" w:hAnsi="Book Antiqua"/>
          <w:sz w:val="24"/>
          <w:szCs w:val="24"/>
          <w:lang w:val="en-US"/>
        </w:rPr>
        <w:t>Weikard</w:t>
      </w:r>
      <w:proofErr w:type="spellEnd"/>
      <w:r w:rsidR="004D5CF2" w:rsidRPr="00A35418">
        <w:rPr>
          <w:rFonts w:ascii="Book Antiqua" w:hAnsi="Book Antiqua"/>
          <w:sz w:val="24"/>
          <w:szCs w:val="24"/>
          <w:lang w:val="en-US"/>
        </w:rPr>
        <w:t xml:space="preserve"> and </w:t>
      </w:r>
      <w:proofErr w:type="spellStart"/>
      <w:r w:rsidR="004D5CF2" w:rsidRPr="00A35418">
        <w:rPr>
          <w:rFonts w:ascii="Book Antiqua" w:hAnsi="Book Antiqua"/>
          <w:sz w:val="24"/>
          <w:szCs w:val="24"/>
          <w:lang w:val="en-US"/>
        </w:rPr>
        <w:t>Chrichton</w:t>
      </w:r>
      <w:proofErr w:type="spellEnd"/>
      <w:r w:rsidR="004D5CF2" w:rsidRPr="00A35418">
        <w:rPr>
          <w:rFonts w:ascii="Book Antiqua" w:hAnsi="Book Antiqua"/>
          <w:sz w:val="24"/>
          <w:szCs w:val="24"/>
          <w:lang w:val="en-US"/>
        </w:rPr>
        <w:t xml:space="preserve"> published their works, in the 17</w:t>
      </w:r>
      <w:r w:rsidR="00FB0611" w:rsidRPr="00A35418">
        <w:rPr>
          <w:rFonts w:ascii="Book Antiqua" w:hAnsi="Book Antiqua"/>
          <w:sz w:val="24"/>
          <w:szCs w:val="24"/>
          <w:vertAlign w:val="superscript"/>
          <w:lang w:val="en-US"/>
        </w:rPr>
        <w:t>th</w:t>
      </w:r>
      <w:r w:rsidR="004D5CF2" w:rsidRPr="00A35418">
        <w:rPr>
          <w:rFonts w:ascii="Book Antiqua" w:hAnsi="Book Antiqua"/>
          <w:sz w:val="24"/>
          <w:szCs w:val="24"/>
          <w:lang w:val="en-US"/>
        </w:rPr>
        <w:t xml:space="preserve"> century, the English philosopher and physician John Locke, who published the earliest modern essay on child </w:t>
      </w:r>
      <w:proofErr w:type="gramStart"/>
      <w:r w:rsidR="004D5CF2" w:rsidRPr="00A35418">
        <w:rPr>
          <w:rFonts w:ascii="Book Antiqua" w:hAnsi="Book Antiqua"/>
          <w:sz w:val="24"/>
          <w:szCs w:val="24"/>
          <w:lang w:val="en-US"/>
        </w:rPr>
        <w:t>education</w:t>
      </w:r>
      <w:r w:rsidR="00CC58EB" w:rsidRPr="00A35418">
        <w:rPr>
          <w:rFonts w:ascii="Book Antiqua" w:hAnsi="Book Antiqua"/>
          <w:sz w:val="24"/>
          <w:szCs w:val="24"/>
          <w:vertAlign w:val="superscript"/>
          <w:lang w:val="en-US"/>
        </w:rPr>
        <w:t>[</w:t>
      </w:r>
      <w:proofErr w:type="gramEnd"/>
      <w:r w:rsidR="00CC58EB" w:rsidRPr="00A35418">
        <w:rPr>
          <w:rFonts w:ascii="Book Antiqua" w:hAnsi="Book Antiqua"/>
          <w:sz w:val="24"/>
          <w:szCs w:val="24"/>
          <w:vertAlign w:val="superscript"/>
          <w:lang w:val="en-US"/>
        </w:rPr>
        <w:t>38]</w:t>
      </w:r>
      <w:r w:rsidR="004D5CF2" w:rsidRPr="00A35418">
        <w:rPr>
          <w:rFonts w:ascii="Book Antiqua" w:hAnsi="Book Antiqua"/>
          <w:sz w:val="24"/>
          <w:szCs w:val="24"/>
          <w:lang w:val="en-US"/>
        </w:rPr>
        <w:t xml:space="preserve">, although he did not </w:t>
      </w:r>
      <w:r w:rsidR="00251755" w:rsidRPr="00A35418">
        <w:rPr>
          <w:rFonts w:ascii="Book Antiqua" w:hAnsi="Book Antiqua"/>
          <w:sz w:val="24"/>
          <w:szCs w:val="24"/>
          <w:lang w:val="en-US"/>
        </w:rPr>
        <w:t>directly address ADHD-symptoms</w:t>
      </w:r>
      <w:r w:rsidR="004D5CF2" w:rsidRPr="00A35418">
        <w:rPr>
          <w:rFonts w:ascii="Book Antiqua" w:hAnsi="Book Antiqua"/>
          <w:sz w:val="24"/>
          <w:szCs w:val="24"/>
          <w:lang w:val="en-US"/>
        </w:rPr>
        <w:t xml:space="preserve">, </w:t>
      </w:r>
      <w:r w:rsidR="00251755" w:rsidRPr="00A35418">
        <w:rPr>
          <w:rFonts w:ascii="Book Antiqua" w:hAnsi="Book Antiqua"/>
          <w:sz w:val="24"/>
          <w:szCs w:val="24"/>
          <w:lang w:val="en-US"/>
        </w:rPr>
        <w:t>Locke actually</w:t>
      </w:r>
      <w:r w:rsidR="004D5CF2" w:rsidRPr="00A35418">
        <w:rPr>
          <w:rFonts w:ascii="Book Antiqua" w:hAnsi="Book Antiqua"/>
          <w:sz w:val="24"/>
          <w:szCs w:val="24"/>
          <w:lang w:val="en-US"/>
        </w:rPr>
        <w:t xml:space="preserve"> described a perplexed group of young students who, try as hard as they could, would not keep their mind from straying</w:t>
      </w:r>
      <w:r w:rsidR="00CC58EB" w:rsidRPr="00A35418">
        <w:rPr>
          <w:rFonts w:ascii="Book Antiqua" w:hAnsi="Book Antiqua"/>
          <w:sz w:val="24"/>
          <w:szCs w:val="24"/>
          <w:vertAlign w:val="superscript"/>
          <w:lang w:val="en-US"/>
        </w:rPr>
        <w:t>[35]</w:t>
      </w:r>
      <w:r w:rsidR="004D5CF2" w:rsidRPr="00A35418">
        <w:rPr>
          <w:rFonts w:ascii="Book Antiqua" w:hAnsi="Book Antiqua"/>
          <w:sz w:val="24"/>
          <w:szCs w:val="24"/>
          <w:lang w:val="en-US"/>
        </w:rPr>
        <w:t>.</w:t>
      </w:r>
    </w:p>
    <w:p w14:paraId="3672C9F8" w14:textId="274067CB" w:rsidR="004D5CF2" w:rsidRPr="00A35418" w:rsidRDefault="00051CED" w:rsidP="00424B0E">
      <w:pPr>
        <w:spacing w:after="0" w:line="360" w:lineRule="auto"/>
        <w:ind w:firstLineChars="100" w:firstLine="240"/>
        <w:jc w:val="both"/>
        <w:textAlignment w:val="baseline"/>
        <w:rPr>
          <w:rFonts w:ascii="Book Antiqua" w:hAnsi="Book Antiqua"/>
          <w:sz w:val="24"/>
          <w:szCs w:val="24"/>
          <w:lang w:val="en-US" w:eastAsia="zh-CN"/>
        </w:rPr>
      </w:pPr>
      <w:r w:rsidRPr="00A35418">
        <w:rPr>
          <w:rFonts w:ascii="Book Antiqua" w:hAnsi="Book Antiqua"/>
          <w:sz w:val="24"/>
          <w:szCs w:val="24"/>
          <w:lang w:val="en-US"/>
        </w:rPr>
        <w:t xml:space="preserve">The German physician Melchior Adam </w:t>
      </w:r>
      <w:proofErr w:type="spellStart"/>
      <w:r w:rsidRPr="00A35418">
        <w:rPr>
          <w:rFonts w:ascii="Book Antiqua" w:hAnsi="Book Antiqua"/>
          <w:sz w:val="24"/>
          <w:szCs w:val="24"/>
          <w:lang w:val="en-US"/>
        </w:rPr>
        <w:t>Weikard</w:t>
      </w:r>
      <w:proofErr w:type="spellEnd"/>
      <w:r w:rsidRPr="00A35418">
        <w:rPr>
          <w:rFonts w:ascii="Book Antiqua" w:hAnsi="Book Antiqua"/>
          <w:sz w:val="24"/>
          <w:szCs w:val="24"/>
          <w:lang w:val="en-US"/>
        </w:rPr>
        <w:t xml:space="preserve"> (1742-1803) studied physics, philosophy and medicine in the University of </w:t>
      </w:r>
      <w:proofErr w:type="spellStart"/>
      <w:r w:rsidRPr="00A35418">
        <w:rPr>
          <w:rFonts w:ascii="Book Antiqua" w:hAnsi="Book Antiqua"/>
          <w:sz w:val="24"/>
          <w:szCs w:val="24"/>
          <w:lang w:val="en-US"/>
        </w:rPr>
        <w:t>Würzburg</w:t>
      </w:r>
      <w:proofErr w:type="spellEnd"/>
      <w:r w:rsidRPr="00A35418">
        <w:rPr>
          <w:rFonts w:ascii="Book Antiqua" w:hAnsi="Book Antiqua"/>
          <w:sz w:val="24"/>
          <w:szCs w:val="24"/>
          <w:lang w:val="en-US"/>
        </w:rPr>
        <w:t xml:space="preserve">, and in </w:t>
      </w:r>
      <w:r w:rsidR="00F74144" w:rsidRPr="00A35418">
        <w:rPr>
          <w:rFonts w:ascii="Book Antiqua" w:hAnsi="Book Antiqua"/>
          <w:sz w:val="24"/>
          <w:szCs w:val="24"/>
          <w:lang w:val="en-US"/>
        </w:rPr>
        <w:t>1763</w:t>
      </w:r>
      <w:r w:rsidR="00CC58EB" w:rsidRPr="00A35418">
        <w:rPr>
          <w:rFonts w:ascii="Book Antiqua" w:hAnsi="Book Antiqua"/>
          <w:sz w:val="24"/>
          <w:szCs w:val="24"/>
          <w:vertAlign w:val="superscript"/>
          <w:lang w:val="en-US"/>
        </w:rPr>
        <w:t>[39]</w:t>
      </w:r>
      <w:r w:rsidRPr="00A35418">
        <w:rPr>
          <w:rFonts w:ascii="Book Antiqua" w:hAnsi="Book Antiqua"/>
          <w:sz w:val="24"/>
          <w:szCs w:val="24"/>
          <w:lang w:val="en-US"/>
        </w:rPr>
        <w:t>. He began his practice as a physician in F</w:t>
      </w:r>
      <w:r w:rsidR="00422FD0" w:rsidRPr="00A35418">
        <w:rPr>
          <w:rFonts w:ascii="Book Antiqua" w:hAnsi="Book Antiqua"/>
          <w:sz w:val="24"/>
          <w:szCs w:val="24"/>
          <w:lang w:val="en-US"/>
        </w:rPr>
        <w:t>ulda, becoming a prominent physi</w:t>
      </w:r>
      <w:r w:rsidRPr="00A35418">
        <w:rPr>
          <w:rFonts w:ascii="Book Antiqua" w:hAnsi="Book Antiqua"/>
          <w:sz w:val="24"/>
          <w:szCs w:val="24"/>
          <w:lang w:val="en-US"/>
        </w:rPr>
        <w:t xml:space="preserve">cian and eventually </w:t>
      </w:r>
      <w:r w:rsidRPr="00A35418">
        <w:rPr>
          <w:rFonts w:ascii="Book Antiqua" w:hAnsi="Book Antiqua"/>
          <w:sz w:val="24"/>
          <w:szCs w:val="24"/>
          <w:lang w:val="en-US"/>
        </w:rPr>
        <w:lastRenderedPageBreak/>
        <w:t xml:space="preserve">became Professor of Medicine at the University of Fulda. </w:t>
      </w:r>
      <w:proofErr w:type="spellStart"/>
      <w:r w:rsidRPr="00A35418">
        <w:rPr>
          <w:rFonts w:ascii="Book Antiqua" w:hAnsi="Book Antiqua"/>
          <w:sz w:val="24"/>
          <w:szCs w:val="24"/>
          <w:lang w:val="en-US"/>
        </w:rPr>
        <w:t>Weika</w:t>
      </w:r>
      <w:r w:rsidR="00422FD0" w:rsidRPr="00A35418">
        <w:rPr>
          <w:rFonts w:ascii="Book Antiqua" w:hAnsi="Book Antiqua"/>
          <w:sz w:val="24"/>
          <w:szCs w:val="24"/>
          <w:lang w:val="en-US"/>
        </w:rPr>
        <w:t>rd</w:t>
      </w:r>
      <w:proofErr w:type="spellEnd"/>
      <w:r w:rsidR="00422FD0" w:rsidRPr="00A35418">
        <w:rPr>
          <w:rFonts w:ascii="Book Antiqua" w:hAnsi="Book Antiqua"/>
          <w:sz w:val="24"/>
          <w:szCs w:val="24"/>
          <w:lang w:val="en-US"/>
        </w:rPr>
        <w:t>, who was considered a progre</w:t>
      </w:r>
      <w:r w:rsidRPr="00A35418">
        <w:rPr>
          <w:rFonts w:ascii="Book Antiqua" w:hAnsi="Book Antiqua"/>
          <w:sz w:val="24"/>
          <w:szCs w:val="24"/>
          <w:lang w:val="en-US"/>
        </w:rPr>
        <w:t xml:space="preserve">ssive physician at his times, published numerous works on medical topics as well as on philosophy and </w:t>
      </w:r>
      <w:proofErr w:type="gramStart"/>
      <w:r w:rsidRPr="00A35418">
        <w:rPr>
          <w:rFonts w:ascii="Book Antiqua" w:hAnsi="Book Antiqua"/>
          <w:sz w:val="24"/>
          <w:szCs w:val="24"/>
          <w:lang w:val="en-US"/>
        </w:rPr>
        <w:t>psychology</w:t>
      </w:r>
      <w:r w:rsidR="00CC58EB" w:rsidRPr="00A35418">
        <w:rPr>
          <w:rFonts w:ascii="Book Antiqua" w:hAnsi="Book Antiqua"/>
          <w:sz w:val="24"/>
          <w:szCs w:val="24"/>
          <w:vertAlign w:val="superscript"/>
          <w:lang w:val="en-US"/>
        </w:rPr>
        <w:t>[</w:t>
      </w:r>
      <w:proofErr w:type="gramEnd"/>
      <w:r w:rsidR="00CC58EB" w:rsidRPr="00A35418">
        <w:rPr>
          <w:rFonts w:ascii="Book Antiqua" w:hAnsi="Book Antiqua"/>
          <w:sz w:val="24"/>
          <w:szCs w:val="24"/>
          <w:vertAlign w:val="superscript"/>
          <w:lang w:val="en-US"/>
        </w:rPr>
        <w:t>40]</w:t>
      </w:r>
      <w:r w:rsidRPr="00A35418">
        <w:rPr>
          <w:rFonts w:ascii="Book Antiqua" w:hAnsi="Book Antiqua"/>
          <w:sz w:val="24"/>
          <w:szCs w:val="24"/>
          <w:lang w:val="en-US"/>
        </w:rPr>
        <w:t xml:space="preserve">. Among different relevant posts he held, in 1784 he was appointed as physician-in-ordinary to the Russian Tsarina Catherine II, also known as Catherine the Great at the imperial court in St. </w:t>
      </w:r>
      <w:proofErr w:type="gramStart"/>
      <w:r w:rsidRPr="00A35418">
        <w:rPr>
          <w:rFonts w:ascii="Book Antiqua" w:hAnsi="Book Antiqua"/>
          <w:sz w:val="24"/>
          <w:szCs w:val="24"/>
          <w:lang w:val="en-US"/>
        </w:rPr>
        <w:t>Petersburg</w:t>
      </w:r>
      <w:r w:rsidR="00CC58EB" w:rsidRPr="00A35418">
        <w:rPr>
          <w:rFonts w:ascii="Book Antiqua" w:hAnsi="Book Antiqua"/>
          <w:sz w:val="24"/>
          <w:szCs w:val="24"/>
          <w:vertAlign w:val="superscript"/>
          <w:lang w:val="en-US"/>
        </w:rPr>
        <w:t>[</w:t>
      </w:r>
      <w:proofErr w:type="gramEnd"/>
      <w:r w:rsidR="00CC58EB" w:rsidRPr="00A35418">
        <w:rPr>
          <w:rFonts w:ascii="Book Antiqua" w:hAnsi="Book Antiqua"/>
          <w:sz w:val="24"/>
          <w:szCs w:val="24"/>
          <w:vertAlign w:val="superscript"/>
          <w:lang w:val="en-US"/>
        </w:rPr>
        <w:t>39,40]</w:t>
      </w:r>
      <w:r w:rsidRPr="00A35418">
        <w:rPr>
          <w:rFonts w:ascii="Book Antiqua" w:hAnsi="Book Antiqua"/>
          <w:sz w:val="24"/>
          <w:szCs w:val="24"/>
          <w:lang w:val="en-US"/>
        </w:rPr>
        <w:t xml:space="preserve">. </w:t>
      </w:r>
    </w:p>
    <w:p w14:paraId="5C6CC05A" w14:textId="6CDAAF9C" w:rsidR="00271B05" w:rsidRPr="00A35418" w:rsidRDefault="00085110" w:rsidP="00424B0E">
      <w:pPr>
        <w:spacing w:after="0" w:line="360" w:lineRule="auto"/>
        <w:ind w:firstLineChars="100" w:firstLine="240"/>
        <w:jc w:val="both"/>
        <w:textAlignment w:val="baseline"/>
        <w:rPr>
          <w:rFonts w:ascii="Book Antiqua" w:hAnsi="Book Antiqua"/>
          <w:sz w:val="24"/>
          <w:szCs w:val="24"/>
          <w:lang w:val="en-US" w:eastAsia="zh-CN"/>
        </w:rPr>
      </w:pPr>
      <w:r w:rsidRPr="00A35418">
        <w:rPr>
          <w:rFonts w:ascii="Book Antiqua" w:hAnsi="Book Antiqua"/>
          <w:sz w:val="24"/>
          <w:szCs w:val="24"/>
          <w:lang w:val="en-US"/>
        </w:rPr>
        <w:t xml:space="preserve">Between 1773 and 1775 Dr. </w:t>
      </w:r>
      <w:proofErr w:type="spellStart"/>
      <w:r w:rsidRPr="00A35418">
        <w:rPr>
          <w:rFonts w:ascii="Book Antiqua" w:hAnsi="Book Antiqua"/>
          <w:sz w:val="24"/>
          <w:szCs w:val="24"/>
          <w:lang w:val="en-US"/>
        </w:rPr>
        <w:t>Weikard</w:t>
      </w:r>
      <w:proofErr w:type="spellEnd"/>
      <w:r w:rsidRPr="00A35418">
        <w:rPr>
          <w:rFonts w:ascii="Book Antiqua" w:hAnsi="Book Antiqua"/>
          <w:sz w:val="24"/>
          <w:szCs w:val="24"/>
          <w:lang w:val="en-US"/>
        </w:rPr>
        <w:t xml:space="preserve"> published the first edition of his textbook “Der </w:t>
      </w:r>
      <w:proofErr w:type="spellStart"/>
      <w:r w:rsidRPr="00A35418">
        <w:rPr>
          <w:rFonts w:ascii="Book Antiqua" w:hAnsi="Book Antiqua"/>
          <w:sz w:val="24"/>
          <w:szCs w:val="24"/>
          <w:lang w:val="en-US"/>
        </w:rPr>
        <w:t>Philosophische</w:t>
      </w:r>
      <w:proofErr w:type="spellEnd"/>
      <w:r w:rsidRPr="00A35418">
        <w:rPr>
          <w:rFonts w:ascii="Book Antiqua" w:hAnsi="Book Antiqua"/>
          <w:sz w:val="24"/>
          <w:szCs w:val="24"/>
          <w:lang w:val="en-US"/>
        </w:rPr>
        <w:t xml:space="preserve"> </w:t>
      </w:r>
      <w:proofErr w:type="spellStart"/>
      <w:r w:rsidRPr="00A35418">
        <w:rPr>
          <w:rFonts w:ascii="Book Antiqua" w:hAnsi="Book Antiqua"/>
          <w:sz w:val="24"/>
          <w:szCs w:val="24"/>
          <w:lang w:val="en-US"/>
        </w:rPr>
        <w:t>Artz</w:t>
      </w:r>
      <w:proofErr w:type="spellEnd"/>
      <w:r w:rsidRPr="00A35418">
        <w:rPr>
          <w:rFonts w:ascii="Book Antiqua" w:hAnsi="Book Antiqua"/>
          <w:sz w:val="24"/>
          <w:szCs w:val="24"/>
          <w:lang w:val="en-US"/>
        </w:rPr>
        <w:t>”</w:t>
      </w:r>
      <w:r w:rsidR="00292209" w:rsidRPr="00A35418">
        <w:rPr>
          <w:rFonts w:ascii="Book Antiqua" w:hAnsi="Book Antiqua"/>
          <w:sz w:val="24"/>
          <w:szCs w:val="24"/>
          <w:vertAlign w:val="superscript"/>
          <w:lang w:val="en-US"/>
        </w:rPr>
        <w:t>[41]</w:t>
      </w:r>
      <w:r w:rsidRPr="00A35418">
        <w:rPr>
          <w:rFonts w:ascii="Book Antiqua" w:hAnsi="Book Antiqua"/>
          <w:sz w:val="24"/>
          <w:szCs w:val="24"/>
          <w:lang w:val="en-US"/>
        </w:rPr>
        <w:t>,</w:t>
      </w:r>
      <w:r w:rsidR="002E5691" w:rsidRPr="00A35418">
        <w:rPr>
          <w:rFonts w:ascii="Book Antiqua" w:hAnsi="Book Antiqua"/>
          <w:sz w:val="24"/>
          <w:szCs w:val="24"/>
          <w:lang w:val="en-US"/>
        </w:rPr>
        <w:t xml:space="preserve"> where h</w:t>
      </w:r>
      <w:r w:rsidR="00D34020" w:rsidRPr="00A35418">
        <w:rPr>
          <w:rFonts w:ascii="Book Antiqua" w:hAnsi="Book Antiqua"/>
          <w:sz w:val="24"/>
          <w:szCs w:val="24"/>
          <w:lang w:val="en-US"/>
        </w:rPr>
        <w:t>e</w:t>
      </w:r>
      <w:r w:rsidR="002E5691" w:rsidRPr="00A35418">
        <w:rPr>
          <w:rFonts w:ascii="Book Antiqua" w:hAnsi="Book Antiqua"/>
          <w:sz w:val="24"/>
          <w:szCs w:val="24"/>
          <w:lang w:val="en-US"/>
        </w:rPr>
        <w:t xml:space="preserve"> broke with prevailing opi</w:t>
      </w:r>
      <w:r w:rsidR="009D0CDA" w:rsidRPr="00A35418">
        <w:rPr>
          <w:rFonts w:ascii="Book Antiqua" w:hAnsi="Book Antiqua"/>
          <w:sz w:val="24"/>
          <w:szCs w:val="24"/>
          <w:lang w:val="en-US"/>
        </w:rPr>
        <w:t>nion in suggesting</w:t>
      </w:r>
      <w:r w:rsidRPr="00A35418">
        <w:rPr>
          <w:rFonts w:ascii="Book Antiqua" w:hAnsi="Book Antiqua"/>
          <w:sz w:val="24"/>
          <w:szCs w:val="24"/>
          <w:lang w:val="en-US"/>
        </w:rPr>
        <w:t xml:space="preserve"> that </w:t>
      </w:r>
      <w:r w:rsidR="009D0CDA" w:rsidRPr="00A35418">
        <w:rPr>
          <w:rFonts w:ascii="Book Antiqua" w:hAnsi="Book Antiqua"/>
          <w:sz w:val="24"/>
          <w:szCs w:val="24"/>
          <w:lang w:val="en-US"/>
        </w:rPr>
        <w:t>disorders of emotion and behavior arose from medical and physiological causes, n</w:t>
      </w:r>
      <w:r w:rsidR="00D34020" w:rsidRPr="00A35418">
        <w:rPr>
          <w:rFonts w:ascii="Book Antiqua" w:hAnsi="Book Antiqua"/>
          <w:sz w:val="24"/>
          <w:szCs w:val="24"/>
          <w:lang w:val="en-US"/>
        </w:rPr>
        <w:t>o</w:t>
      </w:r>
      <w:r w:rsidR="009D0CDA" w:rsidRPr="00A35418">
        <w:rPr>
          <w:rFonts w:ascii="Book Antiqua" w:hAnsi="Book Antiqua"/>
          <w:sz w:val="24"/>
          <w:szCs w:val="24"/>
          <w:lang w:val="en-US"/>
        </w:rPr>
        <w:t xml:space="preserve">t from astrological or other unscientific </w:t>
      </w:r>
      <w:r w:rsidR="00A01B22" w:rsidRPr="00A35418">
        <w:rPr>
          <w:rFonts w:ascii="Book Antiqua" w:hAnsi="Book Antiqua"/>
          <w:sz w:val="24"/>
          <w:szCs w:val="24"/>
          <w:lang w:val="en-US"/>
        </w:rPr>
        <w:t>and outdated medieval hypotheses, such as witchcraft</w:t>
      </w:r>
      <w:r w:rsidR="00292209" w:rsidRPr="00A35418">
        <w:rPr>
          <w:rFonts w:ascii="Book Antiqua" w:hAnsi="Book Antiqua"/>
          <w:sz w:val="24"/>
          <w:szCs w:val="24"/>
          <w:vertAlign w:val="superscript"/>
          <w:lang w:val="en-US"/>
        </w:rPr>
        <w:t>[42]</w:t>
      </w:r>
      <w:r w:rsidR="009D0CDA" w:rsidRPr="00A35418">
        <w:rPr>
          <w:rFonts w:ascii="Book Antiqua" w:hAnsi="Book Antiqua"/>
          <w:sz w:val="24"/>
          <w:szCs w:val="24"/>
          <w:lang w:val="en-US"/>
        </w:rPr>
        <w:t xml:space="preserve">. The book </w:t>
      </w:r>
      <w:r w:rsidRPr="00A35418">
        <w:rPr>
          <w:rFonts w:ascii="Book Antiqua" w:hAnsi="Book Antiqua"/>
          <w:sz w:val="24"/>
          <w:szCs w:val="24"/>
          <w:lang w:val="en-US"/>
        </w:rPr>
        <w:t>included a chapter on “Attention Deficit” (“</w:t>
      </w:r>
      <w:proofErr w:type="spellStart"/>
      <w:r w:rsidRPr="00A35418">
        <w:rPr>
          <w:rFonts w:ascii="Book Antiqua" w:hAnsi="Book Antiqua"/>
          <w:sz w:val="24"/>
          <w:szCs w:val="24"/>
          <w:lang w:val="en-US"/>
        </w:rPr>
        <w:t>Mangel</w:t>
      </w:r>
      <w:proofErr w:type="spellEnd"/>
      <w:r w:rsidRPr="00A35418">
        <w:rPr>
          <w:rFonts w:ascii="Book Antiqua" w:hAnsi="Book Antiqua"/>
          <w:sz w:val="24"/>
          <w:szCs w:val="24"/>
          <w:lang w:val="en-US"/>
        </w:rPr>
        <w:t xml:space="preserve"> der </w:t>
      </w:r>
      <w:proofErr w:type="spellStart"/>
      <w:r w:rsidRPr="00A35418">
        <w:rPr>
          <w:rFonts w:ascii="Book Antiqua" w:hAnsi="Book Antiqua"/>
          <w:sz w:val="24"/>
          <w:szCs w:val="24"/>
          <w:lang w:val="en-US"/>
        </w:rPr>
        <w:t>Aufmerksamkeit</w:t>
      </w:r>
      <w:proofErr w:type="spellEnd"/>
      <w:r w:rsidRPr="00A35418">
        <w:rPr>
          <w:rFonts w:ascii="Book Antiqua" w:hAnsi="Book Antiqua"/>
          <w:sz w:val="24"/>
          <w:szCs w:val="24"/>
          <w:lang w:val="en-US"/>
        </w:rPr>
        <w:t>” or “</w:t>
      </w:r>
      <w:proofErr w:type="spellStart"/>
      <w:r w:rsidRPr="00A35418">
        <w:rPr>
          <w:rFonts w:ascii="Book Antiqua" w:hAnsi="Book Antiqua"/>
          <w:sz w:val="24"/>
          <w:szCs w:val="24"/>
          <w:lang w:val="en-US"/>
        </w:rPr>
        <w:t>Attentio</w:t>
      </w:r>
      <w:proofErr w:type="spellEnd"/>
      <w:r w:rsidRPr="00A35418">
        <w:rPr>
          <w:rFonts w:ascii="Book Antiqua" w:hAnsi="Book Antiqua"/>
          <w:sz w:val="24"/>
          <w:szCs w:val="24"/>
          <w:lang w:val="en-US"/>
        </w:rPr>
        <w:t xml:space="preserve"> </w:t>
      </w:r>
      <w:proofErr w:type="spellStart"/>
      <w:r w:rsidRPr="00A35418">
        <w:rPr>
          <w:rFonts w:ascii="Book Antiqua" w:hAnsi="Book Antiqua"/>
          <w:sz w:val="24"/>
          <w:szCs w:val="24"/>
          <w:lang w:val="en-US"/>
        </w:rPr>
        <w:t>Volubilis</w:t>
      </w:r>
      <w:proofErr w:type="spellEnd"/>
      <w:r w:rsidRPr="00A35418">
        <w:rPr>
          <w:rFonts w:ascii="Book Antiqua" w:hAnsi="Book Antiqua"/>
          <w:sz w:val="24"/>
          <w:szCs w:val="24"/>
          <w:lang w:val="en-US"/>
        </w:rPr>
        <w:t>”)</w:t>
      </w:r>
      <w:r w:rsidR="00FB0611" w:rsidRPr="00A35418">
        <w:rPr>
          <w:rFonts w:ascii="Book Antiqua" w:hAnsi="Book Antiqua"/>
          <w:sz w:val="24"/>
          <w:szCs w:val="24"/>
          <w:lang w:val="en-US"/>
        </w:rPr>
        <w:t xml:space="preserve"> (Table 1)</w:t>
      </w:r>
      <w:r w:rsidRPr="00A35418">
        <w:rPr>
          <w:rFonts w:ascii="Book Antiqua" w:hAnsi="Book Antiqua"/>
          <w:sz w:val="24"/>
          <w:szCs w:val="24"/>
          <w:lang w:val="en-US"/>
        </w:rPr>
        <w:t xml:space="preserve">, </w:t>
      </w:r>
      <w:r w:rsidR="002933C1" w:rsidRPr="00A35418">
        <w:rPr>
          <w:rFonts w:ascii="Book Antiqua" w:hAnsi="Book Antiqua"/>
          <w:sz w:val="24"/>
          <w:szCs w:val="24"/>
          <w:lang w:val="en-US"/>
        </w:rPr>
        <w:t>that</w:t>
      </w:r>
      <w:r w:rsidRPr="00A35418">
        <w:rPr>
          <w:rFonts w:ascii="Book Antiqua" w:hAnsi="Book Antiqua"/>
          <w:sz w:val="24"/>
          <w:szCs w:val="24"/>
          <w:lang w:val="en-US"/>
        </w:rPr>
        <w:t xml:space="preserve"> provided what possibly is the earliest description </w:t>
      </w:r>
      <w:r w:rsidR="006D7668" w:rsidRPr="00A35418">
        <w:rPr>
          <w:rFonts w:ascii="Book Antiqua" w:hAnsi="Book Antiqua"/>
          <w:sz w:val="24"/>
          <w:szCs w:val="24"/>
          <w:lang w:val="en-US"/>
        </w:rPr>
        <w:t xml:space="preserve">of </w:t>
      </w:r>
      <w:r w:rsidR="00717A25" w:rsidRPr="00A35418">
        <w:rPr>
          <w:rFonts w:ascii="Book Antiqua" w:hAnsi="Book Antiqua"/>
          <w:sz w:val="24"/>
          <w:szCs w:val="24"/>
          <w:lang w:val="en-US"/>
        </w:rPr>
        <w:t>ADHD-like behavio</w:t>
      </w:r>
      <w:r w:rsidRPr="00A35418">
        <w:rPr>
          <w:rFonts w:ascii="Book Antiqua" w:hAnsi="Book Antiqua"/>
          <w:sz w:val="24"/>
          <w:szCs w:val="24"/>
          <w:lang w:val="en-US"/>
        </w:rPr>
        <w:t xml:space="preserve">rs in the medical </w:t>
      </w:r>
      <w:r w:rsidR="00D628D3" w:rsidRPr="00A35418">
        <w:rPr>
          <w:rFonts w:ascii="Book Antiqua" w:hAnsi="Book Antiqua"/>
          <w:sz w:val="24"/>
          <w:szCs w:val="24"/>
          <w:lang w:val="en-US"/>
        </w:rPr>
        <w:t>literatur</w:t>
      </w:r>
      <w:r w:rsidR="00717A25" w:rsidRPr="00A35418">
        <w:rPr>
          <w:rFonts w:ascii="Book Antiqua" w:hAnsi="Book Antiqua"/>
          <w:sz w:val="24"/>
          <w:szCs w:val="24"/>
          <w:lang w:val="en-US"/>
        </w:rPr>
        <w:t>e</w:t>
      </w:r>
      <w:r w:rsidR="007429FF" w:rsidRPr="00A35418">
        <w:rPr>
          <w:rFonts w:ascii="Book Antiqua" w:hAnsi="Book Antiqua"/>
          <w:sz w:val="24"/>
          <w:szCs w:val="24"/>
          <w:vertAlign w:val="superscript"/>
          <w:lang w:val="en-US"/>
        </w:rPr>
        <w:t>[39]</w:t>
      </w:r>
      <w:r w:rsidRPr="00A35418">
        <w:rPr>
          <w:rFonts w:ascii="Book Antiqua" w:hAnsi="Book Antiqua"/>
          <w:sz w:val="24"/>
          <w:szCs w:val="24"/>
          <w:lang w:val="en-US"/>
        </w:rPr>
        <w:t xml:space="preserve">, </w:t>
      </w:r>
      <w:r w:rsidR="006D7668" w:rsidRPr="00A35418">
        <w:rPr>
          <w:rFonts w:ascii="Book Antiqua" w:hAnsi="Book Antiqua"/>
          <w:sz w:val="24"/>
          <w:szCs w:val="24"/>
          <w:lang w:val="en-US"/>
        </w:rPr>
        <w:t xml:space="preserve">anticipating and </w:t>
      </w:r>
      <w:r w:rsidRPr="00A35418">
        <w:rPr>
          <w:rFonts w:ascii="Book Antiqua" w:hAnsi="Book Antiqua"/>
          <w:sz w:val="24"/>
          <w:szCs w:val="24"/>
          <w:lang w:val="en-US"/>
        </w:rPr>
        <w:t xml:space="preserve">strongly resembling the predominantly inattentive presentation of ADHD, as </w:t>
      </w:r>
      <w:r w:rsidR="00DD7148" w:rsidRPr="00A35418">
        <w:rPr>
          <w:rFonts w:ascii="Book Antiqua" w:hAnsi="Book Antiqua"/>
          <w:sz w:val="24"/>
          <w:szCs w:val="24"/>
          <w:lang w:val="en-US"/>
        </w:rPr>
        <w:t>outlined</w:t>
      </w:r>
      <w:r w:rsidRPr="00A35418">
        <w:rPr>
          <w:rFonts w:ascii="Book Antiqua" w:hAnsi="Book Antiqua"/>
          <w:sz w:val="24"/>
          <w:szCs w:val="24"/>
          <w:lang w:val="en-US"/>
        </w:rPr>
        <w:t xml:space="preserve"> in DSM-5</w:t>
      </w:r>
      <w:r w:rsidR="00292209" w:rsidRPr="00A35418">
        <w:rPr>
          <w:rFonts w:ascii="Book Antiqua" w:hAnsi="Book Antiqua"/>
          <w:sz w:val="24"/>
          <w:szCs w:val="24"/>
          <w:vertAlign w:val="superscript"/>
          <w:lang w:val="en-US"/>
        </w:rPr>
        <w:t>[3]</w:t>
      </w:r>
      <w:r w:rsidR="009D0CDA" w:rsidRPr="00A35418">
        <w:rPr>
          <w:rFonts w:ascii="Book Antiqua" w:hAnsi="Book Antiqua"/>
          <w:sz w:val="24"/>
          <w:szCs w:val="24"/>
          <w:lang w:val="en-US"/>
        </w:rPr>
        <w:t>.</w:t>
      </w:r>
      <w:r w:rsidR="002933C1" w:rsidRPr="00A35418">
        <w:rPr>
          <w:rFonts w:ascii="Book Antiqua" w:hAnsi="Book Antiqua"/>
          <w:sz w:val="24"/>
          <w:szCs w:val="24"/>
          <w:lang w:val="en-US"/>
        </w:rPr>
        <w:t xml:space="preserve"> </w:t>
      </w:r>
    </w:p>
    <w:p w14:paraId="786E0DDE" w14:textId="1C8FDDD9" w:rsidR="00E07F53" w:rsidRPr="00A35418" w:rsidRDefault="009B1194" w:rsidP="00424B0E">
      <w:pPr>
        <w:spacing w:after="0" w:line="360" w:lineRule="auto"/>
        <w:ind w:firstLineChars="100" w:firstLine="240"/>
        <w:jc w:val="both"/>
        <w:textAlignment w:val="baseline"/>
        <w:rPr>
          <w:rFonts w:ascii="Book Antiqua" w:hAnsi="Book Antiqua"/>
          <w:sz w:val="24"/>
          <w:szCs w:val="24"/>
          <w:lang w:val="en-US" w:eastAsia="zh-CN"/>
        </w:rPr>
      </w:pPr>
      <w:proofErr w:type="spellStart"/>
      <w:r w:rsidRPr="00A35418">
        <w:rPr>
          <w:rFonts w:ascii="Book Antiqua" w:hAnsi="Book Antiqua"/>
          <w:sz w:val="24"/>
          <w:szCs w:val="24"/>
          <w:lang w:val="en-US"/>
        </w:rPr>
        <w:t>Weikard</w:t>
      </w:r>
      <w:proofErr w:type="spellEnd"/>
      <w:r w:rsidRPr="00A35418">
        <w:rPr>
          <w:rFonts w:ascii="Book Antiqua" w:hAnsi="Book Antiqua"/>
          <w:sz w:val="24"/>
          <w:szCs w:val="24"/>
          <w:lang w:val="en-US"/>
        </w:rPr>
        <w:t xml:space="preserve"> described adults and children suffering from a lack of attention as being easily distractible, by anything, even by his or her own imagination, as wel</w:t>
      </w:r>
      <w:r w:rsidR="00B4074D" w:rsidRPr="00A35418">
        <w:rPr>
          <w:rFonts w:ascii="Book Antiqua" w:hAnsi="Book Antiqua"/>
          <w:sz w:val="24"/>
          <w:szCs w:val="24"/>
          <w:lang w:val="en-US"/>
        </w:rPr>
        <w:t xml:space="preserve">l as lacking perseverance and </w:t>
      </w:r>
      <w:r w:rsidRPr="00A35418">
        <w:rPr>
          <w:rFonts w:ascii="Book Antiqua" w:hAnsi="Book Antiqua"/>
          <w:sz w:val="24"/>
          <w:szCs w:val="24"/>
          <w:lang w:val="en-US"/>
        </w:rPr>
        <w:t>persisten</w:t>
      </w:r>
      <w:r w:rsidR="00B4074D" w:rsidRPr="00A35418">
        <w:rPr>
          <w:rFonts w:ascii="Book Antiqua" w:hAnsi="Book Antiqua"/>
          <w:sz w:val="24"/>
          <w:szCs w:val="24"/>
          <w:lang w:val="en-US"/>
        </w:rPr>
        <w:t>ce</w:t>
      </w:r>
      <w:r w:rsidRPr="00A35418">
        <w:rPr>
          <w:rFonts w:ascii="Book Antiqua" w:hAnsi="Book Antiqua"/>
          <w:sz w:val="24"/>
          <w:szCs w:val="24"/>
          <w:lang w:val="en-US"/>
        </w:rPr>
        <w:t>, overactive and impulsive generally characteri</w:t>
      </w:r>
      <w:r w:rsidR="00A811B9" w:rsidRPr="00A35418">
        <w:rPr>
          <w:rFonts w:ascii="Book Antiqua" w:hAnsi="Book Antiqua"/>
          <w:sz w:val="24"/>
          <w:szCs w:val="24"/>
          <w:lang w:val="en-US"/>
        </w:rPr>
        <w:t>z</w:t>
      </w:r>
      <w:r w:rsidRPr="00A35418">
        <w:rPr>
          <w:rFonts w:ascii="Book Antiqua" w:hAnsi="Book Antiqua"/>
          <w:sz w:val="24"/>
          <w:szCs w:val="24"/>
          <w:lang w:val="en-US"/>
        </w:rPr>
        <w:t xml:space="preserve">ed as unwary, careless, flighty and bacchanal. Furthermore, he indicated that inattentive individuals “will be shallow everywhere”, they are “mostly reckless”, imprudent, and most inconstant in </w:t>
      </w:r>
      <w:proofErr w:type="gramStart"/>
      <w:r w:rsidRPr="00A35418">
        <w:rPr>
          <w:rFonts w:ascii="Book Antiqua" w:hAnsi="Book Antiqua"/>
          <w:sz w:val="24"/>
          <w:szCs w:val="24"/>
          <w:lang w:val="en-US"/>
        </w:rPr>
        <w:t>execution</w:t>
      </w:r>
      <w:r w:rsidR="007429FF" w:rsidRPr="00A35418">
        <w:rPr>
          <w:rFonts w:ascii="Book Antiqua" w:hAnsi="Book Antiqua"/>
          <w:sz w:val="24"/>
          <w:szCs w:val="24"/>
          <w:vertAlign w:val="superscript"/>
          <w:lang w:val="en-US"/>
        </w:rPr>
        <w:t>[</w:t>
      </w:r>
      <w:proofErr w:type="gramEnd"/>
      <w:r w:rsidR="007429FF" w:rsidRPr="00A35418">
        <w:rPr>
          <w:rFonts w:ascii="Book Antiqua" w:hAnsi="Book Antiqua"/>
          <w:sz w:val="24"/>
          <w:szCs w:val="24"/>
          <w:vertAlign w:val="superscript"/>
          <w:lang w:val="en-US"/>
        </w:rPr>
        <w:t>41]</w:t>
      </w:r>
      <w:r w:rsidRPr="00A35418">
        <w:rPr>
          <w:rFonts w:ascii="Book Antiqua" w:hAnsi="Book Antiqua"/>
          <w:sz w:val="24"/>
          <w:szCs w:val="24"/>
          <w:lang w:val="en-US"/>
        </w:rPr>
        <w:t>.</w:t>
      </w:r>
    </w:p>
    <w:p w14:paraId="3116FF5A" w14:textId="77777777" w:rsidR="00A95FC2" w:rsidRPr="00A35418" w:rsidRDefault="006D7668" w:rsidP="00424B0E">
      <w:pPr>
        <w:spacing w:after="0" w:line="360" w:lineRule="auto"/>
        <w:ind w:firstLineChars="100" w:firstLine="240"/>
        <w:jc w:val="both"/>
        <w:textAlignment w:val="baseline"/>
        <w:rPr>
          <w:rFonts w:ascii="Book Antiqua" w:hAnsi="Book Antiqua"/>
          <w:sz w:val="24"/>
          <w:szCs w:val="24"/>
          <w:lang w:val="en-US"/>
        </w:rPr>
      </w:pPr>
      <w:proofErr w:type="spellStart"/>
      <w:r w:rsidRPr="00A35418">
        <w:rPr>
          <w:rFonts w:ascii="Book Antiqua" w:hAnsi="Book Antiqua"/>
          <w:sz w:val="24"/>
          <w:szCs w:val="24"/>
          <w:lang w:val="en-US"/>
        </w:rPr>
        <w:t>Weikard</w:t>
      </w:r>
      <w:proofErr w:type="spellEnd"/>
      <w:r w:rsidRPr="00A35418">
        <w:rPr>
          <w:rFonts w:ascii="Book Antiqua" w:hAnsi="Book Antiqua"/>
          <w:sz w:val="24"/>
          <w:szCs w:val="24"/>
          <w:lang w:val="en-US"/>
        </w:rPr>
        <w:t xml:space="preserve"> speculated that the ADHD-like behaviors </w:t>
      </w:r>
      <w:r w:rsidR="00F44561" w:rsidRPr="00A35418">
        <w:rPr>
          <w:rFonts w:ascii="Book Antiqua" w:hAnsi="Book Antiqua"/>
          <w:sz w:val="24"/>
          <w:szCs w:val="24"/>
          <w:lang w:val="en-US"/>
        </w:rPr>
        <w:t>dep</w:t>
      </w:r>
      <w:r w:rsidR="002933C1" w:rsidRPr="00A35418">
        <w:rPr>
          <w:rFonts w:ascii="Book Antiqua" w:hAnsi="Book Antiqua"/>
          <w:sz w:val="24"/>
          <w:szCs w:val="24"/>
          <w:lang w:val="en-US"/>
        </w:rPr>
        <w:t>ic</w:t>
      </w:r>
      <w:r w:rsidR="00F44561" w:rsidRPr="00A35418">
        <w:rPr>
          <w:rFonts w:ascii="Book Antiqua" w:hAnsi="Book Antiqua"/>
          <w:sz w:val="24"/>
          <w:szCs w:val="24"/>
          <w:lang w:val="en-US"/>
        </w:rPr>
        <w:t>ted</w:t>
      </w:r>
      <w:r w:rsidRPr="00A35418">
        <w:rPr>
          <w:rFonts w:ascii="Book Antiqua" w:hAnsi="Book Antiqua"/>
          <w:sz w:val="24"/>
          <w:szCs w:val="24"/>
          <w:lang w:val="en-US"/>
        </w:rPr>
        <w:t xml:space="preserve"> in his textbook were caused by either a </w:t>
      </w:r>
      <w:r w:rsidR="00F74144" w:rsidRPr="00A35418">
        <w:rPr>
          <w:rFonts w:ascii="Book Antiqua" w:hAnsi="Book Antiqua"/>
          <w:sz w:val="24"/>
          <w:szCs w:val="24"/>
          <w:lang w:val="en-US"/>
        </w:rPr>
        <w:t>general lack of disciplin</w:t>
      </w:r>
      <w:r w:rsidR="00003D7D" w:rsidRPr="00A35418">
        <w:rPr>
          <w:rFonts w:ascii="Book Antiqua" w:hAnsi="Book Antiqua"/>
          <w:sz w:val="24"/>
          <w:szCs w:val="24"/>
          <w:lang w:val="en-US"/>
        </w:rPr>
        <w:t>e</w:t>
      </w:r>
      <w:r w:rsidR="00F44317" w:rsidRPr="00A35418">
        <w:rPr>
          <w:rFonts w:ascii="Book Antiqua" w:hAnsi="Book Antiqua"/>
          <w:sz w:val="24"/>
          <w:szCs w:val="24"/>
          <w:lang w:val="en-US"/>
        </w:rPr>
        <w:t xml:space="preserve"> and stimulation,</w:t>
      </w:r>
      <w:r w:rsidR="00003D7D" w:rsidRPr="00A35418">
        <w:rPr>
          <w:rFonts w:ascii="Book Antiqua" w:hAnsi="Book Antiqua"/>
          <w:sz w:val="24"/>
          <w:szCs w:val="24"/>
          <w:lang w:val="en-US"/>
        </w:rPr>
        <w:t xml:space="preserve"> poor upbringing </w:t>
      </w:r>
      <w:r w:rsidR="00F44317" w:rsidRPr="00A35418">
        <w:rPr>
          <w:rFonts w:ascii="Book Antiqua" w:hAnsi="Book Antiqua"/>
          <w:sz w:val="24"/>
          <w:szCs w:val="24"/>
          <w:lang w:val="en-US"/>
        </w:rPr>
        <w:t xml:space="preserve">or child-rearing </w:t>
      </w:r>
      <w:r w:rsidR="00003D7D" w:rsidRPr="00A35418">
        <w:rPr>
          <w:rFonts w:ascii="Book Antiqua" w:hAnsi="Book Antiqua"/>
          <w:sz w:val="24"/>
          <w:szCs w:val="24"/>
          <w:lang w:val="en-US"/>
        </w:rPr>
        <w:t xml:space="preserve">early in childhood or, more notably for his times, </w:t>
      </w:r>
      <w:r w:rsidRPr="00A35418">
        <w:rPr>
          <w:rFonts w:ascii="Book Antiqua" w:hAnsi="Book Antiqua"/>
          <w:sz w:val="24"/>
          <w:szCs w:val="24"/>
          <w:lang w:val="en-US"/>
        </w:rPr>
        <w:t>dysregulation of cerebral fibers resulting from over</w:t>
      </w:r>
      <w:r w:rsidR="00F44317" w:rsidRPr="00A35418">
        <w:rPr>
          <w:rFonts w:ascii="Book Antiqua" w:hAnsi="Book Antiqua"/>
          <w:sz w:val="24"/>
          <w:szCs w:val="24"/>
          <w:lang w:val="en-US"/>
        </w:rPr>
        <w:t xml:space="preserve">- or </w:t>
      </w:r>
      <w:proofErr w:type="spellStart"/>
      <w:r w:rsidR="00F44317" w:rsidRPr="00A35418">
        <w:rPr>
          <w:rFonts w:ascii="Book Antiqua" w:hAnsi="Book Antiqua"/>
          <w:sz w:val="24"/>
          <w:szCs w:val="24"/>
          <w:lang w:val="en-US"/>
        </w:rPr>
        <w:t>under</w:t>
      </w:r>
      <w:r w:rsidRPr="00A35418">
        <w:rPr>
          <w:rFonts w:ascii="Book Antiqua" w:hAnsi="Book Antiqua"/>
          <w:sz w:val="24"/>
          <w:szCs w:val="24"/>
          <w:lang w:val="en-US"/>
        </w:rPr>
        <w:t>stimulation</w:t>
      </w:r>
      <w:proofErr w:type="spellEnd"/>
      <w:r w:rsidR="00450DC6" w:rsidRPr="00A35418">
        <w:rPr>
          <w:rFonts w:ascii="Book Antiqua" w:hAnsi="Book Antiqua"/>
          <w:sz w:val="24"/>
          <w:szCs w:val="24"/>
          <w:vertAlign w:val="superscript"/>
          <w:lang w:val="en-US"/>
        </w:rPr>
        <w:t>[39,42]</w:t>
      </w:r>
      <w:r w:rsidR="00D34020" w:rsidRPr="00A35418">
        <w:rPr>
          <w:rFonts w:ascii="Book Antiqua" w:hAnsi="Book Antiqua"/>
          <w:sz w:val="24"/>
          <w:szCs w:val="24"/>
          <w:lang w:val="en-US"/>
        </w:rPr>
        <w:t>.</w:t>
      </w:r>
      <w:r w:rsidR="00E40303" w:rsidRPr="00A35418">
        <w:rPr>
          <w:rFonts w:ascii="Book Antiqua" w:hAnsi="Book Antiqua"/>
          <w:sz w:val="24"/>
          <w:szCs w:val="24"/>
          <w:lang w:val="en-US"/>
        </w:rPr>
        <w:t xml:space="preserve"> </w:t>
      </w:r>
      <w:proofErr w:type="spellStart"/>
      <w:r w:rsidR="00E07F53" w:rsidRPr="00A35418">
        <w:rPr>
          <w:rFonts w:ascii="Book Antiqua" w:hAnsi="Book Antiqua"/>
          <w:sz w:val="24"/>
          <w:szCs w:val="24"/>
          <w:lang w:val="en-US"/>
        </w:rPr>
        <w:t>Weikard</w:t>
      </w:r>
      <w:proofErr w:type="spellEnd"/>
      <w:r w:rsidR="00E07F53" w:rsidRPr="00A35418">
        <w:rPr>
          <w:rFonts w:ascii="Book Antiqua" w:hAnsi="Book Antiqua"/>
          <w:sz w:val="24"/>
          <w:szCs w:val="24"/>
          <w:lang w:val="en-US"/>
        </w:rPr>
        <w:t xml:space="preserve"> </w:t>
      </w:r>
      <w:r w:rsidR="00E40303" w:rsidRPr="00A35418">
        <w:rPr>
          <w:rFonts w:ascii="Book Antiqua" w:hAnsi="Book Antiqua"/>
          <w:sz w:val="24"/>
          <w:szCs w:val="24"/>
          <w:lang w:val="en-US"/>
        </w:rPr>
        <w:t xml:space="preserve">made the </w:t>
      </w:r>
      <w:r w:rsidR="00E07F53" w:rsidRPr="00A35418">
        <w:rPr>
          <w:rFonts w:ascii="Book Antiqua" w:hAnsi="Book Antiqua"/>
          <w:sz w:val="24"/>
          <w:szCs w:val="24"/>
          <w:lang w:val="en-US"/>
        </w:rPr>
        <w:t>observ</w:t>
      </w:r>
      <w:r w:rsidR="00F74144" w:rsidRPr="00A35418">
        <w:rPr>
          <w:rFonts w:ascii="Book Antiqua" w:hAnsi="Book Antiqua"/>
          <w:sz w:val="24"/>
          <w:szCs w:val="24"/>
          <w:lang w:val="en-US"/>
        </w:rPr>
        <w:t>ation that in</w:t>
      </w:r>
      <w:r w:rsidR="00E40303" w:rsidRPr="00A35418">
        <w:rPr>
          <w:rFonts w:ascii="Book Antiqua" w:hAnsi="Book Antiqua"/>
          <w:sz w:val="24"/>
          <w:szCs w:val="24"/>
          <w:lang w:val="en-US"/>
        </w:rPr>
        <w:t xml:space="preserve">attention was more common </w:t>
      </w:r>
      <w:r w:rsidR="00E07F53" w:rsidRPr="00A35418">
        <w:rPr>
          <w:rFonts w:ascii="Book Antiqua" w:hAnsi="Book Antiqua"/>
          <w:sz w:val="24"/>
          <w:szCs w:val="24"/>
          <w:lang w:val="en-US"/>
        </w:rPr>
        <w:t>a</w:t>
      </w:r>
      <w:r w:rsidR="00EA3C5E" w:rsidRPr="00A35418">
        <w:rPr>
          <w:rFonts w:ascii="Book Antiqua" w:hAnsi="Book Antiqua"/>
          <w:sz w:val="24"/>
          <w:szCs w:val="24"/>
          <w:lang w:val="en-US"/>
        </w:rPr>
        <w:t>mong</w:t>
      </w:r>
      <w:r w:rsidR="00E07F53" w:rsidRPr="00A35418">
        <w:rPr>
          <w:rFonts w:ascii="Book Antiqua" w:hAnsi="Book Antiqua"/>
          <w:sz w:val="24"/>
          <w:szCs w:val="24"/>
          <w:lang w:val="en-US"/>
        </w:rPr>
        <w:t xml:space="preserve"> </w:t>
      </w:r>
      <w:r w:rsidR="00E40303" w:rsidRPr="00A35418">
        <w:rPr>
          <w:rFonts w:ascii="Book Antiqua" w:hAnsi="Book Antiqua"/>
          <w:sz w:val="24"/>
          <w:szCs w:val="24"/>
          <w:lang w:val="en-US"/>
        </w:rPr>
        <w:t>younger than among older individuals, as is well-</w:t>
      </w:r>
      <w:r w:rsidR="00632018" w:rsidRPr="00A35418">
        <w:rPr>
          <w:rFonts w:ascii="Book Antiqua" w:hAnsi="Book Antiqua"/>
          <w:sz w:val="24"/>
          <w:szCs w:val="24"/>
          <w:lang w:val="en-US"/>
        </w:rPr>
        <w:t>known</w:t>
      </w:r>
      <w:r w:rsidR="00E40303" w:rsidRPr="00A35418">
        <w:rPr>
          <w:rFonts w:ascii="Book Antiqua" w:hAnsi="Book Antiqua"/>
          <w:sz w:val="24"/>
          <w:szCs w:val="24"/>
          <w:lang w:val="en-US"/>
        </w:rPr>
        <w:t xml:space="preserve"> </w:t>
      </w:r>
      <w:proofErr w:type="gramStart"/>
      <w:r w:rsidR="00E40303" w:rsidRPr="00A35418">
        <w:rPr>
          <w:rFonts w:ascii="Book Antiqua" w:hAnsi="Book Antiqua"/>
          <w:sz w:val="24"/>
          <w:szCs w:val="24"/>
          <w:lang w:val="en-US"/>
        </w:rPr>
        <w:t>nowadays</w:t>
      </w:r>
      <w:r w:rsidR="00450DC6" w:rsidRPr="00A35418">
        <w:rPr>
          <w:rFonts w:ascii="Book Antiqua" w:hAnsi="Book Antiqua"/>
          <w:sz w:val="24"/>
          <w:szCs w:val="24"/>
          <w:vertAlign w:val="superscript"/>
          <w:lang w:val="en-US"/>
        </w:rPr>
        <w:t>[</w:t>
      </w:r>
      <w:proofErr w:type="gramEnd"/>
      <w:r w:rsidR="00450DC6" w:rsidRPr="00A35418">
        <w:rPr>
          <w:rFonts w:ascii="Book Antiqua" w:hAnsi="Book Antiqua"/>
          <w:sz w:val="24"/>
          <w:szCs w:val="24"/>
          <w:vertAlign w:val="superscript"/>
          <w:lang w:val="en-US"/>
        </w:rPr>
        <w:t>4,43]</w:t>
      </w:r>
      <w:r w:rsidR="00E40303" w:rsidRPr="00A35418">
        <w:rPr>
          <w:rFonts w:ascii="Book Antiqua" w:hAnsi="Book Antiqua"/>
          <w:sz w:val="24"/>
          <w:szCs w:val="24"/>
          <w:lang w:val="en-US"/>
        </w:rPr>
        <w:t xml:space="preserve">. However, contrary to what has been </w:t>
      </w:r>
      <w:r w:rsidR="00632018" w:rsidRPr="00A35418">
        <w:rPr>
          <w:rFonts w:ascii="Book Antiqua" w:hAnsi="Book Antiqua"/>
          <w:sz w:val="24"/>
          <w:szCs w:val="24"/>
          <w:lang w:val="en-US"/>
        </w:rPr>
        <w:t xml:space="preserve">demonstrated in the last 100 </w:t>
      </w:r>
      <w:proofErr w:type="gramStart"/>
      <w:r w:rsidR="00632018" w:rsidRPr="00A35418">
        <w:rPr>
          <w:rFonts w:ascii="Book Antiqua" w:hAnsi="Book Antiqua"/>
          <w:sz w:val="24"/>
          <w:szCs w:val="24"/>
          <w:lang w:val="en-US"/>
        </w:rPr>
        <w:t>years</w:t>
      </w:r>
      <w:r w:rsidR="00450DC6" w:rsidRPr="00A35418">
        <w:rPr>
          <w:rFonts w:ascii="Book Antiqua" w:hAnsi="Book Antiqua"/>
          <w:sz w:val="24"/>
          <w:szCs w:val="24"/>
          <w:vertAlign w:val="superscript"/>
          <w:lang w:val="en-US"/>
        </w:rPr>
        <w:t>[</w:t>
      </w:r>
      <w:proofErr w:type="gramEnd"/>
      <w:r w:rsidR="00450DC6" w:rsidRPr="00A35418">
        <w:rPr>
          <w:rFonts w:ascii="Book Antiqua" w:hAnsi="Book Antiqua"/>
          <w:sz w:val="24"/>
          <w:szCs w:val="24"/>
          <w:vertAlign w:val="superscript"/>
          <w:lang w:val="en-US"/>
        </w:rPr>
        <w:t>3,4]</w:t>
      </w:r>
      <w:r w:rsidR="00632018" w:rsidRPr="00A35418">
        <w:rPr>
          <w:rFonts w:ascii="Book Antiqua" w:hAnsi="Book Antiqua"/>
          <w:sz w:val="24"/>
          <w:szCs w:val="24"/>
          <w:lang w:val="en-US"/>
        </w:rPr>
        <w:t xml:space="preserve">, he also noted </w:t>
      </w:r>
      <w:r w:rsidR="00E40303" w:rsidRPr="00A35418">
        <w:rPr>
          <w:rFonts w:ascii="Book Antiqua" w:hAnsi="Book Antiqua"/>
          <w:sz w:val="24"/>
          <w:szCs w:val="24"/>
          <w:lang w:val="en-US"/>
        </w:rPr>
        <w:t>that women were more inattentive than men</w:t>
      </w:r>
      <w:r w:rsidR="00E07F53" w:rsidRPr="00A35418">
        <w:rPr>
          <w:rFonts w:ascii="Book Antiqua" w:hAnsi="Book Antiqua"/>
          <w:sz w:val="24"/>
          <w:szCs w:val="24"/>
          <w:lang w:val="en-US"/>
        </w:rPr>
        <w:t>.</w:t>
      </w:r>
    </w:p>
    <w:p w14:paraId="64DD2ECD" w14:textId="17733B01" w:rsidR="007448A2" w:rsidRPr="00A35418" w:rsidRDefault="00E57F73" w:rsidP="00424B0E">
      <w:pPr>
        <w:spacing w:after="0" w:line="360" w:lineRule="auto"/>
        <w:ind w:firstLineChars="100" w:firstLine="240"/>
        <w:jc w:val="both"/>
        <w:textAlignment w:val="baseline"/>
        <w:rPr>
          <w:rFonts w:ascii="Book Antiqua" w:hAnsi="Book Antiqua"/>
          <w:sz w:val="24"/>
          <w:szCs w:val="24"/>
          <w:lang w:val="en-US" w:eastAsia="zh-CN"/>
        </w:rPr>
      </w:pPr>
      <w:r w:rsidRPr="00A35418">
        <w:rPr>
          <w:rFonts w:ascii="Book Antiqua" w:hAnsi="Book Antiqua"/>
          <w:sz w:val="24"/>
          <w:szCs w:val="24"/>
          <w:lang w:val="en-US"/>
        </w:rPr>
        <w:t xml:space="preserve">Sir Alexander Crichton (1763–1856) was a Scottish physician and obtained his M.D. from the University of Leiden in The Netherlands, and then completed his studies in </w:t>
      </w:r>
      <w:r w:rsidRPr="00A35418">
        <w:rPr>
          <w:rFonts w:ascii="Book Antiqua" w:hAnsi="Book Antiqua"/>
          <w:sz w:val="24"/>
          <w:szCs w:val="24"/>
          <w:lang w:val="en-US"/>
        </w:rPr>
        <w:lastRenderedPageBreak/>
        <w:t xml:space="preserve">Paris, Stuttgart, Vienna, Halle, Berlin and </w:t>
      </w:r>
      <w:proofErr w:type="spellStart"/>
      <w:proofErr w:type="gramStart"/>
      <w:r w:rsidRPr="00A35418">
        <w:rPr>
          <w:rFonts w:ascii="Book Antiqua" w:hAnsi="Book Antiqua"/>
          <w:sz w:val="24"/>
          <w:szCs w:val="24"/>
          <w:lang w:val="en-US"/>
        </w:rPr>
        <w:t>Göttingen</w:t>
      </w:r>
      <w:proofErr w:type="spellEnd"/>
      <w:r w:rsidR="00837911" w:rsidRPr="00A35418">
        <w:rPr>
          <w:rFonts w:ascii="Book Antiqua" w:hAnsi="Book Antiqua"/>
          <w:sz w:val="24"/>
          <w:szCs w:val="24"/>
          <w:vertAlign w:val="superscript"/>
          <w:lang w:val="en-US"/>
        </w:rPr>
        <w:t>[</w:t>
      </w:r>
      <w:proofErr w:type="gramEnd"/>
      <w:r w:rsidR="00837911" w:rsidRPr="00A35418">
        <w:rPr>
          <w:rFonts w:ascii="Book Antiqua" w:hAnsi="Book Antiqua"/>
          <w:sz w:val="24"/>
          <w:szCs w:val="24"/>
          <w:vertAlign w:val="superscript"/>
          <w:lang w:val="en-US"/>
        </w:rPr>
        <w:t>6,44]</w:t>
      </w:r>
      <w:r w:rsidRPr="00A35418">
        <w:rPr>
          <w:rFonts w:ascii="Book Antiqua" w:hAnsi="Book Antiqua"/>
          <w:sz w:val="24"/>
          <w:szCs w:val="24"/>
          <w:lang w:val="en-US"/>
        </w:rPr>
        <w:t xml:space="preserve">. </w:t>
      </w:r>
      <w:r w:rsidR="004B478B" w:rsidRPr="00A35418">
        <w:rPr>
          <w:rFonts w:ascii="Book Antiqua" w:hAnsi="Book Antiqua"/>
          <w:sz w:val="24"/>
          <w:szCs w:val="24"/>
          <w:lang w:val="en-US"/>
        </w:rPr>
        <w:t xml:space="preserve">In addition to a well-known physician, he also became a prestigious chemist and mineralogist, with original contributions to all these </w:t>
      </w:r>
      <w:proofErr w:type="gramStart"/>
      <w:r w:rsidR="004B478B" w:rsidRPr="00A35418">
        <w:rPr>
          <w:rFonts w:ascii="Book Antiqua" w:hAnsi="Book Antiqua"/>
          <w:sz w:val="24"/>
          <w:szCs w:val="24"/>
          <w:lang w:val="en-US"/>
        </w:rPr>
        <w:t>fields</w:t>
      </w:r>
      <w:r w:rsidR="00837911" w:rsidRPr="00A35418">
        <w:rPr>
          <w:rFonts w:ascii="Book Antiqua" w:hAnsi="Book Antiqua"/>
          <w:sz w:val="24"/>
          <w:szCs w:val="24"/>
          <w:vertAlign w:val="superscript"/>
          <w:lang w:val="en-US"/>
        </w:rPr>
        <w:t>[</w:t>
      </w:r>
      <w:proofErr w:type="gramEnd"/>
      <w:r w:rsidR="008B3829" w:rsidRPr="00A35418">
        <w:rPr>
          <w:rFonts w:ascii="Book Antiqua" w:hAnsi="Book Antiqua"/>
          <w:sz w:val="24"/>
          <w:szCs w:val="24"/>
          <w:vertAlign w:val="superscript"/>
          <w:lang w:val="en-US"/>
        </w:rPr>
        <w:t>45</w:t>
      </w:r>
      <w:r w:rsidR="00837911" w:rsidRPr="00A35418">
        <w:rPr>
          <w:rFonts w:ascii="Book Antiqua" w:hAnsi="Book Antiqua"/>
          <w:sz w:val="24"/>
          <w:szCs w:val="24"/>
          <w:vertAlign w:val="superscript"/>
          <w:lang w:val="en-US"/>
        </w:rPr>
        <w:t>]</w:t>
      </w:r>
      <w:r w:rsidR="004B478B" w:rsidRPr="00A35418">
        <w:rPr>
          <w:rFonts w:ascii="Book Antiqua" w:hAnsi="Book Antiqua"/>
          <w:sz w:val="24"/>
          <w:szCs w:val="24"/>
          <w:lang w:val="en-US"/>
        </w:rPr>
        <w:t xml:space="preserve">. </w:t>
      </w:r>
      <w:r w:rsidR="008846F3" w:rsidRPr="00A35418">
        <w:rPr>
          <w:rFonts w:ascii="Book Antiqua" w:hAnsi="Book Antiqua"/>
          <w:sz w:val="24"/>
          <w:szCs w:val="24"/>
          <w:lang w:val="en-US"/>
        </w:rPr>
        <w:t>Between 1804 and 1819 he lived in Russia, becoming the royal physician to the tsar Alexander.</w:t>
      </w:r>
    </w:p>
    <w:p w14:paraId="44DB2153" w14:textId="3AAB5773" w:rsidR="00D628D3" w:rsidRPr="00A35418" w:rsidRDefault="00E57F73" w:rsidP="00424B0E">
      <w:pPr>
        <w:spacing w:after="0" w:line="360" w:lineRule="auto"/>
        <w:ind w:firstLineChars="100" w:firstLine="240"/>
        <w:jc w:val="both"/>
        <w:textAlignment w:val="baseline"/>
        <w:rPr>
          <w:rFonts w:ascii="Book Antiqua" w:hAnsi="Book Antiqua"/>
          <w:sz w:val="24"/>
          <w:szCs w:val="24"/>
          <w:lang w:val="en-US" w:eastAsia="zh-CN"/>
        </w:rPr>
      </w:pPr>
      <w:r w:rsidRPr="00A35418">
        <w:rPr>
          <w:rFonts w:ascii="Book Antiqua" w:hAnsi="Book Antiqua"/>
          <w:sz w:val="24"/>
          <w:szCs w:val="24"/>
          <w:lang w:val="en-US"/>
        </w:rPr>
        <w:t xml:space="preserve">In 1798 he published his </w:t>
      </w:r>
      <w:r w:rsidR="008846F3" w:rsidRPr="00A35418">
        <w:rPr>
          <w:rFonts w:ascii="Book Antiqua" w:hAnsi="Book Antiqua"/>
          <w:sz w:val="24"/>
          <w:szCs w:val="24"/>
          <w:lang w:val="en-US"/>
        </w:rPr>
        <w:t xml:space="preserve">influential </w:t>
      </w:r>
      <w:r w:rsidRPr="00A35418">
        <w:rPr>
          <w:rFonts w:ascii="Book Antiqua" w:hAnsi="Book Antiqua"/>
          <w:sz w:val="24"/>
          <w:szCs w:val="24"/>
          <w:lang w:val="en-US"/>
        </w:rPr>
        <w:t xml:space="preserve">book </w:t>
      </w:r>
      <w:r w:rsidR="008B3829" w:rsidRPr="00A35418">
        <w:rPr>
          <w:rFonts w:ascii="Book Antiqua" w:hAnsi="Book Antiqua"/>
          <w:sz w:val="24"/>
          <w:szCs w:val="24"/>
          <w:lang w:val="en-US"/>
        </w:rPr>
        <w:t>“</w:t>
      </w:r>
      <w:r w:rsidRPr="00A35418">
        <w:rPr>
          <w:rFonts w:ascii="Book Antiqua" w:hAnsi="Book Antiqua"/>
          <w:sz w:val="24"/>
          <w:szCs w:val="24"/>
          <w:lang w:val="en-US"/>
        </w:rPr>
        <w:t xml:space="preserve">An </w:t>
      </w:r>
      <w:r w:rsidR="00251755" w:rsidRPr="00A35418">
        <w:rPr>
          <w:rFonts w:ascii="Book Antiqua" w:hAnsi="Book Antiqua"/>
          <w:sz w:val="24"/>
          <w:szCs w:val="24"/>
          <w:lang w:val="en-US"/>
        </w:rPr>
        <w:t>inquiry into the nature and origin of mental derangement: Comprehending a concise system of the physiology and pathology of the human mind and a history of the passions and their effects</w:t>
      </w:r>
      <w:r w:rsidR="008B3829" w:rsidRPr="00A35418">
        <w:rPr>
          <w:rFonts w:ascii="Book Antiqua" w:hAnsi="Book Antiqua"/>
          <w:sz w:val="24"/>
          <w:szCs w:val="24"/>
          <w:lang w:val="en-US"/>
        </w:rPr>
        <w:t>”</w:t>
      </w:r>
      <w:r w:rsidR="00837911" w:rsidRPr="00A35418">
        <w:rPr>
          <w:rFonts w:ascii="Book Antiqua" w:hAnsi="Book Antiqua"/>
          <w:sz w:val="24"/>
          <w:szCs w:val="24"/>
          <w:vertAlign w:val="superscript"/>
          <w:lang w:val="en-US"/>
        </w:rPr>
        <w:t>[</w:t>
      </w:r>
      <w:r w:rsidR="008B3829" w:rsidRPr="00A35418">
        <w:rPr>
          <w:rFonts w:ascii="Book Antiqua" w:hAnsi="Book Antiqua"/>
          <w:sz w:val="24"/>
          <w:szCs w:val="24"/>
          <w:vertAlign w:val="superscript"/>
          <w:lang w:val="en-US"/>
        </w:rPr>
        <w:t>46</w:t>
      </w:r>
      <w:r w:rsidR="00837911" w:rsidRPr="00A35418">
        <w:rPr>
          <w:rFonts w:ascii="Book Antiqua" w:hAnsi="Book Antiqua"/>
          <w:sz w:val="24"/>
          <w:szCs w:val="24"/>
          <w:vertAlign w:val="superscript"/>
          <w:lang w:val="en-US"/>
        </w:rPr>
        <w:t>]</w:t>
      </w:r>
      <w:r w:rsidRPr="00A35418">
        <w:rPr>
          <w:rFonts w:ascii="Book Antiqua" w:hAnsi="Book Antiqua"/>
          <w:sz w:val="24"/>
          <w:szCs w:val="24"/>
          <w:lang w:val="en-US"/>
        </w:rPr>
        <w:t xml:space="preserve">. </w:t>
      </w:r>
      <w:r w:rsidR="00CC41E8" w:rsidRPr="00A35418">
        <w:rPr>
          <w:rFonts w:ascii="Book Antiqua" w:hAnsi="Book Antiqua"/>
          <w:sz w:val="24"/>
          <w:szCs w:val="24"/>
          <w:lang w:val="en-US"/>
        </w:rPr>
        <w:t>I</w:t>
      </w:r>
      <w:r w:rsidR="00E2038F" w:rsidRPr="00A35418">
        <w:rPr>
          <w:rFonts w:ascii="Book Antiqua" w:hAnsi="Book Antiqua"/>
          <w:sz w:val="24"/>
          <w:szCs w:val="24"/>
          <w:lang w:val="en-US"/>
        </w:rPr>
        <w:t>n</w:t>
      </w:r>
      <w:r w:rsidR="00CC41E8" w:rsidRPr="00A35418">
        <w:rPr>
          <w:rFonts w:ascii="Book Antiqua" w:hAnsi="Book Antiqua"/>
          <w:sz w:val="24"/>
          <w:szCs w:val="24"/>
          <w:lang w:val="en-US"/>
        </w:rPr>
        <w:t xml:space="preserve"> the second of the three volumes of his </w:t>
      </w:r>
      <w:r w:rsidR="00E40303" w:rsidRPr="00A35418">
        <w:rPr>
          <w:rFonts w:ascii="Book Antiqua" w:hAnsi="Book Antiqua"/>
          <w:sz w:val="24"/>
          <w:szCs w:val="24"/>
          <w:lang w:val="en-US"/>
        </w:rPr>
        <w:t>Inquiry, h</w:t>
      </w:r>
      <w:r w:rsidRPr="00A35418">
        <w:rPr>
          <w:rFonts w:ascii="Book Antiqua" w:hAnsi="Book Antiqua"/>
          <w:sz w:val="24"/>
          <w:szCs w:val="24"/>
          <w:lang w:val="en-US"/>
        </w:rPr>
        <w:t xml:space="preserve">e included a chapter </w:t>
      </w:r>
      <w:r w:rsidR="008B3829" w:rsidRPr="00A35418">
        <w:rPr>
          <w:rFonts w:ascii="Book Antiqua" w:hAnsi="Book Antiqua"/>
          <w:sz w:val="24"/>
          <w:szCs w:val="24"/>
          <w:lang w:val="en-US"/>
        </w:rPr>
        <w:t>“On Attention and its Diseases”</w:t>
      </w:r>
      <w:r w:rsidRPr="00A35418">
        <w:rPr>
          <w:rFonts w:ascii="Book Antiqua" w:hAnsi="Book Antiqua"/>
          <w:sz w:val="24"/>
          <w:szCs w:val="24"/>
          <w:lang w:val="en-US"/>
        </w:rPr>
        <w:t xml:space="preserve">, where </w:t>
      </w:r>
      <w:r w:rsidR="00236B25" w:rsidRPr="00A35418">
        <w:rPr>
          <w:rFonts w:ascii="Book Antiqua" w:hAnsi="Book Antiqua"/>
          <w:sz w:val="24"/>
          <w:szCs w:val="24"/>
          <w:lang w:val="en-US"/>
        </w:rPr>
        <w:t>he provided</w:t>
      </w:r>
      <w:r w:rsidRPr="00A35418">
        <w:rPr>
          <w:rFonts w:ascii="Book Antiqua" w:hAnsi="Book Antiqua"/>
          <w:sz w:val="24"/>
          <w:szCs w:val="24"/>
          <w:lang w:val="en-US"/>
        </w:rPr>
        <w:t xml:space="preserve"> a definition of attention and emphasi</w:t>
      </w:r>
      <w:r w:rsidR="008846F3" w:rsidRPr="00A35418">
        <w:rPr>
          <w:rFonts w:ascii="Book Antiqua" w:hAnsi="Book Antiqua"/>
          <w:sz w:val="24"/>
          <w:szCs w:val="24"/>
          <w:lang w:val="en-US"/>
        </w:rPr>
        <w:t>z</w:t>
      </w:r>
      <w:r w:rsidR="00236B25" w:rsidRPr="00A35418">
        <w:rPr>
          <w:rFonts w:ascii="Book Antiqua" w:hAnsi="Book Antiqua"/>
          <w:sz w:val="24"/>
          <w:szCs w:val="24"/>
          <w:lang w:val="en-US"/>
        </w:rPr>
        <w:t>ed</w:t>
      </w:r>
      <w:r w:rsidRPr="00A35418">
        <w:rPr>
          <w:rFonts w:ascii="Book Antiqua" w:hAnsi="Book Antiqua"/>
          <w:sz w:val="24"/>
          <w:szCs w:val="24"/>
          <w:lang w:val="en-US"/>
        </w:rPr>
        <w:t xml:space="preserve"> that the intensity of healthy attention varies within a normal range both between individuals and even within a perso</w:t>
      </w:r>
      <w:r w:rsidR="008846F3" w:rsidRPr="00A35418">
        <w:rPr>
          <w:rFonts w:ascii="Book Antiqua" w:hAnsi="Book Antiqua"/>
          <w:sz w:val="24"/>
          <w:szCs w:val="24"/>
          <w:lang w:val="en-US"/>
        </w:rPr>
        <w:t xml:space="preserve">n at different </w:t>
      </w:r>
      <w:proofErr w:type="gramStart"/>
      <w:r w:rsidR="008846F3" w:rsidRPr="00A35418">
        <w:rPr>
          <w:rFonts w:ascii="Book Antiqua" w:hAnsi="Book Antiqua"/>
          <w:sz w:val="24"/>
          <w:szCs w:val="24"/>
          <w:lang w:val="en-US"/>
        </w:rPr>
        <w:t>times</w:t>
      </w:r>
      <w:r w:rsidR="00837911" w:rsidRPr="00A35418">
        <w:rPr>
          <w:rFonts w:ascii="Book Antiqua" w:hAnsi="Book Antiqua"/>
          <w:sz w:val="24"/>
          <w:szCs w:val="24"/>
          <w:vertAlign w:val="superscript"/>
          <w:lang w:val="en-US"/>
        </w:rPr>
        <w:t>[</w:t>
      </w:r>
      <w:proofErr w:type="gramEnd"/>
      <w:r w:rsidR="008B3829" w:rsidRPr="00A35418">
        <w:rPr>
          <w:rFonts w:ascii="Book Antiqua" w:hAnsi="Book Antiqua"/>
          <w:sz w:val="24"/>
          <w:szCs w:val="24"/>
          <w:vertAlign w:val="superscript"/>
          <w:lang w:val="en-US"/>
        </w:rPr>
        <w:t>46</w:t>
      </w:r>
      <w:r w:rsidR="00837911" w:rsidRPr="00A35418">
        <w:rPr>
          <w:rFonts w:ascii="Book Antiqua" w:hAnsi="Book Antiqua"/>
          <w:sz w:val="24"/>
          <w:szCs w:val="24"/>
          <w:vertAlign w:val="superscript"/>
          <w:lang w:val="en-US"/>
        </w:rPr>
        <w:t>]</w:t>
      </w:r>
      <w:r w:rsidR="00236B25" w:rsidRPr="00A35418">
        <w:rPr>
          <w:rFonts w:ascii="Book Antiqua" w:hAnsi="Book Antiqua"/>
          <w:sz w:val="24"/>
          <w:szCs w:val="24"/>
          <w:lang w:val="en-US"/>
        </w:rPr>
        <w:t>.</w:t>
      </w:r>
      <w:r w:rsidR="008846F3" w:rsidRPr="00A35418">
        <w:rPr>
          <w:rFonts w:ascii="Book Antiqua" w:hAnsi="Book Antiqua"/>
          <w:sz w:val="24"/>
          <w:szCs w:val="24"/>
          <w:lang w:val="en-US"/>
        </w:rPr>
        <w:t xml:space="preserve"> C</w:t>
      </w:r>
      <w:r w:rsidRPr="00A35418">
        <w:rPr>
          <w:rFonts w:ascii="Book Antiqua" w:hAnsi="Book Antiqua"/>
          <w:sz w:val="24"/>
          <w:szCs w:val="24"/>
          <w:lang w:val="en-US"/>
        </w:rPr>
        <w:t xml:space="preserve">richton </w:t>
      </w:r>
      <w:r w:rsidR="004574E5" w:rsidRPr="00A35418">
        <w:rPr>
          <w:rFonts w:ascii="Book Antiqua" w:hAnsi="Book Antiqua"/>
          <w:sz w:val="24"/>
          <w:szCs w:val="24"/>
          <w:lang w:val="en-US"/>
        </w:rPr>
        <w:t>described a disorder characterized by abnormal degrees of inattention and distractibility and the incapacity to attend with the necessary degree of constancy to any object, and that was associated with unusual levels of impulsivity, restlessness and emotional reactivity</w:t>
      </w:r>
      <w:r w:rsidR="00837911" w:rsidRPr="00A35418">
        <w:rPr>
          <w:rFonts w:ascii="Book Antiqua" w:hAnsi="Book Antiqua"/>
          <w:sz w:val="24"/>
          <w:szCs w:val="24"/>
          <w:vertAlign w:val="superscript"/>
          <w:lang w:val="en-US"/>
        </w:rPr>
        <w:t>[</w:t>
      </w:r>
      <w:r w:rsidR="008B3829" w:rsidRPr="00A35418">
        <w:rPr>
          <w:rFonts w:ascii="Book Antiqua" w:hAnsi="Book Antiqua"/>
          <w:sz w:val="24"/>
          <w:szCs w:val="24"/>
          <w:vertAlign w:val="superscript"/>
          <w:lang w:val="en-US"/>
        </w:rPr>
        <w:t>46</w:t>
      </w:r>
      <w:r w:rsidR="00837911" w:rsidRPr="00A35418">
        <w:rPr>
          <w:rFonts w:ascii="Book Antiqua" w:hAnsi="Book Antiqua"/>
          <w:sz w:val="24"/>
          <w:szCs w:val="24"/>
          <w:vertAlign w:val="superscript"/>
          <w:lang w:val="en-US"/>
        </w:rPr>
        <w:t>]</w:t>
      </w:r>
      <w:r w:rsidR="004574E5" w:rsidRPr="00A35418">
        <w:rPr>
          <w:rFonts w:ascii="Book Antiqua" w:hAnsi="Book Antiqua"/>
          <w:sz w:val="24"/>
          <w:szCs w:val="24"/>
          <w:lang w:val="en-US"/>
        </w:rPr>
        <w:t>, almost entirely consistent with the diagnosis for the predominantly inattentive presentation of ADHD</w:t>
      </w:r>
      <w:r w:rsidR="00837911" w:rsidRPr="00A35418">
        <w:rPr>
          <w:rFonts w:ascii="Book Antiqua" w:hAnsi="Book Antiqua"/>
          <w:sz w:val="24"/>
          <w:szCs w:val="24"/>
          <w:vertAlign w:val="superscript"/>
          <w:lang w:val="en-US"/>
        </w:rPr>
        <w:t>[</w:t>
      </w:r>
      <w:r w:rsidR="008B3829" w:rsidRPr="00A35418">
        <w:rPr>
          <w:rFonts w:ascii="Book Antiqua" w:hAnsi="Book Antiqua"/>
          <w:sz w:val="24"/>
          <w:szCs w:val="24"/>
          <w:vertAlign w:val="superscript"/>
          <w:lang w:val="en-US"/>
        </w:rPr>
        <w:t>3,35,47</w:t>
      </w:r>
      <w:r w:rsidR="00837911" w:rsidRPr="00A35418">
        <w:rPr>
          <w:rFonts w:ascii="Book Antiqua" w:hAnsi="Book Antiqua"/>
          <w:sz w:val="24"/>
          <w:szCs w:val="24"/>
          <w:vertAlign w:val="superscript"/>
          <w:lang w:val="en-US"/>
        </w:rPr>
        <w:t>]</w:t>
      </w:r>
      <w:r w:rsidR="004574E5" w:rsidRPr="00A35418">
        <w:rPr>
          <w:rFonts w:ascii="Book Antiqua" w:hAnsi="Book Antiqua"/>
          <w:sz w:val="24"/>
          <w:szCs w:val="24"/>
          <w:lang w:val="en-US"/>
        </w:rPr>
        <w:t>. Furthermore, h</w:t>
      </w:r>
      <w:r w:rsidR="00003D7D" w:rsidRPr="00A35418">
        <w:rPr>
          <w:rFonts w:ascii="Book Antiqua" w:hAnsi="Book Antiqua"/>
          <w:sz w:val="24"/>
          <w:szCs w:val="24"/>
          <w:lang w:val="en-US"/>
        </w:rPr>
        <w:t xml:space="preserve">e </w:t>
      </w:r>
      <w:r w:rsidR="004574E5" w:rsidRPr="00A35418">
        <w:rPr>
          <w:rFonts w:ascii="Book Antiqua" w:hAnsi="Book Antiqua"/>
          <w:sz w:val="24"/>
          <w:szCs w:val="24"/>
          <w:lang w:val="en-US"/>
        </w:rPr>
        <w:t>indicated that the</w:t>
      </w:r>
      <w:r w:rsidR="00003D7D" w:rsidRPr="00A35418">
        <w:rPr>
          <w:rFonts w:ascii="Book Antiqua" w:hAnsi="Book Antiqua"/>
          <w:sz w:val="24"/>
          <w:szCs w:val="24"/>
          <w:lang w:val="en-US"/>
        </w:rPr>
        <w:t xml:space="preserve"> condition</w:t>
      </w:r>
      <w:r w:rsidR="00EA3C5E" w:rsidRPr="00A35418">
        <w:rPr>
          <w:rFonts w:ascii="Book Antiqua" w:hAnsi="Book Antiqua"/>
          <w:sz w:val="24"/>
          <w:szCs w:val="24"/>
          <w:lang w:val="en-US"/>
        </w:rPr>
        <w:t xml:space="preserve"> </w:t>
      </w:r>
      <w:r w:rsidR="004574E5" w:rsidRPr="00A35418">
        <w:rPr>
          <w:rFonts w:ascii="Book Antiqua" w:hAnsi="Book Antiqua"/>
          <w:sz w:val="24"/>
          <w:szCs w:val="24"/>
          <w:lang w:val="en-US"/>
        </w:rPr>
        <w:t>“can be born with a person” and that may become evident “at a very early period of life</w:t>
      </w:r>
      <w:r w:rsidR="00030AF4" w:rsidRPr="00A35418">
        <w:rPr>
          <w:rFonts w:ascii="Book Antiqua" w:hAnsi="Book Antiqua"/>
          <w:sz w:val="24"/>
          <w:szCs w:val="24"/>
          <w:lang w:val="en-US"/>
        </w:rPr>
        <w:t>”</w:t>
      </w:r>
      <w:r w:rsidR="008B3829" w:rsidRPr="00A35418">
        <w:rPr>
          <w:rFonts w:ascii="Book Antiqua" w:hAnsi="Book Antiqua"/>
          <w:sz w:val="24"/>
          <w:szCs w:val="24"/>
          <w:vertAlign w:val="superscript"/>
          <w:lang w:val="en-US"/>
        </w:rPr>
        <w:t>[46]</w:t>
      </w:r>
      <w:r w:rsidR="00030AF4" w:rsidRPr="00A35418">
        <w:rPr>
          <w:rFonts w:ascii="Book Antiqua" w:hAnsi="Book Antiqua"/>
          <w:sz w:val="24"/>
          <w:szCs w:val="24"/>
          <w:lang w:val="en-US"/>
        </w:rPr>
        <w:t xml:space="preserve">. This feature also appears to be consistent with the current construct of ADHD, as </w:t>
      </w:r>
      <w:r w:rsidR="00B63853" w:rsidRPr="00A35418">
        <w:rPr>
          <w:rFonts w:ascii="Book Antiqua" w:hAnsi="Book Antiqua"/>
          <w:sz w:val="24"/>
          <w:szCs w:val="24"/>
          <w:lang w:val="en-US"/>
        </w:rPr>
        <w:t xml:space="preserve">outlined in DSM-5, that among its diagnostic features </w:t>
      </w:r>
      <w:r w:rsidR="007854A3" w:rsidRPr="00A35418">
        <w:rPr>
          <w:rFonts w:ascii="Book Antiqua" w:hAnsi="Book Antiqua"/>
          <w:sz w:val="24"/>
          <w:szCs w:val="24"/>
          <w:lang w:val="en-US"/>
        </w:rPr>
        <w:t xml:space="preserve">it </w:t>
      </w:r>
      <w:r w:rsidR="00B63853" w:rsidRPr="00A35418">
        <w:rPr>
          <w:rFonts w:ascii="Book Antiqua" w:hAnsi="Book Antiqua"/>
          <w:sz w:val="24"/>
          <w:szCs w:val="24"/>
          <w:lang w:val="en-US"/>
        </w:rPr>
        <w:t>includes the requirement that several symptom</w:t>
      </w:r>
      <w:r w:rsidR="001E7914" w:rsidRPr="00A35418">
        <w:rPr>
          <w:rFonts w:ascii="Book Antiqua" w:hAnsi="Book Antiqua"/>
          <w:sz w:val="24"/>
          <w:szCs w:val="24"/>
          <w:lang w:val="en-US"/>
        </w:rPr>
        <w:t>s</w:t>
      </w:r>
      <w:r w:rsidR="00B63853" w:rsidRPr="00A35418">
        <w:rPr>
          <w:rFonts w:ascii="Book Antiqua" w:hAnsi="Book Antiqua"/>
          <w:sz w:val="24"/>
          <w:szCs w:val="24"/>
          <w:lang w:val="en-US"/>
        </w:rPr>
        <w:t xml:space="preserve"> have to be present before age 12 </w:t>
      </w:r>
      <w:proofErr w:type="gramStart"/>
      <w:r w:rsidR="00B63853" w:rsidRPr="00A35418">
        <w:rPr>
          <w:rFonts w:ascii="Book Antiqua" w:hAnsi="Book Antiqua"/>
          <w:sz w:val="24"/>
          <w:szCs w:val="24"/>
          <w:lang w:val="en-US"/>
        </w:rPr>
        <w:t>years</w:t>
      </w:r>
      <w:r w:rsidR="00837911" w:rsidRPr="00A35418">
        <w:rPr>
          <w:rFonts w:ascii="Book Antiqua" w:hAnsi="Book Antiqua"/>
          <w:sz w:val="24"/>
          <w:szCs w:val="24"/>
          <w:vertAlign w:val="superscript"/>
          <w:lang w:val="en-US"/>
        </w:rPr>
        <w:t>[</w:t>
      </w:r>
      <w:proofErr w:type="gramEnd"/>
      <w:r w:rsidR="008B3829" w:rsidRPr="00A35418">
        <w:rPr>
          <w:rFonts w:ascii="Book Antiqua" w:hAnsi="Book Antiqua"/>
          <w:sz w:val="24"/>
          <w:szCs w:val="24"/>
          <w:vertAlign w:val="superscript"/>
          <w:lang w:val="en-US"/>
        </w:rPr>
        <w:t>3</w:t>
      </w:r>
      <w:r w:rsidR="00837911" w:rsidRPr="00A35418">
        <w:rPr>
          <w:rFonts w:ascii="Book Antiqua" w:hAnsi="Book Antiqua"/>
          <w:sz w:val="24"/>
          <w:szCs w:val="24"/>
          <w:vertAlign w:val="superscript"/>
          <w:lang w:val="en-US"/>
        </w:rPr>
        <w:t>]</w:t>
      </w:r>
      <w:r w:rsidR="00B63853" w:rsidRPr="00A35418">
        <w:rPr>
          <w:rFonts w:ascii="Book Antiqua" w:hAnsi="Book Antiqua"/>
          <w:sz w:val="24"/>
          <w:szCs w:val="24"/>
          <w:lang w:val="en-US"/>
        </w:rPr>
        <w:t>.</w:t>
      </w:r>
    </w:p>
    <w:p w14:paraId="287788E8" w14:textId="5A46B88F" w:rsidR="00E07F53" w:rsidRPr="00A35418" w:rsidRDefault="00D34020" w:rsidP="00424B0E">
      <w:pPr>
        <w:spacing w:after="0" w:line="360" w:lineRule="auto"/>
        <w:ind w:firstLineChars="100" w:firstLine="240"/>
        <w:jc w:val="both"/>
        <w:textAlignment w:val="baseline"/>
        <w:rPr>
          <w:rFonts w:ascii="Book Antiqua" w:hAnsi="Book Antiqua"/>
          <w:sz w:val="24"/>
          <w:szCs w:val="24"/>
          <w:lang w:val="en-US" w:eastAsia="zh-CN"/>
        </w:rPr>
      </w:pPr>
      <w:r w:rsidRPr="00A35418">
        <w:rPr>
          <w:rFonts w:ascii="Book Antiqua" w:hAnsi="Book Antiqua"/>
          <w:sz w:val="24"/>
          <w:szCs w:val="24"/>
          <w:lang w:val="en-US"/>
        </w:rPr>
        <w:t>In accordance</w:t>
      </w:r>
      <w:r w:rsidR="00A01B22" w:rsidRPr="00A35418">
        <w:rPr>
          <w:rFonts w:ascii="Book Antiqua" w:hAnsi="Book Antiqua"/>
          <w:sz w:val="24"/>
          <w:szCs w:val="24"/>
          <w:lang w:val="en-US"/>
        </w:rPr>
        <w:t xml:space="preserve"> with </w:t>
      </w:r>
      <w:proofErr w:type="spellStart"/>
      <w:r w:rsidR="00A01B22" w:rsidRPr="00A35418">
        <w:rPr>
          <w:rFonts w:ascii="Book Antiqua" w:hAnsi="Book Antiqua"/>
          <w:sz w:val="24"/>
          <w:szCs w:val="24"/>
          <w:lang w:val="en-US"/>
        </w:rPr>
        <w:t>Weikard´s</w:t>
      </w:r>
      <w:proofErr w:type="spellEnd"/>
      <w:r w:rsidR="00A01B22" w:rsidRPr="00A35418">
        <w:rPr>
          <w:rFonts w:ascii="Book Antiqua" w:hAnsi="Book Antiqua"/>
          <w:sz w:val="24"/>
          <w:szCs w:val="24"/>
          <w:lang w:val="en-US"/>
        </w:rPr>
        <w:t xml:space="preserve"> hypotheses, </w:t>
      </w:r>
      <w:proofErr w:type="spellStart"/>
      <w:r w:rsidR="00F72571" w:rsidRPr="00A35418">
        <w:rPr>
          <w:rFonts w:ascii="Book Antiqua" w:hAnsi="Book Antiqua"/>
          <w:sz w:val="24"/>
          <w:szCs w:val="24"/>
          <w:lang w:val="en-US"/>
        </w:rPr>
        <w:t>Chrichton</w:t>
      </w:r>
      <w:proofErr w:type="spellEnd"/>
      <w:r w:rsidR="00F72571" w:rsidRPr="00A35418">
        <w:rPr>
          <w:rFonts w:ascii="Book Antiqua" w:hAnsi="Book Antiqua"/>
          <w:sz w:val="24"/>
          <w:szCs w:val="24"/>
          <w:lang w:val="en-US"/>
        </w:rPr>
        <w:t xml:space="preserve"> </w:t>
      </w:r>
      <w:r w:rsidR="00BB0D86" w:rsidRPr="00A35418">
        <w:rPr>
          <w:rFonts w:ascii="Book Antiqua" w:hAnsi="Book Antiqua"/>
          <w:sz w:val="24"/>
          <w:szCs w:val="24"/>
          <w:lang w:val="en-US"/>
        </w:rPr>
        <w:t xml:space="preserve">believed </w:t>
      </w:r>
      <w:r w:rsidRPr="00A35418">
        <w:rPr>
          <w:rFonts w:ascii="Book Antiqua" w:hAnsi="Book Antiqua"/>
          <w:sz w:val="24"/>
          <w:szCs w:val="24"/>
          <w:lang w:val="en-US"/>
        </w:rPr>
        <w:t xml:space="preserve">that </w:t>
      </w:r>
      <w:r w:rsidR="00BB0D86" w:rsidRPr="00A35418">
        <w:rPr>
          <w:rFonts w:ascii="Book Antiqua" w:hAnsi="Book Antiqua"/>
          <w:sz w:val="24"/>
          <w:szCs w:val="24"/>
          <w:lang w:val="en-US"/>
        </w:rPr>
        <w:t>attentional problems were a consequence of dysregulated “sensibility of the nerves”</w:t>
      </w:r>
      <w:r w:rsidR="00837911" w:rsidRPr="00A35418">
        <w:rPr>
          <w:rFonts w:ascii="Book Antiqua" w:hAnsi="Book Antiqua"/>
          <w:sz w:val="24"/>
          <w:szCs w:val="24"/>
          <w:vertAlign w:val="superscript"/>
          <w:lang w:val="en-US"/>
        </w:rPr>
        <w:t>[</w:t>
      </w:r>
      <w:r w:rsidR="008B3829" w:rsidRPr="00A35418">
        <w:rPr>
          <w:rFonts w:ascii="Book Antiqua" w:hAnsi="Book Antiqua"/>
          <w:sz w:val="24"/>
          <w:szCs w:val="24"/>
          <w:vertAlign w:val="superscript"/>
          <w:lang w:val="en-US"/>
        </w:rPr>
        <w:t>42,44</w:t>
      </w:r>
      <w:r w:rsidR="00837911" w:rsidRPr="00A35418">
        <w:rPr>
          <w:rFonts w:ascii="Book Antiqua" w:hAnsi="Book Antiqua"/>
          <w:sz w:val="24"/>
          <w:szCs w:val="24"/>
          <w:vertAlign w:val="superscript"/>
          <w:lang w:val="en-US"/>
        </w:rPr>
        <w:t>]</w:t>
      </w:r>
      <w:r w:rsidR="00A01B22" w:rsidRPr="00A35418">
        <w:rPr>
          <w:rFonts w:ascii="Book Antiqua" w:hAnsi="Book Antiqua"/>
          <w:sz w:val="24"/>
          <w:szCs w:val="24"/>
          <w:lang w:val="en-US"/>
        </w:rPr>
        <w:t xml:space="preserve">. </w:t>
      </w:r>
      <w:r w:rsidR="00BB0D86" w:rsidRPr="00A35418">
        <w:rPr>
          <w:rFonts w:ascii="Book Antiqua" w:hAnsi="Book Antiqua"/>
          <w:sz w:val="24"/>
          <w:szCs w:val="24"/>
          <w:lang w:val="en-US"/>
        </w:rPr>
        <w:t xml:space="preserve">He </w:t>
      </w:r>
      <w:r w:rsidR="00F72571" w:rsidRPr="00A35418">
        <w:rPr>
          <w:rFonts w:ascii="Book Antiqua" w:hAnsi="Book Antiqua"/>
          <w:sz w:val="24"/>
          <w:szCs w:val="24"/>
          <w:lang w:val="en-US"/>
        </w:rPr>
        <w:t xml:space="preserve">also </w:t>
      </w:r>
      <w:r w:rsidR="00EA3C5E" w:rsidRPr="00A35418">
        <w:rPr>
          <w:rFonts w:ascii="Book Antiqua" w:hAnsi="Book Antiqua"/>
          <w:sz w:val="24"/>
          <w:szCs w:val="24"/>
          <w:lang w:val="en-US"/>
        </w:rPr>
        <w:t xml:space="preserve">reported that these ADHD-behaviors interfered with education, </w:t>
      </w:r>
      <w:r w:rsidR="00F72571" w:rsidRPr="00A35418">
        <w:rPr>
          <w:rFonts w:ascii="Book Antiqua" w:hAnsi="Book Antiqua"/>
          <w:sz w:val="24"/>
          <w:szCs w:val="24"/>
          <w:lang w:val="en-US"/>
        </w:rPr>
        <w:t>suggest</w:t>
      </w:r>
      <w:r w:rsidR="00EA3C5E" w:rsidRPr="00A35418">
        <w:rPr>
          <w:rFonts w:ascii="Book Antiqua" w:hAnsi="Book Antiqua"/>
          <w:sz w:val="24"/>
          <w:szCs w:val="24"/>
          <w:lang w:val="en-US"/>
        </w:rPr>
        <w:t>ing as well that children with such problems</w:t>
      </w:r>
      <w:r w:rsidR="00F72571" w:rsidRPr="00A35418">
        <w:rPr>
          <w:rFonts w:ascii="Book Antiqua" w:hAnsi="Book Antiqua"/>
          <w:sz w:val="24"/>
          <w:szCs w:val="24"/>
          <w:lang w:val="en-US"/>
        </w:rPr>
        <w:t xml:space="preserve"> needed special education intervention</w:t>
      </w:r>
      <w:r w:rsidR="000E07D1" w:rsidRPr="00A35418">
        <w:rPr>
          <w:rFonts w:ascii="Book Antiqua" w:hAnsi="Book Antiqua"/>
          <w:sz w:val="24"/>
          <w:szCs w:val="24"/>
          <w:lang w:val="en-US"/>
        </w:rPr>
        <w:t xml:space="preserve">, as nowadays </w:t>
      </w:r>
      <w:r w:rsidR="008B3829" w:rsidRPr="00A35418">
        <w:rPr>
          <w:rFonts w:ascii="Book Antiqua" w:hAnsi="Book Antiqua"/>
          <w:sz w:val="24"/>
          <w:szCs w:val="24"/>
          <w:lang w:val="en-US"/>
        </w:rPr>
        <w:t>i</w:t>
      </w:r>
      <w:r w:rsidR="00965EC8" w:rsidRPr="00A35418">
        <w:rPr>
          <w:rFonts w:ascii="Book Antiqua" w:hAnsi="Book Antiqua"/>
          <w:sz w:val="24"/>
          <w:szCs w:val="24"/>
          <w:lang w:val="en-US"/>
        </w:rPr>
        <w:t xml:space="preserve">s </w:t>
      </w:r>
      <w:r w:rsidR="000E07D1" w:rsidRPr="00A35418">
        <w:rPr>
          <w:rFonts w:ascii="Book Antiqua" w:hAnsi="Book Antiqua"/>
          <w:sz w:val="24"/>
          <w:szCs w:val="24"/>
          <w:lang w:val="en-US"/>
        </w:rPr>
        <w:t xml:space="preserve">recognized and recommended by consensus and treatment </w:t>
      </w:r>
      <w:proofErr w:type="gramStart"/>
      <w:r w:rsidR="000E07D1" w:rsidRPr="00A35418">
        <w:rPr>
          <w:rFonts w:ascii="Book Antiqua" w:hAnsi="Book Antiqua"/>
          <w:sz w:val="24"/>
          <w:szCs w:val="24"/>
          <w:lang w:val="en-US"/>
        </w:rPr>
        <w:t>guidelines</w:t>
      </w:r>
      <w:r w:rsidR="008B3829" w:rsidRPr="00A35418">
        <w:rPr>
          <w:rFonts w:ascii="Book Antiqua" w:hAnsi="Book Antiqua"/>
          <w:sz w:val="24"/>
          <w:szCs w:val="24"/>
          <w:vertAlign w:val="superscript"/>
          <w:lang w:val="en-US"/>
        </w:rPr>
        <w:t>[</w:t>
      </w:r>
      <w:proofErr w:type="gramEnd"/>
      <w:r w:rsidR="008B3829" w:rsidRPr="00A35418">
        <w:rPr>
          <w:rFonts w:ascii="Book Antiqua" w:hAnsi="Book Antiqua"/>
          <w:sz w:val="24"/>
          <w:szCs w:val="24"/>
          <w:vertAlign w:val="superscript"/>
          <w:lang w:val="en-US"/>
        </w:rPr>
        <w:t>48,49]</w:t>
      </w:r>
      <w:r w:rsidR="00F72571" w:rsidRPr="00A35418">
        <w:rPr>
          <w:rFonts w:ascii="Book Antiqua" w:hAnsi="Book Antiqua"/>
          <w:sz w:val="24"/>
          <w:szCs w:val="24"/>
          <w:lang w:val="en-US"/>
        </w:rPr>
        <w:t>.</w:t>
      </w:r>
      <w:r w:rsidR="00EA3C5E" w:rsidRPr="00A35418">
        <w:rPr>
          <w:rFonts w:ascii="Book Antiqua" w:hAnsi="Book Antiqua"/>
          <w:sz w:val="24"/>
          <w:szCs w:val="24"/>
          <w:lang w:val="en-US"/>
        </w:rPr>
        <w:t xml:space="preserve"> In addition, as suggested earlier by </w:t>
      </w:r>
      <w:proofErr w:type="spellStart"/>
      <w:proofErr w:type="gramStart"/>
      <w:r w:rsidR="00EA3C5E" w:rsidRPr="00A35418">
        <w:rPr>
          <w:rFonts w:ascii="Book Antiqua" w:hAnsi="Book Antiqua"/>
          <w:sz w:val="24"/>
          <w:szCs w:val="24"/>
          <w:lang w:val="en-US"/>
        </w:rPr>
        <w:t>Weikard</w:t>
      </w:r>
      <w:proofErr w:type="spellEnd"/>
      <w:r w:rsidR="00837911" w:rsidRPr="00A35418">
        <w:rPr>
          <w:rFonts w:ascii="Book Antiqua" w:hAnsi="Book Antiqua"/>
          <w:sz w:val="24"/>
          <w:szCs w:val="24"/>
          <w:vertAlign w:val="superscript"/>
          <w:lang w:val="en-US"/>
        </w:rPr>
        <w:t>[</w:t>
      </w:r>
      <w:proofErr w:type="gramEnd"/>
      <w:r w:rsidR="00C25837" w:rsidRPr="00A35418">
        <w:rPr>
          <w:rFonts w:ascii="Book Antiqua" w:hAnsi="Book Antiqua"/>
          <w:sz w:val="24"/>
          <w:szCs w:val="24"/>
          <w:vertAlign w:val="superscript"/>
          <w:lang w:val="en-US"/>
        </w:rPr>
        <w:t>41</w:t>
      </w:r>
      <w:r w:rsidR="00837911" w:rsidRPr="00A35418">
        <w:rPr>
          <w:rFonts w:ascii="Book Antiqua" w:hAnsi="Book Antiqua"/>
          <w:sz w:val="24"/>
          <w:szCs w:val="24"/>
          <w:vertAlign w:val="superscript"/>
          <w:lang w:val="en-US"/>
        </w:rPr>
        <w:t>]</w:t>
      </w:r>
      <w:r w:rsidR="00276E0F" w:rsidRPr="00A35418">
        <w:rPr>
          <w:rFonts w:ascii="Book Antiqua" w:hAnsi="Book Antiqua"/>
          <w:sz w:val="24"/>
          <w:szCs w:val="24"/>
          <w:lang w:val="en-US"/>
        </w:rPr>
        <w:t xml:space="preserve"> and has been </w:t>
      </w:r>
      <w:r w:rsidR="009A1EE7" w:rsidRPr="00A35418">
        <w:rPr>
          <w:rFonts w:ascii="Book Antiqua" w:hAnsi="Book Antiqua"/>
          <w:sz w:val="24"/>
          <w:szCs w:val="24"/>
          <w:lang w:val="en-US"/>
        </w:rPr>
        <w:t>demonstrated in the 20</w:t>
      </w:r>
      <w:r w:rsidR="001E7914" w:rsidRPr="00A35418">
        <w:rPr>
          <w:rFonts w:ascii="Book Antiqua" w:hAnsi="Book Antiqua"/>
          <w:sz w:val="24"/>
          <w:szCs w:val="24"/>
          <w:vertAlign w:val="superscript"/>
          <w:lang w:val="en-US"/>
        </w:rPr>
        <w:t>th</w:t>
      </w:r>
      <w:r w:rsidR="009A1EE7" w:rsidRPr="00A35418">
        <w:rPr>
          <w:rFonts w:ascii="Book Antiqua" w:hAnsi="Book Antiqua"/>
          <w:sz w:val="24"/>
          <w:szCs w:val="24"/>
          <w:lang w:val="en-US"/>
        </w:rPr>
        <w:t xml:space="preserve"> century</w:t>
      </w:r>
      <w:r w:rsidR="00837911" w:rsidRPr="00A35418">
        <w:rPr>
          <w:rFonts w:ascii="Book Antiqua" w:hAnsi="Book Antiqua"/>
          <w:sz w:val="24"/>
          <w:szCs w:val="24"/>
          <w:vertAlign w:val="superscript"/>
          <w:lang w:val="en-US"/>
        </w:rPr>
        <w:t>[</w:t>
      </w:r>
      <w:r w:rsidR="00C25837" w:rsidRPr="00A35418">
        <w:rPr>
          <w:rFonts w:ascii="Book Antiqua" w:hAnsi="Book Antiqua"/>
          <w:sz w:val="24"/>
          <w:szCs w:val="24"/>
          <w:vertAlign w:val="superscript"/>
          <w:lang w:val="en-US"/>
        </w:rPr>
        <w:t>4,43,50</w:t>
      </w:r>
      <w:r w:rsidR="00837911" w:rsidRPr="00A35418">
        <w:rPr>
          <w:rFonts w:ascii="Book Antiqua" w:hAnsi="Book Antiqua"/>
          <w:sz w:val="24"/>
          <w:szCs w:val="24"/>
          <w:vertAlign w:val="superscript"/>
          <w:lang w:val="en-US"/>
        </w:rPr>
        <w:t>]</w:t>
      </w:r>
      <w:r w:rsidR="009A1EE7" w:rsidRPr="00A35418">
        <w:rPr>
          <w:rFonts w:ascii="Book Antiqua" w:hAnsi="Book Antiqua"/>
          <w:sz w:val="24"/>
          <w:szCs w:val="24"/>
          <w:lang w:val="en-US"/>
        </w:rPr>
        <w:t xml:space="preserve">, </w:t>
      </w:r>
      <w:proofErr w:type="spellStart"/>
      <w:r w:rsidR="00DD7148" w:rsidRPr="00A35418">
        <w:rPr>
          <w:rFonts w:ascii="Book Antiqua" w:hAnsi="Book Antiqua"/>
          <w:sz w:val="24"/>
          <w:szCs w:val="24"/>
          <w:lang w:val="en-US"/>
        </w:rPr>
        <w:t>Chrichton</w:t>
      </w:r>
      <w:proofErr w:type="spellEnd"/>
      <w:r w:rsidR="00DD7148" w:rsidRPr="00A35418">
        <w:rPr>
          <w:rFonts w:ascii="Book Antiqua" w:hAnsi="Book Antiqua"/>
          <w:sz w:val="24"/>
          <w:szCs w:val="24"/>
          <w:lang w:val="en-US"/>
        </w:rPr>
        <w:t xml:space="preserve"> reported that </w:t>
      </w:r>
      <w:r w:rsidR="009A1EE7" w:rsidRPr="00A35418">
        <w:rPr>
          <w:rFonts w:ascii="Book Antiqua" w:hAnsi="Book Antiqua"/>
          <w:sz w:val="24"/>
          <w:szCs w:val="24"/>
          <w:lang w:val="en-US"/>
        </w:rPr>
        <w:t>problems of inattention and distractibility dimi</w:t>
      </w:r>
      <w:r w:rsidR="00A078AC" w:rsidRPr="00A35418">
        <w:rPr>
          <w:rFonts w:ascii="Book Antiqua" w:hAnsi="Book Antiqua"/>
          <w:sz w:val="24"/>
          <w:szCs w:val="24"/>
          <w:lang w:val="en-US"/>
        </w:rPr>
        <w:t>ni</w:t>
      </w:r>
      <w:r w:rsidR="009A1EE7" w:rsidRPr="00A35418">
        <w:rPr>
          <w:rFonts w:ascii="Book Antiqua" w:hAnsi="Book Antiqua"/>
          <w:sz w:val="24"/>
          <w:szCs w:val="24"/>
          <w:lang w:val="en-US"/>
        </w:rPr>
        <w:t>shed with age</w:t>
      </w:r>
      <w:r w:rsidR="00A078AC" w:rsidRPr="00A35418">
        <w:rPr>
          <w:rFonts w:ascii="Book Antiqua" w:hAnsi="Book Antiqua"/>
          <w:sz w:val="24"/>
          <w:szCs w:val="24"/>
          <w:lang w:val="en-US"/>
        </w:rPr>
        <w:t>.</w:t>
      </w:r>
      <w:r w:rsidR="001051B8" w:rsidRPr="00A35418">
        <w:rPr>
          <w:rFonts w:ascii="Book Antiqua" w:hAnsi="Book Antiqua"/>
          <w:sz w:val="24"/>
          <w:szCs w:val="24"/>
          <w:lang w:val="en-US"/>
        </w:rPr>
        <w:t xml:space="preserve"> He also indicated that problems with attention were associated with many other mental and physical </w:t>
      </w:r>
      <w:proofErr w:type="gramStart"/>
      <w:r w:rsidR="001051B8" w:rsidRPr="00A35418">
        <w:rPr>
          <w:rFonts w:ascii="Book Antiqua" w:hAnsi="Book Antiqua"/>
          <w:sz w:val="24"/>
          <w:szCs w:val="24"/>
          <w:lang w:val="en-US"/>
        </w:rPr>
        <w:t>disorders</w:t>
      </w:r>
      <w:r w:rsidR="00837911" w:rsidRPr="00A35418">
        <w:rPr>
          <w:rFonts w:ascii="Book Antiqua" w:hAnsi="Book Antiqua"/>
          <w:sz w:val="24"/>
          <w:szCs w:val="24"/>
          <w:vertAlign w:val="superscript"/>
          <w:lang w:val="en-US"/>
        </w:rPr>
        <w:t>[</w:t>
      </w:r>
      <w:proofErr w:type="gramEnd"/>
      <w:r w:rsidR="00C25837" w:rsidRPr="00A35418">
        <w:rPr>
          <w:rFonts w:ascii="Book Antiqua" w:hAnsi="Book Antiqua"/>
          <w:sz w:val="24"/>
          <w:szCs w:val="24"/>
          <w:vertAlign w:val="superscript"/>
          <w:lang w:val="en-US"/>
        </w:rPr>
        <w:t>47</w:t>
      </w:r>
      <w:r w:rsidR="00837911" w:rsidRPr="00A35418">
        <w:rPr>
          <w:rFonts w:ascii="Book Antiqua" w:hAnsi="Book Antiqua"/>
          <w:sz w:val="24"/>
          <w:szCs w:val="24"/>
          <w:vertAlign w:val="superscript"/>
          <w:lang w:val="en-US"/>
        </w:rPr>
        <w:t>]</w:t>
      </w:r>
      <w:r w:rsidR="001051B8" w:rsidRPr="00A35418">
        <w:rPr>
          <w:rFonts w:ascii="Book Antiqua" w:hAnsi="Book Antiqua"/>
          <w:sz w:val="24"/>
          <w:szCs w:val="24"/>
          <w:lang w:val="en-US"/>
        </w:rPr>
        <w:t>.</w:t>
      </w:r>
    </w:p>
    <w:p w14:paraId="0CCBFB69" w14:textId="001613AA" w:rsidR="00003C9B" w:rsidRPr="00A35418" w:rsidRDefault="001E7914" w:rsidP="00424B0E">
      <w:pPr>
        <w:spacing w:after="0" w:line="360" w:lineRule="auto"/>
        <w:ind w:firstLineChars="100" w:firstLine="240"/>
        <w:jc w:val="both"/>
        <w:textAlignment w:val="baseline"/>
        <w:rPr>
          <w:rFonts w:ascii="Book Antiqua" w:hAnsi="Book Antiqua"/>
          <w:sz w:val="24"/>
          <w:szCs w:val="24"/>
          <w:lang w:val="en-US"/>
        </w:rPr>
      </w:pPr>
      <w:r w:rsidRPr="00A35418">
        <w:rPr>
          <w:rFonts w:ascii="Book Antiqua" w:hAnsi="Book Antiqua"/>
          <w:sz w:val="24"/>
          <w:szCs w:val="24"/>
          <w:lang w:val="en-US"/>
        </w:rPr>
        <w:t xml:space="preserve">The different examples of patients with great distractibility, incapacity of attending, mental restlessness and </w:t>
      </w:r>
      <w:proofErr w:type="spellStart"/>
      <w:r w:rsidRPr="00A35418">
        <w:rPr>
          <w:rFonts w:ascii="Book Antiqua" w:hAnsi="Book Antiqua"/>
          <w:sz w:val="24"/>
          <w:szCs w:val="24"/>
          <w:lang w:val="en-US"/>
        </w:rPr>
        <w:t>overactivity</w:t>
      </w:r>
      <w:proofErr w:type="spellEnd"/>
      <w:r w:rsidRPr="00A35418">
        <w:rPr>
          <w:rFonts w:ascii="Book Antiqua" w:hAnsi="Book Antiqua"/>
          <w:sz w:val="24"/>
          <w:szCs w:val="24"/>
          <w:lang w:val="en-US"/>
        </w:rPr>
        <w:t xml:space="preserve"> </w:t>
      </w:r>
      <w:r w:rsidR="00E84ABE" w:rsidRPr="00A35418">
        <w:rPr>
          <w:rFonts w:ascii="Book Antiqua" w:hAnsi="Book Antiqua"/>
          <w:sz w:val="24"/>
          <w:szCs w:val="24"/>
          <w:lang w:val="en-US"/>
        </w:rPr>
        <w:t>provided</w:t>
      </w:r>
      <w:r w:rsidRPr="00A35418">
        <w:rPr>
          <w:rFonts w:ascii="Book Antiqua" w:hAnsi="Book Antiqua"/>
          <w:sz w:val="24"/>
          <w:szCs w:val="24"/>
          <w:lang w:val="en-US"/>
        </w:rPr>
        <w:t xml:space="preserve"> by </w:t>
      </w:r>
      <w:proofErr w:type="spellStart"/>
      <w:r w:rsidRPr="00A35418">
        <w:rPr>
          <w:rFonts w:ascii="Book Antiqua" w:hAnsi="Book Antiqua"/>
          <w:sz w:val="24"/>
          <w:szCs w:val="24"/>
          <w:lang w:val="en-US"/>
        </w:rPr>
        <w:t>Chrichton</w:t>
      </w:r>
      <w:proofErr w:type="spellEnd"/>
      <w:r w:rsidRPr="00A35418">
        <w:rPr>
          <w:rFonts w:ascii="Book Antiqua" w:hAnsi="Book Antiqua"/>
          <w:sz w:val="24"/>
          <w:szCs w:val="24"/>
          <w:lang w:val="en-US"/>
        </w:rPr>
        <w:t xml:space="preserve"> </w:t>
      </w:r>
      <w:r w:rsidR="00E84ABE" w:rsidRPr="00A35418">
        <w:rPr>
          <w:rFonts w:ascii="Book Antiqua" w:hAnsi="Book Antiqua"/>
          <w:sz w:val="24"/>
          <w:szCs w:val="24"/>
          <w:lang w:val="en-US"/>
        </w:rPr>
        <w:t xml:space="preserve">to describe </w:t>
      </w:r>
      <w:r w:rsidR="00E84ABE" w:rsidRPr="00A35418">
        <w:rPr>
          <w:rFonts w:ascii="Book Antiqua" w:hAnsi="Book Antiqua"/>
          <w:sz w:val="24"/>
          <w:szCs w:val="24"/>
          <w:lang w:val="en-US"/>
        </w:rPr>
        <w:lastRenderedPageBreak/>
        <w:t>what he called a “disease of attention”</w:t>
      </w:r>
      <w:r w:rsidR="00837911" w:rsidRPr="00A35418">
        <w:rPr>
          <w:rFonts w:ascii="Book Antiqua" w:hAnsi="Book Antiqua"/>
          <w:sz w:val="24"/>
          <w:szCs w:val="24"/>
          <w:vertAlign w:val="superscript"/>
          <w:lang w:val="en-US"/>
        </w:rPr>
        <w:t>[</w:t>
      </w:r>
      <w:r w:rsidR="00C25837" w:rsidRPr="00A35418">
        <w:rPr>
          <w:rFonts w:ascii="Book Antiqua" w:hAnsi="Book Antiqua"/>
          <w:sz w:val="24"/>
          <w:szCs w:val="24"/>
          <w:vertAlign w:val="superscript"/>
          <w:lang w:val="en-US"/>
        </w:rPr>
        <w:t>46</w:t>
      </w:r>
      <w:r w:rsidR="00837911" w:rsidRPr="00A35418">
        <w:rPr>
          <w:rFonts w:ascii="Book Antiqua" w:hAnsi="Book Antiqua"/>
          <w:sz w:val="24"/>
          <w:szCs w:val="24"/>
          <w:vertAlign w:val="superscript"/>
          <w:lang w:val="en-US"/>
        </w:rPr>
        <w:t>]</w:t>
      </w:r>
      <w:r w:rsidR="00E84ABE" w:rsidRPr="00A35418">
        <w:rPr>
          <w:rFonts w:ascii="Book Antiqua" w:hAnsi="Book Antiqua"/>
          <w:sz w:val="24"/>
          <w:szCs w:val="24"/>
          <w:lang w:val="en-US"/>
        </w:rPr>
        <w:t xml:space="preserve"> </w:t>
      </w:r>
      <w:r w:rsidR="00FB0611" w:rsidRPr="00A35418">
        <w:rPr>
          <w:rFonts w:ascii="Book Antiqua" w:hAnsi="Book Antiqua"/>
          <w:sz w:val="24"/>
          <w:szCs w:val="24"/>
          <w:lang w:val="en-US"/>
        </w:rPr>
        <w:t>(Table 1)</w:t>
      </w:r>
      <w:r w:rsidR="00E84ABE" w:rsidRPr="00A35418">
        <w:rPr>
          <w:rFonts w:ascii="Book Antiqua" w:hAnsi="Book Antiqua"/>
          <w:sz w:val="24"/>
          <w:szCs w:val="24"/>
          <w:lang w:val="en-US"/>
        </w:rPr>
        <w:t xml:space="preserve"> </w:t>
      </w:r>
      <w:r w:rsidRPr="00A35418">
        <w:rPr>
          <w:rFonts w:ascii="Book Antiqua" w:hAnsi="Book Antiqua"/>
          <w:sz w:val="24"/>
          <w:szCs w:val="24"/>
          <w:lang w:val="en-US"/>
        </w:rPr>
        <w:t xml:space="preserve">could be caused by a variety of etiologies, including a metabolic or an endocrine </w:t>
      </w:r>
      <w:r w:rsidR="00E84ABE" w:rsidRPr="00A35418">
        <w:rPr>
          <w:rFonts w:ascii="Book Antiqua" w:hAnsi="Book Antiqua"/>
          <w:sz w:val="24"/>
          <w:szCs w:val="24"/>
          <w:lang w:val="en-US"/>
        </w:rPr>
        <w:t>illness</w:t>
      </w:r>
      <w:r w:rsidRPr="00A35418">
        <w:rPr>
          <w:rFonts w:ascii="Book Antiqua" w:hAnsi="Book Antiqua"/>
          <w:sz w:val="24"/>
          <w:szCs w:val="24"/>
          <w:lang w:val="en-US"/>
        </w:rPr>
        <w:t xml:space="preserve">, a head injury or neurological disorders such as epilepsy. However, all symptoms observed and depicted by </w:t>
      </w:r>
      <w:proofErr w:type="spellStart"/>
      <w:proofErr w:type="gramStart"/>
      <w:r w:rsidRPr="00A35418">
        <w:rPr>
          <w:rFonts w:ascii="Book Antiqua" w:hAnsi="Book Antiqua"/>
          <w:sz w:val="24"/>
          <w:szCs w:val="24"/>
          <w:lang w:val="en-US"/>
        </w:rPr>
        <w:t>Chrichton</w:t>
      </w:r>
      <w:proofErr w:type="spellEnd"/>
      <w:r w:rsidR="00837911" w:rsidRPr="00A35418">
        <w:rPr>
          <w:rFonts w:ascii="Book Antiqua" w:hAnsi="Book Antiqua"/>
          <w:sz w:val="24"/>
          <w:szCs w:val="24"/>
          <w:vertAlign w:val="superscript"/>
          <w:lang w:val="en-US"/>
        </w:rPr>
        <w:t>[</w:t>
      </w:r>
      <w:proofErr w:type="gramEnd"/>
      <w:r w:rsidR="00C25837" w:rsidRPr="00A35418">
        <w:rPr>
          <w:rFonts w:ascii="Book Antiqua" w:hAnsi="Book Antiqua"/>
          <w:sz w:val="24"/>
          <w:szCs w:val="24"/>
          <w:vertAlign w:val="superscript"/>
          <w:lang w:val="en-US"/>
        </w:rPr>
        <w:t>46</w:t>
      </w:r>
      <w:r w:rsidR="00837911" w:rsidRPr="00A35418">
        <w:rPr>
          <w:rFonts w:ascii="Book Antiqua" w:hAnsi="Book Antiqua"/>
          <w:sz w:val="24"/>
          <w:szCs w:val="24"/>
          <w:vertAlign w:val="superscript"/>
          <w:lang w:val="en-US"/>
        </w:rPr>
        <w:t>]</w:t>
      </w:r>
      <w:r w:rsidRPr="00A35418">
        <w:rPr>
          <w:rFonts w:ascii="Book Antiqua" w:hAnsi="Book Antiqua"/>
          <w:sz w:val="24"/>
          <w:szCs w:val="24"/>
          <w:lang w:val="en-US"/>
        </w:rPr>
        <w:t xml:space="preserve">, as did earlier </w:t>
      </w:r>
      <w:proofErr w:type="spellStart"/>
      <w:r w:rsidRPr="00A35418">
        <w:rPr>
          <w:rFonts w:ascii="Book Antiqua" w:hAnsi="Book Antiqua"/>
          <w:sz w:val="24"/>
          <w:szCs w:val="24"/>
          <w:lang w:val="en-US"/>
        </w:rPr>
        <w:t>Weikard</w:t>
      </w:r>
      <w:proofErr w:type="spellEnd"/>
      <w:r w:rsidR="00837911" w:rsidRPr="00A35418">
        <w:rPr>
          <w:rFonts w:ascii="Book Antiqua" w:hAnsi="Book Antiqua"/>
          <w:sz w:val="24"/>
          <w:szCs w:val="24"/>
          <w:vertAlign w:val="superscript"/>
          <w:lang w:val="en-US"/>
        </w:rPr>
        <w:t>[</w:t>
      </w:r>
      <w:r w:rsidR="00C25837" w:rsidRPr="00A35418">
        <w:rPr>
          <w:rFonts w:ascii="Book Antiqua" w:hAnsi="Book Antiqua"/>
          <w:sz w:val="24"/>
          <w:szCs w:val="24"/>
          <w:vertAlign w:val="superscript"/>
          <w:lang w:val="en-US"/>
        </w:rPr>
        <w:t>41</w:t>
      </w:r>
      <w:r w:rsidR="00837911" w:rsidRPr="00A35418">
        <w:rPr>
          <w:rFonts w:ascii="Book Antiqua" w:hAnsi="Book Antiqua"/>
          <w:sz w:val="24"/>
          <w:szCs w:val="24"/>
          <w:vertAlign w:val="superscript"/>
          <w:lang w:val="en-US"/>
        </w:rPr>
        <w:t>]</w:t>
      </w:r>
      <w:r w:rsidRPr="00A35418">
        <w:rPr>
          <w:rFonts w:ascii="Book Antiqua" w:hAnsi="Book Antiqua"/>
          <w:sz w:val="24"/>
          <w:szCs w:val="24"/>
          <w:lang w:val="en-US"/>
        </w:rPr>
        <w:t xml:space="preserve"> can be associated with ADHD </w:t>
      </w:r>
      <w:r w:rsidR="00E84ABE" w:rsidRPr="00A35418">
        <w:rPr>
          <w:rFonts w:ascii="Book Antiqua" w:hAnsi="Book Antiqua"/>
          <w:sz w:val="24"/>
          <w:szCs w:val="24"/>
          <w:lang w:val="en-US"/>
        </w:rPr>
        <w:t xml:space="preserve">diagnostic criteria </w:t>
      </w:r>
      <w:r w:rsidRPr="00A35418">
        <w:rPr>
          <w:rFonts w:ascii="Book Antiqua" w:hAnsi="Book Antiqua"/>
          <w:sz w:val="24"/>
          <w:szCs w:val="24"/>
          <w:lang w:val="en-US"/>
        </w:rPr>
        <w:t xml:space="preserve">as </w:t>
      </w:r>
      <w:r w:rsidR="00E84ABE" w:rsidRPr="00A35418">
        <w:rPr>
          <w:rFonts w:ascii="Book Antiqua" w:hAnsi="Book Antiqua"/>
          <w:sz w:val="24"/>
          <w:szCs w:val="24"/>
          <w:lang w:val="en-US"/>
        </w:rPr>
        <w:t>defined in the current DSM-5</w:t>
      </w:r>
      <w:r w:rsidR="00C25837" w:rsidRPr="00A35418">
        <w:rPr>
          <w:rFonts w:ascii="Book Antiqua" w:hAnsi="Book Antiqua"/>
          <w:sz w:val="24"/>
          <w:szCs w:val="24"/>
          <w:vertAlign w:val="superscript"/>
          <w:lang w:val="en-US"/>
        </w:rPr>
        <w:t>[3]</w:t>
      </w:r>
      <w:r w:rsidR="00E84ABE" w:rsidRPr="00A35418">
        <w:rPr>
          <w:rFonts w:ascii="Book Antiqua" w:hAnsi="Book Antiqua"/>
          <w:sz w:val="24"/>
          <w:szCs w:val="24"/>
          <w:lang w:val="en-US"/>
        </w:rPr>
        <w:t>.</w:t>
      </w:r>
    </w:p>
    <w:p w14:paraId="0878976E" w14:textId="77777777" w:rsidR="006C0960" w:rsidRPr="00A35418" w:rsidRDefault="006C0960" w:rsidP="00424B0E">
      <w:pPr>
        <w:spacing w:after="0" w:line="360" w:lineRule="auto"/>
        <w:jc w:val="both"/>
        <w:textAlignment w:val="baseline"/>
        <w:rPr>
          <w:rFonts w:ascii="Book Antiqua" w:hAnsi="Book Antiqua"/>
          <w:sz w:val="24"/>
          <w:szCs w:val="24"/>
          <w:lang w:val="en-US"/>
        </w:rPr>
      </w:pPr>
    </w:p>
    <w:p w14:paraId="21AF0416" w14:textId="1937BBBC" w:rsidR="00FB3512" w:rsidRPr="00A35418" w:rsidRDefault="008C61B1" w:rsidP="00424B0E">
      <w:pPr>
        <w:spacing w:after="0" w:line="360" w:lineRule="auto"/>
        <w:jc w:val="both"/>
        <w:rPr>
          <w:rFonts w:ascii="Book Antiqua" w:hAnsi="Book Antiqua"/>
          <w:b/>
          <w:sz w:val="24"/>
          <w:szCs w:val="24"/>
          <w:lang w:val="en-US" w:eastAsia="zh-CN"/>
        </w:rPr>
      </w:pPr>
      <w:r w:rsidRPr="00A35418">
        <w:rPr>
          <w:rFonts w:ascii="Book Antiqua" w:hAnsi="Book Antiqua"/>
          <w:b/>
          <w:sz w:val="24"/>
          <w:szCs w:val="24"/>
          <w:lang w:val="en-US" w:eastAsia="en-GB"/>
        </w:rPr>
        <w:t>HYPERACTIVITY AND INATTENTION IN THE MEDICAL LITERATURE IN THE 19</w:t>
      </w:r>
      <w:r w:rsidRPr="00A35418">
        <w:rPr>
          <w:rFonts w:ascii="Book Antiqua" w:hAnsi="Book Antiqua"/>
          <w:b/>
          <w:sz w:val="24"/>
          <w:szCs w:val="24"/>
          <w:vertAlign w:val="superscript"/>
          <w:lang w:val="en-US" w:eastAsia="en-GB"/>
        </w:rPr>
        <w:t xml:space="preserve">TH </w:t>
      </w:r>
      <w:r w:rsidRPr="00A35418">
        <w:rPr>
          <w:rFonts w:ascii="Book Antiqua" w:hAnsi="Book Antiqua"/>
          <w:b/>
          <w:sz w:val="24"/>
          <w:szCs w:val="24"/>
          <w:lang w:val="en-US" w:eastAsia="en-GB"/>
        </w:rPr>
        <w:t>CENTURY</w:t>
      </w:r>
    </w:p>
    <w:p w14:paraId="754EA6F1" w14:textId="0FD4337E" w:rsidR="005A5D56" w:rsidRPr="00A35418" w:rsidRDefault="005268D9" w:rsidP="00424B0E">
      <w:pPr>
        <w:spacing w:after="0" w:line="360" w:lineRule="auto"/>
        <w:jc w:val="both"/>
        <w:textAlignment w:val="baseline"/>
        <w:rPr>
          <w:rFonts w:ascii="Book Antiqua" w:hAnsi="Book Antiqua"/>
          <w:sz w:val="24"/>
          <w:szCs w:val="24"/>
          <w:lang w:val="en-US" w:eastAsia="zh-CN"/>
        </w:rPr>
      </w:pPr>
      <w:r w:rsidRPr="00A35418">
        <w:rPr>
          <w:rFonts w:ascii="Book Antiqua" w:hAnsi="Book Antiqua"/>
          <w:sz w:val="24"/>
          <w:szCs w:val="24"/>
          <w:lang w:val="en-US"/>
        </w:rPr>
        <w:t xml:space="preserve">Several descriptions of what can </w:t>
      </w:r>
      <w:r w:rsidR="00D54DC2" w:rsidRPr="00A35418">
        <w:rPr>
          <w:rFonts w:ascii="Book Antiqua" w:hAnsi="Book Antiqua"/>
          <w:sz w:val="24"/>
          <w:szCs w:val="24"/>
          <w:lang w:val="en-US"/>
        </w:rPr>
        <w:t>b</w:t>
      </w:r>
      <w:r w:rsidRPr="00A35418">
        <w:rPr>
          <w:rFonts w:ascii="Book Antiqua" w:hAnsi="Book Antiqua"/>
          <w:sz w:val="24"/>
          <w:szCs w:val="24"/>
          <w:lang w:val="en-US"/>
        </w:rPr>
        <w:t xml:space="preserve">e </w:t>
      </w:r>
      <w:r w:rsidR="00D54DC2" w:rsidRPr="00A35418">
        <w:rPr>
          <w:rFonts w:ascii="Book Antiqua" w:hAnsi="Book Antiqua"/>
          <w:sz w:val="24"/>
          <w:szCs w:val="24"/>
          <w:lang w:val="en-US"/>
        </w:rPr>
        <w:t xml:space="preserve">presently </w:t>
      </w:r>
      <w:r w:rsidRPr="00A35418">
        <w:rPr>
          <w:rFonts w:ascii="Book Antiqua" w:hAnsi="Book Antiqua"/>
          <w:sz w:val="24"/>
          <w:szCs w:val="24"/>
          <w:lang w:val="en-US"/>
        </w:rPr>
        <w:t xml:space="preserve">identified as hyperactive children, mostly in the form of case reports, can be found in the psychiatric literature along the 19th century. However, as was the case of earlier reports by </w:t>
      </w:r>
      <w:proofErr w:type="spellStart"/>
      <w:proofErr w:type="gramStart"/>
      <w:r w:rsidRPr="00A35418">
        <w:rPr>
          <w:rFonts w:ascii="Book Antiqua" w:hAnsi="Book Antiqua"/>
          <w:sz w:val="24"/>
          <w:szCs w:val="24"/>
          <w:lang w:val="en-US"/>
        </w:rPr>
        <w:t>Weikard</w:t>
      </w:r>
      <w:proofErr w:type="spellEnd"/>
      <w:r w:rsidR="00B07E76" w:rsidRPr="00A35418">
        <w:rPr>
          <w:rFonts w:ascii="Book Antiqua" w:hAnsi="Book Antiqua"/>
          <w:sz w:val="24"/>
          <w:szCs w:val="24"/>
          <w:vertAlign w:val="superscript"/>
          <w:lang w:val="en-US"/>
        </w:rPr>
        <w:t>[</w:t>
      </w:r>
      <w:proofErr w:type="gramEnd"/>
      <w:r w:rsidR="00B07E76" w:rsidRPr="00A35418">
        <w:rPr>
          <w:rFonts w:ascii="Book Antiqua" w:hAnsi="Book Antiqua"/>
          <w:sz w:val="24"/>
          <w:szCs w:val="24"/>
          <w:vertAlign w:val="superscript"/>
          <w:lang w:val="en-US"/>
        </w:rPr>
        <w:t>41]</w:t>
      </w:r>
      <w:r w:rsidRPr="00A35418">
        <w:rPr>
          <w:rFonts w:ascii="Book Antiqua" w:hAnsi="Book Antiqua"/>
          <w:sz w:val="24"/>
          <w:szCs w:val="24"/>
          <w:lang w:val="en-US"/>
        </w:rPr>
        <w:t xml:space="preserve"> </w:t>
      </w:r>
      <w:proofErr w:type="spellStart"/>
      <w:r w:rsidRPr="00A35418">
        <w:rPr>
          <w:rFonts w:ascii="Book Antiqua" w:hAnsi="Book Antiqua"/>
          <w:sz w:val="24"/>
          <w:szCs w:val="24"/>
          <w:lang w:val="en-US"/>
        </w:rPr>
        <w:t>Chrichton</w:t>
      </w:r>
      <w:proofErr w:type="spellEnd"/>
      <w:r w:rsidR="00B07E76" w:rsidRPr="00A35418">
        <w:rPr>
          <w:rFonts w:ascii="Book Antiqua" w:hAnsi="Book Antiqua"/>
          <w:sz w:val="24"/>
          <w:szCs w:val="24"/>
          <w:vertAlign w:val="superscript"/>
          <w:lang w:val="en-US"/>
        </w:rPr>
        <w:t>[46]</w:t>
      </w:r>
      <w:r w:rsidRPr="00A35418">
        <w:rPr>
          <w:rFonts w:ascii="Book Antiqua" w:hAnsi="Book Antiqua"/>
          <w:sz w:val="24"/>
          <w:szCs w:val="24"/>
          <w:lang w:val="en-US"/>
        </w:rPr>
        <w:t>, the predominant feature of psychiatric descriptions of children resembling what is currently conceptualized as ADHD was uncontrollability. Indeed, references to behav</w:t>
      </w:r>
      <w:r w:rsidR="00774A8D" w:rsidRPr="00A35418">
        <w:rPr>
          <w:rFonts w:ascii="Book Antiqua" w:hAnsi="Book Antiqua"/>
          <w:sz w:val="24"/>
          <w:szCs w:val="24"/>
          <w:lang w:val="en-US"/>
        </w:rPr>
        <w:t>io</w:t>
      </w:r>
      <w:r w:rsidRPr="00A35418">
        <w:rPr>
          <w:rFonts w:ascii="Book Antiqua" w:hAnsi="Book Antiqua"/>
          <w:sz w:val="24"/>
          <w:szCs w:val="24"/>
          <w:lang w:val="en-US"/>
        </w:rPr>
        <w:t>ral disturbance</w:t>
      </w:r>
      <w:r w:rsidR="00774A8D" w:rsidRPr="00A35418">
        <w:rPr>
          <w:rFonts w:ascii="Book Antiqua" w:hAnsi="Book Antiqua"/>
          <w:sz w:val="24"/>
          <w:szCs w:val="24"/>
          <w:lang w:val="en-US"/>
        </w:rPr>
        <w:t>s</w:t>
      </w:r>
      <w:r w:rsidRPr="00A35418">
        <w:rPr>
          <w:rFonts w:ascii="Book Antiqua" w:hAnsi="Book Antiqua"/>
          <w:sz w:val="24"/>
          <w:szCs w:val="24"/>
          <w:lang w:val="en-US"/>
        </w:rPr>
        <w:t xml:space="preserve"> in childhood of a similar nature to that seen in hyperactivity disorders can be found in several key psychiatric texts of </w:t>
      </w:r>
      <w:proofErr w:type="spellStart"/>
      <w:r w:rsidRPr="00A35418">
        <w:rPr>
          <w:rFonts w:ascii="Book Antiqua" w:hAnsi="Book Antiqua"/>
          <w:sz w:val="24"/>
          <w:szCs w:val="24"/>
          <w:lang w:val="en-US"/>
        </w:rPr>
        <w:t>Maudsley</w:t>
      </w:r>
      <w:proofErr w:type="spellEnd"/>
      <w:r w:rsidRPr="00A35418">
        <w:rPr>
          <w:rFonts w:ascii="Book Antiqua" w:hAnsi="Book Antiqua"/>
          <w:sz w:val="24"/>
          <w:szCs w:val="24"/>
          <w:lang w:val="en-US"/>
        </w:rPr>
        <w:t xml:space="preserve"> (1867), </w:t>
      </w:r>
      <w:r w:rsidR="00743F5F" w:rsidRPr="00A35418">
        <w:rPr>
          <w:rFonts w:ascii="Book Antiqua" w:hAnsi="Book Antiqua"/>
          <w:sz w:val="24"/>
          <w:szCs w:val="24"/>
          <w:lang w:val="en-US"/>
        </w:rPr>
        <w:t xml:space="preserve">Ireland (1877), </w:t>
      </w:r>
      <w:r w:rsidR="007C4351" w:rsidRPr="00A35418">
        <w:rPr>
          <w:rFonts w:ascii="Book Antiqua" w:hAnsi="Book Antiqua"/>
          <w:sz w:val="24"/>
          <w:szCs w:val="24"/>
          <w:lang w:val="en-US"/>
        </w:rPr>
        <w:t xml:space="preserve">or </w:t>
      </w:r>
      <w:proofErr w:type="spellStart"/>
      <w:r w:rsidRPr="00A35418">
        <w:rPr>
          <w:rFonts w:ascii="Book Antiqua" w:hAnsi="Book Antiqua"/>
          <w:sz w:val="24"/>
          <w:szCs w:val="24"/>
          <w:lang w:val="en-US"/>
        </w:rPr>
        <w:t>Clouston</w:t>
      </w:r>
      <w:proofErr w:type="spellEnd"/>
      <w:r w:rsidRPr="00A35418">
        <w:rPr>
          <w:rFonts w:ascii="Book Antiqua" w:hAnsi="Book Antiqua"/>
          <w:sz w:val="24"/>
          <w:szCs w:val="24"/>
          <w:lang w:val="en-US"/>
        </w:rPr>
        <w:t xml:space="preserve"> (1899), among others. </w:t>
      </w:r>
    </w:p>
    <w:p w14:paraId="4B2D81D4" w14:textId="5AC813DB" w:rsidR="00D54DC2" w:rsidRPr="00A35418" w:rsidRDefault="006A338D" w:rsidP="00424B0E">
      <w:pPr>
        <w:spacing w:after="0" w:line="360" w:lineRule="auto"/>
        <w:ind w:firstLineChars="100" w:firstLine="240"/>
        <w:jc w:val="both"/>
        <w:textAlignment w:val="baseline"/>
        <w:rPr>
          <w:rFonts w:ascii="Book Antiqua" w:hAnsi="Book Antiqua"/>
          <w:sz w:val="24"/>
          <w:szCs w:val="24"/>
          <w:lang w:val="en-US" w:eastAsia="zh-CN"/>
        </w:rPr>
      </w:pPr>
      <w:r w:rsidRPr="00A35418">
        <w:rPr>
          <w:rFonts w:ascii="Book Antiqua" w:hAnsi="Book Antiqua"/>
          <w:sz w:val="24"/>
          <w:szCs w:val="24"/>
          <w:lang w:val="en-US"/>
        </w:rPr>
        <w:t>By</w:t>
      </w:r>
      <w:r w:rsidR="00BE2EC4" w:rsidRPr="00A35418">
        <w:rPr>
          <w:rFonts w:ascii="Book Antiqua" w:hAnsi="Book Antiqua"/>
          <w:sz w:val="24"/>
          <w:szCs w:val="24"/>
          <w:lang w:val="en-US"/>
        </w:rPr>
        <w:t xml:space="preserve"> 180</w:t>
      </w:r>
      <w:r w:rsidRPr="00A35418">
        <w:rPr>
          <w:rFonts w:ascii="Book Antiqua" w:hAnsi="Book Antiqua"/>
          <w:sz w:val="24"/>
          <w:szCs w:val="24"/>
          <w:lang w:val="en-US"/>
        </w:rPr>
        <w:t>9</w:t>
      </w:r>
      <w:r w:rsidR="00BE2EC4" w:rsidRPr="00A35418">
        <w:rPr>
          <w:rFonts w:ascii="Book Antiqua" w:hAnsi="Book Antiqua"/>
          <w:sz w:val="24"/>
          <w:szCs w:val="24"/>
          <w:lang w:val="en-US"/>
        </w:rPr>
        <w:t xml:space="preserve">, </w:t>
      </w:r>
      <w:r w:rsidR="008A3C6B" w:rsidRPr="00A35418">
        <w:rPr>
          <w:rFonts w:ascii="Book Antiqua" w:hAnsi="Book Antiqua"/>
          <w:sz w:val="24"/>
          <w:szCs w:val="24"/>
          <w:lang w:val="en-US"/>
        </w:rPr>
        <w:t>the English physician John Haslam, provided in his book “</w:t>
      </w:r>
      <w:r w:rsidR="008A3C6B" w:rsidRPr="00A35418">
        <w:rPr>
          <w:rFonts w:ascii="Book Antiqua" w:hAnsi="Book Antiqua"/>
          <w:sz w:val="24"/>
          <w:szCs w:val="24"/>
          <w:lang w:val="en-US" w:eastAsia="es-ES"/>
        </w:rPr>
        <w:t>Observations on madness and melancholy” the description of a young child who from the age of two was indulged, mischi</w:t>
      </w:r>
      <w:r w:rsidR="008B75BA" w:rsidRPr="00A35418">
        <w:rPr>
          <w:rFonts w:ascii="Book Antiqua" w:hAnsi="Book Antiqua"/>
          <w:sz w:val="24"/>
          <w:szCs w:val="24"/>
          <w:lang w:val="en-US" w:eastAsia="es-ES"/>
        </w:rPr>
        <w:t>e</w:t>
      </w:r>
      <w:r w:rsidR="008A3C6B" w:rsidRPr="00A35418">
        <w:rPr>
          <w:rFonts w:ascii="Book Antiqua" w:hAnsi="Book Antiqua"/>
          <w:sz w:val="24"/>
          <w:szCs w:val="24"/>
          <w:lang w:val="en-US" w:eastAsia="es-ES"/>
        </w:rPr>
        <w:t>vous and uncontrollable, with a tendency to break things, very opposition</w:t>
      </w:r>
      <w:r w:rsidR="008B75BA" w:rsidRPr="00A35418">
        <w:rPr>
          <w:rFonts w:ascii="Book Antiqua" w:hAnsi="Book Antiqua"/>
          <w:sz w:val="24"/>
          <w:szCs w:val="24"/>
          <w:lang w:val="en-US" w:eastAsia="es-ES"/>
        </w:rPr>
        <w:t>al, both at school and at home,</w:t>
      </w:r>
      <w:r w:rsidR="008A3C6B" w:rsidRPr="00A35418">
        <w:rPr>
          <w:rFonts w:ascii="Book Antiqua" w:hAnsi="Book Antiqua"/>
          <w:sz w:val="24"/>
          <w:szCs w:val="24"/>
          <w:lang w:val="en-US" w:eastAsia="es-ES"/>
        </w:rPr>
        <w:t xml:space="preserve"> and</w:t>
      </w:r>
      <w:r w:rsidR="008B75BA" w:rsidRPr="00A35418">
        <w:rPr>
          <w:rFonts w:ascii="Book Antiqua" w:hAnsi="Book Antiqua"/>
          <w:sz w:val="24"/>
          <w:szCs w:val="24"/>
          <w:lang w:val="en-US" w:eastAsia="es-ES"/>
        </w:rPr>
        <w:t xml:space="preserve"> cruel to animals; in addition, the </w:t>
      </w:r>
      <w:r w:rsidR="00660A28" w:rsidRPr="00A35418">
        <w:rPr>
          <w:rFonts w:ascii="Book Antiqua" w:hAnsi="Book Antiqua"/>
          <w:sz w:val="24"/>
          <w:szCs w:val="24"/>
          <w:lang w:val="en-US" w:eastAsia="es-ES"/>
        </w:rPr>
        <w:t xml:space="preserve">child also had limited attention </w:t>
      </w:r>
      <w:proofErr w:type="gramStart"/>
      <w:r w:rsidR="00660A28" w:rsidRPr="00A35418">
        <w:rPr>
          <w:rFonts w:ascii="Book Antiqua" w:hAnsi="Book Antiqua"/>
          <w:sz w:val="24"/>
          <w:szCs w:val="24"/>
          <w:lang w:val="en-US" w:eastAsia="es-ES"/>
        </w:rPr>
        <w:t>spa</w:t>
      </w:r>
      <w:r w:rsidR="00E75BAD" w:rsidRPr="00A35418">
        <w:rPr>
          <w:rFonts w:ascii="Book Antiqua" w:hAnsi="Book Antiqua"/>
          <w:sz w:val="24"/>
          <w:szCs w:val="24"/>
          <w:lang w:val="en-US" w:eastAsia="es-ES"/>
        </w:rPr>
        <w:t>n</w:t>
      </w:r>
      <w:r w:rsidR="000977E8" w:rsidRPr="00A35418">
        <w:rPr>
          <w:rFonts w:ascii="Book Antiqua" w:hAnsi="Book Antiqua"/>
          <w:sz w:val="24"/>
          <w:szCs w:val="24"/>
          <w:vertAlign w:val="superscript"/>
          <w:lang w:val="en-US" w:eastAsia="es-ES"/>
        </w:rPr>
        <w:t>[</w:t>
      </w:r>
      <w:proofErr w:type="gramEnd"/>
      <w:r w:rsidR="00A37E94" w:rsidRPr="00A35418">
        <w:rPr>
          <w:rFonts w:ascii="Book Antiqua" w:hAnsi="Book Antiqua"/>
          <w:sz w:val="24"/>
          <w:szCs w:val="24"/>
          <w:vertAlign w:val="superscript"/>
          <w:lang w:val="en-US" w:eastAsia="es-ES"/>
        </w:rPr>
        <w:t>51</w:t>
      </w:r>
      <w:r w:rsidR="000977E8" w:rsidRPr="00A35418">
        <w:rPr>
          <w:rFonts w:ascii="Book Antiqua" w:hAnsi="Book Antiqua"/>
          <w:sz w:val="24"/>
          <w:szCs w:val="24"/>
          <w:vertAlign w:val="superscript"/>
          <w:lang w:val="en-US" w:eastAsia="es-ES"/>
        </w:rPr>
        <w:t>]</w:t>
      </w:r>
      <w:r w:rsidR="00660A28" w:rsidRPr="00A35418">
        <w:rPr>
          <w:rFonts w:ascii="Book Antiqua" w:hAnsi="Book Antiqua"/>
          <w:sz w:val="24"/>
          <w:szCs w:val="24"/>
          <w:lang w:val="en-US" w:eastAsia="es-ES"/>
        </w:rPr>
        <w:t xml:space="preserve">. </w:t>
      </w:r>
      <w:r w:rsidR="00240D1A" w:rsidRPr="00A35418">
        <w:rPr>
          <w:rFonts w:ascii="Book Antiqua" w:hAnsi="Book Antiqua"/>
          <w:sz w:val="24"/>
          <w:szCs w:val="24"/>
          <w:lang w:val="en-US" w:eastAsia="es-ES"/>
        </w:rPr>
        <w:t xml:space="preserve">This case history has been pointed out as an early example of ADHD, although conduct </w:t>
      </w:r>
      <w:proofErr w:type="gramStart"/>
      <w:r w:rsidR="00240D1A" w:rsidRPr="00A35418">
        <w:rPr>
          <w:rFonts w:ascii="Book Antiqua" w:hAnsi="Book Antiqua"/>
          <w:sz w:val="24"/>
          <w:szCs w:val="24"/>
          <w:lang w:val="en-US" w:eastAsia="es-ES"/>
        </w:rPr>
        <w:t>disorder</w:t>
      </w:r>
      <w:r w:rsidR="00A37E94" w:rsidRPr="00A35418">
        <w:rPr>
          <w:rFonts w:ascii="Book Antiqua" w:hAnsi="Book Antiqua"/>
          <w:sz w:val="24"/>
          <w:szCs w:val="24"/>
          <w:vertAlign w:val="superscript"/>
          <w:lang w:val="en-US" w:eastAsia="es-ES"/>
        </w:rPr>
        <w:t>[</w:t>
      </w:r>
      <w:proofErr w:type="gramEnd"/>
      <w:r w:rsidR="00A37E94" w:rsidRPr="00A35418">
        <w:rPr>
          <w:rFonts w:ascii="Book Antiqua" w:hAnsi="Book Antiqua"/>
          <w:sz w:val="24"/>
          <w:szCs w:val="24"/>
          <w:vertAlign w:val="superscript"/>
          <w:lang w:val="en-US" w:eastAsia="es-ES"/>
        </w:rPr>
        <w:t>7,35]</w:t>
      </w:r>
      <w:r w:rsidR="00240D1A" w:rsidRPr="00A35418">
        <w:rPr>
          <w:rFonts w:ascii="Book Antiqua" w:hAnsi="Book Antiqua"/>
          <w:sz w:val="24"/>
          <w:szCs w:val="24"/>
          <w:lang w:val="en-US" w:eastAsia="es-ES"/>
        </w:rPr>
        <w:t xml:space="preserve">, and specific learning difficulties are among the differential diagnoses or comorbidities </w:t>
      </w:r>
      <w:r w:rsidR="00A80BB3" w:rsidRPr="00A35418">
        <w:rPr>
          <w:rFonts w:ascii="Book Antiqua" w:hAnsi="Book Antiqua"/>
          <w:sz w:val="24"/>
          <w:szCs w:val="24"/>
          <w:lang w:val="en-US" w:eastAsia="es-ES"/>
        </w:rPr>
        <w:t>that may have exhibited the child</w:t>
      </w:r>
      <w:r w:rsidR="00A37E94" w:rsidRPr="00A35418">
        <w:rPr>
          <w:rFonts w:ascii="Book Antiqua" w:hAnsi="Book Antiqua"/>
          <w:sz w:val="24"/>
          <w:szCs w:val="24"/>
          <w:vertAlign w:val="superscript"/>
          <w:lang w:val="en-US" w:eastAsia="es-ES"/>
        </w:rPr>
        <w:t>[35]</w:t>
      </w:r>
      <w:r w:rsidR="00240D1A" w:rsidRPr="00A35418">
        <w:rPr>
          <w:rFonts w:ascii="Book Antiqua" w:hAnsi="Book Antiqua"/>
          <w:sz w:val="24"/>
          <w:szCs w:val="24"/>
          <w:lang w:val="en-US" w:eastAsia="es-ES"/>
        </w:rPr>
        <w:t xml:space="preserve">. </w:t>
      </w:r>
      <w:r w:rsidRPr="00A35418">
        <w:rPr>
          <w:rFonts w:ascii="Book Antiqua" w:hAnsi="Book Antiqua"/>
          <w:sz w:val="24"/>
          <w:szCs w:val="24"/>
          <w:lang w:val="en-US"/>
        </w:rPr>
        <w:t>Only three years later, in</w:t>
      </w:r>
      <w:r w:rsidR="005A5D56" w:rsidRPr="00A35418">
        <w:rPr>
          <w:rFonts w:ascii="Book Antiqua" w:hAnsi="Book Antiqua"/>
          <w:sz w:val="24"/>
          <w:szCs w:val="24"/>
          <w:lang w:val="en-US"/>
        </w:rPr>
        <w:t xml:space="preserve"> 1812, the American </w:t>
      </w:r>
      <w:r w:rsidR="009F1D76" w:rsidRPr="00A35418">
        <w:rPr>
          <w:rFonts w:ascii="Book Antiqua" w:hAnsi="Book Antiqua"/>
          <w:sz w:val="24"/>
          <w:szCs w:val="24"/>
          <w:lang w:val="en-US"/>
        </w:rPr>
        <w:t>physician B</w:t>
      </w:r>
      <w:r w:rsidR="00BE2EC4" w:rsidRPr="00A35418">
        <w:rPr>
          <w:rFonts w:ascii="Book Antiqua" w:hAnsi="Book Antiqua"/>
          <w:sz w:val="24"/>
          <w:szCs w:val="24"/>
          <w:lang w:val="en-US"/>
        </w:rPr>
        <w:t>enjamin Rush, who was among the</w:t>
      </w:r>
      <w:r w:rsidR="009F1D76" w:rsidRPr="00A35418">
        <w:rPr>
          <w:rFonts w:ascii="Book Antiqua" w:hAnsi="Book Antiqua"/>
          <w:sz w:val="24"/>
          <w:szCs w:val="24"/>
          <w:lang w:val="en-US"/>
        </w:rPr>
        <w:t xml:space="preserve"> members of Congress that signed the Declaration of Independence, and considered to be the “father of American psychiatry”</w:t>
      </w:r>
      <w:r w:rsidR="00A37E94" w:rsidRPr="00A35418">
        <w:rPr>
          <w:rFonts w:ascii="Book Antiqua" w:hAnsi="Book Antiqua"/>
          <w:sz w:val="24"/>
          <w:szCs w:val="24"/>
          <w:vertAlign w:val="superscript"/>
          <w:lang w:val="en-US" w:eastAsia="es-ES"/>
        </w:rPr>
        <w:t>[52]</w:t>
      </w:r>
      <w:r w:rsidR="009F1D76" w:rsidRPr="00A35418">
        <w:rPr>
          <w:rFonts w:ascii="Book Antiqua" w:hAnsi="Book Antiqua"/>
          <w:sz w:val="24"/>
          <w:szCs w:val="24"/>
          <w:lang w:val="en-US"/>
        </w:rPr>
        <w:t>, published his book “Medical inquiries and observation</w:t>
      </w:r>
      <w:r w:rsidR="00A37E94" w:rsidRPr="00A35418">
        <w:rPr>
          <w:rFonts w:ascii="Book Antiqua" w:hAnsi="Book Antiqua"/>
          <w:sz w:val="24"/>
          <w:szCs w:val="24"/>
          <w:lang w:val="en-US"/>
        </w:rPr>
        <w:t>s upon the diseases of the mind”</w:t>
      </w:r>
      <w:r w:rsidR="00A37E94" w:rsidRPr="00A35418">
        <w:rPr>
          <w:rFonts w:ascii="Book Antiqua" w:hAnsi="Book Antiqua"/>
          <w:sz w:val="24"/>
          <w:szCs w:val="24"/>
          <w:vertAlign w:val="superscript"/>
          <w:lang w:val="en-US" w:eastAsia="es-ES"/>
        </w:rPr>
        <w:t>[53]</w:t>
      </w:r>
      <w:r w:rsidR="009F1D76" w:rsidRPr="00A35418">
        <w:rPr>
          <w:rFonts w:ascii="Book Antiqua" w:hAnsi="Book Antiqua"/>
          <w:sz w:val="24"/>
          <w:szCs w:val="24"/>
          <w:lang w:val="en-US"/>
        </w:rPr>
        <w:t xml:space="preserve">. </w:t>
      </w:r>
      <w:r w:rsidR="005A5D56" w:rsidRPr="00A35418">
        <w:rPr>
          <w:rFonts w:ascii="Book Antiqua" w:hAnsi="Book Antiqua"/>
          <w:sz w:val="24"/>
          <w:szCs w:val="24"/>
          <w:lang w:val="en-US"/>
        </w:rPr>
        <w:t>Rush</w:t>
      </w:r>
      <w:r w:rsidR="009F1D76" w:rsidRPr="00A35418">
        <w:rPr>
          <w:rFonts w:ascii="Book Antiqua" w:hAnsi="Book Antiqua"/>
          <w:sz w:val="24"/>
          <w:szCs w:val="24"/>
          <w:lang w:val="en-US"/>
        </w:rPr>
        <w:t xml:space="preserve"> </w:t>
      </w:r>
      <w:r w:rsidR="00240D1A" w:rsidRPr="00A35418">
        <w:rPr>
          <w:rFonts w:ascii="Book Antiqua" w:hAnsi="Book Antiqua"/>
          <w:sz w:val="24"/>
          <w:szCs w:val="24"/>
          <w:lang w:val="en-US"/>
        </w:rPr>
        <w:t>describe</w:t>
      </w:r>
      <w:r w:rsidR="00040102" w:rsidRPr="00A35418">
        <w:rPr>
          <w:rFonts w:ascii="Book Antiqua" w:hAnsi="Book Antiqua"/>
          <w:sz w:val="24"/>
          <w:szCs w:val="24"/>
          <w:lang w:val="en-US"/>
        </w:rPr>
        <w:t xml:space="preserve">d </w:t>
      </w:r>
      <w:r w:rsidR="00E75BAD" w:rsidRPr="00A35418">
        <w:rPr>
          <w:rFonts w:ascii="Book Antiqua" w:hAnsi="Book Antiqua"/>
          <w:sz w:val="24"/>
          <w:szCs w:val="24"/>
          <w:lang w:val="en-US"/>
        </w:rPr>
        <w:t>“</w:t>
      </w:r>
      <w:r w:rsidR="00040102" w:rsidRPr="00A35418">
        <w:rPr>
          <w:rFonts w:ascii="Book Antiqua" w:hAnsi="Book Antiqua"/>
          <w:sz w:val="24"/>
          <w:szCs w:val="24"/>
          <w:lang w:val="en-US"/>
        </w:rPr>
        <w:t>a syndrome involving inability to focus attention</w:t>
      </w:r>
      <w:r w:rsidR="00E75BAD" w:rsidRPr="00A35418">
        <w:rPr>
          <w:rFonts w:ascii="Book Antiqua" w:hAnsi="Book Antiqua"/>
          <w:sz w:val="24"/>
          <w:szCs w:val="24"/>
          <w:lang w:val="en-US"/>
        </w:rPr>
        <w:t>”</w:t>
      </w:r>
      <w:r w:rsidR="00A37E94" w:rsidRPr="00A35418">
        <w:rPr>
          <w:rFonts w:ascii="Book Antiqua" w:hAnsi="Book Antiqua"/>
          <w:sz w:val="24"/>
          <w:szCs w:val="24"/>
          <w:vertAlign w:val="superscript"/>
          <w:lang w:val="en-US" w:eastAsia="es-ES"/>
        </w:rPr>
        <w:t>[32]</w:t>
      </w:r>
      <w:r w:rsidR="00E75BAD" w:rsidRPr="00A35418">
        <w:rPr>
          <w:rFonts w:ascii="Book Antiqua" w:hAnsi="Book Antiqua"/>
          <w:sz w:val="24"/>
          <w:szCs w:val="24"/>
          <w:lang w:val="en-US"/>
        </w:rPr>
        <w:t xml:space="preserve"> (Table 1)</w:t>
      </w:r>
      <w:r w:rsidR="00040102" w:rsidRPr="00A35418">
        <w:rPr>
          <w:rFonts w:ascii="Book Antiqua" w:hAnsi="Book Antiqua"/>
          <w:sz w:val="24"/>
          <w:szCs w:val="24"/>
          <w:lang w:val="en-US"/>
        </w:rPr>
        <w:t xml:space="preserve">. </w:t>
      </w:r>
      <w:r w:rsidR="00240D1A" w:rsidRPr="00A35418">
        <w:rPr>
          <w:rFonts w:ascii="Book Antiqua" w:hAnsi="Book Antiqua"/>
          <w:sz w:val="24"/>
          <w:szCs w:val="24"/>
          <w:lang w:val="en-US"/>
        </w:rPr>
        <w:t>Furthermore, h</w:t>
      </w:r>
      <w:r w:rsidR="00040102" w:rsidRPr="00A35418">
        <w:rPr>
          <w:rFonts w:ascii="Book Antiqua" w:hAnsi="Book Antiqua"/>
          <w:sz w:val="24"/>
          <w:szCs w:val="24"/>
          <w:lang w:val="en-US"/>
        </w:rPr>
        <w:t xml:space="preserve">e </w:t>
      </w:r>
      <w:r w:rsidR="005A5D56" w:rsidRPr="00A35418">
        <w:rPr>
          <w:rFonts w:ascii="Book Antiqua" w:hAnsi="Book Antiqua"/>
          <w:sz w:val="24"/>
          <w:szCs w:val="24"/>
          <w:lang w:val="en-US"/>
        </w:rPr>
        <w:t>provided the observations on uncontrollable children and adults and speculated on the “defective organization in those parts of the body which are occupied by the moral faculties of the mind”</w:t>
      </w:r>
      <w:r w:rsidR="00A37E94" w:rsidRPr="00A35418">
        <w:rPr>
          <w:rFonts w:ascii="Book Antiqua" w:hAnsi="Book Antiqua"/>
          <w:sz w:val="24"/>
          <w:szCs w:val="24"/>
          <w:vertAlign w:val="superscript"/>
          <w:lang w:val="en-US" w:eastAsia="es-ES"/>
        </w:rPr>
        <w:t xml:space="preserve"> [53]</w:t>
      </w:r>
      <w:r w:rsidR="005A5D56" w:rsidRPr="00A35418">
        <w:rPr>
          <w:rFonts w:ascii="Book Antiqua" w:hAnsi="Book Antiqua"/>
          <w:sz w:val="24"/>
          <w:szCs w:val="24"/>
          <w:lang w:val="en-US"/>
        </w:rPr>
        <w:t>.</w:t>
      </w:r>
    </w:p>
    <w:p w14:paraId="78D3E675" w14:textId="48AEA368" w:rsidR="00CD05C2" w:rsidRPr="00A35418" w:rsidRDefault="00130E0E" w:rsidP="00424B0E">
      <w:pPr>
        <w:spacing w:after="0" w:line="360" w:lineRule="auto"/>
        <w:ind w:firstLineChars="100" w:firstLine="240"/>
        <w:jc w:val="both"/>
        <w:textAlignment w:val="baseline"/>
        <w:rPr>
          <w:rFonts w:ascii="Book Antiqua" w:hAnsi="Book Antiqua"/>
          <w:sz w:val="24"/>
          <w:szCs w:val="24"/>
          <w:lang w:val="en-US" w:eastAsia="zh-CN"/>
        </w:rPr>
      </w:pPr>
      <w:r w:rsidRPr="00A35418">
        <w:rPr>
          <w:rFonts w:ascii="Book Antiqua" w:hAnsi="Book Antiqua"/>
          <w:sz w:val="24"/>
          <w:szCs w:val="24"/>
          <w:lang w:val="en-US"/>
        </w:rPr>
        <w:lastRenderedPageBreak/>
        <w:t xml:space="preserve">Sir Henry </w:t>
      </w:r>
      <w:proofErr w:type="spellStart"/>
      <w:r w:rsidRPr="00A35418">
        <w:rPr>
          <w:rFonts w:ascii="Book Antiqua" w:hAnsi="Book Antiqua"/>
          <w:sz w:val="24"/>
          <w:szCs w:val="24"/>
          <w:lang w:val="en-US"/>
        </w:rPr>
        <w:t>Maudsley</w:t>
      </w:r>
      <w:proofErr w:type="spellEnd"/>
      <w:r w:rsidRPr="00A35418">
        <w:rPr>
          <w:rFonts w:ascii="Book Antiqua" w:hAnsi="Book Antiqua"/>
          <w:sz w:val="24"/>
          <w:szCs w:val="24"/>
          <w:lang w:val="en-US"/>
        </w:rPr>
        <w:t xml:space="preserve">, the </w:t>
      </w:r>
      <w:r w:rsidR="00D54DC2" w:rsidRPr="00A35418">
        <w:rPr>
          <w:rFonts w:ascii="Book Antiqua" w:hAnsi="Book Antiqua"/>
          <w:sz w:val="24"/>
          <w:szCs w:val="24"/>
          <w:lang w:val="en-US"/>
        </w:rPr>
        <w:t>British psychiatrist</w:t>
      </w:r>
      <w:r w:rsidR="00A60922" w:rsidRPr="00A35418">
        <w:rPr>
          <w:rFonts w:ascii="Book Antiqua" w:hAnsi="Book Antiqua"/>
          <w:sz w:val="24"/>
          <w:szCs w:val="24"/>
          <w:lang w:val="en-US"/>
        </w:rPr>
        <w:t xml:space="preserve"> described in his </w:t>
      </w:r>
      <w:r w:rsidR="00F86476" w:rsidRPr="00A35418">
        <w:rPr>
          <w:rFonts w:ascii="Book Antiqua" w:hAnsi="Book Antiqua"/>
          <w:sz w:val="24"/>
          <w:szCs w:val="24"/>
          <w:lang w:val="en-US"/>
        </w:rPr>
        <w:t>b</w:t>
      </w:r>
      <w:r w:rsidR="00A60922" w:rsidRPr="00A35418">
        <w:rPr>
          <w:rFonts w:ascii="Book Antiqua" w:hAnsi="Book Antiqua"/>
          <w:sz w:val="24"/>
          <w:szCs w:val="24"/>
          <w:lang w:val="en-US"/>
        </w:rPr>
        <w:t xml:space="preserve">ook “The physiology and pathology of the mind” the case of a child </w:t>
      </w:r>
      <w:r w:rsidR="00C37E5E" w:rsidRPr="00A35418">
        <w:rPr>
          <w:rFonts w:ascii="Book Antiqua" w:hAnsi="Book Antiqua"/>
          <w:sz w:val="24"/>
          <w:szCs w:val="24"/>
          <w:lang w:val="en-US"/>
        </w:rPr>
        <w:t xml:space="preserve">“driven by an impulse of which it can give no account, </w:t>
      </w:r>
      <w:r w:rsidR="003C601B" w:rsidRPr="00A35418">
        <w:rPr>
          <w:rFonts w:ascii="Book Antiqua" w:hAnsi="Book Antiqua"/>
          <w:sz w:val="24"/>
          <w:szCs w:val="24"/>
          <w:lang w:val="en-US"/>
        </w:rPr>
        <w:t>to a destructive act, the real nature of which it does not appreciate: a natural instinct is exaggerated and perverted by disorder</w:t>
      </w:r>
      <w:r w:rsidR="00F72571" w:rsidRPr="00A35418">
        <w:rPr>
          <w:rFonts w:ascii="Book Antiqua" w:hAnsi="Book Antiqua"/>
          <w:sz w:val="24"/>
          <w:szCs w:val="24"/>
          <w:lang w:val="en-US"/>
        </w:rPr>
        <w:t>ed</w:t>
      </w:r>
      <w:r w:rsidR="003C601B" w:rsidRPr="00A35418">
        <w:rPr>
          <w:rFonts w:ascii="Book Antiqua" w:hAnsi="Book Antiqua"/>
          <w:sz w:val="24"/>
          <w:szCs w:val="24"/>
          <w:lang w:val="en-US"/>
        </w:rPr>
        <w:t xml:space="preserve"> nerve cent</w:t>
      </w:r>
      <w:r w:rsidR="000F75AE" w:rsidRPr="00A35418">
        <w:rPr>
          <w:rFonts w:ascii="Book Antiqua" w:hAnsi="Book Antiqua"/>
          <w:sz w:val="24"/>
          <w:szCs w:val="24"/>
          <w:lang w:val="en-US"/>
        </w:rPr>
        <w:t>e</w:t>
      </w:r>
      <w:r w:rsidR="003C601B" w:rsidRPr="00A35418">
        <w:rPr>
          <w:rFonts w:ascii="Book Antiqua" w:hAnsi="Book Antiqua"/>
          <w:sz w:val="24"/>
          <w:szCs w:val="24"/>
          <w:lang w:val="en-US"/>
        </w:rPr>
        <w:t>r</w:t>
      </w:r>
      <w:r w:rsidR="00F72571" w:rsidRPr="00A35418">
        <w:rPr>
          <w:rFonts w:ascii="Book Antiqua" w:hAnsi="Book Antiqua"/>
          <w:sz w:val="24"/>
          <w:szCs w:val="24"/>
          <w:lang w:val="en-US"/>
        </w:rPr>
        <w:t>s</w:t>
      </w:r>
      <w:r w:rsidR="003C601B" w:rsidRPr="00A35418">
        <w:rPr>
          <w:rFonts w:ascii="Book Antiqua" w:hAnsi="Book Antiqua"/>
          <w:sz w:val="24"/>
          <w:szCs w:val="24"/>
          <w:lang w:val="en-US"/>
        </w:rPr>
        <w:t>, and the character of its morbid manifestation is often determined by accidents of external circumstances”</w:t>
      </w:r>
      <w:r w:rsidR="00A37E94" w:rsidRPr="00A35418">
        <w:rPr>
          <w:rFonts w:ascii="Book Antiqua" w:hAnsi="Book Antiqua"/>
          <w:sz w:val="24"/>
          <w:szCs w:val="24"/>
          <w:vertAlign w:val="superscript"/>
          <w:lang w:val="en-US"/>
        </w:rPr>
        <w:t>[54]</w:t>
      </w:r>
      <w:r w:rsidR="00A60922" w:rsidRPr="00A35418">
        <w:rPr>
          <w:rFonts w:ascii="Book Antiqua" w:hAnsi="Book Antiqua"/>
          <w:sz w:val="24"/>
          <w:szCs w:val="24"/>
          <w:lang w:val="en-US"/>
        </w:rPr>
        <w:t>.</w:t>
      </w:r>
      <w:r w:rsidR="00F86476" w:rsidRPr="00A35418">
        <w:rPr>
          <w:rFonts w:ascii="Book Antiqua" w:hAnsi="Book Antiqua"/>
          <w:sz w:val="24"/>
          <w:szCs w:val="24"/>
          <w:lang w:val="en-US"/>
        </w:rPr>
        <w:t xml:space="preserve"> </w:t>
      </w:r>
      <w:r w:rsidR="00DD4ED4" w:rsidRPr="00A35418">
        <w:rPr>
          <w:rFonts w:ascii="Book Antiqua" w:hAnsi="Book Antiqua"/>
          <w:sz w:val="24"/>
          <w:szCs w:val="24"/>
          <w:lang w:val="en-US"/>
        </w:rPr>
        <w:t xml:space="preserve">This was consistent with reports by Charles West, the eminent pediatrician based in the Great Ormond Street hospital, who in his Lectures on the Diseases of Infancy and </w:t>
      </w:r>
      <w:proofErr w:type="gramStart"/>
      <w:r w:rsidR="00DD4ED4" w:rsidRPr="00A35418">
        <w:rPr>
          <w:rFonts w:ascii="Book Antiqua" w:hAnsi="Book Antiqua"/>
          <w:sz w:val="24"/>
          <w:szCs w:val="24"/>
          <w:lang w:val="en-US"/>
        </w:rPr>
        <w:t>Childhood</w:t>
      </w:r>
      <w:r w:rsidR="00A37E94" w:rsidRPr="00A35418">
        <w:rPr>
          <w:rFonts w:ascii="Book Antiqua" w:hAnsi="Book Antiqua"/>
          <w:sz w:val="24"/>
          <w:szCs w:val="24"/>
          <w:vertAlign w:val="superscript"/>
          <w:lang w:val="en-US"/>
        </w:rPr>
        <w:t>[</w:t>
      </w:r>
      <w:proofErr w:type="gramEnd"/>
      <w:r w:rsidR="00A37E94" w:rsidRPr="00A35418">
        <w:rPr>
          <w:rFonts w:ascii="Book Antiqua" w:hAnsi="Book Antiqua"/>
          <w:sz w:val="24"/>
          <w:szCs w:val="24"/>
          <w:vertAlign w:val="superscript"/>
          <w:lang w:val="en-US"/>
        </w:rPr>
        <w:t>55]</w:t>
      </w:r>
      <w:r w:rsidR="00DD4ED4" w:rsidRPr="00A35418">
        <w:rPr>
          <w:rFonts w:ascii="Book Antiqua" w:hAnsi="Book Antiqua"/>
          <w:sz w:val="24"/>
          <w:szCs w:val="24"/>
          <w:lang w:val="en-US"/>
        </w:rPr>
        <w:t xml:space="preserve"> mentioned the emergence of a new type of a difficult child, the “nervous child”, one that is neither an idiot nor insane, although in subsequent editions, he did not develop the topic</w:t>
      </w:r>
      <w:r w:rsidR="00B044D4" w:rsidRPr="00A35418">
        <w:rPr>
          <w:rFonts w:ascii="Book Antiqua" w:hAnsi="Book Antiqua"/>
          <w:sz w:val="24"/>
          <w:szCs w:val="24"/>
          <w:vertAlign w:val="superscript"/>
          <w:lang w:val="en-US"/>
        </w:rPr>
        <w:t>[56]</w:t>
      </w:r>
      <w:r w:rsidR="00DD4ED4" w:rsidRPr="00A35418">
        <w:rPr>
          <w:rFonts w:ascii="Book Antiqua" w:hAnsi="Book Antiqua"/>
          <w:sz w:val="24"/>
          <w:szCs w:val="24"/>
          <w:lang w:val="en-US"/>
        </w:rPr>
        <w:t>.</w:t>
      </w:r>
      <w:r w:rsidR="00F6273A" w:rsidRPr="00A35418">
        <w:rPr>
          <w:rFonts w:ascii="Book Antiqua" w:hAnsi="Book Antiqua"/>
          <w:sz w:val="24"/>
          <w:szCs w:val="24"/>
          <w:lang w:val="en-US"/>
        </w:rPr>
        <w:t xml:space="preserve"> </w:t>
      </w:r>
      <w:r w:rsidR="00F72571" w:rsidRPr="00A35418">
        <w:rPr>
          <w:rFonts w:ascii="Book Antiqua" w:hAnsi="Book Antiqua"/>
          <w:sz w:val="24"/>
          <w:szCs w:val="24"/>
          <w:lang w:val="en-US"/>
        </w:rPr>
        <w:t xml:space="preserve">Moreover, </w:t>
      </w:r>
      <w:r w:rsidR="00527D9E" w:rsidRPr="00A35418">
        <w:rPr>
          <w:rFonts w:ascii="Book Antiqua" w:hAnsi="Book Antiqua"/>
          <w:sz w:val="24"/>
          <w:szCs w:val="24"/>
          <w:lang w:val="en-US"/>
        </w:rPr>
        <w:t xml:space="preserve">Thomas Clifford </w:t>
      </w:r>
      <w:proofErr w:type="spellStart"/>
      <w:r w:rsidR="00326822" w:rsidRPr="00A35418">
        <w:rPr>
          <w:rFonts w:ascii="Book Antiqua" w:hAnsi="Book Antiqua"/>
          <w:sz w:val="24"/>
          <w:szCs w:val="24"/>
          <w:lang w:val="en-US"/>
        </w:rPr>
        <w:t>Albutt</w:t>
      </w:r>
      <w:proofErr w:type="spellEnd"/>
      <w:r w:rsidR="00326822" w:rsidRPr="00A35418">
        <w:rPr>
          <w:rFonts w:ascii="Book Antiqua" w:hAnsi="Book Antiqua"/>
          <w:sz w:val="24"/>
          <w:szCs w:val="24"/>
          <w:lang w:val="en-US"/>
        </w:rPr>
        <w:t xml:space="preserve"> </w:t>
      </w:r>
      <w:r w:rsidR="002E050A" w:rsidRPr="00A35418">
        <w:rPr>
          <w:rFonts w:ascii="Book Antiqua" w:hAnsi="Book Antiqua"/>
          <w:sz w:val="24"/>
          <w:szCs w:val="24"/>
          <w:lang w:val="en-US"/>
        </w:rPr>
        <w:t xml:space="preserve">reported </w:t>
      </w:r>
      <w:r w:rsidR="00CD05C2" w:rsidRPr="00A35418">
        <w:rPr>
          <w:rFonts w:ascii="Book Antiqua" w:hAnsi="Book Antiqua"/>
          <w:sz w:val="24"/>
          <w:szCs w:val="24"/>
          <w:lang w:val="en-US"/>
        </w:rPr>
        <w:t>suc</w:t>
      </w:r>
      <w:r w:rsidR="00D34020" w:rsidRPr="00A35418">
        <w:rPr>
          <w:rFonts w:ascii="Book Antiqua" w:hAnsi="Book Antiqua"/>
          <w:sz w:val="24"/>
          <w:szCs w:val="24"/>
          <w:lang w:val="en-US"/>
        </w:rPr>
        <w:t>h</w:t>
      </w:r>
      <w:r w:rsidR="002E050A" w:rsidRPr="00A35418">
        <w:rPr>
          <w:rFonts w:ascii="Book Antiqua" w:hAnsi="Book Antiqua"/>
          <w:sz w:val="24"/>
          <w:szCs w:val="24"/>
          <w:lang w:val="en-US"/>
        </w:rPr>
        <w:t xml:space="preserve"> children as having “an unstable nervous system</w:t>
      </w:r>
      <w:r w:rsidR="00CD05C2" w:rsidRPr="00A35418">
        <w:rPr>
          <w:rFonts w:ascii="Book Antiqua" w:hAnsi="Book Antiqua"/>
          <w:sz w:val="24"/>
          <w:szCs w:val="24"/>
          <w:lang w:val="en-US"/>
        </w:rPr>
        <w:t>”</w:t>
      </w:r>
      <w:r w:rsidR="00B044D4" w:rsidRPr="00A35418">
        <w:rPr>
          <w:rFonts w:ascii="Book Antiqua" w:hAnsi="Book Antiqua"/>
          <w:sz w:val="24"/>
          <w:szCs w:val="24"/>
          <w:vertAlign w:val="superscript"/>
          <w:lang w:val="en-US"/>
        </w:rPr>
        <w:t>[57]</w:t>
      </w:r>
      <w:r w:rsidR="002E050A" w:rsidRPr="00A35418">
        <w:rPr>
          <w:rFonts w:ascii="Book Antiqua" w:hAnsi="Book Antiqua"/>
          <w:sz w:val="24"/>
          <w:szCs w:val="24"/>
          <w:lang w:val="en-US"/>
        </w:rPr>
        <w:t>.</w:t>
      </w:r>
      <w:r w:rsidR="00F72571" w:rsidRPr="00A35418">
        <w:rPr>
          <w:rFonts w:ascii="Book Antiqua" w:hAnsi="Book Antiqua"/>
          <w:sz w:val="24"/>
          <w:szCs w:val="24"/>
          <w:lang w:val="en-US"/>
        </w:rPr>
        <w:t xml:space="preserve"> </w:t>
      </w:r>
      <w:r w:rsidR="00743F5F" w:rsidRPr="00A35418">
        <w:rPr>
          <w:rFonts w:ascii="Book Antiqua" w:hAnsi="Book Antiqua"/>
          <w:sz w:val="24"/>
          <w:szCs w:val="24"/>
          <w:lang w:val="en-US"/>
        </w:rPr>
        <w:t xml:space="preserve">Likewise, </w:t>
      </w:r>
      <w:r w:rsidR="00681AB0" w:rsidRPr="00A35418">
        <w:rPr>
          <w:rFonts w:ascii="Book Antiqua" w:hAnsi="Book Antiqua"/>
          <w:sz w:val="24"/>
          <w:szCs w:val="24"/>
          <w:lang w:val="en-US"/>
        </w:rPr>
        <w:t>the Scottish physician William W. Ireland provided a further description of behavioral disturbance in childhood of</w:t>
      </w:r>
      <w:r w:rsidR="002E0B9C" w:rsidRPr="00A35418">
        <w:rPr>
          <w:rFonts w:ascii="Book Antiqua" w:hAnsi="Book Antiqua"/>
          <w:sz w:val="24"/>
          <w:szCs w:val="24"/>
          <w:lang w:val="en-US"/>
        </w:rPr>
        <w:t xml:space="preserve"> a similar nature to that seen </w:t>
      </w:r>
      <w:r w:rsidR="00681AB0" w:rsidRPr="00A35418">
        <w:rPr>
          <w:rFonts w:ascii="Book Antiqua" w:hAnsi="Book Antiqua"/>
          <w:sz w:val="24"/>
          <w:szCs w:val="24"/>
          <w:lang w:val="en-US"/>
        </w:rPr>
        <w:t xml:space="preserve">in hyperactivity </w:t>
      </w:r>
      <w:proofErr w:type="gramStart"/>
      <w:r w:rsidR="00681AB0" w:rsidRPr="00A35418">
        <w:rPr>
          <w:rFonts w:ascii="Book Antiqua" w:hAnsi="Book Antiqua"/>
          <w:sz w:val="24"/>
          <w:szCs w:val="24"/>
          <w:lang w:val="en-US"/>
        </w:rPr>
        <w:t>disorders</w:t>
      </w:r>
      <w:r w:rsidR="00B044D4" w:rsidRPr="00A35418">
        <w:rPr>
          <w:rFonts w:ascii="Book Antiqua" w:hAnsi="Book Antiqua"/>
          <w:sz w:val="24"/>
          <w:szCs w:val="24"/>
          <w:vertAlign w:val="superscript"/>
          <w:lang w:val="en-US"/>
        </w:rPr>
        <w:t>[</w:t>
      </w:r>
      <w:proofErr w:type="gramEnd"/>
      <w:r w:rsidR="00B044D4" w:rsidRPr="00A35418">
        <w:rPr>
          <w:rFonts w:ascii="Book Antiqua" w:hAnsi="Book Antiqua"/>
          <w:sz w:val="24"/>
          <w:szCs w:val="24"/>
          <w:vertAlign w:val="superscript"/>
          <w:lang w:val="en-US"/>
        </w:rPr>
        <w:t>58]</w:t>
      </w:r>
      <w:r w:rsidR="008C0EE9" w:rsidRPr="00A35418">
        <w:rPr>
          <w:rFonts w:ascii="Book Antiqua" w:hAnsi="Book Antiqua"/>
          <w:sz w:val="24"/>
          <w:szCs w:val="24"/>
          <w:lang w:val="en-US"/>
        </w:rPr>
        <w:t>.</w:t>
      </w:r>
    </w:p>
    <w:p w14:paraId="4984B224" w14:textId="77777777" w:rsidR="00B56B6A" w:rsidRPr="00A35418" w:rsidRDefault="000F63B1" w:rsidP="00424B0E">
      <w:pPr>
        <w:spacing w:after="0" w:line="360" w:lineRule="auto"/>
        <w:ind w:firstLineChars="100" w:firstLine="240"/>
        <w:jc w:val="both"/>
        <w:textAlignment w:val="baseline"/>
        <w:rPr>
          <w:rFonts w:ascii="Book Antiqua" w:hAnsi="Book Antiqua"/>
          <w:sz w:val="24"/>
          <w:szCs w:val="24"/>
          <w:lang w:val="en-US" w:eastAsia="zh-CN"/>
        </w:rPr>
      </w:pPr>
      <w:r w:rsidRPr="00A35418">
        <w:rPr>
          <w:rFonts w:ascii="Book Antiqua" w:hAnsi="Book Antiqua"/>
          <w:sz w:val="24"/>
          <w:szCs w:val="24"/>
          <w:lang w:val="en-US"/>
        </w:rPr>
        <w:t xml:space="preserve">William James, the prominent </w:t>
      </w:r>
      <w:hyperlink r:id="rId10" w:history="1">
        <w:r w:rsidRPr="00A35418">
          <w:rPr>
            <w:rFonts w:ascii="Book Antiqua" w:hAnsi="Book Antiqua"/>
            <w:sz w:val="24"/>
            <w:szCs w:val="24"/>
            <w:lang w:val="en-US"/>
          </w:rPr>
          <w:t>American philosopher</w:t>
        </w:r>
      </w:hyperlink>
      <w:r w:rsidRPr="00A35418">
        <w:rPr>
          <w:rFonts w:ascii="Book Antiqua" w:hAnsi="Book Antiqua"/>
          <w:sz w:val="24"/>
          <w:szCs w:val="24"/>
          <w:lang w:val="en-US"/>
        </w:rPr>
        <w:t>, </w:t>
      </w:r>
      <w:hyperlink r:id="rId11" w:history="1">
        <w:r w:rsidRPr="00A35418">
          <w:rPr>
            <w:rFonts w:ascii="Book Antiqua" w:hAnsi="Book Antiqua"/>
            <w:sz w:val="24"/>
            <w:szCs w:val="24"/>
            <w:lang w:val="en-US"/>
          </w:rPr>
          <w:t>psychologist</w:t>
        </w:r>
      </w:hyperlink>
      <w:r w:rsidRPr="00A35418">
        <w:rPr>
          <w:rFonts w:ascii="Book Antiqua" w:hAnsi="Book Antiqua"/>
          <w:sz w:val="24"/>
          <w:szCs w:val="24"/>
          <w:lang w:val="en-US"/>
        </w:rPr>
        <w:t xml:space="preserve"> and </w:t>
      </w:r>
      <w:hyperlink r:id="rId12" w:history="1">
        <w:r w:rsidRPr="00A35418">
          <w:rPr>
            <w:rFonts w:ascii="Book Antiqua" w:hAnsi="Book Antiqua"/>
            <w:sz w:val="24"/>
            <w:szCs w:val="24"/>
            <w:lang w:val="en-US"/>
          </w:rPr>
          <w:t>physician</w:t>
        </w:r>
      </w:hyperlink>
      <w:r w:rsidRPr="00A35418">
        <w:rPr>
          <w:rFonts w:ascii="Book Antiqua" w:hAnsi="Book Antiqua"/>
          <w:sz w:val="24"/>
          <w:szCs w:val="24"/>
          <w:lang w:val="en-US"/>
        </w:rPr>
        <w:t xml:space="preserve"> centered some his extensive of his work on the study of attention and its characteristics. In his book, the "Principles of Psychology", he provided the description of what he called ”the explosive will", which may resemble the difficulties experienced by those who today are described as having ADHD</w:t>
      </w:r>
      <w:r w:rsidR="0068302E" w:rsidRPr="00A35418">
        <w:rPr>
          <w:rFonts w:ascii="Book Antiqua" w:hAnsi="Book Antiqua"/>
          <w:sz w:val="24"/>
          <w:szCs w:val="24"/>
          <w:vertAlign w:val="superscript"/>
          <w:lang w:val="en-US"/>
        </w:rPr>
        <w:t>[</w:t>
      </w:r>
      <w:r w:rsidR="00624679" w:rsidRPr="00A35418">
        <w:rPr>
          <w:rFonts w:ascii="Book Antiqua" w:hAnsi="Book Antiqua"/>
          <w:sz w:val="24"/>
          <w:szCs w:val="24"/>
          <w:vertAlign w:val="superscript"/>
          <w:lang w:val="en-US"/>
        </w:rPr>
        <w:t>32</w:t>
      </w:r>
      <w:r w:rsidR="0068302E" w:rsidRPr="00A35418">
        <w:rPr>
          <w:rFonts w:ascii="Book Antiqua" w:hAnsi="Book Antiqua"/>
          <w:sz w:val="24"/>
          <w:szCs w:val="24"/>
          <w:vertAlign w:val="superscript"/>
          <w:lang w:val="en-US"/>
        </w:rPr>
        <w:t>]</w:t>
      </w:r>
      <w:r w:rsidRPr="00A35418">
        <w:rPr>
          <w:rFonts w:ascii="Book Antiqua" w:hAnsi="Book Antiqua"/>
          <w:sz w:val="24"/>
          <w:szCs w:val="24"/>
          <w:lang w:val="en-US"/>
        </w:rPr>
        <w:t>.</w:t>
      </w:r>
      <w:r w:rsidR="00285DA8" w:rsidRPr="00A35418">
        <w:rPr>
          <w:rFonts w:ascii="Book Antiqua" w:hAnsi="Book Antiqua"/>
          <w:sz w:val="24"/>
          <w:szCs w:val="24"/>
          <w:lang w:val="en-US"/>
        </w:rPr>
        <w:t xml:space="preserve"> He also indicated that “effort</w:t>
      </w:r>
      <w:r w:rsidR="00AA0D0E" w:rsidRPr="00A35418">
        <w:rPr>
          <w:rFonts w:ascii="Book Antiqua" w:hAnsi="Book Antiqua"/>
          <w:sz w:val="24"/>
          <w:szCs w:val="24"/>
          <w:lang w:val="en-US"/>
        </w:rPr>
        <w:t xml:space="preserve"> </w:t>
      </w:r>
      <w:r w:rsidR="00285DA8" w:rsidRPr="00A35418">
        <w:rPr>
          <w:rFonts w:ascii="Book Antiqua" w:hAnsi="Book Antiqua"/>
          <w:sz w:val="24"/>
          <w:szCs w:val="24"/>
          <w:lang w:val="en-US"/>
        </w:rPr>
        <w:t>of the attention is t</w:t>
      </w:r>
      <w:r w:rsidR="008C0EE9" w:rsidRPr="00A35418">
        <w:rPr>
          <w:rFonts w:ascii="Book Antiqua" w:hAnsi="Book Antiqua"/>
          <w:sz w:val="24"/>
          <w:szCs w:val="24"/>
          <w:lang w:val="en-US"/>
        </w:rPr>
        <w:t>he essential phenomenon of will</w:t>
      </w:r>
      <w:r w:rsidR="00285DA8" w:rsidRPr="00A35418">
        <w:rPr>
          <w:rFonts w:ascii="Book Antiqua" w:hAnsi="Book Antiqua"/>
          <w:sz w:val="24"/>
          <w:szCs w:val="24"/>
          <w:lang w:val="en-US"/>
        </w:rPr>
        <w:t>”, which inspired Still and other mental health specialists in the</w:t>
      </w:r>
      <w:r w:rsidR="00F77FD8" w:rsidRPr="00A35418">
        <w:rPr>
          <w:rFonts w:ascii="Book Antiqua" w:hAnsi="Book Antiqua"/>
          <w:sz w:val="24"/>
          <w:szCs w:val="24"/>
          <w:lang w:val="en-US"/>
        </w:rPr>
        <w:t xml:space="preserve"> </w:t>
      </w:r>
      <w:r w:rsidR="00285DA8" w:rsidRPr="00A35418">
        <w:rPr>
          <w:rFonts w:ascii="Book Antiqua" w:hAnsi="Book Antiqua"/>
          <w:sz w:val="24"/>
          <w:szCs w:val="24"/>
          <w:lang w:val="en-US"/>
        </w:rPr>
        <w:t>se</w:t>
      </w:r>
      <w:r w:rsidR="002304BA" w:rsidRPr="00A35418">
        <w:rPr>
          <w:rFonts w:ascii="Book Antiqua" w:hAnsi="Book Antiqua"/>
          <w:sz w:val="24"/>
          <w:szCs w:val="24"/>
          <w:lang w:val="en-US"/>
        </w:rPr>
        <w:t>cond half of the</w:t>
      </w:r>
      <w:r w:rsidR="00E75BAD" w:rsidRPr="00A35418">
        <w:rPr>
          <w:rFonts w:ascii="Book Antiqua" w:hAnsi="Book Antiqua"/>
          <w:sz w:val="24"/>
          <w:szCs w:val="24"/>
          <w:lang w:val="en-US"/>
        </w:rPr>
        <w:t xml:space="preserve"> 20</w:t>
      </w:r>
      <w:r w:rsidR="00E75BAD" w:rsidRPr="00A35418">
        <w:rPr>
          <w:rFonts w:ascii="Book Antiqua" w:hAnsi="Book Antiqua"/>
          <w:sz w:val="24"/>
          <w:szCs w:val="24"/>
          <w:vertAlign w:val="superscript"/>
          <w:lang w:val="en-US"/>
        </w:rPr>
        <w:t>th</w:t>
      </w:r>
      <w:r w:rsidR="00E75BAD" w:rsidRPr="00A35418">
        <w:rPr>
          <w:rFonts w:ascii="Book Antiqua" w:hAnsi="Book Antiqua"/>
          <w:sz w:val="24"/>
          <w:szCs w:val="24"/>
          <w:lang w:val="en-US"/>
        </w:rPr>
        <w:t xml:space="preserve"> </w:t>
      </w:r>
      <w:r w:rsidR="002304BA" w:rsidRPr="00A35418">
        <w:rPr>
          <w:rFonts w:ascii="Book Antiqua" w:hAnsi="Book Antiqua"/>
          <w:sz w:val="24"/>
          <w:szCs w:val="24"/>
          <w:lang w:val="en-US"/>
        </w:rPr>
        <w:t>century</w:t>
      </w:r>
      <w:r w:rsidR="00624679" w:rsidRPr="00A35418">
        <w:rPr>
          <w:rFonts w:ascii="Book Antiqua" w:hAnsi="Book Antiqua"/>
          <w:sz w:val="24"/>
          <w:szCs w:val="24"/>
          <w:vertAlign w:val="superscript"/>
          <w:lang w:val="en-US"/>
        </w:rPr>
        <w:t>[59]</w:t>
      </w:r>
      <w:r w:rsidR="00285DA8" w:rsidRPr="00A35418">
        <w:rPr>
          <w:rFonts w:ascii="Book Antiqua" w:hAnsi="Book Antiqua"/>
          <w:sz w:val="24"/>
          <w:szCs w:val="24"/>
          <w:lang w:val="en-US"/>
        </w:rPr>
        <w:t>, and to a certain extent provided the philosophical foundation of what later became ADHD</w:t>
      </w:r>
      <w:r w:rsidR="00624679" w:rsidRPr="00A35418">
        <w:rPr>
          <w:rFonts w:ascii="Book Antiqua" w:hAnsi="Book Antiqua"/>
          <w:sz w:val="24"/>
          <w:szCs w:val="24"/>
          <w:vertAlign w:val="superscript"/>
          <w:lang w:val="en-US"/>
        </w:rPr>
        <w:t>[60]</w:t>
      </w:r>
      <w:r w:rsidR="00624679" w:rsidRPr="00A35418">
        <w:rPr>
          <w:rFonts w:ascii="Book Antiqua" w:hAnsi="Book Antiqua"/>
          <w:sz w:val="24"/>
          <w:szCs w:val="24"/>
          <w:lang w:val="en-US"/>
        </w:rPr>
        <w:t>.</w:t>
      </w:r>
    </w:p>
    <w:p w14:paraId="1EBFD800" w14:textId="4AC877B0" w:rsidR="00A64E7C" w:rsidRPr="00A35418" w:rsidRDefault="00CC6E0F" w:rsidP="00424B0E">
      <w:pPr>
        <w:spacing w:after="0" w:line="360" w:lineRule="auto"/>
        <w:ind w:firstLineChars="100" w:firstLine="240"/>
        <w:jc w:val="both"/>
        <w:textAlignment w:val="baseline"/>
        <w:rPr>
          <w:rFonts w:ascii="Book Antiqua" w:hAnsi="Book Antiqua"/>
          <w:sz w:val="24"/>
          <w:szCs w:val="24"/>
          <w:lang w:val="en-US" w:eastAsia="zh-CN"/>
        </w:rPr>
      </w:pPr>
      <w:r w:rsidRPr="00A35418">
        <w:rPr>
          <w:rFonts w:ascii="Book Antiqua" w:hAnsi="Book Antiqua"/>
          <w:sz w:val="24"/>
          <w:szCs w:val="24"/>
          <w:lang w:val="en-US"/>
        </w:rPr>
        <w:t xml:space="preserve">Another important figure is Sir Thomas Smith </w:t>
      </w:r>
      <w:proofErr w:type="spellStart"/>
      <w:r w:rsidRPr="00A35418">
        <w:rPr>
          <w:rFonts w:ascii="Book Antiqua" w:hAnsi="Book Antiqua"/>
          <w:sz w:val="24"/>
          <w:szCs w:val="24"/>
          <w:lang w:val="en-US"/>
        </w:rPr>
        <w:t>Clouston</w:t>
      </w:r>
      <w:proofErr w:type="spellEnd"/>
      <w:r w:rsidRPr="00A35418">
        <w:rPr>
          <w:rFonts w:ascii="Book Antiqua" w:hAnsi="Book Antiqua"/>
          <w:sz w:val="24"/>
          <w:szCs w:val="24"/>
          <w:lang w:val="en-US"/>
        </w:rPr>
        <w:t xml:space="preserve">, an eminent Scottish psychiatrist, who served as Physician Superintendent of the Royal Edinburgh Asylum and became the first official lecturer on mental diseases at the University of </w:t>
      </w:r>
      <w:proofErr w:type="gramStart"/>
      <w:r w:rsidRPr="00A35418">
        <w:rPr>
          <w:rFonts w:ascii="Book Antiqua" w:hAnsi="Book Antiqua"/>
          <w:sz w:val="24"/>
          <w:szCs w:val="24"/>
          <w:lang w:val="en-US"/>
        </w:rPr>
        <w:t>Edinburgh</w:t>
      </w:r>
      <w:r w:rsidRPr="00A35418">
        <w:rPr>
          <w:rFonts w:ascii="Book Antiqua" w:hAnsi="Book Antiqua"/>
          <w:sz w:val="24"/>
          <w:szCs w:val="24"/>
          <w:vertAlign w:val="superscript"/>
          <w:lang w:val="en-US"/>
        </w:rPr>
        <w:t>[</w:t>
      </w:r>
      <w:proofErr w:type="gramEnd"/>
      <w:r w:rsidRPr="00A35418">
        <w:rPr>
          <w:rFonts w:ascii="Book Antiqua" w:hAnsi="Book Antiqua"/>
          <w:sz w:val="24"/>
          <w:szCs w:val="24"/>
          <w:vertAlign w:val="superscript"/>
          <w:lang w:val="en-US"/>
        </w:rPr>
        <w:t>61]</w:t>
      </w:r>
      <w:r w:rsidRPr="00A35418">
        <w:rPr>
          <w:rFonts w:ascii="Book Antiqua" w:hAnsi="Book Antiqua"/>
          <w:sz w:val="24"/>
          <w:szCs w:val="24"/>
          <w:lang w:val="en-US"/>
        </w:rPr>
        <w:t xml:space="preserve">. He was also a prolific writer on the nature of mental illness and theories of treatment. </w:t>
      </w:r>
      <w:r w:rsidR="00567FA7" w:rsidRPr="00A35418">
        <w:rPr>
          <w:rFonts w:ascii="Book Antiqua" w:hAnsi="Book Antiqua"/>
          <w:sz w:val="24"/>
          <w:szCs w:val="24"/>
          <w:lang w:val="en-US"/>
        </w:rPr>
        <w:t>Whilst generally ignored when exploring the history of ADHD, o</w:t>
      </w:r>
      <w:r w:rsidR="005268D9" w:rsidRPr="00A35418">
        <w:rPr>
          <w:rFonts w:ascii="Book Antiqua" w:hAnsi="Book Antiqua"/>
          <w:sz w:val="24"/>
          <w:szCs w:val="24"/>
          <w:lang w:val="en-US"/>
        </w:rPr>
        <w:t xml:space="preserve">nly </w:t>
      </w:r>
      <w:r w:rsidR="00106776" w:rsidRPr="00A35418">
        <w:rPr>
          <w:rFonts w:ascii="Book Antiqua" w:hAnsi="Book Antiqua"/>
          <w:sz w:val="24"/>
          <w:szCs w:val="24"/>
          <w:lang w:val="en-US"/>
        </w:rPr>
        <w:t>three</w:t>
      </w:r>
      <w:r w:rsidR="005268D9" w:rsidRPr="00A35418">
        <w:rPr>
          <w:rFonts w:ascii="Book Antiqua" w:hAnsi="Book Antiqua"/>
          <w:sz w:val="24"/>
          <w:szCs w:val="24"/>
          <w:lang w:val="en-US"/>
        </w:rPr>
        <w:t xml:space="preserve"> years before Still´s description of ch</w:t>
      </w:r>
      <w:r w:rsidR="00B500F4" w:rsidRPr="00A35418">
        <w:rPr>
          <w:rFonts w:ascii="Book Antiqua" w:hAnsi="Book Antiqua"/>
          <w:sz w:val="24"/>
          <w:szCs w:val="24"/>
          <w:lang w:val="en-US"/>
        </w:rPr>
        <w:t xml:space="preserve">ildren with hyperactive </w:t>
      </w:r>
      <w:proofErr w:type="gramStart"/>
      <w:r w:rsidR="00B500F4" w:rsidRPr="00A35418">
        <w:rPr>
          <w:rFonts w:ascii="Book Antiqua" w:hAnsi="Book Antiqua"/>
          <w:sz w:val="24"/>
          <w:szCs w:val="24"/>
          <w:lang w:val="en-US"/>
        </w:rPr>
        <w:t>behavio</w:t>
      </w:r>
      <w:r w:rsidR="005268D9" w:rsidRPr="00A35418">
        <w:rPr>
          <w:rFonts w:ascii="Book Antiqua" w:hAnsi="Book Antiqua"/>
          <w:sz w:val="24"/>
          <w:szCs w:val="24"/>
          <w:lang w:val="en-US"/>
        </w:rPr>
        <w:t>rs</w:t>
      </w:r>
      <w:r w:rsidR="00624679" w:rsidRPr="00A35418">
        <w:rPr>
          <w:rFonts w:ascii="Book Antiqua" w:hAnsi="Book Antiqua"/>
          <w:sz w:val="24"/>
          <w:szCs w:val="24"/>
          <w:vertAlign w:val="superscript"/>
          <w:lang w:val="en-US"/>
        </w:rPr>
        <w:t>[</w:t>
      </w:r>
      <w:proofErr w:type="gramEnd"/>
      <w:r w:rsidR="00624679" w:rsidRPr="00A35418">
        <w:rPr>
          <w:rFonts w:ascii="Book Antiqua" w:hAnsi="Book Antiqua"/>
          <w:sz w:val="24"/>
          <w:szCs w:val="24"/>
          <w:vertAlign w:val="superscript"/>
          <w:lang w:val="en-US"/>
        </w:rPr>
        <w:t>15]</w:t>
      </w:r>
      <w:r w:rsidR="005268D9" w:rsidRPr="00A35418">
        <w:rPr>
          <w:rFonts w:ascii="Book Antiqua" w:hAnsi="Book Antiqua"/>
          <w:sz w:val="24"/>
          <w:szCs w:val="24"/>
          <w:lang w:val="en-US"/>
        </w:rPr>
        <w:t xml:space="preserve">, </w:t>
      </w:r>
      <w:r w:rsidR="00106776" w:rsidRPr="00A35418">
        <w:rPr>
          <w:rFonts w:ascii="Book Antiqua" w:hAnsi="Book Antiqua"/>
          <w:sz w:val="24"/>
          <w:szCs w:val="24"/>
          <w:lang w:val="en-US"/>
        </w:rPr>
        <w:t>in 1899,</w:t>
      </w:r>
      <w:r w:rsidRPr="00A35418">
        <w:rPr>
          <w:rFonts w:ascii="Book Antiqua" w:hAnsi="Book Antiqua"/>
          <w:sz w:val="24"/>
          <w:szCs w:val="24"/>
          <w:lang w:val="en-US"/>
        </w:rPr>
        <w:t xml:space="preserve"> </w:t>
      </w:r>
      <w:r w:rsidR="00F4150C" w:rsidRPr="00A35418">
        <w:rPr>
          <w:rFonts w:ascii="Book Antiqua" w:hAnsi="Book Antiqua"/>
          <w:sz w:val="24"/>
          <w:szCs w:val="24"/>
          <w:lang w:val="en-US"/>
        </w:rPr>
        <w:t xml:space="preserve">he </w:t>
      </w:r>
      <w:r w:rsidR="00567FA7" w:rsidRPr="00A35418">
        <w:rPr>
          <w:rFonts w:ascii="Book Antiqua" w:hAnsi="Book Antiqua"/>
          <w:sz w:val="24"/>
          <w:szCs w:val="24"/>
          <w:lang w:val="en-US"/>
        </w:rPr>
        <w:t xml:space="preserve">elegantly depicted symptoms of hyperactivity, impulsivity and distractibility that characterize the </w:t>
      </w:r>
      <w:r w:rsidR="00A96B51" w:rsidRPr="00A35418">
        <w:rPr>
          <w:rFonts w:ascii="Book Antiqua" w:hAnsi="Book Antiqua"/>
          <w:sz w:val="24"/>
          <w:szCs w:val="24"/>
          <w:lang w:val="en-US"/>
        </w:rPr>
        <w:t xml:space="preserve">diagnostic definition of ADHD </w:t>
      </w:r>
      <w:r w:rsidR="00567FA7" w:rsidRPr="00A35418">
        <w:rPr>
          <w:rFonts w:ascii="Book Antiqua" w:hAnsi="Book Antiqua"/>
          <w:sz w:val="24"/>
          <w:szCs w:val="24"/>
          <w:lang w:val="en-US"/>
        </w:rPr>
        <w:t>o</w:t>
      </w:r>
      <w:r w:rsidR="00A96B51" w:rsidRPr="00A35418">
        <w:rPr>
          <w:rFonts w:ascii="Book Antiqua" w:hAnsi="Book Antiqua"/>
          <w:sz w:val="24"/>
          <w:szCs w:val="24"/>
          <w:lang w:val="en-US"/>
        </w:rPr>
        <w:t xml:space="preserve">ver the last 50 </w:t>
      </w:r>
      <w:r w:rsidR="00A96B51" w:rsidRPr="00A35418">
        <w:rPr>
          <w:rFonts w:ascii="Book Antiqua" w:hAnsi="Book Antiqua"/>
          <w:sz w:val="24"/>
          <w:szCs w:val="24"/>
          <w:lang w:val="en-US"/>
        </w:rPr>
        <w:lastRenderedPageBreak/>
        <w:t>years</w:t>
      </w:r>
      <w:r w:rsidR="00624679" w:rsidRPr="00A35418">
        <w:rPr>
          <w:rFonts w:ascii="Book Antiqua" w:hAnsi="Book Antiqua"/>
          <w:sz w:val="24"/>
          <w:szCs w:val="24"/>
          <w:vertAlign w:val="superscript"/>
          <w:lang w:val="en-US"/>
        </w:rPr>
        <w:t>[</w:t>
      </w:r>
      <w:r w:rsidR="00ED58DF" w:rsidRPr="00A35418">
        <w:rPr>
          <w:rFonts w:ascii="Book Antiqua" w:hAnsi="Book Antiqua"/>
          <w:sz w:val="24"/>
          <w:szCs w:val="24"/>
          <w:vertAlign w:val="superscript"/>
          <w:lang w:val="en-US"/>
        </w:rPr>
        <w:t>62</w:t>
      </w:r>
      <w:r w:rsidR="00624679" w:rsidRPr="00A35418">
        <w:rPr>
          <w:rFonts w:ascii="Book Antiqua" w:hAnsi="Book Antiqua"/>
          <w:sz w:val="24"/>
          <w:szCs w:val="24"/>
          <w:vertAlign w:val="superscript"/>
          <w:lang w:val="en-US"/>
        </w:rPr>
        <w:t>]</w:t>
      </w:r>
      <w:r w:rsidR="00567FA7" w:rsidRPr="00A35418">
        <w:rPr>
          <w:rFonts w:ascii="Book Antiqua" w:hAnsi="Book Antiqua"/>
          <w:sz w:val="24"/>
          <w:szCs w:val="24"/>
          <w:lang w:val="en-US"/>
        </w:rPr>
        <w:t>.</w:t>
      </w:r>
      <w:r w:rsidR="00A96B51" w:rsidRPr="00A35418">
        <w:rPr>
          <w:rFonts w:ascii="Book Antiqua" w:hAnsi="Book Antiqua"/>
          <w:sz w:val="24"/>
          <w:szCs w:val="24"/>
          <w:lang w:val="en-US"/>
        </w:rPr>
        <w:t xml:space="preserve"> </w:t>
      </w:r>
      <w:proofErr w:type="spellStart"/>
      <w:r w:rsidR="00A96B51" w:rsidRPr="00A35418">
        <w:rPr>
          <w:rFonts w:ascii="Book Antiqua" w:hAnsi="Book Antiqua"/>
          <w:sz w:val="24"/>
          <w:szCs w:val="24"/>
          <w:lang w:val="en-US"/>
        </w:rPr>
        <w:t>Clouston</w:t>
      </w:r>
      <w:proofErr w:type="spellEnd"/>
      <w:r w:rsidR="00A96B51" w:rsidRPr="00A35418">
        <w:rPr>
          <w:rFonts w:ascii="Book Antiqua" w:hAnsi="Book Antiqua"/>
          <w:sz w:val="24"/>
          <w:szCs w:val="24"/>
          <w:lang w:val="en-US"/>
        </w:rPr>
        <w:t xml:space="preserve"> </w:t>
      </w:r>
      <w:r w:rsidR="00567FA7" w:rsidRPr="00A35418">
        <w:rPr>
          <w:rFonts w:ascii="Book Antiqua" w:hAnsi="Book Antiqua"/>
          <w:sz w:val="24"/>
          <w:szCs w:val="24"/>
          <w:lang w:val="en-US"/>
        </w:rPr>
        <w:t xml:space="preserve">reported </w:t>
      </w:r>
      <w:r w:rsidR="00C81493" w:rsidRPr="00A35418">
        <w:rPr>
          <w:rFonts w:ascii="Book Antiqua" w:hAnsi="Book Antiqua"/>
          <w:sz w:val="24"/>
          <w:szCs w:val="24"/>
          <w:lang w:val="en-US"/>
        </w:rPr>
        <w:t xml:space="preserve">in a pivotal paper </w:t>
      </w:r>
      <w:r w:rsidR="00567FA7" w:rsidRPr="00A35418">
        <w:rPr>
          <w:rFonts w:ascii="Book Antiqua" w:hAnsi="Book Antiqua"/>
          <w:sz w:val="24"/>
          <w:szCs w:val="24"/>
          <w:lang w:val="en-US"/>
        </w:rPr>
        <w:t>th</w:t>
      </w:r>
      <w:r w:rsidR="00BC18D8" w:rsidRPr="00A35418">
        <w:rPr>
          <w:rFonts w:ascii="Book Antiqua" w:hAnsi="Book Antiqua"/>
          <w:sz w:val="24"/>
          <w:szCs w:val="24"/>
          <w:lang w:val="en-US"/>
        </w:rPr>
        <w:t>re</w:t>
      </w:r>
      <w:r w:rsidR="00567FA7" w:rsidRPr="00A35418">
        <w:rPr>
          <w:rFonts w:ascii="Book Antiqua" w:hAnsi="Book Antiqua"/>
          <w:sz w:val="24"/>
          <w:szCs w:val="24"/>
          <w:lang w:val="en-US"/>
        </w:rPr>
        <w:t xml:space="preserve">e cases </w:t>
      </w:r>
      <w:r w:rsidR="00A96B51" w:rsidRPr="00A35418">
        <w:rPr>
          <w:rFonts w:ascii="Book Antiqua" w:hAnsi="Book Antiqua"/>
          <w:sz w:val="24"/>
          <w:szCs w:val="24"/>
          <w:lang w:val="en-US"/>
        </w:rPr>
        <w:t xml:space="preserve">of </w:t>
      </w:r>
      <w:r w:rsidR="00BC18D8" w:rsidRPr="00A35418">
        <w:rPr>
          <w:rFonts w:ascii="Book Antiqua" w:hAnsi="Book Antiqua"/>
          <w:sz w:val="24"/>
          <w:szCs w:val="24"/>
          <w:lang w:val="en-US"/>
        </w:rPr>
        <w:t xml:space="preserve">what he described as </w:t>
      </w:r>
      <w:r w:rsidR="00106776" w:rsidRPr="00A35418">
        <w:rPr>
          <w:rFonts w:ascii="Book Antiqua" w:hAnsi="Book Antiqua"/>
          <w:sz w:val="24"/>
          <w:szCs w:val="24"/>
          <w:lang w:val="en-US"/>
        </w:rPr>
        <w:t>neurotic children</w:t>
      </w:r>
      <w:r w:rsidR="005B0337" w:rsidRPr="00A35418">
        <w:rPr>
          <w:rFonts w:ascii="Book Antiqua" w:hAnsi="Book Antiqua"/>
          <w:sz w:val="24"/>
          <w:szCs w:val="24"/>
          <w:lang w:val="en-US"/>
        </w:rPr>
        <w:t xml:space="preserve"> who presented</w:t>
      </w:r>
      <w:r w:rsidR="00106776" w:rsidRPr="00A35418">
        <w:rPr>
          <w:rFonts w:ascii="Book Antiqua" w:hAnsi="Book Antiqua"/>
          <w:sz w:val="24"/>
          <w:szCs w:val="24"/>
          <w:lang w:val="en-US"/>
        </w:rPr>
        <w:t xml:space="preserve">, </w:t>
      </w:r>
      <w:r w:rsidR="00BC18D8" w:rsidRPr="00A35418">
        <w:rPr>
          <w:rFonts w:ascii="Book Antiqua" w:hAnsi="Book Antiqua"/>
          <w:sz w:val="24"/>
          <w:szCs w:val="24"/>
          <w:lang w:val="en-US"/>
        </w:rPr>
        <w:t xml:space="preserve">hyper-excitability, hypersensitiveness and </w:t>
      </w:r>
      <w:r w:rsidR="00106776" w:rsidRPr="00A35418">
        <w:rPr>
          <w:rFonts w:ascii="Book Antiqua" w:hAnsi="Book Antiqua"/>
          <w:sz w:val="24"/>
          <w:szCs w:val="24"/>
          <w:lang w:val="en-US"/>
        </w:rPr>
        <w:t xml:space="preserve">mental </w:t>
      </w:r>
      <w:proofErr w:type="gramStart"/>
      <w:r w:rsidR="00106776" w:rsidRPr="00A35418">
        <w:rPr>
          <w:rFonts w:ascii="Book Antiqua" w:hAnsi="Book Antiqua"/>
          <w:sz w:val="24"/>
          <w:szCs w:val="24"/>
          <w:lang w:val="en-US"/>
        </w:rPr>
        <w:t>explosiveness</w:t>
      </w:r>
      <w:r w:rsidR="00624679" w:rsidRPr="00A35418">
        <w:rPr>
          <w:rFonts w:ascii="Book Antiqua" w:hAnsi="Book Antiqua"/>
          <w:sz w:val="24"/>
          <w:szCs w:val="24"/>
          <w:vertAlign w:val="superscript"/>
          <w:lang w:val="en-US"/>
        </w:rPr>
        <w:t>[</w:t>
      </w:r>
      <w:proofErr w:type="gramEnd"/>
      <w:r w:rsidR="00ED58DF" w:rsidRPr="00A35418">
        <w:rPr>
          <w:rFonts w:ascii="Book Antiqua" w:hAnsi="Book Antiqua"/>
          <w:sz w:val="24"/>
          <w:szCs w:val="24"/>
          <w:vertAlign w:val="superscript"/>
          <w:lang w:val="en-US"/>
        </w:rPr>
        <w:t>63</w:t>
      </w:r>
      <w:r w:rsidR="00624679" w:rsidRPr="00A35418">
        <w:rPr>
          <w:rFonts w:ascii="Book Antiqua" w:hAnsi="Book Antiqua"/>
          <w:sz w:val="24"/>
          <w:szCs w:val="24"/>
          <w:vertAlign w:val="superscript"/>
          <w:lang w:val="en-US"/>
        </w:rPr>
        <w:t>]</w:t>
      </w:r>
      <w:r w:rsidR="00567FA7" w:rsidRPr="00A35418">
        <w:rPr>
          <w:rFonts w:ascii="Book Antiqua" w:hAnsi="Book Antiqua"/>
          <w:sz w:val="24"/>
          <w:szCs w:val="24"/>
          <w:lang w:val="en-US"/>
        </w:rPr>
        <w:t xml:space="preserve">. Furthermore, he described the hyper-excitable child as </w:t>
      </w:r>
      <w:r w:rsidR="00B500F4" w:rsidRPr="00A35418">
        <w:rPr>
          <w:rFonts w:ascii="Book Antiqua" w:hAnsi="Book Antiqua"/>
          <w:sz w:val="24"/>
          <w:szCs w:val="24"/>
          <w:lang w:val="en-US"/>
        </w:rPr>
        <w:t>some</w:t>
      </w:r>
      <w:r w:rsidR="00774A8D" w:rsidRPr="00A35418">
        <w:rPr>
          <w:rFonts w:ascii="Book Antiqua" w:hAnsi="Book Antiqua"/>
          <w:sz w:val="24"/>
          <w:szCs w:val="24"/>
          <w:lang w:val="en-US"/>
        </w:rPr>
        <w:t>one who “becomes cease</w:t>
      </w:r>
      <w:r w:rsidR="00567FA7" w:rsidRPr="00A35418">
        <w:rPr>
          <w:rFonts w:ascii="Book Antiqua" w:hAnsi="Book Antiqua"/>
          <w:sz w:val="24"/>
          <w:szCs w:val="24"/>
          <w:lang w:val="en-US"/>
        </w:rPr>
        <w:t>lessly active, but ever-changing in its activity” and suffers from “undue brain reactiveness to mental and emotional stimuli”</w:t>
      </w:r>
      <w:r w:rsidR="00B500F4" w:rsidRPr="00A35418">
        <w:rPr>
          <w:rFonts w:ascii="Book Antiqua" w:hAnsi="Book Antiqua"/>
          <w:sz w:val="24"/>
          <w:szCs w:val="24"/>
          <w:lang w:val="en-US"/>
        </w:rPr>
        <w:t>. Such description</w:t>
      </w:r>
      <w:r w:rsidR="00330BBE" w:rsidRPr="00A35418">
        <w:rPr>
          <w:rFonts w:ascii="Book Antiqua" w:hAnsi="Book Antiqua"/>
          <w:sz w:val="24"/>
          <w:szCs w:val="24"/>
          <w:lang w:val="en-US"/>
        </w:rPr>
        <w:t xml:space="preserve">s of what he termed “simple </w:t>
      </w:r>
      <w:proofErr w:type="spellStart"/>
      <w:r w:rsidR="00330BBE" w:rsidRPr="00A35418">
        <w:rPr>
          <w:rFonts w:ascii="Book Antiqua" w:hAnsi="Book Antiqua"/>
          <w:sz w:val="24"/>
          <w:szCs w:val="24"/>
          <w:lang w:val="en-US"/>
        </w:rPr>
        <w:t>hyperexcitability</w:t>
      </w:r>
      <w:proofErr w:type="spellEnd"/>
      <w:r w:rsidR="00330BBE" w:rsidRPr="00A35418">
        <w:rPr>
          <w:rFonts w:ascii="Book Antiqua" w:hAnsi="Book Antiqua"/>
          <w:sz w:val="24"/>
          <w:szCs w:val="24"/>
          <w:lang w:val="en-US"/>
        </w:rPr>
        <w:t xml:space="preserve">” </w:t>
      </w:r>
      <w:r w:rsidR="00624679" w:rsidRPr="00A35418">
        <w:rPr>
          <w:rFonts w:ascii="Book Antiqua" w:hAnsi="Book Antiqua"/>
          <w:sz w:val="24"/>
          <w:szCs w:val="24"/>
          <w:lang w:val="en-US"/>
        </w:rPr>
        <w:t xml:space="preserve">(Table 1) </w:t>
      </w:r>
      <w:r w:rsidR="00330BBE" w:rsidRPr="00A35418">
        <w:rPr>
          <w:rFonts w:ascii="Book Antiqua" w:hAnsi="Book Antiqua"/>
          <w:sz w:val="24"/>
          <w:szCs w:val="24"/>
          <w:lang w:val="en-US"/>
        </w:rPr>
        <w:t>show</w:t>
      </w:r>
      <w:r w:rsidR="00B500F4" w:rsidRPr="00A35418">
        <w:rPr>
          <w:rFonts w:ascii="Book Antiqua" w:hAnsi="Book Antiqua"/>
          <w:sz w:val="24"/>
          <w:szCs w:val="24"/>
          <w:lang w:val="en-US"/>
        </w:rPr>
        <w:t xml:space="preserve"> great</w:t>
      </w:r>
      <w:r w:rsidR="00095262" w:rsidRPr="00A35418">
        <w:rPr>
          <w:rFonts w:ascii="Book Antiqua" w:hAnsi="Book Antiqua"/>
          <w:sz w:val="24"/>
          <w:szCs w:val="24"/>
          <w:lang w:val="en-US"/>
        </w:rPr>
        <w:t>er</w:t>
      </w:r>
      <w:r w:rsidR="00B500F4" w:rsidRPr="00A35418">
        <w:rPr>
          <w:rFonts w:ascii="Book Antiqua" w:hAnsi="Book Antiqua"/>
          <w:sz w:val="24"/>
          <w:szCs w:val="24"/>
          <w:lang w:val="en-US"/>
        </w:rPr>
        <w:t xml:space="preserve"> resemblance to the current conceptualization </w:t>
      </w:r>
      <w:r w:rsidR="00095262" w:rsidRPr="00A35418">
        <w:rPr>
          <w:rFonts w:ascii="Book Antiqua" w:hAnsi="Book Antiqua"/>
          <w:sz w:val="24"/>
          <w:szCs w:val="24"/>
          <w:lang w:val="en-US"/>
        </w:rPr>
        <w:t xml:space="preserve">of the hyperactive child than the </w:t>
      </w:r>
      <w:r w:rsidR="00B500F4" w:rsidRPr="00A35418">
        <w:rPr>
          <w:rFonts w:ascii="Book Antiqua" w:hAnsi="Book Antiqua"/>
          <w:sz w:val="24"/>
          <w:szCs w:val="24"/>
          <w:lang w:val="en-US"/>
        </w:rPr>
        <w:t>observations of Sir George</w:t>
      </w:r>
      <w:r w:rsidR="00095262" w:rsidRPr="00A35418">
        <w:rPr>
          <w:rFonts w:ascii="Book Antiqua" w:hAnsi="Book Antiqua"/>
          <w:sz w:val="24"/>
          <w:szCs w:val="24"/>
          <w:lang w:val="en-US"/>
        </w:rPr>
        <w:t xml:space="preserve"> </w:t>
      </w:r>
      <w:proofErr w:type="gramStart"/>
      <w:r w:rsidR="00B500F4" w:rsidRPr="00A35418">
        <w:rPr>
          <w:rFonts w:ascii="Book Antiqua" w:hAnsi="Book Antiqua"/>
          <w:sz w:val="24"/>
          <w:szCs w:val="24"/>
          <w:lang w:val="en-US"/>
        </w:rPr>
        <w:t>Still</w:t>
      </w:r>
      <w:r w:rsidR="00624679" w:rsidRPr="00A35418">
        <w:rPr>
          <w:rFonts w:ascii="Book Antiqua" w:hAnsi="Book Antiqua"/>
          <w:sz w:val="24"/>
          <w:szCs w:val="24"/>
          <w:vertAlign w:val="superscript"/>
          <w:lang w:val="en-US"/>
        </w:rPr>
        <w:t>[</w:t>
      </w:r>
      <w:proofErr w:type="gramEnd"/>
      <w:r w:rsidR="00ED58DF" w:rsidRPr="00A35418">
        <w:rPr>
          <w:rFonts w:ascii="Book Antiqua" w:hAnsi="Book Antiqua"/>
          <w:sz w:val="24"/>
          <w:szCs w:val="24"/>
          <w:vertAlign w:val="superscript"/>
          <w:lang w:val="en-US"/>
        </w:rPr>
        <w:t>62</w:t>
      </w:r>
      <w:r w:rsidR="00624679" w:rsidRPr="00A35418">
        <w:rPr>
          <w:rFonts w:ascii="Book Antiqua" w:hAnsi="Book Antiqua"/>
          <w:sz w:val="24"/>
          <w:szCs w:val="24"/>
          <w:vertAlign w:val="superscript"/>
          <w:lang w:val="en-US"/>
        </w:rPr>
        <w:t>]</w:t>
      </w:r>
      <w:r w:rsidR="00B500F4" w:rsidRPr="00A35418">
        <w:rPr>
          <w:rFonts w:ascii="Book Antiqua" w:hAnsi="Book Antiqua"/>
          <w:sz w:val="24"/>
          <w:szCs w:val="24"/>
          <w:lang w:val="en-US"/>
        </w:rPr>
        <w:t>.</w:t>
      </w:r>
      <w:r w:rsidR="00095262" w:rsidRPr="00A35418">
        <w:rPr>
          <w:rFonts w:ascii="Book Antiqua" w:hAnsi="Book Antiqua"/>
          <w:sz w:val="24"/>
          <w:szCs w:val="24"/>
          <w:lang w:val="en-US"/>
        </w:rPr>
        <w:t xml:space="preserve"> </w:t>
      </w:r>
      <w:r w:rsidR="00C420DE" w:rsidRPr="00A35418">
        <w:rPr>
          <w:rFonts w:ascii="Book Antiqua" w:hAnsi="Book Antiqua"/>
          <w:sz w:val="24"/>
          <w:szCs w:val="24"/>
          <w:lang w:val="en-US"/>
        </w:rPr>
        <w:t xml:space="preserve">He believed that such conditions were due to an </w:t>
      </w:r>
      <w:proofErr w:type="spellStart"/>
      <w:r w:rsidR="00C420DE" w:rsidRPr="00A35418">
        <w:rPr>
          <w:rFonts w:ascii="Book Antiqua" w:hAnsi="Book Antiqua"/>
          <w:sz w:val="24"/>
          <w:szCs w:val="24"/>
          <w:lang w:val="en-US"/>
        </w:rPr>
        <w:t>overactivity</w:t>
      </w:r>
      <w:proofErr w:type="spellEnd"/>
      <w:r w:rsidR="00C420DE" w:rsidRPr="00A35418">
        <w:rPr>
          <w:rFonts w:ascii="Book Antiqua" w:hAnsi="Book Antiqua"/>
          <w:sz w:val="24"/>
          <w:szCs w:val="24"/>
          <w:lang w:val="en-US"/>
        </w:rPr>
        <w:t xml:space="preserve"> </w:t>
      </w:r>
      <w:r w:rsidR="00C420DE" w:rsidRPr="00A35418">
        <w:rPr>
          <w:rFonts w:ascii="Book Antiqua" w:hAnsi="Book Antiqua"/>
          <w:sz w:val="24"/>
          <w:szCs w:val="24"/>
          <w:lang w:val="en-US" w:eastAsia="es-ES"/>
        </w:rPr>
        <w:t>of the nerve cells</w:t>
      </w:r>
      <w:r w:rsidR="00C420DE" w:rsidRPr="00A35418">
        <w:rPr>
          <w:rFonts w:ascii="Book Antiqua" w:hAnsi="Book Antiqua"/>
          <w:sz w:val="24"/>
          <w:szCs w:val="24"/>
          <w:lang w:val="en-US"/>
        </w:rPr>
        <w:t xml:space="preserve"> in the cerebral cortex, as was demonstrated almost 100 years </w:t>
      </w:r>
      <w:proofErr w:type="gramStart"/>
      <w:r w:rsidR="00C420DE" w:rsidRPr="00A35418">
        <w:rPr>
          <w:rFonts w:ascii="Book Antiqua" w:hAnsi="Book Antiqua"/>
          <w:sz w:val="24"/>
          <w:szCs w:val="24"/>
          <w:lang w:val="en-US"/>
        </w:rPr>
        <w:t>later</w:t>
      </w:r>
      <w:r w:rsidR="00624679" w:rsidRPr="00A35418">
        <w:rPr>
          <w:rFonts w:ascii="Book Antiqua" w:hAnsi="Book Antiqua"/>
          <w:sz w:val="24"/>
          <w:szCs w:val="24"/>
          <w:vertAlign w:val="superscript"/>
          <w:lang w:val="en-US"/>
        </w:rPr>
        <w:t>[</w:t>
      </w:r>
      <w:proofErr w:type="gramEnd"/>
      <w:r w:rsidR="00C45C72" w:rsidRPr="00A35418">
        <w:rPr>
          <w:rFonts w:ascii="Book Antiqua" w:hAnsi="Book Antiqua"/>
          <w:sz w:val="24"/>
          <w:szCs w:val="24"/>
          <w:vertAlign w:val="superscript"/>
          <w:lang w:val="en-US"/>
        </w:rPr>
        <w:t>64-66</w:t>
      </w:r>
      <w:r w:rsidR="00624679" w:rsidRPr="00A35418">
        <w:rPr>
          <w:rFonts w:ascii="Book Antiqua" w:hAnsi="Book Antiqua"/>
          <w:sz w:val="24"/>
          <w:szCs w:val="24"/>
          <w:vertAlign w:val="superscript"/>
          <w:lang w:val="en-US"/>
        </w:rPr>
        <w:t>]</w:t>
      </w:r>
      <w:r w:rsidR="00C420DE" w:rsidRPr="00A35418">
        <w:rPr>
          <w:rFonts w:ascii="Book Antiqua" w:hAnsi="Book Antiqua"/>
          <w:sz w:val="24"/>
          <w:szCs w:val="24"/>
          <w:lang w:val="en-US"/>
        </w:rPr>
        <w:t xml:space="preserve">. </w:t>
      </w:r>
      <w:r w:rsidR="00095262" w:rsidRPr="00A35418">
        <w:rPr>
          <w:rFonts w:ascii="Book Antiqua" w:hAnsi="Book Antiqua"/>
          <w:sz w:val="24"/>
          <w:szCs w:val="24"/>
          <w:lang w:val="en-US"/>
        </w:rPr>
        <w:t xml:space="preserve">In addition, </w:t>
      </w:r>
      <w:proofErr w:type="spellStart"/>
      <w:r w:rsidR="00095262" w:rsidRPr="00A35418">
        <w:rPr>
          <w:rFonts w:ascii="Book Antiqua" w:hAnsi="Book Antiqua"/>
          <w:sz w:val="24"/>
          <w:szCs w:val="24"/>
          <w:lang w:val="en-US"/>
        </w:rPr>
        <w:t>Clouston</w:t>
      </w:r>
      <w:proofErr w:type="spellEnd"/>
      <w:r w:rsidR="00095262" w:rsidRPr="00A35418">
        <w:rPr>
          <w:rFonts w:ascii="Book Antiqua" w:hAnsi="Book Antiqua"/>
          <w:sz w:val="24"/>
          <w:szCs w:val="24"/>
          <w:lang w:val="en-US"/>
        </w:rPr>
        <w:t xml:space="preserve">, </w:t>
      </w:r>
      <w:r w:rsidR="00BC18D8" w:rsidRPr="00A35418">
        <w:rPr>
          <w:rFonts w:ascii="Book Antiqua" w:hAnsi="Book Antiqua"/>
          <w:sz w:val="24"/>
          <w:szCs w:val="24"/>
          <w:lang w:val="en-US"/>
        </w:rPr>
        <w:t xml:space="preserve">outlined a </w:t>
      </w:r>
      <w:r w:rsidR="00512E24" w:rsidRPr="00A35418">
        <w:rPr>
          <w:rFonts w:ascii="Book Antiqua" w:hAnsi="Book Antiqua"/>
          <w:sz w:val="24"/>
          <w:szCs w:val="24"/>
          <w:lang w:val="en-US"/>
        </w:rPr>
        <w:t xml:space="preserve">multimodal </w:t>
      </w:r>
      <w:r w:rsidR="00BC18D8" w:rsidRPr="00A35418">
        <w:rPr>
          <w:rFonts w:ascii="Book Antiqua" w:hAnsi="Book Antiqua"/>
          <w:sz w:val="24"/>
          <w:szCs w:val="24"/>
          <w:lang w:val="en-US"/>
        </w:rPr>
        <w:t xml:space="preserve">therapy that included a pharmacological intervention consisting of </w:t>
      </w:r>
      <w:r w:rsidR="00C81493" w:rsidRPr="00A35418">
        <w:rPr>
          <w:rFonts w:ascii="Book Antiqua" w:hAnsi="Book Antiqua"/>
          <w:sz w:val="24"/>
          <w:szCs w:val="24"/>
          <w:lang w:val="en-US"/>
        </w:rPr>
        <w:t>carefully dosed grains</w:t>
      </w:r>
      <w:r w:rsidR="00095262" w:rsidRPr="00A35418">
        <w:rPr>
          <w:rFonts w:ascii="Book Antiqua" w:hAnsi="Book Antiqua"/>
          <w:sz w:val="24"/>
          <w:szCs w:val="24"/>
          <w:lang w:val="en-US"/>
        </w:rPr>
        <w:t xml:space="preserve"> of </w:t>
      </w:r>
      <w:r w:rsidR="00C81493" w:rsidRPr="00A35418">
        <w:rPr>
          <w:rFonts w:ascii="Book Antiqua" w:hAnsi="Book Antiqua"/>
          <w:sz w:val="24"/>
          <w:szCs w:val="24"/>
          <w:lang w:val="en-US"/>
        </w:rPr>
        <w:t xml:space="preserve">potassium </w:t>
      </w:r>
      <w:r w:rsidR="00095262" w:rsidRPr="00A35418">
        <w:rPr>
          <w:rFonts w:ascii="Book Antiqua" w:hAnsi="Book Antiqua"/>
          <w:sz w:val="24"/>
          <w:szCs w:val="24"/>
          <w:lang w:val="en-US"/>
        </w:rPr>
        <w:t xml:space="preserve">bromides to treat these </w:t>
      </w:r>
      <w:proofErr w:type="gramStart"/>
      <w:r w:rsidR="00095262" w:rsidRPr="00A35418">
        <w:rPr>
          <w:rFonts w:ascii="Book Antiqua" w:hAnsi="Book Antiqua"/>
          <w:sz w:val="24"/>
          <w:szCs w:val="24"/>
          <w:lang w:val="en-US"/>
        </w:rPr>
        <w:t>children</w:t>
      </w:r>
      <w:r w:rsidR="00624679" w:rsidRPr="00A35418">
        <w:rPr>
          <w:rFonts w:ascii="Book Antiqua" w:hAnsi="Book Antiqua"/>
          <w:sz w:val="24"/>
          <w:szCs w:val="24"/>
          <w:vertAlign w:val="superscript"/>
          <w:lang w:val="en-US"/>
        </w:rPr>
        <w:t>[</w:t>
      </w:r>
      <w:proofErr w:type="gramEnd"/>
      <w:r w:rsidR="00ED58DF" w:rsidRPr="00A35418">
        <w:rPr>
          <w:rFonts w:ascii="Book Antiqua" w:hAnsi="Book Antiqua"/>
          <w:sz w:val="24"/>
          <w:szCs w:val="24"/>
          <w:vertAlign w:val="superscript"/>
          <w:lang w:val="en-US"/>
        </w:rPr>
        <w:t>63</w:t>
      </w:r>
      <w:r w:rsidR="00624679" w:rsidRPr="00A35418">
        <w:rPr>
          <w:rFonts w:ascii="Book Antiqua" w:hAnsi="Book Antiqua"/>
          <w:sz w:val="24"/>
          <w:szCs w:val="24"/>
          <w:vertAlign w:val="superscript"/>
          <w:lang w:val="en-US"/>
        </w:rPr>
        <w:t>]</w:t>
      </w:r>
      <w:r w:rsidR="00B56B6A" w:rsidRPr="00A35418">
        <w:rPr>
          <w:rFonts w:ascii="Book Antiqua" w:hAnsi="Book Antiqua"/>
          <w:sz w:val="24"/>
          <w:szCs w:val="24"/>
          <w:vertAlign w:val="superscript"/>
          <w:lang w:val="en-US" w:eastAsia="zh-CN"/>
        </w:rPr>
        <w:t xml:space="preserve"> </w:t>
      </w:r>
      <w:r w:rsidR="00B56B6A" w:rsidRPr="00A35418">
        <w:rPr>
          <w:rFonts w:ascii="Book Antiqua" w:hAnsi="Book Antiqua"/>
          <w:sz w:val="24"/>
          <w:szCs w:val="24"/>
          <w:lang w:val="en-US" w:eastAsia="zh-CN"/>
        </w:rPr>
        <w:t>(Table 1)</w:t>
      </w:r>
      <w:r w:rsidR="00C420DE" w:rsidRPr="00A35418">
        <w:rPr>
          <w:rFonts w:ascii="Book Antiqua" w:hAnsi="Book Antiqua"/>
          <w:sz w:val="24"/>
          <w:szCs w:val="24"/>
          <w:lang w:val="en-US"/>
        </w:rPr>
        <w:t xml:space="preserve">. </w:t>
      </w:r>
    </w:p>
    <w:p w14:paraId="40CE32AB" w14:textId="77777777" w:rsidR="007553DD" w:rsidRPr="00A35418" w:rsidRDefault="00165A27" w:rsidP="00424B0E">
      <w:pPr>
        <w:spacing w:after="0" w:line="360" w:lineRule="auto"/>
        <w:ind w:firstLineChars="100" w:firstLine="240"/>
        <w:jc w:val="both"/>
        <w:textAlignment w:val="baseline"/>
        <w:rPr>
          <w:rFonts w:ascii="Book Antiqua" w:hAnsi="Book Antiqua"/>
          <w:sz w:val="24"/>
          <w:szCs w:val="24"/>
          <w:lang w:val="en-US"/>
        </w:rPr>
      </w:pPr>
      <w:r w:rsidRPr="00A35418">
        <w:rPr>
          <w:rFonts w:ascii="Book Antiqua" w:hAnsi="Book Antiqua"/>
          <w:sz w:val="24"/>
          <w:szCs w:val="24"/>
          <w:lang w:val="en-US"/>
        </w:rPr>
        <w:t xml:space="preserve">German and </w:t>
      </w:r>
      <w:r w:rsidR="0073072D" w:rsidRPr="00A35418">
        <w:rPr>
          <w:rFonts w:ascii="Book Antiqua" w:hAnsi="Book Antiqua"/>
          <w:sz w:val="24"/>
          <w:szCs w:val="24"/>
          <w:lang w:val="en-US"/>
        </w:rPr>
        <w:t>French psychiatrists provided a</w:t>
      </w:r>
      <w:r w:rsidR="00E57F73" w:rsidRPr="00A35418">
        <w:rPr>
          <w:rFonts w:ascii="Book Antiqua" w:hAnsi="Book Antiqua"/>
          <w:sz w:val="24"/>
          <w:szCs w:val="24"/>
          <w:lang w:val="en-US"/>
        </w:rPr>
        <w:t xml:space="preserve">dditional </w:t>
      </w:r>
      <w:r w:rsidR="0073072D" w:rsidRPr="00A35418">
        <w:rPr>
          <w:rFonts w:ascii="Book Antiqua" w:hAnsi="Book Antiqua"/>
          <w:sz w:val="24"/>
          <w:szCs w:val="24"/>
          <w:lang w:val="en-US"/>
        </w:rPr>
        <w:t>examples of disruptive</w:t>
      </w:r>
      <w:r w:rsidR="00780597" w:rsidRPr="00A35418">
        <w:rPr>
          <w:rFonts w:ascii="Book Antiqua" w:hAnsi="Book Antiqua"/>
          <w:sz w:val="24"/>
          <w:szCs w:val="24"/>
          <w:lang w:val="en-US"/>
        </w:rPr>
        <w:t xml:space="preserve"> behavio</w:t>
      </w:r>
      <w:r w:rsidR="0073072D" w:rsidRPr="00A35418">
        <w:rPr>
          <w:rFonts w:ascii="Book Antiqua" w:hAnsi="Book Antiqua"/>
          <w:sz w:val="24"/>
          <w:szCs w:val="24"/>
          <w:lang w:val="en-US"/>
        </w:rPr>
        <w:t xml:space="preserve">r in individuals, resembling </w:t>
      </w:r>
      <w:r w:rsidR="00BC5FCD" w:rsidRPr="00A35418">
        <w:rPr>
          <w:rFonts w:ascii="Book Antiqua" w:hAnsi="Book Antiqua"/>
          <w:sz w:val="24"/>
          <w:szCs w:val="24"/>
          <w:lang w:val="en-US"/>
        </w:rPr>
        <w:t>what currently is identified as ADHD</w:t>
      </w:r>
      <w:r w:rsidRPr="00A35418">
        <w:rPr>
          <w:rFonts w:ascii="Book Antiqua" w:hAnsi="Book Antiqua"/>
          <w:sz w:val="24"/>
          <w:szCs w:val="24"/>
          <w:lang w:val="en-US"/>
        </w:rPr>
        <w:t xml:space="preserve"> during the 19</w:t>
      </w:r>
      <w:r w:rsidRPr="00A35418">
        <w:rPr>
          <w:rFonts w:ascii="Book Antiqua" w:hAnsi="Book Antiqua"/>
          <w:sz w:val="24"/>
          <w:szCs w:val="24"/>
          <w:vertAlign w:val="superscript"/>
          <w:lang w:val="en-US"/>
        </w:rPr>
        <w:t>th</w:t>
      </w:r>
      <w:r w:rsidRPr="00A35418">
        <w:rPr>
          <w:rFonts w:ascii="Book Antiqua" w:hAnsi="Book Antiqua"/>
          <w:sz w:val="24"/>
          <w:szCs w:val="24"/>
          <w:lang w:val="en-US"/>
        </w:rPr>
        <w:t xml:space="preserve"> century</w:t>
      </w:r>
      <w:r w:rsidR="00BC5FCD" w:rsidRPr="00A35418">
        <w:rPr>
          <w:rFonts w:ascii="Book Antiqua" w:hAnsi="Book Antiqua"/>
          <w:sz w:val="24"/>
          <w:szCs w:val="24"/>
          <w:lang w:val="en-US"/>
        </w:rPr>
        <w:t>.</w:t>
      </w:r>
      <w:r w:rsidR="00E57F73" w:rsidRPr="00A35418">
        <w:rPr>
          <w:rFonts w:ascii="Book Antiqua" w:hAnsi="Book Antiqua"/>
          <w:sz w:val="24"/>
          <w:szCs w:val="24"/>
          <w:lang w:val="en-US"/>
        </w:rPr>
        <w:t xml:space="preserve"> </w:t>
      </w:r>
      <w:r w:rsidR="005B0337" w:rsidRPr="00A35418">
        <w:rPr>
          <w:rFonts w:ascii="Book Antiqua" w:hAnsi="Book Antiqua"/>
          <w:sz w:val="24"/>
          <w:szCs w:val="24"/>
          <w:lang w:val="en-US"/>
        </w:rPr>
        <w:t xml:space="preserve">The German psychiatrist Heinrich Neumann, born in Breslau (now Wroclaw in Poland) introduced in 1859 the term </w:t>
      </w:r>
      <w:r w:rsidR="00AE5896" w:rsidRPr="00A35418">
        <w:rPr>
          <w:rFonts w:ascii="Book Antiqua" w:hAnsi="Book Antiqua"/>
          <w:sz w:val="24"/>
          <w:szCs w:val="24"/>
          <w:lang w:val="en-US"/>
        </w:rPr>
        <w:t>“</w:t>
      </w:r>
      <w:proofErr w:type="spellStart"/>
      <w:r w:rsidR="005B0337" w:rsidRPr="00A35418">
        <w:rPr>
          <w:rFonts w:ascii="Book Antiqua" w:hAnsi="Book Antiqua"/>
          <w:sz w:val="24"/>
          <w:szCs w:val="24"/>
          <w:lang w:val="en-US"/>
        </w:rPr>
        <w:t>hypermetamorphosis</w:t>
      </w:r>
      <w:proofErr w:type="spellEnd"/>
      <w:r w:rsidR="00AE5896" w:rsidRPr="00A35418">
        <w:rPr>
          <w:rFonts w:ascii="Book Antiqua" w:hAnsi="Book Antiqua"/>
          <w:i/>
          <w:sz w:val="24"/>
          <w:szCs w:val="24"/>
          <w:lang w:val="en-US"/>
        </w:rPr>
        <w:t>”</w:t>
      </w:r>
      <w:r w:rsidR="005B0337" w:rsidRPr="00A35418">
        <w:rPr>
          <w:rFonts w:ascii="Book Antiqua" w:hAnsi="Book Antiqua"/>
          <w:sz w:val="24"/>
          <w:szCs w:val="24"/>
          <w:lang w:val="en-US"/>
        </w:rPr>
        <w:t xml:space="preserve"> to refer to some children with inability to stay focused, but also highly volatile in their inclinations, restless, in perpetual motion, unable to sit still, with difficulties to get to sit down</w:t>
      </w:r>
      <w:r w:rsidR="000F358C" w:rsidRPr="00A35418">
        <w:rPr>
          <w:rFonts w:ascii="Book Antiqua" w:hAnsi="Book Antiqua"/>
          <w:sz w:val="24"/>
          <w:szCs w:val="24"/>
          <w:vertAlign w:val="superscript"/>
          <w:lang w:val="en-US"/>
        </w:rPr>
        <w:t>[</w:t>
      </w:r>
      <w:r w:rsidR="0037535D" w:rsidRPr="00A35418">
        <w:rPr>
          <w:rFonts w:ascii="Book Antiqua" w:hAnsi="Book Antiqua"/>
          <w:sz w:val="24"/>
          <w:szCs w:val="24"/>
          <w:vertAlign w:val="superscript"/>
          <w:lang w:val="en-US"/>
        </w:rPr>
        <w:t>67</w:t>
      </w:r>
      <w:r w:rsidR="000F358C" w:rsidRPr="00A35418">
        <w:rPr>
          <w:rFonts w:ascii="Book Antiqua" w:hAnsi="Book Antiqua"/>
          <w:sz w:val="24"/>
          <w:szCs w:val="24"/>
          <w:vertAlign w:val="superscript"/>
          <w:lang w:val="en-US"/>
        </w:rPr>
        <w:t>]</w:t>
      </w:r>
      <w:r w:rsidR="00243F0D" w:rsidRPr="00A35418">
        <w:rPr>
          <w:rFonts w:ascii="Book Antiqua" w:hAnsi="Book Antiqua"/>
          <w:sz w:val="24"/>
          <w:szCs w:val="24"/>
          <w:lang w:val="en-US"/>
        </w:rPr>
        <w:t xml:space="preserve"> (Table 1)</w:t>
      </w:r>
      <w:r w:rsidR="005B0337" w:rsidRPr="00A35418">
        <w:rPr>
          <w:rFonts w:ascii="Book Antiqua" w:hAnsi="Book Antiqua"/>
          <w:sz w:val="24"/>
          <w:szCs w:val="24"/>
          <w:lang w:val="en-US"/>
        </w:rPr>
        <w:t xml:space="preserve">. Neumann also described eloquently the ambiguous feelings these children in their </w:t>
      </w:r>
      <w:proofErr w:type="gramStart"/>
      <w:r w:rsidR="005B0337" w:rsidRPr="00A35418">
        <w:rPr>
          <w:rFonts w:ascii="Book Antiqua" w:hAnsi="Book Antiqua"/>
          <w:sz w:val="24"/>
          <w:szCs w:val="24"/>
          <w:lang w:val="en-US"/>
        </w:rPr>
        <w:t>parents</w:t>
      </w:r>
      <w:r w:rsidR="0037535D" w:rsidRPr="00A35418">
        <w:rPr>
          <w:rFonts w:ascii="Book Antiqua" w:hAnsi="Book Antiqua"/>
          <w:sz w:val="24"/>
          <w:szCs w:val="24"/>
          <w:vertAlign w:val="superscript"/>
          <w:lang w:val="en-US"/>
        </w:rPr>
        <w:t>[</w:t>
      </w:r>
      <w:proofErr w:type="gramEnd"/>
      <w:r w:rsidR="0037535D" w:rsidRPr="00A35418">
        <w:rPr>
          <w:rFonts w:ascii="Book Antiqua" w:hAnsi="Book Antiqua"/>
          <w:sz w:val="24"/>
          <w:szCs w:val="24"/>
          <w:vertAlign w:val="superscript"/>
          <w:lang w:val="en-US"/>
        </w:rPr>
        <w:t>28]</w:t>
      </w:r>
      <w:r w:rsidR="005B0337" w:rsidRPr="00A35418">
        <w:rPr>
          <w:rFonts w:ascii="Book Antiqua" w:hAnsi="Book Antiqua"/>
          <w:sz w:val="24"/>
          <w:szCs w:val="24"/>
          <w:lang w:val="en-US"/>
        </w:rPr>
        <w:t>. The term was later a</w:t>
      </w:r>
      <w:r w:rsidR="00B7210A" w:rsidRPr="00A35418">
        <w:rPr>
          <w:rFonts w:ascii="Book Antiqua" w:hAnsi="Book Antiqua"/>
          <w:sz w:val="24"/>
          <w:szCs w:val="24"/>
          <w:lang w:val="en-US"/>
        </w:rPr>
        <w:t>dop</w:t>
      </w:r>
      <w:r w:rsidR="005B0337" w:rsidRPr="00A35418">
        <w:rPr>
          <w:rFonts w:ascii="Book Antiqua" w:hAnsi="Book Antiqua"/>
          <w:sz w:val="24"/>
          <w:szCs w:val="24"/>
          <w:lang w:val="en-US"/>
        </w:rPr>
        <w:t xml:space="preserve">ted by Wernicke, who was </w:t>
      </w:r>
      <w:r w:rsidR="00B7210A" w:rsidRPr="00A35418">
        <w:rPr>
          <w:rFonts w:ascii="Book Antiqua" w:hAnsi="Book Antiqua"/>
          <w:sz w:val="24"/>
          <w:szCs w:val="24"/>
          <w:lang w:val="en-US"/>
        </w:rPr>
        <w:t xml:space="preserve">one of his </w:t>
      </w:r>
      <w:r w:rsidR="005B0337" w:rsidRPr="00A35418">
        <w:rPr>
          <w:rFonts w:ascii="Book Antiqua" w:hAnsi="Book Antiqua"/>
          <w:sz w:val="24"/>
          <w:szCs w:val="24"/>
          <w:lang w:val="en-US"/>
        </w:rPr>
        <w:t xml:space="preserve">assistants, but exclusively </w:t>
      </w:r>
      <w:r w:rsidR="007553DD" w:rsidRPr="00A35418">
        <w:rPr>
          <w:rFonts w:ascii="Book Antiqua" w:hAnsi="Book Antiqua"/>
          <w:sz w:val="24"/>
          <w:szCs w:val="24"/>
          <w:lang w:val="en-US"/>
        </w:rPr>
        <w:t>for</w:t>
      </w:r>
      <w:r w:rsidR="005B0337" w:rsidRPr="00A35418">
        <w:rPr>
          <w:rFonts w:ascii="Book Antiqua" w:hAnsi="Book Antiqua"/>
          <w:sz w:val="24"/>
          <w:szCs w:val="24"/>
          <w:lang w:val="en-US"/>
        </w:rPr>
        <w:t xml:space="preserve"> psychotic </w:t>
      </w:r>
      <w:proofErr w:type="gramStart"/>
      <w:r w:rsidR="005B0337" w:rsidRPr="00A35418">
        <w:rPr>
          <w:rFonts w:ascii="Book Antiqua" w:hAnsi="Book Antiqua"/>
          <w:sz w:val="24"/>
          <w:szCs w:val="24"/>
          <w:lang w:val="en-US"/>
        </w:rPr>
        <w:t>children</w:t>
      </w:r>
      <w:r w:rsidR="0037535D" w:rsidRPr="00A35418">
        <w:rPr>
          <w:rFonts w:ascii="Book Antiqua" w:hAnsi="Book Antiqua"/>
          <w:sz w:val="24"/>
          <w:szCs w:val="24"/>
          <w:vertAlign w:val="superscript"/>
          <w:lang w:val="en-US"/>
        </w:rPr>
        <w:t>[</w:t>
      </w:r>
      <w:proofErr w:type="gramEnd"/>
      <w:r w:rsidR="0037535D" w:rsidRPr="00A35418">
        <w:rPr>
          <w:rFonts w:ascii="Book Antiqua" w:hAnsi="Book Antiqua"/>
          <w:sz w:val="24"/>
          <w:szCs w:val="24"/>
          <w:vertAlign w:val="superscript"/>
          <w:lang w:val="en-US"/>
        </w:rPr>
        <w:t>68]</w:t>
      </w:r>
      <w:r w:rsidR="005B0337" w:rsidRPr="00A35418">
        <w:rPr>
          <w:rFonts w:ascii="Book Antiqua" w:hAnsi="Book Antiqua"/>
          <w:sz w:val="24"/>
          <w:szCs w:val="24"/>
          <w:lang w:val="en-US"/>
        </w:rPr>
        <w:t xml:space="preserve">. </w:t>
      </w:r>
    </w:p>
    <w:p w14:paraId="417AAC94" w14:textId="77777777" w:rsidR="007553DD" w:rsidRPr="00A35418" w:rsidRDefault="007553DD" w:rsidP="00424B0E">
      <w:pPr>
        <w:spacing w:after="0" w:line="360" w:lineRule="auto"/>
        <w:jc w:val="both"/>
        <w:textAlignment w:val="baseline"/>
        <w:rPr>
          <w:rFonts w:ascii="Book Antiqua" w:hAnsi="Book Antiqua"/>
          <w:sz w:val="24"/>
          <w:szCs w:val="24"/>
          <w:lang w:val="en-US"/>
        </w:rPr>
      </w:pPr>
    </w:p>
    <w:p w14:paraId="1A3B772B" w14:textId="4029760F" w:rsidR="007912F3" w:rsidRPr="00A35418" w:rsidRDefault="00165A27" w:rsidP="00424B0E">
      <w:pPr>
        <w:widowControl w:val="0"/>
        <w:autoSpaceDE w:val="0"/>
        <w:autoSpaceDN w:val="0"/>
        <w:adjustRightInd w:val="0"/>
        <w:spacing w:after="0" w:line="360" w:lineRule="auto"/>
        <w:ind w:firstLineChars="100" w:firstLine="240"/>
        <w:jc w:val="both"/>
        <w:rPr>
          <w:rFonts w:ascii="Book Antiqua" w:hAnsi="Book Antiqua"/>
          <w:sz w:val="24"/>
          <w:szCs w:val="24"/>
          <w:lang w:val="en-US"/>
        </w:rPr>
      </w:pPr>
      <w:r w:rsidRPr="00A35418">
        <w:rPr>
          <w:rFonts w:ascii="Book Antiqua" w:hAnsi="Book Antiqua"/>
          <w:sz w:val="24"/>
          <w:szCs w:val="24"/>
          <w:lang w:val="en-US"/>
        </w:rPr>
        <w:t>T</w:t>
      </w:r>
      <w:r w:rsidR="00780597" w:rsidRPr="00A35418">
        <w:rPr>
          <w:rFonts w:ascii="Book Antiqua" w:hAnsi="Book Antiqua"/>
          <w:sz w:val="24"/>
          <w:szCs w:val="24"/>
          <w:lang w:val="en-US"/>
        </w:rPr>
        <w:t xml:space="preserve">he emergence in France of the concept of ADHD according to modern terminology may stem from the </w:t>
      </w:r>
      <w:r w:rsidR="00D80FC2" w:rsidRPr="00A35418">
        <w:rPr>
          <w:rFonts w:ascii="Book Antiqua" w:hAnsi="Book Antiqua"/>
          <w:sz w:val="24"/>
          <w:szCs w:val="24"/>
          <w:lang w:val="en-US"/>
        </w:rPr>
        <w:t>concept</w:t>
      </w:r>
      <w:r w:rsidR="00780597" w:rsidRPr="00A35418">
        <w:rPr>
          <w:rFonts w:ascii="Book Antiqua" w:hAnsi="Book Antiqua"/>
          <w:sz w:val="24"/>
          <w:szCs w:val="24"/>
          <w:lang w:val="en-US"/>
        </w:rPr>
        <w:t xml:space="preserve"> of "mental instability" </w:t>
      </w:r>
      <w:r w:rsidR="00AE5896" w:rsidRPr="00A35418">
        <w:rPr>
          <w:rFonts w:ascii="Book Antiqua" w:hAnsi="Book Antiqua"/>
          <w:sz w:val="24"/>
          <w:szCs w:val="24"/>
          <w:lang w:val="en-US"/>
        </w:rPr>
        <w:t xml:space="preserve">(Table 1) </w:t>
      </w:r>
      <w:r w:rsidR="00780597" w:rsidRPr="00A35418">
        <w:rPr>
          <w:rFonts w:ascii="Book Antiqua" w:hAnsi="Book Antiqua"/>
          <w:sz w:val="24"/>
          <w:szCs w:val="24"/>
          <w:lang w:val="en-US"/>
        </w:rPr>
        <w:t xml:space="preserve">introduced in </w:t>
      </w:r>
      <w:r w:rsidR="007553DD" w:rsidRPr="00A35418">
        <w:rPr>
          <w:rFonts w:ascii="Book Antiqua" w:hAnsi="Book Antiqua"/>
          <w:sz w:val="24"/>
          <w:szCs w:val="24"/>
          <w:lang w:val="en-US"/>
        </w:rPr>
        <w:t>1885</w:t>
      </w:r>
      <w:r w:rsidR="00780597" w:rsidRPr="00A35418">
        <w:rPr>
          <w:rFonts w:ascii="Book Antiqua" w:hAnsi="Book Antiqua"/>
          <w:sz w:val="24"/>
          <w:szCs w:val="24"/>
          <w:lang w:val="en-US"/>
        </w:rPr>
        <w:t xml:space="preserve"> </w:t>
      </w:r>
      <w:r w:rsidR="007553DD" w:rsidRPr="00A35418">
        <w:rPr>
          <w:rFonts w:ascii="Book Antiqua" w:hAnsi="Book Antiqua"/>
          <w:sz w:val="24"/>
          <w:szCs w:val="24"/>
          <w:lang w:val="en-US"/>
        </w:rPr>
        <w:t xml:space="preserve">by </w:t>
      </w:r>
      <w:proofErr w:type="spellStart"/>
      <w:r w:rsidR="00780597" w:rsidRPr="00A35418">
        <w:rPr>
          <w:rFonts w:ascii="Book Antiqua" w:hAnsi="Book Antiqua"/>
          <w:sz w:val="24"/>
          <w:szCs w:val="24"/>
          <w:lang w:val="en-US"/>
        </w:rPr>
        <w:t>Désiré-Magloire</w:t>
      </w:r>
      <w:proofErr w:type="spellEnd"/>
      <w:r w:rsidR="00780597" w:rsidRPr="00A35418">
        <w:rPr>
          <w:rFonts w:ascii="Book Antiqua" w:hAnsi="Book Antiqua"/>
          <w:sz w:val="24"/>
          <w:szCs w:val="24"/>
          <w:lang w:val="en-US"/>
        </w:rPr>
        <w:t xml:space="preserve"> Bourneville at the Hospital </w:t>
      </w:r>
      <w:proofErr w:type="spellStart"/>
      <w:r w:rsidR="00780597" w:rsidRPr="00A35418">
        <w:rPr>
          <w:rFonts w:ascii="Book Antiqua" w:hAnsi="Book Antiqua"/>
          <w:sz w:val="24"/>
          <w:szCs w:val="24"/>
          <w:lang w:val="en-US"/>
        </w:rPr>
        <w:t>Bicêtre</w:t>
      </w:r>
      <w:proofErr w:type="spellEnd"/>
      <w:r w:rsidR="00780597" w:rsidRPr="00A35418">
        <w:rPr>
          <w:rFonts w:ascii="Book Antiqua" w:hAnsi="Book Antiqua"/>
          <w:sz w:val="24"/>
          <w:szCs w:val="24"/>
          <w:lang w:val="en-US"/>
        </w:rPr>
        <w:t xml:space="preserve"> in Paris</w:t>
      </w:r>
      <w:r w:rsidR="007553DD" w:rsidRPr="00A35418">
        <w:rPr>
          <w:rFonts w:ascii="Book Antiqua" w:hAnsi="Book Antiqua"/>
          <w:sz w:val="24"/>
          <w:szCs w:val="24"/>
          <w:lang w:val="en-US"/>
        </w:rPr>
        <w:t>, following his observations of children and adolescents who had been labeled ‘‘abnormal’’ and placed in medical and edu</w:t>
      </w:r>
      <w:r w:rsidR="00546907" w:rsidRPr="00A35418">
        <w:rPr>
          <w:rFonts w:ascii="Book Antiqua" w:hAnsi="Book Antiqua"/>
          <w:sz w:val="24"/>
          <w:szCs w:val="24"/>
          <w:lang w:val="en-US"/>
        </w:rPr>
        <w:t>cational institutions</w:t>
      </w:r>
      <w:r w:rsidR="0037535D" w:rsidRPr="00A35418">
        <w:rPr>
          <w:rFonts w:ascii="Book Antiqua" w:hAnsi="Book Antiqua"/>
          <w:sz w:val="24"/>
          <w:szCs w:val="24"/>
          <w:vertAlign w:val="superscript"/>
          <w:lang w:val="en-US"/>
        </w:rPr>
        <w:t>[69]</w:t>
      </w:r>
      <w:r w:rsidR="00B14E2C" w:rsidRPr="00A35418">
        <w:rPr>
          <w:rFonts w:ascii="Book Antiqua" w:hAnsi="Book Antiqua"/>
          <w:sz w:val="24"/>
          <w:szCs w:val="24"/>
          <w:lang w:val="en-US"/>
        </w:rPr>
        <w:t xml:space="preserve">. </w:t>
      </w:r>
      <w:r w:rsidR="007553DD" w:rsidRPr="00A35418">
        <w:rPr>
          <w:rFonts w:ascii="Book Antiqua" w:hAnsi="Book Antiqua"/>
          <w:sz w:val="24"/>
          <w:szCs w:val="24"/>
          <w:lang w:val="en-US"/>
        </w:rPr>
        <w:t>Dr. Bourneville</w:t>
      </w:r>
      <w:r w:rsidR="00532426" w:rsidRPr="00A35418">
        <w:rPr>
          <w:rFonts w:ascii="Book Antiqua" w:hAnsi="Book Antiqua"/>
          <w:sz w:val="24"/>
          <w:szCs w:val="24"/>
          <w:lang w:val="en-US"/>
        </w:rPr>
        <w:t xml:space="preserve">, who was a pioneer in the medico-pedagogical management of children and adolescents, developed what he termed as </w:t>
      </w:r>
      <w:r w:rsidR="007553DD" w:rsidRPr="00A35418">
        <w:rPr>
          <w:rFonts w:ascii="Book Antiqua" w:hAnsi="Book Antiqua"/>
          <w:sz w:val="24"/>
          <w:szCs w:val="24"/>
          <w:lang w:val="en-US"/>
        </w:rPr>
        <w:t>a</w:t>
      </w:r>
      <w:r w:rsidR="00532426" w:rsidRPr="00A35418">
        <w:rPr>
          <w:rFonts w:ascii="Book Antiqua" w:hAnsi="Book Antiqua"/>
          <w:sz w:val="24"/>
          <w:szCs w:val="24"/>
          <w:lang w:val="en-US"/>
        </w:rPr>
        <w:t xml:space="preserve"> </w:t>
      </w:r>
      <w:r w:rsidR="007553DD" w:rsidRPr="00A35418">
        <w:rPr>
          <w:rFonts w:ascii="Book Antiqua" w:hAnsi="Book Antiqua"/>
          <w:sz w:val="24"/>
          <w:szCs w:val="24"/>
          <w:lang w:val="en-US"/>
        </w:rPr>
        <w:t>medico-pedagogical approach</w:t>
      </w:r>
      <w:r w:rsidR="00532426" w:rsidRPr="00A35418">
        <w:rPr>
          <w:rFonts w:ascii="Book Antiqua" w:hAnsi="Book Antiqua"/>
          <w:sz w:val="24"/>
          <w:szCs w:val="24"/>
          <w:lang w:val="en-US"/>
        </w:rPr>
        <w:t xml:space="preserve"> for children with significant cognitive deficits, psychomotor restlessness, inattentiveness, as well as disobedient and lacking </w:t>
      </w:r>
      <w:proofErr w:type="gramStart"/>
      <w:r w:rsidR="00532426" w:rsidRPr="00A35418">
        <w:rPr>
          <w:rFonts w:ascii="Book Antiqua" w:hAnsi="Book Antiqua"/>
          <w:sz w:val="24"/>
          <w:szCs w:val="24"/>
          <w:lang w:val="en-US"/>
        </w:rPr>
        <w:t>discipline</w:t>
      </w:r>
      <w:r w:rsidR="0037535D" w:rsidRPr="00A35418">
        <w:rPr>
          <w:rFonts w:ascii="Book Antiqua" w:hAnsi="Book Antiqua"/>
          <w:sz w:val="24"/>
          <w:szCs w:val="24"/>
          <w:vertAlign w:val="superscript"/>
          <w:lang w:val="en-US"/>
        </w:rPr>
        <w:t>[</w:t>
      </w:r>
      <w:proofErr w:type="gramEnd"/>
      <w:r w:rsidR="0037535D" w:rsidRPr="00A35418">
        <w:rPr>
          <w:rFonts w:ascii="Book Antiqua" w:hAnsi="Book Antiqua"/>
          <w:sz w:val="24"/>
          <w:szCs w:val="24"/>
          <w:vertAlign w:val="superscript"/>
          <w:lang w:val="en-US"/>
        </w:rPr>
        <w:t>70]</w:t>
      </w:r>
      <w:r w:rsidR="00532426" w:rsidRPr="00A35418">
        <w:rPr>
          <w:rFonts w:ascii="Book Antiqua" w:hAnsi="Book Antiqua"/>
          <w:sz w:val="24"/>
          <w:szCs w:val="24"/>
          <w:lang w:val="en-US"/>
        </w:rPr>
        <w:t xml:space="preserve">. Indeed, some of the </w:t>
      </w:r>
      <w:r w:rsidR="00546907" w:rsidRPr="00A35418">
        <w:rPr>
          <w:rFonts w:ascii="Book Antiqua" w:hAnsi="Book Antiqua"/>
          <w:sz w:val="24"/>
          <w:szCs w:val="24"/>
          <w:lang w:val="en-US"/>
        </w:rPr>
        <w:t xml:space="preserve">descriptions of </w:t>
      </w:r>
      <w:r w:rsidR="00FA10EA" w:rsidRPr="00A35418">
        <w:rPr>
          <w:rFonts w:ascii="Book Antiqua" w:hAnsi="Book Antiqua"/>
          <w:sz w:val="24"/>
          <w:szCs w:val="24"/>
          <w:lang w:val="en-US"/>
        </w:rPr>
        <w:t xml:space="preserve">a heterogeneous population of </w:t>
      </w:r>
      <w:r w:rsidR="00B5043C" w:rsidRPr="00A35418">
        <w:rPr>
          <w:rFonts w:ascii="Book Antiqua" w:hAnsi="Book Antiqua"/>
          <w:sz w:val="24"/>
          <w:szCs w:val="24"/>
          <w:lang w:val="en-US"/>
        </w:rPr>
        <w:lastRenderedPageBreak/>
        <w:t xml:space="preserve">“mentally </w:t>
      </w:r>
      <w:r w:rsidR="00CE74BF" w:rsidRPr="00A35418">
        <w:rPr>
          <w:rFonts w:ascii="Book Antiqua" w:hAnsi="Book Antiqua"/>
          <w:sz w:val="24"/>
          <w:szCs w:val="24"/>
          <w:lang w:val="en-US"/>
        </w:rPr>
        <w:t>unstable</w:t>
      </w:r>
      <w:r w:rsidR="00B5043C" w:rsidRPr="00A35418">
        <w:rPr>
          <w:rFonts w:ascii="Book Antiqua" w:hAnsi="Book Antiqua"/>
          <w:sz w:val="24"/>
          <w:szCs w:val="24"/>
          <w:lang w:val="en-US"/>
        </w:rPr>
        <w:t>”</w:t>
      </w:r>
      <w:r w:rsidR="00CE74BF" w:rsidRPr="00A35418">
        <w:rPr>
          <w:rFonts w:ascii="Book Antiqua" w:hAnsi="Book Antiqua"/>
          <w:sz w:val="24"/>
          <w:szCs w:val="24"/>
          <w:lang w:val="en-US"/>
        </w:rPr>
        <w:t xml:space="preserve"> </w:t>
      </w:r>
      <w:r w:rsidR="00532426" w:rsidRPr="00A35418">
        <w:rPr>
          <w:rFonts w:ascii="Book Antiqua" w:hAnsi="Book Antiqua"/>
          <w:sz w:val="24"/>
          <w:szCs w:val="24"/>
          <w:lang w:val="en-US"/>
        </w:rPr>
        <w:t xml:space="preserve">children </w:t>
      </w:r>
      <w:r w:rsidR="00546907" w:rsidRPr="00A35418">
        <w:rPr>
          <w:rFonts w:ascii="Book Antiqua" w:hAnsi="Book Antiqua"/>
          <w:sz w:val="24"/>
          <w:szCs w:val="24"/>
          <w:lang w:val="en-US"/>
        </w:rPr>
        <w:t xml:space="preserve">with an array of behavioral problems provided </w:t>
      </w:r>
      <w:r w:rsidR="00532426" w:rsidRPr="00A35418">
        <w:rPr>
          <w:rFonts w:ascii="Book Antiqua" w:hAnsi="Book Antiqua"/>
          <w:sz w:val="24"/>
          <w:szCs w:val="24"/>
          <w:lang w:val="en-US"/>
        </w:rPr>
        <w:t xml:space="preserve">by </w:t>
      </w:r>
      <w:proofErr w:type="spellStart"/>
      <w:r w:rsidR="00532426" w:rsidRPr="00A35418">
        <w:rPr>
          <w:rFonts w:ascii="Book Antiqua" w:hAnsi="Book Antiqua"/>
          <w:sz w:val="24"/>
          <w:szCs w:val="24"/>
          <w:lang w:val="en-US"/>
        </w:rPr>
        <w:t>Bournaville</w:t>
      </w:r>
      <w:proofErr w:type="spellEnd"/>
      <w:r w:rsidR="00532426" w:rsidRPr="00A35418">
        <w:rPr>
          <w:rFonts w:ascii="Book Antiqua" w:hAnsi="Book Antiqua"/>
          <w:sz w:val="24"/>
          <w:szCs w:val="24"/>
          <w:lang w:val="en-US"/>
        </w:rPr>
        <w:t xml:space="preserve"> and subsequently by his disciple</w:t>
      </w:r>
      <w:r w:rsidR="00CE74BF" w:rsidRPr="00A35418">
        <w:rPr>
          <w:rFonts w:ascii="Book Antiqua" w:hAnsi="Book Antiqua"/>
          <w:sz w:val="24"/>
          <w:szCs w:val="24"/>
          <w:lang w:val="en-US"/>
        </w:rPr>
        <w:t xml:space="preserve"> Charles Boulanger in his thesis published in 1892 </w:t>
      </w:r>
      <w:r w:rsidR="00546907" w:rsidRPr="00A35418">
        <w:rPr>
          <w:rFonts w:ascii="Book Antiqua" w:hAnsi="Book Antiqua"/>
          <w:sz w:val="24"/>
          <w:szCs w:val="24"/>
          <w:lang w:val="en-US"/>
        </w:rPr>
        <w:t xml:space="preserve">were very much resembling to what us currently identified as </w:t>
      </w:r>
      <w:proofErr w:type="gramStart"/>
      <w:r w:rsidR="00546907" w:rsidRPr="00A35418">
        <w:rPr>
          <w:rFonts w:ascii="Book Antiqua" w:hAnsi="Book Antiqua"/>
          <w:sz w:val="24"/>
          <w:szCs w:val="24"/>
          <w:lang w:val="en-US"/>
        </w:rPr>
        <w:t>ADHD</w:t>
      </w:r>
      <w:r w:rsidR="0037535D" w:rsidRPr="00A35418">
        <w:rPr>
          <w:rFonts w:ascii="Book Antiqua" w:hAnsi="Book Antiqua"/>
          <w:sz w:val="24"/>
          <w:szCs w:val="24"/>
          <w:vertAlign w:val="superscript"/>
          <w:lang w:val="en-US"/>
        </w:rPr>
        <w:t>[</w:t>
      </w:r>
      <w:proofErr w:type="gramEnd"/>
      <w:r w:rsidR="0037535D" w:rsidRPr="00A35418">
        <w:rPr>
          <w:rFonts w:ascii="Book Antiqua" w:hAnsi="Book Antiqua"/>
          <w:sz w:val="24"/>
          <w:szCs w:val="24"/>
          <w:vertAlign w:val="superscript"/>
          <w:lang w:val="en-US"/>
        </w:rPr>
        <w:t>69]</w:t>
      </w:r>
      <w:r w:rsidR="00546907" w:rsidRPr="00A35418">
        <w:rPr>
          <w:rFonts w:ascii="Book Antiqua" w:hAnsi="Book Antiqua"/>
          <w:sz w:val="24"/>
          <w:szCs w:val="24"/>
          <w:lang w:val="en-US"/>
        </w:rPr>
        <w:t xml:space="preserve">. Furthermore, </w:t>
      </w:r>
      <w:r w:rsidR="002508ED" w:rsidRPr="00A35418">
        <w:rPr>
          <w:rFonts w:ascii="Book Antiqua" w:hAnsi="Book Antiqua"/>
          <w:sz w:val="24"/>
          <w:szCs w:val="24"/>
          <w:lang w:val="en-US"/>
        </w:rPr>
        <w:t xml:space="preserve">in the early twentieth century, following the notions </w:t>
      </w:r>
      <w:r w:rsidR="00B5043C" w:rsidRPr="00A35418">
        <w:rPr>
          <w:rFonts w:ascii="Book Antiqua" w:hAnsi="Book Antiqua"/>
          <w:sz w:val="24"/>
          <w:szCs w:val="24"/>
          <w:lang w:val="en-US"/>
        </w:rPr>
        <w:t>introduced</w:t>
      </w:r>
      <w:r w:rsidR="002508ED" w:rsidRPr="00A35418">
        <w:rPr>
          <w:rFonts w:ascii="Book Antiqua" w:hAnsi="Book Antiqua"/>
          <w:sz w:val="24"/>
          <w:szCs w:val="24"/>
          <w:lang w:val="en-US"/>
        </w:rPr>
        <w:t xml:space="preserve"> by </w:t>
      </w:r>
      <w:proofErr w:type="spellStart"/>
      <w:r w:rsidR="002508ED" w:rsidRPr="00A35418">
        <w:rPr>
          <w:rFonts w:ascii="Book Antiqua" w:hAnsi="Book Antiqua"/>
          <w:sz w:val="24"/>
          <w:szCs w:val="24"/>
          <w:lang w:val="en-US"/>
        </w:rPr>
        <w:t>Bournaville</w:t>
      </w:r>
      <w:proofErr w:type="spellEnd"/>
      <w:r w:rsidR="002508ED" w:rsidRPr="00A35418">
        <w:rPr>
          <w:rFonts w:ascii="Book Antiqua" w:hAnsi="Book Antiqua"/>
          <w:sz w:val="24"/>
          <w:szCs w:val="24"/>
          <w:lang w:val="en-US"/>
        </w:rPr>
        <w:t xml:space="preserve">, two other French physicians, Georges Paul-Boncour and </w:t>
      </w:r>
      <w:r w:rsidR="007912F3" w:rsidRPr="00A35418">
        <w:rPr>
          <w:rFonts w:ascii="Book Antiqua" w:hAnsi="Book Antiqua"/>
          <w:sz w:val="24"/>
          <w:szCs w:val="24"/>
          <w:lang w:val="en-US"/>
        </w:rPr>
        <w:t>Jean Phil</w:t>
      </w:r>
      <w:r w:rsidR="002508ED" w:rsidRPr="00A35418">
        <w:rPr>
          <w:rFonts w:ascii="Book Antiqua" w:hAnsi="Book Antiqua"/>
          <w:sz w:val="24"/>
          <w:szCs w:val="24"/>
          <w:lang w:val="en-US"/>
        </w:rPr>
        <w:t>ip</w:t>
      </w:r>
      <w:r w:rsidR="007912F3" w:rsidRPr="00A35418">
        <w:rPr>
          <w:rFonts w:ascii="Book Antiqua" w:hAnsi="Book Antiqua"/>
          <w:sz w:val="24"/>
          <w:szCs w:val="24"/>
          <w:lang w:val="en-US"/>
        </w:rPr>
        <w:t>p</w:t>
      </w:r>
      <w:r w:rsidR="002508ED" w:rsidRPr="00A35418">
        <w:rPr>
          <w:rFonts w:ascii="Book Antiqua" w:hAnsi="Book Antiqua"/>
          <w:sz w:val="24"/>
          <w:szCs w:val="24"/>
          <w:lang w:val="en-US"/>
        </w:rPr>
        <w:t>e</w:t>
      </w:r>
      <w:r w:rsidR="00B5043C" w:rsidRPr="00A35418">
        <w:rPr>
          <w:rFonts w:ascii="Book Antiqua" w:hAnsi="Book Antiqua"/>
          <w:sz w:val="24"/>
          <w:szCs w:val="24"/>
          <w:lang w:val="en-US"/>
        </w:rPr>
        <w:t xml:space="preserve"> identified </w:t>
      </w:r>
      <w:r w:rsidR="0037535D" w:rsidRPr="00A35418">
        <w:rPr>
          <w:rFonts w:ascii="Book Antiqua" w:hAnsi="Book Antiqua"/>
          <w:sz w:val="24"/>
          <w:szCs w:val="24"/>
          <w:lang w:val="en-US"/>
        </w:rPr>
        <w:t>the presence of a subgroup of “</w:t>
      </w:r>
      <w:r w:rsidR="00B5043C" w:rsidRPr="00A35418">
        <w:rPr>
          <w:rFonts w:ascii="Book Antiqua" w:hAnsi="Book Antiqua"/>
          <w:sz w:val="24"/>
          <w:szCs w:val="24"/>
          <w:lang w:val="en-US"/>
        </w:rPr>
        <w:t>abnormal</w:t>
      </w:r>
      <w:r w:rsidR="0037535D" w:rsidRPr="00A35418">
        <w:rPr>
          <w:rFonts w:ascii="Book Antiqua" w:hAnsi="Book Antiqua"/>
          <w:sz w:val="24"/>
          <w:szCs w:val="24"/>
          <w:lang w:val="en-US"/>
        </w:rPr>
        <w:t>”</w:t>
      </w:r>
      <w:r w:rsidR="00B5043C" w:rsidRPr="00A35418">
        <w:rPr>
          <w:rFonts w:ascii="Book Antiqua" w:hAnsi="Book Antiqua"/>
          <w:sz w:val="24"/>
          <w:szCs w:val="24"/>
          <w:lang w:val="en-US"/>
        </w:rPr>
        <w:t xml:space="preserve"> school-children who suffered from a disease entity in its own right that included symptoms of hyperactivity, impulsivity and inattention</w:t>
      </w:r>
      <w:r w:rsidR="0037535D" w:rsidRPr="00A35418">
        <w:rPr>
          <w:rFonts w:ascii="Book Antiqua" w:hAnsi="Book Antiqua"/>
          <w:sz w:val="24"/>
          <w:szCs w:val="24"/>
          <w:vertAlign w:val="superscript"/>
          <w:lang w:val="en-US"/>
        </w:rPr>
        <w:t>[71]</w:t>
      </w:r>
      <w:r w:rsidR="00B5043C" w:rsidRPr="00A35418">
        <w:rPr>
          <w:rFonts w:ascii="Book Antiqua" w:hAnsi="Book Antiqua"/>
          <w:sz w:val="24"/>
          <w:szCs w:val="24"/>
          <w:lang w:val="en-US"/>
        </w:rPr>
        <w:t>,</w:t>
      </w:r>
      <w:r w:rsidR="007912F3" w:rsidRPr="00A35418">
        <w:rPr>
          <w:rFonts w:ascii="Book Antiqua" w:hAnsi="Book Antiqua"/>
          <w:sz w:val="24"/>
          <w:szCs w:val="24"/>
          <w:lang w:val="en-US"/>
        </w:rPr>
        <w:t xml:space="preserve"> that would presently correspond to a diagnosis of ADHD associated with a comorbid oppositional defiant disorder or other conduct disorders</w:t>
      </w:r>
      <w:r w:rsidR="0037535D" w:rsidRPr="00A35418">
        <w:rPr>
          <w:rFonts w:ascii="Book Antiqua" w:hAnsi="Book Antiqua"/>
          <w:sz w:val="24"/>
          <w:szCs w:val="24"/>
          <w:vertAlign w:val="superscript"/>
          <w:lang w:val="en-US"/>
        </w:rPr>
        <w:t>[69]</w:t>
      </w:r>
      <w:r w:rsidR="007912F3" w:rsidRPr="00A35418">
        <w:rPr>
          <w:rFonts w:ascii="Book Antiqua" w:hAnsi="Book Antiqua"/>
          <w:sz w:val="24"/>
          <w:szCs w:val="24"/>
          <w:lang w:val="en-US"/>
        </w:rPr>
        <w:t xml:space="preserve">. </w:t>
      </w:r>
    </w:p>
    <w:p w14:paraId="716CE40A" w14:textId="77777777" w:rsidR="002D514A" w:rsidRPr="00A35418" w:rsidRDefault="002D514A" w:rsidP="00424B0E">
      <w:pPr>
        <w:autoSpaceDE w:val="0"/>
        <w:autoSpaceDN w:val="0"/>
        <w:adjustRightInd w:val="0"/>
        <w:spacing w:after="0" w:line="360" w:lineRule="auto"/>
        <w:jc w:val="both"/>
        <w:rPr>
          <w:rFonts w:ascii="Book Antiqua" w:hAnsi="Book Antiqua"/>
          <w:sz w:val="24"/>
          <w:szCs w:val="24"/>
          <w:lang w:val="en-US" w:eastAsia="zh-CN"/>
        </w:rPr>
      </w:pPr>
    </w:p>
    <w:p w14:paraId="797555DB" w14:textId="07F55FFF" w:rsidR="00003C9B" w:rsidRPr="00A35418" w:rsidRDefault="00F66B75" w:rsidP="00424B0E">
      <w:pPr>
        <w:spacing w:after="0" w:line="360" w:lineRule="auto"/>
        <w:jc w:val="both"/>
        <w:rPr>
          <w:rFonts w:ascii="Book Antiqua" w:hAnsi="Book Antiqua"/>
          <w:sz w:val="24"/>
          <w:szCs w:val="24"/>
          <w:lang w:val="en-US" w:eastAsia="es-ES"/>
        </w:rPr>
      </w:pPr>
      <w:r w:rsidRPr="00A35418">
        <w:rPr>
          <w:rFonts w:ascii="Book Antiqua" w:hAnsi="Book Antiqua"/>
          <w:b/>
          <w:sz w:val="24"/>
          <w:szCs w:val="24"/>
          <w:lang w:val="en-US"/>
        </w:rPr>
        <w:t>CONCLUSION</w:t>
      </w:r>
    </w:p>
    <w:p w14:paraId="256BA713" w14:textId="32719504" w:rsidR="006D0A01" w:rsidRPr="00A35418" w:rsidRDefault="00F95C93" w:rsidP="00424B0E">
      <w:pPr>
        <w:widowControl w:val="0"/>
        <w:autoSpaceDE w:val="0"/>
        <w:autoSpaceDN w:val="0"/>
        <w:adjustRightInd w:val="0"/>
        <w:spacing w:after="0" w:line="360" w:lineRule="auto"/>
        <w:jc w:val="both"/>
        <w:rPr>
          <w:rFonts w:ascii="Book Antiqua" w:hAnsi="Book Antiqua"/>
          <w:sz w:val="24"/>
          <w:szCs w:val="24"/>
          <w:lang w:val="en-US"/>
        </w:rPr>
      </w:pPr>
      <w:r w:rsidRPr="00A35418">
        <w:rPr>
          <w:rFonts w:ascii="Book Antiqua" w:hAnsi="Book Antiqua"/>
          <w:sz w:val="24"/>
          <w:szCs w:val="24"/>
          <w:lang w:val="en-US"/>
        </w:rPr>
        <w:t xml:space="preserve">Sir George Still’s descriptions in the </w:t>
      </w:r>
      <w:proofErr w:type="spellStart"/>
      <w:r w:rsidRPr="00A35418">
        <w:rPr>
          <w:rFonts w:ascii="Book Antiqua" w:hAnsi="Book Antiqua"/>
          <w:sz w:val="24"/>
          <w:szCs w:val="24"/>
          <w:lang w:val="en-US"/>
        </w:rPr>
        <w:t>Goulstonian</w:t>
      </w:r>
      <w:proofErr w:type="spellEnd"/>
      <w:r w:rsidRPr="00A35418">
        <w:rPr>
          <w:rFonts w:ascii="Book Antiqua" w:hAnsi="Book Antiqua"/>
          <w:sz w:val="24"/>
          <w:szCs w:val="24"/>
          <w:lang w:val="en-US"/>
        </w:rPr>
        <w:t xml:space="preserve"> lectures and the subsequent publication in The </w:t>
      </w:r>
      <w:proofErr w:type="gramStart"/>
      <w:r w:rsidRPr="00A35418">
        <w:rPr>
          <w:rFonts w:ascii="Book Antiqua" w:hAnsi="Book Antiqua"/>
          <w:sz w:val="24"/>
          <w:szCs w:val="24"/>
          <w:lang w:val="en-US"/>
        </w:rPr>
        <w:t>Lancet</w:t>
      </w:r>
      <w:r w:rsidR="0037535D" w:rsidRPr="00A35418">
        <w:rPr>
          <w:rFonts w:ascii="Book Antiqua" w:hAnsi="Book Antiqua"/>
          <w:sz w:val="24"/>
          <w:szCs w:val="24"/>
          <w:vertAlign w:val="superscript"/>
          <w:lang w:val="en-US"/>
        </w:rPr>
        <w:t>[</w:t>
      </w:r>
      <w:proofErr w:type="gramEnd"/>
      <w:r w:rsidR="0037535D" w:rsidRPr="00A35418">
        <w:rPr>
          <w:rFonts w:ascii="Book Antiqua" w:hAnsi="Book Antiqua"/>
          <w:sz w:val="24"/>
          <w:szCs w:val="24"/>
          <w:vertAlign w:val="superscript"/>
          <w:lang w:val="en-US"/>
        </w:rPr>
        <w:t>15]</w:t>
      </w:r>
      <w:r w:rsidR="0037535D" w:rsidRPr="00A35418">
        <w:rPr>
          <w:rFonts w:ascii="Book Antiqua" w:hAnsi="Book Antiqua"/>
          <w:sz w:val="24"/>
          <w:szCs w:val="24"/>
          <w:lang w:val="en-US"/>
        </w:rPr>
        <w:t xml:space="preserve"> </w:t>
      </w:r>
      <w:r w:rsidRPr="00A35418">
        <w:rPr>
          <w:rFonts w:ascii="Book Antiqua" w:hAnsi="Book Antiqua"/>
          <w:sz w:val="24"/>
          <w:szCs w:val="24"/>
          <w:lang w:val="en-US"/>
        </w:rPr>
        <w:t xml:space="preserve">clearly constitute a significant milestone in the conceptualization of what today is identified as ADHD. </w:t>
      </w:r>
      <w:r w:rsidR="00A811B9" w:rsidRPr="00A35418">
        <w:rPr>
          <w:rFonts w:ascii="Book Antiqua" w:hAnsi="Book Antiqua"/>
          <w:sz w:val="24"/>
          <w:szCs w:val="24"/>
          <w:lang w:val="en-US"/>
        </w:rPr>
        <w:t xml:space="preserve">Of course, the writings of authors such as Alfred F </w:t>
      </w:r>
      <w:proofErr w:type="spellStart"/>
      <w:r w:rsidR="00A811B9" w:rsidRPr="00A35418">
        <w:rPr>
          <w:rFonts w:ascii="Book Antiqua" w:hAnsi="Book Antiqua"/>
          <w:sz w:val="24"/>
          <w:szCs w:val="24"/>
          <w:lang w:val="en-US"/>
        </w:rPr>
        <w:t>Tredgold</w:t>
      </w:r>
      <w:proofErr w:type="spellEnd"/>
      <w:r w:rsidR="00A811B9" w:rsidRPr="00A35418">
        <w:rPr>
          <w:rFonts w:ascii="Book Antiqua" w:hAnsi="Book Antiqua"/>
          <w:sz w:val="24"/>
          <w:szCs w:val="24"/>
          <w:lang w:val="en-US"/>
        </w:rPr>
        <w:t xml:space="preserve">, Franklin G. </w:t>
      </w:r>
      <w:proofErr w:type="spellStart"/>
      <w:r w:rsidR="00A811B9" w:rsidRPr="00A35418">
        <w:rPr>
          <w:rFonts w:ascii="Book Antiqua" w:hAnsi="Book Antiqua"/>
          <w:sz w:val="24"/>
          <w:szCs w:val="24"/>
          <w:lang w:val="en-US"/>
        </w:rPr>
        <w:t>Ebaugh</w:t>
      </w:r>
      <w:proofErr w:type="spellEnd"/>
      <w:r w:rsidR="00A811B9" w:rsidRPr="00A35418">
        <w:rPr>
          <w:rFonts w:ascii="Book Antiqua" w:hAnsi="Book Antiqua"/>
          <w:sz w:val="24"/>
          <w:szCs w:val="24"/>
          <w:lang w:val="en-US"/>
        </w:rPr>
        <w:t xml:space="preserve">, </w:t>
      </w:r>
      <w:r w:rsidR="003007D6" w:rsidRPr="00A35418">
        <w:rPr>
          <w:rFonts w:ascii="Book Antiqua" w:hAnsi="Book Antiqua"/>
          <w:sz w:val="24"/>
          <w:szCs w:val="24"/>
          <w:lang w:val="en-US"/>
        </w:rPr>
        <w:t xml:space="preserve">Franz Kramer and Hans </w:t>
      </w:r>
      <w:proofErr w:type="spellStart"/>
      <w:r w:rsidR="003007D6" w:rsidRPr="00A35418">
        <w:rPr>
          <w:rFonts w:ascii="Book Antiqua" w:hAnsi="Book Antiqua"/>
          <w:sz w:val="24"/>
          <w:szCs w:val="24"/>
          <w:lang w:val="en-US"/>
        </w:rPr>
        <w:t>Pollnow</w:t>
      </w:r>
      <w:proofErr w:type="spellEnd"/>
      <w:r w:rsidR="003007D6" w:rsidRPr="00A35418">
        <w:rPr>
          <w:rFonts w:ascii="Book Antiqua" w:hAnsi="Book Antiqua"/>
          <w:sz w:val="24"/>
          <w:szCs w:val="24"/>
          <w:lang w:val="en-US"/>
        </w:rPr>
        <w:t>, among ma</w:t>
      </w:r>
      <w:r w:rsidR="00CC6E0F" w:rsidRPr="00A35418">
        <w:rPr>
          <w:rFonts w:ascii="Book Antiqua" w:hAnsi="Book Antiqua"/>
          <w:sz w:val="24"/>
          <w:szCs w:val="24"/>
          <w:lang w:val="en-US"/>
        </w:rPr>
        <w:t>n</w:t>
      </w:r>
      <w:r w:rsidR="003007D6" w:rsidRPr="00A35418">
        <w:rPr>
          <w:rFonts w:ascii="Book Antiqua" w:hAnsi="Book Antiqua"/>
          <w:sz w:val="24"/>
          <w:szCs w:val="24"/>
          <w:lang w:val="en-US"/>
        </w:rPr>
        <w:t>y other eminent physicians of the early 20</w:t>
      </w:r>
      <w:r w:rsidR="003007D6" w:rsidRPr="00A35418">
        <w:rPr>
          <w:rFonts w:ascii="Book Antiqua" w:hAnsi="Book Antiqua"/>
          <w:sz w:val="24"/>
          <w:szCs w:val="24"/>
          <w:vertAlign w:val="superscript"/>
          <w:lang w:val="en-US"/>
        </w:rPr>
        <w:t>th</w:t>
      </w:r>
      <w:r w:rsidR="003007D6" w:rsidRPr="00A35418">
        <w:rPr>
          <w:rFonts w:ascii="Book Antiqua" w:hAnsi="Book Antiqua"/>
          <w:sz w:val="24"/>
          <w:szCs w:val="24"/>
          <w:lang w:val="en-US"/>
        </w:rPr>
        <w:t xml:space="preserve"> century have laid the foundation and are equally influential in our present understanding and definition of ADHD.</w:t>
      </w:r>
      <w:r w:rsidR="00A811B9" w:rsidRPr="00A35418">
        <w:rPr>
          <w:rFonts w:ascii="Book Antiqua" w:hAnsi="Book Antiqua"/>
          <w:sz w:val="24"/>
          <w:szCs w:val="24"/>
          <w:lang w:val="en-US"/>
        </w:rPr>
        <w:t xml:space="preserve"> </w:t>
      </w:r>
      <w:r w:rsidR="003007D6" w:rsidRPr="00A35418">
        <w:rPr>
          <w:rFonts w:ascii="Book Antiqua" w:hAnsi="Book Antiqua"/>
          <w:sz w:val="24"/>
          <w:szCs w:val="24"/>
          <w:lang w:val="en-US"/>
        </w:rPr>
        <w:t>However, t</w:t>
      </w:r>
      <w:r w:rsidRPr="00A35418">
        <w:rPr>
          <w:rFonts w:ascii="Book Antiqua" w:hAnsi="Book Antiqua"/>
          <w:sz w:val="24"/>
          <w:szCs w:val="24"/>
          <w:lang w:val="en-US"/>
        </w:rPr>
        <w:t xml:space="preserve">his </w:t>
      </w:r>
      <w:r w:rsidR="003007D6" w:rsidRPr="00A35418">
        <w:rPr>
          <w:rFonts w:ascii="Book Antiqua" w:hAnsi="Book Antiqua"/>
          <w:sz w:val="24"/>
          <w:szCs w:val="24"/>
          <w:lang w:val="en-US"/>
        </w:rPr>
        <w:t xml:space="preserve">highly prevalent </w:t>
      </w:r>
      <w:r w:rsidRPr="00A35418">
        <w:rPr>
          <w:rFonts w:ascii="Book Antiqua" w:hAnsi="Book Antiqua"/>
          <w:sz w:val="24"/>
          <w:szCs w:val="24"/>
          <w:lang w:val="en-US"/>
        </w:rPr>
        <w:t xml:space="preserve">neurodevelopmental disorder cannot be </w:t>
      </w:r>
      <w:r w:rsidR="003007D6" w:rsidRPr="00A35418">
        <w:rPr>
          <w:rFonts w:ascii="Book Antiqua" w:hAnsi="Book Antiqua"/>
          <w:sz w:val="24"/>
          <w:szCs w:val="24"/>
          <w:lang w:val="en-US"/>
        </w:rPr>
        <w:t xml:space="preserve">fully understood </w:t>
      </w:r>
      <w:r w:rsidRPr="00A35418">
        <w:rPr>
          <w:rFonts w:ascii="Book Antiqua" w:hAnsi="Book Antiqua"/>
          <w:sz w:val="24"/>
          <w:szCs w:val="24"/>
          <w:lang w:val="en-US"/>
        </w:rPr>
        <w:t xml:space="preserve">without all the different previous </w:t>
      </w:r>
      <w:r w:rsidR="003007D6" w:rsidRPr="00A35418">
        <w:rPr>
          <w:rFonts w:ascii="Book Antiqua" w:hAnsi="Book Antiqua"/>
          <w:sz w:val="24"/>
          <w:szCs w:val="24"/>
          <w:lang w:val="en-US"/>
        </w:rPr>
        <w:t xml:space="preserve">contributions and </w:t>
      </w:r>
      <w:r w:rsidRPr="00A35418">
        <w:rPr>
          <w:rFonts w:ascii="Book Antiqua" w:hAnsi="Book Antiqua"/>
          <w:sz w:val="24"/>
          <w:szCs w:val="24"/>
          <w:lang w:val="en-US"/>
        </w:rPr>
        <w:t>medical description particularly those from eminent physicians and psychiatrists from the 18</w:t>
      </w:r>
      <w:r w:rsidR="003007D6" w:rsidRPr="00A35418">
        <w:rPr>
          <w:rFonts w:ascii="Book Antiqua" w:hAnsi="Book Antiqua"/>
          <w:sz w:val="24"/>
          <w:szCs w:val="24"/>
          <w:vertAlign w:val="superscript"/>
          <w:lang w:val="en-US"/>
        </w:rPr>
        <w:t>th</w:t>
      </w:r>
      <w:r w:rsidRPr="00A35418">
        <w:rPr>
          <w:rFonts w:ascii="Book Antiqua" w:hAnsi="Book Antiqua"/>
          <w:sz w:val="24"/>
          <w:szCs w:val="24"/>
          <w:lang w:val="en-US"/>
        </w:rPr>
        <w:t xml:space="preserve"> and 19</w:t>
      </w:r>
      <w:r w:rsidR="003007D6" w:rsidRPr="00A35418">
        <w:rPr>
          <w:rFonts w:ascii="Book Antiqua" w:hAnsi="Book Antiqua"/>
          <w:sz w:val="24"/>
          <w:szCs w:val="24"/>
          <w:vertAlign w:val="superscript"/>
          <w:lang w:val="en-US"/>
        </w:rPr>
        <w:t>th</w:t>
      </w:r>
      <w:r w:rsidRPr="00A35418">
        <w:rPr>
          <w:rFonts w:ascii="Book Antiqua" w:hAnsi="Book Antiqua"/>
          <w:sz w:val="24"/>
          <w:szCs w:val="24"/>
          <w:lang w:val="en-US"/>
        </w:rPr>
        <w:t xml:space="preserve"> century.</w:t>
      </w:r>
      <w:r w:rsidR="00F6273A" w:rsidRPr="00A35418">
        <w:rPr>
          <w:rFonts w:ascii="Book Antiqua" w:hAnsi="Book Antiqua"/>
          <w:sz w:val="24"/>
          <w:szCs w:val="24"/>
          <w:lang w:val="en-US"/>
        </w:rPr>
        <w:t xml:space="preserve"> </w:t>
      </w:r>
      <w:r w:rsidRPr="00A35418">
        <w:rPr>
          <w:rFonts w:ascii="Book Antiqua" w:hAnsi="Book Antiqua"/>
          <w:sz w:val="24"/>
          <w:szCs w:val="24"/>
          <w:lang w:val="en-US"/>
        </w:rPr>
        <w:t>This highlights that by no means it is modern disorder and as some critics suggest, an invent</w:t>
      </w:r>
      <w:r w:rsidR="00045722" w:rsidRPr="00A35418">
        <w:rPr>
          <w:rFonts w:ascii="Book Antiqua" w:hAnsi="Book Antiqua"/>
          <w:sz w:val="24"/>
          <w:szCs w:val="24"/>
          <w:lang w:val="en-US"/>
        </w:rPr>
        <w:t xml:space="preserve">ion of pharmaceutical </w:t>
      </w:r>
      <w:proofErr w:type="gramStart"/>
      <w:r w:rsidR="00045722" w:rsidRPr="00A35418">
        <w:rPr>
          <w:rFonts w:ascii="Book Antiqua" w:hAnsi="Book Antiqua"/>
          <w:sz w:val="24"/>
          <w:szCs w:val="24"/>
          <w:lang w:val="en-US"/>
        </w:rPr>
        <w:t>companies</w:t>
      </w:r>
      <w:r w:rsidR="004C6FCE" w:rsidRPr="00A35418">
        <w:rPr>
          <w:rFonts w:ascii="Book Antiqua" w:hAnsi="Book Antiqua"/>
          <w:sz w:val="24"/>
          <w:szCs w:val="24"/>
          <w:vertAlign w:val="superscript"/>
          <w:lang w:val="en-US"/>
        </w:rPr>
        <w:t>[</w:t>
      </w:r>
      <w:proofErr w:type="gramEnd"/>
      <w:r w:rsidR="004C6FCE" w:rsidRPr="00A35418">
        <w:rPr>
          <w:rFonts w:ascii="Book Antiqua" w:hAnsi="Book Antiqua"/>
          <w:sz w:val="24"/>
          <w:szCs w:val="24"/>
          <w:vertAlign w:val="superscript"/>
          <w:lang w:val="en-US"/>
        </w:rPr>
        <w:t>12,72]</w:t>
      </w:r>
      <w:r w:rsidR="00045722" w:rsidRPr="00A35418">
        <w:rPr>
          <w:rFonts w:ascii="Book Antiqua" w:hAnsi="Book Antiqua"/>
          <w:sz w:val="24"/>
          <w:szCs w:val="24"/>
          <w:lang w:val="en-US"/>
        </w:rPr>
        <w:t>. Indeed, the first pharmac</w:t>
      </w:r>
      <w:r w:rsidR="0065415A" w:rsidRPr="00A35418">
        <w:rPr>
          <w:rFonts w:ascii="Book Antiqua" w:hAnsi="Book Antiqua"/>
          <w:sz w:val="24"/>
          <w:szCs w:val="24"/>
          <w:lang w:val="en-US"/>
        </w:rPr>
        <w:t>ological</w:t>
      </w:r>
      <w:r w:rsidR="00045722" w:rsidRPr="00A35418">
        <w:rPr>
          <w:rFonts w:ascii="Book Antiqua" w:hAnsi="Book Antiqua"/>
          <w:sz w:val="24"/>
          <w:szCs w:val="24"/>
          <w:lang w:val="en-US"/>
        </w:rPr>
        <w:t xml:space="preserve"> trials with stimulants for hyperactive children were conducted in 1937</w:t>
      </w:r>
      <w:r w:rsidR="004C6FCE" w:rsidRPr="00A35418">
        <w:rPr>
          <w:rFonts w:ascii="Book Antiqua" w:hAnsi="Book Antiqua"/>
          <w:sz w:val="24"/>
          <w:szCs w:val="24"/>
          <w:vertAlign w:val="superscript"/>
          <w:lang w:val="en-US"/>
        </w:rPr>
        <w:t>[73]</w:t>
      </w:r>
      <w:r w:rsidR="00045722" w:rsidRPr="00A35418">
        <w:rPr>
          <w:rFonts w:ascii="Book Antiqua" w:hAnsi="Book Antiqua"/>
          <w:sz w:val="24"/>
          <w:szCs w:val="24"/>
          <w:lang w:val="en-US"/>
        </w:rPr>
        <w:t>, almost four decades after Still published his seminal paper</w:t>
      </w:r>
      <w:r w:rsidR="00F54569" w:rsidRPr="00A35418">
        <w:rPr>
          <w:rFonts w:ascii="Book Antiqua" w:hAnsi="Book Antiqua"/>
          <w:sz w:val="24"/>
          <w:szCs w:val="24"/>
          <w:lang w:val="en-US"/>
        </w:rPr>
        <w:t xml:space="preserve">. </w:t>
      </w:r>
      <w:r w:rsidR="00DA141B" w:rsidRPr="00A35418">
        <w:rPr>
          <w:rFonts w:ascii="Book Antiqua" w:hAnsi="Book Antiqua"/>
          <w:sz w:val="24"/>
          <w:szCs w:val="24"/>
          <w:lang w:val="en-US"/>
        </w:rPr>
        <w:t xml:space="preserve">ADHD is the childhood and neurodevelopmental disorder and overall one of the psychiatric disorders best and more thoroughly investigated, but it </w:t>
      </w:r>
      <w:r w:rsidR="00F54569" w:rsidRPr="00A35418">
        <w:rPr>
          <w:rFonts w:ascii="Book Antiqua" w:hAnsi="Book Antiqua"/>
          <w:sz w:val="24"/>
          <w:szCs w:val="24"/>
          <w:lang w:val="en-US"/>
        </w:rPr>
        <w:t>remains a controversial diagnosis.</w:t>
      </w:r>
      <w:r w:rsidR="00DA141B" w:rsidRPr="00A35418">
        <w:rPr>
          <w:rFonts w:ascii="Book Antiqua" w:hAnsi="Book Antiqua"/>
          <w:sz w:val="24"/>
          <w:szCs w:val="24"/>
          <w:lang w:val="en-US"/>
        </w:rPr>
        <w:t xml:space="preserve"> Critics argue that </w:t>
      </w:r>
      <w:r w:rsidR="00DA141B" w:rsidRPr="00A35418">
        <w:rPr>
          <w:rFonts w:ascii="Book Antiqua" w:hAnsi="Book Antiqua"/>
          <w:sz w:val="24"/>
          <w:szCs w:val="24"/>
          <w:lang w:val="en-US" w:eastAsia="es-ES"/>
        </w:rPr>
        <w:t>it i</w:t>
      </w:r>
      <w:r w:rsidR="00C30973" w:rsidRPr="00A35418">
        <w:rPr>
          <w:rFonts w:ascii="Book Antiqua" w:hAnsi="Book Antiqua"/>
          <w:sz w:val="24"/>
          <w:szCs w:val="24"/>
          <w:lang w:val="en-US" w:eastAsia="es-ES"/>
        </w:rPr>
        <w:t>s a diagnosis used to</w:t>
      </w:r>
      <w:r w:rsidR="00DA141B" w:rsidRPr="00A35418">
        <w:rPr>
          <w:rFonts w:ascii="Book Antiqua" w:hAnsi="Book Antiqua"/>
          <w:sz w:val="24"/>
          <w:szCs w:val="24"/>
          <w:lang w:val="en-US" w:eastAsia="es-ES"/>
        </w:rPr>
        <w:t xml:space="preserve"> label difficult children who rather than ill, present behavioral problems at home and particularly at school that are at the ext</w:t>
      </w:r>
      <w:r w:rsidR="001E6B19" w:rsidRPr="00A35418">
        <w:rPr>
          <w:rFonts w:ascii="Book Antiqua" w:hAnsi="Book Antiqua"/>
          <w:sz w:val="24"/>
          <w:szCs w:val="24"/>
          <w:lang w:val="en-US" w:eastAsia="es-ES"/>
        </w:rPr>
        <w:t xml:space="preserve">reme end of the normal </w:t>
      </w:r>
      <w:proofErr w:type="gramStart"/>
      <w:r w:rsidR="001E6B19" w:rsidRPr="00A35418">
        <w:rPr>
          <w:rFonts w:ascii="Book Antiqua" w:hAnsi="Book Antiqua"/>
          <w:sz w:val="24"/>
          <w:szCs w:val="24"/>
          <w:lang w:val="en-US" w:eastAsia="es-ES"/>
        </w:rPr>
        <w:t>spectrum</w:t>
      </w:r>
      <w:r w:rsidR="001E6B19" w:rsidRPr="00A35418">
        <w:rPr>
          <w:rFonts w:ascii="Book Antiqua" w:hAnsi="Book Antiqua"/>
          <w:sz w:val="24"/>
          <w:szCs w:val="24"/>
          <w:vertAlign w:val="superscript"/>
          <w:lang w:val="en-US" w:eastAsia="es-ES"/>
        </w:rPr>
        <w:t>[</w:t>
      </w:r>
      <w:proofErr w:type="gramEnd"/>
      <w:r w:rsidR="001E6B19" w:rsidRPr="00A35418">
        <w:rPr>
          <w:rFonts w:ascii="Book Antiqua" w:hAnsi="Book Antiqua"/>
          <w:sz w:val="24"/>
          <w:szCs w:val="24"/>
          <w:vertAlign w:val="superscript"/>
          <w:lang w:val="en-US" w:eastAsia="es-ES"/>
        </w:rPr>
        <w:t>6,11,12]</w:t>
      </w:r>
      <w:r w:rsidR="00DA141B" w:rsidRPr="00A35418">
        <w:rPr>
          <w:rFonts w:ascii="Book Antiqua" w:hAnsi="Book Antiqua"/>
          <w:sz w:val="24"/>
          <w:szCs w:val="24"/>
          <w:lang w:val="en-US" w:eastAsia="es-ES"/>
        </w:rPr>
        <w:t>.</w:t>
      </w:r>
      <w:r w:rsidR="00F6273A" w:rsidRPr="00A35418">
        <w:rPr>
          <w:rFonts w:ascii="Book Antiqua" w:hAnsi="Book Antiqua"/>
          <w:sz w:val="24"/>
          <w:szCs w:val="24"/>
          <w:lang w:val="en-US" w:eastAsia="es-ES"/>
        </w:rPr>
        <w:t xml:space="preserve"> </w:t>
      </w:r>
      <w:r w:rsidR="00A232BD" w:rsidRPr="00A35418">
        <w:rPr>
          <w:rFonts w:ascii="Book Antiqua" w:hAnsi="Book Antiqua"/>
          <w:sz w:val="24"/>
          <w:szCs w:val="24"/>
          <w:lang w:val="en-US" w:eastAsia="es-ES"/>
        </w:rPr>
        <w:t xml:space="preserve">It is certain that </w:t>
      </w:r>
      <w:r w:rsidR="00A232BD" w:rsidRPr="00A35418">
        <w:rPr>
          <w:rFonts w:ascii="Book Antiqua" w:hAnsi="Book Antiqua"/>
          <w:sz w:val="24"/>
          <w:szCs w:val="24"/>
          <w:lang w:val="en-US"/>
        </w:rPr>
        <w:t xml:space="preserve">the history of ADHD and ADHD-like behaviors has to be viewed within a broader </w:t>
      </w:r>
      <w:r w:rsidR="00A232BD" w:rsidRPr="00A35418">
        <w:rPr>
          <w:rFonts w:ascii="Book Antiqua" w:hAnsi="Book Antiqua"/>
          <w:sz w:val="24"/>
          <w:szCs w:val="24"/>
          <w:lang w:val="en-US"/>
        </w:rPr>
        <w:lastRenderedPageBreak/>
        <w:t>context, considering not only the medical descriptions, but also the concept of children and the educational status throughout history, particularly in the second half of the 18</w:t>
      </w:r>
      <w:r w:rsidR="00A232BD" w:rsidRPr="00A35418">
        <w:rPr>
          <w:rFonts w:ascii="Book Antiqua" w:hAnsi="Book Antiqua"/>
          <w:sz w:val="24"/>
          <w:szCs w:val="24"/>
          <w:vertAlign w:val="superscript"/>
          <w:lang w:val="en-US"/>
        </w:rPr>
        <w:t>th</w:t>
      </w:r>
      <w:r w:rsidR="006D0A01" w:rsidRPr="00A35418">
        <w:rPr>
          <w:rFonts w:ascii="Book Antiqua" w:hAnsi="Book Antiqua"/>
          <w:sz w:val="24"/>
          <w:szCs w:val="24"/>
          <w:lang w:val="en-US"/>
        </w:rPr>
        <w:t xml:space="preserve"> century. Not only the conceptualization of the child as an individual in its own right emerged during the 18</w:t>
      </w:r>
      <w:r w:rsidR="006D0A01" w:rsidRPr="00A35418">
        <w:rPr>
          <w:rFonts w:ascii="Book Antiqua" w:hAnsi="Book Antiqua"/>
          <w:sz w:val="24"/>
          <w:szCs w:val="24"/>
          <w:vertAlign w:val="superscript"/>
          <w:lang w:val="en-US"/>
        </w:rPr>
        <w:t>th</w:t>
      </w:r>
      <w:r w:rsidR="006D0A01" w:rsidRPr="00A35418">
        <w:rPr>
          <w:rFonts w:ascii="Book Antiqua" w:hAnsi="Book Antiqua"/>
          <w:sz w:val="24"/>
          <w:szCs w:val="24"/>
          <w:lang w:val="en-US"/>
        </w:rPr>
        <w:t xml:space="preserve"> century, but schooling began to be compulsory in many parts of the world. So, for instance, in the Parliament in Britain passed an important Education Act that made school compulsory. </w:t>
      </w:r>
    </w:p>
    <w:p w14:paraId="35F537E8" w14:textId="77777777" w:rsidR="00DA141B" w:rsidRPr="00A35418" w:rsidRDefault="00F90ABA" w:rsidP="00424B0E">
      <w:pPr>
        <w:widowControl w:val="0"/>
        <w:autoSpaceDE w:val="0"/>
        <w:autoSpaceDN w:val="0"/>
        <w:adjustRightInd w:val="0"/>
        <w:spacing w:after="0" w:line="360" w:lineRule="auto"/>
        <w:ind w:firstLineChars="100" w:firstLine="240"/>
        <w:jc w:val="both"/>
        <w:rPr>
          <w:rFonts w:ascii="Book Antiqua" w:hAnsi="Book Antiqua"/>
          <w:sz w:val="24"/>
          <w:szCs w:val="24"/>
          <w:lang w:val="en-US"/>
        </w:rPr>
      </w:pPr>
      <w:r w:rsidRPr="00A35418">
        <w:rPr>
          <w:rFonts w:ascii="Book Antiqua" w:hAnsi="Book Antiqua"/>
          <w:sz w:val="24"/>
          <w:szCs w:val="24"/>
          <w:lang w:val="en-US"/>
        </w:rPr>
        <w:t>Whilst some of the children described by Still, as is probably the case of some the earlier descriptions included in the present report</w:t>
      </w:r>
      <w:r w:rsidR="00CC6E0F" w:rsidRPr="00A35418">
        <w:rPr>
          <w:rFonts w:ascii="Book Antiqua" w:hAnsi="Book Antiqua"/>
          <w:sz w:val="24"/>
          <w:szCs w:val="24"/>
          <w:lang w:val="en-US"/>
        </w:rPr>
        <w:t>,</w:t>
      </w:r>
      <w:r w:rsidRPr="00A35418">
        <w:rPr>
          <w:rFonts w:ascii="Book Antiqua" w:hAnsi="Book Antiqua"/>
          <w:sz w:val="24"/>
          <w:szCs w:val="24"/>
          <w:lang w:val="en-US"/>
        </w:rPr>
        <w:t xml:space="preserve"> may have suffered from a variety of neurological and psychiatric disorders, including conduct disorder, oppositional defiant disorder, learning disabilities, autism spectrum disorders, epilepsy, chorea, among many others, many of these children showed clear symptoms of ADHD</w:t>
      </w:r>
      <w:r w:rsidR="008758BB" w:rsidRPr="00A35418">
        <w:rPr>
          <w:rFonts w:ascii="Book Antiqua" w:hAnsi="Book Antiqua"/>
          <w:sz w:val="24"/>
          <w:szCs w:val="24"/>
          <w:lang w:val="en-US"/>
        </w:rPr>
        <w:t xml:space="preserve"> and may present with these comorbid disorders, as it is commonly the case in current clinical practice.</w:t>
      </w:r>
      <w:r w:rsidRPr="00A35418">
        <w:rPr>
          <w:rFonts w:ascii="Book Antiqua" w:hAnsi="Book Antiqua"/>
          <w:sz w:val="24"/>
          <w:szCs w:val="24"/>
          <w:lang w:val="en-US"/>
        </w:rPr>
        <w:t xml:space="preserve"> Moreover, as </w:t>
      </w:r>
      <w:r w:rsidR="006D0A01" w:rsidRPr="00A35418">
        <w:rPr>
          <w:rFonts w:ascii="Book Antiqua" w:hAnsi="Book Antiqua"/>
          <w:sz w:val="24"/>
          <w:szCs w:val="24"/>
          <w:lang w:val="en-US"/>
        </w:rPr>
        <w:t xml:space="preserve">we now </w:t>
      </w:r>
      <w:r w:rsidRPr="00A35418">
        <w:rPr>
          <w:rFonts w:ascii="Book Antiqua" w:hAnsi="Book Antiqua"/>
          <w:sz w:val="24"/>
          <w:szCs w:val="24"/>
          <w:lang w:val="en-US"/>
        </w:rPr>
        <w:t>fully comprehend presently</w:t>
      </w:r>
      <w:r w:rsidR="006D0A01" w:rsidRPr="00A35418">
        <w:rPr>
          <w:rFonts w:ascii="Book Antiqua" w:hAnsi="Book Antiqua"/>
          <w:sz w:val="24"/>
          <w:szCs w:val="24"/>
          <w:lang w:val="en-US"/>
        </w:rPr>
        <w:t>,</w:t>
      </w:r>
      <w:r w:rsidRPr="00A35418">
        <w:rPr>
          <w:rFonts w:ascii="Book Antiqua" w:hAnsi="Book Antiqua"/>
          <w:sz w:val="24"/>
          <w:szCs w:val="24"/>
          <w:lang w:val="en-US"/>
        </w:rPr>
        <w:t xml:space="preserve"> the existence of other comorbid disorders </w:t>
      </w:r>
      <w:r w:rsidR="00F54569" w:rsidRPr="00A35418">
        <w:rPr>
          <w:rFonts w:ascii="Book Antiqua" w:hAnsi="Book Antiqua"/>
          <w:sz w:val="24"/>
          <w:szCs w:val="24"/>
          <w:lang w:val="en-US"/>
        </w:rPr>
        <w:t xml:space="preserve">not only does not exclude a diagnosis of ADHD, but often makes such </w:t>
      </w:r>
      <w:r w:rsidR="008758BB" w:rsidRPr="00A35418">
        <w:rPr>
          <w:rFonts w:ascii="Book Antiqua" w:hAnsi="Book Antiqua"/>
          <w:sz w:val="24"/>
          <w:szCs w:val="24"/>
          <w:lang w:val="en-US"/>
        </w:rPr>
        <w:t xml:space="preserve">this neurodevelopmental disorder </w:t>
      </w:r>
      <w:r w:rsidR="00F54569" w:rsidRPr="00A35418">
        <w:rPr>
          <w:rFonts w:ascii="Book Antiqua" w:hAnsi="Book Antiqua"/>
          <w:sz w:val="24"/>
          <w:szCs w:val="24"/>
          <w:lang w:val="en-US"/>
        </w:rPr>
        <w:t xml:space="preserve">more difficult to </w:t>
      </w:r>
      <w:proofErr w:type="gramStart"/>
      <w:r w:rsidR="00F54569" w:rsidRPr="00A35418">
        <w:rPr>
          <w:rFonts w:ascii="Book Antiqua" w:hAnsi="Book Antiqua"/>
          <w:sz w:val="24"/>
          <w:szCs w:val="24"/>
          <w:lang w:val="en-US"/>
        </w:rPr>
        <w:t>make</w:t>
      </w:r>
      <w:r w:rsidR="004C6FCE" w:rsidRPr="00A35418">
        <w:rPr>
          <w:rFonts w:ascii="Book Antiqua" w:hAnsi="Book Antiqua"/>
          <w:sz w:val="24"/>
          <w:szCs w:val="24"/>
          <w:vertAlign w:val="superscript"/>
          <w:lang w:val="en-US"/>
        </w:rPr>
        <w:t>[</w:t>
      </w:r>
      <w:proofErr w:type="gramEnd"/>
      <w:r w:rsidR="004C6FCE" w:rsidRPr="00A35418">
        <w:rPr>
          <w:rFonts w:ascii="Book Antiqua" w:hAnsi="Book Antiqua"/>
          <w:sz w:val="24"/>
          <w:szCs w:val="24"/>
          <w:vertAlign w:val="superscript"/>
          <w:lang w:val="en-US"/>
        </w:rPr>
        <w:t>74]</w:t>
      </w:r>
      <w:r w:rsidR="00F54569" w:rsidRPr="00A35418">
        <w:rPr>
          <w:rFonts w:ascii="Book Antiqua" w:hAnsi="Book Antiqua"/>
          <w:sz w:val="24"/>
          <w:szCs w:val="24"/>
          <w:lang w:val="en-US"/>
        </w:rPr>
        <w:t>.</w:t>
      </w:r>
      <w:r w:rsidR="00DA141B" w:rsidRPr="00A35418">
        <w:rPr>
          <w:rFonts w:ascii="Book Antiqua" w:hAnsi="Book Antiqua"/>
          <w:sz w:val="24"/>
          <w:szCs w:val="24"/>
          <w:lang w:val="en-US"/>
        </w:rPr>
        <w:t xml:space="preserve"> In any case, although many of the symptoms and diagnostic criteria of inattention, hyperactivity and impulsivity are not exclusive to this neurodevelopmental disorder, the characteristic presentation of these symptoms, are typical of the disorder currently known as ADHD, as </w:t>
      </w:r>
      <w:r w:rsidR="00A232BD" w:rsidRPr="00A35418">
        <w:rPr>
          <w:rFonts w:ascii="Book Antiqua" w:hAnsi="Book Antiqua"/>
          <w:sz w:val="24"/>
          <w:szCs w:val="24"/>
          <w:lang w:val="en-US"/>
        </w:rPr>
        <w:t>indica</w:t>
      </w:r>
      <w:r w:rsidR="003007D6" w:rsidRPr="00A35418">
        <w:rPr>
          <w:rFonts w:ascii="Book Antiqua" w:hAnsi="Book Antiqua"/>
          <w:sz w:val="24"/>
          <w:szCs w:val="24"/>
          <w:lang w:val="en-US"/>
        </w:rPr>
        <w:t>t</w:t>
      </w:r>
      <w:r w:rsidR="00A232BD" w:rsidRPr="00A35418">
        <w:rPr>
          <w:rFonts w:ascii="Book Antiqua" w:hAnsi="Book Antiqua"/>
          <w:sz w:val="24"/>
          <w:szCs w:val="24"/>
          <w:lang w:val="en-US"/>
        </w:rPr>
        <w:t>ed</w:t>
      </w:r>
      <w:r w:rsidR="00DA141B" w:rsidRPr="00A35418">
        <w:rPr>
          <w:rFonts w:ascii="Book Antiqua" w:hAnsi="Book Antiqua"/>
          <w:sz w:val="24"/>
          <w:szCs w:val="24"/>
          <w:lang w:val="en-US"/>
        </w:rPr>
        <w:t xml:space="preserve"> </w:t>
      </w:r>
      <w:r w:rsidR="00A232BD" w:rsidRPr="00A35418">
        <w:rPr>
          <w:rFonts w:ascii="Book Antiqua" w:hAnsi="Book Antiqua"/>
          <w:sz w:val="24"/>
          <w:szCs w:val="24"/>
          <w:lang w:val="en-US"/>
        </w:rPr>
        <w:t>not only in the solid neurobiological research on this disorder, but on the broad and diverse clinical descriptions published during the 20</w:t>
      </w:r>
      <w:r w:rsidR="00A232BD" w:rsidRPr="00A35418">
        <w:rPr>
          <w:rFonts w:ascii="Book Antiqua" w:hAnsi="Book Antiqua"/>
          <w:sz w:val="24"/>
          <w:szCs w:val="24"/>
          <w:vertAlign w:val="superscript"/>
          <w:lang w:val="en-US"/>
        </w:rPr>
        <w:t>th</w:t>
      </w:r>
      <w:r w:rsidR="00A232BD" w:rsidRPr="00A35418">
        <w:rPr>
          <w:rFonts w:ascii="Book Antiqua" w:hAnsi="Book Antiqua"/>
          <w:sz w:val="24"/>
          <w:szCs w:val="24"/>
          <w:lang w:val="en-US"/>
        </w:rPr>
        <w:t xml:space="preserve"> century and, as outlined in the present report, in the various medical descriptions during the 18</w:t>
      </w:r>
      <w:r w:rsidR="00A232BD" w:rsidRPr="00A35418">
        <w:rPr>
          <w:rFonts w:ascii="Book Antiqua" w:hAnsi="Book Antiqua"/>
          <w:sz w:val="24"/>
          <w:szCs w:val="24"/>
          <w:vertAlign w:val="superscript"/>
          <w:lang w:val="en-US"/>
        </w:rPr>
        <w:t>th</w:t>
      </w:r>
      <w:r w:rsidR="00A232BD" w:rsidRPr="00A35418">
        <w:rPr>
          <w:rFonts w:ascii="Book Antiqua" w:hAnsi="Book Antiqua"/>
          <w:sz w:val="24"/>
          <w:szCs w:val="24"/>
          <w:lang w:val="en-US"/>
        </w:rPr>
        <w:t xml:space="preserve"> and 19</w:t>
      </w:r>
      <w:r w:rsidR="00A232BD" w:rsidRPr="00A35418">
        <w:rPr>
          <w:rFonts w:ascii="Book Antiqua" w:hAnsi="Book Antiqua"/>
          <w:sz w:val="24"/>
          <w:szCs w:val="24"/>
          <w:vertAlign w:val="superscript"/>
          <w:lang w:val="en-US"/>
        </w:rPr>
        <w:t>th</w:t>
      </w:r>
      <w:r w:rsidR="00A232BD" w:rsidRPr="00A35418">
        <w:rPr>
          <w:rFonts w:ascii="Book Antiqua" w:hAnsi="Book Antiqua"/>
          <w:sz w:val="24"/>
          <w:szCs w:val="24"/>
          <w:lang w:val="en-US"/>
        </w:rPr>
        <w:t xml:space="preserve"> centuries.</w:t>
      </w:r>
      <w:r w:rsidR="00A811B9" w:rsidRPr="00A35418">
        <w:rPr>
          <w:rFonts w:ascii="Book Antiqua" w:hAnsi="Book Antiqua"/>
          <w:sz w:val="24"/>
          <w:szCs w:val="24"/>
          <w:lang w:val="en-US"/>
        </w:rPr>
        <w:t xml:space="preserve"> </w:t>
      </w:r>
    </w:p>
    <w:p w14:paraId="1B6E9BAC" w14:textId="77777777" w:rsidR="00003C9B" w:rsidRPr="00A35418" w:rsidRDefault="00F90ABA" w:rsidP="00424B0E">
      <w:pPr>
        <w:widowControl w:val="0"/>
        <w:autoSpaceDE w:val="0"/>
        <w:autoSpaceDN w:val="0"/>
        <w:adjustRightInd w:val="0"/>
        <w:spacing w:after="0" w:line="360" w:lineRule="auto"/>
        <w:jc w:val="both"/>
        <w:rPr>
          <w:rFonts w:ascii="Book Antiqua" w:hAnsi="Book Antiqua"/>
          <w:sz w:val="24"/>
          <w:szCs w:val="24"/>
          <w:lang w:val="en-US"/>
        </w:rPr>
      </w:pPr>
      <w:r w:rsidRPr="00A35418">
        <w:rPr>
          <w:rFonts w:ascii="Book Antiqua" w:hAnsi="Book Antiqua"/>
          <w:sz w:val="24"/>
          <w:szCs w:val="24"/>
          <w:lang w:val="en-US"/>
        </w:rPr>
        <w:t xml:space="preserve"> </w:t>
      </w:r>
    </w:p>
    <w:p w14:paraId="7D56C788" w14:textId="77777777" w:rsidR="00003C9B" w:rsidRPr="00A35418" w:rsidRDefault="00003C9B" w:rsidP="00424B0E">
      <w:pPr>
        <w:autoSpaceDE w:val="0"/>
        <w:autoSpaceDN w:val="0"/>
        <w:adjustRightInd w:val="0"/>
        <w:spacing w:after="0" w:line="360" w:lineRule="auto"/>
        <w:jc w:val="both"/>
        <w:rPr>
          <w:rFonts w:ascii="Book Antiqua" w:hAnsi="Book Antiqua"/>
          <w:sz w:val="24"/>
          <w:szCs w:val="24"/>
          <w:lang w:val="en-US"/>
        </w:rPr>
      </w:pPr>
    </w:p>
    <w:p w14:paraId="4691D24C" w14:textId="77777777" w:rsidR="007F017C" w:rsidRPr="00A35418" w:rsidRDefault="00D02D32" w:rsidP="00424B0E">
      <w:pPr>
        <w:autoSpaceDE w:val="0"/>
        <w:autoSpaceDN w:val="0"/>
        <w:adjustRightInd w:val="0"/>
        <w:spacing w:after="0" w:line="360" w:lineRule="auto"/>
        <w:jc w:val="both"/>
        <w:rPr>
          <w:rFonts w:ascii="Book Antiqua" w:hAnsi="Book Antiqua"/>
          <w:b/>
          <w:sz w:val="24"/>
          <w:szCs w:val="24"/>
          <w:lang w:val="en-US"/>
        </w:rPr>
      </w:pPr>
      <w:r w:rsidRPr="00A35418">
        <w:rPr>
          <w:rFonts w:ascii="Book Antiqua" w:hAnsi="Book Antiqua"/>
          <w:b/>
          <w:sz w:val="24"/>
          <w:szCs w:val="24"/>
          <w:lang w:val="en-US"/>
        </w:rPr>
        <w:t xml:space="preserve"> </w:t>
      </w:r>
    </w:p>
    <w:p w14:paraId="47CEC797" w14:textId="77777777" w:rsidR="007F017C" w:rsidRPr="00A35418" w:rsidRDefault="007F017C" w:rsidP="00424B0E">
      <w:pPr>
        <w:spacing w:after="0" w:line="360" w:lineRule="auto"/>
        <w:rPr>
          <w:rFonts w:ascii="Book Antiqua" w:hAnsi="Book Antiqua"/>
          <w:b/>
          <w:sz w:val="24"/>
          <w:szCs w:val="24"/>
          <w:lang w:val="en-US"/>
        </w:rPr>
      </w:pPr>
      <w:r w:rsidRPr="00A35418">
        <w:rPr>
          <w:rFonts w:ascii="Book Antiqua" w:hAnsi="Book Antiqua"/>
          <w:b/>
          <w:sz w:val="24"/>
          <w:szCs w:val="24"/>
          <w:lang w:val="en-US"/>
        </w:rPr>
        <w:br w:type="page"/>
      </w:r>
    </w:p>
    <w:p w14:paraId="5FA6182C" w14:textId="62CBC265" w:rsidR="00003C9B" w:rsidRPr="00A35418" w:rsidRDefault="00D02D32" w:rsidP="00424B0E">
      <w:pPr>
        <w:autoSpaceDE w:val="0"/>
        <w:autoSpaceDN w:val="0"/>
        <w:adjustRightInd w:val="0"/>
        <w:spacing w:after="0" w:line="360" w:lineRule="auto"/>
        <w:jc w:val="both"/>
        <w:rPr>
          <w:rFonts w:ascii="Book Antiqua" w:hAnsi="Book Antiqua"/>
          <w:b/>
          <w:sz w:val="24"/>
          <w:szCs w:val="24"/>
          <w:lang w:val="en-US" w:eastAsia="zh-CN"/>
        </w:rPr>
      </w:pPr>
      <w:r w:rsidRPr="00A35418">
        <w:rPr>
          <w:rFonts w:ascii="Book Antiqua" w:hAnsi="Book Antiqua"/>
          <w:b/>
          <w:sz w:val="24"/>
          <w:szCs w:val="24"/>
          <w:lang w:val="en-US"/>
        </w:rPr>
        <w:lastRenderedPageBreak/>
        <w:t>REFERENCES</w:t>
      </w:r>
    </w:p>
    <w:p w14:paraId="67CB3F6A" w14:textId="77777777" w:rsidR="00424B0E" w:rsidRPr="00A35418" w:rsidRDefault="00424B0E" w:rsidP="00424B0E">
      <w:pPr>
        <w:spacing w:after="0" w:line="360" w:lineRule="auto"/>
        <w:jc w:val="both"/>
        <w:rPr>
          <w:rFonts w:ascii="Book Antiqua" w:hAnsi="Book Antiqua"/>
          <w:sz w:val="24"/>
          <w:szCs w:val="24"/>
          <w:lang w:val="en-US" w:eastAsia="zh-CN"/>
        </w:rPr>
      </w:pPr>
      <w:r w:rsidRPr="00A35418">
        <w:rPr>
          <w:rFonts w:ascii="Book Antiqua" w:hAnsi="Book Antiqua"/>
          <w:sz w:val="24"/>
          <w:szCs w:val="24"/>
          <w:lang w:val="en-US" w:eastAsia="zh-CN"/>
        </w:rPr>
        <w:t>1 </w:t>
      </w:r>
      <w:proofErr w:type="spellStart"/>
      <w:r w:rsidRPr="00A35418">
        <w:rPr>
          <w:rFonts w:ascii="Book Antiqua" w:hAnsi="Book Antiqua"/>
          <w:b/>
          <w:bCs/>
          <w:sz w:val="24"/>
          <w:szCs w:val="24"/>
          <w:lang w:val="en-US" w:eastAsia="zh-CN"/>
        </w:rPr>
        <w:t>Polanczyk</w:t>
      </w:r>
      <w:proofErr w:type="spellEnd"/>
      <w:r w:rsidRPr="00A35418">
        <w:rPr>
          <w:rFonts w:ascii="Book Antiqua" w:hAnsi="Book Antiqua"/>
          <w:b/>
          <w:bCs/>
          <w:sz w:val="24"/>
          <w:szCs w:val="24"/>
          <w:lang w:val="en-US" w:eastAsia="zh-CN"/>
        </w:rPr>
        <w:t xml:space="preserve"> GV</w:t>
      </w:r>
      <w:r w:rsidRPr="00A35418">
        <w:rPr>
          <w:rFonts w:ascii="Book Antiqua" w:hAnsi="Book Antiqua"/>
          <w:sz w:val="24"/>
          <w:szCs w:val="24"/>
          <w:lang w:val="en-US" w:eastAsia="zh-CN"/>
        </w:rPr>
        <w:t xml:space="preserve">, </w:t>
      </w:r>
      <w:proofErr w:type="spellStart"/>
      <w:r w:rsidRPr="00A35418">
        <w:rPr>
          <w:rFonts w:ascii="Book Antiqua" w:hAnsi="Book Antiqua"/>
          <w:sz w:val="24"/>
          <w:szCs w:val="24"/>
          <w:lang w:val="en-US" w:eastAsia="zh-CN"/>
        </w:rPr>
        <w:t>Willcutt</w:t>
      </w:r>
      <w:proofErr w:type="spellEnd"/>
      <w:r w:rsidRPr="00A35418">
        <w:rPr>
          <w:rFonts w:ascii="Book Antiqua" w:hAnsi="Book Antiqua"/>
          <w:sz w:val="24"/>
          <w:szCs w:val="24"/>
          <w:lang w:val="en-US" w:eastAsia="zh-CN"/>
        </w:rPr>
        <w:t xml:space="preserve"> EG, </w:t>
      </w:r>
      <w:proofErr w:type="spellStart"/>
      <w:r w:rsidRPr="00A35418">
        <w:rPr>
          <w:rFonts w:ascii="Book Antiqua" w:hAnsi="Book Antiqua"/>
          <w:sz w:val="24"/>
          <w:szCs w:val="24"/>
          <w:lang w:val="en-US" w:eastAsia="zh-CN"/>
        </w:rPr>
        <w:t>Salum</w:t>
      </w:r>
      <w:proofErr w:type="spellEnd"/>
      <w:r w:rsidRPr="00A35418">
        <w:rPr>
          <w:rFonts w:ascii="Book Antiqua" w:hAnsi="Book Antiqua"/>
          <w:sz w:val="24"/>
          <w:szCs w:val="24"/>
          <w:lang w:val="en-US" w:eastAsia="zh-CN"/>
        </w:rPr>
        <w:t xml:space="preserve"> GA, </w:t>
      </w:r>
      <w:proofErr w:type="spellStart"/>
      <w:r w:rsidRPr="00A35418">
        <w:rPr>
          <w:rFonts w:ascii="Book Antiqua" w:hAnsi="Book Antiqua"/>
          <w:sz w:val="24"/>
          <w:szCs w:val="24"/>
          <w:lang w:val="en-US" w:eastAsia="zh-CN"/>
        </w:rPr>
        <w:t>Kieling</w:t>
      </w:r>
      <w:proofErr w:type="spellEnd"/>
      <w:r w:rsidRPr="00A35418">
        <w:rPr>
          <w:rFonts w:ascii="Book Antiqua" w:hAnsi="Book Antiqua"/>
          <w:sz w:val="24"/>
          <w:szCs w:val="24"/>
          <w:lang w:val="en-US" w:eastAsia="zh-CN"/>
        </w:rPr>
        <w:t xml:space="preserve"> C, Rohde LA. ADHD prevalence estimates across three decades: an updated systematic review and meta-regression analysis. </w:t>
      </w:r>
      <w:proofErr w:type="spellStart"/>
      <w:r w:rsidRPr="00A35418">
        <w:rPr>
          <w:rFonts w:ascii="Book Antiqua" w:hAnsi="Book Antiqua"/>
          <w:i/>
          <w:iCs/>
          <w:sz w:val="24"/>
          <w:szCs w:val="24"/>
          <w:lang w:val="en-US" w:eastAsia="zh-CN"/>
        </w:rPr>
        <w:t>Int</w:t>
      </w:r>
      <w:proofErr w:type="spellEnd"/>
      <w:r w:rsidRPr="00A35418">
        <w:rPr>
          <w:rFonts w:ascii="Book Antiqua" w:hAnsi="Book Antiqua"/>
          <w:i/>
          <w:iCs/>
          <w:sz w:val="24"/>
          <w:szCs w:val="24"/>
          <w:lang w:val="en-US" w:eastAsia="zh-CN"/>
        </w:rPr>
        <w:t xml:space="preserve"> J </w:t>
      </w:r>
      <w:proofErr w:type="spellStart"/>
      <w:r w:rsidRPr="00A35418">
        <w:rPr>
          <w:rFonts w:ascii="Book Antiqua" w:hAnsi="Book Antiqua"/>
          <w:i/>
          <w:iCs/>
          <w:sz w:val="24"/>
          <w:szCs w:val="24"/>
          <w:lang w:val="en-US" w:eastAsia="zh-CN"/>
        </w:rPr>
        <w:t>Epidemiol</w:t>
      </w:r>
      <w:proofErr w:type="spellEnd"/>
      <w:r w:rsidRPr="00A35418">
        <w:rPr>
          <w:rFonts w:ascii="Book Antiqua" w:hAnsi="Book Antiqua"/>
          <w:sz w:val="24"/>
          <w:szCs w:val="24"/>
          <w:lang w:val="en-US" w:eastAsia="zh-CN"/>
        </w:rPr>
        <w:t> 2014; </w:t>
      </w:r>
      <w:r w:rsidRPr="00A35418">
        <w:rPr>
          <w:rFonts w:ascii="Book Antiqua" w:hAnsi="Book Antiqua"/>
          <w:b/>
          <w:bCs/>
          <w:sz w:val="24"/>
          <w:szCs w:val="24"/>
          <w:lang w:val="en-US" w:eastAsia="zh-CN"/>
        </w:rPr>
        <w:t>43</w:t>
      </w:r>
      <w:r w:rsidRPr="00A35418">
        <w:rPr>
          <w:rFonts w:ascii="Book Antiqua" w:hAnsi="Book Antiqua"/>
          <w:sz w:val="24"/>
          <w:szCs w:val="24"/>
          <w:lang w:val="en-US" w:eastAsia="zh-CN"/>
        </w:rPr>
        <w:t>: 434-442 [PMID: 24464188 DOI: 10.1093/</w:t>
      </w:r>
      <w:proofErr w:type="spellStart"/>
      <w:r w:rsidRPr="00A35418">
        <w:rPr>
          <w:rFonts w:ascii="Book Antiqua" w:hAnsi="Book Antiqua"/>
          <w:sz w:val="24"/>
          <w:szCs w:val="24"/>
          <w:lang w:val="en-US" w:eastAsia="zh-CN"/>
        </w:rPr>
        <w:t>ije</w:t>
      </w:r>
      <w:proofErr w:type="spellEnd"/>
      <w:r w:rsidRPr="00A35418">
        <w:rPr>
          <w:rFonts w:ascii="Book Antiqua" w:hAnsi="Book Antiqua"/>
          <w:sz w:val="24"/>
          <w:szCs w:val="24"/>
          <w:lang w:val="en-US" w:eastAsia="zh-CN"/>
        </w:rPr>
        <w:t>/dyt261]</w:t>
      </w:r>
    </w:p>
    <w:p w14:paraId="7B4CB85F" w14:textId="77777777" w:rsidR="00424B0E" w:rsidRPr="00A35418" w:rsidRDefault="00424B0E" w:rsidP="00424B0E">
      <w:pPr>
        <w:spacing w:after="0" w:line="360" w:lineRule="auto"/>
        <w:jc w:val="both"/>
        <w:rPr>
          <w:rFonts w:ascii="Book Antiqua" w:hAnsi="Book Antiqua"/>
          <w:sz w:val="24"/>
          <w:szCs w:val="24"/>
          <w:lang w:val="en-US" w:eastAsia="zh-CN"/>
        </w:rPr>
      </w:pPr>
      <w:proofErr w:type="gramStart"/>
      <w:r w:rsidRPr="00A35418">
        <w:rPr>
          <w:rFonts w:ascii="Book Antiqua" w:hAnsi="Book Antiqua"/>
          <w:sz w:val="24"/>
          <w:szCs w:val="24"/>
          <w:lang w:val="en-US" w:eastAsia="zh-CN"/>
        </w:rPr>
        <w:t>2 </w:t>
      </w:r>
      <w:proofErr w:type="spellStart"/>
      <w:r w:rsidRPr="00A35418">
        <w:rPr>
          <w:rFonts w:ascii="Book Antiqua" w:hAnsi="Book Antiqua"/>
          <w:b/>
          <w:bCs/>
          <w:sz w:val="24"/>
          <w:szCs w:val="24"/>
          <w:lang w:val="en-US" w:eastAsia="zh-CN"/>
        </w:rPr>
        <w:t>Willcutt</w:t>
      </w:r>
      <w:proofErr w:type="spellEnd"/>
      <w:r w:rsidRPr="00A35418">
        <w:rPr>
          <w:rFonts w:ascii="Book Antiqua" w:hAnsi="Book Antiqua"/>
          <w:b/>
          <w:bCs/>
          <w:sz w:val="24"/>
          <w:szCs w:val="24"/>
          <w:lang w:val="en-US" w:eastAsia="zh-CN"/>
        </w:rPr>
        <w:t xml:space="preserve"> EG</w:t>
      </w:r>
      <w:r w:rsidRPr="00A35418">
        <w:rPr>
          <w:rFonts w:ascii="Book Antiqua" w:hAnsi="Book Antiqua"/>
          <w:sz w:val="24"/>
          <w:szCs w:val="24"/>
          <w:lang w:val="en-US" w:eastAsia="zh-CN"/>
        </w:rPr>
        <w:t>.</w:t>
      </w:r>
      <w:proofErr w:type="gramEnd"/>
      <w:r w:rsidRPr="00A35418">
        <w:rPr>
          <w:rFonts w:ascii="Book Antiqua" w:hAnsi="Book Antiqua"/>
          <w:sz w:val="24"/>
          <w:szCs w:val="24"/>
          <w:lang w:val="en-US" w:eastAsia="zh-CN"/>
        </w:rPr>
        <w:t xml:space="preserve"> The prevalence of DSM-IV attention-deficit/hyperactivity disorder: a meta-analytic review. </w:t>
      </w:r>
      <w:proofErr w:type="spellStart"/>
      <w:r w:rsidRPr="00A35418">
        <w:rPr>
          <w:rFonts w:ascii="Book Antiqua" w:hAnsi="Book Antiqua"/>
          <w:i/>
          <w:iCs/>
          <w:sz w:val="24"/>
          <w:szCs w:val="24"/>
          <w:lang w:val="en-US" w:eastAsia="zh-CN"/>
        </w:rPr>
        <w:t>Neurotherapeutics</w:t>
      </w:r>
      <w:proofErr w:type="spellEnd"/>
      <w:r w:rsidRPr="00A35418">
        <w:rPr>
          <w:rFonts w:ascii="Book Antiqua" w:hAnsi="Book Antiqua"/>
          <w:sz w:val="24"/>
          <w:szCs w:val="24"/>
          <w:lang w:val="en-US" w:eastAsia="zh-CN"/>
        </w:rPr>
        <w:t> 2012; </w:t>
      </w:r>
      <w:r w:rsidRPr="00A35418">
        <w:rPr>
          <w:rFonts w:ascii="Book Antiqua" w:hAnsi="Book Antiqua"/>
          <w:b/>
          <w:bCs/>
          <w:sz w:val="24"/>
          <w:szCs w:val="24"/>
          <w:lang w:val="en-US" w:eastAsia="zh-CN"/>
        </w:rPr>
        <w:t>9</w:t>
      </w:r>
      <w:r w:rsidRPr="00A35418">
        <w:rPr>
          <w:rFonts w:ascii="Book Antiqua" w:hAnsi="Book Antiqua"/>
          <w:sz w:val="24"/>
          <w:szCs w:val="24"/>
          <w:lang w:val="en-US" w:eastAsia="zh-CN"/>
        </w:rPr>
        <w:t>: 490-499 [PMID: 22976615 DOI: 10.1007/s13311-012-0135-8]</w:t>
      </w:r>
    </w:p>
    <w:p w14:paraId="4949FFCF" w14:textId="77777777" w:rsidR="00424B0E" w:rsidRPr="00A35418" w:rsidRDefault="00424B0E" w:rsidP="00424B0E">
      <w:pPr>
        <w:spacing w:after="0" w:line="360" w:lineRule="auto"/>
        <w:jc w:val="both"/>
        <w:rPr>
          <w:rFonts w:ascii="Book Antiqua" w:hAnsi="Book Antiqua"/>
          <w:sz w:val="24"/>
          <w:szCs w:val="24"/>
          <w:lang w:val="en-US" w:eastAsia="zh-CN"/>
        </w:rPr>
      </w:pPr>
      <w:r w:rsidRPr="00A35418">
        <w:rPr>
          <w:rFonts w:ascii="Book Antiqua" w:hAnsi="Book Antiqua"/>
          <w:sz w:val="24"/>
          <w:szCs w:val="24"/>
          <w:lang w:val="en-US" w:eastAsia="zh-CN"/>
        </w:rPr>
        <w:t xml:space="preserve">3 </w:t>
      </w:r>
      <w:r w:rsidRPr="00A35418">
        <w:rPr>
          <w:rFonts w:ascii="Book Antiqua" w:hAnsi="Book Antiqua"/>
          <w:b/>
          <w:sz w:val="24"/>
          <w:szCs w:val="24"/>
          <w:lang w:val="en-US" w:eastAsia="zh-CN"/>
        </w:rPr>
        <w:t xml:space="preserve">American Psychiatric </w:t>
      </w:r>
      <w:proofErr w:type="gramStart"/>
      <w:r w:rsidRPr="00A35418">
        <w:rPr>
          <w:rFonts w:ascii="Book Antiqua" w:hAnsi="Book Antiqua"/>
          <w:b/>
          <w:sz w:val="24"/>
          <w:szCs w:val="24"/>
          <w:lang w:val="en-US" w:eastAsia="zh-CN"/>
        </w:rPr>
        <w:t>Association</w:t>
      </w:r>
      <w:proofErr w:type="gramEnd"/>
      <w:r w:rsidRPr="00A35418">
        <w:rPr>
          <w:rFonts w:ascii="Book Antiqua" w:hAnsi="Book Antiqua"/>
          <w:sz w:val="24"/>
          <w:szCs w:val="24"/>
          <w:lang w:val="en-US" w:eastAsia="zh-CN"/>
        </w:rPr>
        <w:t xml:space="preserve">. </w:t>
      </w:r>
      <w:proofErr w:type="gramStart"/>
      <w:r w:rsidRPr="00A35418">
        <w:rPr>
          <w:rFonts w:ascii="Book Antiqua" w:hAnsi="Book Antiqua"/>
          <w:sz w:val="24"/>
          <w:szCs w:val="24"/>
          <w:lang w:val="en-US" w:eastAsia="zh-CN"/>
        </w:rPr>
        <w:t>Diagnostic and statistical manual of mental disorders.</w:t>
      </w:r>
      <w:proofErr w:type="gramEnd"/>
      <w:r w:rsidRPr="00A35418">
        <w:rPr>
          <w:rFonts w:ascii="Book Antiqua" w:hAnsi="Book Antiqua"/>
          <w:sz w:val="24"/>
          <w:szCs w:val="24"/>
          <w:lang w:val="en-US" w:eastAsia="zh-CN"/>
        </w:rPr>
        <w:t xml:space="preserve"> 5th ed. Arlington: American Psychiatric Publishing, 2013</w:t>
      </w:r>
    </w:p>
    <w:p w14:paraId="36E7863C" w14:textId="77777777" w:rsidR="00424B0E" w:rsidRPr="00A35418" w:rsidRDefault="00424B0E" w:rsidP="00424B0E">
      <w:pPr>
        <w:spacing w:after="0" w:line="360" w:lineRule="auto"/>
        <w:jc w:val="both"/>
        <w:rPr>
          <w:rFonts w:ascii="Book Antiqua" w:hAnsi="Book Antiqua"/>
          <w:sz w:val="24"/>
          <w:szCs w:val="24"/>
          <w:lang w:val="en-US" w:eastAsia="zh-CN"/>
        </w:rPr>
      </w:pPr>
      <w:r w:rsidRPr="00A35418">
        <w:rPr>
          <w:rFonts w:ascii="Book Antiqua" w:hAnsi="Book Antiqua"/>
          <w:sz w:val="24"/>
          <w:szCs w:val="24"/>
          <w:lang w:val="en-US" w:eastAsia="zh-CN"/>
        </w:rPr>
        <w:t>4 </w:t>
      </w:r>
      <w:proofErr w:type="spellStart"/>
      <w:r w:rsidRPr="00A35418">
        <w:rPr>
          <w:rFonts w:ascii="Book Antiqua" w:hAnsi="Book Antiqua"/>
          <w:b/>
          <w:bCs/>
          <w:sz w:val="24"/>
          <w:szCs w:val="24"/>
          <w:lang w:val="en-US" w:eastAsia="zh-CN"/>
        </w:rPr>
        <w:t>Biederman</w:t>
      </w:r>
      <w:proofErr w:type="spellEnd"/>
      <w:r w:rsidRPr="00A35418">
        <w:rPr>
          <w:rFonts w:ascii="Book Antiqua" w:hAnsi="Book Antiqua"/>
          <w:b/>
          <w:bCs/>
          <w:sz w:val="24"/>
          <w:szCs w:val="24"/>
          <w:lang w:val="en-US" w:eastAsia="zh-CN"/>
        </w:rPr>
        <w:t xml:space="preserve"> J</w:t>
      </w:r>
      <w:r w:rsidRPr="00A35418">
        <w:rPr>
          <w:rFonts w:ascii="Book Antiqua" w:hAnsi="Book Antiqua"/>
          <w:sz w:val="24"/>
          <w:szCs w:val="24"/>
          <w:lang w:val="en-US" w:eastAsia="zh-CN"/>
        </w:rPr>
        <w:t xml:space="preserve">, </w:t>
      </w:r>
      <w:proofErr w:type="spellStart"/>
      <w:r w:rsidRPr="00A35418">
        <w:rPr>
          <w:rFonts w:ascii="Book Antiqua" w:hAnsi="Book Antiqua"/>
          <w:sz w:val="24"/>
          <w:szCs w:val="24"/>
          <w:lang w:val="en-US" w:eastAsia="zh-CN"/>
        </w:rPr>
        <w:t>Faraone</w:t>
      </w:r>
      <w:proofErr w:type="spellEnd"/>
      <w:r w:rsidRPr="00A35418">
        <w:rPr>
          <w:rFonts w:ascii="Book Antiqua" w:hAnsi="Book Antiqua"/>
          <w:sz w:val="24"/>
          <w:szCs w:val="24"/>
          <w:lang w:val="en-US" w:eastAsia="zh-CN"/>
        </w:rPr>
        <w:t xml:space="preserve"> SV. </w:t>
      </w:r>
      <w:proofErr w:type="gramStart"/>
      <w:r w:rsidRPr="00A35418">
        <w:rPr>
          <w:rFonts w:ascii="Book Antiqua" w:hAnsi="Book Antiqua"/>
          <w:sz w:val="24"/>
          <w:szCs w:val="24"/>
          <w:lang w:val="en-US" w:eastAsia="zh-CN"/>
        </w:rPr>
        <w:t>Attention-deficit hyperactivity disorder.</w:t>
      </w:r>
      <w:proofErr w:type="gramEnd"/>
      <w:r w:rsidRPr="00A35418">
        <w:rPr>
          <w:rFonts w:ascii="Book Antiqua" w:hAnsi="Book Antiqua"/>
          <w:sz w:val="24"/>
          <w:szCs w:val="24"/>
          <w:lang w:val="en-US" w:eastAsia="zh-CN"/>
        </w:rPr>
        <w:t> </w:t>
      </w:r>
      <w:r w:rsidRPr="00A35418">
        <w:rPr>
          <w:rFonts w:ascii="Book Antiqua" w:hAnsi="Book Antiqua"/>
          <w:i/>
          <w:iCs/>
          <w:sz w:val="24"/>
          <w:szCs w:val="24"/>
          <w:lang w:val="en-US" w:eastAsia="zh-CN"/>
        </w:rPr>
        <w:t>Lancet</w:t>
      </w:r>
      <w:r w:rsidRPr="00A35418">
        <w:rPr>
          <w:rFonts w:ascii="Book Antiqua" w:hAnsi="Book Antiqua"/>
          <w:sz w:val="24"/>
          <w:szCs w:val="24"/>
          <w:lang w:val="en-US" w:eastAsia="zh-CN"/>
        </w:rPr>
        <w:t> 2012; </w:t>
      </w:r>
      <w:r w:rsidRPr="00A35418">
        <w:rPr>
          <w:rFonts w:ascii="Book Antiqua" w:hAnsi="Book Antiqua"/>
          <w:b/>
          <w:bCs/>
          <w:sz w:val="24"/>
          <w:szCs w:val="24"/>
          <w:lang w:val="en-US" w:eastAsia="zh-CN"/>
        </w:rPr>
        <w:t>366</w:t>
      </w:r>
      <w:r w:rsidRPr="00A35418">
        <w:rPr>
          <w:rFonts w:ascii="Book Antiqua" w:hAnsi="Book Antiqua"/>
          <w:sz w:val="24"/>
          <w:szCs w:val="24"/>
          <w:lang w:val="en-US" w:eastAsia="zh-CN"/>
        </w:rPr>
        <w:t>: 237-248 [PMID: 16023516 DOI: 10.1016/S0140-6736(05)66915-2]</w:t>
      </w:r>
    </w:p>
    <w:p w14:paraId="6B15840F" w14:textId="77777777" w:rsidR="00424B0E" w:rsidRPr="00A35418" w:rsidRDefault="00424B0E" w:rsidP="00424B0E">
      <w:pPr>
        <w:spacing w:after="0" w:line="360" w:lineRule="auto"/>
        <w:jc w:val="both"/>
        <w:rPr>
          <w:rFonts w:ascii="Book Antiqua" w:hAnsi="Book Antiqua"/>
          <w:sz w:val="24"/>
          <w:szCs w:val="24"/>
          <w:lang w:val="en-US" w:eastAsia="zh-CN"/>
        </w:rPr>
      </w:pPr>
      <w:proofErr w:type="gramStart"/>
      <w:r w:rsidRPr="00A35418">
        <w:rPr>
          <w:rFonts w:ascii="Book Antiqua" w:hAnsi="Book Antiqua"/>
          <w:sz w:val="24"/>
          <w:szCs w:val="24"/>
          <w:lang w:val="en-US" w:eastAsia="zh-CN"/>
        </w:rPr>
        <w:t>5 </w:t>
      </w:r>
      <w:proofErr w:type="spellStart"/>
      <w:r w:rsidRPr="00A35418">
        <w:rPr>
          <w:rFonts w:ascii="Book Antiqua" w:hAnsi="Book Antiqua"/>
          <w:b/>
          <w:bCs/>
          <w:sz w:val="24"/>
          <w:szCs w:val="24"/>
          <w:lang w:val="en-US" w:eastAsia="zh-CN"/>
        </w:rPr>
        <w:t>Baumeister</w:t>
      </w:r>
      <w:proofErr w:type="spellEnd"/>
      <w:r w:rsidRPr="00A35418">
        <w:rPr>
          <w:rFonts w:ascii="Book Antiqua" w:hAnsi="Book Antiqua"/>
          <w:b/>
          <w:bCs/>
          <w:sz w:val="24"/>
          <w:szCs w:val="24"/>
          <w:lang w:val="en-US" w:eastAsia="zh-CN"/>
        </w:rPr>
        <w:t xml:space="preserve"> AA</w:t>
      </w:r>
      <w:r w:rsidRPr="00A35418">
        <w:rPr>
          <w:rFonts w:ascii="Book Antiqua" w:hAnsi="Book Antiqua"/>
          <w:sz w:val="24"/>
          <w:szCs w:val="24"/>
          <w:lang w:val="en-US" w:eastAsia="zh-CN"/>
        </w:rPr>
        <w:t xml:space="preserve">, Henderson K, Pow JL, </w:t>
      </w:r>
      <w:proofErr w:type="spellStart"/>
      <w:r w:rsidRPr="00A35418">
        <w:rPr>
          <w:rFonts w:ascii="Book Antiqua" w:hAnsi="Book Antiqua"/>
          <w:sz w:val="24"/>
          <w:szCs w:val="24"/>
          <w:lang w:val="en-US" w:eastAsia="zh-CN"/>
        </w:rPr>
        <w:t>Advokat</w:t>
      </w:r>
      <w:proofErr w:type="spellEnd"/>
      <w:r w:rsidRPr="00A35418">
        <w:rPr>
          <w:rFonts w:ascii="Book Antiqua" w:hAnsi="Book Antiqua"/>
          <w:sz w:val="24"/>
          <w:szCs w:val="24"/>
          <w:lang w:val="en-US" w:eastAsia="zh-CN"/>
        </w:rPr>
        <w:t xml:space="preserve"> C.</w:t>
      </w:r>
      <w:proofErr w:type="gramEnd"/>
      <w:r w:rsidRPr="00A35418">
        <w:rPr>
          <w:rFonts w:ascii="Book Antiqua" w:hAnsi="Book Antiqua"/>
          <w:sz w:val="24"/>
          <w:szCs w:val="24"/>
          <w:lang w:val="en-US" w:eastAsia="zh-CN"/>
        </w:rPr>
        <w:t xml:space="preserve"> </w:t>
      </w:r>
      <w:proofErr w:type="gramStart"/>
      <w:r w:rsidRPr="00A35418">
        <w:rPr>
          <w:rFonts w:ascii="Book Antiqua" w:hAnsi="Book Antiqua"/>
          <w:sz w:val="24"/>
          <w:szCs w:val="24"/>
          <w:lang w:val="en-US" w:eastAsia="zh-CN"/>
        </w:rPr>
        <w:t>The early history of the neuroscience of attention-deficit/hyperactivity disorder.</w:t>
      </w:r>
      <w:proofErr w:type="gramEnd"/>
      <w:r w:rsidRPr="00A35418">
        <w:rPr>
          <w:rFonts w:ascii="Book Antiqua" w:hAnsi="Book Antiqua"/>
          <w:sz w:val="24"/>
          <w:szCs w:val="24"/>
          <w:lang w:val="en-US" w:eastAsia="zh-CN"/>
        </w:rPr>
        <w:t> </w:t>
      </w:r>
      <w:r w:rsidRPr="00A35418">
        <w:rPr>
          <w:rFonts w:ascii="Book Antiqua" w:hAnsi="Book Antiqua"/>
          <w:i/>
          <w:iCs/>
          <w:sz w:val="24"/>
          <w:szCs w:val="24"/>
          <w:lang w:val="en-US" w:eastAsia="zh-CN"/>
        </w:rPr>
        <w:t xml:space="preserve">J </w:t>
      </w:r>
      <w:proofErr w:type="spellStart"/>
      <w:r w:rsidRPr="00A35418">
        <w:rPr>
          <w:rFonts w:ascii="Book Antiqua" w:hAnsi="Book Antiqua"/>
          <w:i/>
          <w:iCs/>
          <w:sz w:val="24"/>
          <w:szCs w:val="24"/>
          <w:lang w:val="en-US" w:eastAsia="zh-CN"/>
        </w:rPr>
        <w:t>Hist</w:t>
      </w:r>
      <w:proofErr w:type="spellEnd"/>
      <w:r w:rsidRPr="00A35418">
        <w:rPr>
          <w:rFonts w:ascii="Book Antiqua" w:hAnsi="Book Antiqua"/>
          <w:i/>
          <w:iCs/>
          <w:sz w:val="24"/>
          <w:szCs w:val="24"/>
          <w:lang w:val="en-US" w:eastAsia="zh-CN"/>
        </w:rPr>
        <w:t xml:space="preserve"> </w:t>
      </w:r>
      <w:proofErr w:type="spellStart"/>
      <w:r w:rsidRPr="00A35418">
        <w:rPr>
          <w:rFonts w:ascii="Book Antiqua" w:hAnsi="Book Antiqua"/>
          <w:i/>
          <w:iCs/>
          <w:sz w:val="24"/>
          <w:szCs w:val="24"/>
          <w:lang w:val="en-US" w:eastAsia="zh-CN"/>
        </w:rPr>
        <w:t>Neurosci</w:t>
      </w:r>
      <w:proofErr w:type="spellEnd"/>
      <w:r w:rsidRPr="00A35418">
        <w:rPr>
          <w:rFonts w:ascii="Book Antiqua" w:hAnsi="Book Antiqua"/>
          <w:sz w:val="24"/>
          <w:szCs w:val="24"/>
          <w:lang w:val="en-US" w:eastAsia="zh-CN"/>
        </w:rPr>
        <w:t> 2012; </w:t>
      </w:r>
      <w:r w:rsidRPr="00A35418">
        <w:rPr>
          <w:rFonts w:ascii="Book Antiqua" w:hAnsi="Book Antiqua"/>
          <w:b/>
          <w:bCs/>
          <w:sz w:val="24"/>
          <w:szCs w:val="24"/>
          <w:lang w:val="en-US" w:eastAsia="zh-CN"/>
        </w:rPr>
        <w:t>21</w:t>
      </w:r>
      <w:r w:rsidRPr="00A35418">
        <w:rPr>
          <w:rFonts w:ascii="Book Antiqua" w:hAnsi="Book Antiqua"/>
          <w:sz w:val="24"/>
          <w:szCs w:val="24"/>
          <w:lang w:val="en-US" w:eastAsia="zh-CN"/>
        </w:rPr>
        <w:t>: 263-279 [PMID: 22724488 DOI: 10.1080/0964704X.2011.595649]</w:t>
      </w:r>
    </w:p>
    <w:p w14:paraId="3378329B" w14:textId="77777777" w:rsidR="00424B0E" w:rsidRPr="00A35418" w:rsidRDefault="00424B0E" w:rsidP="00424B0E">
      <w:pPr>
        <w:spacing w:after="0" w:line="360" w:lineRule="auto"/>
        <w:jc w:val="both"/>
        <w:rPr>
          <w:rFonts w:ascii="Book Antiqua" w:hAnsi="Book Antiqua"/>
          <w:sz w:val="24"/>
          <w:szCs w:val="24"/>
          <w:lang w:val="en-US" w:eastAsia="zh-CN"/>
        </w:rPr>
      </w:pPr>
      <w:r w:rsidRPr="00A35418">
        <w:rPr>
          <w:rFonts w:ascii="Book Antiqua" w:hAnsi="Book Antiqua"/>
          <w:sz w:val="24"/>
          <w:szCs w:val="24"/>
          <w:lang w:val="en-US" w:eastAsia="zh-CN"/>
        </w:rPr>
        <w:t>6 </w:t>
      </w:r>
      <w:r w:rsidRPr="00A35418">
        <w:rPr>
          <w:rFonts w:ascii="Book Antiqua" w:hAnsi="Book Antiqua"/>
          <w:b/>
          <w:bCs/>
          <w:sz w:val="24"/>
          <w:szCs w:val="24"/>
          <w:lang w:val="en-US" w:eastAsia="zh-CN"/>
        </w:rPr>
        <w:t>Lange KW</w:t>
      </w:r>
      <w:r w:rsidRPr="00A35418">
        <w:rPr>
          <w:rFonts w:ascii="Book Antiqua" w:hAnsi="Book Antiqua"/>
          <w:sz w:val="24"/>
          <w:szCs w:val="24"/>
          <w:lang w:val="en-US" w:eastAsia="zh-CN"/>
        </w:rPr>
        <w:t xml:space="preserve">, </w:t>
      </w:r>
      <w:proofErr w:type="spellStart"/>
      <w:r w:rsidRPr="00A35418">
        <w:rPr>
          <w:rFonts w:ascii="Book Antiqua" w:hAnsi="Book Antiqua"/>
          <w:sz w:val="24"/>
          <w:szCs w:val="24"/>
          <w:lang w:val="en-US" w:eastAsia="zh-CN"/>
        </w:rPr>
        <w:t>Reichl</w:t>
      </w:r>
      <w:proofErr w:type="spellEnd"/>
      <w:r w:rsidRPr="00A35418">
        <w:rPr>
          <w:rFonts w:ascii="Book Antiqua" w:hAnsi="Book Antiqua"/>
          <w:sz w:val="24"/>
          <w:szCs w:val="24"/>
          <w:lang w:val="en-US" w:eastAsia="zh-CN"/>
        </w:rPr>
        <w:t xml:space="preserve"> S, Lange KM, </w:t>
      </w:r>
      <w:proofErr w:type="spellStart"/>
      <w:r w:rsidRPr="00A35418">
        <w:rPr>
          <w:rFonts w:ascii="Book Antiqua" w:hAnsi="Book Antiqua"/>
          <w:sz w:val="24"/>
          <w:szCs w:val="24"/>
          <w:lang w:val="en-US" w:eastAsia="zh-CN"/>
        </w:rPr>
        <w:t>Tucha</w:t>
      </w:r>
      <w:proofErr w:type="spellEnd"/>
      <w:r w:rsidRPr="00A35418">
        <w:rPr>
          <w:rFonts w:ascii="Book Antiqua" w:hAnsi="Book Antiqua"/>
          <w:sz w:val="24"/>
          <w:szCs w:val="24"/>
          <w:lang w:val="en-US" w:eastAsia="zh-CN"/>
        </w:rPr>
        <w:t xml:space="preserve"> L, </w:t>
      </w:r>
      <w:proofErr w:type="spellStart"/>
      <w:r w:rsidRPr="00A35418">
        <w:rPr>
          <w:rFonts w:ascii="Book Antiqua" w:hAnsi="Book Antiqua"/>
          <w:sz w:val="24"/>
          <w:szCs w:val="24"/>
          <w:lang w:val="en-US" w:eastAsia="zh-CN"/>
        </w:rPr>
        <w:t>Tucha</w:t>
      </w:r>
      <w:proofErr w:type="spellEnd"/>
      <w:r w:rsidRPr="00A35418">
        <w:rPr>
          <w:rFonts w:ascii="Book Antiqua" w:hAnsi="Book Antiqua"/>
          <w:sz w:val="24"/>
          <w:szCs w:val="24"/>
          <w:lang w:val="en-US" w:eastAsia="zh-CN"/>
        </w:rPr>
        <w:t xml:space="preserve"> O. </w:t>
      </w:r>
      <w:proofErr w:type="gramStart"/>
      <w:r w:rsidRPr="00A35418">
        <w:rPr>
          <w:rFonts w:ascii="Book Antiqua" w:hAnsi="Book Antiqua"/>
          <w:sz w:val="24"/>
          <w:szCs w:val="24"/>
          <w:lang w:val="en-US" w:eastAsia="zh-CN"/>
        </w:rPr>
        <w:t>The history of attention deficit hyperactivity disorder.</w:t>
      </w:r>
      <w:proofErr w:type="gramEnd"/>
      <w:r w:rsidRPr="00A35418">
        <w:rPr>
          <w:rFonts w:ascii="Book Antiqua" w:hAnsi="Book Antiqua"/>
          <w:sz w:val="24"/>
          <w:szCs w:val="24"/>
          <w:lang w:val="en-US" w:eastAsia="zh-CN"/>
        </w:rPr>
        <w:t> </w:t>
      </w:r>
      <w:proofErr w:type="spellStart"/>
      <w:r w:rsidRPr="00A35418">
        <w:rPr>
          <w:rFonts w:ascii="Book Antiqua" w:hAnsi="Book Antiqua"/>
          <w:i/>
          <w:iCs/>
          <w:sz w:val="24"/>
          <w:szCs w:val="24"/>
          <w:lang w:val="en-US" w:eastAsia="zh-CN"/>
        </w:rPr>
        <w:t>Atten</w:t>
      </w:r>
      <w:proofErr w:type="spellEnd"/>
      <w:r w:rsidRPr="00A35418">
        <w:rPr>
          <w:rFonts w:ascii="Book Antiqua" w:hAnsi="Book Antiqua"/>
          <w:i/>
          <w:iCs/>
          <w:sz w:val="24"/>
          <w:szCs w:val="24"/>
          <w:lang w:val="en-US" w:eastAsia="zh-CN"/>
        </w:rPr>
        <w:t xml:space="preserve"> </w:t>
      </w:r>
      <w:proofErr w:type="spellStart"/>
      <w:r w:rsidRPr="00A35418">
        <w:rPr>
          <w:rFonts w:ascii="Book Antiqua" w:hAnsi="Book Antiqua"/>
          <w:i/>
          <w:iCs/>
          <w:sz w:val="24"/>
          <w:szCs w:val="24"/>
          <w:lang w:val="en-US" w:eastAsia="zh-CN"/>
        </w:rPr>
        <w:t>Defic</w:t>
      </w:r>
      <w:proofErr w:type="spellEnd"/>
      <w:r w:rsidRPr="00A35418">
        <w:rPr>
          <w:rFonts w:ascii="Book Antiqua" w:hAnsi="Book Antiqua"/>
          <w:i/>
          <w:iCs/>
          <w:sz w:val="24"/>
          <w:szCs w:val="24"/>
          <w:lang w:val="en-US" w:eastAsia="zh-CN"/>
        </w:rPr>
        <w:t xml:space="preserve"> </w:t>
      </w:r>
      <w:proofErr w:type="spellStart"/>
      <w:r w:rsidRPr="00A35418">
        <w:rPr>
          <w:rFonts w:ascii="Book Antiqua" w:hAnsi="Book Antiqua"/>
          <w:i/>
          <w:iCs/>
          <w:sz w:val="24"/>
          <w:szCs w:val="24"/>
          <w:lang w:val="en-US" w:eastAsia="zh-CN"/>
        </w:rPr>
        <w:t>Hyperact</w:t>
      </w:r>
      <w:proofErr w:type="spellEnd"/>
      <w:r w:rsidRPr="00A35418">
        <w:rPr>
          <w:rFonts w:ascii="Book Antiqua" w:hAnsi="Book Antiqua"/>
          <w:i/>
          <w:iCs/>
          <w:sz w:val="24"/>
          <w:szCs w:val="24"/>
          <w:lang w:val="en-US" w:eastAsia="zh-CN"/>
        </w:rPr>
        <w:t xml:space="preserve"> </w:t>
      </w:r>
      <w:proofErr w:type="spellStart"/>
      <w:r w:rsidRPr="00A35418">
        <w:rPr>
          <w:rFonts w:ascii="Book Antiqua" w:hAnsi="Book Antiqua"/>
          <w:i/>
          <w:iCs/>
          <w:sz w:val="24"/>
          <w:szCs w:val="24"/>
          <w:lang w:val="en-US" w:eastAsia="zh-CN"/>
        </w:rPr>
        <w:t>Disord</w:t>
      </w:r>
      <w:proofErr w:type="spellEnd"/>
      <w:r w:rsidRPr="00A35418">
        <w:rPr>
          <w:rFonts w:ascii="Book Antiqua" w:hAnsi="Book Antiqua"/>
          <w:sz w:val="24"/>
          <w:szCs w:val="24"/>
          <w:lang w:val="en-US" w:eastAsia="zh-CN"/>
        </w:rPr>
        <w:t> 2010; </w:t>
      </w:r>
      <w:r w:rsidRPr="00A35418">
        <w:rPr>
          <w:rFonts w:ascii="Book Antiqua" w:hAnsi="Book Antiqua"/>
          <w:b/>
          <w:bCs/>
          <w:sz w:val="24"/>
          <w:szCs w:val="24"/>
          <w:lang w:val="en-US" w:eastAsia="zh-CN"/>
        </w:rPr>
        <w:t>2</w:t>
      </w:r>
      <w:r w:rsidRPr="00A35418">
        <w:rPr>
          <w:rFonts w:ascii="Book Antiqua" w:hAnsi="Book Antiqua"/>
          <w:sz w:val="24"/>
          <w:szCs w:val="24"/>
          <w:lang w:val="en-US" w:eastAsia="zh-CN"/>
        </w:rPr>
        <w:t>: 241-255 [PMID: 21258430 DOI: 10.1007/s12402-010-0045-8]</w:t>
      </w:r>
    </w:p>
    <w:p w14:paraId="253A213A" w14:textId="77777777" w:rsidR="00424B0E" w:rsidRPr="00A35418" w:rsidRDefault="00424B0E" w:rsidP="00424B0E">
      <w:pPr>
        <w:spacing w:after="0" w:line="360" w:lineRule="auto"/>
        <w:jc w:val="both"/>
        <w:rPr>
          <w:rFonts w:ascii="Book Antiqua" w:hAnsi="Book Antiqua"/>
          <w:sz w:val="24"/>
          <w:szCs w:val="24"/>
          <w:lang w:val="en-US" w:eastAsia="zh-CN"/>
        </w:rPr>
      </w:pPr>
      <w:r w:rsidRPr="00A35418">
        <w:rPr>
          <w:rFonts w:ascii="Book Antiqua" w:hAnsi="Book Antiqua"/>
          <w:sz w:val="24"/>
          <w:szCs w:val="24"/>
          <w:lang w:val="en-US" w:eastAsia="zh-CN"/>
        </w:rPr>
        <w:t>7 </w:t>
      </w:r>
      <w:r w:rsidRPr="00A35418">
        <w:rPr>
          <w:rFonts w:ascii="Book Antiqua" w:hAnsi="Book Antiqua"/>
          <w:b/>
          <w:bCs/>
          <w:sz w:val="24"/>
          <w:szCs w:val="24"/>
          <w:lang w:val="en-US" w:eastAsia="zh-CN"/>
        </w:rPr>
        <w:t>Taylor E</w:t>
      </w:r>
      <w:r w:rsidRPr="00A35418">
        <w:rPr>
          <w:rFonts w:ascii="Book Antiqua" w:hAnsi="Book Antiqua"/>
          <w:sz w:val="24"/>
          <w:szCs w:val="24"/>
          <w:lang w:val="en-US" w:eastAsia="zh-CN"/>
        </w:rPr>
        <w:t>. Antecedents of ADHD: a historical account of diagnostic concepts. </w:t>
      </w:r>
      <w:proofErr w:type="spellStart"/>
      <w:r w:rsidRPr="00A35418">
        <w:rPr>
          <w:rFonts w:ascii="Book Antiqua" w:hAnsi="Book Antiqua"/>
          <w:i/>
          <w:iCs/>
          <w:sz w:val="24"/>
          <w:szCs w:val="24"/>
          <w:lang w:val="en-US" w:eastAsia="zh-CN"/>
        </w:rPr>
        <w:t>Atten</w:t>
      </w:r>
      <w:proofErr w:type="spellEnd"/>
      <w:r w:rsidRPr="00A35418">
        <w:rPr>
          <w:rFonts w:ascii="Book Antiqua" w:hAnsi="Book Antiqua"/>
          <w:i/>
          <w:iCs/>
          <w:sz w:val="24"/>
          <w:szCs w:val="24"/>
          <w:lang w:val="en-US" w:eastAsia="zh-CN"/>
        </w:rPr>
        <w:t xml:space="preserve"> </w:t>
      </w:r>
      <w:proofErr w:type="spellStart"/>
      <w:r w:rsidRPr="00A35418">
        <w:rPr>
          <w:rFonts w:ascii="Book Antiqua" w:hAnsi="Book Antiqua"/>
          <w:i/>
          <w:iCs/>
          <w:sz w:val="24"/>
          <w:szCs w:val="24"/>
          <w:lang w:val="en-US" w:eastAsia="zh-CN"/>
        </w:rPr>
        <w:t>Defic</w:t>
      </w:r>
      <w:proofErr w:type="spellEnd"/>
      <w:r w:rsidRPr="00A35418">
        <w:rPr>
          <w:rFonts w:ascii="Book Antiqua" w:hAnsi="Book Antiqua"/>
          <w:i/>
          <w:iCs/>
          <w:sz w:val="24"/>
          <w:szCs w:val="24"/>
          <w:lang w:val="en-US" w:eastAsia="zh-CN"/>
        </w:rPr>
        <w:t xml:space="preserve"> </w:t>
      </w:r>
      <w:proofErr w:type="spellStart"/>
      <w:r w:rsidRPr="00A35418">
        <w:rPr>
          <w:rFonts w:ascii="Book Antiqua" w:hAnsi="Book Antiqua"/>
          <w:i/>
          <w:iCs/>
          <w:sz w:val="24"/>
          <w:szCs w:val="24"/>
          <w:lang w:val="en-US" w:eastAsia="zh-CN"/>
        </w:rPr>
        <w:t>Hyperact</w:t>
      </w:r>
      <w:proofErr w:type="spellEnd"/>
      <w:r w:rsidRPr="00A35418">
        <w:rPr>
          <w:rFonts w:ascii="Book Antiqua" w:hAnsi="Book Antiqua"/>
          <w:i/>
          <w:iCs/>
          <w:sz w:val="24"/>
          <w:szCs w:val="24"/>
          <w:lang w:val="en-US" w:eastAsia="zh-CN"/>
        </w:rPr>
        <w:t xml:space="preserve"> </w:t>
      </w:r>
      <w:proofErr w:type="spellStart"/>
      <w:r w:rsidRPr="00A35418">
        <w:rPr>
          <w:rFonts w:ascii="Book Antiqua" w:hAnsi="Book Antiqua"/>
          <w:i/>
          <w:iCs/>
          <w:sz w:val="24"/>
          <w:szCs w:val="24"/>
          <w:lang w:val="en-US" w:eastAsia="zh-CN"/>
        </w:rPr>
        <w:t>Disord</w:t>
      </w:r>
      <w:proofErr w:type="spellEnd"/>
      <w:r w:rsidRPr="00A35418">
        <w:rPr>
          <w:rFonts w:ascii="Book Antiqua" w:hAnsi="Book Antiqua"/>
          <w:sz w:val="24"/>
          <w:szCs w:val="24"/>
          <w:lang w:val="en-US" w:eastAsia="zh-CN"/>
        </w:rPr>
        <w:t> 2011; </w:t>
      </w:r>
      <w:r w:rsidRPr="00A35418">
        <w:rPr>
          <w:rFonts w:ascii="Book Antiqua" w:hAnsi="Book Antiqua"/>
          <w:b/>
          <w:bCs/>
          <w:sz w:val="24"/>
          <w:szCs w:val="24"/>
          <w:lang w:val="en-US" w:eastAsia="zh-CN"/>
        </w:rPr>
        <w:t>3</w:t>
      </w:r>
      <w:r w:rsidRPr="00A35418">
        <w:rPr>
          <w:rFonts w:ascii="Book Antiqua" w:hAnsi="Book Antiqua"/>
          <w:sz w:val="24"/>
          <w:szCs w:val="24"/>
          <w:lang w:val="en-US" w:eastAsia="zh-CN"/>
        </w:rPr>
        <w:t>: 69-75 [PMID: 21431827 DOI: 10.1007/s12402-010-0051-x]</w:t>
      </w:r>
    </w:p>
    <w:p w14:paraId="42197B66" w14:textId="77777777" w:rsidR="00424B0E" w:rsidRPr="00A35418" w:rsidRDefault="00424B0E" w:rsidP="00424B0E">
      <w:pPr>
        <w:spacing w:after="0" w:line="360" w:lineRule="auto"/>
        <w:jc w:val="both"/>
        <w:rPr>
          <w:rFonts w:ascii="Book Antiqua" w:hAnsi="Book Antiqua"/>
          <w:sz w:val="24"/>
          <w:szCs w:val="24"/>
          <w:lang w:val="en-US" w:eastAsia="zh-CN"/>
        </w:rPr>
      </w:pPr>
      <w:r w:rsidRPr="00A35418">
        <w:rPr>
          <w:rFonts w:ascii="Book Antiqua" w:hAnsi="Book Antiqua"/>
          <w:sz w:val="24"/>
          <w:szCs w:val="24"/>
          <w:lang w:val="en-US" w:eastAsia="zh-CN"/>
        </w:rPr>
        <w:t xml:space="preserve">8 </w:t>
      </w:r>
      <w:r w:rsidRPr="00A35418">
        <w:rPr>
          <w:rFonts w:ascii="Book Antiqua" w:hAnsi="Book Antiqua"/>
          <w:b/>
          <w:sz w:val="24"/>
          <w:szCs w:val="24"/>
          <w:lang w:val="en-US" w:eastAsia="zh-CN"/>
        </w:rPr>
        <w:t xml:space="preserve">American Psychiatric </w:t>
      </w:r>
      <w:proofErr w:type="gramStart"/>
      <w:r w:rsidRPr="00A35418">
        <w:rPr>
          <w:rFonts w:ascii="Book Antiqua" w:hAnsi="Book Antiqua"/>
          <w:b/>
          <w:sz w:val="24"/>
          <w:szCs w:val="24"/>
          <w:lang w:val="en-US" w:eastAsia="zh-CN"/>
        </w:rPr>
        <w:t>Association</w:t>
      </w:r>
      <w:proofErr w:type="gramEnd"/>
      <w:r w:rsidRPr="00A35418">
        <w:rPr>
          <w:rFonts w:ascii="Book Antiqua" w:hAnsi="Book Antiqua"/>
          <w:sz w:val="24"/>
          <w:szCs w:val="24"/>
          <w:lang w:val="en-US" w:eastAsia="zh-CN"/>
        </w:rPr>
        <w:t xml:space="preserve">. </w:t>
      </w:r>
      <w:proofErr w:type="gramStart"/>
      <w:r w:rsidRPr="00A35418">
        <w:rPr>
          <w:rFonts w:ascii="Book Antiqua" w:hAnsi="Book Antiqua"/>
          <w:sz w:val="24"/>
          <w:szCs w:val="24"/>
          <w:lang w:val="en-US" w:eastAsia="zh-CN"/>
        </w:rPr>
        <w:t>Diagnostic and statistical manual of mental disorders.</w:t>
      </w:r>
      <w:proofErr w:type="gramEnd"/>
      <w:r w:rsidRPr="00A35418">
        <w:rPr>
          <w:rFonts w:ascii="Book Antiqua" w:hAnsi="Book Antiqua"/>
          <w:sz w:val="24"/>
          <w:szCs w:val="24"/>
          <w:lang w:val="en-US" w:eastAsia="zh-CN"/>
        </w:rPr>
        <w:t xml:space="preserve"> 3rd ed. DSM-III: Washington DC, 1980</w:t>
      </w:r>
    </w:p>
    <w:p w14:paraId="669FBCE9" w14:textId="77777777" w:rsidR="00424B0E" w:rsidRPr="00A35418" w:rsidRDefault="00424B0E" w:rsidP="00424B0E">
      <w:pPr>
        <w:spacing w:after="0" w:line="360" w:lineRule="auto"/>
        <w:jc w:val="both"/>
        <w:rPr>
          <w:rFonts w:ascii="Book Antiqua" w:hAnsi="Book Antiqua"/>
          <w:sz w:val="24"/>
          <w:szCs w:val="24"/>
          <w:lang w:val="en-US" w:eastAsia="zh-CN"/>
        </w:rPr>
      </w:pPr>
      <w:r w:rsidRPr="00A35418">
        <w:rPr>
          <w:rFonts w:ascii="Book Antiqua" w:hAnsi="Book Antiqua"/>
          <w:sz w:val="24"/>
          <w:szCs w:val="24"/>
          <w:lang w:val="en-US" w:eastAsia="zh-CN"/>
        </w:rPr>
        <w:t xml:space="preserve">9 </w:t>
      </w:r>
      <w:r w:rsidRPr="00A35418">
        <w:rPr>
          <w:rFonts w:ascii="Book Antiqua" w:hAnsi="Book Antiqua"/>
          <w:b/>
          <w:sz w:val="24"/>
          <w:szCs w:val="24"/>
          <w:lang w:val="en-US" w:eastAsia="zh-CN"/>
        </w:rPr>
        <w:t xml:space="preserve">American Psychiatric </w:t>
      </w:r>
      <w:proofErr w:type="gramStart"/>
      <w:r w:rsidRPr="00A35418">
        <w:rPr>
          <w:rFonts w:ascii="Book Antiqua" w:hAnsi="Book Antiqua"/>
          <w:b/>
          <w:sz w:val="24"/>
          <w:szCs w:val="24"/>
          <w:lang w:val="en-US" w:eastAsia="zh-CN"/>
        </w:rPr>
        <w:t>Association</w:t>
      </w:r>
      <w:proofErr w:type="gramEnd"/>
      <w:r w:rsidRPr="00A35418">
        <w:rPr>
          <w:rFonts w:ascii="Book Antiqua" w:hAnsi="Book Antiqua"/>
          <w:sz w:val="24"/>
          <w:szCs w:val="24"/>
          <w:lang w:val="en-US" w:eastAsia="zh-CN"/>
        </w:rPr>
        <w:t>. Diagnostic and statistical manual of mental disorders, 3rd ed. DSM-III-R: Washington DC, 1987</w:t>
      </w:r>
    </w:p>
    <w:p w14:paraId="191F3414" w14:textId="77777777" w:rsidR="00424B0E" w:rsidRPr="00A35418" w:rsidRDefault="00424B0E" w:rsidP="00424B0E">
      <w:pPr>
        <w:spacing w:after="0" w:line="360" w:lineRule="auto"/>
        <w:jc w:val="both"/>
        <w:rPr>
          <w:rFonts w:ascii="Book Antiqua" w:hAnsi="Book Antiqua"/>
          <w:sz w:val="24"/>
          <w:szCs w:val="24"/>
          <w:lang w:val="en-US" w:eastAsia="zh-CN"/>
        </w:rPr>
      </w:pPr>
      <w:r w:rsidRPr="00A35418">
        <w:rPr>
          <w:rFonts w:ascii="Book Antiqua" w:hAnsi="Book Antiqua"/>
          <w:sz w:val="24"/>
          <w:szCs w:val="24"/>
          <w:lang w:val="en-US" w:eastAsia="zh-CN"/>
        </w:rPr>
        <w:t xml:space="preserve">10 </w:t>
      </w:r>
      <w:r w:rsidRPr="00A35418">
        <w:rPr>
          <w:rFonts w:ascii="Book Antiqua" w:hAnsi="Book Antiqua"/>
          <w:b/>
          <w:sz w:val="24"/>
          <w:szCs w:val="24"/>
          <w:lang w:val="en-US" w:eastAsia="zh-CN"/>
        </w:rPr>
        <w:t xml:space="preserve">World Health </w:t>
      </w:r>
      <w:proofErr w:type="gramStart"/>
      <w:r w:rsidRPr="00A35418">
        <w:rPr>
          <w:rFonts w:ascii="Book Antiqua" w:hAnsi="Book Antiqua"/>
          <w:b/>
          <w:sz w:val="24"/>
          <w:szCs w:val="24"/>
          <w:lang w:val="en-US" w:eastAsia="zh-CN"/>
        </w:rPr>
        <w:t>Organization</w:t>
      </w:r>
      <w:proofErr w:type="gramEnd"/>
      <w:r w:rsidRPr="00A35418">
        <w:rPr>
          <w:rFonts w:ascii="Book Antiqua" w:hAnsi="Book Antiqua"/>
          <w:sz w:val="24"/>
          <w:szCs w:val="24"/>
          <w:lang w:val="en-US" w:eastAsia="zh-CN"/>
        </w:rPr>
        <w:t xml:space="preserve">. The ICD-10 classification of mental and </w:t>
      </w:r>
      <w:proofErr w:type="spellStart"/>
      <w:r w:rsidRPr="00A35418">
        <w:rPr>
          <w:rFonts w:ascii="Book Antiqua" w:hAnsi="Book Antiqua"/>
          <w:sz w:val="24"/>
          <w:szCs w:val="24"/>
          <w:lang w:val="en-US" w:eastAsia="zh-CN"/>
        </w:rPr>
        <w:t>behavioural</w:t>
      </w:r>
      <w:proofErr w:type="spellEnd"/>
      <w:r w:rsidRPr="00A35418">
        <w:rPr>
          <w:rFonts w:ascii="Book Antiqua" w:hAnsi="Book Antiqua"/>
          <w:sz w:val="24"/>
          <w:szCs w:val="24"/>
          <w:lang w:val="en-US" w:eastAsia="zh-CN"/>
        </w:rPr>
        <w:t xml:space="preserve"> disorders: clinical descriptions and diagnostic guidelines. Geneva: World Health Organization, 1992</w:t>
      </w:r>
    </w:p>
    <w:p w14:paraId="5D1D994A" w14:textId="77777777" w:rsidR="00424B0E" w:rsidRPr="00A35418" w:rsidRDefault="00424B0E" w:rsidP="00424B0E">
      <w:pPr>
        <w:spacing w:after="0" w:line="360" w:lineRule="auto"/>
        <w:jc w:val="both"/>
        <w:rPr>
          <w:rFonts w:ascii="Book Antiqua" w:hAnsi="Book Antiqua"/>
          <w:sz w:val="24"/>
          <w:szCs w:val="24"/>
          <w:lang w:val="en-US" w:eastAsia="zh-CN"/>
        </w:rPr>
      </w:pPr>
      <w:r w:rsidRPr="00A35418">
        <w:rPr>
          <w:rFonts w:ascii="Book Antiqua" w:hAnsi="Book Antiqua"/>
          <w:sz w:val="24"/>
          <w:szCs w:val="24"/>
          <w:lang w:val="en-US" w:eastAsia="zh-CN"/>
        </w:rPr>
        <w:t>11 </w:t>
      </w:r>
      <w:proofErr w:type="spellStart"/>
      <w:r w:rsidRPr="00A35418">
        <w:rPr>
          <w:rFonts w:ascii="Book Antiqua" w:hAnsi="Book Antiqua"/>
          <w:b/>
          <w:bCs/>
          <w:sz w:val="24"/>
          <w:szCs w:val="24"/>
          <w:lang w:val="en-US" w:eastAsia="zh-CN"/>
        </w:rPr>
        <w:t>Fuermaier</w:t>
      </w:r>
      <w:proofErr w:type="spellEnd"/>
      <w:r w:rsidRPr="00A35418">
        <w:rPr>
          <w:rFonts w:ascii="Book Antiqua" w:hAnsi="Book Antiqua"/>
          <w:b/>
          <w:bCs/>
          <w:sz w:val="24"/>
          <w:szCs w:val="24"/>
          <w:lang w:val="en-US" w:eastAsia="zh-CN"/>
        </w:rPr>
        <w:t xml:space="preserve"> AB</w:t>
      </w:r>
      <w:r w:rsidRPr="00A35418">
        <w:rPr>
          <w:rFonts w:ascii="Book Antiqua" w:hAnsi="Book Antiqua"/>
          <w:sz w:val="24"/>
          <w:szCs w:val="24"/>
          <w:lang w:val="en-US" w:eastAsia="zh-CN"/>
        </w:rPr>
        <w:t xml:space="preserve">, </w:t>
      </w:r>
      <w:proofErr w:type="spellStart"/>
      <w:r w:rsidRPr="00A35418">
        <w:rPr>
          <w:rFonts w:ascii="Book Antiqua" w:hAnsi="Book Antiqua"/>
          <w:sz w:val="24"/>
          <w:szCs w:val="24"/>
          <w:lang w:val="en-US" w:eastAsia="zh-CN"/>
        </w:rPr>
        <w:t>Tucha</w:t>
      </w:r>
      <w:proofErr w:type="spellEnd"/>
      <w:r w:rsidRPr="00A35418">
        <w:rPr>
          <w:rFonts w:ascii="Book Antiqua" w:hAnsi="Book Antiqua"/>
          <w:sz w:val="24"/>
          <w:szCs w:val="24"/>
          <w:lang w:val="en-US" w:eastAsia="zh-CN"/>
        </w:rPr>
        <w:t xml:space="preserve"> L, Koerts J, Mueller AK, Lange KW, </w:t>
      </w:r>
      <w:proofErr w:type="spellStart"/>
      <w:r w:rsidRPr="00A35418">
        <w:rPr>
          <w:rFonts w:ascii="Book Antiqua" w:hAnsi="Book Antiqua"/>
          <w:sz w:val="24"/>
          <w:szCs w:val="24"/>
          <w:lang w:val="en-US" w:eastAsia="zh-CN"/>
        </w:rPr>
        <w:t>Tucha</w:t>
      </w:r>
      <w:proofErr w:type="spellEnd"/>
      <w:r w:rsidRPr="00A35418">
        <w:rPr>
          <w:rFonts w:ascii="Book Antiqua" w:hAnsi="Book Antiqua"/>
          <w:sz w:val="24"/>
          <w:szCs w:val="24"/>
          <w:lang w:val="en-US" w:eastAsia="zh-CN"/>
        </w:rPr>
        <w:t xml:space="preserve"> O. Measurement of stigmatization towards adults with attention deficit hyperactivity disorder. </w:t>
      </w:r>
      <w:proofErr w:type="spellStart"/>
      <w:r w:rsidRPr="00A35418">
        <w:rPr>
          <w:rFonts w:ascii="Book Antiqua" w:hAnsi="Book Antiqua"/>
          <w:i/>
          <w:iCs/>
          <w:sz w:val="24"/>
          <w:szCs w:val="24"/>
          <w:lang w:val="en-US" w:eastAsia="zh-CN"/>
        </w:rPr>
        <w:t>PLoS</w:t>
      </w:r>
      <w:proofErr w:type="spellEnd"/>
      <w:r w:rsidRPr="00A35418">
        <w:rPr>
          <w:rFonts w:ascii="Book Antiqua" w:hAnsi="Book Antiqua"/>
          <w:i/>
          <w:iCs/>
          <w:sz w:val="24"/>
          <w:szCs w:val="24"/>
          <w:lang w:val="en-US" w:eastAsia="zh-CN"/>
        </w:rPr>
        <w:t xml:space="preserve"> One</w:t>
      </w:r>
      <w:r w:rsidRPr="00A35418">
        <w:rPr>
          <w:rFonts w:ascii="Book Antiqua" w:hAnsi="Book Antiqua"/>
          <w:sz w:val="24"/>
          <w:szCs w:val="24"/>
          <w:lang w:val="en-US" w:eastAsia="zh-CN"/>
        </w:rPr>
        <w:t> 2012; </w:t>
      </w:r>
      <w:r w:rsidRPr="00A35418">
        <w:rPr>
          <w:rFonts w:ascii="Book Antiqua" w:hAnsi="Book Antiqua"/>
          <w:b/>
          <w:bCs/>
          <w:sz w:val="24"/>
          <w:szCs w:val="24"/>
          <w:lang w:val="en-US" w:eastAsia="zh-CN"/>
        </w:rPr>
        <w:t>7</w:t>
      </w:r>
      <w:r w:rsidRPr="00A35418">
        <w:rPr>
          <w:rFonts w:ascii="Book Antiqua" w:hAnsi="Book Antiqua"/>
          <w:sz w:val="24"/>
          <w:szCs w:val="24"/>
          <w:lang w:val="en-US" w:eastAsia="zh-CN"/>
        </w:rPr>
        <w:t>: e51755 [PMID: 23284760 DOI: 10.1192/pb.bp.110.033423]</w:t>
      </w:r>
    </w:p>
    <w:p w14:paraId="538E844C" w14:textId="77777777" w:rsidR="00424B0E" w:rsidRPr="00A35418" w:rsidRDefault="00424B0E" w:rsidP="00424B0E">
      <w:pPr>
        <w:spacing w:after="0" w:line="360" w:lineRule="auto"/>
        <w:jc w:val="both"/>
        <w:rPr>
          <w:rFonts w:ascii="Book Antiqua" w:hAnsi="Book Antiqua"/>
          <w:sz w:val="24"/>
          <w:szCs w:val="24"/>
          <w:lang w:val="en-US" w:eastAsia="zh-CN"/>
        </w:rPr>
      </w:pPr>
      <w:proofErr w:type="gramStart"/>
      <w:r w:rsidRPr="00A35418">
        <w:rPr>
          <w:rFonts w:ascii="Book Antiqua" w:hAnsi="Book Antiqua"/>
          <w:sz w:val="24"/>
          <w:szCs w:val="24"/>
          <w:lang w:val="en-US" w:eastAsia="zh-CN"/>
        </w:rPr>
        <w:t>12 </w:t>
      </w:r>
      <w:r w:rsidRPr="00A35418">
        <w:rPr>
          <w:rFonts w:ascii="Book Antiqua" w:hAnsi="Book Antiqua"/>
          <w:b/>
          <w:bCs/>
          <w:sz w:val="24"/>
          <w:szCs w:val="24"/>
          <w:lang w:val="en-US" w:eastAsia="zh-CN"/>
        </w:rPr>
        <w:t>Porter B</w:t>
      </w:r>
      <w:r w:rsidRPr="00A35418">
        <w:rPr>
          <w:rFonts w:ascii="Book Antiqua" w:hAnsi="Book Antiqua"/>
          <w:sz w:val="24"/>
          <w:szCs w:val="24"/>
          <w:lang w:val="en-US" w:eastAsia="zh-CN"/>
        </w:rPr>
        <w:t>. Attention deficit hyperactivity disorder - Medical malady or societal madness?</w:t>
      </w:r>
      <w:proofErr w:type="gramEnd"/>
      <w:r w:rsidRPr="00A35418">
        <w:rPr>
          <w:rFonts w:ascii="Book Antiqua" w:hAnsi="Book Antiqua"/>
          <w:sz w:val="24"/>
          <w:szCs w:val="24"/>
          <w:lang w:val="en-US" w:eastAsia="zh-CN"/>
        </w:rPr>
        <w:t> </w:t>
      </w:r>
      <w:proofErr w:type="spellStart"/>
      <w:r w:rsidRPr="00A35418">
        <w:rPr>
          <w:rFonts w:ascii="Book Antiqua" w:hAnsi="Book Antiqua"/>
          <w:i/>
          <w:iCs/>
          <w:sz w:val="24"/>
          <w:szCs w:val="24"/>
          <w:lang w:val="en-US" w:eastAsia="zh-CN"/>
        </w:rPr>
        <w:t>Paediatr</w:t>
      </w:r>
      <w:proofErr w:type="spellEnd"/>
      <w:r w:rsidRPr="00A35418">
        <w:rPr>
          <w:rFonts w:ascii="Book Antiqua" w:hAnsi="Book Antiqua"/>
          <w:i/>
          <w:iCs/>
          <w:sz w:val="24"/>
          <w:szCs w:val="24"/>
          <w:lang w:val="en-US" w:eastAsia="zh-CN"/>
        </w:rPr>
        <w:t xml:space="preserve"> Child Health</w:t>
      </w:r>
      <w:r w:rsidRPr="00A35418">
        <w:rPr>
          <w:rFonts w:ascii="Book Antiqua" w:hAnsi="Book Antiqua"/>
          <w:sz w:val="24"/>
          <w:szCs w:val="24"/>
          <w:lang w:val="en-US" w:eastAsia="zh-CN"/>
        </w:rPr>
        <w:t> 2002; </w:t>
      </w:r>
      <w:r w:rsidRPr="00A35418">
        <w:rPr>
          <w:rFonts w:ascii="Book Antiqua" w:hAnsi="Book Antiqua"/>
          <w:b/>
          <w:bCs/>
          <w:sz w:val="24"/>
          <w:szCs w:val="24"/>
          <w:lang w:val="en-US" w:eastAsia="zh-CN"/>
        </w:rPr>
        <w:t>7</w:t>
      </w:r>
      <w:r w:rsidRPr="00A35418">
        <w:rPr>
          <w:rFonts w:ascii="Book Antiqua" w:hAnsi="Book Antiqua"/>
          <w:sz w:val="24"/>
          <w:szCs w:val="24"/>
          <w:lang w:val="en-US" w:eastAsia="zh-CN"/>
        </w:rPr>
        <w:t>: 677-679 [PMID: 20046447]</w:t>
      </w:r>
    </w:p>
    <w:p w14:paraId="1D763E57" w14:textId="77777777" w:rsidR="00424B0E" w:rsidRPr="00A35418" w:rsidRDefault="00424B0E" w:rsidP="00424B0E">
      <w:pPr>
        <w:spacing w:after="0" w:line="360" w:lineRule="auto"/>
        <w:jc w:val="both"/>
        <w:rPr>
          <w:rFonts w:ascii="Book Antiqua" w:hAnsi="Book Antiqua"/>
          <w:sz w:val="24"/>
          <w:szCs w:val="24"/>
          <w:lang w:val="en-US" w:eastAsia="zh-CN"/>
        </w:rPr>
      </w:pPr>
      <w:r w:rsidRPr="00A35418">
        <w:rPr>
          <w:rFonts w:ascii="Book Antiqua" w:hAnsi="Book Antiqua"/>
          <w:sz w:val="24"/>
          <w:szCs w:val="24"/>
          <w:lang w:val="en-US" w:eastAsia="zh-CN"/>
        </w:rPr>
        <w:lastRenderedPageBreak/>
        <w:t xml:space="preserve">13 </w:t>
      </w:r>
      <w:proofErr w:type="spellStart"/>
      <w:r w:rsidRPr="00A35418">
        <w:rPr>
          <w:rFonts w:ascii="Book Antiqua" w:hAnsi="Book Antiqua"/>
          <w:b/>
          <w:sz w:val="24"/>
          <w:szCs w:val="24"/>
          <w:lang w:val="en-US" w:eastAsia="zh-CN"/>
        </w:rPr>
        <w:t>Shrag</w:t>
      </w:r>
      <w:proofErr w:type="spellEnd"/>
      <w:r w:rsidRPr="00A35418">
        <w:rPr>
          <w:rFonts w:ascii="Book Antiqua" w:hAnsi="Book Antiqua"/>
          <w:b/>
          <w:sz w:val="24"/>
          <w:szCs w:val="24"/>
          <w:lang w:val="en-US" w:eastAsia="zh-CN"/>
        </w:rPr>
        <w:t xml:space="preserve"> P</w:t>
      </w:r>
      <w:r w:rsidRPr="00A35418">
        <w:rPr>
          <w:rFonts w:ascii="Book Antiqua" w:hAnsi="Book Antiqua"/>
          <w:sz w:val="24"/>
          <w:szCs w:val="24"/>
          <w:lang w:val="en-US" w:eastAsia="zh-CN"/>
        </w:rPr>
        <w:t xml:space="preserve">, </w:t>
      </w:r>
      <w:proofErr w:type="spellStart"/>
      <w:r w:rsidRPr="00A35418">
        <w:rPr>
          <w:rFonts w:ascii="Book Antiqua" w:hAnsi="Book Antiqua"/>
          <w:sz w:val="24"/>
          <w:szCs w:val="24"/>
          <w:lang w:val="en-US" w:eastAsia="zh-CN"/>
        </w:rPr>
        <w:t>Divoky</w:t>
      </w:r>
      <w:proofErr w:type="spellEnd"/>
      <w:r w:rsidRPr="00A35418">
        <w:rPr>
          <w:rFonts w:ascii="Book Antiqua" w:hAnsi="Book Antiqua"/>
          <w:sz w:val="24"/>
          <w:szCs w:val="24"/>
          <w:lang w:val="en-US" w:eastAsia="zh-CN"/>
        </w:rPr>
        <w:t xml:space="preserve"> D. </w:t>
      </w:r>
      <w:proofErr w:type="gramStart"/>
      <w:r w:rsidRPr="00A35418">
        <w:rPr>
          <w:rFonts w:ascii="Book Antiqua" w:hAnsi="Book Antiqua"/>
          <w:sz w:val="24"/>
          <w:szCs w:val="24"/>
          <w:lang w:val="en-US" w:eastAsia="zh-CN"/>
        </w:rPr>
        <w:t>The Myth of the Hyperactive Child and Other Means of Child Control.</w:t>
      </w:r>
      <w:proofErr w:type="gramEnd"/>
      <w:r w:rsidRPr="00A35418">
        <w:rPr>
          <w:rFonts w:ascii="Book Antiqua" w:hAnsi="Book Antiqua"/>
          <w:sz w:val="24"/>
          <w:szCs w:val="24"/>
          <w:lang w:val="en-US" w:eastAsia="zh-CN"/>
        </w:rPr>
        <w:t xml:space="preserve"> New York: Pantheon, 1975</w:t>
      </w:r>
    </w:p>
    <w:p w14:paraId="5C424434" w14:textId="77777777" w:rsidR="00424B0E" w:rsidRPr="00A35418" w:rsidRDefault="00424B0E" w:rsidP="00424B0E">
      <w:pPr>
        <w:spacing w:after="0" w:line="360" w:lineRule="auto"/>
        <w:jc w:val="both"/>
        <w:rPr>
          <w:rFonts w:ascii="Book Antiqua" w:hAnsi="Book Antiqua"/>
          <w:sz w:val="24"/>
          <w:szCs w:val="24"/>
          <w:lang w:val="en-US" w:eastAsia="zh-CN"/>
        </w:rPr>
      </w:pPr>
      <w:r w:rsidRPr="00A35418">
        <w:rPr>
          <w:rFonts w:ascii="Book Antiqua" w:hAnsi="Book Antiqua"/>
          <w:sz w:val="24"/>
          <w:szCs w:val="24"/>
          <w:lang w:val="en-US" w:eastAsia="zh-CN"/>
        </w:rPr>
        <w:t>14 </w:t>
      </w:r>
      <w:proofErr w:type="spellStart"/>
      <w:r w:rsidRPr="00A35418">
        <w:rPr>
          <w:rFonts w:ascii="Book Antiqua" w:hAnsi="Book Antiqua"/>
          <w:b/>
          <w:bCs/>
          <w:sz w:val="24"/>
          <w:szCs w:val="24"/>
          <w:lang w:val="en-US" w:eastAsia="zh-CN"/>
        </w:rPr>
        <w:t>Timimi</w:t>
      </w:r>
      <w:proofErr w:type="spellEnd"/>
      <w:r w:rsidRPr="00A35418">
        <w:rPr>
          <w:rFonts w:ascii="Book Antiqua" w:hAnsi="Book Antiqua"/>
          <w:b/>
          <w:bCs/>
          <w:sz w:val="24"/>
          <w:szCs w:val="24"/>
          <w:lang w:val="en-US" w:eastAsia="zh-CN"/>
        </w:rPr>
        <w:t xml:space="preserve"> S</w:t>
      </w:r>
      <w:r w:rsidRPr="00A35418">
        <w:rPr>
          <w:rFonts w:ascii="Book Antiqua" w:hAnsi="Book Antiqua"/>
          <w:sz w:val="24"/>
          <w:szCs w:val="24"/>
          <w:lang w:val="en-US" w:eastAsia="zh-CN"/>
        </w:rPr>
        <w:t>, Taylor E. ADHD is best understood as a cultural construct. </w:t>
      </w:r>
      <w:r w:rsidRPr="00A35418">
        <w:rPr>
          <w:rFonts w:ascii="Book Antiqua" w:hAnsi="Book Antiqua"/>
          <w:i/>
          <w:iCs/>
          <w:sz w:val="24"/>
          <w:szCs w:val="24"/>
          <w:lang w:val="en-US" w:eastAsia="zh-CN"/>
        </w:rPr>
        <w:t>Br J Psychiatry</w:t>
      </w:r>
      <w:r w:rsidRPr="00A35418">
        <w:rPr>
          <w:rFonts w:ascii="Book Antiqua" w:hAnsi="Book Antiqua"/>
          <w:sz w:val="24"/>
          <w:szCs w:val="24"/>
          <w:lang w:val="en-US" w:eastAsia="zh-CN"/>
        </w:rPr>
        <w:t> 2004; </w:t>
      </w:r>
      <w:r w:rsidRPr="00A35418">
        <w:rPr>
          <w:rFonts w:ascii="Book Antiqua" w:hAnsi="Book Antiqua"/>
          <w:b/>
          <w:bCs/>
          <w:sz w:val="24"/>
          <w:szCs w:val="24"/>
          <w:lang w:val="en-US" w:eastAsia="zh-CN"/>
        </w:rPr>
        <w:t>184</w:t>
      </w:r>
      <w:r w:rsidRPr="00A35418">
        <w:rPr>
          <w:rFonts w:ascii="Book Antiqua" w:hAnsi="Book Antiqua"/>
          <w:sz w:val="24"/>
          <w:szCs w:val="24"/>
          <w:lang w:val="en-US" w:eastAsia="zh-CN"/>
        </w:rPr>
        <w:t>: 8-9 [PMID: 14702221 DOI: 10.1192/bjp.184.1.8]</w:t>
      </w:r>
    </w:p>
    <w:p w14:paraId="753F6C5C" w14:textId="77777777" w:rsidR="00424B0E" w:rsidRPr="00A35418" w:rsidRDefault="00424B0E" w:rsidP="00424B0E">
      <w:pPr>
        <w:spacing w:after="0" w:line="360" w:lineRule="auto"/>
        <w:jc w:val="both"/>
        <w:rPr>
          <w:rFonts w:ascii="Book Antiqua" w:hAnsi="Book Antiqua"/>
          <w:sz w:val="24"/>
          <w:szCs w:val="24"/>
          <w:lang w:val="en-US" w:eastAsia="zh-CN"/>
        </w:rPr>
      </w:pPr>
      <w:proofErr w:type="gramStart"/>
      <w:r w:rsidRPr="00A35418">
        <w:rPr>
          <w:rFonts w:ascii="Book Antiqua" w:hAnsi="Book Antiqua"/>
          <w:sz w:val="24"/>
          <w:szCs w:val="24"/>
          <w:lang w:val="en-US" w:eastAsia="zh-CN"/>
        </w:rPr>
        <w:t xml:space="preserve">15 </w:t>
      </w:r>
      <w:r w:rsidRPr="00A35418">
        <w:rPr>
          <w:rFonts w:ascii="Book Antiqua" w:hAnsi="Book Antiqua"/>
          <w:b/>
          <w:sz w:val="24"/>
          <w:szCs w:val="24"/>
          <w:lang w:val="en-US" w:eastAsia="zh-CN"/>
        </w:rPr>
        <w:t>Still GF</w:t>
      </w:r>
      <w:r w:rsidRPr="00A35418">
        <w:rPr>
          <w:rFonts w:ascii="Book Antiqua" w:hAnsi="Book Antiqua"/>
          <w:sz w:val="24"/>
          <w:szCs w:val="24"/>
          <w:lang w:val="en-US" w:eastAsia="zh-CN"/>
        </w:rPr>
        <w:t>.</w:t>
      </w:r>
      <w:proofErr w:type="gramEnd"/>
      <w:r w:rsidRPr="00A35418">
        <w:rPr>
          <w:rFonts w:ascii="Book Antiqua" w:hAnsi="Book Antiqua"/>
          <w:sz w:val="24"/>
          <w:szCs w:val="24"/>
          <w:lang w:val="en-US" w:eastAsia="zh-CN"/>
        </w:rPr>
        <w:t xml:space="preserve"> Some abnormal psychical conditions in children: the </w:t>
      </w:r>
      <w:proofErr w:type="spellStart"/>
      <w:r w:rsidRPr="00A35418">
        <w:rPr>
          <w:rFonts w:ascii="Book Antiqua" w:hAnsi="Book Antiqua"/>
          <w:sz w:val="24"/>
          <w:szCs w:val="24"/>
          <w:lang w:val="en-US" w:eastAsia="zh-CN"/>
        </w:rPr>
        <w:t>Goulstonian</w:t>
      </w:r>
      <w:proofErr w:type="spellEnd"/>
      <w:r w:rsidRPr="00A35418">
        <w:rPr>
          <w:rFonts w:ascii="Book Antiqua" w:hAnsi="Book Antiqua"/>
          <w:sz w:val="24"/>
          <w:szCs w:val="24"/>
          <w:lang w:val="en-US" w:eastAsia="zh-CN"/>
        </w:rPr>
        <w:t xml:space="preserve"> lectures.</w:t>
      </w:r>
      <w:r w:rsidRPr="00A35418">
        <w:rPr>
          <w:rFonts w:ascii="Book Antiqua" w:hAnsi="Book Antiqua"/>
          <w:i/>
          <w:sz w:val="24"/>
          <w:szCs w:val="24"/>
          <w:lang w:val="en-US" w:eastAsia="zh-CN"/>
        </w:rPr>
        <w:t xml:space="preserve"> Lancet </w:t>
      </w:r>
      <w:r w:rsidRPr="00A35418">
        <w:rPr>
          <w:rFonts w:ascii="Book Antiqua" w:hAnsi="Book Antiqua"/>
          <w:sz w:val="24"/>
          <w:szCs w:val="24"/>
          <w:lang w:val="en-US" w:eastAsia="zh-CN"/>
        </w:rPr>
        <w:t xml:space="preserve">1902; </w:t>
      </w:r>
      <w:r w:rsidRPr="00A35418">
        <w:rPr>
          <w:rFonts w:ascii="Book Antiqua" w:hAnsi="Book Antiqua"/>
          <w:b/>
          <w:sz w:val="24"/>
          <w:szCs w:val="24"/>
          <w:lang w:val="en-US" w:eastAsia="zh-CN"/>
        </w:rPr>
        <w:t>1</w:t>
      </w:r>
      <w:r w:rsidRPr="00A35418">
        <w:rPr>
          <w:rFonts w:ascii="Book Antiqua" w:hAnsi="Book Antiqua"/>
          <w:sz w:val="24"/>
          <w:szCs w:val="24"/>
          <w:lang w:val="en-US" w:eastAsia="zh-CN"/>
        </w:rPr>
        <w:t>: 1008–1012, 1077–1082, 1163–1168</w:t>
      </w:r>
    </w:p>
    <w:p w14:paraId="1D2CEDB9" w14:textId="77777777" w:rsidR="00424B0E" w:rsidRPr="00A35418" w:rsidRDefault="00424B0E" w:rsidP="00424B0E">
      <w:pPr>
        <w:spacing w:after="0" w:line="360" w:lineRule="auto"/>
        <w:jc w:val="both"/>
        <w:rPr>
          <w:rFonts w:ascii="Book Antiqua" w:hAnsi="Book Antiqua"/>
          <w:sz w:val="24"/>
          <w:szCs w:val="24"/>
          <w:lang w:val="en-US" w:eastAsia="zh-CN"/>
        </w:rPr>
      </w:pPr>
      <w:proofErr w:type="gramStart"/>
      <w:r w:rsidRPr="00A35418">
        <w:rPr>
          <w:rFonts w:ascii="Book Antiqua" w:hAnsi="Book Antiqua"/>
          <w:sz w:val="24"/>
          <w:szCs w:val="24"/>
          <w:lang w:val="en-US" w:eastAsia="zh-CN"/>
        </w:rPr>
        <w:t>16 </w:t>
      </w:r>
      <w:r w:rsidRPr="00A35418">
        <w:rPr>
          <w:rFonts w:ascii="Book Antiqua" w:hAnsi="Book Antiqua"/>
          <w:b/>
          <w:bCs/>
          <w:sz w:val="24"/>
          <w:szCs w:val="24"/>
          <w:lang w:val="en-US" w:eastAsia="zh-CN"/>
        </w:rPr>
        <w:t>Still GF</w:t>
      </w:r>
      <w:r w:rsidRPr="00A35418">
        <w:rPr>
          <w:rFonts w:ascii="Book Antiqua" w:hAnsi="Book Antiqua"/>
          <w:sz w:val="24"/>
          <w:szCs w:val="24"/>
          <w:lang w:val="en-US" w:eastAsia="zh-CN"/>
        </w:rPr>
        <w:t>.</w:t>
      </w:r>
      <w:proofErr w:type="gramEnd"/>
      <w:r w:rsidRPr="00A35418">
        <w:rPr>
          <w:rFonts w:ascii="Book Antiqua" w:hAnsi="Book Antiqua"/>
          <w:sz w:val="24"/>
          <w:szCs w:val="24"/>
          <w:lang w:val="en-US" w:eastAsia="zh-CN"/>
        </w:rPr>
        <w:t xml:space="preserve"> </w:t>
      </w:r>
      <w:proofErr w:type="gramStart"/>
      <w:r w:rsidRPr="00A35418">
        <w:rPr>
          <w:rFonts w:ascii="Book Antiqua" w:hAnsi="Book Antiqua"/>
          <w:sz w:val="24"/>
          <w:szCs w:val="24"/>
          <w:lang w:val="en-US" w:eastAsia="zh-CN"/>
        </w:rPr>
        <w:t>On a Form of Chronic Joint Disease in Children.</w:t>
      </w:r>
      <w:proofErr w:type="gramEnd"/>
      <w:r w:rsidRPr="00A35418">
        <w:rPr>
          <w:rFonts w:ascii="Book Antiqua" w:hAnsi="Book Antiqua"/>
          <w:sz w:val="24"/>
          <w:szCs w:val="24"/>
          <w:lang w:val="en-US" w:eastAsia="zh-CN"/>
        </w:rPr>
        <w:t> </w:t>
      </w:r>
      <w:r w:rsidRPr="00A35418">
        <w:rPr>
          <w:rFonts w:ascii="Book Antiqua" w:hAnsi="Book Antiqua"/>
          <w:i/>
          <w:iCs/>
          <w:sz w:val="24"/>
          <w:szCs w:val="24"/>
          <w:lang w:val="en-US" w:eastAsia="zh-CN"/>
        </w:rPr>
        <w:t xml:space="preserve">Med </w:t>
      </w:r>
      <w:proofErr w:type="spellStart"/>
      <w:r w:rsidRPr="00A35418">
        <w:rPr>
          <w:rFonts w:ascii="Book Antiqua" w:hAnsi="Book Antiqua"/>
          <w:i/>
          <w:iCs/>
          <w:sz w:val="24"/>
          <w:szCs w:val="24"/>
          <w:lang w:val="en-US" w:eastAsia="zh-CN"/>
        </w:rPr>
        <w:t>Chir</w:t>
      </w:r>
      <w:proofErr w:type="spellEnd"/>
      <w:r w:rsidRPr="00A35418">
        <w:rPr>
          <w:rFonts w:ascii="Book Antiqua" w:hAnsi="Book Antiqua"/>
          <w:i/>
          <w:iCs/>
          <w:sz w:val="24"/>
          <w:szCs w:val="24"/>
          <w:lang w:val="en-US" w:eastAsia="zh-CN"/>
        </w:rPr>
        <w:t xml:space="preserve"> Trans</w:t>
      </w:r>
      <w:r w:rsidRPr="00A35418">
        <w:rPr>
          <w:rFonts w:ascii="Book Antiqua" w:hAnsi="Book Antiqua"/>
          <w:sz w:val="24"/>
          <w:szCs w:val="24"/>
          <w:lang w:val="en-US" w:eastAsia="zh-CN"/>
        </w:rPr>
        <w:t> 1897; </w:t>
      </w:r>
      <w:r w:rsidRPr="00A35418">
        <w:rPr>
          <w:rFonts w:ascii="Book Antiqua" w:hAnsi="Book Antiqua"/>
          <w:b/>
          <w:bCs/>
          <w:sz w:val="24"/>
          <w:szCs w:val="24"/>
          <w:lang w:val="en-US" w:eastAsia="zh-CN"/>
        </w:rPr>
        <w:t>80</w:t>
      </w:r>
      <w:r w:rsidRPr="00A35418">
        <w:rPr>
          <w:rFonts w:ascii="Book Antiqua" w:hAnsi="Book Antiqua"/>
          <w:sz w:val="24"/>
          <w:szCs w:val="24"/>
          <w:lang w:val="en-US" w:eastAsia="zh-CN"/>
        </w:rPr>
        <w:t>: 47-60.9 [PMID: 20896907]</w:t>
      </w:r>
    </w:p>
    <w:p w14:paraId="5FA8A60D" w14:textId="77777777" w:rsidR="00424B0E" w:rsidRPr="00A35418" w:rsidRDefault="00424B0E" w:rsidP="00424B0E">
      <w:pPr>
        <w:spacing w:after="0" w:line="360" w:lineRule="auto"/>
        <w:jc w:val="both"/>
        <w:rPr>
          <w:rFonts w:ascii="Book Antiqua" w:hAnsi="Book Antiqua"/>
          <w:sz w:val="24"/>
          <w:szCs w:val="24"/>
          <w:lang w:val="en-US" w:eastAsia="zh-CN"/>
        </w:rPr>
      </w:pPr>
      <w:proofErr w:type="gramStart"/>
      <w:r w:rsidRPr="00A35418">
        <w:rPr>
          <w:rFonts w:ascii="Book Antiqua" w:hAnsi="Book Antiqua"/>
          <w:sz w:val="24"/>
          <w:szCs w:val="24"/>
          <w:lang w:val="en-US" w:eastAsia="zh-CN"/>
        </w:rPr>
        <w:t>17 </w:t>
      </w:r>
      <w:r w:rsidRPr="00A35418">
        <w:rPr>
          <w:rFonts w:ascii="Book Antiqua" w:hAnsi="Book Antiqua"/>
          <w:b/>
          <w:bCs/>
          <w:sz w:val="24"/>
          <w:szCs w:val="24"/>
          <w:lang w:val="en-US" w:eastAsia="zh-CN"/>
        </w:rPr>
        <w:t>Farrow SJ</w:t>
      </w:r>
      <w:r w:rsidRPr="00A35418">
        <w:rPr>
          <w:rFonts w:ascii="Book Antiqua" w:hAnsi="Book Antiqua"/>
          <w:sz w:val="24"/>
          <w:szCs w:val="24"/>
          <w:lang w:val="en-US" w:eastAsia="zh-CN"/>
        </w:rPr>
        <w:t>.</w:t>
      </w:r>
      <w:proofErr w:type="gramEnd"/>
      <w:r w:rsidRPr="00A35418">
        <w:rPr>
          <w:rFonts w:ascii="Book Antiqua" w:hAnsi="Book Antiqua"/>
          <w:sz w:val="24"/>
          <w:szCs w:val="24"/>
          <w:lang w:val="en-US" w:eastAsia="zh-CN"/>
        </w:rPr>
        <w:t xml:space="preserve"> Sir George Frederick Still (1868-1941). </w:t>
      </w:r>
      <w:r w:rsidRPr="00A35418">
        <w:rPr>
          <w:rFonts w:ascii="Book Antiqua" w:hAnsi="Book Antiqua"/>
          <w:i/>
          <w:iCs/>
          <w:sz w:val="24"/>
          <w:szCs w:val="24"/>
          <w:lang w:val="en-US" w:eastAsia="zh-CN"/>
        </w:rPr>
        <w:t xml:space="preserve">Rheumatology </w:t>
      </w:r>
      <w:r w:rsidRPr="00A35418">
        <w:rPr>
          <w:rFonts w:ascii="Book Antiqua" w:hAnsi="Book Antiqua"/>
          <w:iCs/>
          <w:sz w:val="24"/>
          <w:szCs w:val="24"/>
          <w:lang w:val="en-US" w:eastAsia="zh-CN"/>
        </w:rPr>
        <w:t>(Oxford)</w:t>
      </w:r>
      <w:r w:rsidRPr="00A35418">
        <w:rPr>
          <w:rFonts w:ascii="Book Antiqua" w:hAnsi="Book Antiqua"/>
          <w:sz w:val="24"/>
          <w:szCs w:val="24"/>
          <w:lang w:val="en-US" w:eastAsia="zh-CN"/>
        </w:rPr>
        <w:t> 2006; </w:t>
      </w:r>
      <w:r w:rsidRPr="00A35418">
        <w:rPr>
          <w:rFonts w:ascii="Book Antiqua" w:hAnsi="Book Antiqua"/>
          <w:b/>
          <w:bCs/>
          <w:sz w:val="24"/>
          <w:szCs w:val="24"/>
          <w:lang w:val="en-US" w:eastAsia="zh-CN"/>
        </w:rPr>
        <w:t>45</w:t>
      </w:r>
      <w:r w:rsidRPr="00A35418">
        <w:rPr>
          <w:rFonts w:ascii="Book Antiqua" w:hAnsi="Book Antiqua"/>
          <w:sz w:val="24"/>
          <w:szCs w:val="24"/>
          <w:lang w:val="en-US" w:eastAsia="zh-CN"/>
        </w:rPr>
        <w:t>: 777-778 [PMID: 16249240 DOI: 10.1093/rheumatology/kei166]</w:t>
      </w:r>
    </w:p>
    <w:p w14:paraId="63F72460" w14:textId="77777777" w:rsidR="00424B0E" w:rsidRPr="00A35418" w:rsidRDefault="00424B0E" w:rsidP="00424B0E">
      <w:pPr>
        <w:spacing w:after="0" w:line="360" w:lineRule="auto"/>
        <w:jc w:val="both"/>
        <w:rPr>
          <w:rFonts w:ascii="Book Antiqua" w:hAnsi="Book Antiqua"/>
          <w:sz w:val="24"/>
          <w:szCs w:val="24"/>
          <w:lang w:val="en-US" w:eastAsia="zh-CN"/>
        </w:rPr>
      </w:pPr>
      <w:r w:rsidRPr="00A35418">
        <w:rPr>
          <w:rFonts w:ascii="Book Antiqua" w:hAnsi="Book Antiqua"/>
          <w:sz w:val="24"/>
          <w:szCs w:val="24"/>
          <w:lang w:val="en-US" w:eastAsia="zh-CN"/>
        </w:rPr>
        <w:t xml:space="preserve">18 </w:t>
      </w:r>
      <w:proofErr w:type="spellStart"/>
      <w:r w:rsidRPr="00A35418">
        <w:rPr>
          <w:rFonts w:ascii="Book Antiqua" w:hAnsi="Book Antiqua"/>
          <w:b/>
          <w:sz w:val="24"/>
          <w:szCs w:val="24"/>
          <w:lang w:val="en-US" w:eastAsia="zh-CN"/>
        </w:rPr>
        <w:t>Conners</w:t>
      </w:r>
      <w:proofErr w:type="spellEnd"/>
      <w:r w:rsidRPr="00A35418">
        <w:rPr>
          <w:rFonts w:ascii="Book Antiqua" w:hAnsi="Book Antiqua"/>
          <w:b/>
          <w:sz w:val="24"/>
          <w:szCs w:val="24"/>
          <w:lang w:val="en-US" w:eastAsia="zh-CN"/>
        </w:rPr>
        <w:t xml:space="preserve"> CK</w:t>
      </w:r>
      <w:r w:rsidRPr="00A35418">
        <w:rPr>
          <w:rFonts w:ascii="Book Antiqua" w:hAnsi="Book Antiqua"/>
          <w:sz w:val="24"/>
          <w:szCs w:val="24"/>
          <w:lang w:val="en-US" w:eastAsia="zh-CN"/>
        </w:rPr>
        <w:t xml:space="preserve">. Attention-deficit/hyperactivity </w:t>
      </w:r>
      <w:proofErr w:type="gramStart"/>
      <w:r w:rsidRPr="00A35418">
        <w:rPr>
          <w:rFonts w:ascii="Book Antiqua" w:hAnsi="Book Antiqua"/>
          <w:sz w:val="24"/>
          <w:szCs w:val="24"/>
          <w:lang w:val="en-US" w:eastAsia="zh-CN"/>
        </w:rPr>
        <w:t>disorder</w:t>
      </w:r>
      <w:proofErr w:type="gramEnd"/>
      <w:r w:rsidRPr="00A35418">
        <w:rPr>
          <w:rFonts w:ascii="Book Antiqua" w:hAnsi="Book Antiqua"/>
          <w:sz w:val="24"/>
          <w:szCs w:val="24"/>
          <w:lang w:val="en-US" w:eastAsia="zh-CN"/>
        </w:rPr>
        <w:t xml:space="preserve">: historical development and overview. </w:t>
      </w:r>
      <w:r w:rsidRPr="00A35418">
        <w:rPr>
          <w:rFonts w:ascii="Book Antiqua" w:hAnsi="Book Antiqua"/>
          <w:i/>
          <w:sz w:val="24"/>
          <w:szCs w:val="24"/>
          <w:lang w:val="en-US" w:eastAsia="zh-CN"/>
        </w:rPr>
        <w:t xml:space="preserve">J </w:t>
      </w:r>
      <w:proofErr w:type="spellStart"/>
      <w:r w:rsidRPr="00A35418">
        <w:rPr>
          <w:rFonts w:ascii="Book Antiqua" w:hAnsi="Book Antiqua"/>
          <w:i/>
          <w:sz w:val="24"/>
          <w:szCs w:val="24"/>
          <w:lang w:val="en-US" w:eastAsia="zh-CN"/>
        </w:rPr>
        <w:t>Atten</w:t>
      </w:r>
      <w:proofErr w:type="spellEnd"/>
      <w:r w:rsidRPr="00A35418">
        <w:rPr>
          <w:rFonts w:ascii="Book Antiqua" w:hAnsi="Book Antiqua"/>
          <w:i/>
          <w:sz w:val="24"/>
          <w:szCs w:val="24"/>
          <w:lang w:val="en-US" w:eastAsia="zh-CN"/>
        </w:rPr>
        <w:t xml:space="preserve"> </w:t>
      </w:r>
      <w:proofErr w:type="spellStart"/>
      <w:r w:rsidRPr="00A35418">
        <w:rPr>
          <w:rFonts w:ascii="Book Antiqua" w:hAnsi="Book Antiqua"/>
          <w:i/>
          <w:sz w:val="24"/>
          <w:szCs w:val="24"/>
          <w:lang w:val="en-US" w:eastAsia="zh-CN"/>
        </w:rPr>
        <w:t>Disord</w:t>
      </w:r>
      <w:proofErr w:type="spellEnd"/>
      <w:r w:rsidRPr="00A35418">
        <w:rPr>
          <w:rFonts w:ascii="Book Antiqua" w:hAnsi="Book Antiqua"/>
          <w:sz w:val="24"/>
          <w:szCs w:val="24"/>
          <w:lang w:val="en-US" w:eastAsia="zh-CN"/>
        </w:rPr>
        <w:t xml:space="preserve"> 2000; </w:t>
      </w:r>
      <w:r w:rsidRPr="00A35418">
        <w:rPr>
          <w:rFonts w:ascii="Book Antiqua" w:hAnsi="Book Antiqua"/>
          <w:b/>
          <w:sz w:val="24"/>
          <w:szCs w:val="24"/>
          <w:lang w:val="en-US" w:eastAsia="zh-CN"/>
        </w:rPr>
        <w:t>3</w:t>
      </w:r>
      <w:r w:rsidRPr="00A35418">
        <w:rPr>
          <w:rFonts w:ascii="Book Antiqua" w:hAnsi="Book Antiqua"/>
          <w:sz w:val="24"/>
          <w:szCs w:val="24"/>
          <w:lang w:val="en-US" w:eastAsia="zh-CN"/>
        </w:rPr>
        <w:t>: 173–191 [DOI: 10.1177108705470000300401]</w:t>
      </w:r>
    </w:p>
    <w:p w14:paraId="1B3B670C" w14:textId="77777777" w:rsidR="00424B0E" w:rsidRPr="00A35418" w:rsidRDefault="00424B0E" w:rsidP="00424B0E">
      <w:pPr>
        <w:spacing w:after="0" w:line="360" w:lineRule="auto"/>
        <w:jc w:val="both"/>
        <w:rPr>
          <w:rFonts w:ascii="Book Antiqua" w:hAnsi="Book Antiqua"/>
          <w:sz w:val="24"/>
          <w:szCs w:val="24"/>
          <w:lang w:val="en-US" w:eastAsia="zh-CN"/>
        </w:rPr>
      </w:pPr>
      <w:proofErr w:type="gramStart"/>
      <w:r w:rsidRPr="00A35418">
        <w:rPr>
          <w:rFonts w:ascii="Book Antiqua" w:hAnsi="Book Antiqua"/>
          <w:sz w:val="24"/>
          <w:szCs w:val="24"/>
          <w:lang w:val="en-US" w:eastAsia="zh-CN"/>
        </w:rPr>
        <w:t>19 </w:t>
      </w:r>
      <w:r w:rsidRPr="00A35418">
        <w:rPr>
          <w:rFonts w:ascii="Book Antiqua" w:hAnsi="Book Antiqua"/>
          <w:b/>
          <w:bCs/>
          <w:sz w:val="24"/>
          <w:szCs w:val="24"/>
          <w:lang w:val="en-US" w:eastAsia="zh-CN"/>
        </w:rPr>
        <w:t>Comstock EJ</w:t>
      </w:r>
      <w:r w:rsidRPr="00A35418">
        <w:rPr>
          <w:rFonts w:ascii="Book Antiqua" w:hAnsi="Book Antiqua"/>
          <w:sz w:val="24"/>
          <w:szCs w:val="24"/>
          <w:lang w:val="en-US" w:eastAsia="zh-CN"/>
        </w:rPr>
        <w:t>.</w:t>
      </w:r>
      <w:proofErr w:type="gramEnd"/>
      <w:r w:rsidRPr="00A35418">
        <w:rPr>
          <w:rFonts w:ascii="Book Antiqua" w:hAnsi="Book Antiqua"/>
          <w:sz w:val="24"/>
          <w:szCs w:val="24"/>
          <w:lang w:val="en-US" w:eastAsia="zh-CN"/>
        </w:rPr>
        <w:t xml:space="preserve"> The end of drugging children: toward the genealogy of the ADHD subject. </w:t>
      </w:r>
      <w:r w:rsidRPr="00A35418">
        <w:rPr>
          <w:rFonts w:ascii="Book Antiqua" w:hAnsi="Book Antiqua"/>
          <w:i/>
          <w:iCs/>
          <w:sz w:val="24"/>
          <w:szCs w:val="24"/>
          <w:lang w:val="en-US" w:eastAsia="zh-CN"/>
        </w:rPr>
        <w:t xml:space="preserve">J </w:t>
      </w:r>
      <w:proofErr w:type="spellStart"/>
      <w:r w:rsidRPr="00A35418">
        <w:rPr>
          <w:rFonts w:ascii="Book Antiqua" w:hAnsi="Book Antiqua"/>
          <w:i/>
          <w:iCs/>
          <w:sz w:val="24"/>
          <w:szCs w:val="24"/>
          <w:lang w:val="en-US" w:eastAsia="zh-CN"/>
        </w:rPr>
        <w:t>Hist</w:t>
      </w:r>
      <w:proofErr w:type="spellEnd"/>
      <w:r w:rsidRPr="00A35418">
        <w:rPr>
          <w:rFonts w:ascii="Book Antiqua" w:hAnsi="Book Antiqua"/>
          <w:i/>
          <w:iCs/>
          <w:sz w:val="24"/>
          <w:szCs w:val="24"/>
          <w:lang w:val="en-US" w:eastAsia="zh-CN"/>
        </w:rPr>
        <w:t xml:space="preserve"> </w:t>
      </w:r>
      <w:proofErr w:type="spellStart"/>
      <w:r w:rsidRPr="00A35418">
        <w:rPr>
          <w:rFonts w:ascii="Book Antiqua" w:hAnsi="Book Antiqua"/>
          <w:i/>
          <w:iCs/>
          <w:sz w:val="24"/>
          <w:szCs w:val="24"/>
          <w:lang w:val="en-US" w:eastAsia="zh-CN"/>
        </w:rPr>
        <w:t>Behav</w:t>
      </w:r>
      <w:proofErr w:type="spellEnd"/>
      <w:r w:rsidRPr="00A35418">
        <w:rPr>
          <w:rFonts w:ascii="Book Antiqua" w:hAnsi="Book Antiqua"/>
          <w:i/>
          <w:iCs/>
          <w:sz w:val="24"/>
          <w:szCs w:val="24"/>
          <w:lang w:val="en-US" w:eastAsia="zh-CN"/>
        </w:rPr>
        <w:t xml:space="preserve"> </w:t>
      </w:r>
      <w:proofErr w:type="spellStart"/>
      <w:r w:rsidRPr="00A35418">
        <w:rPr>
          <w:rFonts w:ascii="Book Antiqua" w:hAnsi="Book Antiqua"/>
          <w:i/>
          <w:iCs/>
          <w:sz w:val="24"/>
          <w:szCs w:val="24"/>
          <w:lang w:val="en-US" w:eastAsia="zh-CN"/>
        </w:rPr>
        <w:t>Sci</w:t>
      </w:r>
      <w:proofErr w:type="spellEnd"/>
      <w:r w:rsidRPr="00A35418">
        <w:rPr>
          <w:rFonts w:ascii="Book Antiqua" w:hAnsi="Book Antiqua"/>
          <w:sz w:val="24"/>
          <w:szCs w:val="24"/>
          <w:lang w:val="en-US" w:eastAsia="zh-CN"/>
        </w:rPr>
        <w:t> 2011; </w:t>
      </w:r>
      <w:r w:rsidRPr="00A35418">
        <w:rPr>
          <w:rFonts w:ascii="Book Antiqua" w:hAnsi="Book Antiqua"/>
          <w:b/>
          <w:bCs/>
          <w:sz w:val="24"/>
          <w:szCs w:val="24"/>
          <w:lang w:val="en-US" w:eastAsia="zh-CN"/>
        </w:rPr>
        <w:t>47</w:t>
      </w:r>
      <w:r w:rsidRPr="00A35418">
        <w:rPr>
          <w:rFonts w:ascii="Book Antiqua" w:hAnsi="Book Antiqua"/>
          <w:sz w:val="24"/>
          <w:szCs w:val="24"/>
          <w:lang w:val="en-US" w:eastAsia="zh-CN"/>
        </w:rPr>
        <w:t>: 44-69 [PMID: 21207489 DOI: 10.1002/jhbs.20471]</w:t>
      </w:r>
    </w:p>
    <w:p w14:paraId="50ECE79D" w14:textId="77777777" w:rsidR="00424B0E" w:rsidRPr="00A35418" w:rsidRDefault="00424B0E" w:rsidP="00424B0E">
      <w:pPr>
        <w:spacing w:after="0" w:line="360" w:lineRule="auto"/>
        <w:jc w:val="both"/>
        <w:rPr>
          <w:rFonts w:ascii="Book Antiqua" w:hAnsi="Book Antiqua"/>
          <w:sz w:val="24"/>
          <w:szCs w:val="24"/>
          <w:lang w:val="en-US" w:eastAsia="zh-CN"/>
        </w:rPr>
      </w:pPr>
      <w:r w:rsidRPr="00A35418">
        <w:rPr>
          <w:rFonts w:ascii="Book Antiqua" w:hAnsi="Book Antiqua"/>
          <w:sz w:val="24"/>
          <w:szCs w:val="24"/>
          <w:lang w:val="en-US" w:eastAsia="zh-CN"/>
        </w:rPr>
        <w:t>20 </w:t>
      </w:r>
      <w:r w:rsidRPr="00A35418">
        <w:rPr>
          <w:rFonts w:ascii="Book Antiqua" w:hAnsi="Book Antiqua"/>
          <w:b/>
          <w:bCs/>
          <w:sz w:val="24"/>
          <w:szCs w:val="24"/>
          <w:lang w:val="en-US" w:eastAsia="zh-CN"/>
        </w:rPr>
        <w:t>Mayes R</w:t>
      </w:r>
      <w:r w:rsidRPr="00A35418">
        <w:rPr>
          <w:rFonts w:ascii="Book Antiqua" w:hAnsi="Book Antiqua"/>
          <w:sz w:val="24"/>
          <w:szCs w:val="24"/>
          <w:lang w:val="en-US" w:eastAsia="zh-CN"/>
        </w:rPr>
        <w:t xml:space="preserve">, </w:t>
      </w:r>
      <w:proofErr w:type="spellStart"/>
      <w:r w:rsidRPr="00A35418">
        <w:rPr>
          <w:rFonts w:ascii="Book Antiqua" w:hAnsi="Book Antiqua"/>
          <w:sz w:val="24"/>
          <w:szCs w:val="24"/>
          <w:lang w:val="en-US" w:eastAsia="zh-CN"/>
        </w:rPr>
        <w:t>Rafalovich</w:t>
      </w:r>
      <w:proofErr w:type="spellEnd"/>
      <w:r w:rsidRPr="00A35418">
        <w:rPr>
          <w:rFonts w:ascii="Book Antiqua" w:hAnsi="Book Antiqua"/>
          <w:sz w:val="24"/>
          <w:szCs w:val="24"/>
          <w:lang w:val="en-US" w:eastAsia="zh-CN"/>
        </w:rPr>
        <w:t xml:space="preserve"> A. </w:t>
      </w:r>
      <w:proofErr w:type="gramStart"/>
      <w:r w:rsidRPr="00A35418">
        <w:rPr>
          <w:rFonts w:ascii="Book Antiqua" w:hAnsi="Book Antiqua"/>
          <w:sz w:val="24"/>
          <w:szCs w:val="24"/>
          <w:lang w:val="en-US" w:eastAsia="zh-CN"/>
        </w:rPr>
        <w:t>Suffer</w:t>
      </w:r>
      <w:proofErr w:type="gramEnd"/>
      <w:r w:rsidRPr="00A35418">
        <w:rPr>
          <w:rFonts w:ascii="Book Antiqua" w:hAnsi="Book Antiqua"/>
          <w:sz w:val="24"/>
          <w:szCs w:val="24"/>
          <w:lang w:val="en-US" w:eastAsia="zh-CN"/>
        </w:rPr>
        <w:t xml:space="preserve"> the restless children: the evolution of ADHD and </w:t>
      </w:r>
      <w:proofErr w:type="spellStart"/>
      <w:r w:rsidRPr="00A35418">
        <w:rPr>
          <w:rFonts w:ascii="Book Antiqua" w:hAnsi="Book Antiqua"/>
          <w:sz w:val="24"/>
          <w:szCs w:val="24"/>
          <w:lang w:val="en-US" w:eastAsia="zh-CN"/>
        </w:rPr>
        <w:t>paediatric</w:t>
      </w:r>
      <w:proofErr w:type="spellEnd"/>
      <w:r w:rsidRPr="00A35418">
        <w:rPr>
          <w:rFonts w:ascii="Book Antiqua" w:hAnsi="Book Antiqua"/>
          <w:sz w:val="24"/>
          <w:szCs w:val="24"/>
          <w:lang w:val="en-US" w:eastAsia="zh-CN"/>
        </w:rPr>
        <w:t xml:space="preserve"> stimulant use, 1900-80. </w:t>
      </w:r>
      <w:proofErr w:type="spellStart"/>
      <w:r w:rsidRPr="00A35418">
        <w:rPr>
          <w:rFonts w:ascii="Book Antiqua" w:hAnsi="Book Antiqua"/>
          <w:i/>
          <w:iCs/>
          <w:sz w:val="24"/>
          <w:szCs w:val="24"/>
          <w:lang w:val="en-US" w:eastAsia="zh-CN"/>
        </w:rPr>
        <w:t>Hist</w:t>
      </w:r>
      <w:proofErr w:type="spellEnd"/>
      <w:r w:rsidRPr="00A35418">
        <w:rPr>
          <w:rFonts w:ascii="Book Antiqua" w:hAnsi="Book Antiqua"/>
          <w:i/>
          <w:iCs/>
          <w:sz w:val="24"/>
          <w:szCs w:val="24"/>
          <w:lang w:val="en-US" w:eastAsia="zh-CN"/>
        </w:rPr>
        <w:t xml:space="preserve"> Psychiatry</w:t>
      </w:r>
      <w:r w:rsidRPr="00A35418">
        <w:rPr>
          <w:rFonts w:ascii="Book Antiqua" w:hAnsi="Book Antiqua"/>
          <w:sz w:val="24"/>
          <w:szCs w:val="24"/>
          <w:lang w:val="en-US" w:eastAsia="zh-CN"/>
        </w:rPr>
        <w:t> 2007; </w:t>
      </w:r>
      <w:r w:rsidRPr="00A35418">
        <w:rPr>
          <w:rFonts w:ascii="Book Antiqua" w:hAnsi="Book Antiqua"/>
          <w:b/>
          <w:bCs/>
          <w:sz w:val="24"/>
          <w:szCs w:val="24"/>
          <w:lang w:val="en-US" w:eastAsia="zh-CN"/>
        </w:rPr>
        <w:t>18</w:t>
      </w:r>
      <w:r w:rsidRPr="00A35418">
        <w:rPr>
          <w:rFonts w:ascii="Book Antiqua" w:hAnsi="Book Antiqua"/>
          <w:sz w:val="24"/>
          <w:szCs w:val="24"/>
          <w:lang w:val="en-US" w:eastAsia="zh-CN"/>
        </w:rPr>
        <w:t>: 435-457 [PMID: 18590022 DOI: 10.1177/0957154X06075782]</w:t>
      </w:r>
    </w:p>
    <w:p w14:paraId="2B7E4AFA" w14:textId="77777777" w:rsidR="00424B0E" w:rsidRPr="00A35418" w:rsidRDefault="00424B0E" w:rsidP="00424B0E">
      <w:pPr>
        <w:spacing w:after="0" w:line="360" w:lineRule="auto"/>
        <w:jc w:val="both"/>
        <w:rPr>
          <w:rFonts w:ascii="Book Antiqua" w:hAnsi="Book Antiqua"/>
          <w:sz w:val="24"/>
          <w:szCs w:val="24"/>
          <w:lang w:val="en-US" w:eastAsia="zh-CN"/>
        </w:rPr>
      </w:pPr>
      <w:r w:rsidRPr="00A35418">
        <w:rPr>
          <w:rFonts w:ascii="Book Antiqua" w:hAnsi="Book Antiqua"/>
          <w:sz w:val="24"/>
          <w:szCs w:val="24"/>
          <w:lang w:val="en-US" w:eastAsia="zh-CN"/>
        </w:rPr>
        <w:t xml:space="preserve">21 </w:t>
      </w:r>
      <w:proofErr w:type="spellStart"/>
      <w:r w:rsidRPr="00A35418">
        <w:rPr>
          <w:rFonts w:ascii="Book Antiqua" w:hAnsi="Book Antiqua"/>
          <w:b/>
          <w:sz w:val="24"/>
          <w:szCs w:val="24"/>
          <w:lang w:val="en-US" w:eastAsia="zh-CN"/>
        </w:rPr>
        <w:t>Rafalovich</w:t>
      </w:r>
      <w:proofErr w:type="spellEnd"/>
      <w:r w:rsidRPr="00A35418">
        <w:rPr>
          <w:rFonts w:ascii="Book Antiqua" w:hAnsi="Book Antiqua"/>
          <w:b/>
          <w:sz w:val="24"/>
          <w:szCs w:val="24"/>
          <w:lang w:val="en-US" w:eastAsia="zh-CN"/>
        </w:rPr>
        <w:t xml:space="preserve"> A</w:t>
      </w:r>
      <w:r w:rsidRPr="00A35418">
        <w:rPr>
          <w:rFonts w:ascii="Book Antiqua" w:hAnsi="Book Antiqua"/>
          <w:sz w:val="24"/>
          <w:szCs w:val="24"/>
          <w:lang w:val="en-US" w:eastAsia="zh-CN"/>
        </w:rPr>
        <w:t xml:space="preserve">. the conceptual history of attention deficit hyperactivity disorder: idiocy, imbecility, encephalitis and the child deviant. </w:t>
      </w:r>
      <w:r w:rsidRPr="00A35418">
        <w:rPr>
          <w:rFonts w:ascii="Book Antiqua" w:hAnsi="Book Antiqua"/>
          <w:i/>
          <w:sz w:val="24"/>
          <w:szCs w:val="24"/>
          <w:lang w:val="en-US" w:eastAsia="zh-CN"/>
        </w:rPr>
        <w:t xml:space="preserve">Deviant </w:t>
      </w:r>
      <w:proofErr w:type="spellStart"/>
      <w:r w:rsidRPr="00A35418">
        <w:rPr>
          <w:rFonts w:ascii="Book Antiqua" w:hAnsi="Book Antiqua"/>
          <w:i/>
          <w:sz w:val="24"/>
          <w:szCs w:val="24"/>
          <w:lang w:val="en-US" w:eastAsia="zh-CN"/>
        </w:rPr>
        <w:t>Behav</w:t>
      </w:r>
      <w:proofErr w:type="spellEnd"/>
      <w:r w:rsidRPr="00A35418">
        <w:rPr>
          <w:rFonts w:ascii="Book Antiqua" w:hAnsi="Book Antiqua"/>
          <w:i/>
          <w:sz w:val="24"/>
          <w:szCs w:val="24"/>
          <w:lang w:val="en-US" w:eastAsia="zh-CN"/>
        </w:rPr>
        <w:t xml:space="preserve"> </w:t>
      </w:r>
      <w:r w:rsidRPr="00A35418">
        <w:rPr>
          <w:rFonts w:ascii="Book Antiqua" w:hAnsi="Book Antiqua"/>
          <w:sz w:val="24"/>
          <w:szCs w:val="24"/>
          <w:lang w:val="en-US" w:eastAsia="zh-CN"/>
        </w:rPr>
        <w:t xml:space="preserve">2001; </w:t>
      </w:r>
      <w:r w:rsidRPr="00A35418">
        <w:rPr>
          <w:rFonts w:ascii="Book Antiqua" w:hAnsi="Book Antiqua"/>
          <w:b/>
          <w:sz w:val="24"/>
          <w:szCs w:val="24"/>
          <w:lang w:val="en-US" w:eastAsia="zh-CN"/>
        </w:rPr>
        <w:t>22</w:t>
      </w:r>
      <w:r w:rsidRPr="00A35418">
        <w:rPr>
          <w:rFonts w:ascii="Book Antiqua" w:hAnsi="Book Antiqua"/>
          <w:sz w:val="24"/>
          <w:szCs w:val="24"/>
          <w:lang w:val="en-US" w:eastAsia="zh-CN"/>
        </w:rPr>
        <w:t>: 93-115 [DOI: 10.1080/016396201750065009]</w:t>
      </w:r>
    </w:p>
    <w:p w14:paraId="270F239A" w14:textId="77777777" w:rsidR="00424B0E" w:rsidRPr="00A35418" w:rsidRDefault="00424B0E" w:rsidP="00424B0E">
      <w:pPr>
        <w:spacing w:after="0" w:line="360" w:lineRule="auto"/>
        <w:jc w:val="both"/>
        <w:rPr>
          <w:rFonts w:ascii="Book Antiqua" w:hAnsi="Book Antiqua"/>
          <w:sz w:val="24"/>
          <w:szCs w:val="24"/>
          <w:lang w:val="en-US" w:eastAsia="zh-CN"/>
        </w:rPr>
      </w:pPr>
      <w:r w:rsidRPr="00A35418">
        <w:rPr>
          <w:rFonts w:ascii="Book Antiqua" w:hAnsi="Book Antiqua"/>
          <w:sz w:val="24"/>
          <w:szCs w:val="24"/>
          <w:lang w:val="en-US" w:eastAsia="zh-CN"/>
        </w:rPr>
        <w:t xml:space="preserve">22 </w:t>
      </w:r>
      <w:r w:rsidRPr="00A35418">
        <w:rPr>
          <w:rFonts w:ascii="Book Antiqua" w:hAnsi="Book Antiqua"/>
          <w:b/>
          <w:sz w:val="24"/>
          <w:szCs w:val="24"/>
          <w:lang w:val="en-US" w:eastAsia="zh-CN"/>
        </w:rPr>
        <w:t>Fitzgerald M</w:t>
      </w:r>
      <w:r w:rsidRPr="00A35418">
        <w:rPr>
          <w:rFonts w:ascii="Book Antiqua" w:hAnsi="Book Antiqua"/>
          <w:sz w:val="24"/>
          <w:szCs w:val="24"/>
          <w:lang w:val="en-US" w:eastAsia="zh-CN"/>
        </w:rPr>
        <w:t xml:space="preserve">, Flannery W. Did Cromwell have hyperkinetic syndrome? Annual Residential Meeting, Child and Adolescent Psychiatry Faculty: Royal College of Psychiatrists. </w:t>
      </w:r>
      <w:r w:rsidRPr="00A35418">
        <w:rPr>
          <w:rFonts w:ascii="Book Antiqua" w:hAnsi="Book Antiqua"/>
          <w:i/>
          <w:sz w:val="24"/>
          <w:szCs w:val="24"/>
          <w:lang w:val="en-US" w:eastAsia="zh-CN"/>
        </w:rPr>
        <w:t>Harrogate</w:t>
      </w:r>
      <w:r w:rsidRPr="00A35418">
        <w:rPr>
          <w:rFonts w:ascii="Book Antiqua" w:hAnsi="Book Antiqua"/>
          <w:sz w:val="24"/>
          <w:szCs w:val="24"/>
          <w:lang w:val="en-US" w:eastAsia="zh-CN"/>
        </w:rPr>
        <w:t xml:space="preserve"> 2002; </w:t>
      </w:r>
      <w:r w:rsidRPr="00A35418">
        <w:rPr>
          <w:rFonts w:ascii="Book Antiqua" w:hAnsi="Book Antiqua"/>
          <w:b/>
          <w:sz w:val="24"/>
          <w:szCs w:val="24"/>
          <w:lang w:val="en-US" w:eastAsia="zh-CN"/>
        </w:rPr>
        <w:t>9</w:t>
      </w:r>
      <w:r w:rsidRPr="00A35418">
        <w:rPr>
          <w:rFonts w:ascii="Book Antiqua" w:hAnsi="Book Antiqua"/>
          <w:sz w:val="24"/>
          <w:szCs w:val="24"/>
          <w:lang w:val="en-US" w:eastAsia="zh-CN"/>
        </w:rPr>
        <w:t>: 13-14</w:t>
      </w:r>
    </w:p>
    <w:p w14:paraId="0AD58910" w14:textId="77777777" w:rsidR="00424B0E" w:rsidRPr="00A35418" w:rsidRDefault="00424B0E" w:rsidP="00424B0E">
      <w:pPr>
        <w:spacing w:after="0" w:line="360" w:lineRule="auto"/>
        <w:jc w:val="both"/>
        <w:rPr>
          <w:rFonts w:ascii="Book Antiqua" w:hAnsi="Book Antiqua"/>
          <w:sz w:val="24"/>
          <w:szCs w:val="24"/>
          <w:lang w:val="en-US" w:eastAsia="zh-CN"/>
        </w:rPr>
      </w:pPr>
      <w:r w:rsidRPr="00A35418">
        <w:rPr>
          <w:rFonts w:ascii="Book Antiqua" w:hAnsi="Book Antiqua"/>
          <w:sz w:val="24"/>
          <w:szCs w:val="24"/>
          <w:lang w:val="en-US" w:eastAsia="zh-CN"/>
        </w:rPr>
        <w:t xml:space="preserve">23 </w:t>
      </w:r>
      <w:r w:rsidRPr="00A35418">
        <w:rPr>
          <w:rFonts w:ascii="Book Antiqua" w:hAnsi="Book Antiqua"/>
          <w:b/>
          <w:sz w:val="24"/>
          <w:szCs w:val="24"/>
          <w:lang w:val="en-US" w:eastAsia="zh-CN"/>
        </w:rPr>
        <w:t>Fitzgerald M</w:t>
      </w:r>
      <w:r w:rsidRPr="00A35418">
        <w:rPr>
          <w:rFonts w:ascii="Book Antiqua" w:hAnsi="Book Antiqua"/>
          <w:sz w:val="24"/>
          <w:szCs w:val="24"/>
          <w:lang w:val="en-US" w:eastAsia="zh-CN"/>
        </w:rPr>
        <w:t xml:space="preserve">. Wolfgang Amadeus Mozart: The Allegro Composer. </w:t>
      </w:r>
      <w:r w:rsidRPr="00A35418">
        <w:rPr>
          <w:rFonts w:ascii="Book Antiqua" w:hAnsi="Book Antiqua"/>
          <w:i/>
          <w:sz w:val="24"/>
          <w:szCs w:val="24"/>
          <w:lang w:val="en-US" w:eastAsia="zh-CN"/>
        </w:rPr>
        <w:t xml:space="preserve">Can J Diagnosis </w:t>
      </w:r>
      <w:r w:rsidRPr="00A35418">
        <w:rPr>
          <w:rFonts w:ascii="Book Antiqua" w:hAnsi="Book Antiqua"/>
          <w:sz w:val="24"/>
          <w:szCs w:val="24"/>
          <w:lang w:val="en-US" w:eastAsia="zh-CN"/>
        </w:rPr>
        <w:t xml:space="preserve">2000; </w:t>
      </w:r>
      <w:r w:rsidRPr="00A35418">
        <w:rPr>
          <w:rFonts w:ascii="Book Antiqua" w:hAnsi="Book Antiqua"/>
          <w:b/>
          <w:sz w:val="24"/>
          <w:szCs w:val="24"/>
          <w:lang w:val="en-US" w:eastAsia="zh-CN"/>
        </w:rPr>
        <w:t>17</w:t>
      </w:r>
      <w:r w:rsidRPr="00A35418">
        <w:rPr>
          <w:rFonts w:ascii="Book Antiqua" w:hAnsi="Book Antiqua"/>
          <w:sz w:val="24"/>
          <w:szCs w:val="24"/>
          <w:lang w:val="en-US" w:eastAsia="zh-CN"/>
        </w:rPr>
        <w:t>: 61-64</w:t>
      </w:r>
    </w:p>
    <w:p w14:paraId="3CF7F48B" w14:textId="77777777" w:rsidR="00424B0E" w:rsidRPr="00A35418" w:rsidRDefault="00424B0E" w:rsidP="00424B0E">
      <w:pPr>
        <w:spacing w:after="0" w:line="360" w:lineRule="auto"/>
        <w:jc w:val="both"/>
        <w:rPr>
          <w:rFonts w:ascii="Book Antiqua" w:hAnsi="Book Antiqua"/>
          <w:sz w:val="24"/>
          <w:szCs w:val="24"/>
          <w:lang w:val="en-US" w:eastAsia="zh-CN"/>
        </w:rPr>
      </w:pPr>
      <w:r w:rsidRPr="00A35418">
        <w:rPr>
          <w:rFonts w:ascii="Book Antiqua" w:hAnsi="Book Antiqua"/>
          <w:sz w:val="24"/>
          <w:szCs w:val="24"/>
          <w:lang w:val="en-US" w:eastAsia="zh-CN"/>
        </w:rPr>
        <w:t>24 </w:t>
      </w:r>
      <w:r w:rsidRPr="00A35418">
        <w:rPr>
          <w:rFonts w:ascii="Book Antiqua" w:hAnsi="Book Antiqua"/>
          <w:b/>
          <w:bCs/>
          <w:sz w:val="24"/>
          <w:szCs w:val="24"/>
          <w:lang w:val="en-US" w:eastAsia="zh-CN"/>
        </w:rPr>
        <w:t>Schmitt A</w:t>
      </w:r>
      <w:r w:rsidRPr="00A35418">
        <w:rPr>
          <w:rFonts w:ascii="Book Antiqua" w:hAnsi="Book Antiqua"/>
          <w:sz w:val="24"/>
          <w:szCs w:val="24"/>
          <w:lang w:val="en-US" w:eastAsia="zh-CN"/>
        </w:rPr>
        <w:t xml:space="preserve">, </w:t>
      </w:r>
      <w:proofErr w:type="spellStart"/>
      <w:r w:rsidRPr="00A35418">
        <w:rPr>
          <w:rFonts w:ascii="Book Antiqua" w:hAnsi="Book Antiqua"/>
          <w:sz w:val="24"/>
          <w:szCs w:val="24"/>
          <w:lang w:val="en-US" w:eastAsia="zh-CN"/>
        </w:rPr>
        <w:t>Falkai</w:t>
      </w:r>
      <w:proofErr w:type="spellEnd"/>
      <w:r w:rsidRPr="00A35418">
        <w:rPr>
          <w:rFonts w:ascii="Book Antiqua" w:hAnsi="Book Antiqua"/>
          <w:sz w:val="24"/>
          <w:szCs w:val="24"/>
          <w:lang w:val="en-US" w:eastAsia="zh-CN"/>
        </w:rPr>
        <w:t xml:space="preserve"> P. Historical aspects of Mozart's mental health and diagnostic insights of ADHD and personality </w:t>
      </w:r>
      <w:proofErr w:type="gramStart"/>
      <w:r w:rsidRPr="00A35418">
        <w:rPr>
          <w:rFonts w:ascii="Book Antiqua" w:hAnsi="Book Antiqua"/>
          <w:sz w:val="24"/>
          <w:szCs w:val="24"/>
          <w:lang w:val="en-US" w:eastAsia="zh-CN"/>
        </w:rPr>
        <w:t>disorders</w:t>
      </w:r>
      <w:proofErr w:type="gramEnd"/>
      <w:r w:rsidRPr="00A35418">
        <w:rPr>
          <w:rFonts w:ascii="Book Antiqua" w:hAnsi="Book Antiqua"/>
          <w:sz w:val="24"/>
          <w:szCs w:val="24"/>
          <w:lang w:val="en-US" w:eastAsia="zh-CN"/>
        </w:rPr>
        <w:t>. </w:t>
      </w:r>
      <w:proofErr w:type="spellStart"/>
      <w:r w:rsidRPr="00A35418">
        <w:rPr>
          <w:rFonts w:ascii="Book Antiqua" w:hAnsi="Book Antiqua"/>
          <w:i/>
          <w:iCs/>
          <w:sz w:val="24"/>
          <w:szCs w:val="24"/>
          <w:lang w:val="en-US" w:eastAsia="zh-CN"/>
        </w:rPr>
        <w:t>Eur</w:t>
      </w:r>
      <w:proofErr w:type="spellEnd"/>
      <w:r w:rsidRPr="00A35418">
        <w:rPr>
          <w:rFonts w:ascii="Book Antiqua" w:hAnsi="Book Antiqua"/>
          <w:i/>
          <w:iCs/>
          <w:sz w:val="24"/>
          <w:szCs w:val="24"/>
          <w:lang w:val="en-US" w:eastAsia="zh-CN"/>
        </w:rPr>
        <w:t xml:space="preserve"> Arch Psychiatry </w:t>
      </w:r>
      <w:proofErr w:type="spellStart"/>
      <w:r w:rsidRPr="00A35418">
        <w:rPr>
          <w:rFonts w:ascii="Book Antiqua" w:hAnsi="Book Antiqua"/>
          <w:i/>
          <w:iCs/>
          <w:sz w:val="24"/>
          <w:szCs w:val="24"/>
          <w:lang w:val="en-US" w:eastAsia="zh-CN"/>
        </w:rPr>
        <w:t>Clin</w:t>
      </w:r>
      <w:proofErr w:type="spellEnd"/>
      <w:r w:rsidRPr="00A35418">
        <w:rPr>
          <w:rFonts w:ascii="Book Antiqua" w:hAnsi="Book Antiqua"/>
          <w:i/>
          <w:iCs/>
          <w:sz w:val="24"/>
          <w:szCs w:val="24"/>
          <w:lang w:val="en-US" w:eastAsia="zh-CN"/>
        </w:rPr>
        <w:t xml:space="preserve"> </w:t>
      </w:r>
      <w:proofErr w:type="spellStart"/>
      <w:r w:rsidRPr="00A35418">
        <w:rPr>
          <w:rFonts w:ascii="Book Antiqua" w:hAnsi="Book Antiqua"/>
          <w:i/>
          <w:iCs/>
          <w:sz w:val="24"/>
          <w:szCs w:val="24"/>
          <w:lang w:val="en-US" w:eastAsia="zh-CN"/>
        </w:rPr>
        <w:t>Neurosci</w:t>
      </w:r>
      <w:proofErr w:type="spellEnd"/>
      <w:r w:rsidRPr="00A35418">
        <w:rPr>
          <w:rFonts w:ascii="Book Antiqua" w:hAnsi="Book Antiqua"/>
          <w:sz w:val="24"/>
          <w:szCs w:val="24"/>
          <w:lang w:val="en-US" w:eastAsia="zh-CN"/>
        </w:rPr>
        <w:t> 2014; </w:t>
      </w:r>
      <w:r w:rsidRPr="00A35418">
        <w:rPr>
          <w:rFonts w:ascii="Book Antiqua" w:hAnsi="Book Antiqua"/>
          <w:b/>
          <w:bCs/>
          <w:sz w:val="24"/>
          <w:szCs w:val="24"/>
          <w:lang w:val="en-US" w:eastAsia="zh-CN"/>
        </w:rPr>
        <w:t>264</w:t>
      </w:r>
      <w:r w:rsidRPr="00A35418">
        <w:rPr>
          <w:rFonts w:ascii="Book Antiqua" w:hAnsi="Book Antiqua"/>
          <w:sz w:val="24"/>
          <w:szCs w:val="24"/>
          <w:lang w:val="en-US" w:eastAsia="zh-CN"/>
        </w:rPr>
        <w:t>: 363-365 [PMID: 24880638 DOI: 10.1007/s00406-014-0507-7]</w:t>
      </w:r>
    </w:p>
    <w:p w14:paraId="0F6D4826" w14:textId="77777777" w:rsidR="00424B0E" w:rsidRPr="00A35418" w:rsidRDefault="00424B0E" w:rsidP="00424B0E">
      <w:pPr>
        <w:spacing w:after="0" w:line="360" w:lineRule="auto"/>
        <w:jc w:val="both"/>
        <w:rPr>
          <w:rFonts w:ascii="Book Antiqua" w:hAnsi="Book Antiqua"/>
          <w:sz w:val="24"/>
          <w:szCs w:val="24"/>
          <w:lang w:val="en-US" w:eastAsia="zh-CN"/>
        </w:rPr>
      </w:pPr>
      <w:r w:rsidRPr="00A35418">
        <w:rPr>
          <w:rFonts w:ascii="Book Antiqua" w:hAnsi="Book Antiqua"/>
          <w:sz w:val="24"/>
          <w:szCs w:val="24"/>
          <w:lang w:val="en-US" w:eastAsia="zh-CN"/>
        </w:rPr>
        <w:t>25 </w:t>
      </w:r>
      <w:r w:rsidRPr="00A35418">
        <w:rPr>
          <w:rFonts w:ascii="Book Antiqua" w:hAnsi="Book Antiqua"/>
          <w:b/>
          <w:bCs/>
          <w:sz w:val="24"/>
          <w:szCs w:val="24"/>
          <w:lang w:val="en-US" w:eastAsia="zh-CN"/>
        </w:rPr>
        <w:t>Fitzgerald M</w:t>
      </w:r>
      <w:r w:rsidRPr="00A35418">
        <w:rPr>
          <w:rFonts w:ascii="Book Antiqua" w:hAnsi="Book Antiqua"/>
          <w:sz w:val="24"/>
          <w:szCs w:val="24"/>
          <w:lang w:val="en-US" w:eastAsia="zh-CN"/>
        </w:rPr>
        <w:t>. Did Lord Byron have attention deficit hyperactivity disorder? </w:t>
      </w:r>
      <w:r w:rsidRPr="00A35418">
        <w:rPr>
          <w:rFonts w:ascii="Book Antiqua" w:hAnsi="Book Antiqua"/>
          <w:i/>
          <w:iCs/>
          <w:sz w:val="24"/>
          <w:szCs w:val="24"/>
          <w:lang w:val="en-US" w:eastAsia="zh-CN"/>
        </w:rPr>
        <w:t xml:space="preserve">J Med </w:t>
      </w:r>
      <w:proofErr w:type="spellStart"/>
      <w:r w:rsidRPr="00A35418">
        <w:rPr>
          <w:rFonts w:ascii="Book Antiqua" w:hAnsi="Book Antiqua"/>
          <w:i/>
          <w:iCs/>
          <w:sz w:val="24"/>
          <w:szCs w:val="24"/>
          <w:lang w:val="en-US" w:eastAsia="zh-CN"/>
        </w:rPr>
        <w:t>Biogr</w:t>
      </w:r>
      <w:proofErr w:type="spellEnd"/>
      <w:r w:rsidRPr="00A35418">
        <w:rPr>
          <w:rFonts w:ascii="Book Antiqua" w:hAnsi="Book Antiqua"/>
          <w:sz w:val="24"/>
          <w:szCs w:val="24"/>
          <w:lang w:val="en-US" w:eastAsia="zh-CN"/>
        </w:rPr>
        <w:t> 2001; </w:t>
      </w:r>
      <w:r w:rsidRPr="00A35418">
        <w:rPr>
          <w:rFonts w:ascii="Book Antiqua" w:hAnsi="Book Antiqua"/>
          <w:b/>
          <w:bCs/>
          <w:sz w:val="24"/>
          <w:szCs w:val="24"/>
          <w:lang w:val="en-US" w:eastAsia="zh-CN"/>
        </w:rPr>
        <w:t>9</w:t>
      </w:r>
      <w:r w:rsidRPr="00A35418">
        <w:rPr>
          <w:rFonts w:ascii="Book Antiqua" w:hAnsi="Book Antiqua"/>
          <w:sz w:val="24"/>
          <w:szCs w:val="24"/>
          <w:lang w:val="en-US" w:eastAsia="zh-CN"/>
        </w:rPr>
        <w:t>: 31-33 [PMID: 11177785]</w:t>
      </w:r>
    </w:p>
    <w:p w14:paraId="6E759080" w14:textId="77777777" w:rsidR="00424B0E" w:rsidRPr="00A35418" w:rsidRDefault="00424B0E" w:rsidP="00424B0E">
      <w:pPr>
        <w:spacing w:after="0" w:line="360" w:lineRule="auto"/>
        <w:jc w:val="both"/>
        <w:rPr>
          <w:rFonts w:ascii="Book Antiqua" w:hAnsi="Book Antiqua"/>
          <w:sz w:val="24"/>
          <w:szCs w:val="24"/>
          <w:lang w:val="en-US" w:eastAsia="zh-CN"/>
        </w:rPr>
      </w:pPr>
      <w:r w:rsidRPr="00A35418">
        <w:rPr>
          <w:rFonts w:ascii="Book Antiqua" w:hAnsi="Book Antiqua"/>
          <w:sz w:val="24"/>
          <w:szCs w:val="24"/>
          <w:lang w:val="en-US" w:eastAsia="zh-CN"/>
        </w:rPr>
        <w:lastRenderedPageBreak/>
        <w:t xml:space="preserve">26 </w:t>
      </w:r>
      <w:r w:rsidRPr="00A35418">
        <w:rPr>
          <w:rFonts w:ascii="Book Antiqua" w:hAnsi="Book Antiqua"/>
          <w:b/>
          <w:sz w:val="24"/>
          <w:szCs w:val="24"/>
          <w:lang w:val="en-US" w:eastAsia="zh-CN"/>
        </w:rPr>
        <w:t>Barclay A</w:t>
      </w:r>
      <w:r w:rsidRPr="00A35418">
        <w:rPr>
          <w:rFonts w:ascii="Book Antiqua" w:hAnsi="Book Antiqua"/>
          <w:sz w:val="24"/>
          <w:szCs w:val="24"/>
          <w:lang w:val="en-US" w:eastAsia="zh-CN"/>
        </w:rPr>
        <w:t xml:space="preserve">. Does Peter have attention deficit hyperactivity disorder (ADHD)? </w:t>
      </w:r>
      <w:r w:rsidRPr="00A35418">
        <w:rPr>
          <w:rFonts w:ascii="Book Antiqua" w:hAnsi="Book Antiqua"/>
          <w:i/>
          <w:sz w:val="24"/>
          <w:szCs w:val="24"/>
          <w:lang w:val="en-US" w:eastAsia="zh-CN"/>
        </w:rPr>
        <w:t>J Religion Disability Health</w:t>
      </w:r>
      <w:r w:rsidRPr="00A35418">
        <w:rPr>
          <w:rFonts w:ascii="Book Antiqua" w:hAnsi="Book Antiqua"/>
          <w:sz w:val="24"/>
          <w:szCs w:val="24"/>
          <w:lang w:val="en-US" w:eastAsia="zh-CN"/>
        </w:rPr>
        <w:t xml:space="preserve"> 2008; </w:t>
      </w:r>
      <w:r w:rsidRPr="00A35418">
        <w:rPr>
          <w:rFonts w:ascii="Book Antiqua" w:hAnsi="Book Antiqua"/>
          <w:b/>
          <w:sz w:val="24"/>
          <w:szCs w:val="24"/>
          <w:lang w:val="en-US" w:eastAsia="zh-CN"/>
        </w:rPr>
        <w:t>12</w:t>
      </w:r>
      <w:r w:rsidRPr="00A35418">
        <w:rPr>
          <w:rFonts w:ascii="Book Antiqua" w:hAnsi="Book Antiqua"/>
          <w:sz w:val="24"/>
          <w:szCs w:val="24"/>
          <w:lang w:val="en-US" w:eastAsia="zh-CN"/>
        </w:rPr>
        <w:t>: 330-346 [DOI: 10.1080/15228960802515634]</w:t>
      </w:r>
    </w:p>
    <w:p w14:paraId="2F356F45" w14:textId="77777777" w:rsidR="00424B0E" w:rsidRPr="00A35418" w:rsidRDefault="00424B0E" w:rsidP="00424B0E">
      <w:pPr>
        <w:spacing w:after="0" w:line="360" w:lineRule="auto"/>
        <w:jc w:val="both"/>
        <w:rPr>
          <w:rFonts w:ascii="Book Antiqua" w:hAnsi="Book Antiqua"/>
          <w:sz w:val="24"/>
          <w:szCs w:val="24"/>
          <w:lang w:val="en-US" w:eastAsia="zh-CN"/>
        </w:rPr>
      </w:pPr>
      <w:r w:rsidRPr="00A35418">
        <w:rPr>
          <w:rFonts w:ascii="Book Antiqua" w:hAnsi="Book Antiqua"/>
          <w:sz w:val="24"/>
          <w:szCs w:val="24"/>
          <w:lang w:val="en-US" w:eastAsia="zh-CN"/>
        </w:rPr>
        <w:t xml:space="preserve">27 </w:t>
      </w:r>
      <w:proofErr w:type="spellStart"/>
      <w:r w:rsidRPr="00A35418">
        <w:rPr>
          <w:rFonts w:ascii="Book Antiqua" w:hAnsi="Book Antiqua"/>
          <w:b/>
          <w:sz w:val="24"/>
          <w:szCs w:val="24"/>
          <w:lang w:val="en-US" w:eastAsia="zh-CN"/>
        </w:rPr>
        <w:t>Merzon</w:t>
      </w:r>
      <w:proofErr w:type="spellEnd"/>
      <w:r w:rsidRPr="00A35418">
        <w:rPr>
          <w:rFonts w:ascii="Book Antiqua" w:hAnsi="Book Antiqua"/>
          <w:b/>
          <w:sz w:val="24"/>
          <w:szCs w:val="24"/>
          <w:lang w:val="en-US" w:eastAsia="zh-CN"/>
        </w:rPr>
        <w:t xml:space="preserve"> E</w:t>
      </w:r>
      <w:r w:rsidRPr="00A35418">
        <w:rPr>
          <w:rFonts w:ascii="Book Antiqua" w:hAnsi="Book Antiqua"/>
          <w:sz w:val="24"/>
          <w:szCs w:val="24"/>
          <w:lang w:val="en-US" w:eastAsia="zh-CN"/>
        </w:rPr>
        <w:t xml:space="preserve">, </w:t>
      </w:r>
      <w:proofErr w:type="spellStart"/>
      <w:r w:rsidRPr="00A35418">
        <w:rPr>
          <w:rFonts w:ascii="Book Antiqua" w:hAnsi="Book Antiqua"/>
          <w:sz w:val="24"/>
          <w:szCs w:val="24"/>
          <w:lang w:val="en-US" w:eastAsia="zh-CN"/>
        </w:rPr>
        <w:t>Merzon</w:t>
      </w:r>
      <w:proofErr w:type="spellEnd"/>
      <w:r w:rsidRPr="00A35418">
        <w:rPr>
          <w:rFonts w:ascii="Book Antiqua" w:hAnsi="Book Antiqua"/>
          <w:sz w:val="24"/>
          <w:szCs w:val="24"/>
          <w:lang w:val="en-US" w:eastAsia="zh-CN"/>
        </w:rPr>
        <w:t xml:space="preserve"> T, </w:t>
      </w:r>
      <w:proofErr w:type="spellStart"/>
      <w:r w:rsidRPr="00A35418">
        <w:rPr>
          <w:rFonts w:ascii="Book Antiqua" w:hAnsi="Book Antiqua"/>
          <w:sz w:val="24"/>
          <w:szCs w:val="24"/>
          <w:lang w:val="en-US" w:eastAsia="zh-CN"/>
        </w:rPr>
        <w:t>Kitai</w:t>
      </w:r>
      <w:proofErr w:type="spellEnd"/>
      <w:r w:rsidRPr="00A35418">
        <w:rPr>
          <w:rFonts w:ascii="Book Antiqua" w:hAnsi="Book Antiqua"/>
          <w:sz w:val="24"/>
          <w:szCs w:val="24"/>
          <w:lang w:val="en-US" w:eastAsia="zh-CN"/>
        </w:rPr>
        <w:t xml:space="preserve"> E, Golan-Cohen A. Psychohistory: What can we learn about ADHD from the Old Testament? </w:t>
      </w:r>
      <w:proofErr w:type="spellStart"/>
      <w:r w:rsidRPr="00A35418">
        <w:rPr>
          <w:rFonts w:ascii="Book Antiqua" w:hAnsi="Book Antiqua"/>
          <w:i/>
          <w:sz w:val="24"/>
          <w:szCs w:val="24"/>
          <w:lang w:val="en-US" w:eastAsia="zh-CN"/>
        </w:rPr>
        <w:t>Atten</w:t>
      </w:r>
      <w:proofErr w:type="spellEnd"/>
      <w:r w:rsidRPr="00A35418">
        <w:rPr>
          <w:rFonts w:ascii="Book Antiqua" w:hAnsi="Book Antiqua"/>
          <w:i/>
          <w:sz w:val="24"/>
          <w:szCs w:val="24"/>
          <w:lang w:val="en-US" w:eastAsia="zh-CN"/>
        </w:rPr>
        <w:t xml:space="preserve"> Def </w:t>
      </w:r>
      <w:proofErr w:type="spellStart"/>
      <w:r w:rsidRPr="00A35418">
        <w:rPr>
          <w:rFonts w:ascii="Book Antiqua" w:hAnsi="Book Antiqua"/>
          <w:i/>
          <w:sz w:val="24"/>
          <w:szCs w:val="24"/>
          <w:lang w:val="en-US" w:eastAsia="zh-CN"/>
        </w:rPr>
        <w:t>Hyp</w:t>
      </w:r>
      <w:proofErr w:type="spellEnd"/>
      <w:r w:rsidRPr="00A35418">
        <w:rPr>
          <w:rFonts w:ascii="Book Antiqua" w:hAnsi="Book Antiqua"/>
          <w:i/>
          <w:sz w:val="24"/>
          <w:szCs w:val="24"/>
          <w:lang w:val="en-US" w:eastAsia="zh-CN"/>
        </w:rPr>
        <w:t xml:space="preserve"> </w:t>
      </w:r>
      <w:proofErr w:type="spellStart"/>
      <w:r w:rsidRPr="00A35418">
        <w:rPr>
          <w:rFonts w:ascii="Book Antiqua" w:hAnsi="Book Antiqua"/>
          <w:i/>
          <w:sz w:val="24"/>
          <w:szCs w:val="24"/>
          <w:lang w:val="en-US" w:eastAsia="zh-CN"/>
        </w:rPr>
        <w:t>Disord</w:t>
      </w:r>
      <w:proofErr w:type="spellEnd"/>
      <w:r w:rsidRPr="00A35418">
        <w:rPr>
          <w:rFonts w:ascii="Book Antiqua" w:hAnsi="Book Antiqua"/>
          <w:sz w:val="24"/>
          <w:szCs w:val="24"/>
          <w:lang w:val="en-US" w:eastAsia="zh-CN"/>
        </w:rPr>
        <w:t xml:space="preserve"> 2015; </w:t>
      </w:r>
      <w:r w:rsidRPr="00A35418">
        <w:rPr>
          <w:rFonts w:ascii="Book Antiqua" w:hAnsi="Book Antiqua"/>
          <w:b/>
          <w:sz w:val="24"/>
          <w:szCs w:val="24"/>
          <w:lang w:val="en-US" w:eastAsia="zh-CN"/>
        </w:rPr>
        <w:t>7</w:t>
      </w:r>
      <w:r w:rsidRPr="00A35418">
        <w:rPr>
          <w:rFonts w:ascii="Book Antiqua" w:hAnsi="Book Antiqua"/>
          <w:sz w:val="24"/>
          <w:szCs w:val="24"/>
          <w:lang w:val="en-US" w:eastAsia="zh-CN"/>
        </w:rPr>
        <w:t xml:space="preserve"> (</w:t>
      </w:r>
      <w:proofErr w:type="spellStart"/>
      <w:r w:rsidRPr="00A35418">
        <w:rPr>
          <w:rFonts w:ascii="Book Antiqua" w:hAnsi="Book Antiqua"/>
          <w:sz w:val="24"/>
          <w:szCs w:val="24"/>
          <w:lang w:val="en-US" w:eastAsia="zh-CN"/>
        </w:rPr>
        <w:t>Suppl</w:t>
      </w:r>
      <w:proofErr w:type="spellEnd"/>
      <w:r w:rsidRPr="00A35418">
        <w:rPr>
          <w:rFonts w:ascii="Book Antiqua" w:hAnsi="Book Antiqua"/>
          <w:sz w:val="24"/>
          <w:szCs w:val="24"/>
          <w:lang w:val="en-US" w:eastAsia="zh-CN"/>
        </w:rPr>
        <w:t xml:space="preserve"> 1): S111-112</w:t>
      </w:r>
    </w:p>
    <w:p w14:paraId="2FFA6BC8" w14:textId="77777777" w:rsidR="00424B0E" w:rsidRPr="00A35418" w:rsidRDefault="00424B0E" w:rsidP="00424B0E">
      <w:pPr>
        <w:spacing w:after="0" w:line="360" w:lineRule="auto"/>
        <w:jc w:val="both"/>
        <w:rPr>
          <w:rFonts w:ascii="Book Antiqua" w:hAnsi="Book Antiqua"/>
          <w:sz w:val="24"/>
          <w:szCs w:val="24"/>
          <w:lang w:val="en-US" w:eastAsia="zh-CN"/>
        </w:rPr>
      </w:pPr>
      <w:proofErr w:type="gramStart"/>
      <w:r w:rsidRPr="00A35418">
        <w:rPr>
          <w:rFonts w:ascii="Book Antiqua" w:hAnsi="Book Antiqua"/>
          <w:sz w:val="24"/>
          <w:szCs w:val="24"/>
          <w:lang w:val="en-US" w:eastAsia="zh-CN"/>
        </w:rPr>
        <w:t>28 </w:t>
      </w:r>
      <w:r w:rsidRPr="00A35418">
        <w:rPr>
          <w:rFonts w:ascii="Book Antiqua" w:hAnsi="Book Antiqua"/>
          <w:b/>
          <w:bCs/>
          <w:sz w:val="24"/>
          <w:szCs w:val="24"/>
          <w:lang w:val="en-US" w:eastAsia="zh-CN"/>
        </w:rPr>
        <w:t>Foley PB</w:t>
      </w:r>
      <w:r w:rsidRPr="00A35418">
        <w:rPr>
          <w:rFonts w:ascii="Book Antiqua" w:hAnsi="Book Antiqua"/>
          <w:sz w:val="24"/>
          <w:szCs w:val="24"/>
          <w:lang w:val="en-US" w:eastAsia="zh-CN"/>
        </w:rPr>
        <w:t>.</w:t>
      </w:r>
      <w:proofErr w:type="gramEnd"/>
      <w:r w:rsidRPr="00A35418">
        <w:rPr>
          <w:rFonts w:ascii="Book Antiqua" w:hAnsi="Book Antiqua"/>
          <w:sz w:val="24"/>
          <w:szCs w:val="24"/>
          <w:lang w:val="en-US" w:eastAsia="zh-CN"/>
        </w:rPr>
        <w:t xml:space="preserve"> Sons and daughters beyond your control: episodes in the prehistory of the attention deficit/hyperactivity syndrome. </w:t>
      </w:r>
      <w:proofErr w:type="spellStart"/>
      <w:r w:rsidRPr="00A35418">
        <w:rPr>
          <w:rFonts w:ascii="Book Antiqua" w:hAnsi="Book Antiqua"/>
          <w:i/>
          <w:iCs/>
          <w:sz w:val="24"/>
          <w:szCs w:val="24"/>
          <w:lang w:val="en-US" w:eastAsia="zh-CN"/>
        </w:rPr>
        <w:t>Atten</w:t>
      </w:r>
      <w:proofErr w:type="spellEnd"/>
      <w:r w:rsidRPr="00A35418">
        <w:rPr>
          <w:rFonts w:ascii="Book Antiqua" w:hAnsi="Book Antiqua"/>
          <w:i/>
          <w:iCs/>
          <w:sz w:val="24"/>
          <w:szCs w:val="24"/>
          <w:lang w:val="en-US" w:eastAsia="zh-CN"/>
        </w:rPr>
        <w:t xml:space="preserve"> </w:t>
      </w:r>
      <w:proofErr w:type="spellStart"/>
      <w:r w:rsidRPr="00A35418">
        <w:rPr>
          <w:rFonts w:ascii="Book Antiqua" w:hAnsi="Book Antiqua"/>
          <w:i/>
          <w:iCs/>
          <w:sz w:val="24"/>
          <w:szCs w:val="24"/>
          <w:lang w:val="en-US" w:eastAsia="zh-CN"/>
        </w:rPr>
        <w:t>Defic</w:t>
      </w:r>
      <w:proofErr w:type="spellEnd"/>
      <w:r w:rsidRPr="00A35418">
        <w:rPr>
          <w:rFonts w:ascii="Book Antiqua" w:hAnsi="Book Antiqua"/>
          <w:i/>
          <w:iCs/>
          <w:sz w:val="24"/>
          <w:szCs w:val="24"/>
          <w:lang w:val="en-US" w:eastAsia="zh-CN"/>
        </w:rPr>
        <w:t xml:space="preserve"> </w:t>
      </w:r>
      <w:proofErr w:type="spellStart"/>
      <w:r w:rsidRPr="00A35418">
        <w:rPr>
          <w:rFonts w:ascii="Book Antiqua" w:hAnsi="Book Antiqua"/>
          <w:i/>
          <w:iCs/>
          <w:sz w:val="24"/>
          <w:szCs w:val="24"/>
          <w:lang w:val="en-US" w:eastAsia="zh-CN"/>
        </w:rPr>
        <w:t>Hyperact</w:t>
      </w:r>
      <w:proofErr w:type="spellEnd"/>
      <w:r w:rsidRPr="00A35418">
        <w:rPr>
          <w:rFonts w:ascii="Book Antiqua" w:hAnsi="Book Antiqua"/>
          <w:i/>
          <w:iCs/>
          <w:sz w:val="24"/>
          <w:szCs w:val="24"/>
          <w:lang w:val="en-US" w:eastAsia="zh-CN"/>
        </w:rPr>
        <w:t xml:space="preserve"> </w:t>
      </w:r>
      <w:proofErr w:type="spellStart"/>
      <w:r w:rsidRPr="00A35418">
        <w:rPr>
          <w:rFonts w:ascii="Book Antiqua" w:hAnsi="Book Antiqua"/>
          <w:i/>
          <w:iCs/>
          <w:sz w:val="24"/>
          <w:szCs w:val="24"/>
          <w:lang w:val="en-US" w:eastAsia="zh-CN"/>
        </w:rPr>
        <w:t>Disord</w:t>
      </w:r>
      <w:proofErr w:type="spellEnd"/>
      <w:r w:rsidRPr="00A35418">
        <w:rPr>
          <w:rFonts w:ascii="Book Antiqua" w:hAnsi="Book Antiqua"/>
          <w:sz w:val="24"/>
          <w:szCs w:val="24"/>
          <w:lang w:val="en-US" w:eastAsia="zh-CN"/>
        </w:rPr>
        <w:t> 2014; </w:t>
      </w:r>
      <w:r w:rsidRPr="00A35418">
        <w:rPr>
          <w:rFonts w:ascii="Book Antiqua" w:hAnsi="Book Antiqua"/>
          <w:b/>
          <w:bCs/>
          <w:sz w:val="24"/>
          <w:szCs w:val="24"/>
          <w:lang w:val="en-US" w:eastAsia="zh-CN"/>
        </w:rPr>
        <w:t>6</w:t>
      </w:r>
      <w:r w:rsidRPr="00A35418">
        <w:rPr>
          <w:rFonts w:ascii="Book Antiqua" w:hAnsi="Book Antiqua"/>
          <w:sz w:val="24"/>
          <w:szCs w:val="24"/>
          <w:lang w:val="en-US" w:eastAsia="zh-CN"/>
        </w:rPr>
        <w:t>: 125-151 [PMID: 24700331 DOI: 10.1007/s12402-014-0137-y]</w:t>
      </w:r>
    </w:p>
    <w:p w14:paraId="35059699" w14:textId="77777777" w:rsidR="00424B0E" w:rsidRPr="00A35418" w:rsidRDefault="00424B0E" w:rsidP="00424B0E">
      <w:pPr>
        <w:spacing w:after="0" w:line="360" w:lineRule="auto"/>
        <w:jc w:val="both"/>
        <w:rPr>
          <w:rFonts w:ascii="Book Antiqua" w:hAnsi="Book Antiqua"/>
          <w:sz w:val="24"/>
          <w:szCs w:val="24"/>
          <w:lang w:val="en-US" w:eastAsia="zh-CN"/>
        </w:rPr>
      </w:pPr>
      <w:proofErr w:type="gramStart"/>
      <w:r w:rsidRPr="00A35418">
        <w:rPr>
          <w:rFonts w:ascii="Book Antiqua" w:hAnsi="Book Antiqua"/>
          <w:sz w:val="24"/>
          <w:szCs w:val="24"/>
          <w:lang w:val="en-US" w:eastAsia="zh-CN"/>
        </w:rPr>
        <w:t>29 </w:t>
      </w:r>
      <w:proofErr w:type="spellStart"/>
      <w:r w:rsidRPr="00A35418">
        <w:rPr>
          <w:rFonts w:ascii="Book Antiqua" w:hAnsi="Book Antiqua"/>
          <w:b/>
          <w:bCs/>
          <w:sz w:val="24"/>
          <w:szCs w:val="24"/>
          <w:lang w:val="en-US" w:eastAsia="zh-CN"/>
        </w:rPr>
        <w:t>Thome</w:t>
      </w:r>
      <w:proofErr w:type="spellEnd"/>
      <w:r w:rsidRPr="00A35418">
        <w:rPr>
          <w:rFonts w:ascii="Book Antiqua" w:hAnsi="Book Antiqua"/>
          <w:b/>
          <w:bCs/>
          <w:sz w:val="24"/>
          <w:szCs w:val="24"/>
          <w:lang w:val="en-US" w:eastAsia="zh-CN"/>
        </w:rPr>
        <w:t xml:space="preserve"> J</w:t>
      </w:r>
      <w:r w:rsidRPr="00A35418">
        <w:rPr>
          <w:rFonts w:ascii="Book Antiqua" w:hAnsi="Book Antiqua"/>
          <w:sz w:val="24"/>
          <w:szCs w:val="24"/>
          <w:lang w:val="en-US" w:eastAsia="zh-CN"/>
        </w:rPr>
        <w:t>, Jacobs KA.</w:t>
      </w:r>
      <w:proofErr w:type="gramEnd"/>
      <w:r w:rsidRPr="00A35418">
        <w:rPr>
          <w:rFonts w:ascii="Book Antiqua" w:hAnsi="Book Antiqua"/>
          <w:sz w:val="24"/>
          <w:szCs w:val="24"/>
          <w:lang w:val="en-US" w:eastAsia="zh-CN"/>
        </w:rPr>
        <w:t xml:space="preserve"> Attention deficit hyperactivity disorder (ADHD) in a 19th century children's book. </w:t>
      </w:r>
      <w:proofErr w:type="spellStart"/>
      <w:r w:rsidRPr="00A35418">
        <w:rPr>
          <w:rFonts w:ascii="Book Antiqua" w:hAnsi="Book Antiqua"/>
          <w:i/>
          <w:iCs/>
          <w:sz w:val="24"/>
          <w:szCs w:val="24"/>
          <w:lang w:val="en-US" w:eastAsia="zh-CN"/>
        </w:rPr>
        <w:t>Eur</w:t>
      </w:r>
      <w:proofErr w:type="spellEnd"/>
      <w:r w:rsidRPr="00A35418">
        <w:rPr>
          <w:rFonts w:ascii="Book Antiqua" w:hAnsi="Book Antiqua"/>
          <w:i/>
          <w:iCs/>
          <w:sz w:val="24"/>
          <w:szCs w:val="24"/>
          <w:lang w:val="en-US" w:eastAsia="zh-CN"/>
        </w:rPr>
        <w:t xml:space="preserve"> Psychiatry</w:t>
      </w:r>
      <w:r w:rsidRPr="00A35418">
        <w:rPr>
          <w:rFonts w:ascii="Book Antiqua" w:hAnsi="Book Antiqua"/>
          <w:sz w:val="24"/>
          <w:szCs w:val="24"/>
          <w:lang w:val="en-US" w:eastAsia="zh-CN"/>
        </w:rPr>
        <w:t> 2004; </w:t>
      </w:r>
      <w:r w:rsidRPr="00A35418">
        <w:rPr>
          <w:rFonts w:ascii="Book Antiqua" w:hAnsi="Book Antiqua"/>
          <w:b/>
          <w:bCs/>
          <w:sz w:val="24"/>
          <w:szCs w:val="24"/>
          <w:lang w:val="en-US" w:eastAsia="zh-CN"/>
        </w:rPr>
        <w:t>19</w:t>
      </w:r>
      <w:r w:rsidRPr="00A35418">
        <w:rPr>
          <w:rFonts w:ascii="Book Antiqua" w:hAnsi="Book Antiqua"/>
          <w:sz w:val="24"/>
          <w:szCs w:val="24"/>
          <w:lang w:val="en-US" w:eastAsia="zh-CN"/>
        </w:rPr>
        <w:t>: 303-306 [PMID: 15276664 DOI: 10.1016/j.eurpsy.2004.05.004]</w:t>
      </w:r>
    </w:p>
    <w:p w14:paraId="326F353D" w14:textId="77777777" w:rsidR="00424B0E" w:rsidRPr="00A35418" w:rsidRDefault="00424B0E" w:rsidP="00424B0E">
      <w:pPr>
        <w:spacing w:after="0" w:line="360" w:lineRule="auto"/>
        <w:jc w:val="both"/>
        <w:rPr>
          <w:rFonts w:ascii="Book Antiqua" w:hAnsi="Book Antiqua"/>
          <w:sz w:val="24"/>
          <w:szCs w:val="24"/>
          <w:lang w:val="en-US" w:eastAsia="zh-CN"/>
        </w:rPr>
      </w:pPr>
      <w:r w:rsidRPr="00A35418">
        <w:rPr>
          <w:rFonts w:ascii="Book Antiqua" w:hAnsi="Book Antiqua"/>
          <w:sz w:val="24"/>
          <w:szCs w:val="24"/>
          <w:lang w:val="en-US" w:eastAsia="zh-CN"/>
        </w:rPr>
        <w:t>30 </w:t>
      </w:r>
      <w:proofErr w:type="spellStart"/>
      <w:r w:rsidRPr="00A35418">
        <w:rPr>
          <w:rFonts w:ascii="Book Antiqua" w:hAnsi="Book Antiqua"/>
          <w:b/>
          <w:bCs/>
          <w:sz w:val="24"/>
          <w:szCs w:val="24"/>
          <w:lang w:val="en-US" w:eastAsia="zh-CN"/>
        </w:rPr>
        <w:t>Budrys</w:t>
      </w:r>
      <w:proofErr w:type="spellEnd"/>
      <w:r w:rsidRPr="00A35418">
        <w:rPr>
          <w:rFonts w:ascii="Book Antiqua" w:hAnsi="Book Antiqua"/>
          <w:b/>
          <w:bCs/>
          <w:sz w:val="24"/>
          <w:szCs w:val="24"/>
          <w:lang w:val="en-US" w:eastAsia="zh-CN"/>
        </w:rPr>
        <w:t xml:space="preserve"> V</w:t>
      </w:r>
      <w:r w:rsidRPr="00A35418">
        <w:rPr>
          <w:rFonts w:ascii="Book Antiqua" w:hAnsi="Book Antiqua"/>
          <w:sz w:val="24"/>
          <w:szCs w:val="24"/>
          <w:lang w:val="en-US" w:eastAsia="zh-CN"/>
        </w:rPr>
        <w:t>. Neurological eponyms derived from literature and visual art. </w:t>
      </w:r>
      <w:proofErr w:type="spellStart"/>
      <w:r w:rsidRPr="00A35418">
        <w:rPr>
          <w:rFonts w:ascii="Book Antiqua" w:hAnsi="Book Antiqua"/>
          <w:i/>
          <w:iCs/>
          <w:sz w:val="24"/>
          <w:szCs w:val="24"/>
          <w:lang w:val="en-US" w:eastAsia="zh-CN"/>
        </w:rPr>
        <w:t>Eur</w:t>
      </w:r>
      <w:proofErr w:type="spellEnd"/>
      <w:r w:rsidRPr="00A35418">
        <w:rPr>
          <w:rFonts w:ascii="Book Antiqua" w:hAnsi="Book Antiqua"/>
          <w:i/>
          <w:iCs/>
          <w:sz w:val="24"/>
          <w:szCs w:val="24"/>
          <w:lang w:val="en-US" w:eastAsia="zh-CN"/>
        </w:rPr>
        <w:t xml:space="preserve"> </w:t>
      </w:r>
      <w:proofErr w:type="spellStart"/>
      <w:r w:rsidRPr="00A35418">
        <w:rPr>
          <w:rFonts w:ascii="Book Antiqua" w:hAnsi="Book Antiqua"/>
          <w:i/>
          <w:iCs/>
          <w:sz w:val="24"/>
          <w:szCs w:val="24"/>
          <w:lang w:val="en-US" w:eastAsia="zh-CN"/>
        </w:rPr>
        <w:t>Neurol</w:t>
      </w:r>
      <w:proofErr w:type="spellEnd"/>
      <w:r w:rsidRPr="00A35418">
        <w:rPr>
          <w:rFonts w:ascii="Book Antiqua" w:hAnsi="Book Antiqua"/>
          <w:sz w:val="24"/>
          <w:szCs w:val="24"/>
          <w:lang w:val="en-US" w:eastAsia="zh-CN"/>
        </w:rPr>
        <w:t> 2005; </w:t>
      </w:r>
      <w:r w:rsidRPr="00A35418">
        <w:rPr>
          <w:rFonts w:ascii="Book Antiqua" w:hAnsi="Book Antiqua"/>
          <w:b/>
          <w:bCs/>
          <w:sz w:val="24"/>
          <w:szCs w:val="24"/>
          <w:lang w:val="en-US" w:eastAsia="zh-CN"/>
        </w:rPr>
        <w:t>53</w:t>
      </w:r>
      <w:r w:rsidRPr="00A35418">
        <w:rPr>
          <w:rFonts w:ascii="Book Antiqua" w:hAnsi="Book Antiqua"/>
          <w:sz w:val="24"/>
          <w:szCs w:val="24"/>
          <w:lang w:val="en-US" w:eastAsia="zh-CN"/>
        </w:rPr>
        <w:t>: 171-178 [PMID: 15942244 DOI: 10.1159/000086150]</w:t>
      </w:r>
    </w:p>
    <w:p w14:paraId="6F5A2DD7" w14:textId="77777777" w:rsidR="00424B0E" w:rsidRPr="00A35418" w:rsidRDefault="00424B0E" w:rsidP="00424B0E">
      <w:pPr>
        <w:spacing w:after="0" w:line="360" w:lineRule="auto"/>
        <w:jc w:val="both"/>
        <w:rPr>
          <w:rFonts w:ascii="Book Antiqua" w:hAnsi="Book Antiqua"/>
          <w:sz w:val="24"/>
          <w:szCs w:val="24"/>
          <w:lang w:val="en-US" w:eastAsia="zh-CN"/>
        </w:rPr>
      </w:pPr>
      <w:r w:rsidRPr="00A35418">
        <w:rPr>
          <w:rFonts w:ascii="Book Antiqua" w:hAnsi="Book Antiqua"/>
          <w:sz w:val="24"/>
          <w:szCs w:val="24"/>
          <w:lang w:val="en-US" w:eastAsia="zh-CN"/>
        </w:rPr>
        <w:t xml:space="preserve">31 </w:t>
      </w:r>
      <w:r w:rsidRPr="00A35418">
        <w:rPr>
          <w:rFonts w:ascii="Book Antiqua" w:hAnsi="Book Antiqua"/>
          <w:b/>
          <w:sz w:val="24"/>
          <w:szCs w:val="24"/>
          <w:lang w:val="en-US" w:eastAsia="es-ES"/>
        </w:rPr>
        <w:t>Hoffmann H</w:t>
      </w:r>
      <w:r w:rsidRPr="00A35418">
        <w:rPr>
          <w:rFonts w:ascii="Book Antiqua" w:hAnsi="Book Antiqua"/>
          <w:sz w:val="24"/>
          <w:szCs w:val="24"/>
          <w:lang w:val="en-US" w:eastAsia="es-ES"/>
        </w:rPr>
        <w:t xml:space="preserve">. </w:t>
      </w:r>
      <w:proofErr w:type="spellStart"/>
      <w:r w:rsidRPr="00A35418">
        <w:rPr>
          <w:rFonts w:ascii="Book Antiqua" w:hAnsi="Book Antiqua"/>
          <w:sz w:val="24"/>
          <w:szCs w:val="24"/>
          <w:lang w:val="en-US" w:eastAsia="es-ES"/>
        </w:rPr>
        <w:t>Lustige</w:t>
      </w:r>
      <w:proofErr w:type="spellEnd"/>
      <w:r w:rsidRPr="00A35418">
        <w:rPr>
          <w:rFonts w:ascii="Book Antiqua" w:hAnsi="Book Antiqua"/>
          <w:sz w:val="24"/>
          <w:szCs w:val="24"/>
          <w:lang w:val="en-US" w:eastAsia="es-ES"/>
        </w:rPr>
        <w:t xml:space="preserve"> </w:t>
      </w:r>
      <w:proofErr w:type="spellStart"/>
      <w:r w:rsidRPr="00A35418">
        <w:rPr>
          <w:rFonts w:ascii="Book Antiqua" w:hAnsi="Book Antiqua"/>
          <w:sz w:val="24"/>
          <w:szCs w:val="24"/>
          <w:lang w:val="en-US" w:eastAsia="es-ES"/>
        </w:rPr>
        <w:t>Geschichten</w:t>
      </w:r>
      <w:proofErr w:type="spellEnd"/>
      <w:r w:rsidRPr="00A35418">
        <w:rPr>
          <w:rFonts w:ascii="Book Antiqua" w:hAnsi="Book Antiqua"/>
          <w:sz w:val="24"/>
          <w:szCs w:val="24"/>
          <w:lang w:val="en-US" w:eastAsia="es-ES"/>
        </w:rPr>
        <w:t xml:space="preserve"> und </w:t>
      </w:r>
      <w:proofErr w:type="spellStart"/>
      <w:r w:rsidRPr="00A35418">
        <w:rPr>
          <w:rFonts w:ascii="Book Antiqua" w:hAnsi="Book Antiqua"/>
          <w:sz w:val="24"/>
          <w:szCs w:val="24"/>
          <w:lang w:val="en-US" w:eastAsia="es-ES"/>
        </w:rPr>
        <w:t>drollige</w:t>
      </w:r>
      <w:proofErr w:type="spellEnd"/>
      <w:r w:rsidRPr="00A35418">
        <w:rPr>
          <w:rFonts w:ascii="Book Antiqua" w:hAnsi="Book Antiqua"/>
          <w:sz w:val="24"/>
          <w:szCs w:val="24"/>
          <w:lang w:val="en-US" w:eastAsia="es-ES"/>
        </w:rPr>
        <w:t xml:space="preserve"> </w:t>
      </w:r>
      <w:proofErr w:type="spellStart"/>
      <w:r w:rsidRPr="00A35418">
        <w:rPr>
          <w:rFonts w:ascii="Book Antiqua" w:hAnsi="Book Antiqua"/>
          <w:sz w:val="24"/>
          <w:szCs w:val="24"/>
          <w:lang w:val="en-US" w:eastAsia="es-ES"/>
        </w:rPr>
        <w:t>Bilder</w:t>
      </w:r>
      <w:proofErr w:type="spellEnd"/>
      <w:r w:rsidRPr="00A35418">
        <w:rPr>
          <w:rFonts w:ascii="Book Antiqua" w:hAnsi="Book Antiqua"/>
          <w:sz w:val="24"/>
          <w:szCs w:val="24"/>
          <w:lang w:val="en-US" w:eastAsia="es-ES"/>
        </w:rPr>
        <w:t xml:space="preserve"> </w:t>
      </w:r>
      <w:proofErr w:type="spellStart"/>
      <w:r w:rsidRPr="00A35418">
        <w:rPr>
          <w:rFonts w:ascii="Book Antiqua" w:hAnsi="Book Antiqua"/>
          <w:sz w:val="24"/>
          <w:szCs w:val="24"/>
          <w:lang w:val="en-US" w:eastAsia="es-ES"/>
        </w:rPr>
        <w:t>mit</w:t>
      </w:r>
      <w:proofErr w:type="spellEnd"/>
      <w:r w:rsidRPr="00A35418">
        <w:rPr>
          <w:rFonts w:ascii="Book Antiqua" w:hAnsi="Book Antiqua"/>
          <w:sz w:val="24"/>
          <w:szCs w:val="24"/>
          <w:lang w:val="en-US" w:eastAsia="es-ES"/>
        </w:rPr>
        <w:t xml:space="preserve"> 15 </w:t>
      </w:r>
      <w:proofErr w:type="spellStart"/>
      <w:r w:rsidRPr="00A35418">
        <w:rPr>
          <w:rFonts w:ascii="Book Antiqua" w:hAnsi="Book Antiqua"/>
          <w:sz w:val="24"/>
          <w:szCs w:val="24"/>
          <w:lang w:val="en-US" w:eastAsia="es-ES"/>
        </w:rPr>
        <w:t>schön</w:t>
      </w:r>
      <w:proofErr w:type="spellEnd"/>
      <w:r w:rsidRPr="00A35418">
        <w:rPr>
          <w:rFonts w:ascii="Book Antiqua" w:hAnsi="Book Antiqua"/>
          <w:sz w:val="24"/>
          <w:szCs w:val="24"/>
          <w:lang w:val="en-US" w:eastAsia="es-ES"/>
        </w:rPr>
        <w:t xml:space="preserve"> </w:t>
      </w:r>
      <w:proofErr w:type="spellStart"/>
      <w:r w:rsidRPr="00A35418">
        <w:rPr>
          <w:rFonts w:ascii="Book Antiqua" w:hAnsi="Book Antiqua"/>
          <w:sz w:val="24"/>
          <w:szCs w:val="24"/>
          <w:lang w:val="en-US" w:eastAsia="es-ES"/>
        </w:rPr>
        <w:t>kolorierten</w:t>
      </w:r>
      <w:proofErr w:type="spellEnd"/>
      <w:r w:rsidRPr="00A35418">
        <w:rPr>
          <w:rFonts w:ascii="Book Antiqua" w:hAnsi="Book Antiqua"/>
          <w:sz w:val="24"/>
          <w:szCs w:val="24"/>
          <w:lang w:val="en-US" w:eastAsia="es-ES"/>
        </w:rPr>
        <w:t xml:space="preserve"> </w:t>
      </w:r>
      <w:proofErr w:type="spellStart"/>
      <w:r w:rsidRPr="00A35418">
        <w:rPr>
          <w:rFonts w:ascii="Book Antiqua" w:hAnsi="Book Antiqua"/>
          <w:sz w:val="24"/>
          <w:szCs w:val="24"/>
          <w:lang w:val="en-US" w:eastAsia="es-ES"/>
        </w:rPr>
        <w:t>Tafeln</w:t>
      </w:r>
      <w:proofErr w:type="spellEnd"/>
      <w:r w:rsidRPr="00A35418">
        <w:rPr>
          <w:rFonts w:ascii="Book Antiqua" w:hAnsi="Book Antiqua"/>
          <w:sz w:val="24"/>
          <w:szCs w:val="24"/>
          <w:lang w:val="en-US" w:eastAsia="es-ES"/>
        </w:rPr>
        <w:t xml:space="preserve"> </w:t>
      </w:r>
      <w:proofErr w:type="spellStart"/>
      <w:r w:rsidRPr="00A35418">
        <w:rPr>
          <w:rFonts w:ascii="Book Antiqua" w:hAnsi="Book Antiqua"/>
          <w:sz w:val="24"/>
          <w:szCs w:val="24"/>
          <w:lang w:val="en-US" w:eastAsia="es-ES"/>
        </w:rPr>
        <w:t>für</w:t>
      </w:r>
      <w:proofErr w:type="spellEnd"/>
      <w:r w:rsidRPr="00A35418">
        <w:rPr>
          <w:rFonts w:ascii="Book Antiqua" w:hAnsi="Book Antiqua"/>
          <w:sz w:val="24"/>
          <w:szCs w:val="24"/>
          <w:lang w:val="en-US" w:eastAsia="es-ES"/>
        </w:rPr>
        <w:t xml:space="preserve"> </w:t>
      </w:r>
      <w:proofErr w:type="gramStart"/>
      <w:r w:rsidRPr="00A35418">
        <w:rPr>
          <w:rFonts w:ascii="Book Antiqua" w:hAnsi="Book Antiqua"/>
          <w:sz w:val="24"/>
          <w:szCs w:val="24"/>
          <w:lang w:val="en-US" w:eastAsia="es-ES"/>
        </w:rPr>
        <w:t>Kinder</w:t>
      </w:r>
      <w:proofErr w:type="gramEnd"/>
      <w:r w:rsidRPr="00A35418">
        <w:rPr>
          <w:rFonts w:ascii="Book Antiqua" w:hAnsi="Book Antiqua"/>
          <w:sz w:val="24"/>
          <w:szCs w:val="24"/>
          <w:lang w:val="en-US" w:eastAsia="es-ES"/>
        </w:rPr>
        <w:t xml:space="preserve"> von 3–6 </w:t>
      </w:r>
      <w:proofErr w:type="spellStart"/>
      <w:r w:rsidRPr="00A35418">
        <w:rPr>
          <w:rFonts w:ascii="Book Antiqua" w:hAnsi="Book Antiqua"/>
          <w:sz w:val="24"/>
          <w:szCs w:val="24"/>
          <w:lang w:val="en-US" w:eastAsia="es-ES"/>
        </w:rPr>
        <w:t>Jahren</w:t>
      </w:r>
      <w:proofErr w:type="spellEnd"/>
      <w:r w:rsidRPr="00A35418">
        <w:rPr>
          <w:rFonts w:ascii="Book Antiqua" w:hAnsi="Book Antiqua"/>
          <w:sz w:val="24"/>
          <w:szCs w:val="24"/>
          <w:lang w:val="en-US" w:eastAsia="es-ES"/>
        </w:rPr>
        <w:t xml:space="preserve">. Privately published 1845. Renamed </w:t>
      </w:r>
      <w:proofErr w:type="spellStart"/>
      <w:r w:rsidRPr="00A35418">
        <w:rPr>
          <w:rFonts w:ascii="Book Antiqua" w:hAnsi="Book Antiqua"/>
          <w:sz w:val="24"/>
          <w:szCs w:val="24"/>
          <w:lang w:val="en-US" w:eastAsia="es-ES"/>
        </w:rPr>
        <w:t>Struwwelpeter</w:t>
      </w:r>
      <w:proofErr w:type="spellEnd"/>
      <w:r w:rsidRPr="00A35418">
        <w:rPr>
          <w:rFonts w:ascii="Book Antiqua" w:hAnsi="Book Antiqua"/>
          <w:sz w:val="24"/>
          <w:szCs w:val="24"/>
          <w:lang w:val="en-US" w:eastAsia="es-ES"/>
        </w:rPr>
        <w:t xml:space="preserve"> for the third German edition</w:t>
      </w:r>
      <w:r w:rsidRPr="00A35418">
        <w:rPr>
          <w:rFonts w:ascii="Book Antiqua" w:hAnsi="Book Antiqua"/>
          <w:sz w:val="24"/>
          <w:szCs w:val="24"/>
          <w:lang w:val="en-US" w:eastAsia="zh-CN"/>
        </w:rPr>
        <w:t>,</w:t>
      </w:r>
      <w:r w:rsidRPr="00A35418">
        <w:rPr>
          <w:rFonts w:ascii="Book Antiqua" w:hAnsi="Book Antiqua"/>
          <w:sz w:val="24"/>
          <w:szCs w:val="24"/>
          <w:lang w:val="en-US" w:eastAsia="es-ES"/>
        </w:rPr>
        <w:t xml:space="preserve"> 1958</w:t>
      </w:r>
    </w:p>
    <w:p w14:paraId="719D7249" w14:textId="77777777" w:rsidR="00424B0E" w:rsidRPr="00A35418" w:rsidRDefault="00424B0E" w:rsidP="00424B0E">
      <w:pPr>
        <w:spacing w:after="0" w:line="360" w:lineRule="auto"/>
        <w:jc w:val="both"/>
        <w:rPr>
          <w:rFonts w:ascii="Book Antiqua" w:hAnsi="Book Antiqua"/>
          <w:sz w:val="24"/>
          <w:szCs w:val="24"/>
          <w:lang w:val="en-US" w:eastAsia="zh-CN"/>
        </w:rPr>
      </w:pPr>
      <w:r w:rsidRPr="00A35418">
        <w:rPr>
          <w:rFonts w:ascii="Book Antiqua" w:hAnsi="Book Antiqua"/>
          <w:sz w:val="24"/>
          <w:szCs w:val="24"/>
          <w:lang w:val="en-US" w:eastAsia="zh-CN"/>
        </w:rPr>
        <w:t xml:space="preserve">32 </w:t>
      </w:r>
      <w:proofErr w:type="spellStart"/>
      <w:r w:rsidRPr="00A35418">
        <w:rPr>
          <w:rFonts w:ascii="Book Antiqua" w:hAnsi="Book Antiqua"/>
          <w:b/>
          <w:sz w:val="24"/>
          <w:szCs w:val="24"/>
          <w:lang w:val="en-US" w:eastAsia="zh-CN"/>
        </w:rPr>
        <w:t>Higg</w:t>
      </w:r>
      <w:proofErr w:type="spellEnd"/>
      <w:r w:rsidRPr="00A35418">
        <w:rPr>
          <w:rFonts w:ascii="Book Antiqua" w:hAnsi="Book Antiqua"/>
          <w:b/>
          <w:sz w:val="24"/>
          <w:szCs w:val="24"/>
          <w:lang w:val="en-US" w:eastAsia="zh-CN"/>
        </w:rPr>
        <w:t xml:space="preserve"> JT</w:t>
      </w:r>
      <w:r w:rsidRPr="00A35418">
        <w:rPr>
          <w:rFonts w:ascii="Book Antiqua" w:hAnsi="Book Antiqua"/>
          <w:sz w:val="24"/>
          <w:szCs w:val="24"/>
          <w:lang w:val="en-US" w:eastAsia="zh-CN"/>
        </w:rPr>
        <w:t>, Barkley RA. Attention Deficit/Hyperactivity Disorder. In: Mash AJ, Barkley RA. Child Psychopathology. New York: The Guilford Press, 2014: 75-144</w:t>
      </w:r>
    </w:p>
    <w:p w14:paraId="40364AFD" w14:textId="77777777" w:rsidR="00424B0E" w:rsidRPr="00A35418" w:rsidRDefault="00424B0E" w:rsidP="00424B0E">
      <w:pPr>
        <w:spacing w:after="0" w:line="360" w:lineRule="auto"/>
        <w:jc w:val="both"/>
        <w:rPr>
          <w:rFonts w:ascii="Book Antiqua" w:hAnsi="Book Antiqua"/>
          <w:sz w:val="24"/>
          <w:szCs w:val="24"/>
          <w:lang w:val="en-US" w:eastAsia="zh-CN"/>
        </w:rPr>
      </w:pPr>
      <w:r w:rsidRPr="00A35418">
        <w:rPr>
          <w:rFonts w:ascii="Book Antiqua" w:hAnsi="Book Antiqua"/>
          <w:sz w:val="24"/>
          <w:szCs w:val="24"/>
          <w:lang w:val="en-US" w:eastAsia="zh-CN"/>
        </w:rPr>
        <w:t>33 </w:t>
      </w:r>
      <w:proofErr w:type="spellStart"/>
      <w:r w:rsidRPr="00A35418">
        <w:rPr>
          <w:rFonts w:ascii="Book Antiqua" w:hAnsi="Book Antiqua"/>
          <w:b/>
          <w:bCs/>
          <w:sz w:val="24"/>
          <w:szCs w:val="24"/>
          <w:lang w:val="en-US" w:eastAsia="zh-CN"/>
        </w:rPr>
        <w:t>Bonazza</w:t>
      </w:r>
      <w:proofErr w:type="spellEnd"/>
      <w:r w:rsidRPr="00A35418">
        <w:rPr>
          <w:rFonts w:ascii="Book Antiqua" w:hAnsi="Book Antiqua"/>
          <w:b/>
          <w:bCs/>
          <w:sz w:val="24"/>
          <w:szCs w:val="24"/>
          <w:lang w:val="en-US" w:eastAsia="zh-CN"/>
        </w:rPr>
        <w:t xml:space="preserve"> S</w:t>
      </w:r>
      <w:r w:rsidRPr="00A35418">
        <w:rPr>
          <w:rFonts w:ascii="Book Antiqua" w:hAnsi="Book Antiqua"/>
          <w:sz w:val="24"/>
          <w:szCs w:val="24"/>
          <w:lang w:val="en-US" w:eastAsia="zh-CN"/>
        </w:rPr>
        <w:t xml:space="preserve">, Scaglione C, </w:t>
      </w:r>
      <w:proofErr w:type="spellStart"/>
      <w:r w:rsidRPr="00A35418">
        <w:rPr>
          <w:rFonts w:ascii="Book Antiqua" w:hAnsi="Book Antiqua"/>
          <w:sz w:val="24"/>
          <w:szCs w:val="24"/>
          <w:lang w:val="en-US" w:eastAsia="zh-CN"/>
        </w:rPr>
        <w:t>Poppi</w:t>
      </w:r>
      <w:proofErr w:type="spellEnd"/>
      <w:r w:rsidRPr="00A35418">
        <w:rPr>
          <w:rFonts w:ascii="Book Antiqua" w:hAnsi="Book Antiqua"/>
          <w:sz w:val="24"/>
          <w:szCs w:val="24"/>
          <w:lang w:val="en-US" w:eastAsia="zh-CN"/>
        </w:rPr>
        <w:t xml:space="preserve"> M, Rizzo G. Did </w:t>
      </w:r>
      <w:proofErr w:type="spellStart"/>
      <w:proofErr w:type="gramStart"/>
      <w:r w:rsidRPr="00A35418">
        <w:rPr>
          <w:rFonts w:ascii="Book Antiqua" w:hAnsi="Book Antiqua"/>
          <w:sz w:val="24"/>
          <w:szCs w:val="24"/>
          <w:lang w:val="en-US" w:eastAsia="zh-CN"/>
        </w:rPr>
        <w:t>goethe</w:t>
      </w:r>
      <w:proofErr w:type="spellEnd"/>
      <w:proofErr w:type="gramEnd"/>
      <w:r w:rsidRPr="00A35418">
        <w:rPr>
          <w:rFonts w:ascii="Book Antiqua" w:hAnsi="Book Antiqua"/>
          <w:sz w:val="24"/>
          <w:szCs w:val="24"/>
          <w:lang w:val="en-US" w:eastAsia="zh-CN"/>
        </w:rPr>
        <w:t xml:space="preserve"> describe attention deficit hyperactivity disorder? </w:t>
      </w:r>
      <w:proofErr w:type="spellStart"/>
      <w:r w:rsidRPr="00A35418">
        <w:rPr>
          <w:rFonts w:ascii="Book Antiqua" w:hAnsi="Book Antiqua"/>
          <w:i/>
          <w:iCs/>
          <w:sz w:val="24"/>
          <w:szCs w:val="24"/>
          <w:lang w:val="en-US" w:eastAsia="zh-CN"/>
        </w:rPr>
        <w:t>Eur</w:t>
      </w:r>
      <w:proofErr w:type="spellEnd"/>
      <w:r w:rsidRPr="00A35418">
        <w:rPr>
          <w:rFonts w:ascii="Book Antiqua" w:hAnsi="Book Antiqua"/>
          <w:i/>
          <w:iCs/>
          <w:sz w:val="24"/>
          <w:szCs w:val="24"/>
          <w:lang w:val="en-US" w:eastAsia="zh-CN"/>
        </w:rPr>
        <w:t xml:space="preserve"> </w:t>
      </w:r>
      <w:proofErr w:type="spellStart"/>
      <w:r w:rsidRPr="00A35418">
        <w:rPr>
          <w:rFonts w:ascii="Book Antiqua" w:hAnsi="Book Antiqua"/>
          <w:i/>
          <w:iCs/>
          <w:sz w:val="24"/>
          <w:szCs w:val="24"/>
          <w:lang w:val="en-US" w:eastAsia="zh-CN"/>
        </w:rPr>
        <w:t>Neurol</w:t>
      </w:r>
      <w:proofErr w:type="spellEnd"/>
      <w:r w:rsidRPr="00A35418">
        <w:rPr>
          <w:rFonts w:ascii="Book Antiqua" w:hAnsi="Book Antiqua"/>
          <w:sz w:val="24"/>
          <w:szCs w:val="24"/>
          <w:lang w:val="en-US" w:eastAsia="zh-CN"/>
        </w:rPr>
        <w:t> 2011; </w:t>
      </w:r>
      <w:r w:rsidRPr="00A35418">
        <w:rPr>
          <w:rFonts w:ascii="Book Antiqua" w:hAnsi="Book Antiqua"/>
          <w:b/>
          <w:bCs/>
          <w:sz w:val="24"/>
          <w:szCs w:val="24"/>
          <w:lang w:val="en-US" w:eastAsia="zh-CN"/>
        </w:rPr>
        <w:t>65</w:t>
      </w:r>
      <w:r w:rsidRPr="00A35418">
        <w:rPr>
          <w:rFonts w:ascii="Book Antiqua" w:hAnsi="Book Antiqua"/>
          <w:sz w:val="24"/>
          <w:szCs w:val="24"/>
          <w:lang w:val="en-US" w:eastAsia="zh-CN"/>
        </w:rPr>
        <w:t>: 70-71 [PMID: 21242692 DOI: 10.1159/000323426]</w:t>
      </w:r>
    </w:p>
    <w:p w14:paraId="7DE7981C" w14:textId="77777777" w:rsidR="00424B0E" w:rsidRPr="00A35418" w:rsidRDefault="00424B0E" w:rsidP="00424B0E">
      <w:pPr>
        <w:spacing w:after="0" w:line="360" w:lineRule="auto"/>
        <w:jc w:val="both"/>
        <w:rPr>
          <w:rFonts w:ascii="Book Antiqua" w:hAnsi="Book Antiqua"/>
          <w:sz w:val="24"/>
          <w:szCs w:val="24"/>
          <w:lang w:val="en-US" w:eastAsia="zh-CN"/>
        </w:rPr>
      </w:pPr>
      <w:proofErr w:type="gramStart"/>
      <w:r w:rsidRPr="00A35418">
        <w:rPr>
          <w:rFonts w:ascii="Book Antiqua" w:hAnsi="Book Antiqua"/>
          <w:sz w:val="24"/>
          <w:szCs w:val="24"/>
          <w:lang w:val="en-US" w:eastAsia="zh-CN"/>
        </w:rPr>
        <w:t>34 </w:t>
      </w:r>
      <w:r w:rsidRPr="00A35418">
        <w:rPr>
          <w:rFonts w:ascii="Book Antiqua" w:hAnsi="Book Antiqua"/>
          <w:b/>
          <w:bCs/>
          <w:sz w:val="24"/>
          <w:szCs w:val="24"/>
          <w:lang w:val="en-US" w:eastAsia="zh-CN"/>
        </w:rPr>
        <w:t>Kast RE</w:t>
      </w:r>
      <w:r w:rsidRPr="00A35418">
        <w:rPr>
          <w:rFonts w:ascii="Book Antiqua" w:hAnsi="Book Antiqua"/>
          <w:sz w:val="24"/>
          <w:szCs w:val="24"/>
          <w:lang w:val="en-US" w:eastAsia="zh-CN"/>
        </w:rPr>
        <w:t xml:space="preserve">, </w:t>
      </w:r>
      <w:proofErr w:type="spellStart"/>
      <w:r w:rsidRPr="00A35418">
        <w:rPr>
          <w:rFonts w:ascii="Book Antiqua" w:hAnsi="Book Antiqua"/>
          <w:sz w:val="24"/>
          <w:szCs w:val="24"/>
          <w:lang w:val="en-US" w:eastAsia="zh-CN"/>
        </w:rPr>
        <w:t>Altschuler</w:t>
      </w:r>
      <w:proofErr w:type="spellEnd"/>
      <w:r w:rsidRPr="00A35418">
        <w:rPr>
          <w:rFonts w:ascii="Book Antiqua" w:hAnsi="Book Antiqua"/>
          <w:sz w:val="24"/>
          <w:szCs w:val="24"/>
          <w:lang w:val="en-US" w:eastAsia="zh-CN"/>
        </w:rPr>
        <w:t xml:space="preserve"> EL.</w:t>
      </w:r>
      <w:proofErr w:type="gramEnd"/>
      <w:r w:rsidRPr="00A35418">
        <w:rPr>
          <w:rFonts w:ascii="Book Antiqua" w:hAnsi="Book Antiqua"/>
          <w:sz w:val="24"/>
          <w:szCs w:val="24"/>
          <w:lang w:val="en-US" w:eastAsia="zh-CN"/>
        </w:rPr>
        <w:t xml:space="preserve"> </w:t>
      </w:r>
      <w:proofErr w:type="gramStart"/>
      <w:r w:rsidRPr="00A35418">
        <w:rPr>
          <w:rFonts w:ascii="Book Antiqua" w:hAnsi="Book Antiqua"/>
          <w:sz w:val="24"/>
          <w:szCs w:val="24"/>
          <w:lang w:val="en-US" w:eastAsia="zh-CN"/>
        </w:rPr>
        <w:t>The earliest example of the hyperactivity subtype of attention deficit hyperactivity disorder (ADHD) in Jan Steen's 'The Village School' (c. 1670).</w:t>
      </w:r>
      <w:proofErr w:type="gramEnd"/>
      <w:r w:rsidRPr="00A35418">
        <w:rPr>
          <w:rFonts w:ascii="Book Antiqua" w:hAnsi="Book Antiqua"/>
          <w:sz w:val="24"/>
          <w:szCs w:val="24"/>
          <w:lang w:val="en-US" w:eastAsia="zh-CN"/>
        </w:rPr>
        <w:t> </w:t>
      </w:r>
      <w:r w:rsidRPr="00A35418">
        <w:rPr>
          <w:rFonts w:ascii="Book Antiqua" w:hAnsi="Book Antiqua"/>
          <w:i/>
          <w:iCs/>
          <w:sz w:val="24"/>
          <w:szCs w:val="24"/>
          <w:lang w:val="en-US" w:eastAsia="zh-CN"/>
        </w:rPr>
        <w:t xml:space="preserve">S </w:t>
      </w:r>
      <w:proofErr w:type="spellStart"/>
      <w:r w:rsidRPr="00A35418">
        <w:rPr>
          <w:rFonts w:ascii="Book Antiqua" w:hAnsi="Book Antiqua"/>
          <w:i/>
          <w:iCs/>
          <w:sz w:val="24"/>
          <w:szCs w:val="24"/>
          <w:lang w:val="en-US" w:eastAsia="zh-CN"/>
        </w:rPr>
        <w:t>Afr</w:t>
      </w:r>
      <w:proofErr w:type="spellEnd"/>
      <w:r w:rsidRPr="00A35418">
        <w:rPr>
          <w:rFonts w:ascii="Book Antiqua" w:hAnsi="Book Antiqua"/>
          <w:i/>
          <w:iCs/>
          <w:sz w:val="24"/>
          <w:szCs w:val="24"/>
          <w:lang w:val="en-US" w:eastAsia="zh-CN"/>
        </w:rPr>
        <w:t xml:space="preserve"> Med J</w:t>
      </w:r>
      <w:r w:rsidRPr="00A35418">
        <w:rPr>
          <w:rFonts w:ascii="Book Antiqua" w:hAnsi="Book Antiqua"/>
          <w:sz w:val="24"/>
          <w:szCs w:val="24"/>
          <w:lang w:val="en-US" w:eastAsia="zh-CN"/>
        </w:rPr>
        <w:t> 2008; </w:t>
      </w:r>
      <w:r w:rsidRPr="00A35418">
        <w:rPr>
          <w:rFonts w:ascii="Book Antiqua" w:hAnsi="Book Antiqua"/>
          <w:b/>
          <w:bCs/>
          <w:sz w:val="24"/>
          <w:szCs w:val="24"/>
          <w:lang w:val="en-US" w:eastAsia="zh-CN"/>
        </w:rPr>
        <w:t>98</w:t>
      </w:r>
      <w:r w:rsidRPr="00A35418">
        <w:rPr>
          <w:rFonts w:ascii="Book Antiqua" w:hAnsi="Book Antiqua"/>
          <w:sz w:val="24"/>
          <w:szCs w:val="24"/>
          <w:lang w:val="en-US" w:eastAsia="zh-CN"/>
        </w:rPr>
        <w:t>: 594-595 [PMID: 18928033]</w:t>
      </w:r>
    </w:p>
    <w:p w14:paraId="38C35FF6" w14:textId="77777777" w:rsidR="00424B0E" w:rsidRPr="00A35418" w:rsidRDefault="00424B0E" w:rsidP="00424B0E">
      <w:pPr>
        <w:spacing w:after="0" w:line="360" w:lineRule="auto"/>
        <w:jc w:val="both"/>
        <w:rPr>
          <w:rFonts w:ascii="Book Antiqua" w:hAnsi="Book Antiqua"/>
          <w:sz w:val="24"/>
          <w:szCs w:val="24"/>
          <w:lang w:val="en-US" w:eastAsia="zh-CN"/>
        </w:rPr>
      </w:pPr>
      <w:r w:rsidRPr="00A35418">
        <w:rPr>
          <w:rFonts w:ascii="Book Antiqua" w:hAnsi="Book Antiqua"/>
          <w:sz w:val="24"/>
          <w:szCs w:val="24"/>
          <w:lang w:val="en-US" w:eastAsia="zh-CN"/>
        </w:rPr>
        <w:t xml:space="preserve">35 </w:t>
      </w:r>
      <w:r w:rsidRPr="00A35418">
        <w:rPr>
          <w:rFonts w:ascii="Book Antiqua" w:hAnsi="Book Antiqua"/>
          <w:b/>
          <w:sz w:val="24"/>
          <w:szCs w:val="24"/>
          <w:lang w:val="en-US" w:eastAsia="zh-CN"/>
        </w:rPr>
        <w:t>Sharkey L,</w:t>
      </w:r>
      <w:r w:rsidRPr="00A35418">
        <w:rPr>
          <w:rFonts w:ascii="Book Antiqua" w:hAnsi="Book Antiqua"/>
          <w:sz w:val="24"/>
          <w:szCs w:val="24"/>
          <w:lang w:val="en-US" w:eastAsia="zh-CN"/>
        </w:rPr>
        <w:t xml:space="preserve"> Fitzgerald M. </w:t>
      </w:r>
      <w:proofErr w:type="gramStart"/>
      <w:r w:rsidRPr="00A35418">
        <w:rPr>
          <w:rFonts w:ascii="Book Antiqua" w:hAnsi="Book Antiqua"/>
          <w:sz w:val="24"/>
          <w:szCs w:val="24"/>
          <w:lang w:val="en-US" w:eastAsia="zh-CN"/>
        </w:rPr>
        <w:t>The history of attention deficit hyperactivity disorder.</w:t>
      </w:r>
      <w:proofErr w:type="gramEnd"/>
      <w:r w:rsidRPr="00A35418">
        <w:rPr>
          <w:rFonts w:ascii="Book Antiqua" w:hAnsi="Book Antiqua"/>
          <w:sz w:val="24"/>
          <w:szCs w:val="24"/>
          <w:lang w:val="en-US" w:eastAsia="zh-CN"/>
        </w:rPr>
        <w:t xml:space="preserve"> In: Fitzgerald M, </w:t>
      </w:r>
      <w:proofErr w:type="spellStart"/>
      <w:r w:rsidRPr="00A35418">
        <w:rPr>
          <w:rFonts w:ascii="Book Antiqua" w:hAnsi="Book Antiqua"/>
          <w:sz w:val="24"/>
          <w:szCs w:val="24"/>
          <w:lang w:val="en-US" w:eastAsia="zh-CN"/>
        </w:rPr>
        <w:t>Bellgrove</w:t>
      </w:r>
      <w:proofErr w:type="spellEnd"/>
      <w:r w:rsidRPr="00A35418">
        <w:rPr>
          <w:rFonts w:ascii="Book Antiqua" w:hAnsi="Book Antiqua"/>
          <w:sz w:val="24"/>
          <w:szCs w:val="24"/>
          <w:lang w:val="en-US" w:eastAsia="zh-CN"/>
        </w:rPr>
        <w:t xml:space="preserve"> M, Gill M. Handbook of attention deficit hyperactivity disorder. New York: John Wiley and Sons Ltd, 200: 3-11</w:t>
      </w:r>
    </w:p>
    <w:p w14:paraId="3A452886" w14:textId="77777777" w:rsidR="00424B0E" w:rsidRPr="00A35418" w:rsidRDefault="00424B0E" w:rsidP="00424B0E">
      <w:pPr>
        <w:spacing w:after="0" w:line="360" w:lineRule="auto"/>
        <w:jc w:val="both"/>
        <w:rPr>
          <w:rFonts w:ascii="Book Antiqua" w:hAnsi="Book Antiqua"/>
          <w:sz w:val="24"/>
          <w:szCs w:val="24"/>
          <w:lang w:val="en-US" w:eastAsia="zh-CN"/>
        </w:rPr>
      </w:pPr>
      <w:proofErr w:type="gramStart"/>
      <w:r w:rsidRPr="00A35418">
        <w:rPr>
          <w:rFonts w:ascii="Book Antiqua" w:hAnsi="Book Antiqua"/>
          <w:sz w:val="24"/>
          <w:szCs w:val="24"/>
          <w:lang w:val="en-US" w:eastAsia="zh-CN"/>
        </w:rPr>
        <w:t xml:space="preserve">36 </w:t>
      </w:r>
      <w:r w:rsidRPr="00A35418">
        <w:rPr>
          <w:rFonts w:ascii="Book Antiqua" w:hAnsi="Book Antiqua"/>
          <w:b/>
          <w:sz w:val="24"/>
          <w:szCs w:val="24"/>
          <w:lang w:val="en-US" w:eastAsia="zh-CN"/>
        </w:rPr>
        <w:t>Acosta MT</w:t>
      </w:r>
      <w:r w:rsidRPr="00A35418">
        <w:rPr>
          <w:rFonts w:ascii="Book Antiqua" w:hAnsi="Book Antiqua"/>
          <w:sz w:val="24"/>
          <w:szCs w:val="24"/>
          <w:lang w:val="en-US" w:eastAsia="zh-CN"/>
        </w:rPr>
        <w:t xml:space="preserve">, Arcos-Burgos M, </w:t>
      </w:r>
      <w:proofErr w:type="spellStart"/>
      <w:r w:rsidRPr="00A35418">
        <w:rPr>
          <w:rFonts w:ascii="Book Antiqua" w:hAnsi="Book Antiqua"/>
          <w:sz w:val="24"/>
          <w:szCs w:val="24"/>
          <w:lang w:val="en-US" w:eastAsia="zh-CN"/>
        </w:rPr>
        <w:t>Muenke</w:t>
      </w:r>
      <w:proofErr w:type="spellEnd"/>
      <w:r w:rsidRPr="00A35418">
        <w:rPr>
          <w:rFonts w:ascii="Book Antiqua" w:hAnsi="Book Antiqua"/>
          <w:sz w:val="24"/>
          <w:szCs w:val="24"/>
          <w:lang w:val="en-US" w:eastAsia="zh-CN"/>
        </w:rPr>
        <w:t xml:space="preserve"> M. Attention-Deficit/Hyperactivity Disorder.</w:t>
      </w:r>
      <w:proofErr w:type="gramEnd"/>
      <w:r w:rsidRPr="00A35418">
        <w:rPr>
          <w:rFonts w:ascii="Book Antiqua" w:hAnsi="Book Antiqua"/>
          <w:sz w:val="24"/>
          <w:szCs w:val="24"/>
          <w:lang w:val="en-US" w:eastAsia="zh-CN"/>
        </w:rPr>
        <w:t xml:space="preserve"> In: </w:t>
      </w:r>
      <w:proofErr w:type="spellStart"/>
      <w:r w:rsidRPr="00A35418">
        <w:rPr>
          <w:rFonts w:ascii="Book Antiqua" w:hAnsi="Book Antiqua"/>
          <w:sz w:val="24"/>
          <w:szCs w:val="24"/>
          <w:lang w:val="en-US" w:eastAsia="zh-CN"/>
        </w:rPr>
        <w:t>Berntson</w:t>
      </w:r>
      <w:proofErr w:type="spellEnd"/>
      <w:r w:rsidRPr="00A35418">
        <w:rPr>
          <w:rFonts w:ascii="Book Antiqua" w:hAnsi="Book Antiqua"/>
          <w:sz w:val="24"/>
          <w:szCs w:val="24"/>
          <w:lang w:val="en-US" w:eastAsia="zh-CN"/>
        </w:rPr>
        <w:t xml:space="preserve"> GG, </w:t>
      </w:r>
      <w:proofErr w:type="spellStart"/>
      <w:r w:rsidRPr="00A35418">
        <w:rPr>
          <w:rFonts w:ascii="Book Antiqua" w:hAnsi="Book Antiqua"/>
          <w:sz w:val="24"/>
          <w:szCs w:val="24"/>
          <w:lang w:val="en-US" w:eastAsia="zh-CN"/>
        </w:rPr>
        <w:t>Cacciopo</w:t>
      </w:r>
      <w:proofErr w:type="spellEnd"/>
      <w:r w:rsidRPr="00A35418">
        <w:rPr>
          <w:rFonts w:ascii="Book Antiqua" w:hAnsi="Book Antiqua"/>
          <w:sz w:val="24"/>
          <w:szCs w:val="24"/>
          <w:lang w:val="en-US" w:eastAsia="zh-CN"/>
        </w:rPr>
        <w:t xml:space="preserve"> JT. Handbook of Neuroscience for the Behavioral Sciences. Hoboken NJ: John Wiley &amp; Sons Ltd., 2009: 1029-1042</w:t>
      </w:r>
    </w:p>
    <w:p w14:paraId="0A307373" w14:textId="77777777" w:rsidR="00424B0E" w:rsidRPr="00A35418" w:rsidRDefault="00424B0E" w:rsidP="00424B0E">
      <w:pPr>
        <w:spacing w:after="0" w:line="360" w:lineRule="auto"/>
        <w:jc w:val="both"/>
        <w:rPr>
          <w:rFonts w:ascii="Book Antiqua" w:hAnsi="Book Antiqua"/>
          <w:sz w:val="24"/>
          <w:szCs w:val="24"/>
          <w:lang w:val="en-US" w:eastAsia="zh-CN"/>
        </w:rPr>
      </w:pPr>
      <w:r w:rsidRPr="00A35418">
        <w:rPr>
          <w:rFonts w:ascii="Book Antiqua" w:hAnsi="Book Antiqua"/>
          <w:sz w:val="24"/>
          <w:szCs w:val="24"/>
          <w:lang w:val="en-US" w:eastAsia="zh-CN"/>
        </w:rPr>
        <w:lastRenderedPageBreak/>
        <w:t xml:space="preserve">37 Hippocrates: Aphorisms. </w:t>
      </w:r>
      <w:proofErr w:type="gramStart"/>
      <w:r w:rsidRPr="00A35418">
        <w:rPr>
          <w:rFonts w:ascii="Book Antiqua" w:hAnsi="Book Antiqua"/>
          <w:sz w:val="24"/>
          <w:szCs w:val="24"/>
          <w:lang w:val="en-US" w:eastAsia="zh-CN"/>
        </w:rPr>
        <w:t>In The Genuine Works of Hippocrates.</w:t>
      </w:r>
      <w:proofErr w:type="gramEnd"/>
      <w:r w:rsidRPr="00A35418">
        <w:rPr>
          <w:rFonts w:ascii="Book Antiqua" w:hAnsi="Book Antiqua"/>
          <w:sz w:val="24"/>
          <w:szCs w:val="24"/>
          <w:lang w:val="en-US" w:eastAsia="zh-CN"/>
        </w:rPr>
        <w:t xml:space="preserve"> London: The Sydenham Society, 1849</w:t>
      </w:r>
    </w:p>
    <w:p w14:paraId="7FC9C349" w14:textId="77777777" w:rsidR="00424B0E" w:rsidRPr="00A35418" w:rsidRDefault="00424B0E" w:rsidP="00424B0E">
      <w:pPr>
        <w:spacing w:after="0" w:line="360" w:lineRule="auto"/>
        <w:jc w:val="both"/>
        <w:rPr>
          <w:rFonts w:ascii="Book Antiqua" w:hAnsi="Book Antiqua"/>
          <w:sz w:val="24"/>
          <w:szCs w:val="24"/>
          <w:lang w:val="en-US" w:eastAsia="zh-CN"/>
        </w:rPr>
      </w:pPr>
      <w:proofErr w:type="gramStart"/>
      <w:r w:rsidRPr="00A35418">
        <w:rPr>
          <w:rFonts w:ascii="Book Antiqua" w:hAnsi="Book Antiqua"/>
          <w:sz w:val="24"/>
          <w:szCs w:val="24"/>
          <w:lang w:val="en-US" w:eastAsia="zh-CN"/>
        </w:rPr>
        <w:t xml:space="preserve">38 </w:t>
      </w:r>
      <w:r w:rsidRPr="00A35418">
        <w:rPr>
          <w:rFonts w:ascii="Book Antiqua" w:hAnsi="Book Antiqua"/>
          <w:b/>
          <w:sz w:val="24"/>
          <w:szCs w:val="24"/>
          <w:lang w:val="en-US" w:eastAsia="zh-CN"/>
        </w:rPr>
        <w:t>Locke J</w:t>
      </w:r>
      <w:r w:rsidRPr="00A35418">
        <w:rPr>
          <w:rFonts w:ascii="Book Antiqua" w:hAnsi="Book Antiqua"/>
          <w:sz w:val="24"/>
          <w:szCs w:val="24"/>
          <w:lang w:val="en-US" w:eastAsia="zh-CN"/>
        </w:rPr>
        <w:t>.</w:t>
      </w:r>
      <w:proofErr w:type="gramEnd"/>
      <w:r w:rsidRPr="00A35418">
        <w:rPr>
          <w:rFonts w:ascii="Book Antiqua" w:hAnsi="Book Antiqua"/>
          <w:sz w:val="24"/>
          <w:szCs w:val="24"/>
          <w:lang w:val="en-US" w:eastAsia="zh-CN"/>
        </w:rPr>
        <w:t xml:space="preserve"> Some Thoughts Concerning Education (including Of the Conduct of the Understanding). New York: Dover Philosophical Classics, 2003</w:t>
      </w:r>
    </w:p>
    <w:p w14:paraId="7A55D6C7" w14:textId="77777777" w:rsidR="00424B0E" w:rsidRPr="00A35418" w:rsidRDefault="00424B0E" w:rsidP="00424B0E">
      <w:pPr>
        <w:spacing w:after="0" w:line="360" w:lineRule="auto"/>
        <w:jc w:val="both"/>
        <w:rPr>
          <w:rFonts w:ascii="Book Antiqua" w:hAnsi="Book Antiqua"/>
          <w:sz w:val="24"/>
          <w:szCs w:val="24"/>
          <w:lang w:val="en-US" w:eastAsia="zh-CN"/>
        </w:rPr>
      </w:pPr>
      <w:proofErr w:type="gramStart"/>
      <w:r w:rsidRPr="00A35418">
        <w:rPr>
          <w:rFonts w:ascii="Book Antiqua" w:hAnsi="Book Antiqua"/>
          <w:sz w:val="24"/>
          <w:szCs w:val="24"/>
          <w:lang w:val="en-US" w:eastAsia="zh-CN"/>
        </w:rPr>
        <w:t>39 </w:t>
      </w:r>
      <w:r w:rsidRPr="00A35418">
        <w:rPr>
          <w:rFonts w:ascii="Book Antiqua" w:hAnsi="Book Antiqua"/>
          <w:b/>
          <w:bCs/>
          <w:sz w:val="24"/>
          <w:szCs w:val="24"/>
          <w:lang w:val="en-US" w:eastAsia="zh-CN"/>
        </w:rPr>
        <w:t>Barkley RA</w:t>
      </w:r>
      <w:r w:rsidRPr="00A35418">
        <w:rPr>
          <w:rFonts w:ascii="Book Antiqua" w:hAnsi="Book Antiqua"/>
          <w:sz w:val="24"/>
          <w:szCs w:val="24"/>
          <w:lang w:val="en-US" w:eastAsia="zh-CN"/>
        </w:rPr>
        <w:t>, Peters H.</w:t>
      </w:r>
      <w:proofErr w:type="gramEnd"/>
      <w:r w:rsidRPr="00A35418">
        <w:rPr>
          <w:rFonts w:ascii="Book Antiqua" w:hAnsi="Book Antiqua"/>
          <w:sz w:val="24"/>
          <w:szCs w:val="24"/>
          <w:lang w:val="en-US" w:eastAsia="zh-CN"/>
        </w:rPr>
        <w:t xml:space="preserve"> </w:t>
      </w:r>
      <w:proofErr w:type="gramStart"/>
      <w:r w:rsidRPr="00A35418">
        <w:rPr>
          <w:rFonts w:ascii="Book Antiqua" w:hAnsi="Book Antiqua"/>
          <w:sz w:val="24"/>
          <w:szCs w:val="24"/>
          <w:lang w:val="en-US" w:eastAsia="zh-CN"/>
        </w:rPr>
        <w:t>The earliest reference to ADHD in the medical literature?</w:t>
      </w:r>
      <w:proofErr w:type="gramEnd"/>
      <w:r w:rsidRPr="00A35418">
        <w:rPr>
          <w:rFonts w:ascii="Book Antiqua" w:hAnsi="Book Antiqua"/>
          <w:sz w:val="24"/>
          <w:szCs w:val="24"/>
          <w:lang w:val="en-US" w:eastAsia="zh-CN"/>
        </w:rPr>
        <w:t xml:space="preserve"> </w:t>
      </w:r>
      <w:proofErr w:type="gramStart"/>
      <w:r w:rsidRPr="00A35418">
        <w:rPr>
          <w:rFonts w:ascii="Book Antiqua" w:hAnsi="Book Antiqua"/>
          <w:sz w:val="24"/>
          <w:szCs w:val="24"/>
          <w:lang w:val="en-US" w:eastAsia="zh-CN"/>
        </w:rPr>
        <w:t xml:space="preserve">Melchior Adam </w:t>
      </w:r>
      <w:proofErr w:type="spellStart"/>
      <w:r w:rsidRPr="00A35418">
        <w:rPr>
          <w:rFonts w:ascii="Book Antiqua" w:hAnsi="Book Antiqua"/>
          <w:sz w:val="24"/>
          <w:szCs w:val="24"/>
          <w:lang w:val="en-US" w:eastAsia="zh-CN"/>
        </w:rPr>
        <w:t>Weikard's</w:t>
      </w:r>
      <w:proofErr w:type="spellEnd"/>
      <w:r w:rsidRPr="00A35418">
        <w:rPr>
          <w:rFonts w:ascii="Book Antiqua" w:hAnsi="Book Antiqua"/>
          <w:sz w:val="24"/>
          <w:szCs w:val="24"/>
          <w:lang w:val="en-US" w:eastAsia="zh-CN"/>
        </w:rPr>
        <w:t xml:space="preserve"> description in 1775 of "attention deficit" (</w:t>
      </w:r>
      <w:proofErr w:type="spellStart"/>
      <w:r w:rsidRPr="00A35418">
        <w:rPr>
          <w:rFonts w:ascii="Book Antiqua" w:hAnsi="Book Antiqua"/>
          <w:sz w:val="24"/>
          <w:szCs w:val="24"/>
          <w:lang w:val="en-US" w:eastAsia="zh-CN"/>
        </w:rPr>
        <w:t>Mangel</w:t>
      </w:r>
      <w:proofErr w:type="spellEnd"/>
      <w:r w:rsidRPr="00A35418">
        <w:rPr>
          <w:rFonts w:ascii="Book Antiqua" w:hAnsi="Book Antiqua"/>
          <w:sz w:val="24"/>
          <w:szCs w:val="24"/>
          <w:lang w:val="en-US" w:eastAsia="zh-CN"/>
        </w:rPr>
        <w:t xml:space="preserve"> der </w:t>
      </w:r>
      <w:proofErr w:type="spellStart"/>
      <w:r w:rsidRPr="00A35418">
        <w:rPr>
          <w:rFonts w:ascii="Book Antiqua" w:hAnsi="Book Antiqua"/>
          <w:sz w:val="24"/>
          <w:szCs w:val="24"/>
          <w:lang w:val="en-US" w:eastAsia="zh-CN"/>
        </w:rPr>
        <w:t>Aufmerksamkeit</w:t>
      </w:r>
      <w:proofErr w:type="spellEnd"/>
      <w:r w:rsidRPr="00A35418">
        <w:rPr>
          <w:rFonts w:ascii="Book Antiqua" w:hAnsi="Book Antiqua"/>
          <w:sz w:val="24"/>
          <w:szCs w:val="24"/>
          <w:lang w:val="en-US" w:eastAsia="zh-CN"/>
        </w:rPr>
        <w:t xml:space="preserve">, </w:t>
      </w:r>
      <w:proofErr w:type="spellStart"/>
      <w:r w:rsidRPr="00A35418">
        <w:rPr>
          <w:rFonts w:ascii="Book Antiqua" w:hAnsi="Book Antiqua"/>
          <w:sz w:val="24"/>
          <w:szCs w:val="24"/>
          <w:lang w:val="en-US" w:eastAsia="zh-CN"/>
        </w:rPr>
        <w:t>Attentio</w:t>
      </w:r>
      <w:proofErr w:type="spellEnd"/>
      <w:r w:rsidRPr="00A35418">
        <w:rPr>
          <w:rFonts w:ascii="Book Antiqua" w:hAnsi="Book Antiqua"/>
          <w:sz w:val="24"/>
          <w:szCs w:val="24"/>
          <w:lang w:val="en-US" w:eastAsia="zh-CN"/>
        </w:rPr>
        <w:t xml:space="preserve"> </w:t>
      </w:r>
      <w:proofErr w:type="spellStart"/>
      <w:r w:rsidRPr="00A35418">
        <w:rPr>
          <w:rFonts w:ascii="Book Antiqua" w:hAnsi="Book Antiqua"/>
          <w:sz w:val="24"/>
          <w:szCs w:val="24"/>
          <w:lang w:val="en-US" w:eastAsia="zh-CN"/>
        </w:rPr>
        <w:t>Volubilis</w:t>
      </w:r>
      <w:proofErr w:type="spellEnd"/>
      <w:r w:rsidRPr="00A35418">
        <w:rPr>
          <w:rFonts w:ascii="Book Antiqua" w:hAnsi="Book Antiqua"/>
          <w:sz w:val="24"/>
          <w:szCs w:val="24"/>
          <w:lang w:val="en-US" w:eastAsia="zh-CN"/>
        </w:rPr>
        <w:t>).</w:t>
      </w:r>
      <w:proofErr w:type="gramEnd"/>
      <w:r w:rsidRPr="00A35418">
        <w:rPr>
          <w:rFonts w:ascii="Book Antiqua" w:hAnsi="Book Antiqua"/>
          <w:sz w:val="24"/>
          <w:szCs w:val="24"/>
          <w:lang w:val="en-US" w:eastAsia="zh-CN"/>
        </w:rPr>
        <w:t> </w:t>
      </w:r>
      <w:r w:rsidRPr="00A35418">
        <w:rPr>
          <w:rFonts w:ascii="Book Antiqua" w:hAnsi="Book Antiqua"/>
          <w:i/>
          <w:iCs/>
          <w:sz w:val="24"/>
          <w:szCs w:val="24"/>
          <w:lang w:val="en-US" w:eastAsia="zh-CN"/>
        </w:rPr>
        <w:t xml:space="preserve">J </w:t>
      </w:r>
      <w:proofErr w:type="spellStart"/>
      <w:r w:rsidRPr="00A35418">
        <w:rPr>
          <w:rFonts w:ascii="Book Antiqua" w:hAnsi="Book Antiqua"/>
          <w:i/>
          <w:iCs/>
          <w:sz w:val="24"/>
          <w:szCs w:val="24"/>
          <w:lang w:val="en-US" w:eastAsia="zh-CN"/>
        </w:rPr>
        <w:t>Atten</w:t>
      </w:r>
      <w:proofErr w:type="spellEnd"/>
      <w:r w:rsidRPr="00A35418">
        <w:rPr>
          <w:rFonts w:ascii="Book Antiqua" w:hAnsi="Book Antiqua"/>
          <w:i/>
          <w:iCs/>
          <w:sz w:val="24"/>
          <w:szCs w:val="24"/>
          <w:lang w:val="en-US" w:eastAsia="zh-CN"/>
        </w:rPr>
        <w:t xml:space="preserve"> </w:t>
      </w:r>
      <w:proofErr w:type="spellStart"/>
      <w:r w:rsidRPr="00A35418">
        <w:rPr>
          <w:rFonts w:ascii="Book Antiqua" w:hAnsi="Book Antiqua"/>
          <w:i/>
          <w:iCs/>
          <w:sz w:val="24"/>
          <w:szCs w:val="24"/>
          <w:lang w:val="en-US" w:eastAsia="zh-CN"/>
        </w:rPr>
        <w:t>Disord</w:t>
      </w:r>
      <w:proofErr w:type="spellEnd"/>
      <w:r w:rsidRPr="00A35418">
        <w:rPr>
          <w:rFonts w:ascii="Book Antiqua" w:hAnsi="Book Antiqua"/>
          <w:sz w:val="24"/>
          <w:szCs w:val="24"/>
          <w:lang w:val="en-US" w:eastAsia="zh-CN"/>
        </w:rPr>
        <w:t> 2012; </w:t>
      </w:r>
      <w:r w:rsidRPr="00A35418">
        <w:rPr>
          <w:rFonts w:ascii="Book Antiqua" w:hAnsi="Book Antiqua"/>
          <w:b/>
          <w:bCs/>
          <w:sz w:val="24"/>
          <w:szCs w:val="24"/>
          <w:lang w:val="en-US" w:eastAsia="zh-CN"/>
        </w:rPr>
        <w:t>16</w:t>
      </w:r>
      <w:r w:rsidRPr="00A35418">
        <w:rPr>
          <w:rFonts w:ascii="Book Antiqua" w:hAnsi="Book Antiqua"/>
          <w:sz w:val="24"/>
          <w:szCs w:val="24"/>
          <w:lang w:val="en-US" w:eastAsia="zh-CN"/>
        </w:rPr>
        <w:t>: 623-630 [PMID: 22323122 DOI: 10.1177/1087054711432309]</w:t>
      </w:r>
    </w:p>
    <w:p w14:paraId="4A1D9BE2" w14:textId="77777777" w:rsidR="00424B0E" w:rsidRPr="00A35418" w:rsidRDefault="00424B0E" w:rsidP="00424B0E">
      <w:pPr>
        <w:spacing w:after="0" w:line="360" w:lineRule="auto"/>
        <w:jc w:val="both"/>
        <w:rPr>
          <w:rFonts w:ascii="Book Antiqua" w:hAnsi="Book Antiqua"/>
          <w:sz w:val="24"/>
          <w:szCs w:val="24"/>
          <w:lang w:val="en-US" w:eastAsia="zh-CN"/>
        </w:rPr>
      </w:pPr>
      <w:proofErr w:type="gramStart"/>
      <w:r w:rsidRPr="00A35418">
        <w:rPr>
          <w:rFonts w:ascii="Book Antiqua" w:hAnsi="Book Antiqua"/>
          <w:sz w:val="24"/>
          <w:szCs w:val="24"/>
          <w:lang w:val="en-US" w:eastAsia="zh-CN"/>
        </w:rPr>
        <w:t xml:space="preserve">40 </w:t>
      </w:r>
      <w:proofErr w:type="spellStart"/>
      <w:r w:rsidRPr="00A35418">
        <w:rPr>
          <w:rFonts w:ascii="Book Antiqua" w:hAnsi="Book Antiqua"/>
          <w:b/>
          <w:sz w:val="24"/>
          <w:szCs w:val="24"/>
          <w:lang w:val="en-US" w:eastAsia="zh-CN"/>
        </w:rPr>
        <w:t>Tsouyopoulos</w:t>
      </w:r>
      <w:proofErr w:type="spellEnd"/>
      <w:r w:rsidRPr="00A35418">
        <w:rPr>
          <w:rFonts w:ascii="Book Antiqua" w:hAnsi="Book Antiqua"/>
          <w:b/>
          <w:sz w:val="24"/>
          <w:szCs w:val="24"/>
          <w:lang w:val="en-US" w:eastAsia="zh-CN"/>
        </w:rPr>
        <w:t xml:space="preserve"> N</w:t>
      </w:r>
      <w:r w:rsidRPr="00A35418">
        <w:rPr>
          <w:rFonts w:ascii="Book Antiqua" w:hAnsi="Book Antiqua"/>
          <w:sz w:val="24"/>
          <w:szCs w:val="24"/>
          <w:lang w:val="en-US" w:eastAsia="zh-CN"/>
        </w:rPr>
        <w:t>.</w:t>
      </w:r>
      <w:proofErr w:type="gramEnd"/>
      <w:r w:rsidRPr="00A35418">
        <w:rPr>
          <w:rFonts w:ascii="Book Antiqua" w:hAnsi="Book Antiqua"/>
          <w:sz w:val="24"/>
          <w:szCs w:val="24"/>
          <w:lang w:val="en-US" w:eastAsia="zh-CN"/>
        </w:rPr>
        <w:t xml:space="preserve"> </w:t>
      </w:r>
      <w:proofErr w:type="gramStart"/>
      <w:r w:rsidRPr="00A35418">
        <w:rPr>
          <w:rFonts w:ascii="Book Antiqua" w:hAnsi="Book Antiqua"/>
          <w:sz w:val="24"/>
          <w:szCs w:val="24"/>
          <w:lang w:val="en-US" w:eastAsia="zh-CN"/>
        </w:rPr>
        <w:t>The influence of John Brown's ideas in Germany.</w:t>
      </w:r>
      <w:proofErr w:type="gramEnd"/>
      <w:r w:rsidRPr="00A35418">
        <w:rPr>
          <w:rFonts w:ascii="Book Antiqua" w:hAnsi="Book Antiqua"/>
          <w:sz w:val="24"/>
          <w:szCs w:val="24"/>
          <w:lang w:val="en-US" w:eastAsia="zh-CN"/>
        </w:rPr>
        <w:t xml:space="preserve"> </w:t>
      </w:r>
      <w:r w:rsidRPr="00A35418">
        <w:rPr>
          <w:rFonts w:ascii="Book Antiqua" w:hAnsi="Book Antiqua"/>
          <w:i/>
          <w:sz w:val="24"/>
          <w:szCs w:val="24"/>
          <w:lang w:val="en-US" w:eastAsia="zh-CN"/>
        </w:rPr>
        <w:t>Med History</w:t>
      </w:r>
      <w:r w:rsidRPr="00A35418">
        <w:rPr>
          <w:rFonts w:ascii="Book Antiqua" w:hAnsi="Book Antiqua"/>
          <w:sz w:val="24"/>
          <w:szCs w:val="24"/>
          <w:lang w:val="en-US" w:eastAsia="zh-CN"/>
        </w:rPr>
        <w:t xml:space="preserve"> 1988; </w:t>
      </w:r>
      <w:r w:rsidRPr="00A35418">
        <w:rPr>
          <w:rFonts w:ascii="Book Antiqua" w:hAnsi="Book Antiqua"/>
          <w:b/>
          <w:sz w:val="24"/>
          <w:szCs w:val="24"/>
          <w:lang w:val="en-US" w:eastAsia="zh-CN"/>
        </w:rPr>
        <w:t>8</w:t>
      </w:r>
      <w:r w:rsidRPr="00A35418">
        <w:rPr>
          <w:rFonts w:ascii="Book Antiqua" w:hAnsi="Book Antiqua"/>
          <w:sz w:val="24"/>
          <w:szCs w:val="24"/>
          <w:lang w:val="en-US" w:eastAsia="zh-CN"/>
        </w:rPr>
        <w:t>: 63-74 [DOI: 10.1017/S0025727300070800]</w:t>
      </w:r>
    </w:p>
    <w:p w14:paraId="6CF21639" w14:textId="77777777" w:rsidR="00424B0E" w:rsidRPr="00A35418" w:rsidRDefault="00424B0E" w:rsidP="00424B0E">
      <w:pPr>
        <w:spacing w:after="0" w:line="360" w:lineRule="auto"/>
        <w:jc w:val="both"/>
        <w:rPr>
          <w:rFonts w:ascii="Book Antiqua" w:hAnsi="Book Antiqua"/>
          <w:sz w:val="24"/>
          <w:szCs w:val="24"/>
          <w:lang w:val="en-US" w:eastAsia="zh-CN"/>
        </w:rPr>
      </w:pPr>
      <w:proofErr w:type="gramStart"/>
      <w:r w:rsidRPr="00A35418">
        <w:rPr>
          <w:rFonts w:ascii="Book Antiqua" w:hAnsi="Book Antiqua"/>
          <w:sz w:val="24"/>
          <w:szCs w:val="24"/>
          <w:lang w:val="en-US" w:eastAsia="zh-CN"/>
        </w:rPr>
        <w:t xml:space="preserve">41 </w:t>
      </w:r>
      <w:proofErr w:type="spellStart"/>
      <w:r w:rsidRPr="00A35418">
        <w:rPr>
          <w:rFonts w:ascii="Book Antiqua" w:hAnsi="Book Antiqua"/>
          <w:b/>
          <w:sz w:val="24"/>
          <w:szCs w:val="24"/>
          <w:lang w:val="en-US" w:eastAsia="zh-CN"/>
        </w:rPr>
        <w:t>Weikard</w:t>
      </w:r>
      <w:proofErr w:type="spellEnd"/>
      <w:r w:rsidRPr="00A35418">
        <w:rPr>
          <w:rFonts w:ascii="Book Antiqua" w:hAnsi="Book Antiqua"/>
          <w:b/>
          <w:sz w:val="24"/>
          <w:szCs w:val="24"/>
          <w:lang w:val="en-US" w:eastAsia="zh-CN"/>
        </w:rPr>
        <w:t xml:space="preserve"> MA</w:t>
      </w:r>
      <w:r w:rsidRPr="00A35418">
        <w:rPr>
          <w:rFonts w:ascii="Book Antiqua" w:hAnsi="Book Antiqua"/>
          <w:sz w:val="24"/>
          <w:szCs w:val="24"/>
          <w:lang w:val="en-US" w:eastAsia="zh-CN"/>
        </w:rPr>
        <w:t>.</w:t>
      </w:r>
      <w:proofErr w:type="gramEnd"/>
      <w:r w:rsidRPr="00A35418">
        <w:rPr>
          <w:rFonts w:ascii="Book Antiqua" w:hAnsi="Book Antiqua"/>
          <w:sz w:val="24"/>
          <w:szCs w:val="24"/>
          <w:lang w:val="en-US" w:eastAsia="zh-CN"/>
        </w:rPr>
        <w:t xml:space="preserve"> Der </w:t>
      </w:r>
      <w:proofErr w:type="spellStart"/>
      <w:r w:rsidRPr="00A35418">
        <w:rPr>
          <w:rFonts w:ascii="Book Antiqua" w:hAnsi="Book Antiqua"/>
          <w:sz w:val="24"/>
          <w:szCs w:val="24"/>
          <w:lang w:val="en-US" w:eastAsia="zh-CN"/>
        </w:rPr>
        <w:t>Philosophische</w:t>
      </w:r>
      <w:proofErr w:type="spellEnd"/>
      <w:r w:rsidRPr="00A35418">
        <w:rPr>
          <w:rFonts w:ascii="Book Antiqua" w:hAnsi="Book Antiqua"/>
          <w:sz w:val="24"/>
          <w:szCs w:val="24"/>
          <w:lang w:val="en-US" w:eastAsia="zh-CN"/>
        </w:rPr>
        <w:t xml:space="preserve"> </w:t>
      </w:r>
      <w:proofErr w:type="spellStart"/>
      <w:r w:rsidRPr="00A35418">
        <w:rPr>
          <w:rFonts w:ascii="Book Antiqua" w:hAnsi="Book Antiqua"/>
          <w:sz w:val="24"/>
          <w:szCs w:val="24"/>
          <w:lang w:val="en-US" w:eastAsia="zh-CN"/>
        </w:rPr>
        <w:t>Arzt</w:t>
      </w:r>
      <w:proofErr w:type="spellEnd"/>
      <w:r w:rsidRPr="00A35418">
        <w:rPr>
          <w:rFonts w:ascii="Book Antiqua" w:hAnsi="Book Antiqua"/>
          <w:sz w:val="24"/>
          <w:szCs w:val="24"/>
          <w:lang w:val="en-US" w:eastAsia="zh-CN"/>
        </w:rPr>
        <w:t xml:space="preserve">. Reprinted: </w:t>
      </w:r>
      <w:proofErr w:type="spellStart"/>
      <w:r w:rsidRPr="00A35418">
        <w:rPr>
          <w:rFonts w:ascii="Book Antiqua" w:hAnsi="Book Antiqua"/>
          <w:sz w:val="24"/>
          <w:szCs w:val="24"/>
          <w:lang w:val="en-US" w:eastAsia="zh-CN"/>
        </w:rPr>
        <w:t>Nabu</w:t>
      </w:r>
      <w:proofErr w:type="spellEnd"/>
      <w:r w:rsidRPr="00A35418">
        <w:rPr>
          <w:rFonts w:ascii="Book Antiqua" w:hAnsi="Book Antiqua"/>
          <w:sz w:val="24"/>
          <w:szCs w:val="24"/>
          <w:lang w:val="en-US" w:eastAsia="zh-CN"/>
        </w:rPr>
        <w:t xml:space="preserve"> Press, 2013</w:t>
      </w:r>
    </w:p>
    <w:p w14:paraId="1E4B82D8" w14:textId="77777777" w:rsidR="00424B0E" w:rsidRPr="00A35418" w:rsidRDefault="00424B0E" w:rsidP="00424B0E">
      <w:pPr>
        <w:spacing w:after="0" w:line="360" w:lineRule="auto"/>
        <w:jc w:val="both"/>
        <w:rPr>
          <w:rFonts w:ascii="Book Antiqua" w:hAnsi="Book Antiqua"/>
          <w:sz w:val="24"/>
          <w:szCs w:val="24"/>
          <w:lang w:val="en-US" w:eastAsia="zh-CN"/>
        </w:rPr>
      </w:pPr>
      <w:proofErr w:type="gramStart"/>
      <w:r w:rsidRPr="00A35418">
        <w:rPr>
          <w:rFonts w:ascii="Book Antiqua" w:hAnsi="Book Antiqua"/>
          <w:sz w:val="24"/>
          <w:szCs w:val="24"/>
          <w:lang w:val="en-US" w:eastAsia="zh-CN"/>
        </w:rPr>
        <w:t xml:space="preserve">42 </w:t>
      </w:r>
      <w:r w:rsidRPr="00A35418">
        <w:rPr>
          <w:rFonts w:ascii="Book Antiqua" w:hAnsi="Book Antiqua"/>
          <w:b/>
          <w:sz w:val="24"/>
          <w:szCs w:val="24"/>
          <w:lang w:val="en-US" w:eastAsia="zh-CN"/>
        </w:rPr>
        <w:t>McGough JJ</w:t>
      </w:r>
      <w:r w:rsidRPr="00A35418">
        <w:rPr>
          <w:rFonts w:ascii="Book Antiqua" w:hAnsi="Book Antiqua"/>
          <w:sz w:val="24"/>
          <w:szCs w:val="24"/>
          <w:lang w:val="en-US" w:eastAsia="zh-CN"/>
        </w:rPr>
        <w:t>.</w:t>
      </w:r>
      <w:proofErr w:type="gramEnd"/>
      <w:r w:rsidRPr="00A35418">
        <w:rPr>
          <w:rFonts w:ascii="Book Antiqua" w:hAnsi="Book Antiqua"/>
          <w:sz w:val="24"/>
          <w:szCs w:val="24"/>
          <w:lang w:val="en-US" w:eastAsia="zh-CN"/>
        </w:rPr>
        <w:t xml:space="preserve"> ADHD. New York: Oxford University Press, 2014</w:t>
      </w:r>
    </w:p>
    <w:p w14:paraId="51E74EF1" w14:textId="77777777" w:rsidR="00424B0E" w:rsidRPr="00A35418" w:rsidRDefault="00424B0E" w:rsidP="00424B0E">
      <w:pPr>
        <w:spacing w:after="0" w:line="360" w:lineRule="auto"/>
        <w:jc w:val="both"/>
        <w:rPr>
          <w:rFonts w:ascii="Book Antiqua" w:hAnsi="Book Antiqua"/>
          <w:sz w:val="24"/>
          <w:szCs w:val="24"/>
          <w:lang w:val="en-US" w:eastAsia="zh-CN"/>
        </w:rPr>
      </w:pPr>
      <w:r w:rsidRPr="00A35418">
        <w:rPr>
          <w:rFonts w:ascii="Book Antiqua" w:hAnsi="Book Antiqua"/>
          <w:sz w:val="24"/>
          <w:szCs w:val="24"/>
          <w:lang w:val="en-US" w:eastAsia="zh-CN"/>
        </w:rPr>
        <w:t>43 </w:t>
      </w:r>
      <w:r w:rsidRPr="00A35418">
        <w:rPr>
          <w:rFonts w:ascii="Book Antiqua" w:hAnsi="Book Antiqua"/>
          <w:b/>
          <w:bCs/>
          <w:sz w:val="24"/>
          <w:szCs w:val="24"/>
          <w:lang w:val="en-US" w:eastAsia="zh-CN"/>
        </w:rPr>
        <w:t>Feldman HM</w:t>
      </w:r>
      <w:r w:rsidRPr="00A35418">
        <w:rPr>
          <w:rFonts w:ascii="Book Antiqua" w:hAnsi="Book Antiqua"/>
          <w:sz w:val="24"/>
          <w:szCs w:val="24"/>
          <w:lang w:val="en-US" w:eastAsia="zh-CN"/>
        </w:rPr>
        <w:t xml:space="preserve">, </w:t>
      </w:r>
      <w:proofErr w:type="spellStart"/>
      <w:r w:rsidRPr="00A35418">
        <w:rPr>
          <w:rFonts w:ascii="Book Antiqua" w:hAnsi="Book Antiqua"/>
          <w:sz w:val="24"/>
          <w:szCs w:val="24"/>
          <w:lang w:val="en-US" w:eastAsia="zh-CN"/>
        </w:rPr>
        <w:t>Reiff</w:t>
      </w:r>
      <w:proofErr w:type="spellEnd"/>
      <w:r w:rsidRPr="00A35418">
        <w:rPr>
          <w:rFonts w:ascii="Book Antiqua" w:hAnsi="Book Antiqua"/>
          <w:sz w:val="24"/>
          <w:szCs w:val="24"/>
          <w:lang w:val="en-US" w:eastAsia="zh-CN"/>
        </w:rPr>
        <w:t xml:space="preserve"> MI. Clinical practice. Attention deficit-hyperactivity disorder in children and adolescents. </w:t>
      </w:r>
      <w:r w:rsidRPr="00A35418">
        <w:rPr>
          <w:rFonts w:ascii="Book Antiqua" w:hAnsi="Book Antiqua"/>
          <w:i/>
          <w:iCs/>
          <w:sz w:val="24"/>
          <w:szCs w:val="24"/>
          <w:lang w:val="en-US" w:eastAsia="zh-CN"/>
        </w:rPr>
        <w:t xml:space="preserve">N </w:t>
      </w:r>
      <w:proofErr w:type="spellStart"/>
      <w:r w:rsidRPr="00A35418">
        <w:rPr>
          <w:rFonts w:ascii="Book Antiqua" w:hAnsi="Book Antiqua"/>
          <w:i/>
          <w:iCs/>
          <w:sz w:val="24"/>
          <w:szCs w:val="24"/>
          <w:lang w:val="en-US" w:eastAsia="zh-CN"/>
        </w:rPr>
        <w:t>Engl</w:t>
      </w:r>
      <w:proofErr w:type="spellEnd"/>
      <w:r w:rsidRPr="00A35418">
        <w:rPr>
          <w:rFonts w:ascii="Book Antiqua" w:hAnsi="Book Antiqua"/>
          <w:i/>
          <w:iCs/>
          <w:sz w:val="24"/>
          <w:szCs w:val="24"/>
          <w:lang w:val="en-US" w:eastAsia="zh-CN"/>
        </w:rPr>
        <w:t xml:space="preserve"> J Med</w:t>
      </w:r>
      <w:r w:rsidRPr="00A35418">
        <w:rPr>
          <w:rFonts w:ascii="Book Antiqua" w:hAnsi="Book Antiqua"/>
          <w:sz w:val="24"/>
          <w:szCs w:val="24"/>
          <w:lang w:val="en-US" w:eastAsia="zh-CN"/>
        </w:rPr>
        <w:t> 2014; </w:t>
      </w:r>
      <w:r w:rsidRPr="00A35418">
        <w:rPr>
          <w:rFonts w:ascii="Book Antiqua" w:hAnsi="Book Antiqua"/>
          <w:b/>
          <w:bCs/>
          <w:sz w:val="24"/>
          <w:szCs w:val="24"/>
          <w:lang w:val="en-US" w:eastAsia="zh-CN"/>
        </w:rPr>
        <w:t>370</w:t>
      </w:r>
      <w:r w:rsidRPr="00A35418">
        <w:rPr>
          <w:rFonts w:ascii="Book Antiqua" w:hAnsi="Book Antiqua"/>
          <w:sz w:val="24"/>
          <w:szCs w:val="24"/>
          <w:lang w:val="en-US" w:eastAsia="zh-CN"/>
        </w:rPr>
        <w:t>: 838-846 [PMID: 24571756 DOI: 10.1056/NEJMcp1307215]</w:t>
      </w:r>
    </w:p>
    <w:p w14:paraId="31CC4F6A" w14:textId="77777777" w:rsidR="00424B0E" w:rsidRPr="00A35418" w:rsidRDefault="00424B0E" w:rsidP="00424B0E">
      <w:pPr>
        <w:tabs>
          <w:tab w:val="left" w:pos="567"/>
        </w:tabs>
        <w:overflowPunct w:val="0"/>
        <w:autoSpaceDE w:val="0"/>
        <w:autoSpaceDN w:val="0"/>
        <w:adjustRightInd w:val="0"/>
        <w:spacing w:after="0" w:line="360" w:lineRule="auto"/>
        <w:jc w:val="both"/>
        <w:textAlignment w:val="baseline"/>
        <w:rPr>
          <w:rFonts w:ascii="Book Antiqua" w:hAnsi="Book Antiqua"/>
          <w:sz w:val="24"/>
          <w:szCs w:val="24"/>
          <w:lang w:val="en-US" w:eastAsia="es-ES"/>
        </w:rPr>
      </w:pPr>
      <w:r w:rsidRPr="00A35418">
        <w:rPr>
          <w:rFonts w:ascii="Book Antiqua" w:hAnsi="Book Antiqua"/>
          <w:sz w:val="24"/>
          <w:szCs w:val="24"/>
          <w:lang w:val="en-US" w:eastAsia="zh-CN"/>
        </w:rPr>
        <w:t xml:space="preserve">44 </w:t>
      </w:r>
      <w:r w:rsidRPr="00A35418">
        <w:rPr>
          <w:rFonts w:ascii="Book Antiqua" w:hAnsi="Book Antiqua"/>
          <w:b/>
          <w:sz w:val="24"/>
          <w:szCs w:val="24"/>
          <w:lang w:val="en-US" w:eastAsia="es-ES"/>
        </w:rPr>
        <w:t>Palmer ED</w:t>
      </w:r>
      <w:r w:rsidRPr="00A35418">
        <w:rPr>
          <w:rFonts w:ascii="Book Antiqua" w:hAnsi="Book Antiqua"/>
          <w:sz w:val="24"/>
          <w:szCs w:val="24"/>
          <w:lang w:val="en-US" w:eastAsia="es-ES"/>
        </w:rPr>
        <w:t xml:space="preserve">, Finger S. An early description of ADHD (Inattention Subtype): Dr. Alexander Crichton and the "Mental Restlessness" (1798). </w:t>
      </w:r>
      <w:r w:rsidRPr="00A35418">
        <w:rPr>
          <w:rFonts w:ascii="Book Antiqua" w:hAnsi="Book Antiqua"/>
          <w:i/>
          <w:sz w:val="24"/>
          <w:szCs w:val="24"/>
          <w:lang w:val="en-US" w:eastAsia="es-ES"/>
        </w:rPr>
        <w:t xml:space="preserve">Child </w:t>
      </w:r>
      <w:proofErr w:type="spellStart"/>
      <w:r w:rsidRPr="00A35418">
        <w:rPr>
          <w:rFonts w:ascii="Book Antiqua" w:hAnsi="Book Antiqua"/>
          <w:i/>
          <w:sz w:val="24"/>
          <w:szCs w:val="24"/>
          <w:lang w:val="en-US" w:eastAsia="es-ES"/>
        </w:rPr>
        <w:t>Psychol</w:t>
      </w:r>
      <w:proofErr w:type="spellEnd"/>
      <w:r w:rsidRPr="00A35418">
        <w:rPr>
          <w:rFonts w:ascii="Book Antiqua" w:hAnsi="Book Antiqua"/>
          <w:i/>
          <w:sz w:val="24"/>
          <w:szCs w:val="24"/>
          <w:lang w:val="en-US" w:eastAsia="es-ES"/>
        </w:rPr>
        <w:t xml:space="preserve"> Psychiatry Rev</w:t>
      </w:r>
      <w:r w:rsidRPr="00A35418">
        <w:rPr>
          <w:rFonts w:ascii="Book Antiqua" w:hAnsi="Book Antiqua"/>
          <w:sz w:val="24"/>
          <w:szCs w:val="24"/>
          <w:lang w:val="en-US" w:eastAsia="es-ES"/>
        </w:rPr>
        <w:t xml:space="preserve"> 2001; </w:t>
      </w:r>
      <w:r w:rsidRPr="00A35418">
        <w:rPr>
          <w:rFonts w:ascii="Book Antiqua" w:hAnsi="Book Antiqua"/>
          <w:b/>
          <w:sz w:val="24"/>
          <w:szCs w:val="24"/>
          <w:lang w:val="en-US" w:eastAsia="es-ES"/>
        </w:rPr>
        <w:t>6</w:t>
      </w:r>
      <w:r w:rsidRPr="00A35418">
        <w:rPr>
          <w:rFonts w:ascii="Book Antiqua" w:hAnsi="Book Antiqua"/>
          <w:sz w:val="24"/>
          <w:szCs w:val="24"/>
          <w:lang w:val="en-US" w:eastAsia="es-ES"/>
        </w:rPr>
        <w:t>: 66-73</w:t>
      </w:r>
      <w:r w:rsidRPr="00A35418">
        <w:rPr>
          <w:rFonts w:ascii="Book Antiqua" w:hAnsi="Book Antiqua"/>
          <w:sz w:val="24"/>
          <w:szCs w:val="24"/>
          <w:lang w:val="en-US" w:eastAsia="zh-CN"/>
        </w:rPr>
        <w:t xml:space="preserve"> </w:t>
      </w:r>
      <w:r w:rsidRPr="00A35418">
        <w:rPr>
          <w:rFonts w:ascii="Book Antiqua" w:hAnsi="Book Antiqua" w:cs="宋体"/>
          <w:sz w:val="24"/>
          <w:szCs w:val="24"/>
        </w:rPr>
        <w:t xml:space="preserve">[DOI: </w:t>
      </w:r>
      <w:r w:rsidRPr="00A35418">
        <w:rPr>
          <w:rFonts w:ascii="Book Antiqua" w:hAnsi="Book Antiqua"/>
          <w:sz w:val="24"/>
          <w:szCs w:val="24"/>
          <w:lang w:val="en-GB"/>
        </w:rPr>
        <w:t>10.1017/S1360641701002507</w:t>
      </w:r>
      <w:r w:rsidRPr="00A35418">
        <w:rPr>
          <w:rFonts w:ascii="Book Antiqua" w:hAnsi="Book Antiqua" w:cs="宋体"/>
          <w:sz w:val="24"/>
          <w:szCs w:val="24"/>
        </w:rPr>
        <w:t>]</w:t>
      </w:r>
    </w:p>
    <w:p w14:paraId="060F6383" w14:textId="77777777" w:rsidR="00424B0E" w:rsidRPr="00A35418" w:rsidRDefault="00424B0E" w:rsidP="00424B0E">
      <w:pPr>
        <w:spacing w:after="0" w:line="360" w:lineRule="auto"/>
        <w:jc w:val="both"/>
        <w:rPr>
          <w:rFonts w:ascii="Book Antiqua" w:hAnsi="Book Antiqua"/>
          <w:sz w:val="24"/>
          <w:szCs w:val="24"/>
          <w:lang w:val="en-US" w:eastAsia="zh-CN"/>
        </w:rPr>
      </w:pPr>
      <w:proofErr w:type="gramStart"/>
      <w:r w:rsidRPr="00A35418">
        <w:rPr>
          <w:rFonts w:ascii="Book Antiqua" w:hAnsi="Book Antiqua"/>
          <w:sz w:val="24"/>
          <w:szCs w:val="24"/>
          <w:lang w:val="en-US" w:eastAsia="zh-CN"/>
        </w:rPr>
        <w:t>45 </w:t>
      </w:r>
      <w:r w:rsidRPr="00A35418">
        <w:rPr>
          <w:rFonts w:ascii="Book Antiqua" w:hAnsi="Book Antiqua"/>
          <w:b/>
          <w:bCs/>
          <w:sz w:val="24"/>
          <w:szCs w:val="24"/>
          <w:lang w:val="en-US" w:eastAsia="zh-CN"/>
        </w:rPr>
        <w:t>Berrios GE</w:t>
      </w:r>
      <w:r w:rsidRPr="00A35418">
        <w:rPr>
          <w:rFonts w:ascii="Book Antiqua" w:hAnsi="Book Antiqua"/>
          <w:sz w:val="24"/>
          <w:szCs w:val="24"/>
          <w:lang w:val="en-US" w:eastAsia="zh-CN"/>
        </w:rPr>
        <w:t>.</w:t>
      </w:r>
      <w:proofErr w:type="gramEnd"/>
      <w:r w:rsidRPr="00A35418">
        <w:rPr>
          <w:rFonts w:ascii="Book Antiqua" w:hAnsi="Book Antiqua"/>
          <w:sz w:val="24"/>
          <w:szCs w:val="24"/>
          <w:lang w:val="en-US" w:eastAsia="zh-CN"/>
        </w:rPr>
        <w:t xml:space="preserve"> 'Mind in general' by Sir Alexander Crichton. </w:t>
      </w:r>
      <w:proofErr w:type="spellStart"/>
      <w:r w:rsidRPr="00A35418">
        <w:rPr>
          <w:rFonts w:ascii="Book Antiqua" w:hAnsi="Book Antiqua"/>
          <w:i/>
          <w:iCs/>
          <w:sz w:val="24"/>
          <w:szCs w:val="24"/>
          <w:lang w:val="en-US" w:eastAsia="zh-CN"/>
        </w:rPr>
        <w:t>Hist</w:t>
      </w:r>
      <w:proofErr w:type="spellEnd"/>
      <w:r w:rsidRPr="00A35418">
        <w:rPr>
          <w:rFonts w:ascii="Book Antiqua" w:hAnsi="Book Antiqua"/>
          <w:i/>
          <w:iCs/>
          <w:sz w:val="24"/>
          <w:szCs w:val="24"/>
          <w:lang w:val="en-US" w:eastAsia="zh-CN"/>
        </w:rPr>
        <w:t xml:space="preserve"> Psychiatry</w:t>
      </w:r>
      <w:r w:rsidRPr="00A35418">
        <w:rPr>
          <w:rFonts w:ascii="Book Antiqua" w:hAnsi="Book Antiqua"/>
          <w:sz w:val="24"/>
          <w:szCs w:val="24"/>
          <w:lang w:val="en-US" w:eastAsia="zh-CN"/>
        </w:rPr>
        <w:t> 2006; </w:t>
      </w:r>
      <w:r w:rsidRPr="00A35418">
        <w:rPr>
          <w:rFonts w:ascii="Book Antiqua" w:hAnsi="Book Antiqua"/>
          <w:b/>
          <w:bCs/>
          <w:sz w:val="24"/>
          <w:szCs w:val="24"/>
          <w:lang w:val="en-US" w:eastAsia="zh-CN"/>
        </w:rPr>
        <w:t>17</w:t>
      </w:r>
      <w:r w:rsidRPr="00A35418">
        <w:rPr>
          <w:rFonts w:ascii="Book Antiqua" w:hAnsi="Book Antiqua"/>
          <w:sz w:val="24"/>
          <w:szCs w:val="24"/>
          <w:lang w:val="en-US" w:eastAsia="zh-CN"/>
        </w:rPr>
        <w:t>: 469-486 [PMID: 17333675 DOI: 10.1177/0957154X06071679]</w:t>
      </w:r>
    </w:p>
    <w:p w14:paraId="17694F71" w14:textId="77777777" w:rsidR="00424B0E" w:rsidRPr="00A35418" w:rsidRDefault="00424B0E" w:rsidP="00424B0E">
      <w:pPr>
        <w:spacing w:after="0" w:line="360" w:lineRule="auto"/>
        <w:jc w:val="both"/>
        <w:rPr>
          <w:rFonts w:ascii="Book Antiqua" w:hAnsi="Book Antiqua"/>
          <w:sz w:val="24"/>
          <w:szCs w:val="24"/>
          <w:lang w:val="en-US" w:eastAsia="zh-CN"/>
        </w:rPr>
      </w:pPr>
      <w:proofErr w:type="gramStart"/>
      <w:r w:rsidRPr="00A35418">
        <w:rPr>
          <w:rFonts w:ascii="Book Antiqua" w:hAnsi="Book Antiqua"/>
          <w:sz w:val="24"/>
          <w:szCs w:val="24"/>
          <w:lang w:val="en-US" w:eastAsia="zh-CN"/>
        </w:rPr>
        <w:t xml:space="preserve">46 </w:t>
      </w:r>
      <w:r w:rsidRPr="00A35418">
        <w:rPr>
          <w:rFonts w:ascii="Book Antiqua" w:hAnsi="Book Antiqua"/>
          <w:b/>
          <w:sz w:val="24"/>
          <w:szCs w:val="24"/>
          <w:lang w:val="en-US" w:eastAsia="zh-CN"/>
        </w:rPr>
        <w:t>Crichton A</w:t>
      </w:r>
      <w:r w:rsidRPr="00A35418">
        <w:rPr>
          <w:rFonts w:ascii="Book Antiqua" w:hAnsi="Book Antiqua"/>
          <w:sz w:val="24"/>
          <w:szCs w:val="24"/>
          <w:lang w:val="en-US" w:eastAsia="zh-CN"/>
        </w:rPr>
        <w:t>.</w:t>
      </w:r>
      <w:proofErr w:type="gramEnd"/>
      <w:r w:rsidRPr="00A35418">
        <w:rPr>
          <w:rFonts w:ascii="Book Antiqua" w:hAnsi="Book Antiqua"/>
          <w:sz w:val="24"/>
          <w:szCs w:val="24"/>
          <w:lang w:val="en-US" w:eastAsia="zh-CN"/>
        </w:rPr>
        <w:t xml:space="preserve"> An inquiry into the nature and origin of mental derangement: comprehending a concise system of the physiology and pathology of the human mind and a history of the passion and their affects. London: T. </w:t>
      </w:r>
      <w:proofErr w:type="spellStart"/>
      <w:r w:rsidRPr="00A35418">
        <w:rPr>
          <w:rFonts w:ascii="Book Antiqua" w:hAnsi="Book Antiqua"/>
          <w:sz w:val="24"/>
          <w:szCs w:val="24"/>
          <w:lang w:val="en-US" w:eastAsia="zh-CN"/>
        </w:rPr>
        <w:t>Cadell</w:t>
      </w:r>
      <w:proofErr w:type="spellEnd"/>
      <w:r w:rsidRPr="00A35418">
        <w:rPr>
          <w:rFonts w:ascii="Book Antiqua" w:hAnsi="Book Antiqua"/>
          <w:sz w:val="24"/>
          <w:szCs w:val="24"/>
          <w:lang w:val="en-US" w:eastAsia="zh-CN"/>
        </w:rPr>
        <w:t xml:space="preserve"> &amp; W. Davies, 1798</w:t>
      </w:r>
    </w:p>
    <w:p w14:paraId="3E195407" w14:textId="77777777" w:rsidR="00424B0E" w:rsidRPr="00A35418" w:rsidRDefault="00424B0E" w:rsidP="00424B0E">
      <w:pPr>
        <w:spacing w:after="0" w:line="360" w:lineRule="auto"/>
        <w:jc w:val="both"/>
        <w:rPr>
          <w:rFonts w:ascii="Book Antiqua" w:hAnsi="Book Antiqua"/>
          <w:sz w:val="24"/>
          <w:szCs w:val="24"/>
          <w:lang w:val="en-US" w:eastAsia="zh-CN"/>
        </w:rPr>
      </w:pPr>
      <w:proofErr w:type="gramStart"/>
      <w:r w:rsidRPr="00A35418">
        <w:rPr>
          <w:rFonts w:ascii="Book Antiqua" w:hAnsi="Book Antiqua"/>
          <w:sz w:val="24"/>
          <w:szCs w:val="24"/>
          <w:lang w:val="en-US" w:eastAsia="zh-CN"/>
        </w:rPr>
        <w:t xml:space="preserve">47 </w:t>
      </w:r>
      <w:r w:rsidRPr="00A35418">
        <w:rPr>
          <w:rFonts w:ascii="Book Antiqua" w:hAnsi="Book Antiqua"/>
          <w:b/>
          <w:sz w:val="24"/>
          <w:szCs w:val="24"/>
          <w:lang w:val="en-US" w:eastAsia="zh-CN"/>
        </w:rPr>
        <w:t>Barkley RA</w:t>
      </w:r>
      <w:r w:rsidRPr="00A35418">
        <w:rPr>
          <w:rFonts w:ascii="Book Antiqua" w:hAnsi="Book Antiqua"/>
          <w:sz w:val="24"/>
          <w:szCs w:val="24"/>
          <w:lang w:val="en-US" w:eastAsia="zh-CN"/>
        </w:rPr>
        <w:t>.</w:t>
      </w:r>
      <w:proofErr w:type="gramEnd"/>
      <w:r w:rsidRPr="00A35418">
        <w:rPr>
          <w:rFonts w:ascii="Book Antiqua" w:hAnsi="Book Antiqua"/>
          <w:sz w:val="24"/>
          <w:szCs w:val="24"/>
          <w:lang w:val="en-US" w:eastAsia="zh-CN"/>
        </w:rPr>
        <w:t xml:space="preserve"> </w:t>
      </w:r>
      <w:proofErr w:type="gramStart"/>
      <w:r w:rsidRPr="00A35418">
        <w:rPr>
          <w:rFonts w:ascii="Book Antiqua" w:hAnsi="Book Antiqua"/>
          <w:sz w:val="24"/>
          <w:szCs w:val="24"/>
          <w:lang w:val="en-US" w:eastAsia="zh-CN"/>
        </w:rPr>
        <w:t>Commentary on excerpt of Crichton’s chapter, on attention and its diseases.</w:t>
      </w:r>
      <w:proofErr w:type="gramEnd"/>
      <w:r w:rsidRPr="00A35418">
        <w:rPr>
          <w:rFonts w:ascii="Book Antiqua" w:hAnsi="Book Antiqua"/>
          <w:sz w:val="24"/>
          <w:szCs w:val="24"/>
          <w:lang w:val="en-US" w:eastAsia="zh-CN"/>
        </w:rPr>
        <w:t xml:space="preserve"> </w:t>
      </w:r>
      <w:r w:rsidRPr="00A35418">
        <w:rPr>
          <w:rFonts w:ascii="Book Antiqua" w:hAnsi="Book Antiqua"/>
          <w:i/>
          <w:sz w:val="24"/>
          <w:szCs w:val="24"/>
          <w:lang w:val="en-US" w:eastAsia="zh-CN"/>
        </w:rPr>
        <w:t xml:space="preserve">J </w:t>
      </w:r>
      <w:proofErr w:type="spellStart"/>
      <w:r w:rsidRPr="00A35418">
        <w:rPr>
          <w:rFonts w:ascii="Book Antiqua" w:hAnsi="Book Antiqua"/>
          <w:i/>
          <w:sz w:val="24"/>
          <w:szCs w:val="24"/>
          <w:lang w:val="en-US" w:eastAsia="zh-CN"/>
        </w:rPr>
        <w:t>Atten</w:t>
      </w:r>
      <w:proofErr w:type="spellEnd"/>
      <w:r w:rsidRPr="00A35418">
        <w:rPr>
          <w:rFonts w:ascii="Book Antiqua" w:hAnsi="Book Antiqua"/>
          <w:i/>
          <w:sz w:val="24"/>
          <w:szCs w:val="24"/>
          <w:lang w:val="en-US" w:eastAsia="zh-CN"/>
        </w:rPr>
        <w:t xml:space="preserve"> </w:t>
      </w:r>
      <w:proofErr w:type="spellStart"/>
      <w:r w:rsidRPr="00A35418">
        <w:rPr>
          <w:rFonts w:ascii="Book Antiqua" w:hAnsi="Book Antiqua"/>
          <w:i/>
          <w:sz w:val="24"/>
          <w:szCs w:val="24"/>
          <w:lang w:val="en-US" w:eastAsia="zh-CN"/>
        </w:rPr>
        <w:t>Disord</w:t>
      </w:r>
      <w:proofErr w:type="spellEnd"/>
      <w:r w:rsidRPr="00A35418">
        <w:rPr>
          <w:rFonts w:ascii="Book Antiqua" w:hAnsi="Book Antiqua"/>
          <w:sz w:val="24"/>
          <w:szCs w:val="24"/>
          <w:lang w:val="en-US" w:eastAsia="zh-CN"/>
        </w:rPr>
        <w:t xml:space="preserve"> 2008; </w:t>
      </w:r>
      <w:r w:rsidRPr="00A35418">
        <w:rPr>
          <w:rFonts w:ascii="Book Antiqua" w:hAnsi="Book Antiqua"/>
          <w:b/>
          <w:sz w:val="24"/>
          <w:szCs w:val="24"/>
          <w:lang w:val="en-US" w:eastAsia="zh-CN"/>
        </w:rPr>
        <w:t>12</w:t>
      </w:r>
      <w:r w:rsidRPr="00A35418">
        <w:rPr>
          <w:rFonts w:ascii="Book Antiqua" w:hAnsi="Book Antiqua"/>
          <w:sz w:val="24"/>
          <w:szCs w:val="24"/>
          <w:lang w:val="en-US" w:eastAsia="zh-CN"/>
        </w:rPr>
        <w:t>: 205-220 [DOI: 10.1177/1087054708320391]</w:t>
      </w:r>
    </w:p>
    <w:p w14:paraId="6CB9704D" w14:textId="77777777" w:rsidR="00424B0E" w:rsidRPr="00A35418" w:rsidRDefault="00424B0E" w:rsidP="00424B0E">
      <w:pPr>
        <w:spacing w:after="0" w:line="360" w:lineRule="auto"/>
        <w:jc w:val="both"/>
        <w:rPr>
          <w:rFonts w:ascii="Book Antiqua" w:hAnsi="Book Antiqua"/>
          <w:sz w:val="24"/>
          <w:szCs w:val="24"/>
          <w:lang w:val="en-US" w:eastAsia="zh-CN"/>
        </w:rPr>
      </w:pPr>
      <w:proofErr w:type="gramStart"/>
      <w:r w:rsidRPr="00A35418">
        <w:rPr>
          <w:rFonts w:ascii="Book Antiqua" w:hAnsi="Book Antiqua"/>
          <w:sz w:val="24"/>
          <w:szCs w:val="24"/>
          <w:lang w:val="en-US" w:eastAsia="zh-CN"/>
        </w:rPr>
        <w:t>48 Canadian Attention Deficit Hyperactivity Disorder Resource Alliance (CADDRA).</w:t>
      </w:r>
      <w:proofErr w:type="gramEnd"/>
      <w:r w:rsidRPr="00A35418">
        <w:rPr>
          <w:rFonts w:ascii="Book Antiqua" w:hAnsi="Book Antiqua"/>
          <w:sz w:val="24"/>
          <w:szCs w:val="24"/>
          <w:lang w:val="en-US" w:eastAsia="zh-CN"/>
        </w:rPr>
        <w:t xml:space="preserve"> Canadian ADHD practice guidelines. 3rd ed. Toronto: CADDRA, 2011</w:t>
      </w:r>
    </w:p>
    <w:p w14:paraId="2116190F" w14:textId="77777777" w:rsidR="00424B0E" w:rsidRPr="00A35418" w:rsidRDefault="00424B0E" w:rsidP="00424B0E">
      <w:pPr>
        <w:spacing w:after="0" w:line="360" w:lineRule="auto"/>
        <w:jc w:val="both"/>
        <w:rPr>
          <w:rFonts w:ascii="Book Antiqua" w:hAnsi="Book Antiqua"/>
          <w:sz w:val="24"/>
          <w:szCs w:val="24"/>
          <w:lang w:val="en-US" w:eastAsia="zh-CN"/>
        </w:rPr>
      </w:pPr>
      <w:proofErr w:type="gramStart"/>
      <w:r w:rsidRPr="00A35418">
        <w:rPr>
          <w:rFonts w:ascii="Book Antiqua" w:hAnsi="Book Antiqua"/>
          <w:sz w:val="24"/>
          <w:szCs w:val="24"/>
          <w:lang w:val="en-US" w:eastAsia="zh-CN"/>
        </w:rPr>
        <w:t xml:space="preserve">49 </w:t>
      </w:r>
      <w:r w:rsidRPr="00A35418">
        <w:rPr>
          <w:rFonts w:ascii="Book Antiqua" w:hAnsi="Book Antiqua"/>
          <w:b/>
          <w:sz w:val="24"/>
          <w:szCs w:val="24"/>
          <w:lang w:val="en-US" w:eastAsia="zh-CN"/>
        </w:rPr>
        <w:t>National Collaborating Centre for Mental Health</w:t>
      </w:r>
      <w:r w:rsidRPr="00A35418">
        <w:rPr>
          <w:rFonts w:ascii="Book Antiqua" w:hAnsi="Book Antiqua"/>
          <w:sz w:val="24"/>
          <w:szCs w:val="24"/>
          <w:lang w:val="en-US" w:eastAsia="zh-CN"/>
        </w:rPr>
        <w:t>.</w:t>
      </w:r>
      <w:proofErr w:type="gramEnd"/>
      <w:r w:rsidRPr="00A35418">
        <w:rPr>
          <w:rFonts w:ascii="Book Antiqua" w:hAnsi="Book Antiqua"/>
          <w:sz w:val="24"/>
          <w:szCs w:val="24"/>
          <w:lang w:val="en-US" w:eastAsia="zh-CN"/>
        </w:rPr>
        <w:t xml:space="preserve"> Attention Deficit Hyperactivity Disorder. </w:t>
      </w:r>
      <w:proofErr w:type="gramStart"/>
      <w:r w:rsidRPr="00A35418">
        <w:rPr>
          <w:rFonts w:ascii="Book Antiqua" w:hAnsi="Book Antiqua"/>
          <w:sz w:val="24"/>
          <w:szCs w:val="24"/>
          <w:lang w:val="en-US" w:eastAsia="zh-CN"/>
        </w:rPr>
        <w:t xml:space="preserve">The NICE Guideline on diagnosis and management of </w:t>
      </w:r>
      <w:r w:rsidRPr="00A35418">
        <w:rPr>
          <w:rFonts w:ascii="Book Antiqua" w:hAnsi="Book Antiqua"/>
          <w:sz w:val="24"/>
          <w:szCs w:val="24"/>
          <w:lang w:val="en-US" w:eastAsia="zh-CN"/>
        </w:rPr>
        <w:lastRenderedPageBreak/>
        <w:t>ADHD in children, young people and adults.</w:t>
      </w:r>
      <w:proofErr w:type="gramEnd"/>
      <w:r w:rsidRPr="00A35418">
        <w:rPr>
          <w:rFonts w:ascii="Book Antiqua" w:hAnsi="Book Antiqua"/>
          <w:sz w:val="24"/>
          <w:szCs w:val="24"/>
          <w:lang w:val="en-US" w:eastAsia="zh-CN"/>
        </w:rPr>
        <w:t xml:space="preserve"> </w:t>
      </w:r>
      <w:proofErr w:type="gramStart"/>
      <w:r w:rsidRPr="00A35418">
        <w:rPr>
          <w:rFonts w:ascii="Book Antiqua" w:hAnsi="Book Antiqua"/>
          <w:sz w:val="24"/>
          <w:szCs w:val="24"/>
          <w:lang w:val="en-US" w:eastAsia="zh-CN"/>
        </w:rPr>
        <w:t>National Clinical Practice Guideline Number 72.</w:t>
      </w:r>
      <w:proofErr w:type="gramEnd"/>
      <w:r w:rsidRPr="00A35418">
        <w:rPr>
          <w:rFonts w:ascii="Book Antiqua" w:hAnsi="Book Antiqua"/>
          <w:sz w:val="24"/>
          <w:szCs w:val="24"/>
          <w:lang w:val="en-US" w:eastAsia="zh-CN"/>
        </w:rPr>
        <w:t xml:space="preserve"> London: Alden Press, 2009</w:t>
      </w:r>
    </w:p>
    <w:p w14:paraId="67CC1B41" w14:textId="77777777" w:rsidR="00424B0E" w:rsidRPr="00A35418" w:rsidRDefault="00424B0E" w:rsidP="00424B0E">
      <w:pPr>
        <w:spacing w:after="0" w:line="360" w:lineRule="auto"/>
        <w:jc w:val="both"/>
        <w:rPr>
          <w:rFonts w:ascii="Book Antiqua" w:hAnsi="Book Antiqua"/>
          <w:sz w:val="24"/>
          <w:szCs w:val="24"/>
          <w:lang w:val="en-US" w:eastAsia="zh-CN"/>
        </w:rPr>
      </w:pPr>
      <w:r w:rsidRPr="00A35418">
        <w:rPr>
          <w:rFonts w:ascii="Book Antiqua" w:hAnsi="Book Antiqua"/>
          <w:sz w:val="24"/>
          <w:szCs w:val="24"/>
          <w:lang w:val="en-US" w:eastAsia="zh-CN"/>
        </w:rPr>
        <w:t>50 </w:t>
      </w:r>
      <w:proofErr w:type="spellStart"/>
      <w:r w:rsidRPr="00A35418">
        <w:rPr>
          <w:rFonts w:ascii="Book Antiqua" w:hAnsi="Book Antiqua"/>
          <w:b/>
          <w:bCs/>
          <w:sz w:val="24"/>
          <w:szCs w:val="24"/>
          <w:lang w:val="en-US" w:eastAsia="zh-CN"/>
        </w:rPr>
        <w:t>Kooij</w:t>
      </w:r>
      <w:proofErr w:type="spellEnd"/>
      <w:r w:rsidRPr="00A35418">
        <w:rPr>
          <w:rFonts w:ascii="Book Antiqua" w:hAnsi="Book Antiqua"/>
          <w:b/>
          <w:bCs/>
          <w:sz w:val="24"/>
          <w:szCs w:val="24"/>
          <w:lang w:val="en-US" w:eastAsia="zh-CN"/>
        </w:rPr>
        <w:t xml:space="preserve"> SJ</w:t>
      </w:r>
      <w:r w:rsidRPr="00A35418">
        <w:rPr>
          <w:rFonts w:ascii="Book Antiqua" w:hAnsi="Book Antiqua"/>
          <w:sz w:val="24"/>
          <w:szCs w:val="24"/>
          <w:lang w:val="en-US" w:eastAsia="zh-CN"/>
        </w:rPr>
        <w:t xml:space="preserve">, </w:t>
      </w:r>
      <w:proofErr w:type="spellStart"/>
      <w:r w:rsidRPr="00A35418">
        <w:rPr>
          <w:rFonts w:ascii="Book Antiqua" w:hAnsi="Book Antiqua"/>
          <w:sz w:val="24"/>
          <w:szCs w:val="24"/>
          <w:lang w:val="en-US" w:eastAsia="zh-CN"/>
        </w:rPr>
        <w:t>Bejerot</w:t>
      </w:r>
      <w:proofErr w:type="spellEnd"/>
      <w:r w:rsidRPr="00A35418">
        <w:rPr>
          <w:rFonts w:ascii="Book Antiqua" w:hAnsi="Book Antiqua"/>
          <w:sz w:val="24"/>
          <w:szCs w:val="24"/>
          <w:lang w:val="en-US" w:eastAsia="zh-CN"/>
        </w:rPr>
        <w:t xml:space="preserve"> S, Blackwell A, </w:t>
      </w:r>
      <w:proofErr w:type="spellStart"/>
      <w:r w:rsidRPr="00A35418">
        <w:rPr>
          <w:rFonts w:ascii="Book Antiqua" w:hAnsi="Book Antiqua"/>
          <w:sz w:val="24"/>
          <w:szCs w:val="24"/>
          <w:lang w:val="en-US" w:eastAsia="zh-CN"/>
        </w:rPr>
        <w:t>Caci</w:t>
      </w:r>
      <w:proofErr w:type="spellEnd"/>
      <w:r w:rsidRPr="00A35418">
        <w:rPr>
          <w:rFonts w:ascii="Book Antiqua" w:hAnsi="Book Antiqua"/>
          <w:sz w:val="24"/>
          <w:szCs w:val="24"/>
          <w:lang w:val="en-US" w:eastAsia="zh-CN"/>
        </w:rPr>
        <w:t xml:space="preserve"> H, Casas-</w:t>
      </w:r>
      <w:proofErr w:type="spellStart"/>
      <w:r w:rsidRPr="00A35418">
        <w:rPr>
          <w:rFonts w:ascii="Book Antiqua" w:hAnsi="Book Antiqua"/>
          <w:sz w:val="24"/>
          <w:szCs w:val="24"/>
          <w:lang w:val="en-US" w:eastAsia="zh-CN"/>
        </w:rPr>
        <w:t>Brugué</w:t>
      </w:r>
      <w:proofErr w:type="spellEnd"/>
      <w:r w:rsidRPr="00A35418">
        <w:rPr>
          <w:rFonts w:ascii="Book Antiqua" w:hAnsi="Book Antiqua"/>
          <w:sz w:val="24"/>
          <w:szCs w:val="24"/>
          <w:lang w:val="en-US" w:eastAsia="zh-CN"/>
        </w:rPr>
        <w:t xml:space="preserve"> M, </w:t>
      </w:r>
      <w:proofErr w:type="spellStart"/>
      <w:r w:rsidRPr="00A35418">
        <w:rPr>
          <w:rFonts w:ascii="Book Antiqua" w:hAnsi="Book Antiqua"/>
          <w:sz w:val="24"/>
          <w:szCs w:val="24"/>
          <w:lang w:val="en-US" w:eastAsia="zh-CN"/>
        </w:rPr>
        <w:t>Carpentier</w:t>
      </w:r>
      <w:proofErr w:type="spellEnd"/>
      <w:r w:rsidRPr="00A35418">
        <w:rPr>
          <w:rFonts w:ascii="Book Antiqua" w:hAnsi="Book Antiqua"/>
          <w:sz w:val="24"/>
          <w:szCs w:val="24"/>
          <w:lang w:val="en-US" w:eastAsia="zh-CN"/>
        </w:rPr>
        <w:t xml:space="preserve"> PJ, </w:t>
      </w:r>
      <w:proofErr w:type="spellStart"/>
      <w:r w:rsidRPr="00A35418">
        <w:rPr>
          <w:rFonts w:ascii="Book Antiqua" w:hAnsi="Book Antiqua"/>
          <w:sz w:val="24"/>
          <w:szCs w:val="24"/>
          <w:lang w:val="en-US" w:eastAsia="zh-CN"/>
        </w:rPr>
        <w:t>Edvinsson</w:t>
      </w:r>
      <w:proofErr w:type="spellEnd"/>
      <w:r w:rsidRPr="00A35418">
        <w:rPr>
          <w:rFonts w:ascii="Book Antiqua" w:hAnsi="Book Antiqua"/>
          <w:sz w:val="24"/>
          <w:szCs w:val="24"/>
          <w:lang w:val="en-US" w:eastAsia="zh-CN"/>
        </w:rPr>
        <w:t xml:space="preserve"> D, Fayyad J, </w:t>
      </w:r>
      <w:proofErr w:type="spellStart"/>
      <w:r w:rsidRPr="00A35418">
        <w:rPr>
          <w:rFonts w:ascii="Book Antiqua" w:hAnsi="Book Antiqua"/>
          <w:sz w:val="24"/>
          <w:szCs w:val="24"/>
          <w:lang w:val="en-US" w:eastAsia="zh-CN"/>
        </w:rPr>
        <w:t>Foeken</w:t>
      </w:r>
      <w:proofErr w:type="spellEnd"/>
      <w:r w:rsidRPr="00A35418">
        <w:rPr>
          <w:rFonts w:ascii="Book Antiqua" w:hAnsi="Book Antiqua"/>
          <w:sz w:val="24"/>
          <w:szCs w:val="24"/>
          <w:lang w:val="en-US" w:eastAsia="zh-CN"/>
        </w:rPr>
        <w:t xml:space="preserve"> K, Fitzgerald M, </w:t>
      </w:r>
      <w:proofErr w:type="spellStart"/>
      <w:r w:rsidRPr="00A35418">
        <w:rPr>
          <w:rFonts w:ascii="Book Antiqua" w:hAnsi="Book Antiqua"/>
          <w:sz w:val="24"/>
          <w:szCs w:val="24"/>
          <w:lang w:val="en-US" w:eastAsia="zh-CN"/>
        </w:rPr>
        <w:t>Gaillac</w:t>
      </w:r>
      <w:proofErr w:type="spellEnd"/>
      <w:r w:rsidRPr="00A35418">
        <w:rPr>
          <w:rFonts w:ascii="Book Antiqua" w:hAnsi="Book Antiqua"/>
          <w:sz w:val="24"/>
          <w:szCs w:val="24"/>
          <w:lang w:val="en-US" w:eastAsia="zh-CN"/>
        </w:rPr>
        <w:t xml:space="preserve"> V, Ginsberg Y, Henry C, Krause J, Lensing MB, Manor I, Niederhofer H, </w:t>
      </w:r>
      <w:proofErr w:type="spellStart"/>
      <w:r w:rsidRPr="00A35418">
        <w:rPr>
          <w:rFonts w:ascii="Book Antiqua" w:hAnsi="Book Antiqua"/>
          <w:sz w:val="24"/>
          <w:szCs w:val="24"/>
          <w:lang w:val="en-US" w:eastAsia="zh-CN"/>
        </w:rPr>
        <w:t>Nunes</w:t>
      </w:r>
      <w:proofErr w:type="spellEnd"/>
      <w:r w:rsidRPr="00A35418">
        <w:rPr>
          <w:rFonts w:ascii="Book Antiqua" w:hAnsi="Book Antiqua"/>
          <w:sz w:val="24"/>
          <w:szCs w:val="24"/>
          <w:lang w:val="en-US" w:eastAsia="zh-CN"/>
        </w:rPr>
        <w:t xml:space="preserve">-Filipe C, </w:t>
      </w:r>
      <w:proofErr w:type="spellStart"/>
      <w:r w:rsidRPr="00A35418">
        <w:rPr>
          <w:rFonts w:ascii="Book Antiqua" w:hAnsi="Book Antiqua"/>
          <w:sz w:val="24"/>
          <w:szCs w:val="24"/>
          <w:lang w:val="en-US" w:eastAsia="zh-CN"/>
        </w:rPr>
        <w:t>Ohlmeier</w:t>
      </w:r>
      <w:proofErr w:type="spellEnd"/>
      <w:r w:rsidRPr="00A35418">
        <w:rPr>
          <w:rFonts w:ascii="Book Antiqua" w:hAnsi="Book Antiqua"/>
          <w:sz w:val="24"/>
          <w:szCs w:val="24"/>
          <w:lang w:val="en-US" w:eastAsia="zh-CN"/>
        </w:rPr>
        <w:t xml:space="preserve"> MD, Oswald P, </w:t>
      </w:r>
      <w:proofErr w:type="spellStart"/>
      <w:r w:rsidRPr="00A35418">
        <w:rPr>
          <w:rFonts w:ascii="Book Antiqua" w:hAnsi="Book Antiqua"/>
          <w:sz w:val="24"/>
          <w:szCs w:val="24"/>
          <w:lang w:val="en-US" w:eastAsia="zh-CN"/>
        </w:rPr>
        <w:t>Pallanti</w:t>
      </w:r>
      <w:proofErr w:type="spellEnd"/>
      <w:r w:rsidRPr="00A35418">
        <w:rPr>
          <w:rFonts w:ascii="Book Antiqua" w:hAnsi="Book Antiqua"/>
          <w:sz w:val="24"/>
          <w:szCs w:val="24"/>
          <w:lang w:val="en-US" w:eastAsia="zh-CN"/>
        </w:rPr>
        <w:t xml:space="preserve"> S, </w:t>
      </w:r>
      <w:proofErr w:type="spellStart"/>
      <w:r w:rsidRPr="00A35418">
        <w:rPr>
          <w:rFonts w:ascii="Book Antiqua" w:hAnsi="Book Antiqua"/>
          <w:sz w:val="24"/>
          <w:szCs w:val="24"/>
          <w:lang w:val="en-US" w:eastAsia="zh-CN"/>
        </w:rPr>
        <w:t>Pehlivanidis</w:t>
      </w:r>
      <w:proofErr w:type="spellEnd"/>
      <w:r w:rsidRPr="00A35418">
        <w:rPr>
          <w:rFonts w:ascii="Book Antiqua" w:hAnsi="Book Antiqua"/>
          <w:sz w:val="24"/>
          <w:szCs w:val="24"/>
          <w:lang w:val="en-US" w:eastAsia="zh-CN"/>
        </w:rPr>
        <w:t xml:space="preserve"> A, Ramos-</w:t>
      </w:r>
      <w:proofErr w:type="spellStart"/>
      <w:r w:rsidRPr="00A35418">
        <w:rPr>
          <w:rFonts w:ascii="Book Antiqua" w:hAnsi="Book Antiqua"/>
          <w:sz w:val="24"/>
          <w:szCs w:val="24"/>
          <w:lang w:val="en-US" w:eastAsia="zh-CN"/>
        </w:rPr>
        <w:t>Quiroga</w:t>
      </w:r>
      <w:proofErr w:type="spellEnd"/>
      <w:r w:rsidRPr="00A35418">
        <w:rPr>
          <w:rFonts w:ascii="Book Antiqua" w:hAnsi="Book Antiqua"/>
          <w:sz w:val="24"/>
          <w:szCs w:val="24"/>
          <w:lang w:val="en-US" w:eastAsia="zh-CN"/>
        </w:rPr>
        <w:t xml:space="preserve"> JA, </w:t>
      </w:r>
      <w:proofErr w:type="spellStart"/>
      <w:r w:rsidRPr="00A35418">
        <w:rPr>
          <w:rFonts w:ascii="Book Antiqua" w:hAnsi="Book Antiqua"/>
          <w:sz w:val="24"/>
          <w:szCs w:val="24"/>
          <w:lang w:val="en-US" w:eastAsia="zh-CN"/>
        </w:rPr>
        <w:t>Rastam</w:t>
      </w:r>
      <w:proofErr w:type="spellEnd"/>
      <w:r w:rsidRPr="00A35418">
        <w:rPr>
          <w:rFonts w:ascii="Book Antiqua" w:hAnsi="Book Antiqua"/>
          <w:sz w:val="24"/>
          <w:szCs w:val="24"/>
          <w:lang w:val="en-US" w:eastAsia="zh-CN"/>
        </w:rPr>
        <w:t xml:space="preserve"> M, </w:t>
      </w:r>
      <w:proofErr w:type="spellStart"/>
      <w:r w:rsidRPr="00A35418">
        <w:rPr>
          <w:rFonts w:ascii="Book Antiqua" w:hAnsi="Book Antiqua"/>
          <w:sz w:val="24"/>
          <w:szCs w:val="24"/>
          <w:lang w:val="en-US" w:eastAsia="zh-CN"/>
        </w:rPr>
        <w:t>Ryffel-Rawak</w:t>
      </w:r>
      <w:proofErr w:type="spellEnd"/>
      <w:r w:rsidRPr="00A35418">
        <w:rPr>
          <w:rFonts w:ascii="Book Antiqua" w:hAnsi="Book Antiqua"/>
          <w:sz w:val="24"/>
          <w:szCs w:val="24"/>
          <w:lang w:val="en-US" w:eastAsia="zh-CN"/>
        </w:rPr>
        <w:t xml:space="preserve"> D, </w:t>
      </w:r>
      <w:proofErr w:type="spellStart"/>
      <w:r w:rsidRPr="00A35418">
        <w:rPr>
          <w:rFonts w:ascii="Book Antiqua" w:hAnsi="Book Antiqua"/>
          <w:sz w:val="24"/>
          <w:szCs w:val="24"/>
          <w:lang w:val="en-US" w:eastAsia="zh-CN"/>
        </w:rPr>
        <w:t>Stes</w:t>
      </w:r>
      <w:proofErr w:type="spellEnd"/>
      <w:r w:rsidRPr="00A35418">
        <w:rPr>
          <w:rFonts w:ascii="Book Antiqua" w:hAnsi="Book Antiqua"/>
          <w:sz w:val="24"/>
          <w:szCs w:val="24"/>
          <w:lang w:val="en-US" w:eastAsia="zh-CN"/>
        </w:rPr>
        <w:t xml:space="preserve"> S, </w:t>
      </w:r>
      <w:proofErr w:type="spellStart"/>
      <w:r w:rsidRPr="00A35418">
        <w:rPr>
          <w:rFonts w:ascii="Book Antiqua" w:hAnsi="Book Antiqua"/>
          <w:sz w:val="24"/>
          <w:szCs w:val="24"/>
          <w:lang w:val="en-US" w:eastAsia="zh-CN"/>
        </w:rPr>
        <w:t>Asherson</w:t>
      </w:r>
      <w:proofErr w:type="spellEnd"/>
      <w:r w:rsidRPr="00A35418">
        <w:rPr>
          <w:rFonts w:ascii="Book Antiqua" w:hAnsi="Book Antiqua"/>
          <w:sz w:val="24"/>
          <w:szCs w:val="24"/>
          <w:lang w:val="en-US" w:eastAsia="zh-CN"/>
        </w:rPr>
        <w:t xml:space="preserve"> P. European consensus statement on diagnosis and treatment of adult ADHD: The European Network Adult ADHD. </w:t>
      </w:r>
      <w:r w:rsidRPr="00A35418">
        <w:rPr>
          <w:rFonts w:ascii="Book Antiqua" w:hAnsi="Book Antiqua"/>
          <w:i/>
          <w:iCs/>
          <w:sz w:val="24"/>
          <w:szCs w:val="24"/>
          <w:lang w:val="en-US" w:eastAsia="zh-CN"/>
        </w:rPr>
        <w:t>BMC Psychiatry</w:t>
      </w:r>
      <w:r w:rsidRPr="00A35418">
        <w:rPr>
          <w:rFonts w:ascii="Book Antiqua" w:hAnsi="Book Antiqua"/>
          <w:sz w:val="24"/>
          <w:szCs w:val="24"/>
          <w:lang w:val="en-US" w:eastAsia="zh-CN"/>
        </w:rPr>
        <w:t> 2010; </w:t>
      </w:r>
      <w:r w:rsidRPr="00A35418">
        <w:rPr>
          <w:rFonts w:ascii="Book Antiqua" w:hAnsi="Book Antiqua"/>
          <w:b/>
          <w:bCs/>
          <w:sz w:val="24"/>
          <w:szCs w:val="24"/>
          <w:lang w:val="en-US" w:eastAsia="zh-CN"/>
        </w:rPr>
        <w:t>10</w:t>
      </w:r>
      <w:r w:rsidRPr="00A35418">
        <w:rPr>
          <w:rFonts w:ascii="Book Antiqua" w:hAnsi="Book Antiqua"/>
          <w:sz w:val="24"/>
          <w:szCs w:val="24"/>
          <w:lang w:val="en-US" w:eastAsia="zh-CN"/>
        </w:rPr>
        <w:t>: 67 [PMID: 20815868 DOI: 10.1186/1471-244X-10-67]</w:t>
      </w:r>
    </w:p>
    <w:p w14:paraId="1C3E7F68" w14:textId="77777777" w:rsidR="00424B0E" w:rsidRPr="00A35418" w:rsidRDefault="00424B0E" w:rsidP="00424B0E">
      <w:pPr>
        <w:spacing w:after="0" w:line="360" w:lineRule="auto"/>
        <w:jc w:val="both"/>
        <w:rPr>
          <w:rFonts w:ascii="Book Antiqua" w:hAnsi="Book Antiqua"/>
          <w:sz w:val="24"/>
          <w:szCs w:val="24"/>
          <w:lang w:val="en-US" w:eastAsia="zh-CN"/>
        </w:rPr>
      </w:pPr>
      <w:r w:rsidRPr="00A35418">
        <w:rPr>
          <w:rFonts w:ascii="Book Antiqua" w:hAnsi="Book Antiqua"/>
          <w:sz w:val="24"/>
          <w:szCs w:val="24"/>
          <w:lang w:val="en-US" w:eastAsia="zh-CN"/>
        </w:rPr>
        <w:t xml:space="preserve">51 </w:t>
      </w:r>
      <w:r w:rsidRPr="00A35418">
        <w:rPr>
          <w:rFonts w:ascii="Book Antiqua" w:hAnsi="Book Antiqua"/>
          <w:b/>
          <w:sz w:val="24"/>
          <w:szCs w:val="24"/>
          <w:lang w:val="en-US" w:eastAsia="zh-CN"/>
        </w:rPr>
        <w:t>Haslam J</w:t>
      </w:r>
      <w:r w:rsidRPr="00A35418">
        <w:rPr>
          <w:rFonts w:ascii="Book Antiqua" w:hAnsi="Book Antiqua"/>
          <w:sz w:val="24"/>
          <w:szCs w:val="24"/>
          <w:lang w:val="en-US" w:eastAsia="zh-CN"/>
        </w:rPr>
        <w:t>. Observations on madness and melancholy including practical remarks on these diseases together with cases. London: J. Callow, 1809</w:t>
      </w:r>
    </w:p>
    <w:p w14:paraId="24AA76C0" w14:textId="77777777" w:rsidR="00424B0E" w:rsidRPr="00A35418" w:rsidRDefault="00424B0E" w:rsidP="00424B0E">
      <w:pPr>
        <w:spacing w:after="0" w:line="360" w:lineRule="auto"/>
        <w:jc w:val="both"/>
        <w:rPr>
          <w:rFonts w:ascii="Book Antiqua" w:hAnsi="Book Antiqua"/>
          <w:sz w:val="24"/>
          <w:szCs w:val="24"/>
          <w:lang w:val="en-US" w:eastAsia="zh-CN"/>
        </w:rPr>
      </w:pPr>
      <w:r w:rsidRPr="00A35418">
        <w:rPr>
          <w:rFonts w:ascii="Book Antiqua" w:hAnsi="Book Antiqua"/>
          <w:sz w:val="24"/>
          <w:szCs w:val="24"/>
          <w:lang w:val="en-US" w:eastAsia="zh-CN"/>
        </w:rPr>
        <w:t>52 </w:t>
      </w:r>
      <w:r w:rsidRPr="00A35418">
        <w:rPr>
          <w:rFonts w:ascii="Book Antiqua" w:hAnsi="Book Antiqua"/>
          <w:b/>
          <w:bCs/>
          <w:sz w:val="24"/>
          <w:szCs w:val="24"/>
          <w:lang w:val="en-US" w:eastAsia="zh-CN"/>
        </w:rPr>
        <w:t>Eisenberg L</w:t>
      </w:r>
      <w:r w:rsidRPr="00A35418">
        <w:rPr>
          <w:rFonts w:ascii="Book Antiqua" w:hAnsi="Book Antiqua"/>
          <w:sz w:val="24"/>
          <w:szCs w:val="24"/>
          <w:lang w:val="en-US" w:eastAsia="zh-CN"/>
        </w:rPr>
        <w:t xml:space="preserve">. Furor </w:t>
      </w:r>
      <w:proofErr w:type="spellStart"/>
      <w:r w:rsidRPr="00A35418">
        <w:rPr>
          <w:rFonts w:ascii="Book Antiqua" w:hAnsi="Book Antiqua"/>
          <w:sz w:val="24"/>
          <w:szCs w:val="24"/>
          <w:lang w:val="en-US" w:eastAsia="zh-CN"/>
        </w:rPr>
        <w:t>therapeuticus</w:t>
      </w:r>
      <w:proofErr w:type="spellEnd"/>
      <w:r w:rsidRPr="00A35418">
        <w:rPr>
          <w:rFonts w:ascii="Book Antiqua" w:hAnsi="Book Antiqua"/>
          <w:sz w:val="24"/>
          <w:szCs w:val="24"/>
          <w:lang w:val="en-US" w:eastAsia="zh-CN"/>
        </w:rPr>
        <w:t>: Benjamin Rush and the Philadelphia yellow fever epidemic of 1793. </w:t>
      </w:r>
      <w:r w:rsidRPr="00A35418">
        <w:rPr>
          <w:rFonts w:ascii="Book Antiqua" w:hAnsi="Book Antiqua"/>
          <w:i/>
          <w:iCs/>
          <w:sz w:val="24"/>
          <w:szCs w:val="24"/>
          <w:lang w:val="en-US" w:eastAsia="zh-CN"/>
        </w:rPr>
        <w:t>Am J Psychiatry</w:t>
      </w:r>
      <w:r w:rsidRPr="00A35418">
        <w:rPr>
          <w:rFonts w:ascii="Book Antiqua" w:hAnsi="Book Antiqua"/>
          <w:sz w:val="24"/>
          <w:szCs w:val="24"/>
          <w:lang w:val="en-US" w:eastAsia="zh-CN"/>
        </w:rPr>
        <w:t> 2007; </w:t>
      </w:r>
      <w:r w:rsidRPr="00A35418">
        <w:rPr>
          <w:rFonts w:ascii="Book Antiqua" w:hAnsi="Book Antiqua"/>
          <w:b/>
          <w:bCs/>
          <w:sz w:val="24"/>
          <w:szCs w:val="24"/>
          <w:lang w:val="en-US" w:eastAsia="zh-CN"/>
        </w:rPr>
        <w:t>164</w:t>
      </w:r>
      <w:r w:rsidRPr="00A35418">
        <w:rPr>
          <w:rFonts w:ascii="Book Antiqua" w:hAnsi="Book Antiqua"/>
          <w:sz w:val="24"/>
          <w:szCs w:val="24"/>
          <w:lang w:val="en-US" w:eastAsia="zh-CN"/>
        </w:rPr>
        <w:t>: 552-555 [PMID: 17403965 DOI: 10.1176/appi.ajp.164.4.552]</w:t>
      </w:r>
    </w:p>
    <w:p w14:paraId="3A9A5F8B" w14:textId="77777777" w:rsidR="00424B0E" w:rsidRPr="00A35418" w:rsidRDefault="00424B0E" w:rsidP="00424B0E">
      <w:pPr>
        <w:spacing w:after="0" w:line="360" w:lineRule="auto"/>
        <w:jc w:val="both"/>
        <w:rPr>
          <w:rFonts w:ascii="Book Antiqua" w:hAnsi="Book Antiqua"/>
          <w:sz w:val="24"/>
          <w:szCs w:val="24"/>
          <w:lang w:val="en-US" w:eastAsia="zh-CN"/>
        </w:rPr>
      </w:pPr>
      <w:proofErr w:type="gramStart"/>
      <w:r w:rsidRPr="00A35418">
        <w:rPr>
          <w:rFonts w:ascii="Book Antiqua" w:hAnsi="Book Antiqua"/>
          <w:sz w:val="24"/>
          <w:szCs w:val="24"/>
          <w:lang w:val="en-US" w:eastAsia="zh-CN"/>
        </w:rPr>
        <w:t xml:space="preserve">53 </w:t>
      </w:r>
      <w:r w:rsidRPr="00A35418">
        <w:rPr>
          <w:rFonts w:ascii="Book Antiqua" w:hAnsi="Book Antiqua"/>
          <w:b/>
          <w:sz w:val="24"/>
          <w:szCs w:val="24"/>
          <w:lang w:val="en-US" w:eastAsia="zh-CN"/>
        </w:rPr>
        <w:t>Rush B</w:t>
      </w:r>
      <w:r w:rsidRPr="00A35418">
        <w:rPr>
          <w:rFonts w:ascii="Book Antiqua" w:hAnsi="Book Antiqua"/>
          <w:sz w:val="24"/>
          <w:szCs w:val="24"/>
          <w:lang w:val="en-US" w:eastAsia="zh-CN"/>
        </w:rPr>
        <w:t>. Medical inquiries and observations upon the diseases of the mind.</w:t>
      </w:r>
      <w:proofErr w:type="gramEnd"/>
      <w:r w:rsidRPr="00A35418">
        <w:rPr>
          <w:rFonts w:ascii="Book Antiqua" w:hAnsi="Book Antiqua"/>
          <w:sz w:val="24"/>
          <w:szCs w:val="24"/>
          <w:lang w:val="en-US" w:eastAsia="zh-CN"/>
        </w:rPr>
        <w:t xml:space="preserve"> Philadelphia: Kimber and Richardson, 1812</w:t>
      </w:r>
    </w:p>
    <w:p w14:paraId="4F502F63" w14:textId="77777777" w:rsidR="00424B0E" w:rsidRPr="00A35418" w:rsidRDefault="00424B0E" w:rsidP="00424B0E">
      <w:pPr>
        <w:spacing w:after="0" w:line="360" w:lineRule="auto"/>
        <w:jc w:val="both"/>
        <w:rPr>
          <w:rFonts w:ascii="Book Antiqua" w:hAnsi="Book Antiqua"/>
          <w:sz w:val="24"/>
          <w:szCs w:val="24"/>
          <w:lang w:val="en-US" w:eastAsia="zh-CN"/>
        </w:rPr>
      </w:pPr>
      <w:proofErr w:type="gramStart"/>
      <w:r w:rsidRPr="00A35418">
        <w:rPr>
          <w:rFonts w:ascii="Book Antiqua" w:hAnsi="Book Antiqua"/>
          <w:sz w:val="24"/>
          <w:szCs w:val="24"/>
          <w:lang w:val="en-US" w:eastAsia="zh-CN"/>
        </w:rPr>
        <w:t xml:space="preserve">54 </w:t>
      </w:r>
      <w:proofErr w:type="spellStart"/>
      <w:r w:rsidRPr="00A35418">
        <w:rPr>
          <w:rFonts w:ascii="Book Antiqua" w:hAnsi="Book Antiqua"/>
          <w:b/>
          <w:sz w:val="24"/>
          <w:szCs w:val="24"/>
          <w:lang w:val="en-US" w:eastAsia="zh-CN"/>
        </w:rPr>
        <w:t>Maudsley</w:t>
      </w:r>
      <w:proofErr w:type="spellEnd"/>
      <w:r w:rsidRPr="00A35418">
        <w:rPr>
          <w:rFonts w:ascii="Book Antiqua" w:hAnsi="Book Antiqua"/>
          <w:b/>
          <w:sz w:val="24"/>
          <w:szCs w:val="24"/>
          <w:lang w:val="en-US" w:eastAsia="zh-CN"/>
        </w:rPr>
        <w:t xml:space="preserve"> H</w:t>
      </w:r>
      <w:r w:rsidRPr="00A35418">
        <w:rPr>
          <w:rFonts w:ascii="Book Antiqua" w:hAnsi="Book Antiqua"/>
          <w:sz w:val="24"/>
          <w:szCs w:val="24"/>
          <w:lang w:val="en-US" w:eastAsia="zh-CN"/>
        </w:rPr>
        <w:t>.</w:t>
      </w:r>
      <w:proofErr w:type="gramEnd"/>
      <w:r w:rsidRPr="00A35418">
        <w:rPr>
          <w:rFonts w:ascii="Book Antiqua" w:hAnsi="Book Antiqua"/>
          <w:sz w:val="24"/>
          <w:szCs w:val="24"/>
          <w:lang w:val="en-US" w:eastAsia="zh-CN"/>
        </w:rPr>
        <w:t xml:space="preserve"> </w:t>
      </w:r>
      <w:proofErr w:type="gramStart"/>
      <w:r w:rsidRPr="00A35418">
        <w:rPr>
          <w:rFonts w:ascii="Book Antiqua" w:hAnsi="Book Antiqua"/>
          <w:sz w:val="24"/>
          <w:szCs w:val="24"/>
          <w:lang w:val="en-US" w:eastAsia="zh-CN"/>
        </w:rPr>
        <w:t>The physiology and pathology of the mind.</w:t>
      </w:r>
      <w:proofErr w:type="gramEnd"/>
      <w:r w:rsidRPr="00A35418">
        <w:rPr>
          <w:rFonts w:ascii="Book Antiqua" w:hAnsi="Book Antiqua"/>
          <w:sz w:val="24"/>
          <w:szCs w:val="24"/>
          <w:lang w:val="en-US" w:eastAsia="zh-CN"/>
        </w:rPr>
        <w:t xml:space="preserve"> London: MacMillan, 1867</w:t>
      </w:r>
    </w:p>
    <w:p w14:paraId="5236C547" w14:textId="77777777" w:rsidR="00424B0E" w:rsidRPr="00A35418" w:rsidRDefault="00424B0E" w:rsidP="00424B0E">
      <w:pPr>
        <w:spacing w:after="0" w:line="360" w:lineRule="auto"/>
        <w:jc w:val="both"/>
        <w:rPr>
          <w:rFonts w:ascii="Book Antiqua" w:hAnsi="Book Antiqua"/>
          <w:sz w:val="24"/>
          <w:szCs w:val="24"/>
          <w:lang w:val="en-US" w:eastAsia="zh-CN"/>
        </w:rPr>
      </w:pPr>
      <w:proofErr w:type="gramStart"/>
      <w:r w:rsidRPr="00A35418">
        <w:rPr>
          <w:rFonts w:ascii="Book Antiqua" w:hAnsi="Book Antiqua"/>
          <w:sz w:val="24"/>
          <w:szCs w:val="24"/>
          <w:lang w:val="en-US" w:eastAsia="zh-CN"/>
        </w:rPr>
        <w:t xml:space="preserve">55 </w:t>
      </w:r>
      <w:r w:rsidRPr="00A35418">
        <w:rPr>
          <w:rFonts w:ascii="Book Antiqua" w:hAnsi="Book Antiqua"/>
          <w:b/>
          <w:sz w:val="24"/>
          <w:szCs w:val="24"/>
          <w:lang w:val="en-US" w:eastAsia="zh-CN"/>
        </w:rPr>
        <w:t>West G</w:t>
      </w:r>
      <w:r w:rsidRPr="00A35418">
        <w:rPr>
          <w:rFonts w:ascii="Book Antiqua" w:hAnsi="Book Antiqua"/>
          <w:sz w:val="24"/>
          <w:szCs w:val="24"/>
          <w:lang w:val="en-US" w:eastAsia="zh-CN"/>
        </w:rPr>
        <w:t>. Lectures on the Diseases of Infancy and Childhood.</w:t>
      </w:r>
      <w:proofErr w:type="gramEnd"/>
      <w:r w:rsidRPr="00A35418">
        <w:rPr>
          <w:rFonts w:ascii="Book Antiqua" w:hAnsi="Book Antiqua"/>
          <w:sz w:val="24"/>
          <w:szCs w:val="24"/>
          <w:lang w:val="en-US" w:eastAsia="zh-CN"/>
        </w:rPr>
        <w:t xml:space="preserve"> London: Longman, Green, </w:t>
      </w:r>
      <w:proofErr w:type="spellStart"/>
      <w:r w:rsidRPr="00A35418">
        <w:rPr>
          <w:rFonts w:ascii="Book Antiqua" w:hAnsi="Book Antiqua"/>
          <w:sz w:val="24"/>
          <w:szCs w:val="24"/>
          <w:lang w:val="en-US" w:eastAsia="zh-CN"/>
        </w:rPr>
        <w:t>Langman</w:t>
      </w:r>
      <w:proofErr w:type="spellEnd"/>
      <w:r w:rsidRPr="00A35418">
        <w:rPr>
          <w:rFonts w:ascii="Book Antiqua" w:hAnsi="Book Antiqua"/>
          <w:sz w:val="24"/>
          <w:szCs w:val="24"/>
          <w:lang w:val="en-US" w:eastAsia="zh-CN"/>
        </w:rPr>
        <w:t xml:space="preserve"> and Roberts, 1848</w:t>
      </w:r>
    </w:p>
    <w:p w14:paraId="1A3B063E" w14:textId="77777777" w:rsidR="00424B0E" w:rsidRPr="00A35418" w:rsidRDefault="00424B0E" w:rsidP="00424B0E">
      <w:pPr>
        <w:spacing w:after="0" w:line="360" w:lineRule="auto"/>
        <w:jc w:val="both"/>
        <w:rPr>
          <w:rFonts w:ascii="Book Antiqua" w:hAnsi="Book Antiqua"/>
          <w:sz w:val="24"/>
          <w:szCs w:val="24"/>
          <w:lang w:val="en-US" w:eastAsia="zh-CN"/>
        </w:rPr>
      </w:pPr>
      <w:r w:rsidRPr="00A35418">
        <w:rPr>
          <w:rFonts w:ascii="Book Antiqua" w:hAnsi="Book Antiqua"/>
          <w:sz w:val="24"/>
          <w:szCs w:val="24"/>
          <w:lang w:val="en-US" w:eastAsia="zh-CN"/>
        </w:rPr>
        <w:t xml:space="preserve">56 </w:t>
      </w:r>
      <w:proofErr w:type="spellStart"/>
      <w:r w:rsidRPr="00A35418">
        <w:rPr>
          <w:rFonts w:ascii="Book Antiqua" w:hAnsi="Book Antiqua"/>
          <w:b/>
          <w:sz w:val="24"/>
          <w:szCs w:val="24"/>
          <w:lang w:val="en-US" w:eastAsia="zh-CN"/>
        </w:rPr>
        <w:t>Kotowicz</w:t>
      </w:r>
      <w:proofErr w:type="spellEnd"/>
      <w:r w:rsidRPr="00A35418">
        <w:rPr>
          <w:rFonts w:ascii="Book Antiqua" w:hAnsi="Book Antiqua"/>
          <w:b/>
          <w:sz w:val="24"/>
          <w:szCs w:val="24"/>
          <w:lang w:val="en-US" w:eastAsia="zh-CN"/>
        </w:rPr>
        <w:t xml:space="preserve"> Z</w:t>
      </w:r>
      <w:r w:rsidRPr="00A35418">
        <w:rPr>
          <w:rFonts w:ascii="Book Antiqua" w:hAnsi="Book Antiqua"/>
          <w:sz w:val="24"/>
          <w:szCs w:val="24"/>
          <w:lang w:val="en-US" w:eastAsia="zh-CN"/>
        </w:rPr>
        <w:t xml:space="preserve">. Children, Insanity and Child Psychiatry c.1800 – 1935. Kairos </w:t>
      </w:r>
      <w:proofErr w:type="spellStart"/>
      <w:r w:rsidRPr="00A35418">
        <w:rPr>
          <w:rFonts w:ascii="Book Antiqua" w:hAnsi="Book Antiqua"/>
          <w:sz w:val="24"/>
          <w:szCs w:val="24"/>
          <w:lang w:val="en-US" w:eastAsia="zh-CN"/>
        </w:rPr>
        <w:t>Revista</w:t>
      </w:r>
      <w:proofErr w:type="spellEnd"/>
      <w:r w:rsidRPr="00A35418">
        <w:rPr>
          <w:rFonts w:ascii="Book Antiqua" w:hAnsi="Book Antiqua"/>
          <w:sz w:val="24"/>
          <w:szCs w:val="24"/>
          <w:lang w:val="en-US" w:eastAsia="zh-CN"/>
        </w:rPr>
        <w:t xml:space="preserve"> de </w:t>
      </w:r>
      <w:proofErr w:type="spellStart"/>
      <w:r w:rsidRPr="00A35418">
        <w:rPr>
          <w:rFonts w:ascii="Book Antiqua" w:hAnsi="Book Antiqua"/>
          <w:sz w:val="24"/>
          <w:szCs w:val="24"/>
          <w:lang w:val="en-US" w:eastAsia="zh-CN"/>
        </w:rPr>
        <w:t>Filosofia</w:t>
      </w:r>
      <w:proofErr w:type="spellEnd"/>
      <w:r w:rsidRPr="00A35418">
        <w:rPr>
          <w:rFonts w:ascii="Book Antiqua" w:hAnsi="Book Antiqua"/>
          <w:sz w:val="24"/>
          <w:szCs w:val="24"/>
          <w:lang w:val="en-US" w:eastAsia="zh-CN"/>
        </w:rPr>
        <w:t xml:space="preserve"> </w:t>
      </w:r>
      <w:proofErr w:type="spellStart"/>
      <w:r w:rsidRPr="00A35418">
        <w:rPr>
          <w:rFonts w:ascii="Book Antiqua" w:hAnsi="Book Antiqua"/>
          <w:sz w:val="24"/>
          <w:szCs w:val="24"/>
          <w:lang w:val="en-US" w:eastAsia="zh-CN"/>
        </w:rPr>
        <w:t>Ciencia</w:t>
      </w:r>
      <w:proofErr w:type="spellEnd"/>
      <w:r w:rsidRPr="00A35418">
        <w:rPr>
          <w:rFonts w:ascii="Book Antiqua" w:hAnsi="Book Antiqua"/>
          <w:sz w:val="24"/>
          <w:szCs w:val="24"/>
          <w:lang w:val="en-US" w:eastAsia="zh-CN"/>
        </w:rPr>
        <w:t xml:space="preserve"> 2011; 7–37</w:t>
      </w:r>
    </w:p>
    <w:p w14:paraId="656B3D02" w14:textId="77777777" w:rsidR="00424B0E" w:rsidRPr="00A35418" w:rsidRDefault="00424B0E" w:rsidP="00424B0E">
      <w:pPr>
        <w:spacing w:after="0" w:line="360" w:lineRule="auto"/>
        <w:jc w:val="both"/>
        <w:rPr>
          <w:rFonts w:ascii="Book Antiqua" w:hAnsi="Book Antiqua"/>
          <w:sz w:val="24"/>
          <w:szCs w:val="24"/>
          <w:lang w:val="en-US" w:eastAsia="zh-CN"/>
        </w:rPr>
      </w:pPr>
      <w:proofErr w:type="gramStart"/>
      <w:r w:rsidRPr="00A35418">
        <w:rPr>
          <w:rFonts w:ascii="Book Antiqua" w:hAnsi="Book Antiqua"/>
          <w:sz w:val="24"/>
          <w:szCs w:val="24"/>
          <w:lang w:val="en-US" w:eastAsia="zh-CN"/>
        </w:rPr>
        <w:t xml:space="preserve">57 </w:t>
      </w:r>
      <w:proofErr w:type="spellStart"/>
      <w:r w:rsidRPr="00A35418">
        <w:rPr>
          <w:rFonts w:ascii="Book Antiqua" w:hAnsi="Book Antiqua"/>
          <w:b/>
          <w:sz w:val="24"/>
          <w:szCs w:val="24"/>
          <w:lang w:val="en-US" w:eastAsia="zh-CN"/>
        </w:rPr>
        <w:t>Albutt</w:t>
      </w:r>
      <w:proofErr w:type="spellEnd"/>
      <w:r w:rsidRPr="00A35418">
        <w:rPr>
          <w:rFonts w:ascii="Book Antiqua" w:hAnsi="Book Antiqua"/>
          <w:b/>
          <w:sz w:val="24"/>
          <w:szCs w:val="24"/>
          <w:lang w:val="en-US" w:eastAsia="zh-CN"/>
        </w:rPr>
        <w:t xml:space="preserve"> TC</w:t>
      </w:r>
      <w:r w:rsidRPr="00A35418">
        <w:rPr>
          <w:rFonts w:ascii="Book Antiqua" w:hAnsi="Book Antiqua"/>
          <w:sz w:val="24"/>
          <w:szCs w:val="24"/>
          <w:lang w:val="en-US" w:eastAsia="zh-CN"/>
        </w:rPr>
        <w:t>.</w:t>
      </w:r>
      <w:proofErr w:type="gramEnd"/>
      <w:r w:rsidRPr="00A35418">
        <w:rPr>
          <w:rFonts w:ascii="Book Antiqua" w:hAnsi="Book Antiqua"/>
          <w:sz w:val="24"/>
          <w:szCs w:val="24"/>
          <w:lang w:val="en-US" w:eastAsia="zh-CN"/>
        </w:rPr>
        <w:t xml:space="preserve"> </w:t>
      </w:r>
      <w:proofErr w:type="gramStart"/>
      <w:r w:rsidRPr="00A35418">
        <w:rPr>
          <w:rFonts w:ascii="Book Antiqua" w:hAnsi="Book Antiqua"/>
          <w:sz w:val="24"/>
          <w:szCs w:val="24"/>
          <w:lang w:val="en-US" w:eastAsia="zh-CN"/>
        </w:rPr>
        <w:t>Insanity in children.</w:t>
      </w:r>
      <w:proofErr w:type="gramEnd"/>
      <w:r w:rsidRPr="00A35418">
        <w:rPr>
          <w:rFonts w:ascii="Book Antiqua" w:hAnsi="Book Antiqua"/>
          <w:sz w:val="24"/>
          <w:szCs w:val="24"/>
          <w:lang w:val="en-US" w:eastAsia="zh-CN"/>
        </w:rPr>
        <w:t xml:space="preserve"> In: </w:t>
      </w:r>
      <w:proofErr w:type="spellStart"/>
      <w:r w:rsidRPr="00A35418">
        <w:rPr>
          <w:rFonts w:ascii="Book Antiqua" w:hAnsi="Book Antiqua"/>
          <w:sz w:val="24"/>
          <w:szCs w:val="24"/>
          <w:lang w:val="en-US" w:eastAsia="zh-CN"/>
        </w:rPr>
        <w:t>Tuke</w:t>
      </w:r>
      <w:proofErr w:type="spellEnd"/>
      <w:r w:rsidRPr="00A35418">
        <w:rPr>
          <w:rFonts w:ascii="Book Antiqua" w:hAnsi="Book Antiqua"/>
          <w:sz w:val="24"/>
          <w:szCs w:val="24"/>
          <w:lang w:val="en-US" w:eastAsia="zh-CN"/>
        </w:rPr>
        <w:t xml:space="preserve"> H. </w:t>
      </w:r>
      <w:proofErr w:type="gramStart"/>
      <w:r w:rsidRPr="00A35418">
        <w:rPr>
          <w:rFonts w:ascii="Book Antiqua" w:hAnsi="Book Antiqua"/>
          <w:sz w:val="24"/>
          <w:szCs w:val="24"/>
          <w:lang w:val="en-US" w:eastAsia="zh-CN"/>
        </w:rPr>
        <w:t>A dictionary of psychological medicine.</w:t>
      </w:r>
      <w:proofErr w:type="gramEnd"/>
      <w:r w:rsidRPr="00A35418">
        <w:rPr>
          <w:rFonts w:ascii="Book Antiqua" w:hAnsi="Book Antiqua"/>
          <w:sz w:val="24"/>
          <w:szCs w:val="24"/>
          <w:lang w:val="en-US" w:eastAsia="zh-CN"/>
        </w:rPr>
        <w:t xml:space="preserve"> London: JA Churchill, 1892</w:t>
      </w:r>
    </w:p>
    <w:p w14:paraId="5E105050" w14:textId="77777777" w:rsidR="00424B0E" w:rsidRPr="00A35418" w:rsidRDefault="00424B0E" w:rsidP="00424B0E">
      <w:pPr>
        <w:spacing w:after="0" w:line="360" w:lineRule="auto"/>
        <w:jc w:val="both"/>
        <w:rPr>
          <w:rFonts w:ascii="Book Antiqua" w:hAnsi="Book Antiqua"/>
          <w:sz w:val="24"/>
          <w:szCs w:val="24"/>
          <w:lang w:val="en-US" w:eastAsia="zh-CN"/>
        </w:rPr>
      </w:pPr>
      <w:proofErr w:type="gramStart"/>
      <w:r w:rsidRPr="00A35418">
        <w:rPr>
          <w:rFonts w:ascii="Book Antiqua" w:hAnsi="Book Antiqua"/>
          <w:sz w:val="24"/>
          <w:szCs w:val="24"/>
          <w:lang w:val="en-US" w:eastAsia="zh-CN"/>
        </w:rPr>
        <w:t>58 Ireland WE.</w:t>
      </w:r>
      <w:proofErr w:type="gramEnd"/>
      <w:r w:rsidRPr="00A35418">
        <w:rPr>
          <w:rFonts w:ascii="Book Antiqua" w:hAnsi="Book Antiqua"/>
          <w:sz w:val="24"/>
          <w:szCs w:val="24"/>
          <w:lang w:val="en-US" w:eastAsia="zh-CN"/>
        </w:rPr>
        <w:t xml:space="preserve"> </w:t>
      </w:r>
      <w:proofErr w:type="gramStart"/>
      <w:r w:rsidRPr="00A35418">
        <w:rPr>
          <w:rFonts w:ascii="Book Antiqua" w:hAnsi="Book Antiqua"/>
          <w:sz w:val="24"/>
          <w:szCs w:val="24"/>
          <w:lang w:val="en-US" w:eastAsia="zh-CN"/>
        </w:rPr>
        <w:t>On idiocy and imbecility.</w:t>
      </w:r>
      <w:proofErr w:type="gramEnd"/>
      <w:r w:rsidRPr="00A35418">
        <w:rPr>
          <w:rFonts w:ascii="Book Antiqua" w:hAnsi="Book Antiqua"/>
          <w:sz w:val="24"/>
          <w:szCs w:val="24"/>
          <w:lang w:val="en-US" w:eastAsia="zh-CN"/>
        </w:rPr>
        <w:t xml:space="preserve"> London: J. &amp; A. Churchill, 1877</w:t>
      </w:r>
    </w:p>
    <w:p w14:paraId="32E5FE0E" w14:textId="77777777" w:rsidR="00424B0E" w:rsidRPr="00A35418" w:rsidRDefault="00424B0E" w:rsidP="00424B0E">
      <w:pPr>
        <w:spacing w:after="0" w:line="360" w:lineRule="auto"/>
        <w:jc w:val="both"/>
        <w:rPr>
          <w:rFonts w:ascii="Book Antiqua" w:hAnsi="Book Antiqua"/>
          <w:sz w:val="24"/>
          <w:szCs w:val="24"/>
          <w:lang w:val="en-US" w:eastAsia="zh-CN"/>
        </w:rPr>
      </w:pPr>
      <w:proofErr w:type="gramStart"/>
      <w:r w:rsidRPr="00A35418">
        <w:rPr>
          <w:rFonts w:ascii="Book Antiqua" w:hAnsi="Book Antiqua"/>
          <w:sz w:val="24"/>
          <w:szCs w:val="24"/>
          <w:lang w:val="en-US" w:eastAsia="zh-CN"/>
        </w:rPr>
        <w:t xml:space="preserve">59 </w:t>
      </w:r>
      <w:r w:rsidRPr="00A35418">
        <w:rPr>
          <w:rFonts w:ascii="Book Antiqua" w:hAnsi="Book Antiqua"/>
          <w:b/>
          <w:sz w:val="24"/>
          <w:szCs w:val="24"/>
          <w:lang w:val="en-US" w:eastAsia="zh-CN"/>
        </w:rPr>
        <w:t>Douglas VI</w:t>
      </w:r>
      <w:r w:rsidRPr="00A35418">
        <w:rPr>
          <w:rFonts w:ascii="Book Antiqua" w:hAnsi="Book Antiqua"/>
          <w:sz w:val="24"/>
          <w:szCs w:val="24"/>
          <w:lang w:val="en-US" w:eastAsia="zh-CN"/>
        </w:rPr>
        <w:t>.</w:t>
      </w:r>
      <w:proofErr w:type="gramEnd"/>
      <w:r w:rsidRPr="00A35418">
        <w:rPr>
          <w:rFonts w:ascii="Book Antiqua" w:hAnsi="Book Antiqua"/>
          <w:sz w:val="24"/>
          <w:szCs w:val="24"/>
          <w:lang w:val="en-US" w:eastAsia="zh-CN"/>
        </w:rPr>
        <w:t xml:space="preserve"> Stop, look and listen: The problem of sustained attention and impulse control in hyperactive and normal children. </w:t>
      </w:r>
      <w:r w:rsidRPr="00A35418">
        <w:rPr>
          <w:rFonts w:ascii="Book Antiqua" w:hAnsi="Book Antiqua"/>
          <w:i/>
          <w:sz w:val="24"/>
          <w:szCs w:val="24"/>
          <w:lang w:val="en-US" w:eastAsia="zh-CN"/>
        </w:rPr>
        <w:t xml:space="preserve">Can J </w:t>
      </w:r>
      <w:proofErr w:type="spellStart"/>
      <w:r w:rsidRPr="00A35418">
        <w:rPr>
          <w:rFonts w:ascii="Book Antiqua" w:hAnsi="Book Antiqua"/>
          <w:i/>
          <w:sz w:val="24"/>
          <w:szCs w:val="24"/>
          <w:lang w:val="en-US" w:eastAsia="zh-CN"/>
        </w:rPr>
        <w:t>Behav</w:t>
      </w:r>
      <w:proofErr w:type="spellEnd"/>
      <w:r w:rsidRPr="00A35418">
        <w:rPr>
          <w:rFonts w:ascii="Book Antiqua" w:hAnsi="Book Antiqua"/>
          <w:i/>
          <w:sz w:val="24"/>
          <w:szCs w:val="24"/>
          <w:lang w:val="en-US" w:eastAsia="zh-CN"/>
        </w:rPr>
        <w:t xml:space="preserve"> </w:t>
      </w:r>
      <w:proofErr w:type="spellStart"/>
      <w:r w:rsidRPr="00A35418">
        <w:rPr>
          <w:rFonts w:ascii="Book Antiqua" w:hAnsi="Book Antiqua"/>
          <w:i/>
          <w:sz w:val="24"/>
          <w:szCs w:val="24"/>
          <w:lang w:val="en-US" w:eastAsia="zh-CN"/>
        </w:rPr>
        <w:t>Sci</w:t>
      </w:r>
      <w:proofErr w:type="spellEnd"/>
      <w:r w:rsidRPr="00A35418">
        <w:rPr>
          <w:rFonts w:ascii="Book Antiqua" w:hAnsi="Book Antiqua"/>
          <w:sz w:val="24"/>
          <w:szCs w:val="24"/>
          <w:lang w:val="en-US" w:eastAsia="zh-CN"/>
        </w:rPr>
        <w:t xml:space="preserve"> 1972;</w:t>
      </w:r>
      <w:r w:rsidRPr="00A35418">
        <w:rPr>
          <w:rFonts w:ascii="Book Antiqua" w:hAnsi="Book Antiqua"/>
          <w:b/>
          <w:sz w:val="24"/>
          <w:szCs w:val="24"/>
          <w:lang w:val="en-US" w:eastAsia="zh-CN"/>
        </w:rPr>
        <w:t xml:space="preserve"> 4</w:t>
      </w:r>
      <w:r w:rsidRPr="00A35418">
        <w:rPr>
          <w:rFonts w:ascii="Book Antiqua" w:hAnsi="Book Antiqua"/>
          <w:sz w:val="24"/>
          <w:szCs w:val="24"/>
          <w:lang w:val="en-US" w:eastAsia="zh-CN"/>
        </w:rPr>
        <w:t>: 259–282 [DOI: 10.1037/h0082313]</w:t>
      </w:r>
    </w:p>
    <w:p w14:paraId="3C5035A1" w14:textId="77777777" w:rsidR="00424B0E" w:rsidRPr="00A35418" w:rsidRDefault="00424B0E" w:rsidP="00424B0E">
      <w:pPr>
        <w:spacing w:after="0" w:line="360" w:lineRule="auto"/>
        <w:jc w:val="both"/>
        <w:rPr>
          <w:rFonts w:ascii="Book Antiqua" w:hAnsi="Book Antiqua"/>
          <w:sz w:val="24"/>
          <w:szCs w:val="24"/>
          <w:lang w:val="en-US" w:eastAsia="zh-CN"/>
        </w:rPr>
      </w:pPr>
      <w:r w:rsidRPr="00A35418">
        <w:rPr>
          <w:rFonts w:ascii="Book Antiqua" w:hAnsi="Book Antiqua"/>
          <w:sz w:val="24"/>
          <w:szCs w:val="24"/>
          <w:lang w:val="en-US" w:eastAsia="zh-CN"/>
        </w:rPr>
        <w:t xml:space="preserve">60 </w:t>
      </w:r>
      <w:proofErr w:type="spellStart"/>
      <w:r w:rsidRPr="00A35418">
        <w:rPr>
          <w:rFonts w:ascii="Book Antiqua" w:hAnsi="Book Antiqua"/>
          <w:b/>
          <w:sz w:val="24"/>
          <w:szCs w:val="24"/>
          <w:lang w:val="en-US" w:eastAsia="zh-CN"/>
        </w:rPr>
        <w:t>Lakoff</w:t>
      </w:r>
      <w:proofErr w:type="spellEnd"/>
      <w:r w:rsidRPr="00A35418">
        <w:rPr>
          <w:rFonts w:ascii="Book Antiqua" w:hAnsi="Book Antiqua"/>
          <w:b/>
          <w:sz w:val="24"/>
          <w:szCs w:val="24"/>
          <w:lang w:val="en-US" w:eastAsia="zh-CN"/>
        </w:rPr>
        <w:t xml:space="preserve"> A</w:t>
      </w:r>
      <w:r w:rsidRPr="00A35418">
        <w:rPr>
          <w:rFonts w:ascii="Book Antiqua" w:hAnsi="Book Antiqua"/>
          <w:sz w:val="24"/>
          <w:szCs w:val="24"/>
          <w:lang w:val="en-US" w:eastAsia="zh-CN"/>
        </w:rPr>
        <w:t xml:space="preserve">. Adaptive will: the evolution of attention deficit disorder. </w:t>
      </w:r>
      <w:r w:rsidRPr="00A35418">
        <w:rPr>
          <w:rFonts w:ascii="Book Antiqua" w:hAnsi="Book Antiqua"/>
          <w:i/>
          <w:sz w:val="24"/>
          <w:szCs w:val="24"/>
          <w:lang w:val="en-US" w:eastAsia="zh-CN"/>
        </w:rPr>
        <w:t xml:space="preserve">J </w:t>
      </w:r>
      <w:proofErr w:type="spellStart"/>
      <w:r w:rsidRPr="00A35418">
        <w:rPr>
          <w:rFonts w:ascii="Book Antiqua" w:hAnsi="Book Antiqua"/>
          <w:i/>
          <w:sz w:val="24"/>
          <w:szCs w:val="24"/>
          <w:lang w:val="en-US" w:eastAsia="zh-CN"/>
        </w:rPr>
        <w:t>Hist</w:t>
      </w:r>
      <w:proofErr w:type="spellEnd"/>
      <w:r w:rsidRPr="00A35418">
        <w:rPr>
          <w:rFonts w:ascii="Book Antiqua" w:hAnsi="Book Antiqua"/>
          <w:i/>
          <w:sz w:val="24"/>
          <w:szCs w:val="24"/>
          <w:lang w:val="en-US" w:eastAsia="zh-CN"/>
        </w:rPr>
        <w:t xml:space="preserve"> </w:t>
      </w:r>
      <w:proofErr w:type="spellStart"/>
      <w:r w:rsidRPr="00A35418">
        <w:rPr>
          <w:rFonts w:ascii="Book Antiqua" w:hAnsi="Book Antiqua"/>
          <w:i/>
          <w:sz w:val="24"/>
          <w:szCs w:val="24"/>
          <w:lang w:val="en-US" w:eastAsia="zh-CN"/>
        </w:rPr>
        <w:t>Behav</w:t>
      </w:r>
      <w:proofErr w:type="spellEnd"/>
      <w:r w:rsidRPr="00A35418">
        <w:rPr>
          <w:rFonts w:ascii="Book Antiqua" w:hAnsi="Book Antiqua"/>
          <w:i/>
          <w:sz w:val="24"/>
          <w:szCs w:val="24"/>
          <w:lang w:val="en-US" w:eastAsia="zh-CN"/>
        </w:rPr>
        <w:t xml:space="preserve"> </w:t>
      </w:r>
      <w:proofErr w:type="spellStart"/>
      <w:r w:rsidRPr="00A35418">
        <w:rPr>
          <w:rFonts w:ascii="Book Antiqua" w:hAnsi="Book Antiqua"/>
          <w:i/>
          <w:sz w:val="24"/>
          <w:szCs w:val="24"/>
          <w:lang w:val="en-US" w:eastAsia="zh-CN"/>
        </w:rPr>
        <w:t>Sci</w:t>
      </w:r>
      <w:proofErr w:type="spellEnd"/>
      <w:r w:rsidRPr="00A35418">
        <w:rPr>
          <w:rFonts w:ascii="Book Antiqua" w:hAnsi="Book Antiqua"/>
          <w:i/>
          <w:sz w:val="24"/>
          <w:szCs w:val="24"/>
          <w:lang w:val="en-US" w:eastAsia="zh-CN"/>
        </w:rPr>
        <w:t xml:space="preserve"> </w:t>
      </w:r>
      <w:r w:rsidRPr="00A35418">
        <w:rPr>
          <w:rFonts w:ascii="Book Antiqua" w:hAnsi="Book Antiqua"/>
          <w:sz w:val="24"/>
          <w:szCs w:val="24"/>
          <w:lang w:val="en-US" w:eastAsia="zh-CN"/>
        </w:rPr>
        <w:t xml:space="preserve">2000; </w:t>
      </w:r>
      <w:r w:rsidRPr="00A35418">
        <w:rPr>
          <w:rFonts w:ascii="Book Antiqua" w:hAnsi="Book Antiqua"/>
          <w:b/>
          <w:sz w:val="24"/>
          <w:szCs w:val="24"/>
          <w:lang w:val="en-US" w:eastAsia="zh-CN"/>
        </w:rPr>
        <w:t>36</w:t>
      </w:r>
      <w:r w:rsidRPr="00A35418">
        <w:rPr>
          <w:rFonts w:ascii="Book Antiqua" w:hAnsi="Book Antiqua"/>
          <w:sz w:val="24"/>
          <w:szCs w:val="24"/>
          <w:lang w:val="en-US" w:eastAsia="zh-CN"/>
        </w:rPr>
        <w:t>: 149–169 [DOI: 10.1002/(</w:t>
      </w:r>
      <w:proofErr w:type="gramStart"/>
      <w:r w:rsidRPr="00A35418">
        <w:rPr>
          <w:rFonts w:ascii="Book Antiqua" w:hAnsi="Book Antiqua"/>
          <w:sz w:val="24"/>
          <w:szCs w:val="24"/>
          <w:lang w:val="en-US" w:eastAsia="zh-CN"/>
        </w:rPr>
        <w:t>SICI)1520</w:t>
      </w:r>
      <w:proofErr w:type="gramEnd"/>
      <w:r w:rsidRPr="00A35418">
        <w:rPr>
          <w:rFonts w:ascii="Book Antiqua" w:hAnsi="Book Antiqua"/>
          <w:sz w:val="24"/>
          <w:szCs w:val="24"/>
          <w:lang w:val="en-US" w:eastAsia="zh-CN"/>
        </w:rPr>
        <w:t>-6696(200021)36: 2&lt;149: : AID-JHBS3&gt;3.0.CO; 2-9]</w:t>
      </w:r>
    </w:p>
    <w:p w14:paraId="6C263375" w14:textId="77777777" w:rsidR="00424B0E" w:rsidRPr="00A35418" w:rsidRDefault="00424B0E" w:rsidP="00424B0E">
      <w:pPr>
        <w:spacing w:after="0" w:line="360" w:lineRule="auto"/>
        <w:jc w:val="both"/>
        <w:rPr>
          <w:rFonts w:ascii="Book Antiqua" w:hAnsi="Book Antiqua"/>
          <w:sz w:val="24"/>
          <w:szCs w:val="24"/>
          <w:lang w:val="en-US" w:eastAsia="zh-CN"/>
        </w:rPr>
      </w:pPr>
      <w:proofErr w:type="gramStart"/>
      <w:r w:rsidRPr="00A35418">
        <w:rPr>
          <w:rFonts w:ascii="Book Antiqua" w:hAnsi="Book Antiqua"/>
          <w:sz w:val="24"/>
          <w:szCs w:val="24"/>
          <w:lang w:val="en-US" w:eastAsia="zh-CN"/>
        </w:rPr>
        <w:lastRenderedPageBreak/>
        <w:t xml:space="preserve">61 </w:t>
      </w:r>
      <w:r w:rsidRPr="00A35418">
        <w:rPr>
          <w:rFonts w:ascii="Book Antiqua" w:hAnsi="Book Antiqua"/>
          <w:b/>
          <w:sz w:val="24"/>
          <w:szCs w:val="24"/>
          <w:lang w:val="en-US" w:eastAsia="zh-CN"/>
        </w:rPr>
        <w:t>Beveridge A</w:t>
      </w:r>
      <w:r w:rsidRPr="00A35418">
        <w:rPr>
          <w:rFonts w:ascii="Book Antiqua" w:hAnsi="Book Antiqua"/>
          <w:sz w:val="24"/>
          <w:szCs w:val="24"/>
          <w:lang w:val="en-US" w:eastAsia="zh-CN"/>
        </w:rPr>
        <w:t xml:space="preserve">. Thomas </w:t>
      </w:r>
      <w:proofErr w:type="spellStart"/>
      <w:r w:rsidRPr="00A35418">
        <w:rPr>
          <w:rFonts w:ascii="Book Antiqua" w:hAnsi="Book Antiqua"/>
          <w:sz w:val="24"/>
          <w:szCs w:val="24"/>
          <w:lang w:val="en-US" w:eastAsia="zh-CN"/>
        </w:rPr>
        <w:t>Clouston</w:t>
      </w:r>
      <w:proofErr w:type="spellEnd"/>
      <w:r w:rsidRPr="00A35418">
        <w:rPr>
          <w:rFonts w:ascii="Book Antiqua" w:hAnsi="Book Antiqua"/>
          <w:sz w:val="24"/>
          <w:szCs w:val="24"/>
          <w:lang w:val="en-US" w:eastAsia="zh-CN"/>
        </w:rPr>
        <w:t xml:space="preserve"> and the Edinburgh School of Psychiatry.</w:t>
      </w:r>
      <w:proofErr w:type="gramEnd"/>
      <w:r w:rsidRPr="00A35418">
        <w:rPr>
          <w:rFonts w:ascii="Book Antiqua" w:hAnsi="Book Antiqua"/>
          <w:sz w:val="24"/>
          <w:szCs w:val="24"/>
          <w:lang w:val="en-US" w:eastAsia="zh-CN"/>
        </w:rPr>
        <w:t xml:space="preserve"> In: Berrios GE, Freeman H. 150 Years of British Psychiatry 1841–1991. London: Gaskell, 1991</w:t>
      </w:r>
    </w:p>
    <w:p w14:paraId="109104C5" w14:textId="77777777" w:rsidR="00424B0E" w:rsidRPr="00A35418" w:rsidRDefault="00424B0E" w:rsidP="00424B0E">
      <w:pPr>
        <w:spacing w:after="0" w:line="360" w:lineRule="auto"/>
        <w:jc w:val="both"/>
        <w:rPr>
          <w:rFonts w:ascii="Book Antiqua" w:hAnsi="Book Antiqua"/>
          <w:sz w:val="24"/>
          <w:szCs w:val="24"/>
          <w:lang w:val="en-US" w:eastAsia="zh-CN"/>
        </w:rPr>
      </w:pPr>
      <w:proofErr w:type="gramStart"/>
      <w:r w:rsidRPr="00A35418">
        <w:rPr>
          <w:rFonts w:ascii="Book Antiqua" w:hAnsi="Book Antiqua"/>
          <w:sz w:val="24"/>
          <w:szCs w:val="24"/>
          <w:lang w:val="en-US" w:eastAsia="zh-CN"/>
        </w:rPr>
        <w:t xml:space="preserve">62 </w:t>
      </w:r>
      <w:r w:rsidRPr="00A35418">
        <w:rPr>
          <w:rFonts w:ascii="Book Antiqua" w:hAnsi="Book Antiqua"/>
          <w:b/>
          <w:sz w:val="24"/>
          <w:szCs w:val="24"/>
          <w:lang w:val="en-US" w:eastAsia="zh-CN"/>
        </w:rPr>
        <w:t>Sandberg S</w:t>
      </w:r>
      <w:r w:rsidRPr="00A35418">
        <w:rPr>
          <w:rFonts w:ascii="Book Antiqua" w:hAnsi="Book Antiqua"/>
          <w:sz w:val="24"/>
          <w:szCs w:val="24"/>
          <w:lang w:val="en-US" w:eastAsia="zh-CN"/>
        </w:rPr>
        <w:t>, Barton J. Historical development.</w:t>
      </w:r>
      <w:proofErr w:type="gramEnd"/>
      <w:r w:rsidRPr="00A35418">
        <w:rPr>
          <w:rFonts w:ascii="Book Antiqua" w:hAnsi="Book Antiqua"/>
          <w:sz w:val="24"/>
          <w:szCs w:val="24"/>
          <w:lang w:val="en-US" w:eastAsia="zh-CN"/>
        </w:rPr>
        <w:t xml:space="preserve"> In: Sandberg S. Hyperactivity and Attention Disorders of Childhood. Cambridge: Cambridge University Press, 2002: 1-29</w:t>
      </w:r>
    </w:p>
    <w:p w14:paraId="2670B762" w14:textId="77777777" w:rsidR="00424B0E" w:rsidRPr="00A35418" w:rsidRDefault="00424B0E" w:rsidP="00424B0E">
      <w:pPr>
        <w:spacing w:after="0" w:line="360" w:lineRule="auto"/>
        <w:jc w:val="both"/>
        <w:rPr>
          <w:rFonts w:ascii="Book Antiqua" w:hAnsi="Book Antiqua"/>
          <w:sz w:val="24"/>
          <w:szCs w:val="24"/>
          <w:lang w:val="en-US" w:eastAsia="zh-CN"/>
        </w:rPr>
      </w:pPr>
      <w:proofErr w:type="gramStart"/>
      <w:r w:rsidRPr="00A35418">
        <w:rPr>
          <w:rFonts w:ascii="Book Antiqua" w:hAnsi="Book Antiqua"/>
          <w:sz w:val="24"/>
          <w:szCs w:val="24"/>
          <w:lang w:val="en-US" w:eastAsia="zh-CN"/>
        </w:rPr>
        <w:t xml:space="preserve">63 </w:t>
      </w:r>
      <w:proofErr w:type="spellStart"/>
      <w:r w:rsidRPr="00A35418">
        <w:rPr>
          <w:rFonts w:ascii="Book Antiqua" w:hAnsi="Book Antiqua"/>
          <w:b/>
          <w:sz w:val="24"/>
          <w:szCs w:val="24"/>
          <w:lang w:val="en-US" w:eastAsia="zh-CN"/>
        </w:rPr>
        <w:t>Clouston</w:t>
      </w:r>
      <w:proofErr w:type="spellEnd"/>
      <w:r w:rsidRPr="00A35418">
        <w:rPr>
          <w:rFonts w:ascii="Book Antiqua" w:hAnsi="Book Antiqua"/>
          <w:b/>
          <w:sz w:val="24"/>
          <w:szCs w:val="24"/>
          <w:lang w:val="en-US" w:eastAsia="zh-CN"/>
        </w:rPr>
        <w:t xml:space="preserve"> TS</w:t>
      </w:r>
      <w:r w:rsidRPr="00A35418">
        <w:rPr>
          <w:rFonts w:ascii="Book Antiqua" w:hAnsi="Book Antiqua"/>
          <w:sz w:val="24"/>
          <w:szCs w:val="24"/>
          <w:lang w:val="en-US" w:eastAsia="zh-CN"/>
        </w:rPr>
        <w:t>.</w:t>
      </w:r>
      <w:proofErr w:type="gramEnd"/>
      <w:r w:rsidRPr="00A35418">
        <w:rPr>
          <w:rFonts w:ascii="Book Antiqua" w:hAnsi="Book Antiqua"/>
          <w:sz w:val="24"/>
          <w:szCs w:val="24"/>
          <w:lang w:val="en-US" w:eastAsia="zh-CN"/>
        </w:rPr>
        <w:t xml:space="preserve"> </w:t>
      </w:r>
      <w:proofErr w:type="gramStart"/>
      <w:r w:rsidRPr="00A35418">
        <w:rPr>
          <w:rFonts w:ascii="Book Antiqua" w:hAnsi="Book Antiqua"/>
          <w:sz w:val="24"/>
          <w:szCs w:val="24"/>
          <w:lang w:val="en-US" w:eastAsia="zh-CN"/>
        </w:rPr>
        <w:t>Stages of over-excitability, hypersensitiveness and mental explosiveness in children and their treatment by the bromides.</w:t>
      </w:r>
      <w:proofErr w:type="gramEnd"/>
      <w:r w:rsidRPr="00A35418">
        <w:rPr>
          <w:rFonts w:ascii="Book Antiqua" w:hAnsi="Book Antiqua"/>
          <w:sz w:val="24"/>
          <w:szCs w:val="24"/>
          <w:lang w:val="en-US" w:eastAsia="zh-CN"/>
        </w:rPr>
        <w:t xml:space="preserve"> </w:t>
      </w:r>
      <w:r w:rsidRPr="00A35418">
        <w:rPr>
          <w:rFonts w:ascii="Book Antiqua" w:hAnsi="Book Antiqua"/>
          <w:i/>
          <w:sz w:val="24"/>
          <w:szCs w:val="24"/>
          <w:lang w:val="en-US" w:eastAsia="zh-CN"/>
        </w:rPr>
        <w:t xml:space="preserve">Scottish Med </w:t>
      </w:r>
      <w:proofErr w:type="spellStart"/>
      <w:r w:rsidRPr="00A35418">
        <w:rPr>
          <w:rFonts w:ascii="Book Antiqua" w:hAnsi="Book Antiqua"/>
          <w:i/>
          <w:sz w:val="24"/>
          <w:szCs w:val="24"/>
          <w:lang w:val="en-US" w:eastAsia="zh-CN"/>
        </w:rPr>
        <w:t>Surg</w:t>
      </w:r>
      <w:proofErr w:type="spellEnd"/>
      <w:r w:rsidRPr="00A35418">
        <w:rPr>
          <w:rFonts w:ascii="Book Antiqua" w:hAnsi="Book Antiqua"/>
          <w:i/>
          <w:sz w:val="24"/>
          <w:szCs w:val="24"/>
          <w:lang w:val="en-US" w:eastAsia="zh-CN"/>
        </w:rPr>
        <w:t xml:space="preserve"> J</w:t>
      </w:r>
      <w:r w:rsidRPr="00A35418">
        <w:rPr>
          <w:rFonts w:ascii="Book Antiqua" w:hAnsi="Book Antiqua"/>
          <w:sz w:val="24"/>
          <w:szCs w:val="24"/>
          <w:lang w:val="en-US" w:eastAsia="zh-CN"/>
        </w:rPr>
        <w:t xml:space="preserve"> 1899; </w:t>
      </w:r>
      <w:r w:rsidRPr="00A35418">
        <w:rPr>
          <w:rFonts w:ascii="Book Antiqua" w:hAnsi="Book Antiqua"/>
          <w:b/>
          <w:sz w:val="24"/>
          <w:szCs w:val="24"/>
          <w:lang w:val="en-US" w:eastAsia="zh-CN"/>
        </w:rPr>
        <w:t>4</w:t>
      </w:r>
      <w:r w:rsidRPr="00A35418">
        <w:rPr>
          <w:rFonts w:ascii="Book Antiqua" w:hAnsi="Book Antiqua"/>
          <w:sz w:val="24"/>
          <w:szCs w:val="24"/>
          <w:lang w:val="en-US" w:eastAsia="zh-CN"/>
        </w:rPr>
        <w:t>: 481-490</w:t>
      </w:r>
    </w:p>
    <w:p w14:paraId="4D37FED2" w14:textId="77777777" w:rsidR="00424B0E" w:rsidRPr="00A35418" w:rsidRDefault="00424B0E" w:rsidP="00424B0E">
      <w:pPr>
        <w:spacing w:after="0" w:line="360" w:lineRule="auto"/>
        <w:jc w:val="both"/>
        <w:rPr>
          <w:rFonts w:ascii="Book Antiqua" w:hAnsi="Book Antiqua"/>
          <w:sz w:val="24"/>
          <w:szCs w:val="24"/>
          <w:lang w:val="en-US" w:eastAsia="zh-CN"/>
        </w:rPr>
      </w:pPr>
      <w:r w:rsidRPr="00A35418">
        <w:rPr>
          <w:rFonts w:ascii="Book Antiqua" w:hAnsi="Book Antiqua"/>
          <w:sz w:val="24"/>
          <w:szCs w:val="24"/>
          <w:lang w:val="en-US" w:eastAsia="zh-CN"/>
        </w:rPr>
        <w:t xml:space="preserve">64 </w:t>
      </w:r>
      <w:proofErr w:type="spellStart"/>
      <w:r w:rsidRPr="00A35418">
        <w:rPr>
          <w:rFonts w:ascii="Book Antiqua" w:hAnsi="Book Antiqua"/>
          <w:b/>
          <w:sz w:val="24"/>
          <w:szCs w:val="24"/>
          <w:lang w:val="en-US" w:eastAsia="es-ES"/>
        </w:rPr>
        <w:t>Arnsten</w:t>
      </w:r>
      <w:proofErr w:type="spellEnd"/>
      <w:r w:rsidRPr="00A35418">
        <w:rPr>
          <w:rFonts w:ascii="Book Antiqua" w:hAnsi="Book Antiqua"/>
          <w:b/>
          <w:sz w:val="24"/>
          <w:szCs w:val="24"/>
          <w:lang w:val="en-US" w:eastAsia="es-ES"/>
        </w:rPr>
        <w:t xml:space="preserve"> </w:t>
      </w:r>
      <w:proofErr w:type="spellStart"/>
      <w:r w:rsidRPr="00A35418">
        <w:rPr>
          <w:rFonts w:ascii="Book Antiqua" w:hAnsi="Book Antiqua"/>
          <w:b/>
          <w:sz w:val="24"/>
          <w:szCs w:val="24"/>
          <w:lang w:val="en-US" w:eastAsia="es-ES"/>
        </w:rPr>
        <w:t>A</w:t>
      </w:r>
      <w:r w:rsidRPr="00A35418">
        <w:rPr>
          <w:rFonts w:ascii="Book Antiqua" w:hAnsi="Book Antiqua"/>
          <w:sz w:val="24"/>
          <w:szCs w:val="24"/>
          <w:lang w:val="en-US" w:eastAsia="es-ES"/>
        </w:rPr>
        <w:t>.</w:t>
      </w:r>
      <w:r w:rsidRPr="00A35418">
        <w:rPr>
          <w:rFonts w:ascii="Book Antiqua" w:hAnsi="Book Antiqua"/>
          <w:sz w:val="24"/>
          <w:szCs w:val="24"/>
          <w:lang w:val="en-US" w:eastAsia="zh-CN"/>
        </w:rPr>
        <w:t>The</w:t>
      </w:r>
      <w:proofErr w:type="spellEnd"/>
      <w:r w:rsidRPr="00A35418">
        <w:rPr>
          <w:rFonts w:ascii="Book Antiqua" w:hAnsi="Book Antiqua"/>
          <w:sz w:val="24"/>
          <w:szCs w:val="24"/>
          <w:lang w:val="en-US" w:eastAsia="zh-CN"/>
        </w:rPr>
        <w:t xml:space="preserve"> Emerging Neurobiology of Attention Deficit Hyperactivity Disorder: The Key Role of the Prefrontal Association Cortex. </w:t>
      </w:r>
      <w:r w:rsidRPr="00A35418">
        <w:rPr>
          <w:rFonts w:ascii="Book Antiqua" w:hAnsi="Book Antiqua"/>
          <w:i/>
          <w:iCs/>
          <w:sz w:val="24"/>
          <w:szCs w:val="24"/>
          <w:lang w:val="en-US" w:eastAsia="zh-CN"/>
        </w:rPr>
        <w:t xml:space="preserve">J </w:t>
      </w:r>
      <w:proofErr w:type="spellStart"/>
      <w:r w:rsidRPr="00A35418">
        <w:rPr>
          <w:rFonts w:ascii="Book Antiqua" w:hAnsi="Book Antiqua"/>
          <w:i/>
          <w:iCs/>
          <w:sz w:val="24"/>
          <w:szCs w:val="24"/>
          <w:lang w:val="en-US" w:eastAsia="zh-CN"/>
        </w:rPr>
        <w:t>Pediatr</w:t>
      </w:r>
      <w:proofErr w:type="spellEnd"/>
      <w:r w:rsidRPr="00A35418">
        <w:rPr>
          <w:rFonts w:ascii="Book Antiqua" w:hAnsi="Book Antiqua"/>
          <w:sz w:val="24"/>
          <w:szCs w:val="24"/>
          <w:lang w:val="en-US" w:eastAsia="zh-CN"/>
        </w:rPr>
        <w:t> 2009; </w:t>
      </w:r>
      <w:r w:rsidRPr="00A35418">
        <w:rPr>
          <w:rFonts w:ascii="Book Antiqua" w:hAnsi="Book Antiqua"/>
          <w:b/>
          <w:bCs/>
          <w:sz w:val="24"/>
          <w:szCs w:val="24"/>
          <w:lang w:val="en-US" w:eastAsia="zh-CN"/>
        </w:rPr>
        <w:t>154</w:t>
      </w:r>
      <w:r w:rsidRPr="00A35418">
        <w:rPr>
          <w:rFonts w:ascii="Book Antiqua" w:hAnsi="Book Antiqua"/>
          <w:sz w:val="24"/>
          <w:szCs w:val="24"/>
          <w:lang w:val="en-US" w:eastAsia="zh-CN"/>
        </w:rPr>
        <w:t>: I-S43 [PMID: 20596295 DOI: 10.1016/j.jpeds.2009.01.018]</w:t>
      </w:r>
    </w:p>
    <w:p w14:paraId="78379E6B" w14:textId="77777777" w:rsidR="00424B0E" w:rsidRPr="00A35418" w:rsidRDefault="00424B0E" w:rsidP="00424B0E">
      <w:pPr>
        <w:spacing w:after="0" w:line="360" w:lineRule="auto"/>
        <w:jc w:val="both"/>
        <w:rPr>
          <w:rFonts w:ascii="Book Antiqua" w:hAnsi="Book Antiqua"/>
          <w:sz w:val="24"/>
          <w:szCs w:val="24"/>
          <w:lang w:val="en-US" w:eastAsia="zh-CN"/>
        </w:rPr>
      </w:pPr>
      <w:proofErr w:type="gramStart"/>
      <w:r w:rsidRPr="00A35418">
        <w:rPr>
          <w:rFonts w:ascii="Book Antiqua" w:hAnsi="Book Antiqua"/>
          <w:sz w:val="24"/>
          <w:szCs w:val="24"/>
          <w:lang w:val="en-US" w:eastAsia="zh-CN"/>
        </w:rPr>
        <w:t>65 </w:t>
      </w:r>
      <w:r w:rsidRPr="00A35418">
        <w:rPr>
          <w:rFonts w:ascii="Book Antiqua" w:hAnsi="Book Antiqua"/>
          <w:b/>
          <w:bCs/>
          <w:sz w:val="24"/>
          <w:szCs w:val="24"/>
          <w:lang w:val="en-US" w:eastAsia="zh-CN"/>
        </w:rPr>
        <w:t>Bush G</w:t>
      </w:r>
      <w:r w:rsidRPr="00A35418">
        <w:rPr>
          <w:rFonts w:ascii="Book Antiqua" w:hAnsi="Book Antiqua"/>
          <w:sz w:val="24"/>
          <w:szCs w:val="24"/>
          <w:lang w:val="en-US" w:eastAsia="zh-CN"/>
        </w:rPr>
        <w:t>. Cingulate, frontal, and parietal cortical dysfunction in attention-deficit/hyperactivity disorder.</w:t>
      </w:r>
      <w:proofErr w:type="gramEnd"/>
      <w:r w:rsidRPr="00A35418">
        <w:rPr>
          <w:rFonts w:ascii="Book Antiqua" w:hAnsi="Book Antiqua"/>
          <w:sz w:val="24"/>
          <w:szCs w:val="24"/>
          <w:lang w:val="en-US" w:eastAsia="zh-CN"/>
        </w:rPr>
        <w:t> </w:t>
      </w:r>
      <w:proofErr w:type="spellStart"/>
      <w:r w:rsidRPr="00A35418">
        <w:rPr>
          <w:rFonts w:ascii="Book Antiqua" w:hAnsi="Book Antiqua"/>
          <w:i/>
          <w:iCs/>
          <w:sz w:val="24"/>
          <w:szCs w:val="24"/>
          <w:lang w:val="en-US" w:eastAsia="zh-CN"/>
        </w:rPr>
        <w:t>Biol</w:t>
      </w:r>
      <w:proofErr w:type="spellEnd"/>
      <w:r w:rsidRPr="00A35418">
        <w:rPr>
          <w:rFonts w:ascii="Book Antiqua" w:hAnsi="Book Antiqua"/>
          <w:i/>
          <w:iCs/>
          <w:sz w:val="24"/>
          <w:szCs w:val="24"/>
          <w:lang w:val="en-US" w:eastAsia="zh-CN"/>
        </w:rPr>
        <w:t xml:space="preserve"> Psychiatry</w:t>
      </w:r>
      <w:r w:rsidRPr="00A35418">
        <w:rPr>
          <w:rFonts w:ascii="Book Antiqua" w:hAnsi="Book Antiqua"/>
          <w:sz w:val="24"/>
          <w:szCs w:val="24"/>
          <w:lang w:val="en-US" w:eastAsia="zh-CN"/>
        </w:rPr>
        <w:t> 2011; </w:t>
      </w:r>
      <w:r w:rsidRPr="00A35418">
        <w:rPr>
          <w:rFonts w:ascii="Book Antiqua" w:hAnsi="Book Antiqua"/>
          <w:b/>
          <w:bCs/>
          <w:sz w:val="24"/>
          <w:szCs w:val="24"/>
          <w:lang w:val="en-US" w:eastAsia="zh-CN"/>
        </w:rPr>
        <w:t>69</w:t>
      </w:r>
      <w:r w:rsidRPr="00A35418">
        <w:rPr>
          <w:rFonts w:ascii="Book Antiqua" w:hAnsi="Book Antiqua"/>
          <w:sz w:val="24"/>
          <w:szCs w:val="24"/>
          <w:lang w:val="en-US" w:eastAsia="zh-CN"/>
        </w:rPr>
        <w:t>: 1160-1167 [PMID: 21489409 DOI: 10.1016/j.biopsych.2011.01.022]</w:t>
      </w:r>
    </w:p>
    <w:p w14:paraId="08C570CD" w14:textId="77777777" w:rsidR="00424B0E" w:rsidRPr="00A35418" w:rsidRDefault="00424B0E" w:rsidP="00424B0E">
      <w:pPr>
        <w:spacing w:after="0" w:line="360" w:lineRule="auto"/>
        <w:jc w:val="both"/>
        <w:rPr>
          <w:rFonts w:ascii="Book Antiqua" w:hAnsi="Book Antiqua"/>
          <w:sz w:val="24"/>
          <w:szCs w:val="24"/>
          <w:lang w:val="en-US" w:eastAsia="zh-CN"/>
        </w:rPr>
      </w:pPr>
      <w:r w:rsidRPr="00A35418">
        <w:rPr>
          <w:rFonts w:ascii="Book Antiqua" w:hAnsi="Book Antiqua"/>
          <w:sz w:val="24"/>
          <w:szCs w:val="24"/>
          <w:lang w:val="en-US" w:eastAsia="zh-CN"/>
        </w:rPr>
        <w:t>66 </w:t>
      </w:r>
      <w:r w:rsidRPr="00A35418">
        <w:rPr>
          <w:rFonts w:ascii="Book Antiqua" w:hAnsi="Book Antiqua"/>
          <w:b/>
          <w:bCs/>
          <w:sz w:val="24"/>
          <w:szCs w:val="24"/>
          <w:lang w:val="en-US" w:eastAsia="zh-CN"/>
        </w:rPr>
        <w:t>Shaw P</w:t>
      </w:r>
      <w:r w:rsidRPr="00A35418">
        <w:rPr>
          <w:rFonts w:ascii="Book Antiqua" w:hAnsi="Book Antiqua"/>
          <w:sz w:val="24"/>
          <w:szCs w:val="24"/>
          <w:lang w:val="en-US" w:eastAsia="zh-CN"/>
        </w:rPr>
        <w:t xml:space="preserve">, </w:t>
      </w:r>
      <w:proofErr w:type="spellStart"/>
      <w:r w:rsidRPr="00A35418">
        <w:rPr>
          <w:rFonts w:ascii="Book Antiqua" w:hAnsi="Book Antiqua"/>
          <w:sz w:val="24"/>
          <w:szCs w:val="24"/>
          <w:lang w:val="en-US" w:eastAsia="zh-CN"/>
        </w:rPr>
        <w:t>Eckstrand</w:t>
      </w:r>
      <w:proofErr w:type="spellEnd"/>
      <w:r w:rsidRPr="00A35418">
        <w:rPr>
          <w:rFonts w:ascii="Book Antiqua" w:hAnsi="Book Antiqua"/>
          <w:sz w:val="24"/>
          <w:szCs w:val="24"/>
          <w:lang w:val="en-US" w:eastAsia="zh-CN"/>
        </w:rPr>
        <w:t xml:space="preserve"> K, Sharp W, Blumenthal J, </w:t>
      </w:r>
      <w:proofErr w:type="spellStart"/>
      <w:r w:rsidRPr="00A35418">
        <w:rPr>
          <w:rFonts w:ascii="Book Antiqua" w:hAnsi="Book Antiqua"/>
          <w:sz w:val="24"/>
          <w:szCs w:val="24"/>
          <w:lang w:val="en-US" w:eastAsia="zh-CN"/>
        </w:rPr>
        <w:t>Lerch</w:t>
      </w:r>
      <w:proofErr w:type="spellEnd"/>
      <w:r w:rsidRPr="00A35418">
        <w:rPr>
          <w:rFonts w:ascii="Book Antiqua" w:hAnsi="Book Antiqua"/>
          <w:sz w:val="24"/>
          <w:szCs w:val="24"/>
          <w:lang w:val="en-US" w:eastAsia="zh-CN"/>
        </w:rPr>
        <w:t xml:space="preserve"> JP, Greenstein D, </w:t>
      </w:r>
      <w:proofErr w:type="spellStart"/>
      <w:r w:rsidRPr="00A35418">
        <w:rPr>
          <w:rFonts w:ascii="Book Antiqua" w:hAnsi="Book Antiqua"/>
          <w:sz w:val="24"/>
          <w:szCs w:val="24"/>
          <w:lang w:val="en-US" w:eastAsia="zh-CN"/>
        </w:rPr>
        <w:t>Clasen</w:t>
      </w:r>
      <w:proofErr w:type="spellEnd"/>
      <w:r w:rsidRPr="00A35418">
        <w:rPr>
          <w:rFonts w:ascii="Book Antiqua" w:hAnsi="Book Antiqua"/>
          <w:sz w:val="24"/>
          <w:szCs w:val="24"/>
          <w:lang w:val="en-US" w:eastAsia="zh-CN"/>
        </w:rPr>
        <w:t xml:space="preserve"> L, Evans A, </w:t>
      </w:r>
      <w:proofErr w:type="spellStart"/>
      <w:r w:rsidRPr="00A35418">
        <w:rPr>
          <w:rFonts w:ascii="Book Antiqua" w:hAnsi="Book Antiqua"/>
          <w:sz w:val="24"/>
          <w:szCs w:val="24"/>
          <w:lang w:val="en-US" w:eastAsia="zh-CN"/>
        </w:rPr>
        <w:t>Giedd</w:t>
      </w:r>
      <w:proofErr w:type="spellEnd"/>
      <w:r w:rsidRPr="00A35418">
        <w:rPr>
          <w:rFonts w:ascii="Book Antiqua" w:hAnsi="Book Antiqua"/>
          <w:sz w:val="24"/>
          <w:szCs w:val="24"/>
          <w:lang w:val="en-US" w:eastAsia="zh-CN"/>
        </w:rPr>
        <w:t xml:space="preserve"> J, </w:t>
      </w:r>
      <w:proofErr w:type="spellStart"/>
      <w:r w:rsidRPr="00A35418">
        <w:rPr>
          <w:rFonts w:ascii="Book Antiqua" w:hAnsi="Book Antiqua"/>
          <w:sz w:val="24"/>
          <w:szCs w:val="24"/>
          <w:lang w:val="en-US" w:eastAsia="zh-CN"/>
        </w:rPr>
        <w:t>Rapoport</w:t>
      </w:r>
      <w:proofErr w:type="spellEnd"/>
      <w:r w:rsidRPr="00A35418">
        <w:rPr>
          <w:rFonts w:ascii="Book Antiqua" w:hAnsi="Book Antiqua"/>
          <w:sz w:val="24"/>
          <w:szCs w:val="24"/>
          <w:lang w:val="en-US" w:eastAsia="zh-CN"/>
        </w:rPr>
        <w:t xml:space="preserve"> JL. Attention-deficit/hyperactivity disorder is characterized by a delay in cortical maturation. </w:t>
      </w:r>
      <w:r w:rsidRPr="00A35418">
        <w:rPr>
          <w:rFonts w:ascii="Book Antiqua" w:hAnsi="Book Antiqua"/>
          <w:i/>
          <w:iCs/>
          <w:sz w:val="24"/>
          <w:szCs w:val="24"/>
          <w:lang w:val="en-US" w:eastAsia="zh-CN"/>
        </w:rPr>
        <w:t xml:space="preserve">Proc Natl </w:t>
      </w:r>
      <w:proofErr w:type="spellStart"/>
      <w:r w:rsidRPr="00A35418">
        <w:rPr>
          <w:rFonts w:ascii="Book Antiqua" w:hAnsi="Book Antiqua"/>
          <w:i/>
          <w:iCs/>
          <w:sz w:val="24"/>
          <w:szCs w:val="24"/>
          <w:lang w:val="en-US" w:eastAsia="zh-CN"/>
        </w:rPr>
        <w:t>Acad</w:t>
      </w:r>
      <w:proofErr w:type="spellEnd"/>
      <w:r w:rsidRPr="00A35418">
        <w:rPr>
          <w:rFonts w:ascii="Book Antiqua" w:hAnsi="Book Antiqua"/>
          <w:i/>
          <w:iCs/>
          <w:sz w:val="24"/>
          <w:szCs w:val="24"/>
          <w:lang w:val="en-US" w:eastAsia="zh-CN"/>
        </w:rPr>
        <w:t xml:space="preserve"> </w:t>
      </w:r>
      <w:proofErr w:type="spellStart"/>
      <w:r w:rsidRPr="00A35418">
        <w:rPr>
          <w:rFonts w:ascii="Book Antiqua" w:hAnsi="Book Antiqua"/>
          <w:i/>
          <w:iCs/>
          <w:sz w:val="24"/>
          <w:szCs w:val="24"/>
          <w:lang w:val="en-US" w:eastAsia="zh-CN"/>
        </w:rPr>
        <w:t>Sci</w:t>
      </w:r>
      <w:proofErr w:type="spellEnd"/>
      <w:r w:rsidRPr="00A35418">
        <w:rPr>
          <w:rFonts w:ascii="Book Antiqua" w:hAnsi="Book Antiqua"/>
          <w:i/>
          <w:iCs/>
          <w:sz w:val="24"/>
          <w:szCs w:val="24"/>
          <w:lang w:val="en-US" w:eastAsia="zh-CN"/>
        </w:rPr>
        <w:t xml:space="preserve"> USA</w:t>
      </w:r>
      <w:r w:rsidRPr="00A35418">
        <w:rPr>
          <w:rFonts w:ascii="Book Antiqua" w:hAnsi="Book Antiqua"/>
          <w:sz w:val="24"/>
          <w:szCs w:val="24"/>
          <w:lang w:val="en-US" w:eastAsia="zh-CN"/>
        </w:rPr>
        <w:t> 2007; </w:t>
      </w:r>
      <w:r w:rsidRPr="00A35418">
        <w:rPr>
          <w:rFonts w:ascii="Book Antiqua" w:hAnsi="Book Antiqua"/>
          <w:b/>
          <w:bCs/>
          <w:sz w:val="24"/>
          <w:szCs w:val="24"/>
          <w:lang w:val="en-US" w:eastAsia="zh-CN"/>
        </w:rPr>
        <w:t>104</w:t>
      </w:r>
      <w:r w:rsidRPr="00A35418">
        <w:rPr>
          <w:rFonts w:ascii="Book Antiqua" w:hAnsi="Book Antiqua"/>
          <w:sz w:val="24"/>
          <w:szCs w:val="24"/>
          <w:lang w:val="en-US" w:eastAsia="zh-CN"/>
        </w:rPr>
        <w:t>: 19649-19654 [PMID: 18024590 DOI: 10.1073/pnas.0707741104]</w:t>
      </w:r>
    </w:p>
    <w:p w14:paraId="19851AC1" w14:textId="77777777" w:rsidR="00424B0E" w:rsidRPr="00A35418" w:rsidRDefault="00424B0E" w:rsidP="00424B0E">
      <w:pPr>
        <w:spacing w:after="0" w:line="360" w:lineRule="auto"/>
        <w:jc w:val="both"/>
        <w:rPr>
          <w:rFonts w:ascii="Book Antiqua" w:hAnsi="Book Antiqua"/>
          <w:sz w:val="24"/>
          <w:szCs w:val="24"/>
          <w:lang w:val="en-US" w:eastAsia="zh-CN"/>
        </w:rPr>
      </w:pPr>
      <w:proofErr w:type="gramStart"/>
      <w:r w:rsidRPr="00A35418">
        <w:rPr>
          <w:rFonts w:ascii="Book Antiqua" w:hAnsi="Book Antiqua"/>
          <w:sz w:val="24"/>
          <w:szCs w:val="24"/>
          <w:lang w:val="en-US" w:eastAsia="zh-CN"/>
        </w:rPr>
        <w:t xml:space="preserve">67 </w:t>
      </w:r>
      <w:r w:rsidRPr="00A35418">
        <w:rPr>
          <w:rFonts w:ascii="Book Antiqua" w:hAnsi="Book Antiqua"/>
          <w:b/>
          <w:sz w:val="24"/>
          <w:szCs w:val="24"/>
          <w:lang w:val="en-US" w:eastAsia="zh-CN"/>
        </w:rPr>
        <w:t>Neumann H</w:t>
      </w:r>
      <w:r w:rsidRPr="00A35418">
        <w:rPr>
          <w:rFonts w:ascii="Book Antiqua" w:hAnsi="Book Antiqua"/>
          <w:sz w:val="24"/>
          <w:szCs w:val="24"/>
          <w:lang w:val="en-US" w:eastAsia="zh-CN"/>
        </w:rPr>
        <w:t xml:space="preserve">. </w:t>
      </w:r>
      <w:proofErr w:type="spellStart"/>
      <w:r w:rsidRPr="00A35418">
        <w:rPr>
          <w:rFonts w:ascii="Book Antiqua" w:hAnsi="Book Antiqua"/>
          <w:sz w:val="24"/>
          <w:szCs w:val="24"/>
          <w:lang w:val="en-US" w:eastAsia="zh-CN"/>
        </w:rPr>
        <w:t>Lehrbuch</w:t>
      </w:r>
      <w:proofErr w:type="spellEnd"/>
      <w:r w:rsidRPr="00A35418">
        <w:rPr>
          <w:rFonts w:ascii="Book Antiqua" w:hAnsi="Book Antiqua"/>
          <w:sz w:val="24"/>
          <w:szCs w:val="24"/>
          <w:lang w:val="en-US" w:eastAsia="zh-CN"/>
        </w:rPr>
        <w:t xml:space="preserve"> der </w:t>
      </w:r>
      <w:proofErr w:type="spellStart"/>
      <w:r w:rsidRPr="00A35418">
        <w:rPr>
          <w:rFonts w:ascii="Book Antiqua" w:hAnsi="Book Antiqua"/>
          <w:sz w:val="24"/>
          <w:szCs w:val="24"/>
          <w:lang w:val="en-US" w:eastAsia="zh-CN"/>
        </w:rPr>
        <w:t>Psychiatrie</w:t>
      </w:r>
      <w:proofErr w:type="spellEnd"/>
      <w:r w:rsidRPr="00A35418">
        <w:rPr>
          <w:rFonts w:ascii="Book Antiqua" w:hAnsi="Book Antiqua"/>
          <w:sz w:val="24"/>
          <w:szCs w:val="24"/>
          <w:lang w:val="en-US" w:eastAsia="zh-CN"/>
        </w:rPr>
        <w:t>.</w:t>
      </w:r>
      <w:proofErr w:type="gramEnd"/>
      <w:r w:rsidRPr="00A35418">
        <w:rPr>
          <w:rFonts w:ascii="Book Antiqua" w:hAnsi="Book Antiqua"/>
          <w:sz w:val="24"/>
          <w:szCs w:val="24"/>
          <w:lang w:val="en-US" w:eastAsia="zh-CN"/>
        </w:rPr>
        <w:t xml:space="preserve"> Erlangen: </w:t>
      </w:r>
      <w:proofErr w:type="spellStart"/>
      <w:r w:rsidRPr="00A35418">
        <w:rPr>
          <w:rFonts w:ascii="Book Antiqua" w:hAnsi="Book Antiqua"/>
          <w:sz w:val="24"/>
          <w:szCs w:val="24"/>
          <w:lang w:val="en-US" w:eastAsia="zh-CN"/>
        </w:rPr>
        <w:t>Enke</w:t>
      </w:r>
      <w:proofErr w:type="spellEnd"/>
      <w:r w:rsidRPr="00A35418">
        <w:rPr>
          <w:rFonts w:ascii="Book Antiqua" w:hAnsi="Book Antiqua"/>
          <w:sz w:val="24"/>
          <w:szCs w:val="24"/>
          <w:lang w:val="en-US" w:eastAsia="zh-CN"/>
        </w:rPr>
        <w:t xml:space="preserve"> </w:t>
      </w:r>
      <w:proofErr w:type="spellStart"/>
      <w:r w:rsidRPr="00A35418">
        <w:rPr>
          <w:rFonts w:ascii="Book Antiqua" w:hAnsi="Book Antiqua"/>
          <w:sz w:val="24"/>
          <w:szCs w:val="24"/>
          <w:lang w:val="en-US" w:eastAsia="zh-CN"/>
        </w:rPr>
        <w:t>Verlag</w:t>
      </w:r>
      <w:proofErr w:type="spellEnd"/>
      <w:r w:rsidRPr="00A35418">
        <w:rPr>
          <w:rFonts w:ascii="Book Antiqua" w:hAnsi="Book Antiqua"/>
          <w:sz w:val="24"/>
          <w:szCs w:val="24"/>
          <w:lang w:val="en-US" w:eastAsia="zh-CN"/>
        </w:rPr>
        <w:t>, 1859</w:t>
      </w:r>
    </w:p>
    <w:p w14:paraId="22600D05" w14:textId="77777777" w:rsidR="00424B0E" w:rsidRPr="00A35418" w:rsidRDefault="00424B0E" w:rsidP="00424B0E">
      <w:pPr>
        <w:spacing w:after="0" w:line="360" w:lineRule="auto"/>
        <w:jc w:val="both"/>
        <w:rPr>
          <w:rFonts w:ascii="Book Antiqua" w:hAnsi="Book Antiqua"/>
          <w:sz w:val="24"/>
          <w:szCs w:val="24"/>
          <w:lang w:val="en-US" w:eastAsia="zh-CN"/>
        </w:rPr>
      </w:pPr>
      <w:r w:rsidRPr="00A35418">
        <w:rPr>
          <w:rFonts w:ascii="Book Antiqua" w:hAnsi="Book Antiqua"/>
          <w:sz w:val="24"/>
          <w:szCs w:val="24"/>
          <w:lang w:val="en-US" w:eastAsia="zh-CN"/>
        </w:rPr>
        <w:t>68 </w:t>
      </w:r>
      <w:proofErr w:type="spellStart"/>
      <w:r w:rsidRPr="00A35418">
        <w:rPr>
          <w:rFonts w:ascii="Book Antiqua" w:hAnsi="Book Antiqua"/>
          <w:b/>
          <w:bCs/>
          <w:sz w:val="24"/>
          <w:szCs w:val="24"/>
          <w:lang w:val="en-US" w:eastAsia="zh-CN"/>
        </w:rPr>
        <w:t>Danek</w:t>
      </w:r>
      <w:proofErr w:type="spellEnd"/>
      <w:r w:rsidRPr="00A35418">
        <w:rPr>
          <w:rFonts w:ascii="Book Antiqua" w:hAnsi="Book Antiqua"/>
          <w:b/>
          <w:bCs/>
          <w:sz w:val="24"/>
          <w:szCs w:val="24"/>
          <w:lang w:val="en-US" w:eastAsia="zh-CN"/>
        </w:rPr>
        <w:t xml:space="preserve"> A</w:t>
      </w:r>
      <w:r w:rsidRPr="00A35418">
        <w:rPr>
          <w:rFonts w:ascii="Book Antiqua" w:hAnsi="Book Antiqua"/>
          <w:sz w:val="24"/>
          <w:szCs w:val="24"/>
          <w:lang w:val="en-US" w:eastAsia="zh-CN"/>
        </w:rPr>
        <w:t>. ["</w:t>
      </w:r>
      <w:proofErr w:type="spellStart"/>
      <w:r w:rsidRPr="00A35418">
        <w:rPr>
          <w:rFonts w:ascii="Book Antiqua" w:hAnsi="Book Antiqua"/>
          <w:sz w:val="24"/>
          <w:szCs w:val="24"/>
          <w:lang w:val="en-US" w:eastAsia="zh-CN"/>
        </w:rPr>
        <w:t>Hypermetamorphosis</w:t>
      </w:r>
      <w:proofErr w:type="spellEnd"/>
      <w:r w:rsidRPr="00A35418">
        <w:rPr>
          <w:rFonts w:ascii="Book Antiqua" w:hAnsi="Book Antiqua"/>
          <w:sz w:val="24"/>
          <w:szCs w:val="24"/>
          <w:lang w:val="en-US" w:eastAsia="zh-CN"/>
        </w:rPr>
        <w:t xml:space="preserve">". </w:t>
      </w:r>
      <w:proofErr w:type="gramStart"/>
      <w:r w:rsidRPr="00A35418">
        <w:rPr>
          <w:rFonts w:ascii="Book Antiqua" w:hAnsi="Book Antiqua"/>
          <w:sz w:val="24"/>
          <w:szCs w:val="24"/>
          <w:lang w:val="en-US" w:eastAsia="zh-CN"/>
        </w:rPr>
        <w:t>Heinrich Neumann's (1814-1884) legacy].</w:t>
      </w:r>
      <w:proofErr w:type="gramEnd"/>
      <w:r w:rsidRPr="00A35418">
        <w:rPr>
          <w:rFonts w:ascii="Book Antiqua" w:hAnsi="Book Antiqua"/>
          <w:sz w:val="24"/>
          <w:szCs w:val="24"/>
          <w:lang w:val="en-US" w:eastAsia="zh-CN"/>
        </w:rPr>
        <w:t> </w:t>
      </w:r>
      <w:proofErr w:type="spellStart"/>
      <w:r w:rsidRPr="00A35418">
        <w:rPr>
          <w:rFonts w:ascii="Book Antiqua" w:hAnsi="Book Antiqua"/>
          <w:i/>
          <w:iCs/>
          <w:sz w:val="24"/>
          <w:szCs w:val="24"/>
          <w:lang w:val="en-US" w:eastAsia="zh-CN"/>
        </w:rPr>
        <w:t>Nervenarzt</w:t>
      </w:r>
      <w:proofErr w:type="spellEnd"/>
      <w:r w:rsidRPr="00A35418">
        <w:rPr>
          <w:rFonts w:ascii="Book Antiqua" w:hAnsi="Book Antiqua"/>
          <w:sz w:val="24"/>
          <w:szCs w:val="24"/>
          <w:lang w:val="en-US" w:eastAsia="zh-CN"/>
        </w:rPr>
        <w:t> 2007; </w:t>
      </w:r>
      <w:r w:rsidRPr="00A35418">
        <w:rPr>
          <w:rFonts w:ascii="Book Antiqua" w:hAnsi="Book Antiqua"/>
          <w:b/>
          <w:bCs/>
          <w:sz w:val="24"/>
          <w:szCs w:val="24"/>
          <w:lang w:val="en-US" w:eastAsia="zh-CN"/>
        </w:rPr>
        <w:t>78</w:t>
      </w:r>
      <w:r w:rsidRPr="00A35418">
        <w:rPr>
          <w:rFonts w:ascii="Book Antiqua" w:hAnsi="Book Antiqua"/>
          <w:sz w:val="24"/>
          <w:szCs w:val="24"/>
          <w:lang w:val="en-US" w:eastAsia="zh-CN"/>
        </w:rPr>
        <w:t>: 342-346 [PMID: 17119892 DOI: 10.1007/s00115-006-2171-2]</w:t>
      </w:r>
    </w:p>
    <w:p w14:paraId="59E0476A" w14:textId="77777777" w:rsidR="00424B0E" w:rsidRPr="00A35418" w:rsidRDefault="00424B0E" w:rsidP="00424B0E">
      <w:pPr>
        <w:spacing w:after="0" w:line="360" w:lineRule="auto"/>
        <w:jc w:val="both"/>
        <w:rPr>
          <w:rFonts w:ascii="Book Antiqua" w:hAnsi="Book Antiqua"/>
          <w:sz w:val="24"/>
          <w:szCs w:val="24"/>
          <w:lang w:val="en-US" w:eastAsia="zh-CN"/>
        </w:rPr>
      </w:pPr>
      <w:proofErr w:type="gramStart"/>
      <w:r w:rsidRPr="00A35418">
        <w:rPr>
          <w:rFonts w:ascii="Book Antiqua" w:hAnsi="Book Antiqua"/>
          <w:sz w:val="24"/>
          <w:szCs w:val="24"/>
          <w:lang w:val="en-US" w:eastAsia="zh-CN"/>
        </w:rPr>
        <w:t>69 </w:t>
      </w:r>
      <w:r w:rsidRPr="00A35418">
        <w:rPr>
          <w:rFonts w:ascii="Book Antiqua" w:hAnsi="Book Antiqua"/>
          <w:b/>
          <w:bCs/>
          <w:sz w:val="24"/>
          <w:szCs w:val="24"/>
          <w:lang w:val="en-US" w:eastAsia="zh-CN"/>
        </w:rPr>
        <w:t>Bader M</w:t>
      </w:r>
      <w:proofErr w:type="gramEnd"/>
      <w:r w:rsidRPr="00A35418">
        <w:rPr>
          <w:rFonts w:ascii="Book Antiqua" w:hAnsi="Book Antiqua"/>
          <w:sz w:val="24"/>
          <w:szCs w:val="24"/>
          <w:lang w:val="en-US" w:eastAsia="zh-CN"/>
        </w:rPr>
        <w:t xml:space="preserve">, </w:t>
      </w:r>
      <w:proofErr w:type="spellStart"/>
      <w:r w:rsidRPr="00A35418">
        <w:rPr>
          <w:rFonts w:ascii="Book Antiqua" w:hAnsi="Book Antiqua"/>
          <w:sz w:val="24"/>
          <w:szCs w:val="24"/>
          <w:lang w:val="en-US" w:eastAsia="zh-CN"/>
        </w:rPr>
        <w:t>Hadjikhani</w:t>
      </w:r>
      <w:proofErr w:type="spellEnd"/>
      <w:r w:rsidRPr="00A35418">
        <w:rPr>
          <w:rFonts w:ascii="Book Antiqua" w:hAnsi="Book Antiqua"/>
          <w:sz w:val="24"/>
          <w:szCs w:val="24"/>
          <w:lang w:val="en-US" w:eastAsia="zh-CN"/>
        </w:rPr>
        <w:t xml:space="preserve"> N. The concept of instability: a French perspective on the concept of ADHD. </w:t>
      </w:r>
      <w:proofErr w:type="spellStart"/>
      <w:r w:rsidRPr="00A35418">
        <w:rPr>
          <w:rFonts w:ascii="Book Antiqua" w:hAnsi="Book Antiqua"/>
          <w:i/>
          <w:iCs/>
          <w:sz w:val="24"/>
          <w:szCs w:val="24"/>
          <w:lang w:val="en-US" w:eastAsia="zh-CN"/>
        </w:rPr>
        <w:t>Atten</w:t>
      </w:r>
      <w:proofErr w:type="spellEnd"/>
      <w:r w:rsidRPr="00A35418">
        <w:rPr>
          <w:rFonts w:ascii="Book Antiqua" w:hAnsi="Book Antiqua"/>
          <w:i/>
          <w:iCs/>
          <w:sz w:val="24"/>
          <w:szCs w:val="24"/>
          <w:lang w:val="en-US" w:eastAsia="zh-CN"/>
        </w:rPr>
        <w:t xml:space="preserve"> </w:t>
      </w:r>
      <w:proofErr w:type="spellStart"/>
      <w:r w:rsidRPr="00A35418">
        <w:rPr>
          <w:rFonts w:ascii="Book Antiqua" w:hAnsi="Book Antiqua"/>
          <w:i/>
          <w:iCs/>
          <w:sz w:val="24"/>
          <w:szCs w:val="24"/>
          <w:lang w:val="en-US" w:eastAsia="zh-CN"/>
        </w:rPr>
        <w:t>Defic</w:t>
      </w:r>
      <w:proofErr w:type="spellEnd"/>
      <w:r w:rsidRPr="00A35418">
        <w:rPr>
          <w:rFonts w:ascii="Book Antiqua" w:hAnsi="Book Antiqua"/>
          <w:i/>
          <w:iCs/>
          <w:sz w:val="24"/>
          <w:szCs w:val="24"/>
          <w:lang w:val="en-US" w:eastAsia="zh-CN"/>
        </w:rPr>
        <w:t xml:space="preserve"> </w:t>
      </w:r>
      <w:proofErr w:type="spellStart"/>
      <w:r w:rsidRPr="00A35418">
        <w:rPr>
          <w:rFonts w:ascii="Book Antiqua" w:hAnsi="Book Antiqua"/>
          <w:i/>
          <w:iCs/>
          <w:sz w:val="24"/>
          <w:szCs w:val="24"/>
          <w:lang w:val="en-US" w:eastAsia="zh-CN"/>
        </w:rPr>
        <w:t>Hyperact</w:t>
      </w:r>
      <w:proofErr w:type="spellEnd"/>
      <w:r w:rsidRPr="00A35418">
        <w:rPr>
          <w:rFonts w:ascii="Book Antiqua" w:hAnsi="Book Antiqua"/>
          <w:i/>
          <w:iCs/>
          <w:sz w:val="24"/>
          <w:szCs w:val="24"/>
          <w:lang w:val="en-US" w:eastAsia="zh-CN"/>
        </w:rPr>
        <w:t xml:space="preserve"> </w:t>
      </w:r>
      <w:proofErr w:type="spellStart"/>
      <w:r w:rsidRPr="00A35418">
        <w:rPr>
          <w:rFonts w:ascii="Book Antiqua" w:hAnsi="Book Antiqua"/>
          <w:i/>
          <w:iCs/>
          <w:sz w:val="24"/>
          <w:szCs w:val="24"/>
          <w:lang w:val="en-US" w:eastAsia="zh-CN"/>
        </w:rPr>
        <w:t>Disord</w:t>
      </w:r>
      <w:proofErr w:type="spellEnd"/>
      <w:r w:rsidRPr="00A35418">
        <w:rPr>
          <w:rFonts w:ascii="Book Antiqua" w:hAnsi="Book Antiqua"/>
          <w:sz w:val="24"/>
          <w:szCs w:val="24"/>
          <w:lang w:val="en-US" w:eastAsia="zh-CN"/>
        </w:rPr>
        <w:t> 2014; </w:t>
      </w:r>
      <w:r w:rsidRPr="00A35418">
        <w:rPr>
          <w:rFonts w:ascii="Book Antiqua" w:hAnsi="Book Antiqua"/>
          <w:b/>
          <w:bCs/>
          <w:sz w:val="24"/>
          <w:szCs w:val="24"/>
          <w:lang w:val="en-US" w:eastAsia="zh-CN"/>
        </w:rPr>
        <w:t>6</w:t>
      </w:r>
      <w:r w:rsidRPr="00A35418">
        <w:rPr>
          <w:rFonts w:ascii="Book Antiqua" w:hAnsi="Book Antiqua"/>
          <w:sz w:val="24"/>
          <w:szCs w:val="24"/>
          <w:lang w:val="en-US" w:eastAsia="zh-CN"/>
        </w:rPr>
        <w:t>: 11-17 [PMID: 24307288 DOI: 10.1007/s12402-013-0121-y]</w:t>
      </w:r>
    </w:p>
    <w:p w14:paraId="0C209C1B" w14:textId="77777777" w:rsidR="00424B0E" w:rsidRPr="00A35418" w:rsidRDefault="00424B0E" w:rsidP="00424B0E">
      <w:pPr>
        <w:tabs>
          <w:tab w:val="left" w:pos="567"/>
        </w:tabs>
        <w:overflowPunct w:val="0"/>
        <w:autoSpaceDE w:val="0"/>
        <w:autoSpaceDN w:val="0"/>
        <w:adjustRightInd w:val="0"/>
        <w:spacing w:after="0" w:line="360" w:lineRule="auto"/>
        <w:jc w:val="both"/>
        <w:textAlignment w:val="baseline"/>
        <w:rPr>
          <w:rFonts w:ascii="Book Antiqua" w:hAnsi="Book Antiqua"/>
          <w:sz w:val="24"/>
          <w:szCs w:val="24"/>
          <w:lang w:val="en-US" w:eastAsia="es-ES"/>
        </w:rPr>
      </w:pPr>
      <w:proofErr w:type="gramStart"/>
      <w:r w:rsidRPr="00A35418">
        <w:rPr>
          <w:rFonts w:ascii="Book Antiqua" w:hAnsi="Book Antiqua"/>
          <w:sz w:val="24"/>
          <w:szCs w:val="24"/>
          <w:lang w:val="en-US" w:eastAsia="zh-CN"/>
        </w:rPr>
        <w:t xml:space="preserve">70 </w:t>
      </w:r>
      <w:proofErr w:type="spellStart"/>
      <w:r w:rsidRPr="00A35418">
        <w:rPr>
          <w:rFonts w:ascii="Book Antiqua" w:hAnsi="Book Antiqua"/>
          <w:b/>
          <w:sz w:val="24"/>
          <w:szCs w:val="24"/>
          <w:lang w:val="en-US" w:eastAsia="es-ES"/>
        </w:rPr>
        <w:t>Boumeville</w:t>
      </w:r>
      <w:proofErr w:type="spellEnd"/>
      <w:r w:rsidRPr="00A35418">
        <w:rPr>
          <w:rFonts w:ascii="Book Antiqua" w:hAnsi="Book Antiqua"/>
          <w:b/>
          <w:sz w:val="24"/>
          <w:szCs w:val="24"/>
          <w:lang w:val="en-US" w:eastAsia="es-ES"/>
        </w:rPr>
        <w:t>, E</w:t>
      </w:r>
      <w:r w:rsidRPr="00A35418">
        <w:rPr>
          <w:rFonts w:ascii="Book Antiqua" w:hAnsi="Book Antiqua"/>
          <w:sz w:val="24"/>
          <w:szCs w:val="24"/>
          <w:lang w:val="en-US" w:eastAsia="es-ES"/>
        </w:rPr>
        <w:t xml:space="preserve">. Le </w:t>
      </w:r>
      <w:proofErr w:type="spellStart"/>
      <w:r w:rsidRPr="00A35418">
        <w:rPr>
          <w:rFonts w:ascii="Book Antiqua" w:hAnsi="Book Antiqua"/>
          <w:sz w:val="24"/>
          <w:szCs w:val="24"/>
          <w:lang w:val="en-US" w:eastAsia="es-ES"/>
        </w:rPr>
        <w:t>traitement</w:t>
      </w:r>
      <w:proofErr w:type="spellEnd"/>
      <w:r w:rsidRPr="00A35418">
        <w:rPr>
          <w:rFonts w:ascii="Book Antiqua" w:hAnsi="Book Antiqua"/>
          <w:sz w:val="24"/>
          <w:szCs w:val="24"/>
          <w:lang w:val="en-US" w:eastAsia="es-ES"/>
        </w:rPr>
        <w:t xml:space="preserve"> medico-</w:t>
      </w:r>
      <w:proofErr w:type="spellStart"/>
      <w:r w:rsidRPr="00A35418">
        <w:rPr>
          <w:rFonts w:ascii="Book Antiqua" w:hAnsi="Book Antiqua"/>
          <w:sz w:val="24"/>
          <w:szCs w:val="24"/>
          <w:lang w:val="en-US" w:eastAsia="es-ES"/>
        </w:rPr>
        <w:t>pédagogique</w:t>
      </w:r>
      <w:proofErr w:type="spellEnd"/>
      <w:r w:rsidRPr="00A35418">
        <w:rPr>
          <w:rFonts w:ascii="Book Antiqua" w:hAnsi="Book Antiqua"/>
          <w:sz w:val="24"/>
          <w:szCs w:val="24"/>
          <w:lang w:val="en-US" w:eastAsia="es-ES"/>
        </w:rPr>
        <w:t xml:space="preserve"> des </w:t>
      </w:r>
      <w:proofErr w:type="spellStart"/>
      <w:r w:rsidRPr="00A35418">
        <w:rPr>
          <w:rFonts w:ascii="Book Antiqua" w:hAnsi="Book Antiqua"/>
          <w:sz w:val="24"/>
          <w:szCs w:val="24"/>
          <w:lang w:val="en-US" w:eastAsia="es-ES"/>
        </w:rPr>
        <w:t>diffentes</w:t>
      </w:r>
      <w:proofErr w:type="spellEnd"/>
      <w:r w:rsidRPr="00A35418">
        <w:rPr>
          <w:rFonts w:ascii="Book Antiqua" w:hAnsi="Book Antiqua"/>
          <w:sz w:val="24"/>
          <w:szCs w:val="24"/>
          <w:lang w:val="en-US" w:eastAsia="es-ES"/>
        </w:rPr>
        <w:t xml:space="preserve"> </w:t>
      </w:r>
      <w:proofErr w:type="spellStart"/>
      <w:r w:rsidRPr="00A35418">
        <w:rPr>
          <w:rFonts w:ascii="Book Antiqua" w:hAnsi="Book Antiqua"/>
          <w:sz w:val="24"/>
          <w:szCs w:val="24"/>
          <w:lang w:val="en-US" w:eastAsia="es-ES"/>
        </w:rPr>
        <w:t>forems</w:t>
      </w:r>
      <w:proofErr w:type="spellEnd"/>
      <w:r w:rsidRPr="00A35418">
        <w:rPr>
          <w:rFonts w:ascii="Book Antiqua" w:hAnsi="Book Antiqua"/>
          <w:sz w:val="24"/>
          <w:szCs w:val="24"/>
          <w:lang w:val="en-US" w:eastAsia="es-ES"/>
        </w:rPr>
        <w:t xml:space="preserve"> de </w:t>
      </w:r>
      <w:proofErr w:type="spellStart"/>
      <w:r w:rsidRPr="00A35418">
        <w:rPr>
          <w:rFonts w:ascii="Book Antiqua" w:hAnsi="Book Antiqua"/>
          <w:sz w:val="24"/>
          <w:szCs w:val="24"/>
          <w:lang w:val="en-US" w:eastAsia="es-ES"/>
        </w:rPr>
        <w:t>l'idiotie</w:t>
      </w:r>
      <w:proofErr w:type="spellEnd"/>
      <w:r w:rsidRPr="00A35418">
        <w:rPr>
          <w:rFonts w:ascii="Book Antiqua" w:hAnsi="Book Antiqua"/>
          <w:sz w:val="24"/>
          <w:szCs w:val="24"/>
          <w:lang w:val="en-US" w:eastAsia="es-ES"/>
        </w:rPr>
        <w:t>.</w:t>
      </w:r>
      <w:proofErr w:type="gramEnd"/>
      <w:r w:rsidRPr="00A35418">
        <w:rPr>
          <w:rFonts w:ascii="Book Antiqua" w:hAnsi="Book Antiqua"/>
          <w:sz w:val="24"/>
          <w:szCs w:val="24"/>
          <w:lang w:val="en-US" w:eastAsia="es-ES"/>
        </w:rPr>
        <w:t xml:space="preserve"> Paris: Alcan, 1897</w:t>
      </w:r>
    </w:p>
    <w:p w14:paraId="5A116F2E" w14:textId="77777777" w:rsidR="00424B0E" w:rsidRPr="00A35418" w:rsidRDefault="00424B0E" w:rsidP="00424B0E">
      <w:pPr>
        <w:tabs>
          <w:tab w:val="left" w:pos="567"/>
        </w:tabs>
        <w:overflowPunct w:val="0"/>
        <w:autoSpaceDE w:val="0"/>
        <w:autoSpaceDN w:val="0"/>
        <w:adjustRightInd w:val="0"/>
        <w:spacing w:after="0" w:line="360" w:lineRule="auto"/>
        <w:jc w:val="both"/>
        <w:textAlignment w:val="baseline"/>
        <w:rPr>
          <w:rFonts w:ascii="Book Antiqua" w:hAnsi="Book Antiqua"/>
          <w:sz w:val="24"/>
          <w:szCs w:val="24"/>
          <w:lang w:val="en-US" w:eastAsia="es-ES"/>
        </w:rPr>
      </w:pPr>
      <w:proofErr w:type="gramStart"/>
      <w:r w:rsidRPr="00A35418">
        <w:rPr>
          <w:rFonts w:ascii="Book Antiqua" w:hAnsi="Book Antiqua"/>
          <w:sz w:val="24"/>
          <w:szCs w:val="24"/>
          <w:lang w:val="en-US" w:eastAsia="zh-CN"/>
        </w:rPr>
        <w:t xml:space="preserve">71 </w:t>
      </w:r>
      <w:r w:rsidRPr="00A35418">
        <w:rPr>
          <w:rFonts w:ascii="Book Antiqua" w:hAnsi="Book Antiqua"/>
          <w:b/>
          <w:sz w:val="24"/>
          <w:szCs w:val="24"/>
          <w:lang w:val="en-US" w:eastAsia="es-ES"/>
        </w:rPr>
        <w:t>Philippe J</w:t>
      </w:r>
      <w:r w:rsidRPr="00A35418">
        <w:rPr>
          <w:rFonts w:ascii="Book Antiqua" w:hAnsi="Book Antiqua"/>
          <w:sz w:val="24"/>
          <w:szCs w:val="24"/>
          <w:lang w:val="en-US" w:eastAsia="es-ES"/>
        </w:rPr>
        <w:t xml:space="preserve">, Paul-Boncour G. Les anomalies </w:t>
      </w:r>
      <w:proofErr w:type="spellStart"/>
      <w:r w:rsidRPr="00A35418">
        <w:rPr>
          <w:rFonts w:ascii="Book Antiqua" w:hAnsi="Book Antiqua"/>
          <w:sz w:val="24"/>
          <w:szCs w:val="24"/>
          <w:lang w:val="en-US" w:eastAsia="es-ES"/>
        </w:rPr>
        <w:t>mentales</w:t>
      </w:r>
      <w:proofErr w:type="spellEnd"/>
      <w:r w:rsidRPr="00A35418">
        <w:rPr>
          <w:rFonts w:ascii="Book Antiqua" w:hAnsi="Book Antiqua"/>
          <w:sz w:val="24"/>
          <w:szCs w:val="24"/>
          <w:lang w:val="en-US" w:eastAsia="es-ES"/>
        </w:rPr>
        <w:t xml:space="preserve"> chez les </w:t>
      </w:r>
      <w:proofErr w:type="spellStart"/>
      <w:r w:rsidRPr="00A35418">
        <w:rPr>
          <w:rFonts w:ascii="Book Antiqua" w:hAnsi="Book Antiqua"/>
          <w:sz w:val="24"/>
          <w:szCs w:val="24"/>
          <w:lang w:val="en-US" w:eastAsia="es-ES"/>
        </w:rPr>
        <w:t>écoliers</w:t>
      </w:r>
      <w:proofErr w:type="spellEnd"/>
      <w:r w:rsidRPr="00A35418">
        <w:rPr>
          <w:rFonts w:ascii="Book Antiqua" w:hAnsi="Book Antiqua"/>
          <w:sz w:val="24"/>
          <w:szCs w:val="24"/>
          <w:lang w:val="en-US" w:eastAsia="es-ES"/>
        </w:rPr>
        <w:t>.</w:t>
      </w:r>
      <w:proofErr w:type="gramEnd"/>
      <w:r w:rsidRPr="00A35418">
        <w:rPr>
          <w:rFonts w:ascii="Book Antiqua" w:hAnsi="Book Antiqua"/>
          <w:sz w:val="24"/>
          <w:szCs w:val="24"/>
          <w:lang w:val="en-US" w:eastAsia="es-ES"/>
        </w:rPr>
        <w:t xml:space="preserve"> Paris</w:t>
      </w:r>
      <w:r w:rsidRPr="00A35418">
        <w:rPr>
          <w:rFonts w:ascii="Book Antiqua" w:hAnsi="Book Antiqua"/>
          <w:sz w:val="24"/>
          <w:szCs w:val="24"/>
          <w:lang w:val="en-US" w:eastAsia="zh-CN"/>
        </w:rPr>
        <w:t xml:space="preserve">: </w:t>
      </w:r>
      <w:r w:rsidRPr="00A35418">
        <w:rPr>
          <w:rFonts w:ascii="Book Antiqua" w:hAnsi="Book Antiqua"/>
          <w:sz w:val="24"/>
          <w:szCs w:val="24"/>
          <w:lang w:val="en-US" w:eastAsia="es-ES"/>
        </w:rPr>
        <w:t>F. Alcan, 1905</w:t>
      </w:r>
    </w:p>
    <w:p w14:paraId="69E31A77" w14:textId="77777777" w:rsidR="00424B0E" w:rsidRPr="00A35418" w:rsidRDefault="00424B0E" w:rsidP="00424B0E">
      <w:pPr>
        <w:tabs>
          <w:tab w:val="left" w:pos="567"/>
        </w:tabs>
        <w:overflowPunct w:val="0"/>
        <w:autoSpaceDE w:val="0"/>
        <w:autoSpaceDN w:val="0"/>
        <w:adjustRightInd w:val="0"/>
        <w:spacing w:after="0" w:line="360" w:lineRule="auto"/>
        <w:jc w:val="both"/>
        <w:textAlignment w:val="baseline"/>
        <w:rPr>
          <w:rFonts w:ascii="Book Antiqua" w:hAnsi="Book Antiqua"/>
          <w:sz w:val="24"/>
          <w:szCs w:val="24"/>
          <w:lang w:val="en-US" w:eastAsia="es-ES"/>
        </w:rPr>
      </w:pPr>
      <w:r w:rsidRPr="00A35418">
        <w:rPr>
          <w:rFonts w:ascii="Book Antiqua" w:hAnsi="Book Antiqua"/>
          <w:sz w:val="24"/>
          <w:szCs w:val="24"/>
          <w:lang w:val="en-US" w:eastAsia="zh-CN"/>
        </w:rPr>
        <w:lastRenderedPageBreak/>
        <w:t xml:space="preserve">72 </w:t>
      </w:r>
      <w:r w:rsidRPr="00A35418">
        <w:rPr>
          <w:rFonts w:ascii="Book Antiqua" w:hAnsi="Book Antiqua"/>
          <w:b/>
          <w:sz w:val="24"/>
          <w:szCs w:val="24"/>
          <w:lang w:val="en-US" w:eastAsia="es-ES"/>
        </w:rPr>
        <w:t>Baughman Jr, FA</w:t>
      </w:r>
      <w:r w:rsidRPr="00A35418">
        <w:rPr>
          <w:rFonts w:ascii="Book Antiqua" w:hAnsi="Book Antiqua"/>
          <w:sz w:val="24"/>
          <w:szCs w:val="24"/>
          <w:lang w:val="en-US" w:eastAsia="es-ES"/>
        </w:rPr>
        <w:t>. The ADHD fraud: How psychiatry makes "patients" of normal children. Victoria, BC: Trafford Publishing, 2006</w:t>
      </w:r>
    </w:p>
    <w:p w14:paraId="487B3081" w14:textId="77777777" w:rsidR="00424B0E" w:rsidRPr="00A35418" w:rsidRDefault="00424B0E" w:rsidP="00424B0E">
      <w:pPr>
        <w:spacing w:after="0" w:line="360" w:lineRule="auto"/>
        <w:jc w:val="both"/>
        <w:rPr>
          <w:rFonts w:ascii="Book Antiqua" w:hAnsi="Book Antiqua"/>
          <w:sz w:val="24"/>
          <w:szCs w:val="24"/>
          <w:lang w:val="en-US" w:eastAsia="zh-CN"/>
        </w:rPr>
      </w:pPr>
      <w:proofErr w:type="gramStart"/>
      <w:r w:rsidRPr="00A35418">
        <w:rPr>
          <w:rFonts w:ascii="Book Antiqua" w:hAnsi="Book Antiqua"/>
          <w:sz w:val="24"/>
          <w:szCs w:val="24"/>
          <w:lang w:val="en-US" w:eastAsia="zh-CN"/>
        </w:rPr>
        <w:t xml:space="preserve">73 </w:t>
      </w:r>
      <w:r w:rsidRPr="00A35418">
        <w:rPr>
          <w:rFonts w:ascii="Book Antiqua" w:hAnsi="Book Antiqua"/>
          <w:b/>
          <w:sz w:val="24"/>
          <w:szCs w:val="24"/>
          <w:lang w:val="en-US" w:eastAsia="zh-CN"/>
        </w:rPr>
        <w:t>Bradley C</w:t>
      </w:r>
      <w:r w:rsidRPr="00A35418">
        <w:rPr>
          <w:rFonts w:ascii="Book Antiqua" w:hAnsi="Book Antiqua"/>
          <w:sz w:val="24"/>
          <w:szCs w:val="24"/>
          <w:lang w:val="en-US" w:eastAsia="zh-CN"/>
        </w:rPr>
        <w:t>.</w:t>
      </w:r>
      <w:proofErr w:type="gramEnd"/>
      <w:r w:rsidRPr="00A35418">
        <w:rPr>
          <w:rFonts w:ascii="Book Antiqua" w:hAnsi="Book Antiqua"/>
          <w:sz w:val="24"/>
          <w:szCs w:val="24"/>
          <w:lang w:val="en-US" w:eastAsia="zh-CN"/>
        </w:rPr>
        <w:t xml:space="preserve"> </w:t>
      </w:r>
      <w:proofErr w:type="gramStart"/>
      <w:r w:rsidRPr="00A35418">
        <w:rPr>
          <w:rFonts w:ascii="Book Antiqua" w:hAnsi="Book Antiqua"/>
          <w:sz w:val="24"/>
          <w:szCs w:val="24"/>
          <w:lang w:val="en-US" w:eastAsia="zh-CN"/>
        </w:rPr>
        <w:t>The behavior of children receiving Benzedrine.</w:t>
      </w:r>
      <w:proofErr w:type="gramEnd"/>
      <w:r w:rsidRPr="00A35418">
        <w:rPr>
          <w:rFonts w:ascii="Book Antiqua" w:hAnsi="Book Antiqua"/>
          <w:sz w:val="24"/>
          <w:szCs w:val="24"/>
          <w:lang w:val="en-US" w:eastAsia="zh-CN"/>
        </w:rPr>
        <w:t xml:space="preserve"> </w:t>
      </w:r>
      <w:r w:rsidRPr="00A35418">
        <w:rPr>
          <w:rFonts w:ascii="Book Antiqua" w:hAnsi="Book Antiqua"/>
          <w:i/>
          <w:sz w:val="24"/>
          <w:szCs w:val="24"/>
          <w:lang w:val="en-US" w:eastAsia="zh-CN"/>
        </w:rPr>
        <w:t>Am J Psychiatry</w:t>
      </w:r>
      <w:r w:rsidRPr="00A35418">
        <w:rPr>
          <w:rFonts w:ascii="Book Antiqua" w:hAnsi="Book Antiqua"/>
          <w:sz w:val="24"/>
          <w:szCs w:val="24"/>
          <w:lang w:val="en-US" w:eastAsia="zh-CN"/>
        </w:rPr>
        <w:t xml:space="preserve"> 1937; </w:t>
      </w:r>
      <w:r w:rsidRPr="00A35418">
        <w:rPr>
          <w:rFonts w:ascii="Book Antiqua" w:hAnsi="Book Antiqua"/>
          <w:b/>
          <w:sz w:val="24"/>
          <w:szCs w:val="24"/>
          <w:lang w:val="en-US" w:eastAsia="zh-CN"/>
        </w:rPr>
        <w:t>94</w:t>
      </w:r>
      <w:r w:rsidRPr="00A35418">
        <w:rPr>
          <w:rFonts w:ascii="Book Antiqua" w:hAnsi="Book Antiqua"/>
          <w:sz w:val="24"/>
          <w:szCs w:val="24"/>
          <w:lang w:val="en-US" w:eastAsia="zh-CN"/>
        </w:rPr>
        <w:t>: 577-585 [DOI: 10.1176/ajp.94.3.577]</w:t>
      </w:r>
    </w:p>
    <w:p w14:paraId="3900A692" w14:textId="77777777" w:rsidR="00424B0E" w:rsidRPr="00A35418" w:rsidRDefault="00424B0E" w:rsidP="00424B0E">
      <w:pPr>
        <w:spacing w:after="0" w:line="360" w:lineRule="auto"/>
        <w:jc w:val="both"/>
        <w:rPr>
          <w:rFonts w:ascii="Book Antiqua" w:hAnsi="Book Antiqua"/>
          <w:sz w:val="24"/>
          <w:szCs w:val="24"/>
          <w:lang w:val="en-US" w:eastAsia="zh-CN"/>
        </w:rPr>
      </w:pPr>
      <w:r w:rsidRPr="00A35418">
        <w:rPr>
          <w:rFonts w:ascii="Book Antiqua" w:hAnsi="Book Antiqua"/>
          <w:sz w:val="24"/>
          <w:szCs w:val="24"/>
          <w:lang w:val="en-US" w:eastAsia="zh-CN"/>
        </w:rPr>
        <w:t>74 </w:t>
      </w:r>
      <w:r w:rsidRPr="00A35418">
        <w:rPr>
          <w:rFonts w:ascii="Book Antiqua" w:hAnsi="Book Antiqua"/>
          <w:b/>
          <w:bCs/>
          <w:sz w:val="24"/>
          <w:szCs w:val="24"/>
          <w:lang w:val="en-US" w:eastAsia="zh-CN"/>
        </w:rPr>
        <w:t>Martinez-Raga J</w:t>
      </w:r>
      <w:r w:rsidRPr="00A35418">
        <w:rPr>
          <w:rFonts w:ascii="Book Antiqua" w:hAnsi="Book Antiqua"/>
          <w:sz w:val="24"/>
          <w:szCs w:val="24"/>
          <w:lang w:val="en-US" w:eastAsia="zh-CN"/>
        </w:rPr>
        <w:t xml:space="preserve">, </w:t>
      </w:r>
      <w:proofErr w:type="spellStart"/>
      <w:r w:rsidRPr="00A35418">
        <w:rPr>
          <w:rFonts w:ascii="Book Antiqua" w:hAnsi="Book Antiqua"/>
          <w:sz w:val="24"/>
          <w:szCs w:val="24"/>
          <w:lang w:val="en-US" w:eastAsia="zh-CN"/>
        </w:rPr>
        <w:t>Szerman</w:t>
      </w:r>
      <w:proofErr w:type="spellEnd"/>
      <w:r w:rsidRPr="00A35418">
        <w:rPr>
          <w:rFonts w:ascii="Book Antiqua" w:hAnsi="Book Antiqua"/>
          <w:sz w:val="24"/>
          <w:szCs w:val="24"/>
          <w:lang w:val="en-US" w:eastAsia="zh-CN"/>
        </w:rPr>
        <w:t xml:space="preserve"> N, Knecht C, de Alvaro R. Attention deficit hyperactivity disorder and dual disorders. Educational needs for an underdiagnosed condition. </w:t>
      </w:r>
      <w:proofErr w:type="spellStart"/>
      <w:r w:rsidRPr="00A35418">
        <w:rPr>
          <w:rFonts w:ascii="Book Antiqua" w:hAnsi="Book Antiqua"/>
          <w:i/>
          <w:iCs/>
          <w:sz w:val="24"/>
          <w:szCs w:val="24"/>
          <w:lang w:val="en-US" w:eastAsia="zh-CN"/>
        </w:rPr>
        <w:t>Int</w:t>
      </w:r>
      <w:proofErr w:type="spellEnd"/>
      <w:r w:rsidRPr="00A35418">
        <w:rPr>
          <w:rFonts w:ascii="Book Antiqua" w:hAnsi="Book Antiqua"/>
          <w:i/>
          <w:iCs/>
          <w:sz w:val="24"/>
          <w:szCs w:val="24"/>
          <w:lang w:val="en-US" w:eastAsia="zh-CN"/>
        </w:rPr>
        <w:t xml:space="preserve"> J </w:t>
      </w:r>
      <w:proofErr w:type="spellStart"/>
      <w:r w:rsidRPr="00A35418">
        <w:rPr>
          <w:rFonts w:ascii="Book Antiqua" w:hAnsi="Book Antiqua"/>
          <w:i/>
          <w:iCs/>
          <w:sz w:val="24"/>
          <w:szCs w:val="24"/>
          <w:lang w:val="en-US" w:eastAsia="zh-CN"/>
        </w:rPr>
        <w:t>Adolesc</w:t>
      </w:r>
      <w:proofErr w:type="spellEnd"/>
      <w:r w:rsidRPr="00A35418">
        <w:rPr>
          <w:rFonts w:ascii="Book Antiqua" w:hAnsi="Book Antiqua"/>
          <w:i/>
          <w:iCs/>
          <w:sz w:val="24"/>
          <w:szCs w:val="24"/>
          <w:lang w:val="en-US" w:eastAsia="zh-CN"/>
        </w:rPr>
        <w:t xml:space="preserve"> Med Health</w:t>
      </w:r>
      <w:r w:rsidRPr="00A35418">
        <w:rPr>
          <w:rFonts w:ascii="Book Antiqua" w:hAnsi="Book Antiqua"/>
          <w:sz w:val="24"/>
          <w:szCs w:val="24"/>
          <w:lang w:val="en-US" w:eastAsia="zh-CN"/>
        </w:rPr>
        <w:t> 2013; </w:t>
      </w:r>
      <w:r w:rsidRPr="00A35418">
        <w:rPr>
          <w:rFonts w:ascii="Book Antiqua" w:hAnsi="Book Antiqua"/>
          <w:b/>
          <w:bCs/>
          <w:sz w:val="24"/>
          <w:szCs w:val="24"/>
          <w:lang w:val="en-US" w:eastAsia="zh-CN"/>
        </w:rPr>
        <w:t>25</w:t>
      </w:r>
      <w:r w:rsidRPr="00A35418">
        <w:rPr>
          <w:rFonts w:ascii="Book Antiqua" w:hAnsi="Book Antiqua"/>
          <w:sz w:val="24"/>
          <w:szCs w:val="24"/>
          <w:lang w:val="en-US" w:eastAsia="zh-CN"/>
        </w:rPr>
        <w:t>: 231-243 [PMID: 23846135 DOI: 10.1515/ijamh-2013-0057]</w:t>
      </w:r>
    </w:p>
    <w:p w14:paraId="6903037B" w14:textId="77777777" w:rsidR="00424B0E" w:rsidRPr="00A35418" w:rsidRDefault="00424B0E" w:rsidP="00424B0E">
      <w:pPr>
        <w:spacing w:after="0" w:line="360" w:lineRule="auto"/>
        <w:jc w:val="both"/>
        <w:rPr>
          <w:rFonts w:ascii="Book Antiqua" w:hAnsi="Book Antiqua"/>
          <w:sz w:val="24"/>
          <w:szCs w:val="24"/>
          <w:lang w:val="en-US" w:eastAsia="zh-CN"/>
        </w:rPr>
      </w:pPr>
    </w:p>
    <w:p w14:paraId="2F64AB19" w14:textId="4DEC3054" w:rsidR="00424B0E" w:rsidRPr="00A35418" w:rsidRDefault="00424B0E" w:rsidP="00424B0E">
      <w:pPr>
        <w:pStyle w:val="PlainText"/>
        <w:wordWrap w:val="0"/>
        <w:spacing w:line="360" w:lineRule="auto"/>
        <w:jc w:val="right"/>
        <w:rPr>
          <w:rFonts w:ascii="Book Antiqua" w:hAnsi="Book Antiqua"/>
          <w:b/>
          <w:sz w:val="24"/>
          <w:szCs w:val="24"/>
        </w:rPr>
      </w:pPr>
      <w:bookmarkStart w:id="12" w:name="OLE_LINK176"/>
      <w:r w:rsidRPr="00A35418">
        <w:rPr>
          <w:rFonts w:ascii="Book Antiqua" w:hAnsi="Book Antiqua"/>
          <w:b/>
          <w:sz w:val="24"/>
          <w:szCs w:val="24"/>
        </w:rPr>
        <w:t xml:space="preserve">P-Reviewer: </w:t>
      </w:r>
      <w:proofErr w:type="spellStart"/>
      <w:r w:rsidRPr="00A35418">
        <w:rPr>
          <w:rFonts w:ascii="Book Antiqua" w:hAnsi="Book Antiqua"/>
          <w:sz w:val="24"/>
          <w:szCs w:val="24"/>
        </w:rPr>
        <w:t>Balazs</w:t>
      </w:r>
      <w:proofErr w:type="spellEnd"/>
      <w:r w:rsidRPr="00A35418">
        <w:rPr>
          <w:rFonts w:ascii="Book Antiqua" w:hAnsi="Book Antiqua"/>
          <w:sz w:val="24"/>
          <w:szCs w:val="24"/>
        </w:rPr>
        <w:t xml:space="preserve"> J, </w:t>
      </w:r>
      <w:proofErr w:type="spellStart"/>
      <w:r w:rsidRPr="00A35418">
        <w:rPr>
          <w:rFonts w:ascii="Book Antiqua" w:hAnsi="Book Antiqua"/>
          <w:sz w:val="24"/>
          <w:szCs w:val="24"/>
        </w:rPr>
        <w:t>Gazdag</w:t>
      </w:r>
      <w:proofErr w:type="spellEnd"/>
      <w:r w:rsidRPr="00A35418">
        <w:rPr>
          <w:rFonts w:ascii="Book Antiqua" w:hAnsi="Book Antiqua"/>
          <w:sz w:val="24"/>
          <w:szCs w:val="24"/>
        </w:rPr>
        <w:t xml:space="preserve"> G, </w:t>
      </w:r>
      <w:proofErr w:type="spellStart"/>
      <w:r w:rsidRPr="00A35418">
        <w:rPr>
          <w:rFonts w:ascii="Book Antiqua" w:hAnsi="Book Antiqua"/>
          <w:sz w:val="24"/>
          <w:szCs w:val="24"/>
        </w:rPr>
        <w:t>Hounie</w:t>
      </w:r>
      <w:proofErr w:type="spellEnd"/>
      <w:r w:rsidRPr="00A35418">
        <w:rPr>
          <w:rFonts w:ascii="Book Antiqua" w:hAnsi="Book Antiqua"/>
          <w:sz w:val="24"/>
          <w:szCs w:val="24"/>
        </w:rPr>
        <w:t xml:space="preserve"> AG, West D</w:t>
      </w:r>
      <w:r w:rsidRPr="00A35418">
        <w:rPr>
          <w:rFonts w:ascii="Book Antiqua" w:hAnsi="Book Antiqua"/>
          <w:b/>
          <w:sz w:val="24"/>
          <w:szCs w:val="24"/>
        </w:rPr>
        <w:t xml:space="preserve"> S-Editor: </w:t>
      </w:r>
      <w:proofErr w:type="spellStart"/>
      <w:r w:rsidRPr="00A35418">
        <w:rPr>
          <w:rFonts w:ascii="Book Antiqua" w:hAnsi="Book Antiqua"/>
          <w:sz w:val="24"/>
          <w:szCs w:val="24"/>
        </w:rPr>
        <w:t>Qiu</w:t>
      </w:r>
      <w:proofErr w:type="spellEnd"/>
      <w:r w:rsidRPr="00A35418">
        <w:rPr>
          <w:rFonts w:ascii="Book Antiqua" w:hAnsi="Book Antiqua"/>
          <w:sz w:val="24"/>
          <w:szCs w:val="24"/>
        </w:rPr>
        <w:t xml:space="preserve"> S</w:t>
      </w:r>
      <w:r w:rsidRPr="00A35418">
        <w:rPr>
          <w:rFonts w:ascii="Book Antiqua" w:hAnsi="Book Antiqua"/>
          <w:b/>
          <w:sz w:val="24"/>
          <w:szCs w:val="24"/>
        </w:rPr>
        <w:t xml:space="preserve"> L-Editor: E-Editor:</w:t>
      </w:r>
      <w:bookmarkEnd w:id="12"/>
    </w:p>
    <w:p w14:paraId="2753668A" w14:textId="64632323" w:rsidR="007735CE" w:rsidRPr="00A35418" w:rsidRDefault="007735CE" w:rsidP="00424B0E">
      <w:pPr>
        <w:spacing w:after="0" w:line="360" w:lineRule="auto"/>
        <w:jc w:val="both"/>
        <w:rPr>
          <w:rFonts w:ascii="Book Antiqua" w:hAnsi="Book Antiqua"/>
          <w:sz w:val="24"/>
          <w:szCs w:val="24"/>
          <w:lang w:val="en-US" w:eastAsia="zh-CN"/>
        </w:rPr>
      </w:pPr>
      <w:r w:rsidRPr="00A35418">
        <w:rPr>
          <w:rFonts w:ascii="Book Antiqua" w:hAnsi="Book Antiqua"/>
          <w:sz w:val="24"/>
          <w:szCs w:val="24"/>
          <w:lang w:val="en-US"/>
        </w:rPr>
        <w:br w:type="page"/>
      </w:r>
      <w:r w:rsidRPr="00A35418">
        <w:rPr>
          <w:rFonts w:ascii="Book Antiqua" w:hAnsi="Book Antiqua"/>
          <w:b/>
          <w:sz w:val="24"/>
          <w:szCs w:val="24"/>
          <w:lang w:val="en-US"/>
        </w:rPr>
        <w:lastRenderedPageBreak/>
        <w:t>Table 1</w:t>
      </w:r>
      <w:r w:rsidR="007F017C" w:rsidRPr="00A35418">
        <w:rPr>
          <w:rFonts w:ascii="Book Antiqua" w:hAnsi="Book Antiqua"/>
          <w:sz w:val="24"/>
          <w:szCs w:val="24"/>
          <w:lang w:val="en-US" w:eastAsia="zh-CN"/>
        </w:rPr>
        <w:t xml:space="preserve"> </w:t>
      </w:r>
      <w:r w:rsidRPr="00A35418">
        <w:rPr>
          <w:rFonts w:ascii="Book Antiqua" w:hAnsi="Book Antiqua"/>
          <w:b/>
          <w:sz w:val="24"/>
          <w:szCs w:val="24"/>
          <w:lang w:val="en-US"/>
        </w:rPr>
        <w:t>Terminology used in medical reports and textbooks in the 18</w:t>
      </w:r>
      <w:r w:rsidRPr="00A35418">
        <w:rPr>
          <w:rFonts w:ascii="Book Antiqua" w:hAnsi="Book Antiqua"/>
          <w:b/>
          <w:sz w:val="24"/>
          <w:szCs w:val="24"/>
          <w:vertAlign w:val="superscript"/>
          <w:lang w:val="en-US"/>
        </w:rPr>
        <w:t>th</w:t>
      </w:r>
      <w:r w:rsidRPr="00A35418">
        <w:rPr>
          <w:rFonts w:ascii="Book Antiqua" w:hAnsi="Book Antiqua"/>
          <w:b/>
          <w:sz w:val="24"/>
          <w:szCs w:val="24"/>
          <w:lang w:val="en-US"/>
        </w:rPr>
        <w:t xml:space="preserve"> and 19</w:t>
      </w:r>
      <w:r w:rsidRPr="00A35418">
        <w:rPr>
          <w:rFonts w:ascii="Book Antiqua" w:hAnsi="Book Antiqua"/>
          <w:b/>
          <w:sz w:val="24"/>
          <w:szCs w:val="24"/>
          <w:vertAlign w:val="superscript"/>
          <w:lang w:val="en-US"/>
        </w:rPr>
        <w:t>th</w:t>
      </w:r>
      <w:r w:rsidRPr="00A35418">
        <w:rPr>
          <w:rFonts w:ascii="Book Antiqua" w:hAnsi="Book Antiqua"/>
          <w:b/>
          <w:sz w:val="24"/>
          <w:szCs w:val="24"/>
          <w:lang w:val="en-US"/>
        </w:rPr>
        <w:t xml:space="preserve"> century to describe </w:t>
      </w:r>
      <w:r w:rsidR="00B36A26" w:rsidRPr="00A35418">
        <w:rPr>
          <w:rFonts w:ascii="Book Antiqua" w:hAnsi="Book Antiqua"/>
          <w:b/>
          <w:sz w:val="24"/>
          <w:szCs w:val="24"/>
          <w:lang w:val="en-US"/>
        </w:rPr>
        <w:t>symptoms</w:t>
      </w:r>
      <w:bookmarkStart w:id="13" w:name="_GoBack"/>
      <w:bookmarkEnd w:id="13"/>
      <w:r w:rsidRPr="00A35418">
        <w:rPr>
          <w:rFonts w:ascii="Book Antiqua" w:hAnsi="Book Antiqua"/>
          <w:b/>
          <w:sz w:val="24"/>
          <w:szCs w:val="24"/>
          <w:lang w:val="en-US"/>
        </w:rPr>
        <w:t xml:space="preserve"> of inattention or hyperactivity resembling to the current concept of Attention Deficit Hyperactivity Disorder leading to Sir Georg</w:t>
      </w:r>
      <w:r w:rsidR="007F017C" w:rsidRPr="00A35418">
        <w:rPr>
          <w:rFonts w:ascii="Book Antiqua" w:hAnsi="Book Antiqua"/>
          <w:b/>
          <w:sz w:val="24"/>
          <w:szCs w:val="24"/>
          <w:lang w:val="en-US"/>
        </w:rPr>
        <w:t>e F Still clinical descriptions</w:t>
      </w:r>
    </w:p>
    <w:p w14:paraId="45917634" w14:textId="77777777" w:rsidR="007735CE" w:rsidRPr="00A35418" w:rsidRDefault="007735CE" w:rsidP="00424B0E">
      <w:pPr>
        <w:spacing w:after="0" w:line="360" w:lineRule="auto"/>
        <w:jc w:val="both"/>
        <w:rPr>
          <w:rFonts w:ascii="Book Antiqua" w:hAnsi="Book Antiqua"/>
          <w:sz w:val="24"/>
          <w:szCs w:val="24"/>
          <w:lang w:val="en-US"/>
        </w:rPr>
      </w:pPr>
    </w:p>
    <w:tbl>
      <w:tblPr>
        <w:tblStyle w:val="TableGrid"/>
        <w:tblW w:w="0" w:type="auto"/>
        <w:tblBorders>
          <w:left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147"/>
        <w:gridCol w:w="992"/>
        <w:gridCol w:w="4222"/>
      </w:tblGrid>
      <w:tr w:rsidR="00F60138" w:rsidRPr="00A35418" w14:paraId="18C51967" w14:textId="77777777" w:rsidTr="002141C7">
        <w:tc>
          <w:tcPr>
            <w:tcW w:w="3147" w:type="dxa"/>
            <w:tcBorders>
              <w:bottom w:val="single" w:sz="4" w:space="0" w:color="auto"/>
            </w:tcBorders>
          </w:tcPr>
          <w:p w14:paraId="787079F6" w14:textId="747E1273" w:rsidR="007735CE" w:rsidRPr="00A35418" w:rsidRDefault="001A316B" w:rsidP="00424B0E">
            <w:pPr>
              <w:spacing w:after="0" w:line="360" w:lineRule="auto"/>
              <w:jc w:val="both"/>
              <w:rPr>
                <w:rFonts w:ascii="Book Antiqua" w:eastAsiaTheme="minorEastAsia" w:hAnsi="Book Antiqua"/>
                <w:b/>
                <w:sz w:val="24"/>
                <w:szCs w:val="24"/>
                <w:lang w:val="en-US" w:eastAsia="zh-CN"/>
              </w:rPr>
            </w:pPr>
            <w:r w:rsidRPr="00A35418">
              <w:rPr>
                <w:rFonts w:ascii="Book Antiqua" w:eastAsia="MS ??" w:hAnsi="Book Antiqua"/>
                <w:b/>
                <w:iCs/>
                <w:sz w:val="24"/>
                <w:szCs w:val="24"/>
                <w:lang w:val="en-US" w:eastAsia="ja-JP"/>
              </w:rPr>
              <w:t>R</w:t>
            </w:r>
            <w:r w:rsidR="007735CE" w:rsidRPr="00A35418">
              <w:rPr>
                <w:rFonts w:ascii="Book Antiqua" w:eastAsia="MS ??" w:hAnsi="Book Antiqua"/>
                <w:b/>
                <w:iCs/>
                <w:sz w:val="24"/>
                <w:szCs w:val="24"/>
                <w:lang w:val="en-US" w:eastAsia="ja-JP"/>
              </w:rPr>
              <w:t>ef</w:t>
            </w:r>
            <w:r w:rsidRPr="00A35418">
              <w:rPr>
                <w:rFonts w:ascii="Book Antiqua" w:eastAsiaTheme="minorEastAsia" w:hAnsi="Book Antiqua"/>
                <w:b/>
                <w:iCs/>
                <w:sz w:val="24"/>
                <w:szCs w:val="24"/>
                <w:lang w:val="en-US" w:eastAsia="zh-CN"/>
              </w:rPr>
              <w:t>.</w:t>
            </w:r>
          </w:p>
        </w:tc>
        <w:tc>
          <w:tcPr>
            <w:tcW w:w="992" w:type="dxa"/>
            <w:tcBorders>
              <w:bottom w:val="single" w:sz="4" w:space="0" w:color="auto"/>
            </w:tcBorders>
          </w:tcPr>
          <w:p w14:paraId="0E03C0BD" w14:textId="77777777" w:rsidR="007735CE" w:rsidRPr="00A35418" w:rsidRDefault="007735CE" w:rsidP="00424B0E">
            <w:pPr>
              <w:spacing w:after="0" w:line="360" w:lineRule="auto"/>
              <w:jc w:val="both"/>
              <w:rPr>
                <w:rFonts w:ascii="Book Antiqua" w:eastAsia="MS ??" w:hAnsi="Book Antiqua"/>
                <w:b/>
                <w:sz w:val="24"/>
                <w:szCs w:val="24"/>
                <w:lang w:val="en-US" w:eastAsia="ja-JP"/>
              </w:rPr>
            </w:pPr>
            <w:r w:rsidRPr="00A35418">
              <w:rPr>
                <w:rFonts w:ascii="Book Antiqua" w:eastAsia="MS ??" w:hAnsi="Book Antiqua"/>
                <w:b/>
                <w:iCs/>
                <w:sz w:val="24"/>
                <w:szCs w:val="24"/>
                <w:lang w:val="en-US" w:eastAsia="ja-JP"/>
              </w:rPr>
              <w:t>Year</w:t>
            </w:r>
          </w:p>
        </w:tc>
        <w:tc>
          <w:tcPr>
            <w:tcW w:w="4222" w:type="dxa"/>
            <w:tcBorders>
              <w:bottom w:val="single" w:sz="4" w:space="0" w:color="auto"/>
            </w:tcBorders>
          </w:tcPr>
          <w:p w14:paraId="4105DB91" w14:textId="0CEDC148" w:rsidR="007735CE" w:rsidRPr="00A35418" w:rsidRDefault="007735CE" w:rsidP="00424B0E">
            <w:pPr>
              <w:spacing w:after="0" w:line="360" w:lineRule="auto"/>
              <w:jc w:val="both"/>
              <w:rPr>
                <w:rFonts w:ascii="Book Antiqua" w:eastAsia="MS ??" w:hAnsi="Book Antiqua"/>
                <w:b/>
                <w:sz w:val="24"/>
                <w:szCs w:val="24"/>
                <w:lang w:val="en-US" w:eastAsia="ja-JP"/>
              </w:rPr>
            </w:pPr>
            <w:r w:rsidRPr="00A35418">
              <w:rPr>
                <w:rFonts w:ascii="Book Antiqua" w:eastAsia="MS ??" w:hAnsi="Book Antiqua"/>
                <w:b/>
                <w:iCs/>
                <w:sz w:val="24"/>
                <w:szCs w:val="24"/>
                <w:lang w:val="en-US" w:eastAsia="ja-JP"/>
              </w:rPr>
              <w:t xml:space="preserve">Term </w:t>
            </w:r>
          </w:p>
        </w:tc>
      </w:tr>
      <w:tr w:rsidR="00F60138" w:rsidRPr="00A35418" w14:paraId="3E3ED6A6" w14:textId="77777777" w:rsidTr="002141C7">
        <w:tc>
          <w:tcPr>
            <w:tcW w:w="3147" w:type="dxa"/>
            <w:tcBorders>
              <w:top w:val="single" w:sz="4" w:space="0" w:color="auto"/>
            </w:tcBorders>
          </w:tcPr>
          <w:p w14:paraId="5C6C4215" w14:textId="77777777" w:rsidR="007735CE" w:rsidRPr="00A35418" w:rsidRDefault="007735CE" w:rsidP="00424B0E">
            <w:pPr>
              <w:spacing w:after="0" w:line="360" w:lineRule="auto"/>
              <w:jc w:val="both"/>
              <w:rPr>
                <w:rFonts w:ascii="Book Antiqua" w:eastAsia="MS ??" w:hAnsi="Book Antiqua"/>
                <w:sz w:val="24"/>
                <w:szCs w:val="24"/>
                <w:lang w:val="en-US" w:eastAsia="ja-JP"/>
              </w:rPr>
            </w:pPr>
            <w:r w:rsidRPr="00A35418">
              <w:rPr>
                <w:rFonts w:ascii="Book Antiqua" w:hAnsi="Book Antiqua"/>
                <w:sz w:val="24"/>
                <w:szCs w:val="24"/>
                <w:lang w:val="en-US"/>
              </w:rPr>
              <w:t xml:space="preserve">Melchior Adam </w:t>
            </w:r>
            <w:proofErr w:type="spellStart"/>
            <w:r w:rsidRPr="00A35418">
              <w:rPr>
                <w:rFonts w:ascii="Book Antiqua" w:hAnsi="Book Antiqua"/>
                <w:sz w:val="24"/>
                <w:szCs w:val="24"/>
                <w:lang w:val="en-US"/>
              </w:rPr>
              <w:t>Weikard</w:t>
            </w:r>
            <w:proofErr w:type="spellEnd"/>
            <w:r w:rsidRPr="00A35418">
              <w:rPr>
                <w:rFonts w:ascii="Book Antiqua" w:hAnsi="Book Antiqua"/>
                <w:sz w:val="24"/>
                <w:szCs w:val="24"/>
                <w:vertAlign w:val="superscript"/>
                <w:lang w:val="en-US"/>
              </w:rPr>
              <w:t>[39,41]</w:t>
            </w:r>
          </w:p>
        </w:tc>
        <w:tc>
          <w:tcPr>
            <w:tcW w:w="992" w:type="dxa"/>
            <w:tcBorders>
              <w:top w:val="single" w:sz="4" w:space="0" w:color="auto"/>
            </w:tcBorders>
          </w:tcPr>
          <w:p w14:paraId="40300C46" w14:textId="77777777" w:rsidR="007735CE" w:rsidRPr="00A35418" w:rsidRDefault="007735CE" w:rsidP="00424B0E">
            <w:pPr>
              <w:spacing w:after="0" w:line="360" w:lineRule="auto"/>
              <w:jc w:val="both"/>
              <w:rPr>
                <w:rFonts w:ascii="Book Antiqua" w:eastAsia="MS ??" w:hAnsi="Book Antiqua"/>
                <w:sz w:val="24"/>
                <w:szCs w:val="24"/>
                <w:lang w:val="en-US" w:eastAsia="ja-JP"/>
              </w:rPr>
            </w:pPr>
            <w:r w:rsidRPr="00A35418">
              <w:rPr>
                <w:rFonts w:ascii="Book Antiqua" w:eastAsia="MS ??" w:hAnsi="Book Antiqua"/>
                <w:sz w:val="24"/>
                <w:szCs w:val="24"/>
                <w:lang w:val="en-US" w:eastAsia="ja-JP"/>
              </w:rPr>
              <w:t>1775</w:t>
            </w:r>
          </w:p>
        </w:tc>
        <w:tc>
          <w:tcPr>
            <w:tcW w:w="4222" w:type="dxa"/>
            <w:tcBorders>
              <w:top w:val="single" w:sz="4" w:space="0" w:color="auto"/>
            </w:tcBorders>
          </w:tcPr>
          <w:p w14:paraId="0E53C1CF" w14:textId="77777777" w:rsidR="007735CE" w:rsidRPr="00A35418" w:rsidRDefault="007735CE" w:rsidP="00424B0E">
            <w:pPr>
              <w:spacing w:after="0" w:line="360" w:lineRule="auto"/>
              <w:jc w:val="both"/>
              <w:rPr>
                <w:rFonts w:ascii="Book Antiqua" w:eastAsia="MS ??" w:hAnsi="Book Antiqua"/>
                <w:sz w:val="24"/>
                <w:szCs w:val="24"/>
                <w:lang w:val="en-US" w:eastAsia="ja-JP"/>
              </w:rPr>
            </w:pPr>
            <w:r w:rsidRPr="00A35418">
              <w:rPr>
                <w:rFonts w:ascii="Book Antiqua" w:hAnsi="Book Antiqua"/>
                <w:sz w:val="24"/>
                <w:szCs w:val="24"/>
                <w:lang w:val="en-US"/>
              </w:rPr>
              <w:t>Attention Deficit (“</w:t>
            </w:r>
            <w:proofErr w:type="spellStart"/>
            <w:r w:rsidRPr="00A35418">
              <w:rPr>
                <w:rFonts w:ascii="Book Antiqua" w:hAnsi="Book Antiqua"/>
                <w:sz w:val="24"/>
                <w:szCs w:val="24"/>
                <w:lang w:val="en-US"/>
              </w:rPr>
              <w:t>Mangel</w:t>
            </w:r>
            <w:proofErr w:type="spellEnd"/>
            <w:r w:rsidRPr="00A35418">
              <w:rPr>
                <w:rFonts w:ascii="Book Antiqua" w:hAnsi="Book Antiqua"/>
                <w:sz w:val="24"/>
                <w:szCs w:val="24"/>
                <w:lang w:val="en-US"/>
              </w:rPr>
              <w:t xml:space="preserve"> der </w:t>
            </w:r>
            <w:proofErr w:type="spellStart"/>
            <w:r w:rsidRPr="00A35418">
              <w:rPr>
                <w:rFonts w:ascii="Book Antiqua" w:hAnsi="Book Antiqua"/>
                <w:sz w:val="24"/>
                <w:szCs w:val="24"/>
                <w:lang w:val="en-US"/>
              </w:rPr>
              <w:t>Aufmerksamkeit</w:t>
            </w:r>
            <w:proofErr w:type="spellEnd"/>
            <w:r w:rsidRPr="00A35418">
              <w:rPr>
                <w:rFonts w:ascii="Book Antiqua" w:hAnsi="Book Antiqua"/>
                <w:sz w:val="24"/>
                <w:szCs w:val="24"/>
                <w:lang w:val="en-US"/>
              </w:rPr>
              <w:t>” or “</w:t>
            </w:r>
            <w:proofErr w:type="spellStart"/>
            <w:r w:rsidRPr="00A35418">
              <w:rPr>
                <w:rFonts w:ascii="Book Antiqua" w:hAnsi="Book Antiqua"/>
                <w:sz w:val="24"/>
                <w:szCs w:val="24"/>
                <w:lang w:val="en-US"/>
              </w:rPr>
              <w:t>Attentio</w:t>
            </w:r>
            <w:proofErr w:type="spellEnd"/>
            <w:r w:rsidRPr="00A35418">
              <w:rPr>
                <w:rFonts w:ascii="Book Antiqua" w:hAnsi="Book Antiqua"/>
                <w:sz w:val="24"/>
                <w:szCs w:val="24"/>
                <w:lang w:val="en-US"/>
              </w:rPr>
              <w:t xml:space="preserve"> </w:t>
            </w:r>
            <w:proofErr w:type="spellStart"/>
            <w:r w:rsidRPr="00A35418">
              <w:rPr>
                <w:rFonts w:ascii="Book Antiqua" w:hAnsi="Book Antiqua"/>
                <w:sz w:val="24"/>
                <w:szCs w:val="24"/>
                <w:lang w:val="en-US"/>
              </w:rPr>
              <w:t>Volubilis</w:t>
            </w:r>
            <w:proofErr w:type="spellEnd"/>
            <w:r w:rsidRPr="00A35418">
              <w:rPr>
                <w:rFonts w:ascii="Book Antiqua" w:hAnsi="Book Antiqua"/>
                <w:sz w:val="24"/>
                <w:szCs w:val="24"/>
                <w:lang w:val="en-US"/>
              </w:rPr>
              <w:t>”)</w:t>
            </w:r>
          </w:p>
        </w:tc>
      </w:tr>
      <w:tr w:rsidR="00F60138" w:rsidRPr="00A35418" w14:paraId="53E44BCF" w14:textId="77777777" w:rsidTr="002141C7">
        <w:tc>
          <w:tcPr>
            <w:tcW w:w="3147" w:type="dxa"/>
          </w:tcPr>
          <w:p w14:paraId="0BBD7DD7" w14:textId="77777777" w:rsidR="007735CE" w:rsidRPr="00A35418" w:rsidRDefault="007735CE" w:rsidP="00424B0E">
            <w:pPr>
              <w:spacing w:after="0" w:line="360" w:lineRule="auto"/>
              <w:jc w:val="both"/>
              <w:rPr>
                <w:rFonts w:ascii="Book Antiqua" w:eastAsia="MS ??" w:hAnsi="Book Antiqua"/>
                <w:sz w:val="24"/>
                <w:szCs w:val="24"/>
                <w:lang w:val="en-US" w:eastAsia="ja-JP"/>
              </w:rPr>
            </w:pPr>
            <w:r w:rsidRPr="00A35418">
              <w:rPr>
                <w:rFonts w:ascii="Book Antiqua" w:hAnsi="Book Antiqua"/>
                <w:sz w:val="24"/>
                <w:szCs w:val="24"/>
                <w:lang w:val="en-US"/>
              </w:rPr>
              <w:t>Alexander Crichton</w:t>
            </w:r>
            <w:r w:rsidRPr="00A35418">
              <w:rPr>
                <w:rFonts w:ascii="Book Antiqua" w:hAnsi="Book Antiqua"/>
                <w:sz w:val="24"/>
                <w:szCs w:val="24"/>
                <w:vertAlign w:val="superscript"/>
                <w:lang w:val="en-US"/>
              </w:rPr>
              <w:t>[46]</w:t>
            </w:r>
          </w:p>
        </w:tc>
        <w:tc>
          <w:tcPr>
            <w:tcW w:w="992" w:type="dxa"/>
          </w:tcPr>
          <w:p w14:paraId="7F916B48" w14:textId="77777777" w:rsidR="007735CE" w:rsidRPr="00A35418" w:rsidRDefault="007735CE" w:rsidP="00424B0E">
            <w:pPr>
              <w:spacing w:after="0" w:line="360" w:lineRule="auto"/>
              <w:jc w:val="both"/>
              <w:rPr>
                <w:rFonts w:ascii="Book Antiqua" w:eastAsia="MS ??" w:hAnsi="Book Antiqua"/>
                <w:sz w:val="24"/>
                <w:szCs w:val="24"/>
                <w:lang w:val="en-US" w:eastAsia="ja-JP"/>
              </w:rPr>
            </w:pPr>
            <w:r w:rsidRPr="00A35418">
              <w:rPr>
                <w:rFonts w:ascii="Book Antiqua" w:eastAsia="MS ??" w:hAnsi="Book Antiqua"/>
                <w:sz w:val="24"/>
                <w:szCs w:val="24"/>
                <w:lang w:val="en-US" w:eastAsia="ja-JP"/>
              </w:rPr>
              <w:t>1798</w:t>
            </w:r>
          </w:p>
        </w:tc>
        <w:tc>
          <w:tcPr>
            <w:tcW w:w="4222" w:type="dxa"/>
          </w:tcPr>
          <w:p w14:paraId="08CDA29E" w14:textId="77777777" w:rsidR="007735CE" w:rsidRPr="00A35418" w:rsidRDefault="007735CE" w:rsidP="00424B0E">
            <w:pPr>
              <w:spacing w:after="0" w:line="360" w:lineRule="auto"/>
              <w:jc w:val="both"/>
              <w:rPr>
                <w:rFonts w:ascii="Book Antiqua" w:eastAsia="MS ??" w:hAnsi="Book Antiqua"/>
                <w:sz w:val="24"/>
                <w:szCs w:val="24"/>
                <w:lang w:val="en-US" w:eastAsia="ja-JP"/>
              </w:rPr>
            </w:pPr>
            <w:r w:rsidRPr="00A35418">
              <w:rPr>
                <w:rFonts w:ascii="Book Antiqua" w:hAnsi="Book Antiqua"/>
                <w:sz w:val="24"/>
                <w:szCs w:val="24"/>
                <w:lang w:val="en-US"/>
              </w:rPr>
              <w:t>Disease of attention</w:t>
            </w:r>
          </w:p>
        </w:tc>
      </w:tr>
      <w:tr w:rsidR="00F60138" w:rsidRPr="00A35418" w14:paraId="175980D7" w14:textId="77777777" w:rsidTr="002141C7">
        <w:tc>
          <w:tcPr>
            <w:tcW w:w="3147" w:type="dxa"/>
          </w:tcPr>
          <w:p w14:paraId="783D17D1" w14:textId="77777777" w:rsidR="007735CE" w:rsidRPr="00A35418" w:rsidRDefault="007735CE" w:rsidP="00424B0E">
            <w:pPr>
              <w:spacing w:after="0" w:line="360" w:lineRule="auto"/>
              <w:jc w:val="both"/>
              <w:rPr>
                <w:rFonts w:ascii="Book Antiqua" w:eastAsia="MS ??" w:hAnsi="Book Antiqua"/>
                <w:sz w:val="24"/>
                <w:szCs w:val="24"/>
                <w:lang w:val="en-US" w:eastAsia="ja-JP"/>
              </w:rPr>
            </w:pPr>
            <w:r w:rsidRPr="00A35418">
              <w:rPr>
                <w:rFonts w:ascii="Book Antiqua" w:hAnsi="Book Antiqua"/>
                <w:sz w:val="24"/>
                <w:szCs w:val="24"/>
                <w:lang w:val="en-US"/>
              </w:rPr>
              <w:t>Benjamin Rush</w:t>
            </w:r>
            <w:r w:rsidRPr="00A35418">
              <w:rPr>
                <w:rFonts w:ascii="Book Antiqua" w:hAnsi="Book Antiqua"/>
                <w:sz w:val="24"/>
                <w:szCs w:val="24"/>
                <w:vertAlign w:val="superscript"/>
                <w:lang w:val="en-US"/>
              </w:rPr>
              <w:t>[53]</w:t>
            </w:r>
          </w:p>
        </w:tc>
        <w:tc>
          <w:tcPr>
            <w:tcW w:w="992" w:type="dxa"/>
          </w:tcPr>
          <w:p w14:paraId="5AC7A20A" w14:textId="77777777" w:rsidR="007735CE" w:rsidRPr="00A35418" w:rsidRDefault="007735CE" w:rsidP="00424B0E">
            <w:pPr>
              <w:spacing w:after="0" w:line="360" w:lineRule="auto"/>
              <w:jc w:val="both"/>
              <w:rPr>
                <w:rFonts w:ascii="Book Antiqua" w:eastAsia="MS ??" w:hAnsi="Book Antiqua"/>
                <w:sz w:val="24"/>
                <w:szCs w:val="24"/>
                <w:lang w:val="en-US" w:eastAsia="ja-JP"/>
              </w:rPr>
            </w:pPr>
            <w:r w:rsidRPr="00A35418">
              <w:rPr>
                <w:rFonts w:ascii="Book Antiqua" w:eastAsia="MS ??" w:hAnsi="Book Antiqua"/>
                <w:sz w:val="24"/>
                <w:szCs w:val="24"/>
                <w:lang w:val="en-US" w:eastAsia="ja-JP"/>
              </w:rPr>
              <w:t>1812</w:t>
            </w:r>
          </w:p>
        </w:tc>
        <w:tc>
          <w:tcPr>
            <w:tcW w:w="4222" w:type="dxa"/>
          </w:tcPr>
          <w:p w14:paraId="37A02FE0" w14:textId="77777777" w:rsidR="007735CE" w:rsidRPr="00A35418" w:rsidRDefault="007735CE" w:rsidP="00424B0E">
            <w:pPr>
              <w:spacing w:after="0" w:line="360" w:lineRule="auto"/>
              <w:jc w:val="both"/>
              <w:rPr>
                <w:rFonts w:ascii="Book Antiqua" w:eastAsia="MS ??" w:hAnsi="Book Antiqua"/>
                <w:sz w:val="24"/>
                <w:szCs w:val="24"/>
                <w:lang w:val="en-US" w:eastAsia="ja-JP"/>
              </w:rPr>
            </w:pPr>
            <w:r w:rsidRPr="00A35418">
              <w:rPr>
                <w:rFonts w:ascii="Book Antiqua" w:hAnsi="Book Antiqua"/>
                <w:sz w:val="24"/>
                <w:szCs w:val="24"/>
                <w:lang w:val="en-US"/>
              </w:rPr>
              <w:t>A syndrome involving inability to focus attention</w:t>
            </w:r>
          </w:p>
        </w:tc>
      </w:tr>
      <w:tr w:rsidR="00F60138" w:rsidRPr="00A35418" w14:paraId="2489EC84" w14:textId="77777777" w:rsidTr="002141C7">
        <w:trPr>
          <w:trHeight w:val="66"/>
        </w:trPr>
        <w:tc>
          <w:tcPr>
            <w:tcW w:w="3147" w:type="dxa"/>
          </w:tcPr>
          <w:p w14:paraId="5FB07120" w14:textId="77777777" w:rsidR="007735CE" w:rsidRPr="00A35418" w:rsidRDefault="007735CE" w:rsidP="00424B0E">
            <w:pPr>
              <w:spacing w:after="0" w:line="360" w:lineRule="auto"/>
              <w:jc w:val="both"/>
              <w:rPr>
                <w:rFonts w:ascii="Book Antiqua" w:eastAsia="MS ??" w:hAnsi="Book Antiqua"/>
                <w:sz w:val="24"/>
                <w:szCs w:val="24"/>
                <w:lang w:val="en-US" w:eastAsia="ja-JP"/>
              </w:rPr>
            </w:pPr>
            <w:r w:rsidRPr="00A35418">
              <w:rPr>
                <w:rFonts w:ascii="Book Antiqua" w:hAnsi="Book Antiqua"/>
                <w:sz w:val="24"/>
                <w:szCs w:val="24"/>
                <w:lang w:val="en-US"/>
              </w:rPr>
              <w:t>Charles West</w:t>
            </w:r>
            <w:r w:rsidRPr="00A35418">
              <w:rPr>
                <w:rFonts w:ascii="Book Antiqua" w:hAnsi="Book Antiqua"/>
                <w:sz w:val="24"/>
                <w:szCs w:val="24"/>
                <w:vertAlign w:val="superscript"/>
                <w:lang w:val="en-US"/>
              </w:rPr>
              <w:t>[55]</w:t>
            </w:r>
          </w:p>
        </w:tc>
        <w:tc>
          <w:tcPr>
            <w:tcW w:w="992" w:type="dxa"/>
          </w:tcPr>
          <w:p w14:paraId="0EF0BB3C" w14:textId="77777777" w:rsidR="007735CE" w:rsidRPr="00A35418" w:rsidRDefault="007735CE" w:rsidP="00424B0E">
            <w:pPr>
              <w:spacing w:after="0" w:line="360" w:lineRule="auto"/>
              <w:jc w:val="both"/>
              <w:rPr>
                <w:rFonts w:ascii="Book Antiqua" w:eastAsia="MS ??" w:hAnsi="Book Antiqua"/>
                <w:sz w:val="24"/>
                <w:szCs w:val="24"/>
                <w:lang w:val="en-US" w:eastAsia="ja-JP"/>
              </w:rPr>
            </w:pPr>
            <w:r w:rsidRPr="00A35418">
              <w:rPr>
                <w:rFonts w:ascii="Book Antiqua" w:eastAsia="MS ??" w:hAnsi="Book Antiqua"/>
                <w:sz w:val="24"/>
                <w:szCs w:val="24"/>
                <w:lang w:val="en-US" w:eastAsia="ja-JP"/>
              </w:rPr>
              <w:t>1848</w:t>
            </w:r>
          </w:p>
        </w:tc>
        <w:tc>
          <w:tcPr>
            <w:tcW w:w="4222" w:type="dxa"/>
          </w:tcPr>
          <w:p w14:paraId="444BA1C5" w14:textId="77777777" w:rsidR="007735CE" w:rsidRPr="00A35418" w:rsidRDefault="007735CE" w:rsidP="00424B0E">
            <w:pPr>
              <w:spacing w:after="0" w:line="360" w:lineRule="auto"/>
              <w:jc w:val="both"/>
              <w:rPr>
                <w:rFonts w:ascii="Book Antiqua" w:eastAsia="MS ??" w:hAnsi="Book Antiqua"/>
                <w:sz w:val="24"/>
                <w:szCs w:val="24"/>
                <w:lang w:val="en-US" w:eastAsia="ja-JP"/>
              </w:rPr>
            </w:pPr>
            <w:r w:rsidRPr="00A35418">
              <w:rPr>
                <w:rFonts w:ascii="Book Antiqua" w:hAnsi="Book Antiqua"/>
                <w:sz w:val="24"/>
                <w:szCs w:val="24"/>
                <w:lang w:val="en-US"/>
              </w:rPr>
              <w:t>The nervous child</w:t>
            </w:r>
          </w:p>
        </w:tc>
      </w:tr>
      <w:tr w:rsidR="00F60138" w:rsidRPr="00A35418" w14:paraId="7EA3F7EF" w14:textId="77777777" w:rsidTr="002141C7">
        <w:trPr>
          <w:trHeight w:val="64"/>
        </w:trPr>
        <w:tc>
          <w:tcPr>
            <w:tcW w:w="3147" w:type="dxa"/>
          </w:tcPr>
          <w:p w14:paraId="5A4357A6" w14:textId="77777777" w:rsidR="007735CE" w:rsidRPr="00A35418" w:rsidRDefault="007735CE" w:rsidP="00424B0E">
            <w:pPr>
              <w:spacing w:after="0" w:line="360" w:lineRule="auto"/>
              <w:jc w:val="both"/>
              <w:rPr>
                <w:rFonts w:ascii="Book Antiqua" w:hAnsi="Book Antiqua"/>
                <w:sz w:val="24"/>
                <w:szCs w:val="24"/>
                <w:lang w:val="en-US"/>
              </w:rPr>
            </w:pPr>
            <w:r w:rsidRPr="00A35418">
              <w:rPr>
                <w:rFonts w:ascii="Book Antiqua" w:hAnsi="Book Antiqua"/>
                <w:sz w:val="24"/>
                <w:szCs w:val="24"/>
                <w:lang w:val="en-US"/>
              </w:rPr>
              <w:t>Heinrich Neumann</w:t>
            </w:r>
            <w:r w:rsidRPr="00A35418">
              <w:rPr>
                <w:rFonts w:ascii="Book Antiqua" w:hAnsi="Book Antiqua"/>
                <w:sz w:val="24"/>
                <w:szCs w:val="24"/>
                <w:vertAlign w:val="superscript"/>
                <w:lang w:val="en-US"/>
              </w:rPr>
              <w:t>[67]</w:t>
            </w:r>
          </w:p>
        </w:tc>
        <w:tc>
          <w:tcPr>
            <w:tcW w:w="992" w:type="dxa"/>
          </w:tcPr>
          <w:p w14:paraId="64865105" w14:textId="77777777" w:rsidR="007735CE" w:rsidRPr="00A35418" w:rsidRDefault="007735CE" w:rsidP="00424B0E">
            <w:pPr>
              <w:spacing w:after="0" w:line="360" w:lineRule="auto"/>
              <w:jc w:val="both"/>
              <w:rPr>
                <w:rFonts w:ascii="Book Antiqua" w:eastAsia="MS ??" w:hAnsi="Book Antiqua"/>
                <w:sz w:val="24"/>
                <w:szCs w:val="24"/>
                <w:lang w:val="en-US" w:eastAsia="ja-JP"/>
              </w:rPr>
            </w:pPr>
            <w:r w:rsidRPr="00A35418">
              <w:rPr>
                <w:rFonts w:ascii="Book Antiqua" w:eastAsia="MS ??" w:hAnsi="Book Antiqua"/>
                <w:sz w:val="24"/>
                <w:szCs w:val="24"/>
                <w:lang w:val="en-US" w:eastAsia="ja-JP"/>
              </w:rPr>
              <w:t>1859</w:t>
            </w:r>
          </w:p>
        </w:tc>
        <w:tc>
          <w:tcPr>
            <w:tcW w:w="4222" w:type="dxa"/>
          </w:tcPr>
          <w:p w14:paraId="0FDF253B" w14:textId="77777777" w:rsidR="007735CE" w:rsidRPr="00A35418" w:rsidRDefault="007735CE" w:rsidP="00424B0E">
            <w:pPr>
              <w:spacing w:after="0" w:line="360" w:lineRule="auto"/>
              <w:jc w:val="both"/>
              <w:rPr>
                <w:rFonts w:ascii="Book Antiqua" w:hAnsi="Book Antiqua"/>
                <w:sz w:val="24"/>
                <w:szCs w:val="24"/>
                <w:lang w:val="en-US"/>
              </w:rPr>
            </w:pPr>
            <w:proofErr w:type="spellStart"/>
            <w:r w:rsidRPr="00A35418">
              <w:rPr>
                <w:rFonts w:ascii="Book Antiqua" w:hAnsi="Book Antiqua"/>
                <w:sz w:val="24"/>
                <w:szCs w:val="24"/>
                <w:lang w:val="en-US"/>
              </w:rPr>
              <w:t>Hypermetamorphosis</w:t>
            </w:r>
            <w:proofErr w:type="spellEnd"/>
          </w:p>
        </w:tc>
      </w:tr>
      <w:tr w:rsidR="00F60138" w:rsidRPr="00A35418" w14:paraId="572C6A20" w14:textId="77777777" w:rsidTr="002141C7">
        <w:trPr>
          <w:trHeight w:val="64"/>
        </w:trPr>
        <w:tc>
          <w:tcPr>
            <w:tcW w:w="3147" w:type="dxa"/>
          </w:tcPr>
          <w:p w14:paraId="736B922B" w14:textId="77777777" w:rsidR="007735CE" w:rsidRPr="00A35418" w:rsidRDefault="007735CE" w:rsidP="00424B0E">
            <w:pPr>
              <w:spacing w:after="0" w:line="360" w:lineRule="auto"/>
              <w:jc w:val="both"/>
              <w:rPr>
                <w:rFonts w:ascii="Book Antiqua" w:hAnsi="Book Antiqua"/>
                <w:sz w:val="24"/>
                <w:szCs w:val="24"/>
                <w:lang w:val="en-US"/>
              </w:rPr>
            </w:pPr>
            <w:proofErr w:type="spellStart"/>
            <w:r w:rsidRPr="00A35418">
              <w:rPr>
                <w:rFonts w:ascii="Book Antiqua" w:hAnsi="Book Antiqua"/>
                <w:sz w:val="24"/>
                <w:szCs w:val="24"/>
                <w:lang w:val="en-US"/>
              </w:rPr>
              <w:t>Désiré-Magloire</w:t>
            </w:r>
            <w:proofErr w:type="spellEnd"/>
            <w:r w:rsidRPr="00A35418">
              <w:rPr>
                <w:rFonts w:ascii="Book Antiqua" w:hAnsi="Book Antiqua"/>
                <w:sz w:val="24"/>
                <w:szCs w:val="24"/>
                <w:lang w:val="en-US"/>
              </w:rPr>
              <w:t xml:space="preserve"> Bourneville</w:t>
            </w:r>
            <w:r w:rsidRPr="00A35418">
              <w:rPr>
                <w:rFonts w:ascii="Book Antiqua" w:hAnsi="Book Antiqua"/>
                <w:sz w:val="24"/>
                <w:szCs w:val="24"/>
                <w:vertAlign w:val="superscript"/>
                <w:lang w:val="en-US"/>
              </w:rPr>
              <w:t>[69,70]</w:t>
            </w:r>
          </w:p>
        </w:tc>
        <w:tc>
          <w:tcPr>
            <w:tcW w:w="992" w:type="dxa"/>
          </w:tcPr>
          <w:p w14:paraId="00D36FB0" w14:textId="77777777" w:rsidR="007735CE" w:rsidRPr="00A35418" w:rsidRDefault="007735CE" w:rsidP="00424B0E">
            <w:pPr>
              <w:spacing w:after="0" w:line="360" w:lineRule="auto"/>
              <w:jc w:val="both"/>
              <w:rPr>
                <w:rFonts w:ascii="Book Antiqua" w:eastAsia="MS ??" w:hAnsi="Book Antiqua"/>
                <w:sz w:val="24"/>
                <w:szCs w:val="24"/>
                <w:lang w:val="en-US" w:eastAsia="ja-JP"/>
              </w:rPr>
            </w:pPr>
            <w:r w:rsidRPr="00A35418">
              <w:rPr>
                <w:rFonts w:ascii="Book Antiqua" w:eastAsia="MS ??" w:hAnsi="Book Antiqua"/>
                <w:sz w:val="24"/>
                <w:szCs w:val="24"/>
                <w:lang w:val="en-US" w:eastAsia="ja-JP"/>
              </w:rPr>
              <w:t>1885</w:t>
            </w:r>
          </w:p>
        </w:tc>
        <w:tc>
          <w:tcPr>
            <w:tcW w:w="4222" w:type="dxa"/>
          </w:tcPr>
          <w:p w14:paraId="4A707459" w14:textId="77777777" w:rsidR="007735CE" w:rsidRPr="00A35418" w:rsidRDefault="007735CE" w:rsidP="00424B0E">
            <w:pPr>
              <w:spacing w:after="0" w:line="360" w:lineRule="auto"/>
              <w:jc w:val="both"/>
              <w:rPr>
                <w:rFonts w:ascii="Book Antiqua" w:hAnsi="Book Antiqua"/>
                <w:sz w:val="24"/>
                <w:szCs w:val="24"/>
                <w:lang w:val="en-US"/>
              </w:rPr>
            </w:pPr>
            <w:r w:rsidRPr="00A35418">
              <w:rPr>
                <w:rFonts w:ascii="Book Antiqua" w:hAnsi="Book Antiqua"/>
                <w:sz w:val="24"/>
                <w:szCs w:val="24"/>
                <w:lang w:val="en-US"/>
              </w:rPr>
              <w:t>Mental instability</w:t>
            </w:r>
          </w:p>
        </w:tc>
      </w:tr>
      <w:tr w:rsidR="00F60138" w:rsidRPr="00A35418" w14:paraId="6B9528C2" w14:textId="77777777" w:rsidTr="002141C7">
        <w:trPr>
          <w:trHeight w:val="64"/>
        </w:trPr>
        <w:tc>
          <w:tcPr>
            <w:tcW w:w="3147" w:type="dxa"/>
          </w:tcPr>
          <w:p w14:paraId="5DF0333A" w14:textId="77777777" w:rsidR="007735CE" w:rsidRPr="00A35418" w:rsidRDefault="007735CE" w:rsidP="00424B0E">
            <w:pPr>
              <w:spacing w:after="0" w:line="360" w:lineRule="auto"/>
              <w:jc w:val="both"/>
              <w:rPr>
                <w:rFonts w:ascii="Book Antiqua" w:hAnsi="Book Antiqua"/>
                <w:sz w:val="24"/>
                <w:szCs w:val="24"/>
                <w:lang w:val="en-US"/>
              </w:rPr>
            </w:pPr>
            <w:r w:rsidRPr="00A35418">
              <w:rPr>
                <w:rFonts w:ascii="Book Antiqua" w:hAnsi="Book Antiqua"/>
                <w:sz w:val="24"/>
                <w:szCs w:val="24"/>
                <w:lang w:val="en-US"/>
              </w:rPr>
              <w:t xml:space="preserve">Thomas Clifford </w:t>
            </w:r>
            <w:proofErr w:type="spellStart"/>
            <w:r w:rsidRPr="00A35418">
              <w:rPr>
                <w:rFonts w:ascii="Book Antiqua" w:hAnsi="Book Antiqua"/>
                <w:sz w:val="24"/>
                <w:szCs w:val="24"/>
                <w:lang w:val="en-US"/>
              </w:rPr>
              <w:t>Albutt</w:t>
            </w:r>
            <w:proofErr w:type="spellEnd"/>
            <w:r w:rsidRPr="00A35418">
              <w:rPr>
                <w:rFonts w:ascii="Book Antiqua" w:hAnsi="Book Antiqua"/>
                <w:sz w:val="24"/>
                <w:szCs w:val="24"/>
                <w:vertAlign w:val="superscript"/>
                <w:lang w:val="en-US"/>
              </w:rPr>
              <w:t>[57]</w:t>
            </w:r>
          </w:p>
        </w:tc>
        <w:tc>
          <w:tcPr>
            <w:tcW w:w="992" w:type="dxa"/>
          </w:tcPr>
          <w:p w14:paraId="62EA1D99" w14:textId="77777777" w:rsidR="007735CE" w:rsidRPr="00A35418" w:rsidRDefault="007735CE" w:rsidP="00424B0E">
            <w:pPr>
              <w:spacing w:after="0" w:line="360" w:lineRule="auto"/>
              <w:jc w:val="both"/>
              <w:rPr>
                <w:rFonts w:ascii="Book Antiqua" w:eastAsia="MS ??" w:hAnsi="Book Antiqua"/>
                <w:sz w:val="24"/>
                <w:szCs w:val="24"/>
                <w:lang w:val="en-US" w:eastAsia="ja-JP"/>
              </w:rPr>
            </w:pPr>
            <w:r w:rsidRPr="00A35418">
              <w:rPr>
                <w:rFonts w:ascii="Book Antiqua" w:eastAsia="MS ??" w:hAnsi="Book Antiqua"/>
                <w:sz w:val="24"/>
                <w:szCs w:val="24"/>
                <w:lang w:val="en-US" w:eastAsia="ja-JP"/>
              </w:rPr>
              <w:t>1892</w:t>
            </w:r>
          </w:p>
        </w:tc>
        <w:tc>
          <w:tcPr>
            <w:tcW w:w="4222" w:type="dxa"/>
          </w:tcPr>
          <w:p w14:paraId="4A7E5524" w14:textId="77777777" w:rsidR="007735CE" w:rsidRPr="00A35418" w:rsidRDefault="007735CE" w:rsidP="00424B0E">
            <w:pPr>
              <w:spacing w:after="0" w:line="360" w:lineRule="auto"/>
              <w:jc w:val="both"/>
              <w:rPr>
                <w:rFonts w:ascii="Book Antiqua" w:hAnsi="Book Antiqua"/>
                <w:sz w:val="24"/>
                <w:szCs w:val="24"/>
                <w:lang w:val="en-US"/>
              </w:rPr>
            </w:pPr>
            <w:r w:rsidRPr="00A35418">
              <w:rPr>
                <w:rFonts w:ascii="Book Antiqua" w:hAnsi="Book Antiqua"/>
                <w:sz w:val="24"/>
                <w:szCs w:val="24"/>
                <w:lang w:val="en-US"/>
              </w:rPr>
              <w:t>Unstable nervous system</w:t>
            </w:r>
          </w:p>
        </w:tc>
      </w:tr>
      <w:tr w:rsidR="00F60138" w:rsidRPr="00A35418" w14:paraId="7DEE3017" w14:textId="77777777" w:rsidTr="002141C7">
        <w:trPr>
          <w:trHeight w:val="70"/>
        </w:trPr>
        <w:tc>
          <w:tcPr>
            <w:tcW w:w="3147" w:type="dxa"/>
          </w:tcPr>
          <w:p w14:paraId="54497CC8" w14:textId="77777777" w:rsidR="007735CE" w:rsidRPr="00A35418" w:rsidRDefault="007735CE" w:rsidP="00424B0E">
            <w:pPr>
              <w:spacing w:after="0" w:line="360" w:lineRule="auto"/>
              <w:jc w:val="both"/>
              <w:rPr>
                <w:rFonts w:ascii="Book Antiqua" w:eastAsia="MS ??" w:hAnsi="Book Antiqua"/>
                <w:sz w:val="24"/>
                <w:szCs w:val="24"/>
                <w:lang w:val="en-US" w:eastAsia="ja-JP"/>
              </w:rPr>
            </w:pPr>
            <w:r w:rsidRPr="00A35418">
              <w:rPr>
                <w:rFonts w:ascii="Book Antiqua" w:hAnsi="Book Antiqua"/>
                <w:sz w:val="24"/>
                <w:szCs w:val="24"/>
                <w:lang w:val="en-US"/>
              </w:rPr>
              <w:t xml:space="preserve">Thomas Smith </w:t>
            </w:r>
            <w:proofErr w:type="spellStart"/>
            <w:r w:rsidRPr="00A35418">
              <w:rPr>
                <w:rFonts w:ascii="Book Antiqua" w:hAnsi="Book Antiqua"/>
                <w:sz w:val="24"/>
                <w:szCs w:val="24"/>
                <w:lang w:val="en-US"/>
              </w:rPr>
              <w:t>Clouston</w:t>
            </w:r>
            <w:proofErr w:type="spellEnd"/>
            <w:r w:rsidRPr="00A35418">
              <w:rPr>
                <w:rFonts w:ascii="Book Antiqua" w:hAnsi="Book Antiqua"/>
                <w:sz w:val="24"/>
                <w:szCs w:val="24"/>
                <w:vertAlign w:val="superscript"/>
                <w:lang w:val="en-US"/>
              </w:rPr>
              <w:t>[63]</w:t>
            </w:r>
          </w:p>
        </w:tc>
        <w:tc>
          <w:tcPr>
            <w:tcW w:w="992" w:type="dxa"/>
          </w:tcPr>
          <w:p w14:paraId="2244EA7C" w14:textId="77777777" w:rsidR="007735CE" w:rsidRPr="00A35418" w:rsidRDefault="007735CE" w:rsidP="00424B0E">
            <w:pPr>
              <w:spacing w:after="0" w:line="360" w:lineRule="auto"/>
              <w:jc w:val="both"/>
              <w:rPr>
                <w:rFonts w:ascii="Book Antiqua" w:eastAsia="MS ??" w:hAnsi="Book Antiqua"/>
                <w:sz w:val="24"/>
                <w:szCs w:val="24"/>
                <w:lang w:val="en-US" w:eastAsia="ja-JP"/>
              </w:rPr>
            </w:pPr>
            <w:r w:rsidRPr="00A35418">
              <w:rPr>
                <w:rFonts w:ascii="Book Antiqua" w:eastAsia="MS ??" w:hAnsi="Book Antiqua"/>
                <w:sz w:val="24"/>
                <w:szCs w:val="24"/>
                <w:lang w:val="en-US" w:eastAsia="ja-JP"/>
              </w:rPr>
              <w:t>1899</w:t>
            </w:r>
          </w:p>
        </w:tc>
        <w:tc>
          <w:tcPr>
            <w:tcW w:w="4222" w:type="dxa"/>
          </w:tcPr>
          <w:p w14:paraId="48E46B1E" w14:textId="77777777" w:rsidR="007735CE" w:rsidRPr="00A35418" w:rsidRDefault="007735CE" w:rsidP="00424B0E">
            <w:pPr>
              <w:spacing w:after="0" w:line="360" w:lineRule="auto"/>
              <w:jc w:val="both"/>
              <w:rPr>
                <w:rFonts w:ascii="Book Antiqua" w:eastAsia="MS ??" w:hAnsi="Book Antiqua"/>
                <w:sz w:val="24"/>
                <w:szCs w:val="24"/>
                <w:lang w:val="en-US" w:eastAsia="ja-JP"/>
              </w:rPr>
            </w:pPr>
            <w:r w:rsidRPr="00A35418">
              <w:rPr>
                <w:rFonts w:ascii="Book Antiqua" w:hAnsi="Book Antiqua"/>
                <w:sz w:val="24"/>
                <w:szCs w:val="24"/>
                <w:lang w:val="en-US"/>
              </w:rPr>
              <w:t xml:space="preserve">Simple </w:t>
            </w:r>
            <w:proofErr w:type="spellStart"/>
            <w:r w:rsidRPr="00A35418">
              <w:rPr>
                <w:rFonts w:ascii="Book Antiqua" w:hAnsi="Book Antiqua"/>
                <w:sz w:val="24"/>
                <w:szCs w:val="24"/>
                <w:lang w:val="en-US"/>
              </w:rPr>
              <w:t>hyperexcitability</w:t>
            </w:r>
            <w:proofErr w:type="spellEnd"/>
          </w:p>
        </w:tc>
      </w:tr>
      <w:tr w:rsidR="00F60138" w:rsidRPr="00A35418" w14:paraId="32470B83" w14:textId="77777777" w:rsidTr="002141C7">
        <w:tc>
          <w:tcPr>
            <w:tcW w:w="3147" w:type="dxa"/>
          </w:tcPr>
          <w:p w14:paraId="35B7EC86" w14:textId="65D654A3" w:rsidR="007735CE" w:rsidRPr="00A35418" w:rsidRDefault="00F66992" w:rsidP="00424B0E">
            <w:pPr>
              <w:spacing w:after="0" w:line="360" w:lineRule="auto"/>
              <w:jc w:val="both"/>
              <w:rPr>
                <w:rFonts w:ascii="Book Antiqua" w:eastAsia="MS ??" w:hAnsi="Book Antiqua"/>
                <w:sz w:val="24"/>
                <w:szCs w:val="24"/>
                <w:lang w:val="en-US" w:eastAsia="ja-JP"/>
              </w:rPr>
            </w:pPr>
            <w:r w:rsidRPr="00A35418">
              <w:rPr>
                <w:rFonts w:ascii="Book Antiqua" w:eastAsia="MS ??" w:hAnsi="Book Antiqua"/>
                <w:sz w:val="24"/>
                <w:szCs w:val="24"/>
                <w:lang w:val="en-US" w:eastAsia="ja-JP"/>
              </w:rPr>
              <w:t>George F</w:t>
            </w:r>
            <w:r w:rsidR="007735CE" w:rsidRPr="00A35418">
              <w:rPr>
                <w:rFonts w:ascii="Book Antiqua" w:eastAsia="MS ??" w:hAnsi="Book Antiqua"/>
                <w:sz w:val="24"/>
                <w:szCs w:val="24"/>
                <w:lang w:val="en-US" w:eastAsia="ja-JP"/>
              </w:rPr>
              <w:t xml:space="preserve"> Still</w:t>
            </w:r>
            <w:r w:rsidR="007735CE" w:rsidRPr="00A35418">
              <w:rPr>
                <w:rFonts w:ascii="Book Antiqua" w:hAnsi="Book Antiqua"/>
                <w:sz w:val="24"/>
                <w:szCs w:val="24"/>
                <w:vertAlign w:val="superscript"/>
                <w:lang w:val="en-US"/>
              </w:rPr>
              <w:t>[15]</w:t>
            </w:r>
          </w:p>
        </w:tc>
        <w:tc>
          <w:tcPr>
            <w:tcW w:w="992" w:type="dxa"/>
          </w:tcPr>
          <w:p w14:paraId="6BF9A86B" w14:textId="77777777" w:rsidR="007735CE" w:rsidRPr="00A35418" w:rsidRDefault="007735CE" w:rsidP="00424B0E">
            <w:pPr>
              <w:spacing w:after="0" w:line="360" w:lineRule="auto"/>
              <w:jc w:val="both"/>
              <w:rPr>
                <w:rFonts w:ascii="Book Antiqua" w:eastAsia="MS ??" w:hAnsi="Book Antiqua"/>
                <w:sz w:val="24"/>
                <w:szCs w:val="24"/>
                <w:lang w:val="en-US" w:eastAsia="ja-JP"/>
              </w:rPr>
            </w:pPr>
            <w:r w:rsidRPr="00A35418">
              <w:rPr>
                <w:rFonts w:ascii="Book Antiqua" w:eastAsia="MS ??" w:hAnsi="Book Antiqua"/>
                <w:sz w:val="24"/>
                <w:szCs w:val="24"/>
                <w:lang w:val="en-US" w:eastAsia="ja-JP"/>
              </w:rPr>
              <w:t>1902</w:t>
            </w:r>
          </w:p>
        </w:tc>
        <w:tc>
          <w:tcPr>
            <w:tcW w:w="4222" w:type="dxa"/>
          </w:tcPr>
          <w:p w14:paraId="63BF059C" w14:textId="77777777" w:rsidR="007735CE" w:rsidRPr="00A35418" w:rsidRDefault="007735CE" w:rsidP="00424B0E">
            <w:pPr>
              <w:widowControl w:val="0"/>
              <w:autoSpaceDE w:val="0"/>
              <w:autoSpaceDN w:val="0"/>
              <w:adjustRightInd w:val="0"/>
              <w:spacing w:after="0" w:line="360" w:lineRule="auto"/>
              <w:jc w:val="both"/>
              <w:rPr>
                <w:rFonts w:ascii="Book Antiqua" w:eastAsia="MS ??" w:hAnsi="Book Antiqua"/>
                <w:sz w:val="24"/>
                <w:szCs w:val="24"/>
                <w:lang w:val="en-US" w:eastAsia="ja-JP"/>
              </w:rPr>
            </w:pPr>
            <w:r w:rsidRPr="00A35418">
              <w:rPr>
                <w:rFonts w:ascii="Book Antiqua" w:hAnsi="Book Antiqua"/>
                <w:sz w:val="24"/>
                <w:szCs w:val="24"/>
                <w:lang w:val="en-US"/>
              </w:rPr>
              <w:t>Abnormal defect of moral control</w:t>
            </w:r>
          </w:p>
        </w:tc>
      </w:tr>
    </w:tbl>
    <w:p w14:paraId="6A917242" w14:textId="77777777" w:rsidR="007735CE" w:rsidRPr="00A35418" w:rsidRDefault="007735CE" w:rsidP="00424B0E">
      <w:pPr>
        <w:spacing w:after="0" w:line="360" w:lineRule="auto"/>
        <w:jc w:val="both"/>
        <w:rPr>
          <w:rFonts w:ascii="Book Antiqua" w:hAnsi="Book Antiqua"/>
          <w:sz w:val="24"/>
          <w:szCs w:val="24"/>
          <w:lang w:val="en-US"/>
        </w:rPr>
      </w:pPr>
    </w:p>
    <w:p w14:paraId="68D94DBA" w14:textId="77777777" w:rsidR="007735CE" w:rsidRPr="00A35418" w:rsidRDefault="007735CE" w:rsidP="00424B0E">
      <w:pPr>
        <w:spacing w:after="0" w:line="360" w:lineRule="auto"/>
        <w:jc w:val="both"/>
        <w:rPr>
          <w:rFonts w:ascii="Book Antiqua" w:hAnsi="Book Antiqua"/>
          <w:iCs/>
          <w:noProof/>
          <w:sz w:val="24"/>
          <w:szCs w:val="24"/>
          <w:lang w:val="en-US"/>
        </w:rPr>
      </w:pPr>
    </w:p>
    <w:p w14:paraId="7387CD28" w14:textId="77777777" w:rsidR="007735CE" w:rsidRPr="00A35418" w:rsidRDefault="007735CE" w:rsidP="00424B0E">
      <w:pPr>
        <w:spacing w:after="0" w:line="360" w:lineRule="auto"/>
        <w:jc w:val="both"/>
        <w:rPr>
          <w:rFonts w:ascii="Book Antiqua" w:hAnsi="Book Antiqua"/>
          <w:sz w:val="24"/>
          <w:szCs w:val="24"/>
          <w:lang w:val="en-US"/>
        </w:rPr>
      </w:pPr>
    </w:p>
    <w:p w14:paraId="3BD669A6" w14:textId="77777777" w:rsidR="00B500F4" w:rsidRPr="00A35418" w:rsidRDefault="00B500F4" w:rsidP="00424B0E">
      <w:pPr>
        <w:autoSpaceDE w:val="0"/>
        <w:autoSpaceDN w:val="0"/>
        <w:adjustRightInd w:val="0"/>
        <w:spacing w:after="0" w:line="360" w:lineRule="auto"/>
        <w:jc w:val="both"/>
        <w:rPr>
          <w:rFonts w:ascii="Book Antiqua" w:hAnsi="Book Antiqua"/>
          <w:sz w:val="24"/>
          <w:szCs w:val="24"/>
          <w:lang w:val="en-US"/>
        </w:rPr>
      </w:pPr>
    </w:p>
    <w:sectPr w:rsidR="00B500F4" w:rsidRPr="00A35418" w:rsidSect="0047348C">
      <w:footerReference w:type="default" r:id="rId13"/>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690B02" w15:done="0"/>
  <w15:commentEx w15:paraId="64D84855" w15:done="0"/>
  <w15:commentEx w15:paraId="585BC16A" w15:done="0"/>
  <w15:commentEx w15:paraId="5317E5DC" w15:done="0"/>
  <w15:commentEx w15:paraId="5C412DC6" w15:done="0"/>
  <w15:commentEx w15:paraId="3CE3145A" w15:done="0"/>
  <w15:commentEx w15:paraId="6CF8717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178BE" w14:textId="77777777" w:rsidR="00FD4C22" w:rsidRDefault="00FD4C22" w:rsidP="00814F76">
      <w:pPr>
        <w:spacing w:after="0" w:line="240" w:lineRule="auto"/>
      </w:pPr>
      <w:r>
        <w:separator/>
      </w:r>
    </w:p>
  </w:endnote>
  <w:endnote w:type="continuationSeparator" w:id="0">
    <w:p w14:paraId="147160D5" w14:textId="77777777" w:rsidR="00FD4C22" w:rsidRDefault="00FD4C22" w:rsidP="00814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宋体">
    <w:altName w:val="SimSun"/>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 Pro W3">
    <w:altName w:val="Arial Unicode MS"/>
    <w:panose1 w:val="00000000000000000000"/>
    <w:charset w:val="80"/>
    <w:family w:val="auto"/>
    <w:notTrueType/>
    <w:pitch w:val="variable"/>
    <w:sig w:usb0="00000001" w:usb1="08070000" w:usb2="00000010" w:usb3="00000000" w:csb0="00020000" w:csb1="00000000"/>
  </w:font>
  <w:font w:name="Lucida Grande">
    <w:altName w:val="Times New Roman"/>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charset w:val="00"/>
    <w:family w:val="roman"/>
    <w:pitch w:val="default"/>
    <w:sig w:usb0="00000003" w:usb1="00000000" w:usb2="00000000" w:usb3="00000000" w:csb0="00000001"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9CBAC" w14:textId="77777777" w:rsidR="00871C7D" w:rsidRDefault="00871C7D">
    <w:pPr>
      <w:pStyle w:val="Footer"/>
      <w:jc w:val="right"/>
    </w:pPr>
    <w:r>
      <w:fldChar w:fldCharType="begin"/>
    </w:r>
    <w:r>
      <w:instrText>PAGE   \* MERGEFORMAT</w:instrText>
    </w:r>
    <w:r>
      <w:fldChar w:fldCharType="separate"/>
    </w:r>
    <w:r w:rsidR="00B36A26">
      <w:rPr>
        <w:noProof/>
      </w:rPr>
      <w:t>24</w:t>
    </w:r>
    <w:r>
      <w:fldChar w:fldCharType="end"/>
    </w:r>
  </w:p>
  <w:p w14:paraId="50B74818" w14:textId="77777777" w:rsidR="00871C7D" w:rsidRDefault="00871C7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6FB34" w14:textId="77777777" w:rsidR="00FD4C22" w:rsidRDefault="00FD4C22" w:rsidP="00814F76">
      <w:pPr>
        <w:spacing w:after="0" w:line="240" w:lineRule="auto"/>
      </w:pPr>
      <w:r>
        <w:separator/>
      </w:r>
    </w:p>
  </w:footnote>
  <w:footnote w:type="continuationSeparator" w:id="0">
    <w:p w14:paraId="58663E67" w14:textId="77777777" w:rsidR="00FD4C22" w:rsidRDefault="00FD4C22" w:rsidP="00814F7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91C512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1D1697"/>
    <w:multiLevelType w:val="hybridMultilevel"/>
    <w:tmpl w:val="B3E26FD8"/>
    <w:lvl w:ilvl="0" w:tplc="0C0A0003">
      <w:start w:val="1"/>
      <w:numFmt w:val="bullet"/>
      <w:lvlText w:val="o"/>
      <w:lvlJc w:val="left"/>
      <w:pPr>
        <w:ind w:left="1287" w:hanging="360"/>
      </w:pPr>
      <w:rPr>
        <w:rFonts w:ascii="Courier New" w:hAnsi="Courier New" w:hint="default"/>
      </w:rPr>
    </w:lvl>
    <w:lvl w:ilvl="1" w:tplc="0C0A0003">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
    <w:nsid w:val="1DDA656C"/>
    <w:multiLevelType w:val="multilevel"/>
    <w:tmpl w:val="49D28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734CED"/>
    <w:multiLevelType w:val="hybridMultilevel"/>
    <w:tmpl w:val="11CADD76"/>
    <w:lvl w:ilvl="0" w:tplc="EA2E7E92">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3E1E3996"/>
    <w:multiLevelType w:val="multilevel"/>
    <w:tmpl w:val="E4288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0E2E78"/>
    <w:multiLevelType w:val="multilevel"/>
    <w:tmpl w:val="469430BC"/>
    <w:lvl w:ilvl="0">
      <w:start w:val="37"/>
      <w:numFmt w:val="decimal"/>
      <w:lvlText w:val="%1."/>
      <w:lvlJc w:val="left"/>
      <w:pPr>
        <w:tabs>
          <w:tab w:val="num" w:pos="0"/>
        </w:tabs>
        <w:ind w:left="10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45B1562A"/>
    <w:multiLevelType w:val="hybridMultilevel"/>
    <w:tmpl w:val="3738DD60"/>
    <w:lvl w:ilvl="0" w:tplc="016273C8">
      <w:start w:val="1"/>
      <w:numFmt w:val="upperLetter"/>
      <w:lvlText w:val="%1-"/>
      <w:lvlJc w:val="left"/>
      <w:pPr>
        <w:ind w:left="720" w:hanging="360"/>
      </w:pPr>
      <w:rPr>
        <w:rFonts w:ascii="Cambria" w:hAnsi="Cambria" w:cs="Times New Roman" w:hint="default"/>
        <w:b w:val="0"/>
        <w:color w:val="auto"/>
        <w:sz w:val="28"/>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46C960E7"/>
    <w:multiLevelType w:val="hybridMultilevel"/>
    <w:tmpl w:val="C0D8B2C6"/>
    <w:lvl w:ilvl="0" w:tplc="4ECC7BDE">
      <w:start w:val="1"/>
      <w:numFmt w:val="decimal"/>
      <w:lvlText w:val="%1."/>
      <w:lvlJc w:val="left"/>
      <w:pPr>
        <w:tabs>
          <w:tab w:val="num" w:pos="0"/>
        </w:tabs>
        <w:ind w:left="10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47F07731"/>
    <w:multiLevelType w:val="multilevel"/>
    <w:tmpl w:val="B7CA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2B152E"/>
    <w:multiLevelType w:val="hybridMultilevel"/>
    <w:tmpl w:val="3738DD60"/>
    <w:lvl w:ilvl="0" w:tplc="016273C8">
      <w:start w:val="1"/>
      <w:numFmt w:val="upperLetter"/>
      <w:lvlText w:val="%1-"/>
      <w:lvlJc w:val="left"/>
      <w:pPr>
        <w:ind w:left="720" w:hanging="360"/>
      </w:pPr>
      <w:rPr>
        <w:rFonts w:ascii="Cambria" w:hAnsi="Cambria" w:cs="Times New Roman" w:hint="default"/>
        <w:b w:val="0"/>
        <w:color w:val="auto"/>
        <w:sz w:val="28"/>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nsid w:val="4BA6762F"/>
    <w:multiLevelType w:val="hybridMultilevel"/>
    <w:tmpl w:val="3738DD60"/>
    <w:lvl w:ilvl="0" w:tplc="016273C8">
      <w:start w:val="1"/>
      <w:numFmt w:val="upperLetter"/>
      <w:lvlText w:val="%1-"/>
      <w:lvlJc w:val="left"/>
      <w:pPr>
        <w:ind w:left="720" w:hanging="360"/>
      </w:pPr>
      <w:rPr>
        <w:rFonts w:ascii="Cambria" w:hAnsi="Cambria" w:cs="Times New Roman" w:hint="default"/>
        <w:b w:val="0"/>
        <w:color w:val="auto"/>
        <w:sz w:val="28"/>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nsid w:val="6A2D7BCB"/>
    <w:multiLevelType w:val="hybridMultilevel"/>
    <w:tmpl w:val="3738DD60"/>
    <w:lvl w:ilvl="0" w:tplc="016273C8">
      <w:start w:val="1"/>
      <w:numFmt w:val="upperLetter"/>
      <w:lvlText w:val="%1-"/>
      <w:lvlJc w:val="left"/>
      <w:pPr>
        <w:ind w:left="720" w:hanging="360"/>
      </w:pPr>
      <w:rPr>
        <w:rFonts w:ascii="Cambria" w:hAnsi="Cambria" w:cs="Times New Roman" w:hint="default"/>
        <w:b w:val="0"/>
        <w:color w:val="auto"/>
        <w:sz w:val="28"/>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6CD868D9"/>
    <w:multiLevelType w:val="multilevel"/>
    <w:tmpl w:val="1C16D050"/>
    <w:lvl w:ilvl="0">
      <w:start w:val="1"/>
      <w:numFmt w:val="decimal"/>
      <w:lvlText w:val="%1."/>
      <w:lvlJc w:val="left"/>
      <w:pPr>
        <w:ind w:left="10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70CC20CE"/>
    <w:multiLevelType w:val="multilevel"/>
    <w:tmpl w:val="8396A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EE20E8"/>
    <w:multiLevelType w:val="hybridMultilevel"/>
    <w:tmpl w:val="3738DD60"/>
    <w:lvl w:ilvl="0" w:tplc="016273C8">
      <w:start w:val="1"/>
      <w:numFmt w:val="upperLetter"/>
      <w:lvlText w:val="%1-"/>
      <w:lvlJc w:val="left"/>
      <w:pPr>
        <w:ind w:left="720" w:hanging="360"/>
      </w:pPr>
      <w:rPr>
        <w:rFonts w:ascii="Cambria" w:hAnsi="Cambria" w:cs="Times New Roman" w:hint="default"/>
        <w:b w:val="0"/>
        <w:color w:val="auto"/>
        <w:sz w:val="28"/>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4"/>
  </w:num>
  <w:num w:numId="4">
    <w:abstractNumId w:val="2"/>
  </w:num>
  <w:num w:numId="5">
    <w:abstractNumId w:val="10"/>
  </w:num>
  <w:num w:numId="6">
    <w:abstractNumId w:val="9"/>
  </w:num>
  <w:num w:numId="7">
    <w:abstractNumId w:val="6"/>
  </w:num>
  <w:num w:numId="8">
    <w:abstractNumId w:val="14"/>
  </w:num>
  <w:num w:numId="9">
    <w:abstractNumId w:val="11"/>
  </w:num>
  <w:num w:numId="10">
    <w:abstractNumId w:val="8"/>
  </w:num>
  <w:num w:numId="11">
    <w:abstractNumId w:val="13"/>
  </w:num>
  <w:num w:numId="12">
    <w:abstractNumId w:val="1"/>
  </w:num>
  <w:num w:numId="13">
    <w:abstractNumId w:val="7"/>
  </w:num>
  <w:num w:numId="14">
    <w:abstractNumId w:val="12"/>
  </w:num>
  <w:num w:numId="15">
    <w:abstractNumId w:val="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e Martinez Raga">
    <w15:presenceInfo w15:providerId="Windows Live" w15:userId="9c394c8bc05a38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A82"/>
    <w:rsid w:val="0000290D"/>
    <w:rsid w:val="00003C9B"/>
    <w:rsid w:val="00003D7D"/>
    <w:rsid w:val="0000446E"/>
    <w:rsid w:val="00004874"/>
    <w:rsid w:val="0000560E"/>
    <w:rsid w:val="00012927"/>
    <w:rsid w:val="00013DA6"/>
    <w:rsid w:val="000205BE"/>
    <w:rsid w:val="00020D83"/>
    <w:rsid w:val="000214BF"/>
    <w:rsid w:val="0002157F"/>
    <w:rsid w:val="000237A2"/>
    <w:rsid w:val="00025435"/>
    <w:rsid w:val="00025E59"/>
    <w:rsid w:val="0002700B"/>
    <w:rsid w:val="000309B0"/>
    <w:rsid w:val="00030A69"/>
    <w:rsid w:val="00030AE5"/>
    <w:rsid w:val="00030AF4"/>
    <w:rsid w:val="00030B1F"/>
    <w:rsid w:val="000330A3"/>
    <w:rsid w:val="000370A1"/>
    <w:rsid w:val="00040102"/>
    <w:rsid w:val="00040DD1"/>
    <w:rsid w:val="00042313"/>
    <w:rsid w:val="00042FE8"/>
    <w:rsid w:val="000433A6"/>
    <w:rsid w:val="00045722"/>
    <w:rsid w:val="00050765"/>
    <w:rsid w:val="00050A2B"/>
    <w:rsid w:val="0005175D"/>
    <w:rsid w:val="00051B89"/>
    <w:rsid w:val="00051CED"/>
    <w:rsid w:val="00052EF4"/>
    <w:rsid w:val="00055245"/>
    <w:rsid w:val="00055C55"/>
    <w:rsid w:val="0005622B"/>
    <w:rsid w:val="000566AA"/>
    <w:rsid w:val="00057591"/>
    <w:rsid w:val="000647B5"/>
    <w:rsid w:val="000670FB"/>
    <w:rsid w:val="00072162"/>
    <w:rsid w:val="00072446"/>
    <w:rsid w:val="00072461"/>
    <w:rsid w:val="0008028A"/>
    <w:rsid w:val="00083102"/>
    <w:rsid w:val="00083D8B"/>
    <w:rsid w:val="00085110"/>
    <w:rsid w:val="000858EC"/>
    <w:rsid w:val="000859E5"/>
    <w:rsid w:val="0009026C"/>
    <w:rsid w:val="00092AE8"/>
    <w:rsid w:val="00095262"/>
    <w:rsid w:val="00095DC8"/>
    <w:rsid w:val="000977E8"/>
    <w:rsid w:val="000A0AC7"/>
    <w:rsid w:val="000A31C5"/>
    <w:rsid w:val="000A5D2B"/>
    <w:rsid w:val="000B7015"/>
    <w:rsid w:val="000B7B01"/>
    <w:rsid w:val="000C0E60"/>
    <w:rsid w:val="000C2265"/>
    <w:rsid w:val="000C7785"/>
    <w:rsid w:val="000C7A21"/>
    <w:rsid w:val="000D42C0"/>
    <w:rsid w:val="000D4BF2"/>
    <w:rsid w:val="000D6B5F"/>
    <w:rsid w:val="000E07D1"/>
    <w:rsid w:val="000E190E"/>
    <w:rsid w:val="000E21BB"/>
    <w:rsid w:val="000E2998"/>
    <w:rsid w:val="000E2CAC"/>
    <w:rsid w:val="000E77B4"/>
    <w:rsid w:val="000F019A"/>
    <w:rsid w:val="000F0E93"/>
    <w:rsid w:val="000F111A"/>
    <w:rsid w:val="000F2506"/>
    <w:rsid w:val="000F358C"/>
    <w:rsid w:val="000F4ECE"/>
    <w:rsid w:val="000F63B1"/>
    <w:rsid w:val="000F75AE"/>
    <w:rsid w:val="000F7C06"/>
    <w:rsid w:val="000F7C38"/>
    <w:rsid w:val="00101350"/>
    <w:rsid w:val="001013D3"/>
    <w:rsid w:val="00102BEC"/>
    <w:rsid w:val="00103233"/>
    <w:rsid w:val="001036D3"/>
    <w:rsid w:val="00103946"/>
    <w:rsid w:val="00103D59"/>
    <w:rsid w:val="00104E1E"/>
    <w:rsid w:val="001051B8"/>
    <w:rsid w:val="001059F9"/>
    <w:rsid w:val="00105D3C"/>
    <w:rsid w:val="00106776"/>
    <w:rsid w:val="001135B6"/>
    <w:rsid w:val="001142F4"/>
    <w:rsid w:val="001145BC"/>
    <w:rsid w:val="001148A0"/>
    <w:rsid w:val="00121C7B"/>
    <w:rsid w:val="00127FAE"/>
    <w:rsid w:val="00130E0E"/>
    <w:rsid w:val="00133BDA"/>
    <w:rsid w:val="001351DD"/>
    <w:rsid w:val="001364DC"/>
    <w:rsid w:val="0013723C"/>
    <w:rsid w:val="0014134C"/>
    <w:rsid w:val="0014192E"/>
    <w:rsid w:val="00142E15"/>
    <w:rsid w:val="00144D04"/>
    <w:rsid w:val="00144EB8"/>
    <w:rsid w:val="001469BA"/>
    <w:rsid w:val="00147819"/>
    <w:rsid w:val="00150749"/>
    <w:rsid w:val="0015133E"/>
    <w:rsid w:val="001545FD"/>
    <w:rsid w:val="001550DE"/>
    <w:rsid w:val="00161CB9"/>
    <w:rsid w:val="00163590"/>
    <w:rsid w:val="00164732"/>
    <w:rsid w:val="00165A27"/>
    <w:rsid w:val="00166572"/>
    <w:rsid w:val="001670B3"/>
    <w:rsid w:val="001676FC"/>
    <w:rsid w:val="00170273"/>
    <w:rsid w:val="00170368"/>
    <w:rsid w:val="00170418"/>
    <w:rsid w:val="00171CEA"/>
    <w:rsid w:val="00181E22"/>
    <w:rsid w:val="0018275C"/>
    <w:rsid w:val="00182B3E"/>
    <w:rsid w:val="00184848"/>
    <w:rsid w:val="00184E70"/>
    <w:rsid w:val="00185079"/>
    <w:rsid w:val="00185151"/>
    <w:rsid w:val="00186A1F"/>
    <w:rsid w:val="00186A26"/>
    <w:rsid w:val="00187ACE"/>
    <w:rsid w:val="0019011E"/>
    <w:rsid w:val="00193936"/>
    <w:rsid w:val="00194110"/>
    <w:rsid w:val="0019435F"/>
    <w:rsid w:val="00196686"/>
    <w:rsid w:val="00197BC4"/>
    <w:rsid w:val="001A00FE"/>
    <w:rsid w:val="001A1F7D"/>
    <w:rsid w:val="001A22DF"/>
    <w:rsid w:val="001A2473"/>
    <w:rsid w:val="001A316B"/>
    <w:rsid w:val="001A32B4"/>
    <w:rsid w:val="001A40B5"/>
    <w:rsid w:val="001A5EA8"/>
    <w:rsid w:val="001A605C"/>
    <w:rsid w:val="001A70D3"/>
    <w:rsid w:val="001B3169"/>
    <w:rsid w:val="001B3F51"/>
    <w:rsid w:val="001C0574"/>
    <w:rsid w:val="001C28AF"/>
    <w:rsid w:val="001C48B0"/>
    <w:rsid w:val="001C53DD"/>
    <w:rsid w:val="001D0719"/>
    <w:rsid w:val="001D081F"/>
    <w:rsid w:val="001D0AD9"/>
    <w:rsid w:val="001D11A9"/>
    <w:rsid w:val="001D5271"/>
    <w:rsid w:val="001D71B8"/>
    <w:rsid w:val="001D7AAD"/>
    <w:rsid w:val="001D7BE2"/>
    <w:rsid w:val="001E3117"/>
    <w:rsid w:val="001E46AF"/>
    <w:rsid w:val="001E479A"/>
    <w:rsid w:val="001E5BFB"/>
    <w:rsid w:val="001E6B19"/>
    <w:rsid w:val="001E7914"/>
    <w:rsid w:val="001F2FDB"/>
    <w:rsid w:val="001F4C64"/>
    <w:rsid w:val="001F7319"/>
    <w:rsid w:val="001F7BC6"/>
    <w:rsid w:val="00202EF1"/>
    <w:rsid w:val="00203322"/>
    <w:rsid w:val="002066B5"/>
    <w:rsid w:val="0020785B"/>
    <w:rsid w:val="002079E4"/>
    <w:rsid w:val="00210409"/>
    <w:rsid w:val="00211841"/>
    <w:rsid w:val="00213339"/>
    <w:rsid w:val="002141C7"/>
    <w:rsid w:val="00214F7C"/>
    <w:rsid w:val="00217C9C"/>
    <w:rsid w:val="00220596"/>
    <w:rsid w:val="00222B11"/>
    <w:rsid w:val="002304BA"/>
    <w:rsid w:val="00231717"/>
    <w:rsid w:val="0023385A"/>
    <w:rsid w:val="00234658"/>
    <w:rsid w:val="00236060"/>
    <w:rsid w:val="0023628E"/>
    <w:rsid w:val="00236B25"/>
    <w:rsid w:val="0023763F"/>
    <w:rsid w:val="00240D1A"/>
    <w:rsid w:val="00243F0D"/>
    <w:rsid w:val="00246240"/>
    <w:rsid w:val="002463C1"/>
    <w:rsid w:val="002508ED"/>
    <w:rsid w:val="00251755"/>
    <w:rsid w:val="00251AB7"/>
    <w:rsid w:val="002547F4"/>
    <w:rsid w:val="002551C3"/>
    <w:rsid w:val="00256E9C"/>
    <w:rsid w:val="0025752A"/>
    <w:rsid w:val="0026121D"/>
    <w:rsid w:val="0026153B"/>
    <w:rsid w:val="002615B9"/>
    <w:rsid w:val="0026455B"/>
    <w:rsid w:val="00267B95"/>
    <w:rsid w:val="00270938"/>
    <w:rsid w:val="00270A42"/>
    <w:rsid w:val="00271B05"/>
    <w:rsid w:val="00272CF1"/>
    <w:rsid w:val="00273081"/>
    <w:rsid w:val="0027420D"/>
    <w:rsid w:val="00276E0F"/>
    <w:rsid w:val="0028124D"/>
    <w:rsid w:val="0028331F"/>
    <w:rsid w:val="00285DA8"/>
    <w:rsid w:val="002862D2"/>
    <w:rsid w:val="00286A38"/>
    <w:rsid w:val="00290BF4"/>
    <w:rsid w:val="00292209"/>
    <w:rsid w:val="002933C1"/>
    <w:rsid w:val="00296277"/>
    <w:rsid w:val="002A018B"/>
    <w:rsid w:val="002A379E"/>
    <w:rsid w:val="002A76EF"/>
    <w:rsid w:val="002B4D22"/>
    <w:rsid w:val="002B5366"/>
    <w:rsid w:val="002B56EA"/>
    <w:rsid w:val="002C3336"/>
    <w:rsid w:val="002C5AC8"/>
    <w:rsid w:val="002C64C8"/>
    <w:rsid w:val="002C70F2"/>
    <w:rsid w:val="002C71EA"/>
    <w:rsid w:val="002D03C5"/>
    <w:rsid w:val="002D1A8D"/>
    <w:rsid w:val="002D3F32"/>
    <w:rsid w:val="002D514A"/>
    <w:rsid w:val="002D549D"/>
    <w:rsid w:val="002E050A"/>
    <w:rsid w:val="002E07F9"/>
    <w:rsid w:val="002E0B9C"/>
    <w:rsid w:val="002E2D87"/>
    <w:rsid w:val="002E3090"/>
    <w:rsid w:val="002E3A3F"/>
    <w:rsid w:val="002E3BC5"/>
    <w:rsid w:val="002E40F3"/>
    <w:rsid w:val="002E434D"/>
    <w:rsid w:val="002E4E5A"/>
    <w:rsid w:val="002E5691"/>
    <w:rsid w:val="002E590C"/>
    <w:rsid w:val="002F0E80"/>
    <w:rsid w:val="002F386B"/>
    <w:rsid w:val="002F644E"/>
    <w:rsid w:val="003007D6"/>
    <w:rsid w:val="003018EA"/>
    <w:rsid w:val="0030340E"/>
    <w:rsid w:val="00307747"/>
    <w:rsid w:val="00311C63"/>
    <w:rsid w:val="00313C52"/>
    <w:rsid w:val="00314A46"/>
    <w:rsid w:val="0031527C"/>
    <w:rsid w:val="00315F76"/>
    <w:rsid w:val="003167B0"/>
    <w:rsid w:val="00325DC0"/>
    <w:rsid w:val="003267C2"/>
    <w:rsid w:val="00326822"/>
    <w:rsid w:val="003301FA"/>
    <w:rsid w:val="00330BBE"/>
    <w:rsid w:val="00330E3F"/>
    <w:rsid w:val="00332143"/>
    <w:rsid w:val="0033452B"/>
    <w:rsid w:val="003349CD"/>
    <w:rsid w:val="00335E58"/>
    <w:rsid w:val="00340FD2"/>
    <w:rsid w:val="0034193D"/>
    <w:rsid w:val="00342F35"/>
    <w:rsid w:val="00342F61"/>
    <w:rsid w:val="0034431C"/>
    <w:rsid w:val="00344426"/>
    <w:rsid w:val="003453FB"/>
    <w:rsid w:val="003458E1"/>
    <w:rsid w:val="003466D0"/>
    <w:rsid w:val="00350D79"/>
    <w:rsid w:val="003517B9"/>
    <w:rsid w:val="003541ED"/>
    <w:rsid w:val="003552F2"/>
    <w:rsid w:val="00355528"/>
    <w:rsid w:val="003561B1"/>
    <w:rsid w:val="003564DF"/>
    <w:rsid w:val="00356A8F"/>
    <w:rsid w:val="00357D4C"/>
    <w:rsid w:val="00360AB5"/>
    <w:rsid w:val="003617B4"/>
    <w:rsid w:val="00362003"/>
    <w:rsid w:val="00363419"/>
    <w:rsid w:val="003638A2"/>
    <w:rsid w:val="00365E48"/>
    <w:rsid w:val="0037117C"/>
    <w:rsid w:val="003712A5"/>
    <w:rsid w:val="003720AE"/>
    <w:rsid w:val="003730E9"/>
    <w:rsid w:val="003746A4"/>
    <w:rsid w:val="00374F4E"/>
    <w:rsid w:val="0037535D"/>
    <w:rsid w:val="00375876"/>
    <w:rsid w:val="00377BAD"/>
    <w:rsid w:val="00377F23"/>
    <w:rsid w:val="003803C5"/>
    <w:rsid w:val="00380F56"/>
    <w:rsid w:val="0038285F"/>
    <w:rsid w:val="00390DBE"/>
    <w:rsid w:val="00394B7D"/>
    <w:rsid w:val="00394E0F"/>
    <w:rsid w:val="003955C0"/>
    <w:rsid w:val="00396242"/>
    <w:rsid w:val="00396CBB"/>
    <w:rsid w:val="003A2DD5"/>
    <w:rsid w:val="003B3800"/>
    <w:rsid w:val="003B41EF"/>
    <w:rsid w:val="003C096D"/>
    <w:rsid w:val="003C2782"/>
    <w:rsid w:val="003C2CF4"/>
    <w:rsid w:val="003C41B2"/>
    <w:rsid w:val="003C4AEC"/>
    <w:rsid w:val="003C4E74"/>
    <w:rsid w:val="003C5609"/>
    <w:rsid w:val="003C601B"/>
    <w:rsid w:val="003D084C"/>
    <w:rsid w:val="003D3439"/>
    <w:rsid w:val="003D3C45"/>
    <w:rsid w:val="003E1A35"/>
    <w:rsid w:val="003E36D9"/>
    <w:rsid w:val="003E5523"/>
    <w:rsid w:val="003E7B13"/>
    <w:rsid w:val="003F0D84"/>
    <w:rsid w:val="003F2337"/>
    <w:rsid w:val="003F27FE"/>
    <w:rsid w:val="003F7041"/>
    <w:rsid w:val="003F77E3"/>
    <w:rsid w:val="0040117B"/>
    <w:rsid w:val="00401D45"/>
    <w:rsid w:val="00401DEA"/>
    <w:rsid w:val="00403BC8"/>
    <w:rsid w:val="00404C39"/>
    <w:rsid w:val="00404CFF"/>
    <w:rsid w:val="00406C90"/>
    <w:rsid w:val="00411DDE"/>
    <w:rsid w:val="004123CC"/>
    <w:rsid w:val="004145BF"/>
    <w:rsid w:val="00421570"/>
    <w:rsid w:val="00422FD0"/>
    <w:rsid w:val="004240D1"/>
    <w:rsid w:val="00424239"/>
    <w:rsid w:val="00424836"/>
    <w:rsid w:val="00424B0E"/>
    <w:rsid w:val="00425270"/>
    <w:rsid w:val="004264DB"/>
    <w:rsid w:val="00426BC7"/>
    <w:rsid w:val="00430618"/>
    <w:rsid w:val="00433FBC"/>
    <w:rsid w:val="00440B87"/>
    <w:rsid w:val="0044256A"/>
    <w:rsid w:val="00444910"/>
    <w:rsid w:val="004449FC"/>
    <w:rsid w:val="004450A8"/>
    <w:rsid w:val="00446545"/>
    <w:rsid w:val="00446F2D"/>
    <w:rsid w:val="00446F73"/>
    <w:rsid w:val="00450DC6"/>
    <w:rsid w:val="00455516"/>
    <w:rsid w:val="00456DCF"/>
    <w:rsid w:val="004574E5"/>
    <w:rsid w:val="004603E4"/>
    <w:rsid w:val="0046271E"/>
    <w:rsid w:val="00464442"/>
    <w:rsid w:val="00465E51"/>
    <w:rsid w:val="00467A64"/>
    <w:rsid w:val="00470803"/>
    <w:rsid w:val="0047092E"/>
    <w:rsid w:val="0047348C"/>
    <w:rsid w:val="00473BDA"/>
    <w:rsid w:val="004749E3"/>
    <w:rsid w:val="00477ABD"/>
    <w:rsid w:val="004821FB"/>
    <w:rsid w:val="004851EC"/>
    <w:rsid w:val="004859F2"/>
    <w:rsid w:val="00485A33"/>
    <w:rsid w:val="00486B01"/>
    <w:rsid w:val="00487743"/>
    <w:rsid w:val="00491C6D"/>
    <w:rsid w:val="00496071"/>
    <w:rsid w:val="00496EDC"/>
    <w:rsid w:val="004A0208"/>
    <w:rsid w:val="004A0AE1"/>
    <w:rsid w:val="004A245D"/>
    <w:rsid w:val="004A38FF"/>
    <w:rsid w:val="004A4B4F"/>
    <w:rsid w:val="004A4FE2"/>
    <w:rsid w:val="004A5D4B"/>
    <w:rsid w:val="004A72E4"/>
    <w:rsid w:val="004B114D"/>
    <w:rsid w:val="004B2D1B"/>
    <w:rsid w:val="004B478B"/>
    <w:rsid w:val="004B6D90"/>
    <w:rsid w:val="004C0F01"/>
    <w:rsid w:val="004C152D"/>
    <w:rsid w:val="004C54AF"/>
    <w:rsid w:val="004C604C"/>
    <w:rsid w:val="004C6875"/>
    <w:rsid w:val="004C6FCE"/>
    <w:rsid w:val="004C7943"/>
    <w:rsid w:val="004D0427"/>
    <w:rsid w:val="004D1A0E"/>
    <w:rsid w:val="004D2CF4"/>
    <w:rsid w:val="004D495E"/>
    <w:rsid w:val="004D5CF2"/>
    <w:rsid w:val="004D7218"/>
    <w:rsid w:val="004D77B3"/>
    <w:rsid w:val="004E126D"/>
    <w:rsid w:val="004E15AA"/>
    <w:rsid w:val="004E166D"/>
    <w:rsid w:val="004E2F19"/>
    <w:rsid w:val="004E39D5"/>
    <w:rsid w:val="004E5967"/>
    <w:rsid w:val="004E6CDD"/>
    <w:rsid w:val="004E7E25"/>
    <w:rsid w:val="004F0597"/>
    <w:rsid w:val="004F1D28"/>
    <w:rsid w:val="004F42A7"/>
    <w:rsid w:val="004F579C"/>
    <w:rsid w:val="004F6899"/>
    <w:rsid w:val="004F74AB"/>
    <w:rsid w:val="00501094"/>
    <w:rsid w:val="005011FB"/>
    <w:rsid w:val="00504D33"/>
    <w:rsid w:val="005067FA"/>
    <w:rsid w:val="0051156F"/>
    <w:rsid w:val="00512E24"/>
    <w:rsid w:val="0051462B"/>
    <w:rsid w:val="0051583B"/>
    <w:rsid w:val="005201B3"/>
    <w:rsid w:val="00525345"/>
    <w:rsid w:val="005268D9"/>
    <w:rsid w:val="005268F5"/>
    <w:rsid w:val="005275B4"/>
    <w:rsid w:val="0052780C"/>
    <w:rsid w:val="00527D9E"/>
    <w:rsid w:val="005308B8"/>
    <w:rsid w:val="0053157A"/>
    <w:rsid w:val="00532426"/>
    <w:rsid w:val="00532922"/>
    <w:rsid w:val="00533364"/>
    <w:rsid w:val="00533737"/>
    <w:rsid w:val="00534221"/>
    <w:rsid w:val="00537980"/>
    <w:rsid w:val="00541374"/>
    <w:rsid w:val="00543AC7"/>
    <w:rsid w:val="00543D66"/>
    <w:rsid w:val="00544347"/>
    <w:rsid w:val="00545627"/>
    <w:rsid w:val="00546907"/>
    <w:rsid w:val="00546EBA"/>
    <w:rsid w:val="0055008C"/>
    <w:rsid w:val="00550B84"/>
    <w:rsid w:val="00553558"/>
    <w:rsid w:val="0055542C"/>
    <w:rsid w:val="0056734C"/>
    <w:rsid w:val="00567FA7"/>
    <w:rsid w:val="00570672"/>
    <w:rsid w:val="005709CD"/>
    <w:rsid w:val="00571EB2"/>
    <w:rsid w:val="00571FA9"/>
    <w:rsid w:val="00574917"/>
    <w:rsid w:val="00574A49"/>
    <w:rsid w:val="00575806"/>
    <w:rsid w:val="00577FF3"/>
    <w:rsid w:val="00580BCB"/>
    <w:rsid w:val="005817FD"/>
    <w:rsid w:val="00582331"/>
    <w:rsid w:val="00586DDC"/>
    <w:rsid w:val="00587372"/>
    <w:rsid w:val="0058747B"/>
    <w:rsid w:val="00587EFA"/>
    <w:rsid w:val="00590F26"/>
    <w:rsid w:val="00593994"/>
    <w:rsid w:val="00595491"/>
    <w:rsid w:val="00597AB5"/>
    <w:rsid w:val="005A0247"/>
    <w:rsid w:val="005A1E7B"/>
    <w:rsid w:val="005A2457"/>
    <w:rsid w:val="005A2613"/>
    <w:rsid w:val="005A39F2"/>
    <w:rsid w:val="005A5D56"/>
    <w:rsid w:val="005A7B61"/>
    <w:rsid w:val="005B0337"/>
    <w:rsid w:val="005B114F"/>
    <w:rsid w:val="005B3777"/>
    <w:rsid w:val="005B510F"/>
    <w:rsid w:val="005B5182"/>
    <w:rsid w:val="005B7143"/>
    <w:rsid w:val="005B72D4"/>
    <w:rsid w:val="005B7CC0"/>
    <w:rsid w:val="005C5219"/>
    <w:rsid w:val="005C5A82"/>
    <w:rsid w:val="005D12B0"/>
    <w:rsid w:val="005D2BA1"/>
    <w:rsid w:val="005D6B8A"/>
    <w:rsid w:val="005E04B2"/>
    <w:rsid w:val="005E0DAE"/>
    <w:rsid w:val="005E257B"/>
    <w:rsid w:val="005E5D83"/>
    <w:rsid w:val="005E60FA"/>
    <w:rsid w:val="005E7934"/>
    <w:rsid w:val="005F0DDD"/>
    <w:rsid w:val="005F1A9E"/>
    <w:rsid w:val="005F1B5A"/>
    <w:rsid w:val="005F4FC7"/>
    <w:rsid w:val="005F5497"/>
    <w:rsid w:val="006007D0"/>
    <w:rsid w:val="0060161E"/>
    <w:rsid w:val="006034BE"/>
    <w:rsid w:val="006039A5"/>
    <w:rsid w:val="00603ED6"/>
    <w:rsid w:val="00606834"/>
    <w:rsid w:val="00606FCA"/>
    <w:rsid w:val="006079EC"/>
    <w:rsid w:val="0061024F"/>
    <w:rsid w:val="006127C2"/>
    <w:rsid w:val="00613056"/>
    <w:rsid w:val="00614D62"/>
    <w:rsid w:val="00614EA7"/>
    <w:rsid w:val="0062092E"/>
    <w:rsid w:val="00623EDC"/>
    <w:rsid w:val="00624679"/>
    <w:rsid w:val="006259A7"/>
    <w:rsid w:val="006265D8"/>
    <w:rsid w:val="00626A4D"/>
    <w:rsid w:val="00627787"/>
    <w:rsid w:val="00631FFF"/>
    <w:rsid w:val="00632018"/>
    <w:rsid w:val="006342C6"/>
    <w:rsid w:val="00635294"/>
    <w:rsid w:val="00637902"/>
    <w:rsid w:val="00645DF6"/>
    <w:rsid w:val="006512D8"/>
    <w:rsid w:val="00651B34"/>
    <w:rsid w:val="00652260"/>
    <w:rsid w:val="0065415A"/>
    <w:rsid w:val="00657380"/>
    <w:rsid w:val="00660A28"/>
    <w:rsid w:val="00664A99"/>
    <w:rsid w:val="00664B7A"/>
    <w:rsid w:val="00665C85"/>
    <w:rsid w:val="00672B70"/>
    <w:rsid w:val="00673538"/>
    <w:rsid w:val="006738F0"/>
    <w:rsid w:val="00674963"/>
    <w:rsid w:val="00675DE4"/>
    <w:rsid w:val="0067640B"/>
    <w:rsid w:val="00681AB0"/>
    <w:rsid w:val="0068302E"/>
    <w:rsid w:val="00685134"/>
    <w:rsid w:val="00685971"/>
    <w:rsid w:val="00685B91"/>
    <w:rsid w:val="00690E45"/>
    <w:rsid w:val="00691975"/>
    <w:rsid w:val="0069430F"/>
    <w:rsid w:val="006953F6"/>
    <w:rsid w:val="0069742E"/>
    <w:rsid w:val="006A115B"/>
    <w:rsid w:val="006A338D"/>
    <w:rsid w:val="006A3D3F"/>
    <w:rsid w:val="006A62F6"/>
    <w:rsid w:val="006A6D34"/>
    <w:rsid w:val="006A728A"/>
    <w:rsid w:val="006B2FA4"/>
    <w:rsid w:val="006B3B86"/>
    <w:rsid w:val="006C0960"/>
    <w:rsid w:val="006C5F9D"/>
    <w:rsid w:val="006D0A01"/>
    <w:rsid w:val="006D3018"/>
    <w:rsid w:val="006D3C67"/>
    <w:rsid w:val="006D50AF"/>
    <w:rsid w:val="006D68EB"/>
    <w:rsid w:val="006D7668"/>
    <w:rsid w:val="006E0387"/>
    <w:rsid w:val="006E099A"/>
    <w:rsid w:val="006F1DA0"/>
    <w:rsid w:val="00700128"/>
    <w:rsid w:val="007006BE"/>
    <w:rsid w:val="00700D41"/>
    <w:rsid w:val="007012DB"/>
    <w:rsid w:val="007029E9"/>
    <w:rsid w:val="00704798"/>
    <w:rsid w:val="00705261"/>
    <w:rsid w:val="00707CD6"/>
    <w:rsid w:val="00711FC7"/>
    <w:rsid w:val="00712E08"/>
    <w:rsid w:val="007132BD"/>
    <w:rsid w:val="0071355F"/>
    <w:rsid w:val="00715295"/>
    <w:rsid w:val="00715A76"/>
    <w:rsid w:val="00715BE1"/>
    <w:rsid w:val="007162D8"/>
    <w:rsid w:val="00717A25"/>
    <w:rsid w:val="00721F1F"/>
    <w:rsid w:val="0072211A"/>
    <w:rsid w:val="007221F5"/>
    <w:rsid w:val="00725645"/>
    <w:rsid w:val="00727C32"/>
    <w:rsid w:val="0073072D"/>
    <w:rsid w:val="0073173A"/>
    <w:rsid w:val="00734E6A"/>
    <w:rsid w:val="0073596D"/>
    <w:rsid w:val="007369F5"/>
    <w:rsid w:val="00736D17"/>
    <w:rsid w:val="007373C0"/>
    <w:rsid w:val="00740D39"/>
    <w:rsid w:val="007429FF"/>
    <w:rsid w:val="00742B66"/>
    <w:rsid w:val="00743F5F"/>
    <w:rsid w:val="007448A2"/>
    <w:rsid w:val="007460B9"/>
    <w:rsid w:val="007465CE"/>
    <w:rsid w:val="00746B7E"/>
    <w:rsid w:val="00750A40"/>
    <w:rsid w:val="00751015"/>
    <w:rsid w:val="00751A4E"/>
    <w:rsid w:val="00754A71"/>
    <w:rsid w:val="007553DD"/>
    <w:rsid w:val="00755B7B"/>
    <w:rsid w:val="00755F8E"/>
    <w:rsid w:val="007565B9"/>
    <w:rsid w:val="007622C6"/>
    <w:rsid w:val="007623DC"/>
    <w:rsid w:val="0076406C"/>
    <w:rsid w:val="007644F4"/>
    <w:rsid w:val="007658CE"/>
    <w:rsid w:val="007677C3"/>
    <w:rsid w:val="00770A05"/>
    <w:rsid w:val="00771510"/>
    <w:rsid w:val="007728E4"/>
    <w:rsid w:val="00772EC2"/>
    <w:rsid w:val="007735CE"/>
    <w:rsid w:val="007736CD"/>
    <w:rsid w:val="0077427E"/>
    <w:rsid w:val="00774A8D"/>
    <w:rsid w:val="007759D8"/>
    <w:rsid w:val="00777088"/>
    <w:rsid w:val="0077760E"/>
    <w:rsid w:val="00780597"/>
    <w:rsid w:val="00780878"/>
    <w:rsid w:val="0078287D"/>
    <w:rsid w:val="00783F31"/>
    <w:rsid w:val="007848DE"/>
    <w:rsid w:val="007854A3"/>
    <w:rsid w:val="00787740"/>
    <w:rsid w:val="007912F3"/>
    <w:rsid w:val="00792F94"/>
    <w:rsid w:val="00792FEB"/>
    <w:rsid w:val="007933D8"/>
    <w:rsid w:val="007A056E"/>
    <w:rsid w:val="007A219E"/>
    <w:rsid w:val="007A63A5"/>
    <w:rsid w:val="007B2A72"/>
    <w:rsid w:val="007B4E63"/>
    <w:rsid w:val="007B7112"/>
    <w:rsid w:val="007B7451"/>
    <w:rsid w:val="007C4351"/>
    <w:rsid w:val="007C59AD"/>
    <w:rsid w:val="007C71C4"/>
    <w:rsid w:val="007D0557"/>
    <w:rsid w:val="007D084D"/>
    <w:rsid w:val="007D20FC"/>
    <w:rsid w:val="007D2A2E"/>
    <w:rsid w:val="007D2A5E"/>
    <w:rsid w:val="007D2CC5"/>
    <w:rsid w:val="007D2E67"/>
    <w:rsid w:val="007D42FF"/>
    <w:rsid w:val="007D4EEE"/>
    <w:rsid w:val="007D678D"/>
    <w:rsid w:val="007E1CDC"/>
    <w:rsid w:val="007E2DD5"/>
    <w:rsid w:val="007E5112"/>
    <w:rsid w:val="007E572E"/>
    <w:rsid w:val="007E5E56"/>
    <w:rsid w:val="007E653A"/>
    <w:rsid w:val="007E6AB3"/>
    <w:rsid w:val="007E6B38"/>
    <w:rsid w:val="007E7022"/>
    <w:rsid w:val="007F017C"/>
    <w:rsid w:val="007F0AED"/>
    <w:rsid w:val="007F1E47"/>
    <w:rsid w:val="007F6BC4"/>
    <w:rsid w:val="007F7DB6"/>
    <w:rsid w:val="0080019F"/>
    <w:rsid w:val="008004CA"/>
    <w:rsid w:val="0080058E"/>
    <w:rsid w:val="008015E5"/>
    <w:rsid w:val="00806C93"/>
    <w:rsid w:val="00807547"/>
    <w:rsid w:val="008079E0"/>
    <w:rsid w:val="008103E9"/>
    <w:rsid w:val="00810751"/>
    <w:rsid w:val="0081205E"/>
    <w:rsid w:val="00814F76"/>
    <w:rsid w:val="0081634B"/>
    <w:rsid w:val="0081680E"/>
    <w:rsid w:val="00816AAB"/>
    <w:rsid w:val="0082173E"/>
    <w:rsid w:val="00823829"/>
    <w:rsid w:val="00823B56"/>
    <w:rsid w:val="00825A07"/>
    <w:rsid w:val="00826FB9"/>
    <w:rsid w:val="0083279E"/>
    <w:rsid w:val="00836DA6"/>
    <w:rsid w:val="00837214"/>
    <w:rsid w:val="00837570"/>
    <w:rsid w:val="00837911"/>
    <w:rsid w:val="00840E94"/>
    <w:rsid w:val="0084233E"/>
    <w:rsid w:val="00843509"/>
    <w:rsid w:val="008444F5"/>
    <w:rsid w:val="008446CB"/>
    <w:rsid w:val="0084536F"/>
    <w:rsid w:val="0084723E"/>
    <w:rsid w:val="008519CE"/>
    <w:rsid w:val="008525B9"/>
    <w:rsid w:val="00852E2F"/>
    <w:rsid w:val="00853689"/>
    <w:rsid w:val="008544F3"/>
    <w:rsid w:val="00862769"/>
    <w:rsid w:val="008642A4"/>
    <w:rsid w:val="00864AF1"/>
    <w:rsid w:val="0086667D"/>
    <w:rsid w:val="00870799"/>
    <w:rsid w:val="00871C7D"/>
    <w:rsid w:val="00872C8C"/>
    <w:rsid w:val="008758BB"/>
    <w:rsid w:val="00875B20"/>
    <w:rsid w:val="00880D28"/>
    <w:rsid w:val="008818D7"/>
    <w:rsid w:val="008836E5"/>
    <w:rsid w:val="0088388B"/>
    <w:rsid w:val="008841B4"/>
    <w:rsid w:val="008846F3"/>
    <w:rsid w:val="00885FC6"/>
    <w:rsid w:val="00886DD3"/>
    <w:rsid w:val="00887A6C"/>
    <w:rsid w:val="008936AB"/>
    <w:rsid w:val="0089407F"/>
    <w:rsid w:val="008946B3"/>
    <w:rsid w:val="00894788"/>
    <w:rsid w:val="00896995"/>
    <w:rsid w:val="008A12FD"/>
    <w:rsid w:val="008A3C6B"/>
    <w:rsid w:val="008A511C"/>
    <w:rsid w:val="008A6017"/>
    <w:rsid w:val="008B0662"/>
    <w:rsid w:val="008B09C9"/>
    <w:rsid w:val="008B09FC"/>
    <w:rsid w:val="008B158D"/>
    <w:rsid w:val="008B2638"/>
    <w:rsid w:val="008B37BD"/>
    <w:rsid w:val="008B3829"/>
    <w:rsid w:val="008B6CE9"/>
    <w:rsid w:val="008B75BA"/>
    <w:rsid w:val="008C0EE9"/>
    <w:rsid w:val="008C1736"/>
    <w:rsid w:val="008C61B1"/>
    <w:rsid w:val="008C7DEF"/>
    <w:rsid w:val="008D029B"/>
    <w:rsid w:val="008D05F0"/>
    <w:rsid w:val="008D0C49"/>
    <w:rsid w:val="008D492B"/>
    <w:rsid w:val="008D5884"/>
    <w:rsid w:val="008E0D0A"/>
    <w:rsid w:val="008E1798"/>
    <w:rsid w:val="008E239B"/>
    <w:rsid w:val="008E38FE"/>
    <w:rsid w:val="008E58C2"/>
    <w:rsid w:val="008E6688"/>
    <w:rsid w:val="008E7865"/>
    <w:rsid w:val="008F21AD"/>
    <w:rsid w:val="008F2FFC"/>
    <w:rsid w:val="008F341A"/>
    <w:rsid w:val="008F43F1"/>
    <w:rsid w:val="008F6842"/>
    <w:rsid w:val="008F70CA"/>
    <w:rsid w:val="008F7A06"/>
    <w:rsid w:val="0090094A"/>
    <w:rsid w:val="00901290"/>
    <w:rsid w:val="00903229"/>
    <w:rsid w:val="00903A61"/>
    <w:rsid w:val="009044E4"/>
    <w:rsid w:val="0090559A"/>
    <w:rsid w:val="00907523"/>
    <w:rsid w:val="00910EDA"/>
    <w:rsid w:val="009133E7"/>
    <w:rsid w:val="0091413D"/>
    <w:rsid w:val="009150C6"/>
    <w:rsid w:val="00915A49"/>
    <w:rsid w:val="00916CE2"/>
    <w:rsid w:val="00924600"/>
    <w:rsid w:val="00926D3F"/>
    <w:rsid w:val="009305E7"/>
    <w:rsid w:val="0093092F"/>
    <w:rsid w:val="00931744"/>
    <w:rsid w:val="00937D70"/>
    <w:rsid w:val="00941DE5"/>
    <w:rsid w:val="00946BED"/>
    <w:rsid w:val="00950767"/>
    <w:rsid w:val="00952268"/>
    <w:rsid w:val="00953A0B"/>
    <w:rsid w:val="00956D96"/>
    <w:rsid w:val="009612FD"/>
    <w:rsid w:val="00964189"/>
    <w:rsid w:val="00965B53"/>
    <w:rsid w:val="00965EC8"/>
    <w:rsid w:val="0096697B"/>
    <w:rsid w:val="00966BD8"/>
    <w:rsid w:val="00967FFD"/>
    <w:rsid w:val="00970205"/>
    <w:rsid w:val="009741E8"/>
    <w:rsid w:val="009756BD"/>
    <w:rsid w:val="009776B3"/>
    <w:rsid w:val="0097774C"/>
    <w:rsid w:val="00980BE5"/>
    <w:rsid w:val="00981E96"/>
    <w:rsid w:val="00982384"/>
    <w:rsid w:val="00990E02"/>
    <w:rsid w:val="00991F5B"/>
    <w:rsid w:val="00992EFE"/>
    <w:rsid w:val="00994367"/>
    <w:rsid w:val="00996D07"/>
    <w:rsid w:val="009A1EE7"/>
    <w:rsid w:val="009A686F"/>
    <w:rsid w:val="009A719C"/>
    <w:rsid w:val="009A729C"/>
    <w:rsid w:val="009A75BA"/>
    <w:rsid w:val="009A7C44"/>
    <w:rsid w:val="009B1194"/>
    <w:rsid w:val="009B1BF3"/>
    <w:rsid w:val="009B51C3"/>
    <w:rsid w:val="009B6518"/>
    <w:rsid w:val="009B72A9"/>
    <w:rsid w:val="009C0527"/>
    <w:rsid w:val="009C0C4A"/>
    <w:rsid w:val="009C2659"/>
    <w:rsid w:val="009C4FFA"/>
    <w:rsid w:val="009C57D6"/>
    <w:rsid w:val="009C6ADB"/>
    <w:rsid w:val="009D0CDA"/>
    <w:rsid w:val="009D3048"/>
    <w:rsid w:val="009D35BB"/>
    <w:rsid w:val="009D74FF"/>
    <w:rsid w:val="009E071E"/>
    <w:rsid w:val="009E3ABE"/>
    <w:rsid w:val="009E3D28"/>
    <w:rsid w:val="009E67F3"/>
    <w:rsid w:val="009F06F8"/>
    <w:rsid w:val="009F0E7B"/>
    <w:rsid w:val="009F1922"/>
    <w:rsid w:val="009F1D76"/>
    <w:rsid w:val="009F5A5E"/>
    <w:rsid w:val="009F7F2E"/>
    <w:rsid w:val="00A00747"/>
    <w:rsid w:val="00A00F85"/>
    <w:rsid w:val="00A01B22"/>
    <w:rsid w:val="00A02763"/>
    <w:rsid w:val="00A02CDE"/>
    <w:rsid w:val="00A049CB"/>
    <w:rsid w:val="00A05676"/>
    <w:rsid w:val="00A06CB8"/>
    <w:rsid w:val="00A078AC"/>
    <w:rsid w:val="00A113BD"/>
    <w:rsid w:val="00A14451"/>
    <w:rsid w:val="00A16F9D"/>
    <w:rsid w:val="00A17F66"/>
    <w:rsid w:val="00A232BD"/>
    <w:rsid w:val="00A23AAA"/>
    <w:rsid w:val="00A2489E"/>
    <w:rsid w:val="00A26FCA"/>
    <w:rsid w:val="00A27A81"/>
    <w:rsid w:val="00A27A90"/>
    <w:rsid w:val="00A30352"/>
    <w:rsid w:val="00A31016"/>
    <w:rsid w:val="00A31E1E"/>
    <w:rsid w:val="00A3331F"/>
    <w:rsid w:val="00A344CE"/>
    <w:rsid w:val="00A35418"/>
    <w:rsid w:val="00A3570D"/>
    <w:rsid w:val="00A37E94"/>
    <w:rsid w:val="00A4413E"/>
    <w:rsid w:val="00A45D5A"/>
    <w:rsid w:val="00A46484"/>
    <w:rsid w:val="00A541AF"/>
    <w:rsid w:val="00A568DC"/>
    <w:rsid w:val="00A603F3"/>
    <w:rsid w:val="00A60922"/>
    <w:rsid w:val="00A61656"/>
    <w:rsid w:val="00A61E56"/>
    <w:rsid w:val="00A6287E"/>
    <w:rsid w:val="00A631B9"/>
    <w:rsid w:val="00A64E7C"/>
    <w:rsid w:val="00A64F09"/>
    <w:rsid w:val="00A66588"/>
    <w:rsid w:val="00A66CBD"/>
    <w:rsid w:val="00A66E91"/>
    <w:rsid w:val="00A74A7C"/>
    <w:rsid w:val="00A77D5C"/>
    <w:rsid w:val="00A77F7E"/>
    <w:rsid w:val="00A80BB3"/>
    <w:rsid w:val="00A81071"/>
    <w:rsid w:val="00A811B9"/>
    <w:rsid w:val="00A82923"/>
    <w:rsid w:val="00A8309D"/>
    <w:rsid w:val="00A864CC"/>
    <w:rsid w:val="00A95411"/>
    <w:rsid w:val="00A9547F"/>
    <w:rsid w:val="00A9579A"/>
    <w:rsid w:val="00A95FC2"/>
    <w:rsid w:val="00A96B51"/>
    <w:rsid w:val="00A97924"/>
    <w:rsid w:val="00AA07D5"/>
    <w:rsid w:val="00AA0D0E"/>
    <w:rsid w:val="00AA2D15"/>
    <w:rsid w:val="00AA3176"/>
    <w:rsid w:val="00AA453F"/>
    <w:rsid w:val="00AA482F"/>
    <w:rsid w:val="00AA7377"/>
    <w:rsid w:val="00AB0FA1"/>
    <w:rsid w:val="00AB3009"/>
    <w:rsid w:val="00AB303D"/>
    <w:rsid w:val="00AB7930"/>
    <w:rsid w:val="00AC0BE5"/>
    <w:rsid w:val="00AC3148"/>
    <w:rsid w:val="00AC5645"/>
    <w:rsid w:val="00AC6038"/>
    <w:rsid w:val="00AC6338"/>
    <w:rsid w:val="00AC6DD3"/>
    <w:rsid w:val="00AC7D62"/>
    <w:rsid w:val="00AD653E"/>
    <w:rsid w:val="00AE3274"/>
    <w:rsid w:val="00AE429D"/>
    <w:rsid w:val="00AE5470"/>
    <w:rsid w:val="00AE5896"/>
    <w:rsid w:val="00AF4227"/>
    <w:rsid w:val="00AF63F3"/>
    <w:rsid w:val="00B044D4"/>
    <w:rsid w:val="00B07289"/>
    <w:rsid w:val="00B079C2"/>
    <w:rsid w:val="00B07E76"/>
    <w:rsid w:val="00B13D17"/>
    <w:rsid w:val="00B14B38"/>
    <w:rsid w:val="00B14E2C"/>
    <w:rsid w:val="00B24591"/>
    <w:rsid w:val="00B25B17"/>
    <w:rsid w:val="00B261C8"/>
    <w:rsid w:val="00B3221A"/>
    <w:rsid w:val="00B3469E"/>
    <w:rsid w:val="00B36A26"/>
    <w:rsid w:val="00B403BF"/>
    <w:rsid w:val="00B4074D"/>
    <w:rsid w:val="00B4377F"/>
    <w:rsid w:val="00B43B4A"/>
    <w:rsid w:val="00B44B94"/>
    <w:rsid w:val="00B454A9"/>
    <w:rsid w:val="00B45D5D"/>
    <w:rsid w:val="00B4623A"/>
    <w:rsid w:val="00B500F4"/>
    <w:rsid w:val="00B5043C"/>
    <w:rsid w:val="00B5051E"/>
    <w:rsid w:val="00B509B4"/>
    <w:rsid w:val="00B50E60"/>
    <w:rsid w:val="00B52DCA"/>
    <w:rsid w:val="00B55795"/>
    <w:rsid w:val="00B56B6A"/>
    <w:rsid w:val="00B6030C"/>
    <w:rsid w:val="00B60350"/>
    <w:rsid w:val="00B6361A"/>
    <w:rsid w:val="00B63853"/>
    <w:rsid w:val="00B6457C"/>
    <w:rsid w:val="00B6484B"/>
    <w:rsid w:val="00B70BA4"/>
    <w:rsid w:val="00B7166F"/>
    <w:rsid w:val="00B71F59"/>
    <w:rsid w:val="00B7210A"/>
    <w:rsid w:val="00B73C16"/>
    <w:rsid w:val="00B73E26"/>
    <w:rsid w:val="00B76B23"/>
    <w:rsid w:val="00B7767C"/>
    <w:rsid w:val="00B77B52"/>
    <w:rsid w:val="00B80896"/>
    <w:rsid w:val="00B80B0C"/>
    <w:rsid w:val="00B813AB"/>
    <w:rsid w:val="00B8197F"/>
    <w:rsid w:val="00B82192"/>
    <w:rsid w:val="00B83786"/>
    <w:rsid w:val="00B84534"/>
    <w:rsid w:val="00B8543C"/>
    <w:rsid w:val="00B875FD"/>
    <w:rsid w:val="00B879B3"/>
    <w:rsid w:val="00B91E16"/>
    <w:rsid w:val="00B922A5"/>
    <w:rsid w:val="00B93238"/>
    <w:rsid w:val="00B95AF1"/>
    <w:rsid w:val="00B96A7B"/>
    <w:rsid w:val="00B97619"/>
    <w:rsid w:val="00BA0631"/>
    <w:rsid w:val="00BA5F93"/>
    <w:rsid w:val="00BB08A4"/>
    <w:rsid w:val="00BB0D86"/>
    <w:rsid w:val="00BB3E75"/>
    <w:rsid w:val="00BB66D0"/>
    <w:rsid w:val="00BB7E33"/>
    <w:rsid w:val="00BC1726"/>
    <w:rsid w:val="00BC18D8"/>
    <w:rsid w:val="00BC1B9F"/>
    <w:rsid w:val="00BC3596"/>
    <w:rsid w:val="00BC3EFB"/>
    <w:rsid w:val="00BC447B"/>
    <w:rsid w:val="00BC59DF"/>
    <w:rsid w:val="00BC5FCD"/>
    <w:rsid w:val="00BC6061"/>
    <w:rsid w:val="00BD2EF8"/>
    <w:rsid w:val="00BD3AD0"/>
    <w:rsid w:val="00BD4CC9"/>
    <w:rsid w:val="00BD5671"/>
    <w:rsid w:val="00BD5DD0"/>
    <w:rsid w:val="00BD6CFB"/>
    <w:rsid w:val="00BD6EA9"/>
    <w:rsid w:val="00BE2467"/>
    <w:rsid w:val="00BE2EC4"/>
    <w:rsid w:val="00BE3D4E"/>
    <w:rsid w:val="00BE566F"/>
    <w:rsid w:val="00BE5901"/>
    <w:rsid w:val="00BE65D1"/>
    <w:rsid w:val="00BE6D9E"/>
    <w:rsid w:val="00BE7F04"/>
    <w:rsid w:val="00BF0393"/>
    <w:rsid w:val="00BF05C0"/>
    <w:rsid w:val="00BF5259"/>
    <w:rsid w:val="00BF644D"/>
    <w:rsid w:val="00C04228"/>
    <w:rsid w:val="00C04706"/>
    <w:rsid w:val="00C04D34"/>
    <w:rsid w:val="00C06316"/>
    <w:rsid w:val="00C06329"/>
    <w:rsid w:val="00C11197"/>
    <w:rsid w:val="00C11A2D"/>
    <w:rsid w:val="00C137A3"/>
    <w:rsid w:val="00C146E1"/>
    <w:rsid w:val="00C14708"/>
    <w:rsid w:val="00C15D07"/>
    <w:rsid w:val="00C162B5"/>
    <w:rsid w:val="00C226FC"/>
    <w:rsid w:val="00C24F7A"/>
    <w:rsid w:val="00C25837"/>
    <w:rsid w:val="00C30973"/>
    <w:rsid w:val="00C30F15"/>
    <w:rsid w:val="00C32218"/>
    <w:rsid w:val="00C33F4A"/>
    <w:rsid w:val="00C34178"/>
    <w:rsid w:val="00C35941"/>
    <w:rsid w:val="00C36CF8"/>
    <w:rsid w:val="00C37E5E"/>
    <w:rsid w:val="00C419E0"/>
    <w:rsid w:val="00C41B62"/>
    <w:rsid w:val="00C420DE"/>
    <w:rsid w:val="00C42E21"/>
    <w:rsid w:val="00C44EF6"/>
    <w:rsid w:val="00C458E8"/>
    <w:rsid w:val="00C45C72"/>
    <w:rsid w:val="00C45E68"/>
    <w:rsid w:val="00C46125"/>
    <w:rsid w:val="00C50C1E"/>
    <w:rsid w:val="00C50E8C"/>
    <w:rsid w:val="00C5600A"/>
    <w:rsid w:val="00C57079"/>
    <w:rsid w:val="00C578B4"/>
    <w:rsid w:val="00C622C2"/>
    <w:rsid w:val="00C62DD6"/>
    <w:rsid w:val="00C65AFF"/>
    <w:rsid w:val="00C70493"/>
    <w:rsid w:val="00C717D8"/>
    <w:rsid w:val="00C72886"/>
    <w:rsid w:val="00C72964"/>
    <w:rsid w:val="00C72B51"/>
    <w:rsid w:val="00C74566"/>
    <w:rsid w:val="00C76294"/>
    <w:rsid w:val="00C81493"/>
    <w:rsid w:val="00C818ED"/>
    <w:rsid w:val="00C827FA"/>
    <w:rsid w:val="00C82C51"/>
    <w:rsid w:val="00C86BCB"/>
    <w:rsid w:val="00C87B44"/>
    <w:rsid w:val="00C91FB1"/>
    <w:rsid w:val="00C94A7F"/>
    <w:rsid w:val="00C972B5"/>
    <w:rsid w:val="00C978B1"/>
    <w:rsid w:val="00CA08B7"/>
    <w:rsid w:val="00CA14B3"/>
    <w:rsid w:val="00CA7883"/>
    <w:rsid w:val="00CB31DE"/>
    <w:rsid w:val="00CB35F2"/>
    <w:rsid w:val="00CB3B19"/>
    <w:rsid w:val="00CB52AE"/>
    <w:rsid w:val="00CB5DD4"/>
    <w:rsid w:val="00CC1677"/>
    <w:rsid w:val="00CC3937"/>
    <w:rsid w:val="00CC41E8"/>
    <w:rsid w:val="00CC58EB"/>
    <w:rsid w:val="00CC614B"/>
    <w:rsid w:val="00CC6E0F"/>
    <w:rsid w:val="00CC6F1B"/>
    <w:rsid w:val="00CD05C2"/>
    <w:rsid w:val="00CD1209"/>
    <w:rsid w:val="00CD1508"/>
    <w:rsid w:val="00CD3A99"/>
    <w:rsid w:val="00CD6704"/>
    <w:rsid w:val="00CD685C"/>
    <w:rsid w:val="00CD6E07"/>
    <w:rsid w:val="00CD7251"/>
    <w:rsid w:val="00CE10A5"/>
    <w:rsid w:val="00CE31D0"/>
    <w:rsid w:val="00CE49CE"/>
    <w:rsid w:val="00CE5DD9"/>
    <w:rsid w:val="00CE5FC8"/>
    <w:rsid w:val="00CE74BF"/>
    <w:rsid w:val="00CE7C53"/>
    <w:rsid w:val="00CE7F49"/>
    <w:rsid w:val="00CF0205"/>
    <w:rsid w:val="00CF3316"/>
    <w:rsid w:val="00CF3C31"/>
    <w:rsid w:val="00D02D32"/>
    <w:rsid w:val="00D0303F"/>
    <w:rsid w:val="00D0415D"/>
    <w:rsid w:val="00D05879"/>
    <w:rsid w:val="00D139F9"/>
    <w:rsid w:val="00D13C95"/>
    <w:rsid w:val="00D1414D"/>
    <w:rsid w:val="00D167A0"/>
    <w:rsid w:val="00D17CA4"/>
    <w:rsid w:val="00D17E54"/>
    <w:rsid w:val="00D207D6"/>
    <w:rsid w:val="00D22806"/>
    <w:rsid w:val="00D22831"/>
    <w:rsid w:val="00D23039"/>
    <w:rsid w:val="00D24693"/>
    <w:rsid w:val="00D24E97"/>
    <w:rsid w:val="00D24FAE"/>
    <w:rsid w:val="00D25134"/>
    <w:rsid w:val="00D25369"/>
    <w:rsid w:val="00D27BE5"/>
    <w:rsid w:val="00D3178D"/>
    <w:rsid w:val="00D3197F"/>
    <w:rsid w:val="00D31AA3"/>
    <w:rsid w:val="00D34020"/>
    <w:rsid w:val="00D36FAB"/>
    <w:rsid w:val="00D40FEE"/>
    <w:rsid w:val="00D44C04"/>
    <w:rsid w:val="00D45212"/>
    <w:rsid w:val="00D45438"/>
    <w:rsid w:val="00D504A6"/>
    <w:rsid w:val="00D52534"/>
    <w:rsid w:val="00D52BE5"/>
    <w:rsid w:val="00D53DF8"/>
    <w:rsid w:val="00D54419"/>
    <w:rsid w:val="00D54DC2"/>
    <w:rsid w:val="00D564D7"/>
    <w:rsid w:val="00D57771"/>
    <w:rsid w:val="00D61F68"/>
    <w:rsid w:val="00D628D3"/>
    <w:rsid w:val="00D6383A"/>
    <w:rsid w:val="00D646E8"/>
    <w:rsid w:val="00D65C84"/>
    <w:rsid w:val="00D67E15"/>
    <w:rsid w:val="00D70DB8"/>
    <w:rsid w:val="00D7265C"/>
    <w:rsid w:val="00D73A2B"/>
    <w:rsid w:val="00D7585D"/>
    <w:rsid w:val="00D76503"/>
    <w:rsid w:val="00D77B32"/>
    <w:rsid w:val="00D80086"/>
    <w:rsid w:val="00D80FC2"/>
    <w:rsid w:val="00D823A0"/>
    <w:rsid w:val="00D84641"/>
    <w:rsid w:val="00D85306"/>
    <w:rsid w:val="00D85978"/>
    <w:rsid w:val="00D866CD"/>
    <w:rsid w:val="00D879ED"/>
    <w:rsid w:val="00D87B30"/>
    <w:rsid w:val="00D9046B"/>
    <w:rsid w:val="00D90FBE"/>
    <w:rsid w:val="00D914D4"/>
    <w:rsid w:val="00D956E7"/>
    <w:rsid w:val="00DA141B"/>
    <w:rsid w:val="00DA1940"/>
    <w:rsid w:val="00DA4B52"/>
    <w:rsid w:val="00DA4BD5"/>
    <w:rsid w:val="00DA6861"/>
    <w:rsid w:val="00DA7C89"/>
    <w:rsid w:val="00DB3BCD"/>
    <w:rsid w:val="00DB430C"/>
    <w:rsid w:val="00DB4447"/>
    <w:rsid w:val="00DB450B"/>
    <w:rsid w:val="00DB5DDF"/>
    <w:rsid w:val="00DB73A7"/>
    <w:rsid w:val="00DC1A62"/>
    <w:rsid w:val="00DC3179"/>
    <w:rsid w:val="00DC41B1"/>
    <w:rsid w:val="00DC5CFF"/>
    <w:rsid w:val="00DC7EC4"/>
    <w:rsid w:val="00DD21B1"/>
    <w:rsid w:val="00DD42DB"/>
    <w:rsid w:val="00DD4ED4"/>
    <w:rsid w:val="00DD6D40"/>
    <w:rsid w:val="00DD7148"/>
    <w:rsid w:val="00DE1AD3"/>
    <w:rsid w:val="00DE1CAF"/>
    <w:rsid w:val="00DE432C"/>
    <w:rsid w:val="00DE5F81"/>
    <w:rsid w:val="00DF5118"/>
    <w:rsid w:val="00DF5400"/>
    <w:rsid w:val="00DF626B"/>
    <w:rsid w:val="00DF663B"/>
    <w:rsid w:val="00DF70F6"/>
    <w:rsid w:val="00DF7B2F"/>
    <w:rsid w:val="00E02D08"/>
    <w:rsid w:val="00E02DCA"/>
    <w:rsid w:val="00E03523"/>
    <w:rsid w:val="00E05E0F"/>
    <w:rsid w:val="00E075D1"/>
    <w:rsid w:val="00E07F53"/>
    <w:rsid w:val="00E11E4B"/>
    <w:rsid w:val="00E11F0E"/>
    <w:rsid w:val="00E15CEB"/>
    <w:rsid w:val="00E15F71"/>
    <w:rsid w:val="00E16478"/>
    <w:rsid w:val="00E2038F"/>
    <w:rsid w:val="00E20ECC"/>
    <w:rsid w:val="00E21FB9"/>
    <w:rsid w:val="00E23D23"/>
    <w:rsid w:val="00E27435"/>
    <w:rsid w:val="00E306BA"/>
    <w:rsid w:val="00E32CD2"/>
    <w:rsid w:val="00E3415A"/>
    <w:rsid w:val="00E34F48"/>
    <w:rsid w:val="00E40303"/>
    <w:rsid w:val="00E40C70"/>
    <w:rsid w:val="00E40D58"/>
    <w:rsid w:val="00E40FFF"/>
    <w:rsid w:val="00E43E76"/>
    <w:rsid w:val="00E44160"/>
    <w:rsid w:val="00E456A9"/>
    <w:rsid w:val="00E45DAD"/>
    <w:rsid w:val="00E472A3"/>
    <w:rsid w:val="00E51ADD"/>
    <w:rsid w:val="00E52777"/>
    <w:rsid w:val="00E567CE"/>
    <w:rsid w:val="00E57F73"/>
    <w:rsid w:val="00E6091C"/>
    <w:rsid w:val="00E60E0B"/>
    <w:rsid w:val="00E63373"/>
    <w:rsid w:val="00E63BF5"/>
    <w:rsid w:val="00E65042"/>
    <w:rsid w:val="00E65B42"/>
    <w:rsid w:val="00E70394"/>
    <w:rsid w:val="00E72B36"/>
    <w:rsid w:val="00E72EEA"/>
    <w:rsid w:val="00E75704"/>
    <w:rsid w:val="00E75BAD"/>
    <w:rsid w:val="00E76765"/>
    <w:rsid w:val="00E76E27"/>
    <w:rsid w:val="00E77F35"/>
    <w:rsid w:val="00E81087"/>
    <w:rsid w:val="00E8160A"/>
    <w:rsid w:val="00E829FF"/>
    <w:rsid w:val="00E84ABE"/>
    <w:rsid w:val="00E85E30"/>
    <w:rsid w:val="00E86020"/>
    <w:rsid w:val="00E9106D"/>
    <w:rsid w:val="00E9206E"/>
    <w:rsid w:val="00E93CE1"/>
    <w:rsid w:val="00E94D9F"/>
    <w:rsid w:val="00EA26FF"/>
    <w:rsid w:val="00EA295A"/>
    <w:rsid w:val="00EA2EB1"/>
    <w:rsid w:val="00EA366A"/>
    <w:rsid w:val="00EA3C5E"/>
    <w:rsid w:val="00EA6924"/>
    <w:rsid w:val="00EA739B"/>
    <w:rsid w:val="00EB14DD"/>
    <w:rsid w:val="00EB24D7"/>
    <w:rsid w:val="00EB3365"/>
    <w:rsid w:val="00EB3DBA"/>
    <w:rsid w:val="00EB4202"/>
    <w:rsid w:val="00EB50D7"/>
    <w:rsid w:val="00EB6A0D"/>
    <w:rsid w:val="00EC2A0A"/>
    <w:rsid w:val="00EC2AEF"/>
    <w:rsid w:val="00EC2D97"/>
    <w:rsid w:val="00EC40F5"/>
    <w:rsid w:val="00EC5296"/>
    <w:rsid w:val="00EC6F24"/>
    <w:rsid w:val="00EC786F"/>
    <w:rsid w:val="00EC7A80"/>
    <w:rsid w:val="00ED001E"/>
    <w:rsid w:val="00ED2B16"/>
    <w:rsid w:val="00ED2CD5"/>
    <w:rsid w:val="00ED4457"/>
    <w:rsid w:val="00ED4B12"/>
    <w:rsid w:val="00ED573B"/>
    <w:rsid w:val="00ED58DF"/>
    <w:rsid w:val="00EE2131"/>
    <w:rsid w:val="00EE256D"/>
    <w:rsid w:val="00EE2D1A"/>
    <w:rsid w:val="00EE3C86"/>
    <w:rsid w:val="00EE44D3"/>
    <w:rsid w:val="00EE733A"/>
    <w:rsid w:val="00EF1B4B"/>
    <w:rsid w:val="00EF2885"/>
    <w:rsid w:val="00EF40AC"/>
    <w:rsid w:val="00F0329D"/>
    <w:rsid w:val="00F0330C"/>
    <w:rsid w:val="00F07306"/>
    <w:rsid w:val="00F106C0"/>
    <w:rsid w:val="00F12BE5"/>
    <w:rsid w:val="00F12F8F"/>
    <w:rsid w:val="00F13FC4"/>
    <w:rsid w:val="00F205C8"/>
    <w:rsid w:val="00F2168F"/>
    <w:rsid w:val="00F22C3F"/>
    <w:rsid w:val="00F34FD1"/>
    <w:rsid w:val="00F36BC3"/>
    <w:rsid w:val="00F37583"/>
    <w:rsid w:val="00F40775"/>
    <w:rsid w:val="00F414D0"/>
    <w:rsid w:val="00F4150C"/>
    <w:rsid w:val="00F441DD"/>
    <w:rsid w:val="00F44317"/>
    <w:rsid w:val="00F44561"/>
    <w:rsid w:val="00F4518C"/>
    <w:rsid w:val="00F468BA"/>
    <w:rsid w:val="00F47A1F"/>
    <w:rsid w:val="00F5203C"/>
    <w:rsid w:val="00F5405E"/>
    <w:rsid w:val="00F54144"/>
    <w:rsid w:val="00F54569"/>
    <w:rsid w:val="00F55C53"/>
    <w:rsid w:val="00F56C33"/>
    <w:rsid w:val="00F56CBE"/>
    <w:rsid w:val="00F60138"/>
    <w:rsid w:val="00F6273A"/>
    <w:rsid w:val="00F63694"/>
    <w:rsid w:val="00F63824"/>
    <w:rsid w:val="00F66992"/>
    <w:rsid w:val="00F66B75"/>
    <w:rsid w:val="00F70818"/>
    <w:rsid w:val="00F72571"/>
    <w:rsid w:val="00F72AF8"/>
    <w:rsid w:val="00F73D88"/>
    <w:rsid w:val="00F74144"/>
    <w:rsid w:val="00F76F00"/>
    <w:rsid w:val="00F77FD8"/>
    <w:rsid w:val="00F80846"/>
    <w:rsid w:val="00F80959"/>
    <w:rsid w:val="00F8324C"/>
    <w:rsid w:val="00F84B34"/>
    <w:rsid w:val="00F86476"/>
    <w:rsid w:val="00F904CF"/>
    <w:rsid w:val="00F90ABA"/>
    <w:rsid w:val="00F91615"/>
    <w:rsid w:val="00F92B11"/>
    <w:rsid w:val="00F92C28"/>
    <w:rsid w:val="00F93F5E"/>
    <w:rsid w:val="00F94538"/>
    <w:rsid w:val="00F9472C"/>
    <w:rsid w:val="00F95C93"/>
    <w:rsid w:val="00F95FE5"/>
    <w:rsid w:val="00F9687C"/>
    <w:rsid w:val="00FA0CC1"/>
    <w:rsid w:val="00FA10EA"/>
    <w:rsid w:val="00FA14F1"/>
    <w:rsid w:val="00FA4877"/>
    <w:rsid w:val="00FA69CC"/>
    <w:rsid w:val="00FA6C42"/>
    <w:rsid w:val="00FB023D"/>
    <w:rsid w:val="00FB0611"/>
    <w:rsid w:val="00FB0972"/>
    <w:rsid w:val="00FB09FB"/>
    <w:rsid w:val="00FB3512"/>
    <w:rsid w:val="00FB44C9"/>
    <w:rsid w:val="00FB4D2C"/>
    <w:rsid w:val="00FB5652"/>
    <w:rsid w:val="00FB65DC"/>
    <w:rsid w:val="00FB73C6"/>
    <w:rsid w:val="00FC0B1F"/>
    <w:rsid w:val="00FC3715"/>
    <w:rsid w:val="00FC450E"/>
    <w:rsid w:val="00FC5B57"/>
    <w:rsid w:val="00FC6398"/>
    <w:rsid w:val="00FD0BFD"/>
    <w:rsid w:val="00FD3341"/>
    <w:rsid w:val="00FD363E"/>
    <w:rsid w:val="00FD3AAA"/>
    <w:rsid w:val="00FD4C22"/>
    <w:rsid w:val="00FE24A8"/>
    <w:rsid w:val="00FE55E9"/>
    <w:rsid w:val="00FE56AB"/>
    <w:rsid w:val="00FE63E6"/>
    <w:rsid w:val="00FE687C"/>
    <w:rsid w:val="00FF2B99"/>
    <w:rsid w:val="00FF3027"/>
    <w:rsid w:val="00FF34A6"/>
    <w:rsid w:val="00FF4779"/>
    <w:rsid w:val="00FF5B91"/>
    <w:rsid w:val="00FF6A19"/>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C2272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s-ES_tradnl" w:eastAsia="es-ES_tradnl"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Table List 7"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51E"/>
    <w:pPr>
      <w:spacing w:after="200" w:line="276" w:lineRule="auto"/>
    </w:pPr>
    <w:rPr>
      <w:sz w:val="22"/>
      <w:szCs w:val="22"/>
      <w:lang w:val="es-ES" w:eastAsia="en-US"/>
    </w:rPr>
  </w:style>
  <w:style w:type="paragraph" w:styleId="Heading1">
    <w:name w:val="heading 1"/>
    <w:basedOn w:val="Normal"/>
    <w:next w:val="Normal"/>
    <w:link w:val="Heading1Char"/>
    <w:uiPriority w:val="99"/>
    <w:qFormat/>
    <w:rsid w:val="002D03C5"/>
    <w:pPr>
      <w:keepNext/>
      <w:spacing w:before="240" w:after="60"/>
      <w:ind w:left="397" w:hanging="397"/>
      <w:jc w:val="both"/>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587EFA"/>
    <w:pPr>
      <w:keepNext/>
      <w:spacing w:before="240" w:after="60" w:line="240" w:lineRule="auto"/>
      <w:outlineLvl w:val="1"/>
    </w:pPr>
    <w:rPr>
      <w:rFonts w:ascii="Arial" w:eastAsia="Times New Roman" w:hAnsi="Arial"/>
      <w:b/>
      <w:bCs/>
      <w:i/>
      <w:iCs/>
      <w:sz w:val="28"/>
      <w:szCs w:val="28"/>
      <w:lang w:eastAsia="ja-JP"/>
    </w:rPr>
  </w:style>
  <w:style w:type="paragraph" w:styleId="Heading3">
    <w:name w:val="heading 3"/>
    <w:basedOn w:val="Normal"/>
    <w:next w:val="Normal"/>
    <w:link w:val="Heading3Char"/>
    <w:qFormat/>
    <w:locked/>
    <w:rsid w:val="005F1B5A"/>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903229"/>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D03C5"/>
    <w:rPr>
      <w:rFonts w:ascii="Cambria" w:hAnsi="Cambria" w:cs="Times New Roman"/>
      <w:b/>
      <w:kern w:val="32"/>
      <w:sz w:val="32"/>
      <w:lang w:eastAsia="en-US"/>
    </w:rPr>
  </w:style>
  <w:style w:type="character" w:customStyle="1" w:styleId="Heading2Char">
    <w:name w:val="Heading 2 Char"/>
    <w:link w:val="Heading2"/>
    <w:uiPriority w:val="99"/>
    <w:locked/>
    <w:rsid w:val="00587EFA"/>
    <w:rPr>
      <w:rFonts w:ascii="Arial" w:hAnsi="Arial" w:cs="Times New Roman"/>
      <w:b/>
      <w:i/>
      <w:sz w:val="28"/>
      <w:lang w:val="es-ES"/>
    </w:rPr>
  </w:style>
  <w:style w:type="character" w:customStyle="1" w:styleId="Heading4Char">
    <w:name w:val="Heading 4 Char"/>
    <w:link w:val="Heading4"/>
    <w:uiPriority w:val="99"/>
    <w:semiHidden/>
    <w:locked/>
    <w:rPr>
      <w:rFonts w:ascii="Calibri" w:eastAsia="MS ??" w:hAnsi="Calibri" w:cs="Times New Roman"/>
      <w:b/>
      <w:bCs/>
      <w:sz w:val="28"/>
      <w:szCs w:val="28"/>
      <w:lang w:eastAsia="en-US"/>
    </w:rPr>
  </w:style>
  <w:style w:type="paragraph" w:customStyle="1" w:styleId="TEXTO">
    <w:name w:val="TEXTO"/>
    <w:basedOn w:val="Normal"/>
    <w:uiPriority w:val="99"/>
    <w:rsid w:val="003C4E74"/>
    <w:pPr>
      <w:overflowPunct w:val="0"/>
      <w:autoSpaceDE w:val="0"/>
      <w:autoSpaceDN w:val="0"/>
      <w:adjustRightInd w:val="0"/>
      <w:spacing w:before="80" w:after="0" w:line="240" w:lineRule="auto"/>
      <w:jc w:val="both"/>
      <w:textAlignment w:val="baseline"/>
    </w:pPr>
    <w:rPr>
      <w:rFonts w:ascii="Verdana" w:eastAsia="Times New Roman" w:hAnsi="Verdana"/>
      <w:sz w:val="20"/>
      <w:szCs w:val="20"/>
    </w:rPr>
  </w:style>
  <w:style w:type="paragraph" w:customStyle="1" w:styleId="Listamulticolor-nfasis11">
    <w:name w:val="Lista multicolor - Énfasis 11"/>
    <w:basedOn w:val="Normal"/>
    <w:uiPriority w:val="99"/>
    <w:rsid w:val="00CE7F49"/>
    <w:pPr>
      <w:ind w:left="720"/>
      <w:contextualSpacing/>
    </w:pPr>
  </w:style>
  <w:style w:type="paragraph" w:styleId="BodyText">
    <w:name w:val="Body Text"/>
    <w:basedOn w:val="Normal"/>
    <w:link w:val="BodyTextChar"/>
    <w:uiPriority w:val="99"/>
    <w:rsid w:val="000F7C38"/>
    <w:pPr>
      <w:spacing w:after="0" w:line="240" w:lineRule="auto"/>
    </w:pPr>
    <w:rPr>
      <w:rFonts w:ascii="Helvetica" w:eastAsia="Times New Roman" w:hAnsi="Helvetica"/>
      <w:sz w:val="16"/>
      <w:szCs w:val="28"/>
      <w:lang w:val="en-US" w:eastAsia="ja-JP"/>
    </w:rPr>
  </w:style>
  <w:style w:type="character" w:customStyle="1" w:styleId="BodyTextChar">
    <w:name w:val="Body Text Char"/>
    <w:link w:val="BodyText"/>
    <w:uiPriority w:val="99"/>
    <w:locked/>
    <w:rsid w:val="000F7C38"/>
    <w:rPr>
      <w:rFonts w:ascii="Helvetica" w:hAnsi="Helvetica" w:cs="Times New Roman"/>
      <w:sz w:val="28"/>
      <w:lang w:val="en-US"/>
    </w:rPr>
  </w:style>
  <w:style w:type="table" w:styleId="TableList7">
    <w:name w:val="Table List 7"/>
    <w:basedOn w:val="TableNormal"/>
    <w:uiPriority w:val="99"/>
    <w:rsid w:val="000F7C3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character" w:customStyle="1" w:styleId="smalltext1">
    <w:name w:val="smalltext1"/>
    <w:uiPriority w:val="99"/>
    <w:rsid w:val="00213339"/>
    <w:rPr>
      <w:rFonts w:ascii="Verdana" w:hAnsi="Verdana"/>
      <w:sz w:val="16"/>
    </w:rPr>
  </w:style>
  <w:style w:type="character" w:styleId="Hyperlink">
    <w:name w:val="Hyperlink"/>
    <w:uiPriority w:val="99"/>
    <w:rsid w:val="00213339"/>
    <w:rPr>
      <w:rFonts w:cs="Times New Roman"/>
      <w:color w:val="0000FF"/>
      <w:u w:val="single"/>
    </w:rPr>
  </w:style>
  <w:style w:type="character" w:customStyle="1" w:styleId="apple-style-span">
    <w:name w:val="apple-style-span"/>
    <w:uiPriority w:val="99"/>
    <w:rsid w:val="00350D79"/>
  </w:style>
  <w:style w:type="character" w:customStyle="1" w:styleId="apple-converted-space">
    <w:name w:val="apple-converted-space"/>
    <w:rsid w:val="00350D79"/>
  </w:style>
  <w:style w:type="character" w:customStyle="1" w:styleId="ref-journal">
    <w:name w:val="ref-journal"/>
    <w:uiPriority w:val="99"/>
    <w:rsid w:val="00350D79"/>
  </w:style>
  <w:style w:type="character" w:customStyle="1" w:styleId="ref-vol">
    <w:name w:val="ref-vol"/>
    <w:uiPriority w:val="99"/>
    <w:rsid w:val="00350D79"/>
  </w:style>
  <w:style w:type="paragraph" w:styleId="NormalWeb">
    <w:name w:val="Normal (Web)"/>
    <w:basedOn w:val="Normal"/>
    <w:uiPriority w:val="99"/>
    <w:semiHidden/>
    <w:rsid w:val="0052780C"/>
    <w:pPr>
      <w:spacing w:before="100" w:beforeAutospacing="1" w:after="100" w:afterAutospacing="1" w:line="240" w:lineRule="auto"/>
    </w:pPr>
    <w:rPr>
      <w:rFonts w:ascii="Times New Roman" w:eastAsia="Times New Roman" w:hAnsi="Times New Roman"/>
      <w:sz w:val="24"/>
      <w:szCs w:val="24"/>
      <w:lang w:eastAsia="es-ES"/>
    </w:rPr>
  </w:style>
  <w:style w:type="character" w:styleId="Strong">
    <w:name w:val="Strong"/>
    <w:uiPriority w:val="99"/>
    <w:qFormat/>
    <w:rsid w:val="0052780C"/>
    <w:rPr>
      <w:rFonts w:cs="Times New Roman"/>
      <w:b/>
    </w:rPr>
  </w:style>
  <w:style w:type="paragraph" w:styleId="BalloonText">
    <w:name w:val="Balloon Text"/>
    <w:basedOn w:val="Normal"/>
    <w:link w:val="BalloonTextChar"/>
    <w:uiPriority w:val="99"/>
    <w:semiHidden/>
    <w:rsid w:val="00BD2EF8"/>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BD2EF8"/>
    <w:rPr>
      <w:rFonts w:ascii="Tahoma" w:hAnsi="Tahoma" w:cs="Times New Roman"/>
      <w:sz w:val="16"/>
      <w:lang w:eastAsia="en-US"/>
    </w:rPr>
  </w:style>
  <w:style w:type="character" w:styleId="CommentReference">
    <w:name w:val="annotation reference"/>
    <w:uiPriority w:val="99"/>
    <w:semiHidden/>
    <w:rsid w:val="00603ED6"/>
    <w:rPr>
      <w:rFonts w:cs="Times New Roman"/>
      <w:sz w:val="16"/>
    </w:rPr>
  </w:style>
  <w:style w:type="paragraph" w:styleId="CommentText">
    <w:name w:val="annotation text"/>
    <w:basedOn w:val="Normal"/>
    <w:link w:val="CommentTextChar"/>
    <w:uiPriority w:val="99"/>
    <w:semiHidden/>
    <w:rsid w:val="00603ED6"/>
    <w:rPr>
      <w:sz w:val="20"/>
      <w:szCs w:val="20"/>
    </w:rPr>
  </w:style>
  <w:style w:type="character" w:customStyle="1" w:styleId="CommentTextChar">
    <w:name w:val="Comment Text Char"/>
    <w:link w:val="CommentText"/>
    <w:uiPriority w:val="99"/>
    <w:semiHidden/>
    <w:locked/>
    <w:rsid w:val="00603ED6"/>
    <w:rPr>
      <w:rFonts w:cs="Times New Roman"/>
      <w:lang w:eastAsia="en-US"/>
    </w:rPr>
  </w:style>
  <w:style w:type="paragraph" w:styleId="CommentSubject">
    <w:name w:val="annotation subject"/>
    <w:basedOn w:val="CommentText"/>
    <w:next w:val="CommentText"/>
    <w:link w:val="CommentSubjectChar"/>
    <w:uiPriority w:val="99"/>
    <w:semiHidden/>
    <w:rsid w:val="00603ED6"/>
    <w:rPr>
      <w:b/>
      <w:bCs/>
    </w:rPr>
  </w:style>
  <w:style w:type="character" w:customStyle="1" w:styleId="CommentSubjectChar">
    <w:name w:val="Comment Subject Char"/>
    <w:link w:val="CommentSubject"/>
    <w:uiPriority w:val="99"/>
    <w:semiHidden/>
    <w:locked/>
    <w:rsid w:val="00603ED6"/>
    <w:rPr>
      <w:rFonts w:cs="Times New Roman"/>
      <w:b/>
      <w:lang w:eastAsia="en-US"/>
    </w:rPr>
  </w:style>
  <w:style w:type="paragraph" w:customStyle="1" w:styleId="Listamulticolor-nfasis12">
    <w:name w:val="Lista multicolor - Énfasis 12"/>
    <w:basedOn w:val="Normal"/>
    <w:uiPriority w:val="99"/>
    <w:rsid w:val="00426BC7"/>
    <w:pPr>
      <w:ind w:left="720"/>
      <w:contextualSpacing/>
    </w:pPr>
    <w:rPr>
      <w:rFonts w:eastAsia="MS Mincho"/>
      <w:lang w:eastAsia="es-ES"/>
    </w:rPr>
  </w:style>
  <w:style w:type="paragraph" w:styleId="HTMLPreformatted">
    <w:name w:val="HTML Preformatted"/>
    <w:basedOn w:val="Normal"/>
    <w:link w:val="HTMLPreformattedChar"/>
    <w:uiPriority w:val="99"/>
    <w:semiHidden/>
    <w:rsid w:val="00B92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sz w:val="20"/>
      <w:szCs w:val="20"/>
      <w:lang w:eastAsia="ja-JP"/>
    </w:rPr>
  </w:style>
  <w:style w:type="character" w:customStyle="1" w:styleId="HTMLPreformattedChar">
    <w:name w:val="HTML Preformatted Char"/>
    <w:link w:val="HTMLPreformatted"/>
    <w:uiPriority w:val="99"/>
    <w:semiHidden/>
    <w:locked/>
    <w:rsid w:val="00B922A5"/>
    <w:rPr>
      <w:rFonts w:ascii="Courier" w:hAnsi="Courier" w:cs="Times New Roman"/>
    </w:rPr>
  </w:style>
  <w:style w:type="paragraph" w:customStyle="1" w:styleId="Body1">
    <w:name w:val="Body 1"/>
    <w:uiPriority w:val="99"/>
    <w:rsid w:val="0062092E"/>
    <w:pPr>
      <w:spacing w:after="200"/>
      <w:jc w:val="both"/>
      <w:outlineLvl w:val="0"/>
    </w:pPr>
    <w:rPr>
      <w:rFonts w:ascii="Helvetica" w:eastAsia="?????? Pro W3" w:hAnsi="Helvetica"/>
      <w:color w:val="000000"/>
      <w:sz w:val="22"/>
      <w:lang w:val="en-US" w:eastAsia="es-ES"/>
    </w:rPr>
  </w:style>
  <w:style w:type="character" w:customStyle="1" w:styleId="mw-headline">
    <w:name w:val="mw-headline"/>
    <w:uiPriority w:val="99"/>
    <w:rsid w:val="00903229"/>
    <w:rPr>
      <w:rFonts w:cs="Times New Roman"/>
    </w:rPr>
  </w:style>
  <w:style w:type="paragraph" w:styleId="Header">
    <w:name w:val="header"/>
    <w:basedOn w:val="Normal"/>
    <w:link w:val="HeaderChar"/>
    <w:uiPriority w:val="99"/>
    <w:unhideWhenUsed/>
    <w:rsid w:val="00814F76"/>
    <w:pPr>
      <w:tabs>
        <w:tab w:val="center" w:pos="4252"/>
        <w:tab w:val="right" w:pos="8504"/>
      </w:tabs>
    </w:pPr>
  </w:style>
  <w:style w:type="character" w:customStyle="1" w:styleId="HeaderChar">
    <w:name w:val="Header Char"/>
    <w:link w:val="Header"/>
    <w:uiPriority w:val="99"/>
    <w:rsid w:val="00814F76"/>
    <w:rPr>
      <w:sz w:val="22"/>
      <w:szCs w:val="22"/>
      <w:lang w:val="es-ES" w:eastAsia="en-US"/>
    </w:rPr>
  </w:style>
  <w:style w:type="paragraph" w:styleId="Footer">
    <w:name w:val="footer"/>
    <w:basedOn w:val="Normal"/>
    <w:link w:val="FooterChar"/>
    <w:uiPriority w:val="99"/>
    <w:unhideWhenUsed/>
    <w:rsid w:val="00814F76"/>
    <w:pPr>
      <w:tabs>
        <w:tab w:val="center" w:pos="4252"/>
        <w:tab w:val="right" w:pos="8504"/>
      </w:tabs>
    </w:pPr>
  </w:style>
  <w:style w:type="character" w:customStyle="1" w:styleId="FooterChar">
    <w:name w:val="Footer Char"/>
    <w:link w:val="Footer"/>
    <w:uiPriority w:val="99"/>
    <w:rsid w:val="00814F76"/>
    <w:rPr>
      <w:sz w:val="22"/>
      <w:szCs w:val="22"/>
      <w:lang w:val="es-ES" w:eastAsia="en-US"/>
    </w:rPr>
  </w:style>
  <w:style w:type="paragraph" w:styleId="DocumentMap">
    <w:name w:val="Document Map"/>
    <w:basedOn w:val="Normal"/>
    <w:link w:val="DocumentMapChar"/>
    <w:uiPriority w:val="99"/>
    <w:semiHidden/>
    <w:unhideWhenUsed/>
    <w:rsid w:val="009C57D6"/>
    <w:rPr>
      <w:rFonts w:ascii="Lucida Grande" w:hAnsi="Lucida Grande" w:cs="Lucida Grande"/>
      <w:sz w:val="24"/>
      <w:szCs w:val="24"/>
    </w:rPr>
  </w:style>
  <w:style w:type="character" w:customStyle="1" w:styleId="DocumentMapChar">
    <w:name w:val="Document Map Char"/>
    <w:link w:val="DocumentMap"/>
    <w:uiPriority w:val="99"/>
    <w:semiHidden/>
    <w:rsid w:val="009C57D6"/>
    <w:rPr>
      <w:rFonts w:ascii="Lucida Grande" w:hAnsi="Lucida Grande" w:cs="Lucida Grande"/>
      <w:sz w:val="24"/>
      <w:szCs w:val="24"/>
      <w:lang w:val="es-ES" w:eastAsia="en-US"/>
    </w:rPr>
  </w:style>
  <w:style w:type="character" w:customStyle="1" w:styleId="Heading3Char">
    <w:name w:val="Heading 3 Char"/>
    <w:link w:val="Heading3"/>
    <w:semiHidden/>
    <w:rsid w:val="005F1B5A"/>
    <w:rPr>
      <w:rFonts w:ascii="Cambria" w:eastAsia="Times New Roman" w:hAnsi="Cambria" w:cs="Times New Roman"/>
      <w:b/>
      <w:bCs/>
      <w:sz w:val="26"/>
      <w:szCs w:val="26"/>
      <w:lang w:eastAsia="en-US"/>
    </w:rPr>
  </w:style>
  <w:style w:type="character" w:customStyle="1" w:styleId="Puesto1">
    <w:name w:val="Puesto1"/>
    <w:basedOn w:val="DefaultParagraphFont"/>
    <w:rsid w:val="003803C5"/>
  </w:style>
  <w:style w:type="character" w:customStyle="1" w:styleId="author">
    <w:name w:val="author"/>
    <w:basedOn w:val="DefaultParagraphFont"/>
    <w:rsid w:val="003803C5"/>
  </w:style>
  <w:style w:type="character" w:customStyle="1" w:styleId="family-name">
    <w:name w:val="family-name"/>
    <w:basedOn w:val="DefaultParagraphFont"/>
    <w:rsid w:val="003803C5"/>
  </w:style>
  <w:style w:type="character" w:customStyle="1" w:styleId="given-name">
    <w:name w:val="given-name"/>
    <w:basedOn w:val="DefaultParagraphFont"/>
    <w:rsid w:val="003803C5"/>
  </w:style>
  <w:style w:type="character" w:customStyle="1" w:styleId="journal-title">
    <w:name w:val="journal-title"/>
    <w:basedOn w:val="DefaultParagraphFont"/>
    <w:rsid w:val="003803C5"/>
  </w:style>
  <w:style w:type="character" w:customStyle="1" w:styleId="journal-publication-year">
    <w:name w:val="journal-publication-year"/>
    <w:basedOn w:val="DefaultParagraphFont"/>
    <w:rsid w:val="003803C5"/>
  </w:style>
  <w:style w:type="character" w:customStyle="1" w:styleId="journal-volume">
    <w:name w:val="journal-volume"/>
    <w:basedOn w:val="DefaultParagraphFont"/>
    <w:rsid w:val="003803C5"/>
  </w:style>
  <w:style w:type="character" w:customStyle="1" w:styleId="journal-issue">
    <w:name w:val="journal-issue"/>
    <w:basedOn w:val="DefaultParagraphFont"/>
    <w:rsid w:val="003803C5"/>
  </w:style>
  <w:style w:type="character" w:customStyle="1" w:styleId="journal-pages">
    <w:name w:val="journal-pages"/>
    <w:basedOn w:val="DefaultParagraphFont"/>
    <w:rsid w:val="003803C5"/>
  </w:style>
  <w:style w:type="paragraph" w:customStyle="1" w:styleId="recordabstract">
    <w:name w:val="record_abstract"/>
    <w:basedOn w:val="Normal"/>
    <w:rsid w:val="003803C5"/>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Cuerpo">
    <w:name w:val="Cuerpo"/>
    <w:rsid w:val="00E11F0E"/>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s-ES"/>
    </w:rPr>
  </w:style>
  <w:style w:type="character" w:customStyle="1" w:styleId="a-size-large">
    <w:name w:val="a-size-large"/>
    <w:rsid w:val="004D5CF2"/>
  </w:style>
  <w:style w:type="character" w:customStyle="1" w:styleId="highlight">
    <w:name w:val="highlight"/>
    <w:rsid w:val="00780597"/>
  </w:style>
  <w:style w:type="table" w:styleId="TableGrid">
    <w:name w:val="Table Grid"/>
    <w:basedOn w:val="TableNormal"/>
    <w:locked/>
    <w:rsid w:val="002141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424B0E"/>
    <w:pPr>
      <w:widowControl w:val="0"/>
      <w:spacing w:after="0" w:line="240" w:lineRule="auto"/>
      <w:jc w:val="both"/>
    </w:pPr>
    <w:rPr>
      <w:rFonts w:ascii="宋体" w:hAnsi="Courier New" w:cs="Courier New"/>
      <w:kern w:val="2"/>
      <w:sz w:val="21"/>
      <w:szCs w:val="21"/>
      <w:lang w:val="en-US" w:eastAsia="zh-CN"/>
    </w:rPr>
  </w:style>
  <w:style w:type="character" w:customStyle="1" w:styleId="PlainTextChar">
    <w:name w:val="Plain Text Char"/>
    <w:basedOn w:val="DefaultParagraphFont"/>
    <w:link w:val="PlainText"/>
    <w:rsid w:val="00424B0E"/>
    <w:rPr>
      <w:rFonts w:ascii="宋体" w:hAnsi="Courier New" w:cs="Courier New"/>
      <w:kern w:val="2"/>
      <w:sz w:val="21"/>
      <w:szCs w:val="21"/>
      <w:lang w:val="en-US" w:eastAsia="zh-CN"/>
    </w:rPr>
  </w:style>
  <w:style w:type="character" w:styleId="Emphasis">
    <w:name w:val="Emphasis"/>
    <w:qFormat/>
    <w:locked/>
    <w:rsid w:val="00B36A26"/>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s-ES_tradnl" w:eastAsia="es-ES_tradnl"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Table List 7"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51E"/>
    <w:pPr>
      <w:spacing w:after="200" w:line="276" w:lineRule="auto"/>
    </w:pPr>
    <w:rPr>
      <w:sz w:val="22"/>
      <w:szCs w:val="22"/>
      <w:lang w:val="es-ES" w:eastAsia="en-US"/>
    </w:rPr>
  </w:style>
  <w:style w:type="paragraph" w:styleId="Heading1">
    <w:name w:val="heading 1"/>
    <w:basedOn w:val="Normal"/>
    <w:next w:val="Normal"/>
    <w:link w:val="Heading1Char"/>
    <w:uiPriority w:val="99"/>
    <w:qFormat/>
    <w:rsid w:val="002D03C5"/>
    <w:pPr>
      <w:keepNext/>
      <w:spacing w:before="240" w:after="60"/>
      <w:ind w:left="397" w:hanging="397"/>
      <w:jc w:val="both"/>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587EFA"/>
    <w:pPr>
      <w:keepNext/>
      <w:spacing w:before="240" w:after="60" w:line="240" w:lineRule="auto"/>
      <w:outlineLvl w:val="1"/>
    </w:pPr>
    <w:rPr>
      <w:rFonts w:ascii="Arial" w:eastAsia="Times New Roman" w:hAnsi="Arial"/>
      <w:b/>
      <w:bCs/>
      <w:i/>
      <w:iCs/>
      <w:sz w:val="28"/>
      <w:szCs w:val="28"/>
      <w:lang w:eastAsia="ja-JP"/>
    </w:rPr>
  </w:style>
  <w:style w:type="paragraph" w:styleId="Heading3">
    <w:name w:val="heading 3"/>
    <w:basedOn w:val="Normal"/>
    <w:next w:val="Normal"/>
    <w:link w:val="Heading3Char"/>
    <w:qFormat/>
    <w:locked/>
    <w:rsid w:val="005F1B5A"/>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903229"/>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D03C5"/>
    <w:rPr>
      <w:rFonts w:ascii="Cambria" w:hAnsi="Cambria" w:cs="Times New Roman"/>
      <w:b/>
      <w:kern w:val="32"/>
      <w:sz w:val="32"/>
      <w:lang w:eastAsia="en-US"/>
    </w:rPr>
  </w:style>
  <w:style w:type="character" w:customStyle="1" w:styleId="Heading2Char">
    <w:name w:val="Heading 2 Char"/>
    <w:link w:val="Heading2"/>
    <w:uiPriority w:val="99"/>
    <w:locked/>
    <w:rsid w:val="00587EFA"/>
    <w:rPr>
      <w:rFonts w:ascii="Arial" w:hAnsi="Arial" w:cs="Times New Roman"/>
      <w:b/>
      <w:i/>
      <w:sz w:val="28"/>
      <w:lang w:val="es-ES"/>
    </w:rPr>
  </w:style>
  <w:style w:type="character" w:customStyle="1" w:styleId="Heading4Char">
    <w:name w:val="Heading 4 Char"/>
    <w:link w:val="Heading4"/>
    <w:uiPriority w:val="99"/>
    <w:semiHidden/>
    <w:locked/>
    <w:rPr>
      <w:rFonts w:ascii="Calibri" w:eastAsia="MS ??" w:hAnsi="Calibri" w:cs="Times New Roman"/>
      <w:b/>
      <w:bCs/>
      <w:sz w:val="28"/>
      <w:szCs w:val="28"/>
      <w:lang w:eastAsia="en-US"/>
    </w:rPr>
  </w:style>
  <w:style w:type="paragraph" w:customStyle="1" w:styleId="TEXTO">
    <w:name w:val="TEXTO"/>
    <w:basedOn w:val="Normal"/>
    <w:uiPriority w:val="99"/>
    <w:rsid w:val="003C4E74"/>
    <w:pPr>
      <w:overflowPunct w:val="0"/>
      <w:autoSpaceDE w:val="0"/>
      <w:autoSpaceDN w:val="0"/>
      <w:adjustRightInd w:val="0"/>
      <w:spacing w:before="80" w:after="0" w:line="240" w:lineRule="auto"/>
      <w:jc w:val="both"/>
      <w:textAlignment w:val="baseline"/>
    </w:pPr>
    <w:rPr>
      <w:rFonts w:ascii="Verdana" w:eastAsia="Times New Roman" w:hAnsi="Verdana"/>
      <w:sz w:val="20"/>
      <w:szCs w:val="20"/>
    </w:rPr>
  </w:style>
  <w:style w:type="paragraph" w:customStyle="1" w:styleId="Listamulticolor-nfasis11">
    <w:name w:val="Lista multicolor - Énfasis 11"/>
    <w:basedOn w:val="Normal"/>
    <w:uiPriority w:val="99"/>
    <w:rsid w:val="00CE7F49"/>
    <w:pPr>
      <w:ind w:left="720"/>
      <w:contextualSpacing/>
    </w:pPr>
  </w:style>
  <w:style w:type="paragraph" w:styleId="BodyText">
    <w:name w:val="Body Text"/>
    <w:basedOn w:val="Normal"/>
    <w:link w:val="BodyTextChar"/>
    <w:uiPriority w:val="99"/>
    <w:rsid w:val="000F7C38"/>
    <w:pPr>
      <w:spacing w:after="0" w:line="240" w:lineRule="auto"/>
    </w:pPr>
    <w:rPr>
      <w:rFonts w:ascii="Helvetica" w:eastAsia="Times New Roman" w:hAnsi="Helvetica"/>
      <w:sz w:val="16"/>
      <w:szCs w:val="28"/>
      <w:lang w:val="en-US" w:eastAsia="ja-JP"/>
    </w:rPr>
  </w:style>
  <w:style w:type="character" w:customStyle="1" w:styleId="BodyTextChar">
    <w:name w:val="Body Text Char"/>
    <w:link w:val="BodyText"/>
    <w:uiPriority w:val="99"/>
    <w:locked/>
    <w:rsid w:val="000F7C38"/>
    <w:rPr>
      <w:rFonts w:ascii="Helvetica" w:hAnsi="Helvetica" w:cs="Times New Roman"/>
      <w:sz w:val="28"/>
      <w:lang w:val="en-US"/>
    </w:rPr>
  </w:style>
  <w:style w:type="table" w:styleId="TableList7">
    <w:name w:val="Table List 7"/>
    <w:basedOn w:val="TableNormal"/>
    <w:uiPriority w:val="99"/>
    <w:rsid w:val="000F7C38"/>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character" w:customStyle="1" w:styleId="smalltext1">
    <w:name w:val="smalltext1"/>
    <w:uiPriority w:val="99"/>
    <w:rsid w:val="00213339"/>
    <w:rPr>
      <w:rFonts w:ascii="Verdana" w:hAnsi="Verdana"/>
      <w:sz w:val="16"/>
    </w:rPr>
  </w:style>
  <w:style w:type="character" w:styleId="Hyperlink">
    <w:name w:val="Hyperlink"/>
    <w:uiPriority w:val="99"/>
    <w:rsid w:val="00213339"/>
    <w:rPr>
      <w:rFonts w:cs="Times New Roman"/>
      <w:color w:val="0000FF"/>
      <w:u w:val="single"/>
    </w:rPr>
  </w:style>
  <w:style w:type="character" w:customStyle="1" w:styleId="apple-style-span">
    <w:name w:val="apple-style-span"/>
    <w:uiPriority w:val="99"/>
    <w:rsid w:val="00350D79"/>
  </w:style>
  <w:style w:type="character" w:customStyle="1" w:styleId="apple-converted-space">
    <w:name w:val="apple-converted-space"/>
    <w:rsid w:val="00350D79"/>
  </w:style>
  <w:style w:type="character" w:customStyle="1" w:styleId="ref-journal">
    <w:name w:val="ref-journal"/>
    <w:uiPriority w:val="99"/>
    <w:rsid w:val="00350D79"/>
  </w:style>
  <w:style w:type="character" w:customStyle="1" w:styleId="ref-vol">
    <w:name w:val="ref-vol"/>
    <w:uiPriority w:val="99"/>
    <w:rsid w:val="00350D79"/>
  </w:style>
  <w:style w:type="paragraph" w:styleId="NormalWeb">
    <w:name w:val="Normal (Web)"/>
    <w:basedOn w:val="Normal"/>
    <w:uiPriority w:val="99"/>
    <w:semiHidden/>
    <w:rsid w:val="0052780C"/>
    <w:pPr>
      <w:spacing w:before="100" w:beforeAutospacing="1" w:after="100" w:afterAutospacing="1" w:line="240" w:lineRule="auto"/>
    </w:pPr>
    <w:rPr>
      <w:rFonts w:ascii="Times New Roman" w:eastAsia="Times New Roman" w:hAnsi="Times New Roman"/>
      <w:sz w:val="24"/>
      <w:szCs w:val="24"/>
      <w:lang w:eastAsia="es-ES"/>
    </w:rPr>
  </w:style>
  <w:style w:type="character" w:styleId="Strong">
    <w:name w:val="Strong"/>
    <w:uiPriority w:val="99"/>
    <w:qFormat/>
    <w:rsid w:val="0052780C"/>
    <w:rPr>
      <w:rFonts w:cs="Times New Roman"/>
      <w:b/>
    </w:rPr>
  </w:style>
  <w:style w:type="paragraph" w:styleId="BalloonText">
    <w:name w:val="Balloon Text"/>
    <w:basedOn w:val="Normal"/>
    <w:link w:val="BalloonTextChar"/>
    <w:uiPriority w:val="99"/>
    <w:semiHidden/>
    <w:rsid w:val="00BD2EF8"/>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BD2EF8"/>
    <w:rPr>
      <w:rFonts w:ascii="Tahoma" w:hAnsi="Tahoma" w:cs="Times New Roman"/>
      <w:sz w:val="16"/>
      <w:lang w:eastAsia="en-US"/>
    </w:rPr>
  </w:style>
  <w:style w:type="character" w:styleId="CommentReference">
    <w:name w:val="annotation reference"/>
    <w:uiPriority w:val="99"/>
    <w:semiHidden/>
    <w:rsid w:val="00603ED6"/>
    <w:rPr>
      <w:rFonts w:cs="Times New Roman"/>
      <w:sz w:val="16"/>
    </w:rPr>
  </w:style>
  <w:style w:type="paragraph" w:styleId="CommentText">
    <w:name w:val="annotation text"/>
    <w:basedOn w:val="Normal"/>
    <w:link w:val="CommentTextChar"/>
    <w:uiPriority w:val="99"/>
    <w:semiHidden/>
    <w:rsid w:val="00603ED6"/>
    <w:rPr>
      <w:sz w:val="20"/>
      <w:szCs w:val="20"/>
    </w:rPr>
  </w:style>
  <w:style w:type="character" w:customStyle="1" w:styleId="CommentTextChar">
    <w:name w:val="Comment Text Char"/>
    <w:link w:val="CommentText"/>
    <w:uiPriority w:val="99"/>
    <w:semiHidden/>
    <w:locked/>
    <w:rsid w:val="00603ED6"/>
    <w:rPr>
      <w:rFonts w:cs="Times New Roman"/>
      <w:lang w:eastAsia="en-US"/>
    </w:rPr>
  </w:style>
  <w:style w:type="paragraph" w:styleId="CommentSubject">
    <w:name w:val="annotation subject"/>
    <w:basedOn w:val="CommentText"/>
    <w:next w:val="CommentText"/>
    <w:link w:val="CommentSubjectChar"/>
    <w:uiPriority w:val="99"/>
    <w:semiHidden/>
    <w:rsid w:val="00603ED6"/>
    <w:rPr>
      <w:b/>
      <w:bCs/>
    </w:rPr>
  </w:style>
  <w:style w:type="character" w:customStyle="1" w:styleId="CommentSubjectChar">
    <w:name w:val="Comment Subject Char"/>
    <w:link w:val="CommentSubject"/>
    <w:uiPriority w:val="99"/>
    <w:semiHidden/>
    <w:locked/>
    <w:rsid w:val="00603ED6"/>
    <w:rPr>
      <w:rFonts w:cs="Times New Roman"/>
      <w:b/>
      <w:lang w:eastAsia="en-US"/>
    </w:rPr>
  </w:style>
  <w:style w:type="paragraph" w:customStyle="1" w:styleId="Listamulticolor-nfasis12">
    <w:name w:val="Lista multicolor - Énfasis 12"/>
    <w:basedOn w:val="Normal"/>
    <w:uiPriority w:val="99"/>
    <w:rsid w:val="00426BC7"/>
    <w:pPr>
      <w:ind w:left="720"/>
      <w:contextualSpacing/>
    </w:pPr>
    <w:rPr>
      <w:rFonts w:eastAsia="MS Mincho"/>
      <w:lang w:eastAsia="es-ES"/>
    </w:rPr>
  </w:style>
  <w:style w:type="paragraph" w:styleId="HTMLPreformatted">
    <w:name w:val="HTML Preformatted"/>
    <w:basedOn w:val="Normal"/>
    <w:link w:val="HTMLPreformattedChar"/>
    <w:uiPriority w:val="99"/>
    <w:semiHidden/>
    <w:rsid w:val="00B92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sz w:val="20"/>
      <w:szCs w:val="20"/>
      <w:lang w:eastAsia="ja-JP"/>
    </w:rPr>
  </w:style>
  <w:style w:type="character" w:customStyle="1" w:styleId="HTMLPreformattedChar">
    <w:name w:val="HTML Preformatted Char"/>
    <w:link w:val="HTMLPreformatted"/>
    <w:uiPriority w:val="99"/>
    <w:semiHidden/>
    <w:locked/>
    <w:rsid w:val="00B922A5"/>
    <w:rPr>
      <w:rFonts w:ascii="Courier" w:hAnsi="Courier" w:cs="Times New Roman"/>
    </w:rPr>
  </w:style>
  <w:style w:type="paragraph" w:customStyle="1" w:styleId="Body1">
    <w:name w:val="Body 1"/>
    <w:uiPriority w:val="99"/>
    <w:rsid w:val="0062092E"/>
    <w:pPr>
      <w:spacing w:after="200"/>
      <w:jc w:val="both"/>
      <w:outlineLvl w:val="0"/>
    </w:pPr>
    <w:rPr>
      <w:rFonts w:ascii="Helvetica" w:eastAsia="?????? Pro W3" w:hAnsi="Helvetica"/>
      <w:color w:val="000000"/>
      <w:sz w:val="22"/>
      <w:lang w:val="en-US" w:eastAsia="es-ES"/>
    </w:rPr>
  </w:style>
  <w:style w:type="character" w:customStyle="1" w:styleId="mw-headline">
    <w:name w:val="mw-headline"/>
    <w:uiPriority w:val="99"/>
    <w:rsid w:val="00903229"/>
    <w:rPr>
      <w:rFonts w:cs="Times New Roman"/>
    </w:rPr>
  </w:style>
  <w:style w:type="paragraph" w:styleId="Header">
    <w:name w:val="header"/>
    <w:basedOn w:val="Normal"/>
    <w:link w:val="HeaderChar"/>
    <w:uiPriority w:val="99"/>
    <w:unhideWhenUsed/>
    <w:rsid w:val="00814F76"/>
    <w:pPr>
      <w:tabs>
        <w:tab w:val="center" w:pos="4252"/>
        <w:tab w:val="right" w:pos="8504"/>
      </w:tabs>
    </w:pPr>
  </w:style>
  <w:style w:type="character" w:customStyle="1" w:styleId="HeaderChar">
    <w:name w:val="Header Char"/>
    <w:link w:val="Header"/>
    <w:uiPriority w:val="99"/>
    <w:rsid w:val="00814F76"/>
    <w:rPr>
      <w:sz w:val="22"/>
      <w:szCs w:val="22"/>
      <w:lang w:val="es-ES" w:eastAsia="en-US"/>
    </w:rPr>
  </w:style>
  <w:style w:type="paragraph" w:styleId="Footer">
    <w:name w:val="footer"/>
    <w:basedOn w:val="Normal"/>
    <w:link w:val="FooterChar"/>
    <w:uiPriority w:val="99"/>
    <w:unhideWhenUsed/>
    <w:rsid w:val="00814F76"/>
    <w:pPr>
      <w:tabs>
        <w:tab w:val="center" w:pos="4252"/>
        <w:tab w:val="right" w:pos="8504"/>
      </w:tabs>
    </w:pPr>
  </w:style>
  <w:style w:type="character" w:customStyle="1" w:styleId="FooterChar">
    <w:name w:val="Footer Char"/>
    <w:link w:val="Footer"/>
    <w:uiPriority w:val="99"/>
    <w:rsid w:val="00814F76"/>
    <w:rPr>
      <w:sz w:val="22"/>
      <w:szCs w:val="22"/>
      <w:lang w:val="es-ES" w:eastAsia="en-US"/>
    </w:rPr>
  </w:style>
  <w:style w:type="paragraph" w:styleId="DocumentMap">
    <w:name w:val="Document Map"/>
    <w:basedOn w:val="Normal"/>
    <w:link w:val="DocumentMapChar"/>
    <w:uiPriority w:val="99"/>
    <w:semiHidden/>
    <w:unhideWhenUsed/>
    <w:rsid w:val="009C57D6"/>
    <w:rPr>
      <w:rFonts w:ascii="Lucida Grande" w:hAnsi="Lucida Grande" w:cs="Lucida Grande"/>
      <w:sz w:val="24"/>
      <w:szCs w:val="24"/>
    </w:rPr>
  </w:style>
  <w:style w:type="character" w:customStyle="1" w:styleId="DocumentMapChar">
    <w:name w:val="Document Map Char"/>
    <w:link w:val="DocumentMap"/>
    <w:uiPriority w:val="99"/>
    <w:semiHidden/>
    <w:rsid w:val="009C57D6"/>
    <w:rPr>
      <w:rFonts w:ascii="Lucida Grande" w:hAnsi="Lucida Grande" w:cs="Lucida Grande"/>
      <w:sz w:val="24"/>
      <w:szCs w:val="24"/>
      <w:lang w:val="es-ES" w:eastAsia="en-US"/>
    </w:rPr>
  </w:style>
  <w:style w:type="character" w:customStyle="1" w:styleId="Heading3Char">
    <w:name w:val="Heading 3 Char"/>
    <w:link w:val="Heading3"/>
    <w:semiHidden/>
    <w:rsid w:val="005F1B5A"/>
    <w:rPr>
      <w:rFonts w:ascii="Cambria" w:eastAsia="Times New Roman" w:hAnsi="Cambria" w:cs="Times New Roman"/>
      <w:b/>
      <w:bCs/>
      <w:sz w:val="26"/>
      <w:szCs w:val="26"/>
      <w:lang w:eastAsia="en-US"/>
    </w:rPr>
  </w:style>
  <w:style w:type="character" w:customStyle="1" w:styleId="Puesto1">
    <w:name w:val="Puesto1"/>
    <w:basedOn w:val="DefaultParagraphFont"/>
    <w:rsid w:val="003803C5"/>
  </w:style>
  <w:style w:type="character" w:customStyle="1" w:styleId="author">
    <w:name w:val="author"/>
    <w:basedOn w:val="DefaultParagraphFont"/>
    <w:rsid w:val="003803C5"/>
  </w:style>
  <w:style w:type="character" w:customStyle="1" w:styleId="family-name">
    <w:name w:val="family-name"/>
    <w:basedOn w:val="DefaultParagraphFont"/>
    <w:rsid w:val="003803C5"/>
  </w:style>
  <w:style w:type="character" w:customStyle="1" w:styleId="given-name">
    <w:name w:val="given-name"/>
    <w:basedOn w:val="DefaultParagraphFont"/>
    <w:rsid w:val="003803C5"/>
  </w:style>
  <w:style w:type="character" w:customStyle="1" w:styleId="journal-title">
    <w:name w:val="journal-title"/>
    <w:basedOn w:val="DefaultParagraphFont"/>
    <w:rsid w:val="003803C5"/>
  </w:style>
  <w:style w:type="character" w:customStyle="1" w:styleId="journal-publication-year">
    <w:name w:val="journal-publication-year"/>
    <w:basedOn w:val="DefaultParagraphFont"/>
    <w:rsid w:val="003803C5"/>
  </w:style>
  <w:style w:type="character" w:customStyle="1" w:styleId="journal-volume">
    <w:name w:val="journal-volume"/>
    <w:basedOn w:val="DefaultParagraphFont"/>
    <w:rsid w:val="003803C5"/>
  </w:style>
  <w:style w:type="character" w:customStyle="1" w:styleId="journal-issue">
    <w:name w:val="journal-issue"/>
    <w:basedOn w:val="DefaultParagraphFont"/>
    <w:rsid w:val="003803C5"/>
  </w:style>
  <w:style w:type="character" w:customStyle="1" w:styleId="journal-pages">
    <w:name w:val="journal-pages"/>
    <w:basedOn w:val="DefaultParagraphFont"/>
    <w:rsid w:val="003803C5"/>
  </w:style>
  <w:style w:type="paragraph" w:customStyle="1" w:styleId="recordabstract">
    <w:name w:val="record_abstract"/>
    <w:basedOn w:val="Normal"/>
    <w:rsid w:val="003803C5"/>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Cuerpo">
    <w:name w:val="Cuerpo"/>
    <w:rsid w:val="00E11F0E"/>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s-ES"/>
    </w:rPr>
  </w:style>
  <w:style w:type="character" w:customStyle="1" w:styleId="a-size-large">
    <w:name w:val="a-size-large"/>
    <w:rsid w:val="004D5CF2"/>
  </w:style>
  <w:style w:type="character" w:customStyle="1" w:styleId="highlight">
    <w:name w:val="highlight"/>
    <w:rsid w:val="00780597"/>
  </w:style>
  <w:style w:type="table" w:styleId="TableGrid">
    <w:name w:val="Table Grid"/>
    <w:basedOn w:val="TableNormal"/>
    <w:locked/>
    <w:rsid w:val="002141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424B0E"/>
    <w:pPr>
      <w:widowControl w:val="0"/>
      <w:spacing w:after="0" w:line="240" w:lineRule="auto"/>
      <w:jc w:val="both"/>
    </w:pPr>
    <w:rPr>
      <w:rFonts w:ascii="宋体" w:hAnsi="Courier New" w:cs="Courier New"/>
      <w:kern w:val="2"/>
      <w:sz w:val="21"/>
      <w:szCs w:val="21"/>
      <w:lang w:val="en-US" w:eastAsia="zh-CN"/>
    </w:rPr>
  </w:style>
  <w:style w:type="character" w:customStyle="1" w:styleId="PlainTextChar">
    <w:name w:val="Plain Text Char"/>
    <w:basedOn w:val="DefaultParagraphFont"/>
    <w:link w:val="PlainText"/>
    <w:rsid w:val="00424B0E"/>
    <w:rPr>
      <w:rFonts w:ascii="宋体" w:hAnsi="Courier New" w:cs="Courier New"/>
      <w:kern w:val="2"/>
      <w:sz w:val="21"/>
      <w:szCs w:val="21"/>
      <w:lang w:val="en-US" w:eastAsia="zh-CN"/>
    </w:rPr>
  </w:style>
  <w:style w:type="character" w:styleId="Emphasis">
    <w:name w:val="Emphasis"/>
    <w:qFormat/>
    <w:locked/>
    <w:rsid w:val="00B36A26"/>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38075">
      <w:marLeft w:val="0"/>
      <w:marRight w:val="0"/>
      <w:marTop w:val="0"/>
      <w:marBottom w:val="0"/>
      <w:divBdr>
        <w:top w:val="none" w:sz="0" w:space="0" w:color="auto"/>
        <w:left w:val="none" w:sz="0" w:space="0" w:color="auto"/>
        <w:bottom w:val="none" w:sz="0" w:space="0" w:color="auto"/>
        <w:right w:val="none" w:sz="0" w:space="0" w:color="auto"/>
      </w:divBdr>
    </w:div>
    <w:div w:id="97338076">
      <w:marLeft w:val="0"/>
      <w:marRight w:val="0"/>
      <w:marTop w:val="0"/>
      <w:marBottom w:val="0"/>
      <w:divBdr>
        <w:top w:val="none" w:sz="0" w:space="0" w:color="auto"/>
        <w:left w:val="none" w:sz="0" w:space="0" w:color="auto"/>
        <w:bottom w:val="none" w:sz="0" w:space="0" w:color="auto"/>
        <w:right w:val="none" w:sz="0" w:space="0" w:color="auto"/>
      </w:divBdr>
    </w:div>
    <w:div w:id="97338077">
      <w:marLeft w:val="0"/>
      <w:marRight w:val="0"/>
      <w:marTop w:val="0"/>
      <w:marBottom w:val="0"/>
      <w:divBdr>
        <w:top w:val="none" w:sz="0" w:space="0" w:color="auto"/>
        <w:left w:val="none" w:sz="0" w:space="0" w:color="auto"/>
        <w:bottom w:val="none" w:sz="0" w:space="0" w:color="auto"/>
        <w:right w:val="none" w:sz="0" w:space="0" w:color="auto"/>
      </w:divBdr>
      <w:divsChild>
        <w:div w:id="97338086">
          <w:marLeft w:val="0"/>
          <w:marRight w:val="0"/>
          <w:marTop w:val="0"/>
          <w:marBottom w:val="0"/>
          <w:divBdr>
            <w:top w:val="none" w:sz="0" w:space="0" w:color="auto"/>
            <w:left w:val="none" w:sz="0" w:space="0" w:color="auto"/>
            <w:bottom w:val="none" w:sz="0" w:space="0" w:color="auto"/>
            <w:right w:val="none" w:sz="0" w:space="0" w:color="auto"/>
          </w:divBdr>
          <w:divsChild>
            <w:div w:id="9733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8078">
      <w:marLeft w:val="0"/>
      <w:marRight w:val="0"/>
      <w:marTop w:val="0"/>
      <w:marBottom w:val="0"/>
      <w:divBdr>
        <w:top w:val="none" w:sz="0" w:space="0" w:color="auto"/>
        <w:left w:val="none" w:sz="0" w:space="0" w:color="auto"/>
        <w:bottom w:val="none" w:sz="0" w:space="0" w:color="auto"/>
        <w:right w:val="none" w:sz="0" w:space="0" w:color="auto"/>
      </w:divBdr>
    </w:div>
    <w:div w:id="97338079">
      <w:marLeft w:val="0"/>
      <w:marRight w:val="0"/>
      <w:marTop w:val="0"/>
      <w:marBottom w:val="0"/>
      <w:divBdr>
        <w:top w:val="none" w:sz="0" w:space="0" w:color="auto"/>
        <w:left w:val="none" w:sz="0" w:space="0" w:color="auto"/>
        <w:bottom w:val="none" w:sz="0" w:space="0" w:color="auto"/>
        <w:right w:val="none" w:sz="0" w:space="0" w:color="auto"/>
      </w:divBdr>
      <w:divsChild>
        <w:div w:id="97338084">
          <w:marLeft w:val="0"/>
          <w:marRight w:val="0"/>
          <w:marTop w:val="0"/>
          <w:marBottom w:val="0"/>
          <w:divBdr>
            <w:top w:val="none" w:sz="0" w:space="0" w:color="auto"/>
            <w:left w:val="none" w:sz="0" w:space="0" w:color="auto"/>
            <w:bottom w:val="none" w:sz="0" w:space="0" w:color="auto"/>
            <w:right w:val="none" w:sz="0" w:space="0" w:color="auto"/>
          </w:divBdr>
          <w:divsChild>
            <w:div w:id="9733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8080">
      <w:marLeft w:val="0"/>
      <w:marRight w:val="0"/>
      <w:marTop w:val="0"/>
      <w:marBottom w:val="0"/>
      <w:divBdr>
        <w:top w:val="none" w:sz="0" w:space="0" w:color="auto"/>
        <w:left w:val="none" w:sz="0" w:space="0" w:color="auto"/>
        <w:bottom w:val="none" w:sz="0" w:space="0" w:color="auto"/>
        <w:right w:val="none" w:sz="0" w:space="0" w:color="auto"/>
      </w:divBdr>
    </w:div>
    <w:div w:id="97338081">
      <w:marLeft w:val="0"/>
      <w:marRight w:val="0"/>
      <w:marTop w:val="0"/>
      <w:marBottom w:val="0"/>
      <w:divBdr>
        <w:top w:val="none" w:sz="0" w:space="0" w:color="auto"/>
        <w:left w:val="none" w:sz="0" w:space="0" w:color="auto"/>
        <w:bottom w:val="none" w:sz="0" w:space="0" w:color="auto"/>
        <w:right w:val="none" w:sz="0" w:space="0" w:color="auto"/>
      </w:divBdr>
    </w:div>
    <w:div w:id="97338082">
      <w:marLeft w:val="0"/>
      <w:marRight w:val="0"/>
      <w:marTop w:val="0"/>
      <w:marBottom w:val="0"/>
      <w:divBdr>
        <w:top w:val="none" w:sz="0" w:space="0" w:color="auto"/>
        <w:left w:val="none" w:sz="0" w:space="0" w:color="auto"/>
        <w:bottom w:val="none" w:sz="0" w:space="0" w:color="auto"/>
        <w:right w:val="none" w:sz="0" w:space="0" w:color="auto"/>
      </w:divBdr>
    </w:div>
    <w:div w:id="97338083">
      <w:marLeft w:val="0"/>
      <w:marRight w:val="0"/>
      <w:marTop w:val="0"/>
      <w:marBottom w:val="0"/>
      <w:divBdr>
        <w:top w:val="none" w:sz="0" w:space="0" w:color="auto"/>
        <w:left w:val="none" w:sz="0" w:space="0" w:color="auto"/>
        <w:bottom w:val="none" w:sz="0" w:space="0" w:color="auto"/>
        <w:right w:val="none" w:sz="0" w:space="0" w:color="auto"/>
      </w:divBdr>
    </w:div>
    <w:div w:id="97338085">
      <w:marLeft w:val="0"/>
      <w:marRight w:val="0"/>
      <w:marTop w:val="0"/>
      <w:marBottom w:val="0"/>
      <w:divBdr>
        <w:top w:val="none" w:sz="0" w:space="0" w:color="auto"/>
        <w:left w:val="none" w:sz="0" w:space="0" w:color="auto"/>
        <w:bottom w:val="none" w:sz="0" w:space="0" w:color="auto"/>
        <w:right w:val="none" w:sz="0" w:space="0" w:color="auto"/>
      </w:divBdr>
    </w:div>
    <w:div w:id="97338087">
      <w:marLeft w:val="0"/>
      <w:marRight w:val="0"/>
      <w:marTop w:val="0"/>
      <w:marBottom w:val="0"/>
      <w:divBdr>
        <w:top w:val="none" w:sz="0" w:space="0" w:color="auto"/>
        <w:left w:val="none" w:sz="0" w:space="0" w:color="auto"/>
        <w:bottom w:val="none" w:sz="0" w:space="0" w:color="auto"/>
        <w:right w:val="none" w:sz="0" w:space="0" w:color="auto"/>
      </w:divBdr>
    </w:div>
    <w:div w:id="97338090">
      <w:marLeft w:val="0"/>
      <w:marRight w:val="0"/>
      <w:marTop w:val="0"/>
      <w:marBottom w:val="0"/>
      <w:divBdr>
        <w:top w:val="none" w:sz="0" w:space="0" w:color="auto"/>
        <w:left w:val="none" w:sz="0" w:space="0" w:color="auto"/>
        <w:bottom w:val="none" w:sz="0" w:space="0" w:color="auto"/>
        <w:right w:val="none" w:sz="0" w:space="0" w:color="auto"/>
      </w:divBdr>
    </w:div>
    <w:div w:id="97338091">
      <w:marLeft w:val="0"/>
      <w:marRight w:val="0"/>
      <w:marTop w:val="0"/>
      <w:marBottom w:val="0"/>
      <w:divBdr>
        <w:top w:val="none" w:sz="0" w:space="0" w:color="auto"/>
        <w:left w:val="none" w:sz="0" w:space="0" w:color="auto"/>
        <w:bottom w:val="none" w:sz="0" w:space="0" w:color="auto"/>
        <w:right w:val="none" w:sz="0" w:space="0" w:color="auto"/>
      </w:divBdr>
    </w:div>
    <w:div w:id="97338092">
      <w:marLeft w:val="0"/>
      <w:marRight w:val="0"/>
      <w:marTop w:val="0"/>
      <w:marBottom w:val="0"/>
      <w:divBdr>
        <w:top w:val="none" w:sz="0" w:space="0" w:color="auto"/>
        <w:left w:val="none" w:sz="0" w:space="0" w:color="auto"/>
        <w:bottom w:val="none" w:sz="0" w:space="0" w:color="auto"/>
        <w:right w:val="none" w:sz="0" w:space="0" w:color="auto"/>
      </w:divBdr>
    </w:div>
    <w:div w:id="97338093">
      <w:marLeft w:val="0"/>
      <w:marRight w:val="0"/>
      <w:marTop w:val="0"/>
      <w:marBottom w:val="0"/>
      <w:divBdr>
        <w:top w:val="none" w:sz="0" w:space="0" w:color="auto"/>
        <w:left w:val="none" w:sz="0" w:space="0" w:color="auto"/>
        <w:bottom w:val="none" w:sz="0" w:space="0" w:color="auto"/>
        <w:right w:val="none" w:sz="0" w:space="0" w:color="auto"/>
      </w:divBdr>
    </w:div>
    <w:div w:id="188832996">
      <w:bodyDiv w:val="1"/>
      <w:marLeft w:val="0"/>
      <w:marRight w:val="0"/>
      <w:marTop w:val="0"/>
      <w:marBottom w:val="0"/>
      <w:divBdr>
        <w:top w:val="none" w:sz="0" w:space="0" w:color="auto"/>
        <w:left w:val="none" w:sz="0" w:space="0" w:color="auto"/>
        <w:bottom w:val="none" w:sz="0" w:space="0" w:color="auto"/>
        <w:right w:val="none" w:sz="0" w:space="0" w:color="auto"/>
      </w:divBdr>
    </w:div>
    <w:div w:id="211502817">
      <w:bodyDiv w:val="1"/>
      <w:marLeft w:val="0"/>
      <w:marRight w:val="0"/>
      <w:marTop w:val="0"/>
      <w:marBottom w:val="0"/>
      <w:divBdr>
        <w:top w:val="none" w:sz="0" w:space="0" w:color="auto"/>
        <w:left w:val="none" w:sz="0" w:space="0" w:color="auto"/>
        <w:bottom w:val="none" w:sz="0" w:space="0" w:color="auto"/>
        <w:right w:val="none" w:sz="0" w:space="0" w:color="auto"/>
      </w:divBdr>
    </w:div>
    <w:div w:id="249121205">
      <w:bodyDiv w:val="1"/>
      <w:marLeft w:val="0"/>
      <w:marRight w:val="0"/>
      <w:marTop w:val="0"/>
      <w:marBottom w:val="0"/>
      <w:divBdr>
        <w:top w:val="none" w:sz="0" w:space="0" w:color="auto"/>
        <w:left w:val="none" w:sz="0" w:space="0" w:color="auto"/>
        <w:bottom w:val="none" w:sz="0" w:space="0" w:color="auto"/>
        <w:right w:val="none" w:sz="0" w:space="0" w:color="auto"/>
      </w:divBdr>
    </w:div>
    <w:div w:id="347755151">
      <w:bodyDiv w:val="1"/>
      <w:marLeft w:val="0"/>
      <w:marRight w:val="0"/>
      <w:marTop w:val="0"/>
      <w:marBottom w:val="0"/>
      <w:divBdr>
        <w:top w:val="none" w:sz="0" w:space="0" w:color="auto"/>
        <w:left w:val="none" w:sz="0" w:space="0" w:color="auto"/>
        <w:bottom w:val="none" w:sz="0" w:space="0" w:color="auto"/>
        <w:right w:val="none" w:sz="0" w:space="0" w:color="auto"/>
      </w:divBdr>
    </w:div>
    <w:div w:id="446697295">
      <w:bodyDiv w:val="1"/>
      <w:marLeft w:val="0"/>
      <w:marRight w:val="0"/>
      <w:marTop w:val="0"/>
      <w:marBottom w:val="0"/>
      <w:divBdr>
        <w:top w:val="none" w:sz="0" w:space="0" w:color="auto"/>
        <w:left w:val="none" w:sz="0" w:space="0" w:color="auto"/>
        <w:bottom w:val="none" w:sz="0" w:space="0" w:color="auto"/>
        <w:right w:val="none" w:sz="0" w:space="0" w:color="auto"/>
      </w:divBdr>
    </w:div>
    <w:div w:id="455415038">
      <w:bodyDiv w:val="1"/>
      <w:marLeft w:val="0"/>
      <w:marRight w:val="0"/>
      <w:marTop w:val="0"/>
      <w:marBottom w:val="0"/>
      <w:divBdr>
        <w:top w:val="none" w:sz="0" w:space="0" w:color="auto"/>
        <w:left w:val="none" w:sz="0" w:space="0" w:color="auto"/>
        <w:bottom w:val="none" w:sz="0" w:space="0" w:color="auto"/>
        <w:right w:val="none" w:sz="0" w:space="0" w:color="auto"/>
      </w:divBdr>
    </w:div>
    <w:div w:id="457450631">
      <w:bodyDiv w:val="1"/>
      <w:marLeft w:val="0"/>
      <w:marRight w:val="0"/>
      <w:marTop w:val="0"/>
      <w:marBottom w:val="0"/>
      <w:divBdr>
        <w:top w:val="none" w:sz="0" w:space="0" w:color="auto"/>
        <w:left w:val="none" w:sz="0" w:space="0" w:color="auto"/>
        <w:bottom w:val="none" w:sz="0" w:space="0" w:color="auto"/>
        <w:right w:val="none" w:sz="0" w:space="0" w:color="auto"/>
      </w:divBdr>
    </w:div>
    <w:div w:id="594702940">
      <w:bodyDiv w:val="1"/>
      <w:marLeft w:val="0"/>
      <w:marRight w:val="0"/>
      <w:marTop w:val="0"/>
      <w:marBottom w:val="0"/>
      <w:divBdr>
        <w:top w:val="none" w:sz="0" w:space="0" w:color="auto"/>
        <w:left w:val="none" w:sz="0" w:space="0" w:color="auto"/>
        <w:bottom w:val="none" w:sz="0" w:space="0" w:color="auto"/>
        <w:right w:val="none" w:sz="0" w:space="0" w:color="auto"/>
      </w:divBdr>
    </w:div>
    <w:div w:id="778258121">
      <w:bodyDiv w:val="1"/>
      <w:marLeft w:val="0"/>
      <w:marRight w:val="0"/>
      <w:marTop w:val="0"/>
      <w:marBottom w:val="0"/>
      <w:divBdr>
        <w:top w:val="none" w:sz="0" w:space="0" w:color="auto"/>
        <w:left w:val="none" w:sz="0" w:space="0" w:color="auto"/>
        <w:bottom w:val="none" w:sz="0" w:space="0" w:color="auto"/>
        <w:right w:val="none" w:sz="0" w:space="0" w:color="auto"/>
      </w:divBdr>
    </w:div>
    <w:div w:id="778719316">
      <w:bodyDiv w:val="1"/>
      <w:marLeft w:val="0"/>
      <w:marRight w:val="0"/>
      <w:marTop w:val="0"/>
      <w:marBottom w:val="0"/>
      <w:divBdr>
        <w:top w:val="none" w:sz="0" w:space="0" w:color="auto"/>
        <w:left w:val="none" w:sz="0" w:space="0" w:color="auto"/>
        <w:bottom w:val="none" w:sz="0" w:space="0" w:color="auto"/>
        <w:right w:val="none" w:sz="0" w:space="0" w:color="auto"/>
      </w:divBdr>
    </w:div>
    <w:div w:id="1011685863">
      <w:bodyDiv w:val="1"/>
      <w:marLeft w:val="0"/>
      <w:marRight w:val="0"/>
      <w:marTop w:val="0"/>
      <w:marBottom w:val="0"/>
      <w:divBdr>
        <w:top w:val="none" w:sz="0" w:space="0" w:color="auto"/>
        <w:left w:val="none" w:sz="0" w:space="0" w:color="auto"/>
        <w:bottom w:val="none" w:sz="0" w:space="0" w:color="auto"/>
        <w:right w:val="none" w:sz="0" w:space="0" w:color="auto"/>
      </w:divBdr>
    </w:div>
    <w:div w:id="1027680144">
      <w:bodyDiv w:val="1"/>
      <w:marLeft w:val="0"/>
      <w:marRight w:val="0"/>
      <w:marTop w:val="0"/>
      <w:marBottom w:val="0"/>
      <w:divBdr>
        <w:top w:val="none" w:sz="0" w:space="0" w:color="auto"/>
        <w:left w:val="none" w:sz="0" w:space="0" w:color="auto"/>
        <w:bottom w:val="none" w:sz="0" w:space="0" w:color="auto"/>
        <w:right w:val="none" w:sz="0" w:space="0" w:color="auto"/>
      </w:divBdr>
    </w:div>
    <w:div w:id="1058825671">
      <w:bodyDiv w:val="1"/>
      <w:marLeft w:val="0"/>
      <w:marRight w:val="0"/>
      <w:marTop w:val="0"/>
      <w:marBottom w:val="0"/>
      <w:divBdr>
        <w:top w:val="none" w:sz="0" w:space="0" w:color="auto"/>
        <w:left w:val="none" w:sz="0" w:space="0" w:color="auto"/>
        <w:bottom w:val="none" w:sz="0" w:space="0" w:color="auto"/>
        <w:right w:val="none" w:sz="0" w:space="0" w:color="auto"/>
      </w:divBdr>
    </w:div>
    <w:div w:id="1371686647">
      <w:bodyDiv w:val="1"/>
      <w:marLeft w:val="0"/>
      <w:marRight w:val="0"/>
      <w:marTop w:val="0"/>
      <w:marBottom w:val="0"/>
      <w:divBdr>
        <w:top w:val="none" w:sz="0" w:space="0" w:color="auto"/>
        <w:left w:val="none" w:sz="0" w:space="0" w:color="auto"/>
        <w:bottom w:val="none" w:sz="0" w:space="0" w:color="auto"/>
        <w:right w:val="none" w:sz="0" w:space="0" w:color="auto"/>
      </w:divBdr>
    </w:div>
    <w:div w:id="1453281066">
      <w:bodyDiv w:val="1"/>
      <w:marLeft w:val="0"/>
      <w:marRight w:val="0"/>
      <w:marTop w:val="0"/>
      <w:marBottom w:val="0"/>
      <w:divBdr>
        <w:top w:val="none" w:sz="0" w:space="0" w:color="auto"/>
        <w:left w:val="none" w:sz="0" w:space="0" w:color="auto"/>
        <w:bottom w:val="none" w:sz="0" w:space="0" w:color="auto"/>
        <w:right w:val="none" w:sz="0" w:space="0" w:color="auto"/>
      </w:divBdr>
    </w:div>
    <w:div w:id="1645088313">
      <w:bodyDiv w:val="1"/>
      <w:marLeft w:val="0"/>
      <w:marRight w:val="0"/>
      <w:marTop w:val="0"/>
      <w:marBottom w:val="0"/>
      <w:divBdr>
        <w:top w:val="none" w:sz="0" w:space="0" w:color="auto"/>
        <w:left w:val="none" w:sz="0" w:space="0" w:color="auto"/>
        <w:bottom w:val="none" w:sz="0" w:space="0" w:color="auto"/>
        <w:right w:val="none" w:sz="0" w:space="0" w:color="auto"/>
      </w:divBdr>
    </w:div>
    <w:div w:id="1765488531">
      <w:bodyDiv w:val="1"/>
      <w:marLeft w:val="0"/>
      <w:marRight w:val="0"/>
      <w:marTop w:val="0"/>
      <w:marBottom w:val="0"/>
      <w:divBdr>
        <w:top w:val="none" w:sz="0" w:space="0" w:color="auto"/>
        <w:left w:val="none" w:sz="0" w:space="0" w:color="auto"/>
        <w:bottom w:val="none" w:sz="0" w:space="0" w:color="auto"/>
        <w:right w:val="none" w:sz="0" w:space="0" w:color="auto"/>
      </w:divBdr>
    </w:div>
    <w:div w:id="1808618843">
      <w:bodyDiv w:val="1"/>
      <w:marLeft w:val="0"/>
      <w:marRight w:val="0"/>
      <w:marTop w:val="0"/>
      <w:marBottom w:val="0"/>
      <w:divBdr>
        <w:top w:val="none" w:sz="0" w:space="0" w:color="auto"/>
        <w:left w:val="none" w:sz="0" w:space="0" w:color="auto"/>
        <w:bottom w:val="none" w:sz="0" w:space="0" w:color="auto"/>
        <w:right w:val="none" w:sz="0" w:space="0" w:color="auto"/>
      </w:divBdr>
    </w:div>
    <w:div w:id="1849296758">
      <w:bodyDiv w:val="1"/>
      <w:marLeft w:val="0"/>
      <w:marRight w:val="0"/>
      <w:marTop w:val="0"/>
      <w:marBottom w:val="0"/>
      <w:divBdr>
        <w:top w:val="none" w:sz="0" w:space="0" w:color="auto"/>
        <w:left w:val="none" w:sz="0" w:space="0" w:color="auto"/>
        <w:bottom w:val="none" w:sz="0" w:space="0" w:color="auto"/>
        <w:right w:val="none" w:sz="0" w:space="0" w:color="auto"/>
      </w:divBdr>
    </w:div>
    <w:div w:id="1849321110">
      <w:bodyDiv w:val="1"/>
      <w:marLeft w:val="0"/>
      <w:marRight w:val="0"/>
      <w:marTop w:val="0"/>
      <w:marBottom w:val="0"/>
      <w:divBdr>
        <w:top w:val="none" w:sz="0" w:space="0" w:color="auto"/>
        <w:left w:val="none" w:sz="0" w:space="0" w:color="auto"/>
        <w:bottom w:val="none" w:sz="0" w:space="0" w:color="auto"/>
        <w:right w:val="none" w:sz="0" w:space="0" w:color="auto"/>
      </w:divBdr>
    </w:div>
    <w:div w:id="213647991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n.m.wikipedia.org/wiki/Psychology" TargetMode="External"/><Relationship Id="rId12" Type="http://schemas.openxmlformats.org/officeDocument/2006/relationships/hyperlink" Target="http://en.m.wikipedia.org/wiki/Physician"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martinez_josrag@gva.es" TargetMode="External"/><Relationship Id="rId10" Type="http://schemas.openxmlformats.org/officeDocument/2006/relationships/hyperlink" Target="http://en.m.wikipedia.org/wiki/American_philosophe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7011</Words>
  <Characters>39966</Characters>
  <Application>Microsoft Macintosh Word</Application>
  <DocSecurity>0</DocSecurity>
  <Lines>333</Lines>
  <Paragraphs>93</Paragraphs>
  <ScaleCrop>false</ScaleCrop>
  <HeadingPairs>
    <vt:vector size="2" baseType="variant">
      <vt:variant>
        <vt:lpstr>Título</vt:lpstr>
      </vt:variant>
      <vt:variant>
        <vt:i4>1</vt:i4>
      </vt:variant>
    </vt:vector>
  </HeadingPairs>
  <TitlesOfParts>
    <vt:vector size="1" baseType="lpstr">
      <vt:lpstr>Risk of severe Cardiovascular problems with ADHD medications</vt:lpstr>
    </vt:vector>
  </TitlesOfParts>
  <Company/>
  <LinksUpToDate>false</LinksUpToDate>
  <CharactersWithSpaces>46884</CharactersWithSpaces>
  <SharedDoc>false</SharedDoc>
  <HLinks>
    <vt:vector size="42" baseType="variant">
      <vt:variant>
        <vt:i4>5636161</vt:i4>
      </vt:variant>
      <vt:variant>
        <vt:i4>12</vt:i4>
      </vt:variant>
      <vt:variant>
        <vt:i4>0</vt:i4>
      </vt:variant>
      <vt:variant>
        <vt:i4>5</vt:i4>
      </vt:variant>
      <vt:variant>
        <vt:lpwstr>http://en.m.wikipedia.org/wiki/Physician</vt:lpwstr>
      </vt:variant>
      <vt:variant>
        <vt:lpwstr/>
      </vt:variant>
      <vt:variant>
        <vt:i4>5963825</vt:i4>
      </vt:variant>
      <vt:variant>
        <vt:i4>9</vt:i4>
      </vt:variant>
      <vt:variant>
        <vt:i4>0</vt:i4>
      </vt:variant>
      <vt:variant>
        <vt:i4>5</vt:i4>
      </vt:variant>
      <vt:variant>
        <vt:lpwstr>http://en.m.wikipedia.org/wiki/Psychology</vt:lpwstr>
      </vt:variant>
      <vt:variant>
        <vt:lpwstr/>
      </vt:variant>
      <vt:variant>
        <vt:i4>73</vt:i4>
      </vt:variant>
      <vt:variant>
        <vt:i4>6</vt:i4>
      </vt:variant>
      <vt:variant>
        <vt:i4>0</vt:i4>
      </vt:variant>
      <vt:variant>
        <vt:i4>5</vt:i4>
      </vt:variant>
      <vt:variant>
        <vt:lpwstr>http://en.m.wikipedia.org/wiki/American_philosopher</vt:lpwstr>
      </vt:variant>
      <vt:variant>
        <vt:lpwstr/>
      </vt:variant>
      <vt:variant>
        <vt:i4>3604568</vt:i4>
      </vt:variant>
      <vt:variant>
        <vt:i4>3</vt:i4>
      </vt:variant>
      <vt:variant>
        <vt:i4>0</vt:i4>
      </vt:variant>
      <vt:variant>
        <vt:i4>5</vt:i4>
      </vt:variant>
      <vt:variant>
        <vt:lpwstr>mailto:martinez_josrag@gva.es</vt:lpwstr>
      </vt:variant>
      <vt:variant>
        <vt:lpwstr/>
      </vt:variant>
      <vt:variant>
        <vt:i4>2555949</vt:i4>
      </vt:variant>
      <vt:variant>
        <vt:i4>0</vt:i4>
      </vt:variant>
      <vt:variant>
        <vt:i4>0</vt:i4>
      </vt:variant>
      <vt:variant>
        <vt:i4>5</vt:i4>
      </vt:variant>
      <vt:variant>
        <vt:lpwstr>http://creativecommons.org/licenses/by-nc/4.0/</vt:lpwstr>
      </vt:variant>
      <vt:variant>
        <vt:lpwstr/>
      </vt:variant>
      <vt:variant>
        <vt:i4>458846</vt:i4>
      </vt:variant>
      <vt:variant>
        <vt:i4>3</vt:i4>
      </vt:variant>
      <vt:variant>
        <vt:i4>0</vt:i4>
      </vt:variant>
      <vt:variant>
        <vt:i4>5</vt:i4>
      </vt:variant>
      <vt:variant>
        <vt:lpwstr>http://www.crossref.org/SimpleTextQuery/</vt:lpwstr>
      </vt:variant>
      <vt:variant>
        <vt:lpwstr/>
      </vt:variant>
      <vt:variant>
        <vt:i4>2883684</vt:i4>
      </vt:variant>
      <vt:variant>
        <vt:i4>0</vt:i4>
      </vt:variant>
      <vt:variant>
        <vt:i4>0</vt:i4>
      </vt:variant>
      <vt:variant>
        <vt:i4>5</vt:i4>
      </vt:variant>
      <vt:variant>
        <vt:lpwstr>http://www.ncbi.nlm.nih.gov/sites/entrez?db=pubmed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of severe Cardiovascular problems with ADHD medications</dc:title>
  <dc:subject/>
  <dc:creator>Jose Martinez Raga</dc:creator>
  <cp:keywords/>
  <dc:description/>
  <cp:lastModifiedBy>Na Ma</cp:lastModifiedBy>
  <cp:revision>2</cp:revision>
  <cp:lastPrinted>2014-08-25T11:29:00Z</cp:lastPrinted>
  <dcterms:created xsi:type="dcterms:W3CDTF">2015-12-10T07:22:00Z</dcterms:created>
  <dcterms:modified xsi:type="dcterms:W3CDTF">2015-12-10T07:22:00Z</dcterms:modified>
</cp:coreProperties>
</file>