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5EB5" w:rsidRPr="0035292D" w:rsidRDefault="00F85EB5" w:rsidP="004A3F1F">
      <w:pPr>
        <w:adjustRightInd w:val="0"/>
        <w:snapToGrid w:val="0"/>
        <w:spacing w:line="360" w:lineRule="auto"/>
        <w:jc w:val="both"/>
        <w:rPr>
          <w:rFonts w:ascii="Book Antiqua" w:hAnsi="Book Antiqua" w:cs="SimSun"/>
          <w:b/>
          <w:color w:val="000000"/>
        </w:rPr>
      </w:pPr>
      <w:bookmarkStart w:id="0" w:name="OLE_LINK545"/>
      <w:bookmarkStart w:id="1" w:name="OLE_LINK546"/>
      <w:bookmarkStart w:id="2" w:name="OLE_LINK561"/>
      <w:bookmarkStart w:id="3" w:name="OLE_LINK582"/>
      <w:bookmarkStart w:id="4" w:name="OLE_LINK583"/>
      <w:bookmarkStart w:id="5" w:name="OLE_LINK543"/>
      <w:bookmarkStart w:id="6" w:name="OLE_LINK544"/>
      <w:r w:rsidRPr="009F19CA">
        <w:rPr>
          <w:rFonts w:ascii="Book Antiqua" w:hAnsi="Book Antiqua" w:cs="SimSun"/>
          <w:b/>
          <w:color w:val="000000"/>
        </w:rPr>
        <w:t xml:space="preserve">Name of journal: </w:t>
      </w:r>
      <w:bookmarkStart w:id="7" w:name="OLE_LINK718"/>
      <w:bookmarkStart w:id="8" w:name="OLE_LINK719"/>
      <w:bookmarkStart w:id="9" w:name="OLE_LINK645"/>
      <w:bookmarkStart w:id="10" w:name="OLE_LINK661"/>
      <w:bookmarkStart w:id="11" w:name="OLE_LINK1068"/>
      <w:r w:rsidRPr="0035292D">
        <w:rPr>
          <w:rFonts w:ascii="Book Antiqua" w:hAnsi="Book Antiqua" w:cs="SimSun"/>
          <w:b/>
          <w:color w:val="000000"/>
        </w:rPr>
        <w:t xml:space="preserve">World Journal of </w:t>
      </w:r>
      <w:bookmarkStart w:id="12" w:name="OLE_LINK1222"/>
      <w:bookmarkStart w:id="13" w:name="OLE_LINK1223"/>
      <w:r w:rsidRPr="0035292D">
        <w:rPr>
          <w:rFonts w:ascii="Book Antiqua" w:hAnsi="Book Antiqua" w:cs="SimSun"/>
          <w:b/>
          <w:color w:val="000000"/>
        </w:rPr>
        <w:t>Gastroenterology</w:t>
      </w:r>
      <w:bookmarkEnd w:id="7"/>
      <w:bookmarkEnd w:id="8"/>
      <w:bookmarkEnd w:id="9"/>
      <w:bookmarkEnd w:id="10"/>
      <w:bookmarkEnd w:id="11"/>
      <w:bookmarkEnd w:id="12"/>
      <w:bookmarkEnd w:id="13"/>
    </w:p>
    <w:p w:rsidR="00F85EB5" w:rsidRPr="00F85EB5" w:rsidRDefault="00F85EB5" w:rsidP="004A3F1F">
      <w:pPr>
        <w:adjustRightInd w:val="0"/>
        <w:snapToGrid w:val="0"/>
        <w:spacing w:line="360" w:lineRule="auto"/>
        <w:jc w:val="both"/>
        <w:rPr>
          <w:rFonts w:ascii="Book Antiqua" w:hAnsi="Book Antiqua" w:cs="Arial"/>
          <w:color w:val="000000"/>
          <w:lang w:eastAsia="zh-CN"/>
        </w:rPr>
      </w:pPr>
      <w:r w:rsidRPr="009F19CA">
        <w:rPr>
          <w:rFonts w:ascii="Book Antiqua" w:hAnsi="Book Antiqua" w:cs="Arial"/>
          <w:b/>
          <w:color w:val="000000"/>
        </w:rPr>
        <w:t xml:space="preserve">ESPS Manuscript NO: </w:t>
      </w:r>
      <w:r>
        <w:rPr>
          <w:rFonts w:ascii="Book Antiqua" w:hAnsi="Book Antiqua" w:cs="Arial" w:hint="eastAsia"/>
          <w:b/>
          <w:color w:val="000000"/>
          <w:lang w:eastAsia="zh-CN"/>
        </w:rPr>
        <w:t>22716</w:t>
      </w:r>
    </w:p>
    <w:p w:rsidR="00F85EB5" w:rsidRDefault="00F85EB5" w:rsidP="004A3F1F">
      <w:pPr>
        <w:spacing w:line="360" w:lineRule="auto"/>
        <w:jc w:val="both"/>
        <w:rPr>
          <w:rFonts w:ascii="Book Antiqua" w:hAnsi="Book Antiqua"/>
          <w:b/>
        </w:rPr>
      </w:pPr>
      <w:r w:rsidRPr="00753939">
        <w:rPr>
          <w:rFonts w:ascii="Book Antiqua" w:hAnsi="Book Antiqua"/>
          <w:b/>
        </w:rPr>
        <w:t>Manuscript Type</w:t>
      </w:r>
      <w:r w:rsidRPr="00753939">
        <w:rPr>
          <w:rFonts w:ascii="Book Antiqua" w:hAnsi="Book Antiqua" w:hint="eastAsia"/>
          <w:b/>
        </w:rPr>
        <w:t xml:space="preserve">: </w:t>
      </w:r>
      <w:r>
        <w:rPr>
          <w:rFonts w:ascii="Book Antiqua" w:hAnsi="Book Antiqua"/>
          <w:b/>
        </w:rPr>
        <w:t>ORIGINAL ARTICLE</w:t>
      </w:r>
    </w:p>
    <w:bookmarkEnd w:id="0"/>
    <w:bookmarkEnd w:id="1"/>
    <w:bookmarkEnd w:id="2"/>
    <w:p w:rsidR="00F85EB5" w:rsidRDefault="00F85EB5" w:rsidP="004A3F1F">
      <w:pPr>
        <w:spacing w:line="360" w:lineRule="auto"/>
        <w:jc w:val="both"/>
        <w:rPr>
          <w:rFonts w:ascii="Book Antiqua" w:hAnsi="Book Antiqua"/>
          <w:b/>
        </w:rPr>
      </w:pPr>
    </w:p>
    <w:bookmarkEnd w:id="3"/>
    <w:bookmarkEnd w:id="4"/>
    <w:bookmarkEnd w:id="5"/>
    <w:bookmarkEnd w:id="6"/>
    <w:p w:rsidR="009C5979" w:rsidRPr="007B3862" w:rsidRDefault="00F85EB5" w:rsidP="004A3F1F">
      <w:pPr>
        <w:spacing w:line="360" w:lineRule="auto"/>
        <w:jc w:val="both"/>
        <w:rPr>
          <w:rFonts w:ascii="Book Antiqua" w:hAnsi="Book Antiqua"/>
          <w:b/>
          <w:i/>
          <w:lang w:eastAsia="zh-CN"/>
        </w:rPr>
      </w:pPr>
      <w:r w:rsidRPr="007B3862">
        <w:rPr>
          <w:rFonts w:ascii="Book Antiqua" w:hAnsi="Book Antiqua"/>
          <w:b/>
          <w:i/>
        </w:rPr>
        <w:t>Observational Study</w:t>
      </w:r>
    </w:p>
    <w:p w:rsidR="00B7132E" w:rsidRPr="00CD23BD" w:rsidRDefault="00B7132E" w:rsidP="004A3F1F">
      <w:pPr>
        <w:spacing w:line="360" w:lineRule="auto"/>
        <w:jc w:val="both"/>
        <w:rPr>
          <w:rFonts w:ascii="Book Antiqua" w:hAnsi="Book Antiqua"/>
          <w:b/>
          <w:color w:val="000000"/>
          <w:lang w:val="en-GB"/>
        </w:rPr>
      </w:pPr>
      <w:r w:rsidRPr="00CD23BD">
        <w:rPr>
          <w:rFonts w:ascii="Book Antiqua" w:hAnsi="Book Antiqua"/>
          <w:b/>
          <w:color w:val="000000"/>
          <w:lang w:val="en-GB"/>
        </w:rPr>
        <w:t>Endoscopic</w:t>
      </w:r>
      <w:r w:rsidR="00F85EB5" w:rsidRPr="00CD23BD">
        <w:rPr>
          <w:rFonts w:ascii="Book Antiqua" w:hAnsi="Book Antiqua"/>
          <w:b/>
          <w:color w:val="000000"/>
          <w:lang w:val="en-GB"/>
        </w:rPr>
        <w:t xml:space="preserve"> dilation of complete oesophageal obstructions with a combined antegrade-retrograde rendezvous technique</w:t>
      </w:r>
    </w:p>
    <w:p w:rsidR="009C5979" w:rsidRPr="00CD23BD" w:rsidRDefault="009C5979" w:rsidP="004A3F1F">
      <w:pPr>
        <w:spacing w:line="360" w:lineRule="auto"/>
        <w:jc w:val="both"/>
        <w:rPr>
          <w:rFonts w:ascii="Book Antiqua" w:hAnsi="Book Antiqua"/>
          <w:b/>
          <w:color w:val="000000"/>
          <w:lang w:val="en-GB"/>
        </w:rPr>
      </w:pPr>
    </w:p>
    <w:p w:rsidR="009C5979" w:rsidRPr="00CD23BD" w:rsidRDefault="00D943B0" w:rsidP="004A3F1F">
      <w:pPr>
        <w:spacing w:line="360" w:lineRule="auto"/>
        <w:jc w:val="both"/>
        <w:rPr>
          <w:rFonts w:ascii="Book Antiqua" w:hAnsi="Book Antiqua"/>
          <w:b/>
          <w:color w:val="000000"/>
          <w:lang w:val="en-GB"/>
        </w:rPr>
      </w:pPr>
      <w:r w:rsidRPr="00CD23BD">
        <w:rPr>
          <w:rFonts w:ascii="Book Antiqua" w:hAnsi="Book Antiqua"/>
          <w:color w:val="000000"/>
          <w:lang w:val="it-CH"/>
        </w:rPr>
        <w:t>Bertolini</w:t>
      </w:r>
      <w:r w:rsidRPr="00CD23BD">
        <w:rPr>
          <w:rFonts w:ascii="Book Antiqua" w:hAnsi="Book Antiqua"/>
          <w:color w:val="000000"/>
          <w:lang w:val="en-GB"/>
        </w:rPr>
        <w:t xml:space="preserve"> </w:t>
      </w:r>
      <w:r>
        <w:rPr>
          <w:rFonts w:ascii="Book Antiqua" w:hAnsi="Book Antiqua" w:hint="eastAsia"/>
          <w:color w:val="000000"/>
          <w:lang w:val="en-GB" w:eastAsia="zh-CN"/>
        </w:rPr>
        <w:t xml:space="preserve"> R</w:t>
      </w:r>
      <w:r w:rsidRPr="00D943B0">
        <w:rPr>
          <w:rFonts w:ascii="Book Antiqua" w:hAnsi="Book Antiqua" w:hint="eastAsia"/>
          <w:i/>
          <w:color w:val="000000"/>
          <w:lang w:val="en-GB" w:eastAsia="zh-CN"/>
        </w:rPr>
        <w:t xml:space="preserve"> et al</w:t>
      </w:r>
      <w:r>
        <w:rPr>
          <w:rFonts w:ascii="Book Antiqua" w:hAnsi="Book Antiqua" w:hint="eastAsia"/>
          <w:color w:val="000000"/>
          <w:lang w:val="en-GB" w:eastAsia="zh-CN"/>
        </w:rPr>
        <w:t xml:space="preserve">. </w:t>
      </w:r>
      <w:r w:rsidR="00831F99" w:rsidRPr="00CD23BD">
        <w:rPr>
          <w:rFonts w:ascii="Book Antiqua" w:hAnsi="Book Antiqua"/>
          <w:color w:val="000000"/>
          <w:lang w:val="en-GB"/>
        </w:rPr>
        <w:t>Rendezvous dilation in complete oesophageal ob</w:t>
      </w:r>
      <w:r w:rsidR="00911EAC" w:rsidRPr="00CD23BD">
        <w:rPr>
          <w:rFonts w:ascii="Book Antiqua" w:hAnsi="Book Antiqua"/>
          <w:color w:val="000000"/>
          <w:lang w:val="en-GB"/>
        </w:rPr>
        <w:t>struction</w:t>
      </w:r>
    </w:p>
    <w:p w:rsidR="00831F99" w:rsidRPr="00CD23BD" w:rsidRDefault="00831F99" w:rsidP="004A3F1F">
      <w:pPr>
        <w:spacing w:line="360" w:lineRule="auto"/>
        <w:jc w:val="both"/>
        <w:rPr>
          <w:rFonts w:ascii="Book Antiqua" w:hAnsi="Book Antiqua"/>
          <w:b/>
          <w:color w:val="000000"/>
          <w:lang w:val="en-GB"/>
        </w:rPr>
      </w:pPr>
    </w:p>
    <w:p w:rsidR="00C21A87" w:rsidRPr="00CD23BD" w:rsidRDefault="00C21A87" w:rsidP="004A3F1F">
      <w:pPr>
        <w:spacing w:line="360" w:lineRule="auto"/>
        <w:jc w:val="both"/>
        <w:rPr>
          <w:rFonts w:ascii="Book Antiqua" w:hAnsi="Book Antiqua"/>
          <w:color w:val="000000"/>
          <w:vertAlign w:val="superscript"/>
          <w:lang w:val="it-CH" w:eastAsia="zh-CN"/>
        </w:rPr>
      </w:pPr>
      <w:r w:rsidRPr="00CD23BD">
        <w:rPr>
          <w:rFonts w:ascii="Book Antiqua" w:hAnsi="Book Antiqua"/>
          <w:color w:val="000000"/>
          <w:lang w:val="it-CH"/>
        </w:rPr>
        <w:t>Reto Bertolini, Christa Meyenberger, Paul Martin Putora, Franziska Albrecht,</w:t>
      </w:r>
      <w:r w:rsidR="001F7201">
        <w:rPr>
          <w:rFonts w:ascii="Book Antiqua" w:hAnsi="Book Antiqua"/>
          <w:color w:val="000000"/>
          <w:lang w:val="it-CH"/>
        </w:rPr>
        <w:t xml:space="preserve"> Martina Anja Broglie, Sandro J</w:t>
      </w:r>
      <w:r w:rsidRPr="00CD23BD">
        <w:rPr>
          <w:rFonts w:ascii="Book Antiqua" w:hAnsi="Book Antiqua"/>
          <w:color w:val="000000"/>
          <w:lang w:val="it-CH"/>
        </w:rPr>
        <w:t xml:space="preserve"> Stoeckli, Michael Christian Sulz</w:t>
      </w:r>
    </w:p>
    <w:p w:rsidR="00C21A87" w:rsidRPr="00CD23BD" w:rsidRDefault="00C21A87" w:rsidP="004A3F1F">
      <w:pPr>
        <w:spacing w:line="360" w:lineRule="auto"/>
        <w:jc w:val="both"/>
        <w:rPr>
          <w:rFonts w:ascii="Book Antiqua" w:hAnsi="Book Antiqua"/>
          <w:color w:val="000000"/>
          <w:lang w:val="it-CH"/>
        </w:rPr>
      </w:pPr>
    </w:p>
    <w:p w:rsidR="00C21A87" w:rsidRDefault="00D943B0" w:rsidP="004A3F1F">
      <w:pPr>
        <w:spacing w:line="360" w:lineRule="auto"/>
        <w:jc w:val="both"/>
        <w:rPr>
          <w:rFonts w:ascii="Book Antiqua" w:hAnsi="Book Antiqua"/>
          <w:color w:val="000000"/>
          <w:lang w:eastAsia="zh-CN"/>
        </w:rPr>
      </w:pPr>
      <w:r w:rsidRPr="00D943B0">
        <w:rPr>
          <w:rFonts w:ascii="Book Antiqua" w:hAnsi="Book Antiqua"/>
          <w:b/>
          <w:color w:val="000000"/>
          <w:lang w:val="it-CH"/>
        </w:rPr>
        <w:t>Reto Bertolini, Christa Meyenberger, Franziska Albrecht, Michael Christian Sulz</w:t>
      </w:r>
      <w:r w:rsidRPr="00D943B0">
        <w:rPr>
          <w:rFonts w:ascii="Book Antiqua" w:hAnsi="Book Antiqua" w:hint="eastAsia"/>
          <w:b/>
          <w:color w:val="000000"/>
          <w:lang w:val="it-CH" w:eastAsia="zh-CN"/>
        </w:rPr>
        <w:t>,</w:t>
      </w:r>
      <w:r>
        <w:rPr>
          <w:rFonts w:ascii="Book Antiqua" w:hAnsi="Book Antiqua" w:hint="eastAsia"/>
          <w:b/>
          <w:color w:val="000000"/>
          <w:lang w:val="it-CH" w:eastAsia="zh-CN"/>
        </w:rPr>
        <w:t xml:space="preserve"> </w:t>
      </w:r>
      <w:r w:rsidR="00C21A87" w:rsidRPr="00A456BE">
        <w:rPr>
          <w:rFonts w:ascii="Book Antiqua" w:hAnsi="Book Antiqua"/>
          <w:color w:val="000000"/>
        </w:rPr>
        <w:t xml:space="preserve">Division of Gastroenterology and Hepatology, Kantonsspital St. Gallen, </w:t>
      </w:r>
      <w:r w:rsidR="00A456BE" w:rsidRPr="00A456BE">
        <w:rPr>
          <w:rFonts w:ascii="Book Antiqua" w:hAnsi="Book Antiqua"/>
          <w:color w:val="000000"/>
        </w:rPr>
        <w:t>9007 St. Gallen</w:t>
      </w:r>
      <w:r w:rsidR="00C21A87" w:rsidRPr="00A456BE">
        <w:rPr>
          <w:rFonts w:ascii="Book Antiqua" w:hAnsi="Book Antiqua"/>
          <w:color w:val="000000"/>
        </w:rPr>
        <w:t>, Switzerland</w:t>
      </w:r>
    </w:p>
    <w:p w:rsidR="00D943B0" w:rsidRPr="00D943B0" w:rsidRDefault="00D943B0" w:rsidP="004A3F1F">
      <w:pPr>
        <w:spacing w:line="360" w:lineRule="auto"/>
        <w:jc w:val="both"/>
        <w:rPr>
          <w:rFonts w:ascii="Book Antiqua" w:hAnsi="Book Antiqua"/>
          <w:b/>
          <w:color w:val="000000"/>
          <w:lang w:val="it-CH" w:eastAsia="zh-CN"/>
        </w:rPr>
      </w:pPr>
    </w:p>
    <w:p w:rsidR="00C21A87" w:rsidRDefault="00D943B0" w:rsidP="004A3F1F">
      <w:pPr>
        <w:spacing w:line="360" w:lineRule="auto"/>
        <w:jc w:val="both"/>
        <w:rPr>
          <w:rFonts w:ascii="Book Antiqua" w:hAnsi="Book Antiqua"/>
          <w:color w:val="000000"/>
          <w:lang w:eastAsia="zh-CN"/>
        </w:rPr>
      </w:pPr>
      <w:r w:rsidRPr="00D943B0">
        <w:rPr>
          <w:rFonts w:ascii="Book Antiqua" w:hAnsi="Book Antiqua"/>
          <w:b/>
          <w:color w:val="000000"/>
          <w:lang w:val="it-CH"/>
        </w:rPr>
        <w:t xml:space="preserve">Paul Martin Putora, </w:t>
      </w:r>
      <w:r>
        <w:rPr>
          <w:rFonts w:ascii="Book Antiqua" w:hAnsi="Book Antiqua" w:hint="eastAsia"/>
          <w:color w:val="000000"/>
          <w:lang w:val="it-CH" w:eastAsia="zh-CN"/>
        </w:rPr>
        <w:t xml:space="preserve"> </w:t>
      </w:r>
      <w:r w:rsidR="00C21A87" w:rsidRPr="00CD23BD">
        <w:rPr>
          <w:rFonts w:ascii="Book Antiqua" w:hAnsi="Book Antiqua"/>
          <w:color w:val="000000"/>
        </w:rPr>
        <w:t xml:space="preserve">Department of Radiation Oncology, Kantonsspital St. Gallen, </w:t>
      </w:r>
      <w:r w:rsidR="00A456BE" w:rsidRPr="00CD23BD">
        <w:rPr>
          <w:rFonts w:ascii="Book Antiqua" w:hAnsi="Book Antiqua"/>
          <w:color w:val="000000"/>
        </w:rPr>
        <w:t>9007 St. Gallen</w:t>
      </w:r>
      <w:r w:rsidR="00C21A87" w:rsidRPr="00CD23BD">
        <w:rPr>
          <w:rFonts w:ascii="Book Antiqua" w:hAnsi="Book Antiqua"/>
          <w:color w:val="000000"/>
        </w:rPr>
        <w:t>, Switzerland</w:t>
      </w:r>
    </w:p>
    <w:p w:rsidR="00D943B0" w:rsidRPr="00CD23BD" w:rsidRDefault="00D943B0" w:rsidP="004A3F1F">
      <w:pPr>
        <w:spacing w:line="360" w:lineRule="auto"/>
        <w:jc w:val="both"/>
        <w:rPr>
          <w:rFonts w:ascii="Book Antiqua" w:hAnsi="Book Antiqua"/>
          <w:color w:val="000000"/>
          <w:lang w:eastAsia="zh-CN"/>
        </w:rPr>
      </w:pPr>
    </w:p>
    <w:p w:rsidR="00C21A87" w:rsidRPr="00D943B0" w:rsidRDefault="00D943B0" w:rsidP="004A3F1F">
      <w:pPr>
        <w:spacing w:line="360" w:lineRule="auto"/>
        <w:jc w:val="both"/>
        <w:rPr>
          <w:rFonts w:ascii="Book Antiqua" w:hAnsi="Book Antiqua"/>
          <w:color w:val="000000"/>
          <w:lang w:eastAsia="zh-CN"/>
        </w:rPr>
      </w:pPr>
      <w:r w:rsidRPr="00D943B0">
        <w:rPr>
          <w:rFonts w:ascii="Book Antiqua" w:hAnsi="Book Antiqua"/>
          <w:b/>
          <w:color w:val="000000"/>
          <w:lang w:val="it-CH"/>
        </w:rPr>
        <w:t>Martina Anja Broglie,</w:t>
      </w:r>
      <w:r w:rsidRPr="00D943B0">
        <w:rPr>
          <w:rFonts w:ascii="Book Antiqua" w:hAnsi="Book Antiqua" w:hint="eastAsia"/>
          <w:color w:val="000000"/>
          <w:lang w:val="it-CH" w:eastAsia="zh-CN"/>
        </w:rPr>
        <w:t xml:space="preserve"> </w:t>
      </w:r>
      <w:r w:rsidR="00C21A87" w:rsidRPr="00D943B0">
        <w:rPr>
          <w:rFonts w:ascii="Book Antiqua" w:hAnsi="Book Antiqua"/>
          <w:color w:val="000000"/>
        </w:rPr>
        <w:t xml:space="preserve">Department of Otorhinolaryngology, Head and Neck Surgery, Kantonsspital St. Gallen, </w:t>
      </w:r>
      <w:r w:rsidR="00A456BE" w:rsidRPr="00CD23BD">
        <w:rPr>
          <w:rFonts w:ascii="Book Antiqua" w:hAnsi="Book Antiqua"/>
          <w:color w:val="000000"/>
        </w:rPr>
        <w:t>9007 St. Gallen</w:t>
      </w:r>
      <w:r w:rsidR="00C21A87" w:rsidRPr="00D943B0">
        <w:rPr>
          <w:rFonts w:ascii="Book Antiqua" w:hAnsi="Book Antiqua"/>
          <w:color w:val="000000"/>
        </w:rPr>
        <w:t>, Switzerland</w:t>
      </w:r>
    </w:p>
    <w:p w:rsidR="00F85EB5" w:rsidRPr="00D943B0" w:rsidRDefault="00F85EB5" w:rsidP="004A3F1F">
      <w:pPr>
        <w:spacing w:line="360" w:lineRule="auto"/>
        <w:jc w:val="both"/>
        <w:rPr>
          <w:rFonts w:ascii="Book Antiqua" w:hAnsi="Book Antiqua"/>
          <w:color w:val="000000"/>
          <w:lang w:eastAsia="zh-CN"/>
        </w:rPr>
      </w:pPr>
    </w:p>
    <w:p w:rsidR="00F85EB5" w:rsidRPr="00D943B0" w:rsidRDefault="00F85EB5" w:rsidP="004A3F1F">
      <w:pPr>
        <w:spacing w:line="360" w:lineRule="auto"/>
        <w:jc w:val="both"/>
        <w:rPr>
          <w:rFonts w:ascii="Book Antiqua" w:hAnsi="Book Antiqua"/>
          <w:color w:val="000000"/>
          <w:lang w:val="en-GB"/>
        </w:rPr>
      </w:pPr>
      <w:bookmarkStart w:id="14" w:name="OLE_LINK231"/>
      <w:bookmarkStart w:id="15" w:name="OLE_LINK234"/>
      <w:bookmarkStart w:id="16" w:name="OLE_LINK342"/>
      <w:bookmarkStart w:id="17" w:name="OLE_LINK473"/>
      <w:r w:rsidRPr="00D943B0">
        <w:rPr>
          <w:rFonts w:ascii="Book Antiqua" w:hAnsi="Book Antiqua"/>
          <w:b/>
          <w:color w:val="000000"/>
          <w:lang w:val="en-GB"/>
        </w:rPr>
        <w:t xml:space="preserve">Author contributions: </w:t>
      </w:r>
      <w:r w:rsidRPr="00D943B0">
        <w:rPr>
          <w:rFonts w:ascii="Book Antiqua" w:hAnsi="Book Antiqua"/>
          <w:color w:val="000000"/>
          <w:lang w:val="en-GB"/>
        </w:rPr>
        <w:t>Sulz MC designed the study together with Bertolini R; all authors provided data; Sulz MC, Bertolini R, Putora</w:t>
      </w:r>
      <w:r w:rsidR="00D943B0" w:rsidRPr="00D943B0">
        <w:rPr>
          <w:rFonts w:ascii="Book Antiqua" w:hAnsi="Book Antiqua"/>
          <w:color w:val="000000"/>
          <w:lang w:val="en-GB"/>
        </w:rPr>
        <w:t xml:space="preserve"> PM, Albrecht F</w:t>
      </w:r>
      <w:r w:rsidRPr="00D943B0">
        <w:rPr>
          <w:rFonts w:ascii="Book Antiqua" w:hAnsi="Book Antiqua"/>
          <w:color w:val="000000"/>
          <w:lang w:val="en-GB"/>
        </w:rPr>
        <w:t xml:space="preserve"> and Broglie MA analysed and interpreted the data and wrote the manuscript; Meyenberger C and Stoeckli SJ interpreted the data and revised the manuscript</w:t>
      </w:r>
      <w:r w:rsidR="00D943B0" w:rsidRPr="00D943B0">
        <w:rPr>
          <w:rFonts w:ascii="Book Antiqua" w:hAnsi="Book Antiqua" w:hint="eastAsia"/>
          <w:color w:val="000000"/>
          <w:lang w:val="en-GB" w:eastAsia="zh-CN"/>
        </w:rPr>
        <w:t xml:space="preserve">; </w:t>
      </w:r>
      <w:r w:rsidR="00D943B0" w:rsidRPr="00D943B0">
        <w:rPr>
          <w:rFonts w:ascii="Book Antiqua" w:hAnsi="Book Antiqua"/>
          <w:color w:val="000000"/>
          <w:lang w:val="en-GB"/>
        </w:rPr>
        <w:t xml:space="preserve">all </w:t>
      </w:r>
      <w:r w:rsidRPr="00D943B0">
        <w:rPr>
          <w:rFonts w:ascii="Book Antiqua" w:hAnsi="Book Antiqua"/>
          <w:color w:val="000000"/>
          <w:lang w:val="en-GB"/>
        </w:rPr>
        <w:t>authors approved the final version of the manuscript.</w:t>
      </w:r>
    </w:p>
    <w:bookmarkEnd w:id="14"/>
    <w:bookmarkEnd w:id="15"/>
    <w:bookmarkEnd w:id="16"/>
    <w:bookmarkEnd w:id="17"/>
    <w:p w:rsidR="00C21A87" w:rsidRPr="00D943B0" w:rsidRDefault="00C21A87" w:rsidP="004A3F1F">
      <w:pPr>
        <w:spacing w:line="360" w:lineRule="auto"/>
        <w:jc w:val="both"/>
        <w:rPr>
          <w:rFonts w:ascii="Book Antiqua" w:hAnsi="Book Antiqua"/>
          <w:color w:val="000000"/>
        </w:rPr>
      </w:pPr>
    </w:p>
    <w:p w:rsidR="00887788" w:rsidRPr="00D943B0" w:rsidRDefault="00887788" w:rsidP="004A3F1F">
      <w:pPr>
        <w:widowControl w:val="0"/>
        <w:autoSpaceDE w:val="0"/>
        <w:autoSpaceDN w:val="0"/>
        <w:adjustRightInd w:val="0"/>
        <w:spacing w:line="360" w:lineRule="auto"/>
        <w:jc w:val="both"/>
        <w:rPr>
          <w:rFonts w:ascii="Book Antiqua" w:hAnsi="Book Antiqua"/>
          <w:color w:val="000000"/>
          <w:lang w:val="en-GB"/>
        </w:rPr>
      </w:pPr>
      <w:r w:rsidRPr="00D943B0">
        <w:rPr>
          <w:rFonts w:ascii="Book Antiqua" w:hAnsi="Book Antiqua" w:cs="0¯Â'C0◊Î"/>
          <w:b/>
          <w:lang w:val="en-GB"/>
        </w:rPr>
        <w:t>Institutional review board statement:</w:t>
      </w:r>
      <w:r w:rsidRPr="00D943B0">
        <w:rPr>
          <w:rFonts w:ascii="Book Antiqua" w:hAnsi="Book Antiqua" w:cs="0¯Â'C0◊Î"/>
          <w:lang w:val="en-GB"/>
        </w:rPr>
        <w:t xml:space="preserve"> The study was reviewed and approved by the Institutional Review Board of the Cantonal Hospital St. Gallen.</w:t>
      </w:r>
    </w:p>
    <w:p w:rsidR="00887788" w:rsidRDefault="00887788" w:rsidP="004A3F1F">
      <w:pPr>
        <w:pStyle w:val="NormalWeb"/>
        <w:spacing w:after="0"/>
        <w:jc w:val="both"/>
        <w:rPr>
          <w:rFonts w:ascii="Book Antiqua" w:hAnsi="Book Antiqua"/>
          <w:color w:val="000000"/>
          <w:lang w:val="en-GB" w:eastAsia="zh-CN"/>
        </w:rPr>
      </w:pPr>
      <w:r w:rsidRPr="00D943B0">
        <w:rPr>
          <w:rFonts w:ascii="Book Antiqua" w:hAnsi="Book Antiqua"/>
          <w:b/>
          <w:color w:val="000000"/>
          <w:lang w:val="en-GB"/>
        </w:rPr>
        <w:lastRenderedPageBreak/>
        <w:t>Informed consent statement:</w:t>
      </w:r>
      <w:r w:rsidR="004A3F1F">
        <w:rPr>
          <w:rFonts w:ascii="Book Antiqua" w:hAnsi="Book Antiqua"/>
          <w:color w:val="000000"/>
          <w:lang w:val="en-GB"/>
        </w:rPr>
        <w:t xml:space="preserve"> All study participants</w:t>
      </w:r>
      <w:r w:rsidRPr="00D943B0">
        <w:rPr>
          <w:rFonts w:ascii="Book Antiqua" w:hAnsi="Book Antiqua"/>
          <w:color w:val="000000"/>
          <w:lang w:val="en-GB"/>
        </w:rPr>
        <w:t xml:space="preserve">, or their legal guardian, provided informed written consent prior to study </w:t>
      </w:r>
      <w:r w:rsidR="000F54DA" w:rsidRPr="00D943B0">
        <w:rPr>
          <w:rFonts w:ascii="Book Antiqua" w:hAnsi="Book Antiqua"/>
          <w:color w:val="000000"/>
          <w:lang w:val="en-GB"/>
        </w:rPr>
        <w:t>enrolment</w:t>
      </w:r>
      <w:r w:rsidRPr="00D943B0">
        <w:rPr>
          <w:rFonts w:ascii="Book Antiqua" w:hAnsi="Book Antiqua"/>
          <w:color w:val="000000"/>
          <w:lang w:val="en-GB"/>
        </w:rPr>
        <w:t>.</w:t>
      </w:r>
    </w:p>
    <w:p w:rsidR="00D943B0" w:rsidRPr="00D943B0" w:rsidRDefault="00D943B0" w:rsidP="004A3F1F">
      <w:pPr>
        <w:pStyle w:val="NormalWeb"/>
        <w:spacing w:after="0"/>
        <w:jc w:val="both"/>
        <w:rPr>
          <w:rFonts w:ascii="Book Antiqua" w:hAnsi="Book Antiqua"/>
          <w:color w:val="000000"/>
          <w:lang w:val="en-GB" w:eastAsia="zh-CN"/>
        </w:rPr>
      </w:pPr>
    </w:p>
    <w:p w:rsidR="00887788" w:rsidRPr="00D943B0" w:rsidRDefault="00887788" w:rsidP="004A3F1F">
      <w:pPr>
        <w:spacing w:line="360" w:lineRule="auto"/>
        <w:jc w:val="both"/>
        <w:rPr>
          <w:rFonts w:ascii="Book Antiqua" w:hAnsi="Book Antiqua"/>
          <w:color w:val="000000"/>
          <w:lang w:val="en-GB"/>
        </w:rPr>
      </w:pPr>
      <w:r w:rsidRPr="00D943B0">
        <w:rPr>
          <w:rFonts w:ascii="Book Antiqua" w:hAnsi="Book Antiqua" w:cs="0¯Â'C0◊Î"/>
          <w:b/>
          <w:color w:val="000000"/>
          <w:lang w:val="en-GB"/>
        </w:rPr>
        <w:t>Conflict-of-interest statement</w:t>
      </w:r>
      <w:r w:rsidRPr="00D943B0">
        <w:rPr>
          <w:rFonts w:ascii="Book Antiqua" w:hAnsi="Book Antiqua" w:cs="0¯Â'C0◊Î"/>
          <w:b/>
          <w:color w:val="333333"/>
          <w:lang w:val="en-GB"/>
        </w:rPr>
        <w:t xml:space="preserve">: </w:t>
      </w:r>
      <w:r w:rsidRPr="00D943B0">
        <w:rPr>
          <w:rFonts w:ascii="Book Antiqua" w:hAnsi="Book Antiqua"/>
          <w:color w:val="000000"/>
          <w:lang w:val="en-GB"/>
        </w:rPr>
        <w:t>All authors disclosed no financial relationships relevant to this publication</w:t>
      </w:r>
      <w:r w:rsidR="00A102EC" w:rsidRPr="00D943B0">
        <w:rPr>
          <w:rFonts w:ascii="Book Antiqua" w:hAnsi="Book Antiqua"/>
          <w:color w:val="000000"/>
          <w:lang w:val="en-GB"/>
        </w:rPr>
        <w:t>.</w:t>
      </w:r>
    </w:p>
    <w:p w:rsidR="00887788" w:rsidRPr="00CD23BD" w:rsidRDefault="00887788" w:rsidP="004A3F1F">
      <w:pPr>
        <w:spacing w:line="360" w:lineRule="auto"/>
        <w:jc w:val="both"/>
        <w:rPr>
          <w:rFonts w:ascii="Book Antiqua" w:hAnsi="Book Antiqua"/>
          <w:color w:val="000000"/>
          <w:lang w:eastAsia="zh-CN"/>
        </w:rPr>
      </w:pPr>
    </w:p>
    <w:p w:rsidR="00F85EB5" w:rsidRPr="00164EDB" w:rsidRDefault="00F85EB5" w:rsidP="004A3F1F">
      <w:pPr>
        <w:spacing w:line="360" w:lineRule="auto"/>
        <w:jc w:val="both"/>
        <w:rPr>
          <w:rFonts w:ascii="Book Antiqua" w:hAnsi="Book Antiqua"/>
          <w:b/>
          <w:color w:val="000000"/>
        </w:rPr>
      </w:pPr>
      <w:bookmarkStart w:id="18" w:name="OLE_LINK155"/>
      <w:bookmarkStart w:id="19" w:name="OLE_LINK183"/>
      <w:bookmarkStart w:id="20" w:name="OLE_LINK590"/>
      <w:r w:rsidRPr="00164EDB">
        <w:rPr>
          <w:rFonts w:ascii="Book Antiqua" w:hAnsi="Book Antiqua"/>
          <w:b/>
          <w:color w:val="000000"/>
        </w:rPr>
        <w:t xml:space="preserve">Open-Access: </w:t>
      </w:r>
      <w:r w:rsidRPr="00164EDB">
        <w:rPr>
          <w:rFonts w:ascii="Book Antiqua" w:hAnsi="Book Antiqua"/>
          <w:color w:val="000000"/>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8"/>
    <w:bookmarkEnd w:id="19"/>
    <w:bookmarkEnd w:id="20"/>
    <w:p w:rsidR="00F85EB5" w:rsidRPr="00712F63" w:rsidRDefault="00F85EB5" w:rsidP="004A3F1F">
      <w:pPr>
        <w:spacing w:line="360" w:lineRule="auto"/>
        <w:jc w:val="both"/>
        <w:rPr>
          <w:rFonts w:ascii="Book Antiqua" w:hAnsi="Book Antiqua" w:cs="Arial Unicode MS"/>
          <w:color w:val="000000"/>
        </w:rPr>
      </w:pPr>
    </w:p>
    <w:p w:rsidR="00C21A87" w:rsidRPr="00A456BE" w:rsidRDefault="00F85EB5" w:rsidP="004A3F1F">
      <w:pPr>
        <w:spacing w:line="360" w:lineRule="auto"/>
        <w:jc w:val="both"/>
        <w:rPr>
          <w:rFonts w:ascii="Book Antiqua" w:hAnsi="Book Antiqua"/>
          <w:color w:val="000000"/>
          <w:lang w:eastAsia="zh-CN"/>
        </w:rPr>
      </w:pPr>
      <w:bookmarkStart w:id="21" w:name="OLE_LINK535"/>
      <w:bookmarkStart w:id="22" w:name="OLE_LINK536"/>
      <w:r w:rsidRPr="00712F63">
        <w:rPr>
          <w:rFonts w:ascii="Book Antiqua" w:hAnsi="Book Antiqua"/>
          <w:b/>
          <w:color w:val="000000"/>
        </w:rPr>
        <w:t>Correspondence to:</w:t>
      </w:r>
      <w:bookmarkEnd w:id="21"/>
      <w:bookmarkEnd w:id="22"/>
      <w:r w:rsidR="00A456BE">
        <w:rPr>
          <w:rFonts w:ascii="Book Antiqua" w:hAnsi="Book Antiqua" w:hint="eastAsia"/>
          <w:color w:val="000000"/>
          <w:lang w:eastAsia="zh-CN"/>
        </w:rPr>
        <w:t xml:space="preserve"> </w:t>
      </w:r>
      <w:r w:rsidR="00C21A87" w:rsidRPr="00A456BE">
        <w:rPr>
          <w:rFonts w:ascii="Book Antiqua" w:hAnsi="Book Antiqua"/>
          <w:b/>
          <w:color w:val="000000"/>
        </w:rPr>
        <w:t>Michael Christian Sulz, MD</w:t>
      </w:r>
      <w:r w:rsidR="00A456BE" w:rsidRPr="00A456BE">
        <w:rPr>
          <w:rFonts w:ascii="Book Antiqua" w:hAnsi="Book Antiqua" w:hint="eastAsia"/>
          <w:b/>
          <w:color w:val="000000"/>
          <w:lang w:eastAsia="zh-CN"/>
        </w:rPr>
        <w:t>,</w:t>
      </w:r>
      <w:r w:rsidR="00A456BE">
        <w:rPr>
          <w:rFonts w:ascii="Book Antiqua" w:hAnsi="Book Antiqua" w:hint="eastAsia"/>
          <w:color w:val="000000"/>
          <w:lang w:eastAsia="zh-CN"/>
        </w:rPr>
        <w:t xml:space="preserve"> </w:t>
      </w:r>
      <w:r w:rsidR="00C21A87" w:rsidRPr="00CD23BD">
        <w:rPr>
          <w:rFonts w:ascii="Book Antiqua" w:hAnsi="Book Antiqua"/>
          <w:color w:val="000000"/>
        </w:rPr>
        <w:t>Division of Gastroenterology and Hepatology</w:t>
      </w:r>
      <w:r w:rsidR="00A456BE">
        <w:rPr>
          <w:rFonts w:ascii="Book Antiqua" w:hAnsi="Book Antiqua" w:hint="eastAsia"/>
          <w:color w:val="000000"/>
          <w:lang w:eastAsia="zh-CN"/>
        </w:rPr>
        <w:t xml:space="preserve">, </w:t>
      </w:r>
      <w:r w:rsidR="00C21A87" w:rsidRPr="00CD23BD">
        <w:rPr>
          <w:rFonts w:ascii="Book Antiqua" w:hAnsi="Book Antiqua"/>
          <w:color w:val="000000"/>
        </w:rPr>
        <w:t>Kantonsspital St. Gallen</w:t>
      </w:r>
      <w:r w:rsidR="00A456BE">
        <w:rPr>
          <w:rFonts w:ascii="Book Antiqua" w:hAnsi="Book Antiqua" w:hint="eastAsia"/>
          <w:color w:val="000000"/>
          <w:lang w:eastAsia="zh-CN"/>
        </w:rPr>
        <w:t xml:space="preserve">, </w:t>
      </w:r>
      <w:r w:rsidR="00B604EF" w:rsidRPr="00CD23BD">
        <w:rPr>
          <w:rFonts w:ascii="Book Antiqua" w:hAnsi="Book Antiqua"/>
          <w:color w:val="000000"/>
        </w:rPr>
        <w:t>9007 St. Gallen</w:t>
      </w:r>
      <w:r w:rsidR="00A456BE">
        <w:rPr>
          <w:rFonts w:ascii="Book Antiqua" w:hAnsi="Book Antiqua" w:hint="eastAsia"/>
          <w:color w:val="000000"/>
          <w:lang w:eastAsia="zh-CN"/>
        </w:rPr>
        <w:t xml:space="preserve">, </w:t>
      </w:r>
      <w:r w:rsidR="00C21A87" w:rsidRPr="00CD23BD">
        <w:rPr>
          <w:rFonts w:ascii="Book Antiqua" w:hAnsi="Book Antiqua"/>
          <w:color w:val="000000"/>
        </w:rPr>
        <w:t>Switzerland</w:t>
      </w:r>
      <w:r w:rsidRPr="00CD23BD">
        <w:rPr>
          <w:rFonts w:ascii="Book Antiqua" w:hAnsi="Book Antiqua" w:hint="eastAsia"/>
          <w:color w:val="000000"/>
          <w:lang w:eastAsia="zh-CN"/>
        </w:rPr>
        <w:t>.</w:t>
      </w:r>
      <w:r w:rsidR="00A456BE">
        <w:rPr>
          <w:rFonts w:ascii="Book Antiqua" w:hAnsi="Book Antiqua" w:hint="eastAsia"/>
          <w:color w:val="000000"/>
          <w:lang w:eastAsia="zh-CN"/>
        </w:rPr>
        <w:t xml:space="preserve"> </w:t>
      </w:r>
      <w:r w:rsidRPr="00CD23BD">
        <w:rPr>
          <w:rFonts w:ascii="Book Antiqua" w:hAnsi="Book Antiqua"/>
          <w:color w:val="000000"/>
        </w:rPr>
        <w:t>michael.sulz@kssg.ch</w:t>
      </w:r>
    </w:p>
    <w:p w:rsidR="00C21A87" w:rsidRPr="00CD23BD" w:rsidRDefault="00A456BE" w:rsidP="004A3F1F">
      <w:pPr>
        <w:spacing w:line="360" w:lineRule="auto"/>
        <w:jc w:val="both"/>
        <w:rPr>
          <w:rFonts w:ascii="Book Antiqua" w:hAnsi="Book Antiqua"/>
          <w:color w:val="000000"/>
        </w:rPr>
      </w:pPr>
      <w:r w:rsidRPr="00A456BE">
        <w:rPr>
          <w:rFonts w:ascii="Book Antiqua" w:hAnsi="Book Antiqua" w:hint="eastAsia"/>
          <w:b/>
          <w:color w:val="000000"/>
          <w:lang w:eastAsia="zh-CN"/>
        </w:rPr>
        <w:t>Tele</w:t>
      </w:r>
      <w:r w:rsidR="00C21A87" w:rsidRPr="00A456BE">
        <w:rPr>
          <w:rFonts w:ascii="Book Antiqua" w:hAnsi="Book Antiqua"/>
          <w:b/>
          <w:color w:val="000000"/>
        </w:rPr>
        <w:t>phone</w:t>
      </w:r>
      <w:r w:rsidR="004A3F1F">
        <w:rPr>
          <w:rFonts w:ascii="Book Antiqua" w:hAnsi="Book Antiqua"/>
          <w:color w:val="000000"/>
        </w:rPr>
        <w:t xml:space="preserve">: </w:t>
      </w:r>
      <w:r w:rsidR="00C21A87" w:rsidRPr="00CD23BD">
        <w:rPr>
          <w:rFonts w:ascii="Book Antiqua" w:hAnsi="Book Antiqua"/>
          <w:color w:val="000000"/>
        </w:rPr>
        <w:t>+41</w:t>
      </w:r>
      <w:r>
        <w:rPr>
          <w:rFonts w:ascii="Book Antiqua" w:hAnsi="Book Antiqua" w:hint="eastAsia"/>
          <w:color w:val="000000"/>
          <w:lang w:eastAsia="zh-CN"/>
        </w:rPr>
        <w:t>-</w:t>
      </w:r>
      <w:r>
        <w:rPr>
          <w:rFonts w:ascii="Book Antiqua" w:hAnsi="Book Antiqua"/>
          <w:color w:val="000000"/>
        </w:rPr>
        <w:t>71-494</w:t>
      </w:r>
      <w:r w:rsidR="00C21A87" w:rsidRPr="00CD23BD">
        <w:rPr>
          <w:rFonts w:ascii="Book Antiqua" w:hAnsi="Book Antiqua"/>
          <w:color w:val="000000"/>
        </w:rPr>
        <w:t>1245</w:t>
      </w:r>
    </w:p>
    <w:p w:rsidR="00C21A87" w:rsidRPr="00CD23BD" w:rsidRDefault="00A456BE" w:rsidP="004A3F1F">
      <w:pPr>
        <w:spacing w:line="360" w:lineRule="auto"/>
        <w:jc w:val="both"/>
        <w:rPr>
          <w:rFonts w:ascii="Book Antiqua" w:hAnsi="Book Antiqua"/>
          <w:color w:val="000000"/>
        </w:rPr>
      </w:pPr>
      <w:r w:rsidRPr="004A3F1F">
        <w:rPr>
          <w:rFonts w:ascii="Book Antiqua" w:hAnsi="Book Antiqua"/>
          <w:b/>
          <w:color w:val="000000"/>
        </w:rPr>
        <w:t>Fax</w:t>
      </w:r>
      <w:r w:rsidR="004A3F1F">
        <w:rPr>
          <w:rFonts w:ascii="Book Antiqua" w:hAnsi="Book Antiqua"/>
          <w:color w:val="000000"/>
        </w:rPr>
        <w:t xml:space="preserve">: </w:t>
      </w:r>
      <w:r w:rsidR="00C21A87" w:rsidRPr="00CD23BD">
        <w:rPr>
          <w:rFonts w:ascii="Book Antiqua" w:hAnsi="Book Antiqua"/>
          <w:color w:val="000000"/>
        </w:rPr>
        <w:t>+41</w:t>
      </w:r>
      <w:r>
        <w:rPr>
          <w:rFonts w:ascii="Book Antiqua" w:hAnsi="Book Antiqua" w:hint="eastAsia"/>
          <w:color w:val="000000"/>
          <w:lang w:eastAsia="zh-CN"/>
        </w:rPr>
        <w:t>-</w:t>
      </w:r>
      <w:r>
        <w:rPr>
          <w:rFonts w:ascii="Book Antiqua" w:hAnsi="Book Antiqua"/>
          <w:color w:val="000000"/>
        </w:rPr>
        <w:t>71-494</w:t>
      </w:r>
      <w:r w:rsidR="00C21A87" w:rsidRPr="00CD23BD">
        <w:rPr>
          <w:rFonts w:ascii="Book Antiqua" w:hAnsi="Book Antiqua"/>
          <w:color w:val="000000"/>
        </w:rPr>
        <w:t>6327</w:t>
      </w:r>
    </w:p>
    <w:p w:rsidR="00B7132E" w:rsidRPr="00CD23BD" w:rsidRDefault="00B7132E" w:rsidP="004A3F1F">
      <w:pPr>
        <w:spacing w:line="360" w:lineRule="auto"/>
        <w:jc w:val="both"/>
        <w:rPr>
          <w:rFonts w:ascii="Book Antiqua" w:hAnsi="Book Antiqua"/>
          <w:color w:val="000000"/>
          <w:lang w:val="en-GB"/>
        </w:rPr>
      </w:pPr>
    </w:p>
    <w:p w:rsidR="00F85EB5" w:rsidRPr="00A456BE" w:rsidRDefault="00F85EB5" w:rsidP="004A3F1F">
      <w:pPr>
        <w:spacing w:line="360" w:lineRule="auto"/>
        <w:jc w:val="both"/>
        <w:rPr>
          <w:rFonts w:ascii="Book Antiqua" w:hAnsi="Book Antiqua"/>
          <w:lang w:eastAsia="zh-CN"/>
        </w:rPr>
      </w:pPr>
      <w:bookmarkStart w:id="23" w:name="OLE_LINK476"/>
      <w:bookmarkStart w:id="24" w:name="OLE_LINK477"/>
      <w:bookmarkStart w:id="25" w:name="OLE_LINK117"/>
      <w:bookmarkStart w:id="26" w:name="OLE_LINK528"/>
      <w:bookmarkStart w:id="27" w:name="OLE_LINK557"/>
      <w:bookmarkStart w:id="28" w:name="OLE_LINK12"/>
      <w:bookmarkStart w:id="29" w:name="OLE_LINK212"/>
      <w:r>
        <w:rPr>
          <w:rFonts w:ascii="Book Antiqua" w:hAnsi="Book Antiqua"/>
          <w:b/>
        </w:rPr>
        <w:t>Received:</w:t>
      </w:r>
      <w:r w:rsidR="00A456BE">
        <w:rPr>
          <w:rFonts w:ascii="Book Antiqua" w:hAnsi="Book Antiqua" w:hint="eastAsia"/>
          <w:b/>
          <w:lang w:eastAsia="zh-CN"/>
        </w:rPr>
        <w:t xml:space="preserve"> </w:t>
      </w:r>
      <w:r w:rsidR="00A456BE" w:rsidRPr="00A456BE">
        <w:rPr>
          <w:rFonts w:ascii="Book Antiqua" w:hAnsi="Book Antiqua" w:hint="eastAsia"/>
          <w:lang w:eastAsia="zh-CN"/>
        </w:rPr>
        <w:t xml:space="preserve">September </w:t>
      </w:r>
      <w:r w:rsidR="00A456BE">
        <w:rPr>
          <w:rFonts w:ascii="Book Antiqua" w:hAnsi="Book Antiqua" w:hint="eastAsia"/>
          <w:lang w:eastAsia="zh-CN"/>
        </w:rPr>
        <w:t>17</w:t>
      </w:r>
      <w:r w:rsidR="00A456BE" w:rsidRPr="00A456BE">
        <w:rPr>
          <w:rFonts w:ascii="Book Antiqua" w:hAnsi="Book Antiqua" w:hint="eastAsia"/>
          <w:lang w:eastAsia="zh-CN"/>
        </w:rPr>
        <w:t>, 2015</w:t>
      </w:r>
    </w:p>
    <w:p w:rsidR="00F85EB5" w:rsidRPr="00A456BE" w:rsidRDefault="00F85EB5" w:rsidP="004A3F1F">
      <w:pPr>
        <w:spacing w:line="360" w:lineRule="auto"/>
        <w:jc w:val="both"/>
        <w:rPr>
          <w:rFonts w:ascii="Book Antiqua" w:hAnsi="Book Antiqua"/>
          <w:lang w:eastAsia="zh-CN"/>
        </w:rPr>
      </w:pPr>
      <w:r w:rsidRPr="009659DA">
        <w:rPr>
          <w:rFonts w:ascii="Book Antiqua" w:hAnsi="Book Antiqua" w:hint="eastAsia"/>
          <w:b/>
        </w:rPr>
        <w:t>Peer-review started</w:t>
      </w:r>
      <w:r>
        <w:rPr>
          <w:rFonts w:ascii="Book Antiqua" w:hAnsi="Book Antiqua"/>
          <w:b/>
        </w:rPr>
        <w:t>:</w:t>
      </w:r>
      <w:r w:rsidR="00A456BE">
        <w:rPr>
          <w:rFonts w:ascii="Book Antiqua" w:hAnsi="Book Antiqua" w:hint="eastAsia"/>
          <w:b/>
          <w:lang w:eastAsia="zh-CN"/>
        </w:rPr>
        <w:t xml:space="preserve"> </w:t>
      </w:r>
      <w:r w:rsidR="00A456BE" w:rsidRPr="00A456BE">
        <w:rPr>
          <w:rFonts w:ascii="Book Antiqua" w:hAnsi="Book Antiqua" w:hint="eastAsia"/>
          <w:lang w:eastAsia="zh-CN"/>
        </w:rPr>
        <w:t xml:space="preserve">September </w:t>
      </w:r>
      <w:r w:rsidR="00A456BE">
        <w:rPr>
          <w:rFonts w:ascii="Book Antiqua" w:hAnsi="Book Antiqua" w:hint="eastAsia"/>
          <w:lang w:eastAsia="zh-CN"/>
        </w:rPr>
        <w:t>17</w:t>
      </w:r>
      <w:r w:rsidR="00A456BE" w:rsidRPr="00A456BE">
        <w:rPr>
          <w:rFonts w:ascii="Book Antiqua" w:hAnsi="Book Antiqua" w:hint="eastAsia"/>
          <w:lang w:eastAsia="zh-CN"/>
        </w:rPr>
        <w:t>, 2015</w:t>
      </w:r>
    </w:p>
    <w:p w:rsidR="00F85EB5" w:rsidRPr="00A456BE" w:rsidRDefault="00F85EB5" w:rsidP="004A3F1F">
      <w:pPr>
        <w:spacing w:line="360" w:lineRule="auto"/>
        <w:jc w:val="both"/>
        <w:rPr>
          <w:rFonts w:ascii="Book Antiqua" w:hAnsi="Book Antiqua"/>
          <w:lang w:eastAsia="zh-CN"/>
        </w:rPr>
      </w:pPr>
      <w:r w:rsidRPr="009659DA">
        <w:rPr>
          <w:rFonts w:ascii="Book Antiqua" w:hAnsi="Book Antiqua"/>
          <w:b/>
        </w:rPr>
        <w:t>First decision:</w:t>
      </w:r>
      <w:r w:rsidR="00A456BE">
        <w:rPr>
          <w:rFonts w:ascii="Book Antiqua" w:hAnsi="Book Antiqua" w:hint="eastAsia"/>
          <w:b/>
          <w:lang w:eastAsia="zh-CN"/>
        </w:rPr>
        <w:t xml:space="preserve"> </w:t>
      </w:r>
      <w:r w:rsidR="00A456BE" w:rsidRPr="00A456BE">
        <w:rPr>
          <w:rFonts w:ascii="Book Antiqua" w:hAnsi="Book Antiqua" w:hint="eastAsia"/>
          <w:lang w:eastAsia="zh-CN"/>
        </w:rPr>
        <w:t>October 14, 2015</w:t>
      </w:r>
    </w:p>
    <w:p w:rsidR="00F85EB5" w:rsidRPr="00A456BE" w:rsidRDefault="00F85EB5" w:rsidP="004A3F1F">
      <w:pPr>
        <w:spacing w:line="360" w:lineRule="auto"/>
        <w:jc w:val="both"/>
        <w:rPr>
          <w:rFonts w:ascii="Book Antiqua" w:hAnsi="Book Antiqua"/>
          <w:lang w:eastAsia="zh-CN"/>
        </w:rPr>
      </w:pPr>
      <w:r>
        <w:rPr>
          <w:rFonts w:ascii="Book Antiqua" w:hAnsi="Book Antiqua"/>
          <w:b/>
        </w:rPr>
        <w:t>Revised:</w:t>
      </w:r>
      <w:r w:rsidR="00A456BE" w:rsidRPr="00A456BE">
        <w:rPr>
          <w:rFonts w:ascii="Book Antiqua" w:hAnsi="Book Antiqua" w:hint="eastAsia"/>
          <w:lang w:eastAsia="zh-CN"/>
        </w:rPr>
        <w:t xml:space="preserve"> </w:t>
      </w:r>
      <w:r w:rsidR="00A456BE" w:rsidRPr="00A456BE">
        <w:rPr>
          <w:rFonts w:ascii="Book Antiqua" w:hAnsi="Book Antiqua"/>
          <w:lang w:eastAsia="zh-CN"/>
        </w:rPr>
        <w:t xml:space="preserve">November </w:t>
      </w:r>
      <w:r w:rsidR="00A456BE" w:rsidRPr="00A456BE">
        <w:rPr>
          <w:rFonts w:ascii="Book Antiqua" w:hAnsi="Book Antiqua" w:hint="eastAsia"/>
          <w:lang w:eastAsia="zh-CN"/>
        </w:rPr>
        <w:t>3</w:t>
      </w:r>
      <w:r w:rsidR="00A456BE" w:rsidRPr="00A456BE">
        <w:rPr>
          <w:rFonts w:ascii="Book Antiqua" w:hAnsi="Book Antiqua"/>
          <w:lang w:eastAsia="zh-CN"/>
        </w:rPr>
        <w:t>, 2015</w:t>
      </w:r>
    </w:p>
    <w:p w:rsidR="00F85EB5" w:rsidRPr="003821AE" w:rsidRDefault="00F85EB5" w:rsidP="003821AE">
      <w:pPr>
        <w:spacing w:line="360" w:lineRule="auto"/>
        <w:rPr>
          <w:rFonts w:ascii="Book Antiqua" w:hAnsi="Book Antiqua"/>
          <w:color w:val="000000"/>
        </w:rPr>
      </w:pPr>
      <w:r>
        <w:rPr>
          <w:rFonts w:ascii="Book Antiqua" w:hAnsi="Book Antiqua"/>
          <w:b/>
        </w:rPr>
        <w:t>Accepted:</w:t>
      </w:r>
      <w:bookmarkStart w:id="30" w:name="OLE_LINK98"/>
      <w:bookmarkStart w:id="31" w:name="OLE_LINK99"/>
      <w:bookmarkStart w:id="32" w:name="OLE_LINK104"/>
      <w:bookmarkStart w:id="33" w:name="OLE_LINK110"/>
      <w:bookmarkStart w:id="34" w:name="OLE_LINK111"/>
      <w:bookmarkStart w:id="35" w:name="OLE_LINK115"/>
      <w:bookmarkStart w:id="36" w:name="OLE_LINK118"/>
      <w:bookmarkStart w:id="37" w:name="OLE_LINK119"/>
      <w:bookmarkStart w:id="38" w:name="OLE_LINK120"/>
      <w:bookmarkStart w:id="39" w:name="OLE_LINK121"/>
      <w:bookmarkStart w:id="40" w:name="OLE_LINK122"/>
      <w:bookmarkStart w:id="41" w:name="OLE_LINK125"/>
      <w:bookmarkStart w:id="42" w:name="OLE_LINK126"/>
      <w:bookmarkStart w:id="43" w:name="OLE_LINK127"/>
      <w:bookmarkStart w:id="44" w:name="OLE_LINK129"/>
      <w:bookmarkStart w:id="45" w:name="OLE_LINK132"/>
      <w:bookmarkStart w:id="46" w:name="OLE_LINK135"/>
      <w:bookmarkStart w:id="47" w:name="OLE_LINK136"/>
      <w:bookmarkStart w:id="48" w:name="OLE_LINK137"/>
      <w:bookmarkStart w:id="49" w:name="OLE_LINK138"/>
      <w:bookmarkStart w:id="50" w:name="OLE_LINK139"/>
      <w:bookmarkStart w:id="51" w:name="OLE_LINK141"/>
      <w:bookmarkStart w:id="52" w:name="OLE_LINK142"/>
      <w:bookmarkStart w:id="53" w:name="OLE_LINK143"/>
      <w:bookmarkStart w:id="54" w:name="OLE_LINK144"/>
      <w:bookmarkStart w:id="55" w:name="OLE_LINK145"/>
      <w:bookmarkStart w:id="56" w:name="OLE_LINK146"/>
      <w:r w:rsidR="003821AE" w:rsidRPr="003821AE">
        <w:rPr>
          <w:rFonts w:ascii="Book Antiqua" w:hAnsi="Book Antiqua"/>
          <w:color w:val="000000"/>
        </w:rPr>
        <w:t xml:space="preserve"> </w:t>
      </w:r>
      <w:r w:rsidR="003821AE">
        <w:rPr>
          <w:rFonts w:ascii="Book Antiqua" w:hAnsi="Book Antiqua"/>
          <w:color w:val="000000"/>
        </w:rPr>
        <w:t>December 8, 2015</w:t>
      </w:r>
      <w:bookmarkStart w:id="57" w:name="_GoBack"/>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F85EB5" w:rsidRDefault="00F85EB5" w:rsidP="004A3F1F">
      <w:pPr>
        <w:spacing w:line="360" w:lineRule="auto"/>
        <w:jc w:val="both"/>
        <w:rPr>
          <w:rFonts w:ascii="Book Antiqua" w:hAnsi="Book Antiqua"/>
          <w:b/>
        </w:rPr>
      </w:pPr>
      <w:r w:rsidRPr="009659DA">
        <w:rPr>
          <w:rFonts w:ascii="Book Antiqua" w:hAnsi="Book Antiqua"/>
          <w:b/>
        </w:rPr>
        <w:t>Article in press:</w:t>
      </w:r>
    </w:p>
    <w:p w:rsidR="00B545E1" w:rsidRPr="00E671E4" w:rsidRDefault="00F85EB5" w:rsidP="004A3F1F">
      <w:pPr>
        <w:spacing w:line="360" w:lineRule="auto"/>
        <w:jc w:val="both"/>
        <w:rPr>
          <w:rFonts w:ascii="Book Antiqua" w:hAnsi="Book Antiqua"/>
          <w:b/>
        </w:rPr>
      </w:pPr>
      <w:r>
        <w:rPr>
          <w:rFonts w:ascii="Book Antiqua" w:hAnsi="Book Antiqua"/>
          <w:b/>
        </w:rPr>
        <w:t>Published online:</w:t>
      </w:r>
      <w:bookmarkEnd w:id="23"/>
      <w:bookmarkEnd w:id="24"/>
      <w:bookmarkEnd w:id="25"/>
      <w:bookmarkEnd w:id="26"/>
      <w:bookmarkEnd w:id="27"/>
      <w:bookmarkEnd w:id="28"/>
      <w:bookmarkEnd w:id="29"/>
    </w:p>
    <w:p w:rsidR="00B86AEC" w:rsidRPr="00CD23BD" w:rsidRDefault="00B86AEC" w:rsidP="004A3F1F">
      <w:pPr>
        <w:spacing w:line="360" w:lineRule="auto"/>
        <w:jc w:val="both"/>
        <w:rPr>
          <w:rFonts w:ascii="Book Antiqua" w:hAnsi="Book Antiqua"/>
          <w:color w:val="000000"/>
          <w:lang w:val="en-GB"/>
        </w:rPr>
      </w:pPr>
      <w:bookmarkStart w:id="58" w:name="OLE_LINK130"/>
      <w:bookmarkStart w:id="59" w:name="OLE_LINK134"/>
    </w:p>
    <w:bookmarkEnd w:id="58"/>
    <w:bookmarkEnd w:id="59"/>
    <w:p w:rsidR="00494C6D" w:rsidRPr="00CD23BD" w:rsidRDefault="00494C6D" w:rsidP="004A3F1F">
      <w:pPr>
        <w:spacing w:line="360" w:lineRule="auto"/>
        <w:jc w:val="both"/>
        <w:rPr>
          <w:rFonts w:ascii="Book Antiqua" w:hAnsi="Book Antiqua"/>
          <w:color w:val="000000"/>
          <w:lang w:val="en-GB"/>
        </w:rPr>
        <w:sectPr w:rsidR="00494C6D" w:rsidRPr="00CD23BD" w:rsidSect="00F14E5B">
          <w:pgSz w:w="11900" w:h="16840"/>
          <w:pgMar w:top="1417" w:right="1417" w:bottom="1134" w:left="1417" w:header="708" w:footer="708" w:gutter="0"/>
          <w:cols w:space="708"/>
          <w:docGrid w:linePitch="360"/>
        </w:sectPr>
      </w:pPr>
    </w:p>
    <w:p w:rsidR="00174DD9" w:rsidRPr="00A456BE" w:rsidRDefault="00174DD9" w:rsidP="004A3F1F">
      <w:pPr>
        <w:spacing w:line="360" w:lineRule="auto"/>
        <w:jc w:val="both"/>
        <w:rPr>
          <w:rFonts w:ascii="Book Antiqua" w:hAnsi="Book Antiqua"/>
          <w:b/>
          <w:color w:val="000000"/>
          <w:lang w:val="en-GB"/>
        </w:rPr>
      </w:pPr>
      <w:r w:rsidRPr="00A456BE">
        <w:rPr>
          <w:rFonts w:ascii="Book Antiqua" w:hAnsi="Book Antiqua"/>
          <w:b/>
          <w:color w:val="000000"/>
          <w:lang w:val="en-GB"/>
        </w:rPr>
        <w:lastRenderedPageBreak/>
        <w:t>Abstract</w:t>
      </w:r>
    </w:p>
    <w:p w:rsidR="009C5979" w:rsidRPr="00CD23BD" w:rsidRDefault="00402A1B" w:rsidP="004A3F1F">
      <w:pPr>
        <w:spacing w:line="360" w:lineRule="auto"/>
        <w:jc w:val="both"/>
        <w:rPr>
          <w:rFonts w:ascii="Book Antiqua" w:hAnsi="Book Antiqua"/>
          <w:color w:val="000000"/>
          <w:lang w:val="en-GB" w:eastAsia="zh-CN"/>
        </w:rPr>
      </w:pPr>
      <w:r w:rsidRPr="00CD23BD">
        <w:rPr>
          <w:rFonts w:ascii="Book Antiqua" w:hAnsi="Book Antiqua"/>
          <w:b/>
          <w:color w:val="000000"/>
          <w:lang w:val="en-GB"/>
        </w:rPr>
        <w:t>AIM</w:t>
      </w:r>
      <w:r w:rsidR="009C5979" w:rsidRPr="00CD23BD">
        <w:rPr>
          <w:rFonts w:ascii="Book Antiqua" w:hAnsi="Book Antiqua"/>
          <w:b/>
          <w:color w:val="000000"/>
          <w:lang w:val="en-GB"/>
        </w:rPr>
        <w:t>:</w:t>
      </w:r>
      <w:r w:rsidR="00A456BE">
        <w:rPr>
          <w:rFonts w:ascii="Book Antiqua" w:hAnsi="Book Antiqua" w:hint="eastAsia"/>
          <w:b/>
          <w:color w:val="000000"/>
          <w:lang w:val="en-GB" w:eastAsia="zh-CN"/>
        </w:rPr>
        <w:t xml:space="preserve"> </w:t>
      </w:r>
      <w:r w:rsidR="00DD1BA6" w:rsidRPr="00CD23BD">
        <w:rPr>
          <w:rFonts w:ascii="Book Antiqua" w:hAnsi="Book Antiqua"/>
          <w:color w:val="000000"/>
          <w:lang w:val="en-GB"/>
        </w:rPr>
        <w:t>To</w:t>
      </w:r>
      <w:r w:rsidR="00DD1BA6" w:rsidRPr="00800290">
        <w:rPr>
          <w:rFonts w:ascii="Book Antiqua" w:hAnsi="Book Antiqua"/>
          <w:lang w:val="en-GB"/>
        </w:rPr>
        <w:t xml:space="preserve"> investigate the</w:t>
      </w:r>
      <w:r w:rsidR="006D471F" w:rsidRPr="00800290">
        <w:rPr>
          <w:rFonts w:ascii="Book Antiqua" w:hAnsi="Book Antiqua"/>
          <w:lang w:val="en-GB"/>
        </w:rPr>
        <w:t xml:space="preserve"> combined antegrade-</w:t>
      </w:r>
      <w:r w:rsidR="009C5979" w:rsidRPr="00CD23BD">
        <w:rPr>
          <w:rFonts w:ascii="Book Antiqua" w:hAnsi="Book Antiqua"/>
          <w:color w:val="000000"/>
          <w:lang w:val="en-GB"/>
        </w:rPr>
        <w:t xml:space="preserve">retrograde endoscopic rendezvous </w:t>
      </w:r>
      <w:r w:rsidR="006D471F" w:rsidRPr="00CD23BD">
        <w:rPr>
          <w:rFonts w:ascii="Book Antiqua" w:hAnsi="Book Antiqua"/>
          <w:color w:val="000000"/>
          <w:lang w:val="en-GB"/>
        </w:rPr>
        <w:t>technique</w:t>
      </w:r>
      <w:r w:rsidR="00A7528F">
        <w:rPr>
          <w:rFonts w:ascii="Book Antiqua" w:hAnsi="Book Antiqua" w:hint="eastAsia"/>
          <w:color w:val="000000"/>
          <w:lang w:val="en-GB" w:eastAsia="zh-CN"/>
        </w:rPr>
        <w:t xml:space="preserve"> </w:t>
      </w:r>
      <w:r w:rsidR="00DD1BA6" w:rsidRPr="00800290">
        <w:rPr>
          <w:rFonts w:ascii="Book Antiqua" w:hAnsi="Book Antiqua"/>
          <w:lang w:val="en-GB"/>
        </w:rPr>
        <w:t xml:space="preserve">for </w:t>
      </w:r>
      <w:r w:rsidR="00DD1BA6" w:rsidRPr="00CD23BD">
        <w:rPr>
          <w:rFonts w:ascii="Book Antiqua" w:hAnsi="Book Antiqua"/>
          <w:color w:val="000000"/>
          <w:lang w:val="en-GB"/>
        </w:rPr>
        <w:t xml:space="preserve">complete oesophageal obstruction </w:t>
      </w:r>
      <w:r w:rsidR="00DD1BA6">
        <w:rPr>
          <w:rFonts w:ascii="Book Antiqua" w:hAnsi="Book Antiqua"/>
          <w:lang w:val="en-GB"/>
        </w:rPr>
        <w:t>and</w:t>
      </w:r>
      <w:r w:rsidR="006D471F" w:rsidRPr="00CD23BD">
        <w:rPr>
          <w:rFonts w:ascii="Book Antiqua" w:hAnsi="Book Antiqua"/>
          <w:color w:val="000000"/>
          <w:lang w:val="en-GB"/>
        </w:rPr>
        <w:t xml:space="preserve"> the</w:t>
      </w:r>
      <w:r w:rsidR="00FC78D6">
        <w:rPr>
          <w:rFonts w:ascii="Book Antiqua" w:hAnsi="Book Antiqua" w:hint="eastAsia"/>
          <w:color w:val="000000"/>
          <w:lang w:val="en-GB" w:eastAsia="zh-CN"/>
        </w:rPr>
        <w:t xml:space="preserve"> </w:t>
      </w:r>
      <w:r w:rsidR="006D471F" w:rsidRPr="00CD23BD">
        <w:rPr>
          <w:rFonts w:ascii="Book Antiqua" w:hAnsi="Book Antiqua"/>
          <w:color w:val="000000"/>
          <w:lang w:val="en-GB"/>
        </w:rPr>
        <w:t xml:space="preserve">swallowing </w:t>
      </w:r>
      <w:r w:rsidR="00A2212B" w:rsidRPr="00CD23BD">
        <w:rPr>
          <w:rFonts w:ascii="Book Antiqua" w:hAnsi="Book Antiqua"/>
          <w:color w:val="000000"/>
          <w:lang w:val="en-GB"/>
        </w:rPr>
        <w:t>outcome</w:t>
      </w:r>
      <w:r w:rsidR="006D471F" w:rsidRPr="00CD23BD">
        <w:rPr>
          <w:rFonts w:ascii="Book Antiqua" w:hAnsi="Book Antiqua"/>
          <w:color w:val="000000"/>
          <w:lang w:val="en-GB"/>
        </w:rPr>
        <w:t xml:space="preserve">. </w:t>
      </w:r>
    </w:p>
    <w:p w:rsidR="00F85EB5" w:rsidRPr="00CD23BD" w:rsidRDefault="00F85EB5" w:rsidP="004A3F1F">
      <w:pPr>
        <w:spacing w:line="360" w:lineRule="auto"/>
        <w:jc w:val="both"/>
        <w:rPr>
          <w:rFonts w:ascii="Book Antiqua" w:hAnsi="Book Antiqua"/>
          <w:color w:val="000000"/>
          <w:lang w:val="en-GB" w:eastAsia="zh-CN"/>
        </w:rPr>
      </w:pPr>
    </w:p>
    <w:p w:rsidR="009C5979" w:rsidRPr="00CD23BD" w:rsidRDefault="00402A1B" w:rsidP="004A3F1F">
      <w:pPr>
        <w:spacing w:line="360" w:lineRule="auto"/>
        <w:jc w:val="both"/>
        <w:rPr>
          <w:rFonts w:ascii="Book Antiqua" w:hAnsi="Book Antiqua"/>
          <w:color w:val="000000"/>
          <w:lang w:val="en-GB" w:eastAsia="zh-CN"/>
        </w:rPr>
      </w:pPr>
      <w:r w:rsidRPr="00CD23BD">
        <w:rPr>
          <w:rFonts w:ascii="Book Antiqua" w:hAnsi="Book Antiqua"/>
          <w:b/>
          <w:color w:val="000000"/>
          <w:lang w:val="en-GB"/>
        </w:rPr>
        <w:t>METHODS:</w:t>
      </w:r>
      <w:r w:rsidR="00A456BE">
        <w:rPr>
          <w:rFonts w:ascii="Book Antiqua" w:hAnsi="Book Antiqua" w:hint="eastAsia"/>
          <w:b/>
          <w:color w:val="000000"/>
          <w:lang w:val="en-GB" w:eastAsia="zh-CN"/>
        </w:rPr>
        <w:t xml:space="preserve"> </w:t>
      </w:r>
      <w:r w:rsidR="009C5979" w:rsidRPr="00CD23BD">
        <w:rPr>
          <w:rFonts w:ascii="Book Antiqua" w:hAnsi="Book Antiqua"/>
          <w:color w:val="000000"/>
          <w:lang w:val="en-GB"/>
        </w:rPr>
        <w:t>This single-centre case series include</w:t>
      </w:r>
      <w:r w:rsidR="006D471F" w:rsidRPr="00CD23BD">
        <w:rPr>
          <w:rFonts w:ascii="Book Antiqua" w:hAnsi="Book Antiqua"/>
          <w:color w:val="000000"/>
          <w:lang w:val="en-GB"/>
        </w:rPr>
        <w:t>s</w:t>
      </w:r>
      <w:r w:rsidR="001B452A" w:rsidRPr="00CD23BD">
        <w:rPr>
          <w:rFonts w:ascii="Book Antiqua" w:hAnsi="Book Antiqua"/>
          <w:color w:val="000000"/>
          <w:lang w:val="en-GB"/>
        </w:rPr>
        <w:t xml:space="preserve"> </w:t>
      </w:r>
      <w:r w:rsidR="006D471F" w:rsidRPr="00CD23BD">
        <w:rPr>
          <w:rFonts w:ascii="Book Antiqua" w:hAnsi="Book Antiqua"/>
          <w:color w:val="000000"/>
          <w:lang w:val="en-GB"/>
        </w:rPr>
        <w:t xml:space="preserve">consecutive </w:t>
      </w:r>
      <w:r w:rsidR="009C5979" w:rsidRPr="00CD23BD">
        <w:rPr>
          <w:rFonts w:ascii="Book Antiqua" w:hAnsi="Book Antiqua"/>
          <w:color w:val="000000"/>
          <w:lang w:val="en-GB"/>
        </w:rPr>
        <w:t xml:space="preserve">patients </w:t>
      </w:r>
      <w:r w:rsidR="006D471F" w:rsidRPr="00CD23BD">
        <w:rPr>
          <w:rFonts w:ascii="Book Antiqua" w:hAnsi="Book Antiqua"/>
          <w:color w:val="000000"/>
          <w:lang w:val="en-GB"/>
        </w:rPr>
        <w:t xml:space="preserve">who </w:t>
      </w:r>
      <w:r w:rsidR="00CE542B" w:rsidRPr="00CD23BD">
        <w:rPr>
          <w:rFonts w:ascii="Book Antiqua" w:hAnsi="Book Antiqua"/>
          <w:color w:val="000000"/>
          <w:lang w:val="en-GB"/>
        </w:rPr>
        <w:t xml:space="preserve">were </w:t>
      </w:r>
      <w:r w:rsidR="008B40C5" w:rsidRPr="00CD23BD">
        <w:rPr>
          <w:rFonts w:ascii="Book Antiqua" w:hAnsi="Book Antiqua"/>
          <w:color w:val="000000"/>
          <w:lang w:val="en-GB"/>
        </w:rPr>
        <w:t xml:space="preserve">unable </w:t>
      </w:r>
      <w:r w:rsidR="00CE542B" w:rsidRPr="00CD23BD">
        <w:rPr>
          <w:rFonts w:ascii="Book Antiqua" w:hAnsi="Book Antiqua"/>
          <w:color w:val="000000"/>
          <w:lang w:val="en-GB"/>
        </w:rPr>
        <w:t xml:space="preserve">to swallow due to complete oesophageal obstruction and </w:t>
      </w:r>
      <w:r w:rsidR="006D471F" w:rsidRPr="00CD23BD">
        <w:rPr>
          <w:rFonts w:ascii="Book Antiqua" w:hAnsi="Book Antiqua"/>
          <w:color w:val="000000"/>
          <w:lang w:val="en-GB"/>
        </w:rPr>
        <w:t xml:space="preserve">underwent combined antegrade-retrograde endoscopic </w:t>
      </w:r>
      <w:r w:rsidR="0092742B" w:rsidRPr="00CD23BD">
        <w:rPr>
          <w:rFonts w:ascii="Book Antiqua" w:hAnsi="Book Antiqua"/>
          <w:color w:val="000000"/>
          <w:lang w:val="en-GB"/>
        </w:rPr>
        <w:t>dila</w:t>
      </w:r>
      <w:r w:rsidR="006D471F" w:rsidRPr="00CD23BD">
        <w:rPr>
          <w:rFonts w:ascii="Book Antiqua" w:hAnsi="Book Antiqua"/>
          <w:color w:val="000000"/>
          <w:lang w:val="en-GB"/>
        </w:rPr>
        <w:t xml:space="preserve">tion </w:t>
      </w:r>
      <w:r w:rsidR="00C82359" w:rsidRPr="00CD23BD">
        <w:rPr>
          <w:rFonts w:ascii="Book Antiqua" w:hAnsi="Book Antiqua"/>
          <w:color w:val="000000"/>
          <w:lang w:val="en-GB"/>
        </w:rPr>
        <w:t xml:space="preserve">(CARD) </w:t>
      </w:r>
      <w:r w:rsidR="00CE542B" w:rsidRPr="00CD23BD">
        <w:rPr>
          <w:rFonts w:ascii="Book Antiqua" w:hAnsi="Book Antiqua"/>
          <w:color w:val="000000"/>
          <w:lang w:val="en-GB"/>
        </w:rPr>
        <w:t>within the last 10 years.</w:t>
      </w:r>
      <w:r w:rsidR="00A456BE">
        <w:rPr>
          <w:rFonts w:ascii="Book Antiqua" w:hAnsi="Book Antiqua" w:hint="eastAsia"/>
          <w:color w:val="000000"/>
          <w:lang w:val="en-GB" w:eastAsia="zh-CN"/>
        </w:rPr>
        <w:t xml:space="preserve"> </w:t>
      </w:r>
      <w:r w:rsidR="00C82359" w:rsidRPr="00CD23BD">
        <w:rPr>
          <w:rFonts w:ascii="Book Antiqua" w:hAnsi="Book Antiqua"/>
          <w:color w:val="000000"/>
          <w:lang w:val="en-GB"/>
        </w:rPr>
        <w:t>The patients’ demographic characteristics, clinical parameters, endoscopic therapy, adverse events, and outcomes were</w:t>
      </w:r>
      <w:r w:rsidR="001B452A" w:rsidRPr="00CD23BD">
        <w:rPr>
          <w:rFonts w:ascii="Book Antiqua" w:hAnsi="Book Antiqua"/>
          <w:color w:val="000000"/>
          <w:lang w:val="en-GB"/>
        </w:rPr>
        <w:t xml:space="preserve"> </w:t>
      </w:r>
      <w:r w:rsidR="00C82359" w:rsidRPr="00CD23BD">
        <w:rPr>
          <w:rFonts w:ascii="Book Antiqua" w:hAnsi="Book Antiqua"/>
          <w:color w:val="000000"/>
          <w:lang w:val="en-GB"/>
        </w:rPr>
        <w:t>obtained</w:t>
      </w:r>
      <w:r w:rsidR="00A2212B" w:rsidRPr="00CD23BD">
        <w:rPr>
          <w:rFonts w:ascii="Book Antiqua" w:hAnsi="Book Antiqua"/>
          <w:color w:val="000000"/>
          <w:lang w:val="en-GB"/>
        </w:rPr>
        <w:t xml:space="preserve"> retrospectively</w:t>
      </w:r>
      <w:r w:rsidR="00C82359" w:rsidRPr="00CD23BD">
        <w:rPr>
          <w:rFonts w:ascii="Book Antiqua" w:hAnsi="Book Antiqua"/>
          <w:color w:val="000000"/>
          <w:lang w:val="en-GB"/>
        </w:rPr>
        <w:t>.</w:t>
      </w:r>
      <w:r w:rsidR="001B452A" w:rsidRPr="00CD23BD">
        <w:rPr>
          <w:rFonts w:ascii="Book Antiqua" w:hAnsi="Book Antiqua"/>
          <w:color w:val="000000"/>
          <w:lang w:val="en-GB"/>
        </w:rPr>
        <w:t xml:space="preserve"> </w:t>
      </w:r>
      <w:r w:rsidR="009C5979" w:rsidRPr="00CD23BD">
        <w:rPr>
          <w:rFonts w:ascii="Book Antiqua" w:hAnsi="Book Antiqua"/>
          <w:color w:val="000000"/>
          <w:lang w:val="en-GB"/>
        </w:rPr>
        <w:t xml:space="preserve">Technical success was defined as </w:t>
      </w:r>
      <w:r w:rsidR="00A2212B" w:rsidRPr="00CD23BD">
        <w:rPr>
          <w:rFonts w:ascii="Book Antiqua" w:hAnsi="Book Antiqua"/>
          <w:color w:val="000000"/>
          <w:lang w:val="en-GB"/>
        </w:rPr>
        <w:t>effective</w:t>
      </w:r>
      <w:r w:rsidR="001B452A" w:rsidRPr="00CD23BD">
        <w:rPr>
          <w:rFonts w:ascii="Book Antiqua" w:hAnsi="Book Antiqua"/>
          <w:color w:val="000000"/>
          <w:lang w:val="en-GB"/>
        </w:rPr>
        <w:t xml:space="preserve"> </w:t>
      </w:r>
      <w:r w:rsidR="0092742B" w:rsidRPr="00CD23BD">
        <w:rPr>
          <w:rFonts w:ascii="Book Antiqua" w:hAnsi="Book Antiqua"/>
          <w:color w:val="000000"/>
          <w:lang w:val="en-GB"/>
        </w:rPr>
        <w:t xml:space="preserve">restoration of </w:t>
      </w:r>
      <w:r w:rsidR="00C40512" w:rsidRPr="00CD23BD">
        <w:rPr>
          <w:rFonts w:ascii="Book Antiqua" w:hAnsi="Book Antiqua"/>
          <w:color w:val="000000"/>
          <w:lang w:val="en-GB"/>
        </w:rPr>
        <w:t>o</w:t>
      </w:r>
      <w:r w:rsidR="0092742B" w:rsidRPr="00CD23BD">
        <w:rPr>
          <w:rFonts w:ascii="Book Antiqua" w:hAnsi="Book Antiqua"/>
          <w:color w:val="000000"/>
          <w:lang w:val="en-GB"/>
        </w:rPr>
        <w:t xml:space="preserve">esophageal patency. </w:t>
      </w:r>
      <w:r w:rsidR="00A954B2" w:rsidRPr="00CD23BD">
        <w:rPr>
          <w:rFonts w:ascii="Book Antiqua" w:hAnsi="Book Antiqua"/>
          <w:color w:val="000000"/>
          <w:lang w:val="en-GB"/>
        </w:rPr>
        <w:t>S</w:t>
      </w:r>
      <w:r w:rsidR="0092742B" w:rsidRPr="00CD23BD">
        <w:rPr>
          <w:rFonts w:ascii="Book Antiqua" w:hAnsi="Book Antiqua"/>
          <w:color w:val="000000"/>
          <w:lang w:val="en-GB"/>
        </w:rPr>
        <w:t xml:space="preserve">wallowing </w:t>
      </w:r>
      <w:r w:rsidR="009C5979" w:rsidRPr="00CD23BD">
        <w:rPr>
          <w:rFonts w:ascii="Book Antiqua" w:hAnsi="Book Antiqua"/>
          <w:color w:val="000000"/>
          <w:lang w:val="en-GB"/>
        </w:rPr>
        <w:t xml:space="preserve">success was defined as either </w:t>
      </w:r>
      <w:r w:rsidR="00BE61D3" w:rsidRPr="00CD23BD">
        <w:rPr>
          <w:rFonts w:ascii="Book Antiqua" w:hAnsi="Book Antiqua"/>
          <w:color w:val="000000"/>
          <w:lang w:val="en-GB"/>
        </w:rPr>
        <w:t>percutaneous endoscopic gastrostomy</w:t>
      </w:r>
      <w:r w:rsidR="00A456BE">
        <w:rPr>
          <w:rFonts w:ascii="Book Antiqua" w:hAnsi="Book Antiqua" w:hint="eastAsia"/>
          <w:color w:val="000000"/>
          <w:lang w:val="en-GB" w:eastAsia="zh-CN"/>
        </w:rPr>
        <w:t xml:space="preserve"> </w:t>
      </w:r>
      <w:r w:rsidR="00BE61D3" w:rsidRPr="00CD23BD">
        <w:rPr>
          <w:rFonts w:ascii="Book Antiqua" w:hAnsi="Book Antiqua"/>
          <w:color w:val="000000"/>
          <w:lang w:val="en-GB"/>
        </w:rPr>
        <w:t>(PEG)-</w:t>
      </w:r>
      <w:r w:rsidR="0092742B" w:rsidRPr="00CD23BD">
        <w:rPr>
          <w:rFonts w:ascii="Book Antiqua" w:hAnsi="Book Antiqua"/>
          <w:color w:val="000000"/>
          <w:lang w:val="en-GB"/>
        </w:rPr>
        <w:t xml:space="preserve">tube </w:t>
      </w:r>
      <w:r w:rsidR="009C5979" w:rsidRPr="00CD23BD">
        <w:rPr>
          <w:rFonts w:ascii="Book Antiqua" w:hAnsi="Book Antiqua"/>
          <w:color w:val="000000"/>
          <w:lang w:val="en-GB"/>
        </w:rPr>
        <w:t>independency and</w:t>
      </w:r>
      <w:r w:rsidR="00C40512" w:rsidRPr="00CD23BD">
        <w:rPr>
          <w:rFonts w:ascii="Book Antiqua" w:hAnsi="Book Antiqua"/>
          <w:color w:val="000000"/>
          <w:lang w:val="en-GB"/>
        </w:rPr>
        <w:t>/</w:t>
      </w:r>
      <w:r w:rsidR="009C5979" w:rsidRPr="00CD23BD">
        <w:rPr>
          <w:rFonts w:ascii="Book Antiqua" w:hAnsi="Book Antiqua"/>
          <w:color w:val="000000"/>
          <w:lang w:val="en-GB"/>
        </w:rPr>
        <w:t xml:space="preserve">or </w:t>
      </w:r>
      <w:r w:rsidR="00CE542B" w:rsidRPr="00CD23BD">
        <w:rPr>
          <w:rFonts w:ascii="Book Antiqua" w:hAnsi="Book Antiqua"/>
          <w:color w:val="000000"/>
          <w:lang w:val="en-GB"/>
        </w:rPr>
        <w:t xml:space="preserve">relevant improvement of </w:t>
      </w:r>
      <w:r w:rsidR="000C748E" w:rsidRPr="00CD23BD">
        <w:rPr>
          <w:rFonts w:ascii="Book Antiqua" w:hAnsi="Book Antiqua"/>
          <w:color w:val="000000"/>
          <w:lang w:val="en-GB"/>
        </w:rPr>
        <w:t>oral food intake</w:t>
      </w:r>
      <w:r w:rsidR="00A2212B" w:rsidRPr="00CD23BD">
        <w:rPr>
          <w:rFonts w:ascii="Book Antiqua" w:hAnsi="Book Antiqua"/>
          <w:color w:val="000000"/>
          <w:lang w:val="en-GB"/>
        </w:rPr>
        <w:t>, as</w:t>
      </w:r>
      <w:r w:rsidR="00A7528F">
        <w:rPr>
          <w:rFonts w:ascii="Book Antiqua" w:hAnsi="Book Antiqua" w:hint="eastAsia"/>
          <w:color w:val="000000"/>
          <w:lang w:val="en-GB" w:eastAsia="zh-CN"/>
        </w:rPr>
        <w:t xml:space="preserve"> </w:t>
      </w:r>
      <w:r w:rsidR="009C5979" w:rsidRPr="00CD23BD">
        <w:rPr>
          <w:rFonts w:ascii="Book Antiqua" w:hAnsi="Book Antiqua"/>
          <w:color w:val="000000"/>
          <w:lang w:val="en-GB"/>
        </w:rPr>
        <w:t xml:space="preserve">assessed by the </w:t>
      </w:r>
      <w:r w:rsidR="005F5456" w:rsidRPr="00CD23BD">
        <w:rPr>
          <w:rFonts w:ascii="Book Antiqua" w:hAnsi="Book Antiqua"/>
          <w:color w:val="000000"/>
          <w:lang w:val="en-GB"/>
        </w:rPr>
        <w:t>functional oral intake scale</w:t>
      </w:r>
      <w:r w:rsidR="009C5979" w:rsidRPr="00CD23BD">
        <w:rPr>
          <w:rFonts w:ascii="Book Antiqua" w:hAnsi="Book Antiqua"/>
          <w:color w:val="000000"/>
          <w:lang w:val="en-GB"/>
        </w:rPr>
        <w:t xml:space="preserve"> (F</w:t>
      </w:r>
      <w:r w:rsidR="00F41EBC" w:rsidRPr="00CD23BD">
        <w:rPr>
          <w:rFonts w:ascii="Book Antiqua" w:hAnsi="Book Antiqua"/>
          <w:color w:val="000000"/>
          <w:lang w:val="en-GB"/>
        </w:rPr>
        <w:t>OIS</w:t>
      </w:r>
      <w:r w:rsidR="009C5979" w:rsidRPr="00CD23BD">
        <w:rPr>
          <w:rFonts w:ascii="Book Antiqua" w:hAnsi="Book Antiqua"/>
          <w:color w:val="000000"/>
          <w:lang w:val="en-GB"/>
        </w:rPr>
        <w:t>)</w:t>
      </w:r>
      <w:r w:rsidR="00CE542B" w:rsidRPr="00CD23BD">
        <w:rPr>
          <w:rFonts w:ascii="Book Antiqua" w:hAnsi="Book Antiqua"/>
          <w:color w:val="000000"/>
          <w:lang w:val="en-GB"/>
        </w:rPr>
        <w:t xml:space="preserve"> (≥</w:t>
      </w:r>
      <w:r w:rsidR="00A456BE">
        <w:rPr>
          <w:rFonts w:ascii="Book Antiqua" w:hAnsi="Book Antiqua" w:hint="eastAsia"/>
          <w:color w:val="000000"/>
          <w:lang w:val="en-GB" w:eastAsia="zh-CN"/>
        </w:rPr>
        <w:t xml:space="preserve"> </w:t>
      </w:r>
      <w:r w:rsidR="007B586A" w:rsidRPr="00CD23BD">
        <w:rPr>
          <w:rFonts w:ascii="Book Antiqua" w:hAnsi="Book Antiqua"/>
          <w:color w:val="000000"/>
          <w:lang w:val="en-GB"/>
        </w:rPr>
        <w:t>l</w:t>
      </w:r>
      <w:r w:rsidR="00CE542B" w:rsidRPr="00CD23BD">
        <w:rPr>
          <w:rFonts w:ascii="Book Antiqua" w:hAnsi="Book Antiqua"/>
          <w:color w:val="000000"/>
          <w:lang w:val="en-GB"/>
        </w:rPr>
        <w:t>evel 3)</w:t>
      </w:r>
      <w:r w:rsidR="009C5979" w:rsidRPr="00CD23BD">
        <w:rPr>
          <w:rFonts w:ascii="Book Antiqua" w:hAnsi="Book Antiqua"/>
          <w:color w:val="000000"/>
          <w:lang w:val="en-GB"/>
        </w:rPr>
        <w:t>.</w:t>
      </w:r>
    </w:p>
    <w:p w:rsidR="00F85EB5" w:rsidRPr="00CD23BD" w:rsidRDefault="00F85EB5" w:rsidP="004A3F1F">
      <w:pPr>
        <w:spacing w:line="360" w:lineRule="auto"/>
        <w:jc w:val="both"/>
        <w:rPr>
          <w:rFonts w:ascii="Book Antiqua" w:hAnsi="Book Antiqua"/>
          <w:color w:val="000000"/>
          <w:lang w:val="en-GB" w:eastAsia="zh-CN"/>
        </w:rPr>
      </w:pPr>
    </w:p>
    <w:p w:rsidR="00141997" w:rsidRPr="00CD23BD" w:rsidRDefault="00402A1B" w:rsidP="004A3F1F">
      <w:pPr>
        <w:spacing w:line="360" w:lineRule="auto"/>
        <w:jc w:val="both"/>
        <w:rPr>
          <w:rFonts w:ascii="Book Antiqua" w:hAnsi="Book Antiqua"/>
          <w:color w:val="000000"/>
          <w:lang w:val="en-GB" w:eastAsia="zh-CN"/>
        </w:rPr>
      </w:pPr>
      <w:r w:rsidRPr="00CD23BD">
        <w:rPr>
          <w:rFonts w:ascii="Book Antiqua" w:hAnsi="Book Antiqua"/>
          <w:b/>
          <w:color w:val="000000"/>
          <w:lang w:val="en-GB"/>
        </w:rPr>
        <w:t>RESULTS:</w:t>
      </w:r>
      <w:r w:rsidR="00A456BE">
        <w:rPr>
          <w:rFonts w:ascii="Book Antiqua" w:hAnsi="Book Antiqua" w:hint="eastAsia"/>
          <w:b/>
          <w:color w:val="000000"/>
          <w:lang w:val="en-GB" w:eastAsia="zh-CN"/>
        </w:rPr>
        <w:t xml:space="preserve"> </w:t>
      </w:r>
      <w:r w:rsidR="0092742B" w:rsidRPr="00CD23BD">
        <w:rPr>
          <w:rFonts w:ascii="Book Antiqua" w:hAnsi="Book Antiqua"/>
          <w:color w:val="000000"/>
          <w:lang w:val="en-GB"/>
        </w:rPr>
        <w:t>The cohort consisted of s</w:t>
      </w:r>
      <w:r w:rsidR="009C5979" w:rsidRPr="00CD23BD">
        <w:rPr>
          <w:rFonts w:ascii="Book Antiqua" w:hAnsi="Book Antiqua"/>
          <w:color w:val="000000"/>
          <w:lang w:val="en-GB"/>
        </w:rPr>
        <w:t>ix patients (</w:t>
      </w:r>
      <w:r w:rsidR="00DD1BA6" w:rsidRPr="00CD23BD">
        <w:rPr>
          <w:rFonts w:ascii="Book Antiqua" w:hAnsi="Book Antiqua"/>
          <w:color w:val="000000"/>
          <w:lang w:val="en-GB"/>
        </w:rPr>
        <w:t>five</w:t>
      </w:r>
      <w:r w:rsidR="00A7528F">
        <w:rPr>
          <w:rFonts w:ascii="Book Antiqua" w:hAnsi="Book Antiqua" w:hint="eastAsia"/>
          <w:color w:val="000000"/>
          <w:lang w:val="en-GB" w:eastAsia="zh-CN"/>
        </w:rPr>
        <w:t xml:space="preserve"> </w:t>
      </w:r>
      <w:r w:rsidR="009C5979" w:rsidRPr="00CD23BD">
        <w:rPr>
          <w:rFonts w:ascii="Book Antiqua" w:hAnsi="Book Antiqua"/>
          <w:color w:val="000000"/>
          <w:lang w:val="en-GB"/>
        </w:rPr>
        <w:t xml:space="preserve">males; mean age 71 years [range 54-74]). </w:t>
      </w:r>
      <w:r w:rsidR="0048109C" w:rsidRPr="00CD23BD">
        <w:rPr>
          <w:rFonts w:ascii="Book Antiqua" w:hAnsi="Book Antiqua"/>
          <w:color w:val="000000"/>
          <w:lang w:val="en-GB"/>
        </w:rPr>
        <w:t xml:space="preserve">All but one </w:t>
      </w:r>
      <w:r w:rsidR="003D611A" w:rsidRPr="00CD23BD">
        <w:rPr>
          <w:rFonts w:ascii="Book Antiqua" w:hAnsi="Book Antiqua"/>
          <w:color w:val="000000"/>
          <w:lang w:val="en-GB"/>
        </w:rPr>
        <w:t>patient</w:t>
      </w:r>
      <w:r w:rsidR="001B452A" w:rsidRPr="00CD23BD">
        <w:rPr>
          <w:rFonts w:ascii="Book Antiqua" w:hAnsi="Book Antiqua"/>
          <w:color w:val="000000"/>
          <w:lang w:val="en-GB"/>
        </w:rPr>
        <w:t xml:space="preserve"> </w:t>
      </w:r>
      <w:r w:rsidR="0048109C" w:rsidRPr="00CD23BD">
        <w:rPr>
          <w:rFonts w:ascii="Book Antiqua" w:hAnsi="Book Antiqua"/>
          <w:color w:val="000000"/>
          <w:lang w:val="en-GB"/>
        </w:rPr>
        <w:t xml:space="preserve">had undergone </w:t>
      </w:r>
      <w:r w:rsidR="00C23886" w:rsidRPr="00CD23BD">
        <w:rPr>
          <w:rFonts w:ascii="Book Antiqua" w:hAnsi="Book Antiqua"/>
          <w:color w:val="000000"/>
          <w:lang w:val="en-GB"/>
        </w:rPr>
        <w:t xml:space="preserve">radiotherapy </w:t>
      </w:r>
      <w:r w:rsidR="0048109C" w:rsidRPr="00CD23BD">
        <w:rPr>
          <w:rFonts w:ascii="Book Antiqua" w:hAnsi="Book Antiqua"/>
          <w:color w:val="000000"/>
          <w:lang w:val="en-GB"/>
        </w:rPr>
        <w:t>for head</w:t>
      </w:r>
      <w:r w:rsidR="008B40C5" w:rsidRPr="00CD23BD">
        <w:rPr>
          <w:rFonts w:ascii="Book Antiqua" w:hAnsi="Book Antiqua"/>
          <w:color w:val="000000"/>
          <w:lang w:val="en-GB"/>
        </w:rPr>
        <w:t xml:space="preserve"> and </w:t>
      </w:r>
      <w:r w:rsidR="0048109C" w:rsidRPr="00CD23BD">
        <w:rPr>
          <w:rFonts w:ascii="Book Antiqua" w:hAnsi="Book Antiqua"/>
          <w:color w:val="000000"/>
          <w:lang w:val="en-GB"/>
        </w:rPr>
        <w:t>neck or oesophageal</w:t>
      </w:r>
      <w:r w:rsidR="00C23886" w:rsidRPr="00CD23BD">
        <w:rPr>
          <w:rFonts w:ascii="Book Antiqua" w:hAnsi="Book Antiqua"/>
          <w:color w:val="000000"/>
          <w:lang w:val="en-GB"/>
        </w:rPr>
        <w:t xml:space="preserve"> cancer. </w:t>
      </w:r>
      <w:r w:rsidR="009C5979" w:rsidRPr="00CD23BD">
        <w:rPr>
          <w:rFonts w:ascii="Book Antiqua" w:hAnsi="Book Antiqua"/>
          <w:color w:val="000000"/>
          <w:lang w:val="en-GB"/>
        </w:rPr>
        <w:t>Tec</w:t>
      </w:r>
      <w:r w:rsidR="00CA4611" w:rsidRPr="00CD23BD">
        <w:rPr>
          <w:rFonts w:ascii="Book Antiqua" w:hAnsi="Book Antiqua"/>
          <w:color w:val="000000"/>
          <w:lang w:val="en-GB"/>
        </w:rPr>
        <w:t>hnical success was achieved in five out of six</w:t>
      </w:r>
      <w:r w:rsidR="009C5979" w:rsidRPr="00CD23BD">
        <w:rPr>
          <w:rFonts w:ascii="Book Antiqua" w:hAnsi="Book Antiqua"/>
          <w:color w:val="000000"/>
          <w:lang w:val="en-GB"/>
        </w:rPr>
        <w:t xml:space="preserve"> patients. </w:t>
      </w:r>
      <w:r w:rsidR="00C82359" w:rsidRPr="00CD23BD">
        <w:rPr>
          <w:rFonts w:ascii="Book Antiqua" w:hAnsi="Book Antiqua"/>
          <w:color w:val="000000"/>
          <w:lang w:val="en-GB"/>
        </w:rPr>
        <w:t>After discharge, repeated dilations were performed in all five patients.</w:t>
      </w:r>
      <w:r w:rsidR="001B452A" w:rsidRPr="00CD23BD">
        <w:rPr>
          <w:rFonts w:ascii="Book Antiqua" w:hAnsi="Book Antiqua"/>
          <w:color w:val="000000"/>
          <w:lang w:val="en-GB"/>
        </w:rPr>
        <w:t xml:space="preserve"> </w:t>
      </w:r>
      <w:r w:rsidR="009C5979" w:rsidRPr="00CD23BD">
        <w:rPr>
          <w:rFonts w:ascii="Book Antiqua" w:hAnsi="Book Antiqua"/>
          <w:color w:val="000000"/>
          <w:lang w:val="en-GB"/>
        </w:rPr>
        <w:t>During follow-up (me</w:t>
      </w:r>
      <w:r w:rsidR="00E2353A" w:rsidRPr="00CD23BD">
        <w:rPr>
          <w:rFonts w:ascii="Book Antiqua" w:hAnsi="Book Antiqua"/>
          <w:color w:val="000000"/>
          <w:lang w:val="en-GB"/>
        </w:rPr>
        <w:t>dian</w:t>
      </w:r>
      <w:r w:rsidR="009C5979" w:rsidRPr="00CD23BD">
        <w:rPr>
          <w:rFonts w:ascii="Book Antiqua" w:hAnsi="Book Antiqua"/>
          <w:color w:val="000000"/>
          <w:lang w:val="en-GB"/>
        </w:rPr>
        <w:t xml:space="preserve"> 27 </w:t>
      </w:r>
      <w:r w:rsidR="00A456BE">
        <w:rPr>
          <w:rFonts w:ascii="Book Antiqua" w:hAnsi="Book Antiqua" w:hint="eastAsia"/>
          <w:color w:val="000000"/>
          <w:lang w:val="en-GB" w:eastAsia="zh-CN"/>
        </w:rPr>
        <w:t>mo</w:t>
      </w:r>
      <w:r w:rsidR="009C5979" w:rsidRPr="00CD23BD">
        <w:rPr>
          <w:rFonts w:ascii="Book Antiqua" w:hAnsi="Book Antiqua"/>
          <w:color w:val="000000"/>
          <w:lang w:val="en-GB"/>
        </w:rPr>
        <w:t>, range 2-115)</w:t>
      </w:r>
      <w:r w:rsidR="00DD1BA6" w:rsidRPr="00CD23BD">
        <w:rPr>
          <w:rFonts w:ascii="Book Antiqua" w:hAnsi="Book Antiqua"/>
          <w:color w:val="000000"/>
          <w:lang w:val="en-GB"/>
        </w:rPr>
        <w:t>,</w:t>
      </w:r>
      <w:r w:rsidR="001B452A" w:rsidRPr="00CD23BD">
        <w:rPr>
          <w:rFonts w:ascii="Book Antiqua" w:hAnsi="Book Antiqua"/>
          <w:color w:val="000000"/>
          <w:lang w:val="en-GB"/>
        </w:rPr>
        <w:t xml:space="preserve"> </w:t>
      </w:r>
      <w:r w:rsidR="0048109C" w:rsidRPr="00CD23BD">
        <w:rPr>
          <w:rFonts w:ascii="Book Antiqua" w:hAnsi="Book Antiqua"/>
          <w:color w:val="000000"/>
          <w:lang w:val="en-GB"/>
        </w:rPr>
        <w:t xml:space="preserve">three </w:t>
      </w:r>
      <w:r w:rsidR="009C5979" w:rsidRPr="00CD23BD">
        <w:rPr>
          <w:rFonts w:ascii="Book Antiqua" w:hAnsi="Book Antiqua"/>
          <w:color w:val="000000"/>
          <w:lang w:val="en-GB"/>
        </w:rPr>
        <w:t xml:space="preserve">patients </w:t>
      </w:r>
      <w:r w:rsidR="0092742B" w:rsidRPr="00CD23BD">
        <w:rPr>
          <w:rFonts w:ascii="Book Antiqua" w:hAnsi="Book Antiqua"/>
          <w:color w:val="000000"/>
          <w:lang w:val="en-GB"/>
        </w:rPr>
        <w:t xml:space="preserve">remained PEG-tube </w:t>
      </w:r>
      <w:r w:rsidR="009C5979" w:rsidRPr="00CD23BD">
        <w:rPr>
          <w:rFonts w:ascii="Book Antiqua" w:hAnsi="Book Antiqua"/>
          <w:color w:val="000000"/>
          <w:lang w:val="en-GB"/>
        </w:rPr>
        <w:t>dependent</w:t>
      </w:r>
      <w:r w:rsidR="0092742B" w:rsidRPr="00CD23BD">
        <w:rPr>
          <w:rFonts w:ascii="Book Antiqua" w:hAnsi="Book Antiqua"/>
          <w:color w:val="000000"/>
          <w:lang w:val="en-GB"/>
        </w:rPr>
        <w:t xml:space="preserve">. </w:t>
      </w:r>
      <w:r w:rsidR="00CE542B" w:rsidRPr="00CD23BD">
        <w:rPr>
          <w:rFonts w:ascii="Book Antiqua" w:hAnsi="Book Antiqua"/>
          <w:color w:val="000000"/>
          <w:lang w:val="en-GB"/>
        </w:rPr>
        <w:t xml:space="preserve">Three of four patients </w:t>
      </w:r>
      <w:r w:rsidR="0048109C" w:rsidRPr="00CD23BD">
        <w:rPr>
          <w:rFonts w:ascii="Book Antiqua" w:hAnsi="Book Antiqua"/>
          <w:color w:val="000000"/>
          <w:lang w:val="en-GB"/>
        </w:rPr>
        <w:t xml:space="preserve">achieved </w:t>
      </w:r>
      <w:r w:rsidR="00CE542B" w:rsidRPr="00CD23BD">
        <w:rPr>
          <w:rFonts w:ascii="Book Antiqua" w:hAnsi="Book Antiqua"/>
          <w:color w:val="000000"/>
          <w:lang w:val="en-GB"/>
        </w:rPr>
        <w:t>relevant improvement of swallowing (</w:t>
      </w:r>
      <w:r w:rsidR="00C82359" w:rsidRPr="00CD23BD">
        <w:rPr>
          <w:rFonts w:ascii="Book Antiqua" w:hAnsi="Book Antiqua"/>
          <w:color w:val="000000"/>
          <w:lang w:val="en-GB"/>
        </w:rPr>
        <w:t>two</w:t>
      </w:r>
      <w:r w:rsidR="001B452A" w:rsidRPr="00CD23BD">
        <w:rPr>
          <w:rFonts w:ascii="Book Antiqua" w:hAnsi="Book Antiqua"/>
          <w:color w:val="000000"/>
          <w:lang w:val="en-GB"/>
        </w:rPr>
        <w:t xml:space="preserve"> </w:t>
      </w:r>
      <w:r w:rsidR="00CE542B" w:rsidRPr="00CD23BD">
        <w:rPr>
          <w:rFonts w:ascii="Book Antiqua" w:hAnsi="Book Antiqua"/>
          <w:color w:val="000000"/>
          <w:lang w:val="en-GB"/>
        </w:rPr>
        <w:t>patients: FOIS 6, one patient</w:t>
      </w:r>
      <w:r w:rsidR="005D3209" w:rsidRPr="00CD23BD">
        <w:rPr>
          <w:rFonts w:ascii="Book Antiqua" w:hAnsi="Book Antiqua"/>
          <w:color w:val="000000"/>
          <w:lang w:val="en-GB"/>
        </w:rPr>
        <w:t>:</w:t>
      </w:r>
      <w:r w:rsidR="00CE542B" w:rsidRPr="00CD23BD">
        <w:rPr>
          <w:rFonts w:ascii="Book Antiqua" w:hAnsi="Book Antiqua"/>
          <w:color w:val="000000"/>
          <w:lang w:val="en-GB"/>
        </w:rPr>
        <w:t xml:space="preserve"> FOIS 7)</w:t>
      </w:r>
      <w:r w:rsidR="004E0EBA" w:rsidRPr="00CD23BD">
        <w:rPr>
          <w:rFonts w:ascii="Book Antiqua" w:hAnsi="Book Antiqua"/>
          <w:color w:val="000000"/>
          <w:lang w:val="en-GB"/>
        </w:rPr>
        <w:t>.</w:t>
      </w:r>
      <w:r w:rsidR="008D31E1" w:rsidRPr="00CD23BD">
        <w:rPr>
          <w:rFonts w:ascii="Book Antiqua" w:hAnsi="Book Antiqua"/>
          <w:color w:val="000000"/>
          <w:lang w:val="en-GB"/>
        </w:rPr>
        <w:t xml:space="preserve"> One patient developed mediastinal emphysema following CARD</w:t>
      </w:r>
      <w:r w:rsidR="00A2212B" w:rsidRPr="00CD23BD">
        <w:rPr>
          <w:rFonts w:ascii="Book Antiqua" w:hAnsi="Book Antiqua"/>
          <w:color w:val="000000"/>
          <w:lang w:val="en-GB"/>
        </w:rPr>
        <w:t>,</w:t>
      </w:r>
      <w:r w:rsidR="008D31E1" w:rsidRPr="00CD23BD">
        <w:rPr>
          <w:rFonts w:ascii="Book Antiqua" w:hAnsi="Book Antiqua"/>
          <w:color w:val="000000"/>
          <w:lang w:val="en-GB"/>
        </w:rPr>
        <w:t xml:space="preserve"> without </w:t>
      </w:r>
      <w:r w:rsidR="00A2212B" w:rsidRPr="00CD23BD">
        <w:rPr>
          <w:rFonts w:ascii="Book Antiqua" w:hAnsi="Book Antiqua"/>
          <w:color w:val="000000"/>
          <w:lang w:val="en-GB"/>
        </w:rPr>
        <w:t xml:space="preserve">a </w:t>
      </w:r>
      <w:r w:rsidR="008D31E1" w:rsidRPr="00CD23BD">
        <w:rPr>
          <w:rFonts w:ascii="Book Antiqua" w:hAnsi="Book Antiqua"/>
          <w:color w:val="000000"/>
          <w:lang w:val="en-GB"/>
        </w:rPr>
        <w:t xml:space="preserve">need </w:t>
      </w:r>
      <w:r w:rsidR="00DD1BA6" w:rsidRPr="00CD23BD">
        <w:rPr>
          <w:rFonts w:ascii="Book Antiqua" w:hAnsi="Book Antiqua"/>
          <w:color w:val="000000"/>
          <w:lang w:val="en-GB"/>
        </w:rPr>
        <w:t>for</w:t>
      </w:r>
      <w:r w:rsidR="001B452A" w:rsidRPr="00CD23BD">
        <w:rPr>
          <w:rFonts w:ascii="Book Antiqua" w:hAnsi="Book Antiqua"/>
          <w:color w:val="000000"/>
          <w:lang w:val="en-GB"/>
        </w:rPr>
        <w:t xml:space="preserve"> </w:t>
      </w:r>
      <w:r w:rsidR="008D31E1" w:rsidRPr="00CD23BD">
        <w:rPr>
          <w:rFonts w:ascii="Book Antiqua" w:hAnsi="Book Antiqua"/>
          <w:color w:val="000000"/>
          <w:lang w:val="en-GB"/>
        </w:rPr>
        <w:t>surgery.</w:t>
      </w:r>
    </w:p>
    <w:p w:rsidR="00F85EB5" w:rsidRPr="00CD23BD" w:rsidRDefault="00F85EB5" w:rsidP="004A3F1F">
      <w:pPr>
        <w:spacing w:line="360" w:lineRule="auto"/>
        <w:jc w:val="both"/>
        <w:rPr>
          <w:rFonts w:ascii="Book Antiqua" w:hAnsi="Book Antiqua"/>
          <w:color w:val="000000"/>
          <w:lang w:val="en-GB" w:eastAsia="zh-CN"/>
        </w:rPr>
      </w:pPr>
    </w:p>
    <w:p w:rsidR="00141997" w:rsidRPr="00F64F34" w:rsidRDefault="00F85EB5" w:rsidP="004A3F1F">
      <w:pPr>
        <w:pStyle w:val="CommentText"/>
        <w:spacing w:after="0" w:line="360" w:lineRule="auto"/>
        <w:jc w:val="both"/>
        <w:rPr>
          <w:rFonts w:ascii="Book Antiqua" w:eastAsia="SimSun" w:hAnsi="Book Antiqua"/>
          <w:color w:val="000000"/>
          <w:sz w:val="24"/>
          <w:szCs w:val="24"/>
          <w:lang w:val="en-GB" w:eastAsia="zh-CN"/>
        </w:rPr>
      </w:pPr>
      <w:r w:rsidRPr="00CD23BD">
        <w:rPr>
          <w:rFonts w:ascii="Book Antiqua" w:hAnsi="Book Antiqua"/>
          <w:b/>
          <w:color w:val="000000"/>
          <w:sz w:val="24"/>
          <w:szCs w:val="24"/>
          <w:lang w:val="en-GB"/>
        </w:rPr>
        <w:t>CONCLUSION</w:t>
      </w:r>
      <w:r w:rsidR="00402A1B" w:rsidRPr="00CD23BD">
        <w:rPr>
          <w:rFonts w:ascii="Book Antiqua" w:hAnsi="Book Antiqua"/>
          <w:b/>
          <w:color w:val="000000"/>
          <w:sz w:val="24"/>
          <w:szCs w:val="24"/>
          <w:lang w:val="en-GB"/>
        </w:rPr>
        <w:t>:</w:t>
      </w:r>
      <w:r w:rsidR="00A456BE" w:rsidRPr="00F64F34">
        <w:rPr>
          <w:rFonts w:ascii="Book Antiqua" w:eastAsia="SimSun" w:hAnsi="Book Antiqua" w:hint="eastAsia"/>
          <w:b/>
          <w:color w:val="000000"/>
          <w:sz w:val="24"/>
          <w:szCs w:val="24"/>
          <w:lang w:val="en-GB" w:eastAsia="zh-CN"/>
        </w:rPr>
        <w:t xml:space="preserve"> </w:t>
      </w:r>
      <w:r w:rsidR="00C82359" w:rsidRPr="00CD23BD">
        <w:rPr>
          <w:rFonts w:ascii="Book Antiqua" w:hAnsi="Book Antiqua"/>
          <w:color w:val="000000"/>
          <w:sz w:val="24"/>
          <w:szCs w:val="24"/>
          <w:lang w:val="en-GB"/>
        </w:rPr>
        <w:t>The CARD technique is</w:t>
      </w:r>
      <w:r w:rsidR="00B35AAE" w:rsidRPr="00CD23BD">
        <w:rPr>
          <w:rFonts w:ascii="Book Antiqua" w:hAnsi="Book Antiqua"/>
          <w:color w:val="000000"/>
          <w:sz w:val="24"/>
          <w:szCs w:val="24"/>
          <w:lang w:val="en-GB"/>
        </w:rPr>
        <w:t xml:space="preserve"> safe and </w:t>
      </w:r>
      <w:r w:rsidR="00C82359" w:rsidRPr="00CD23BD">
        <w:rPr>
          <w:rFonts w:ascii="Book Antiqua" w:hAnsi="Book Antiqua"/>
          <w:color w:val="000000"/>
          <w:sz w:val="24"/>
          <w:szCs w:val="24"/>
          <w:lang w:val="en-GB"/>
        </w:rPr>
        <w:t xml:space="preserve">a </w:t>
      </w:r>
      <w:r w:rsidR="00B35AAE" w:rsidRPr="00CD23BD">
        <w:rPr>
          <w:rFonts w:ascii="Book Antiqua" w:hAnsi="Book Antiqua"/>
          <w:color w:val="000000"/>
          <w:sz w:val="24"/>
          <w:szCs w:val="24"/>
          <w:lang w:val="en-GB"/>
        </w:rPr>
        <w:t xml:space="preserve">viable alternative to high-risk blind </w:t>
      </w:r>
      <w:r w:rsidR="003D20AE" w:rsidRPr="00CD23BD">
        <w:rPr>
          <w:rFonts w:ascii="Book Antiqua" w:hAnsi="Book Antiqua"/>
          <w:color w:val="000000"/>
          <w:sz w:val="24"/>
          <w:szCs w:val="24"/>
          <w:lang w:val="en-GB"/>
        </w:rPr>
        <w:t>antegrade</w:t>
      </w:r>
      <w:r w:rsidR="001B452A" w:rsidRPr="00CD23BD">
        <w:rPr>
          <w:rFonts w:ascii="Book Antiqua" w:hAnsi="Book Antiqua"/>
          <w:color w:val="000000"/>
          <w:sz w:val="24"/>
          <w:szCs w:val="24"/>
          <w:lang w:val="en-GB"/>
        </w:rPr>
        <w:t xml:space="preserve"> </w:t>
      </w:r>
      <w:r w:rsidR="00B35AAE" w:rsidRPr="00CD23BD">
        <w:rPr>
          <w:rFonts w:ascii="Book Antiqua" w:hAnsi="Book Antiqua"/>
          <w:color w:val="000000"/>
          <w:sz w:val="24"/>
          <w:szCs w:val="24"/>
          <w:lang w:val="en-GB"/>
        </w:rPr>
        <w:t xml:space="preserve">dilation in patients with complete proximal oesophageal </w:t>
      </w:r>
      <w:r w:rsidR="0092742B" w:rsidRPr="00CD23BD">
        <w:rPr>
          <w:rFonts w:ascii="Book Antiqua" w:hAnsi="Book Antiqua"/>
          <w:color w:val="000000"/>
          <w:sz w:val="24"/>
          <w:szCs w:val="24"/>
          <w:lang w:val="en-GB"/>
        </w:rPr>
        <w:t>obstruction</w:t>
      </w:r>
      <w:r w:rsidR="00B35AAE" w:rsidRPr="00CD23BD">
        <w:rPr>
          <w:rFonts w:ascii="Book Antiqua" w:hAnsi="Book Antiqua"/>
          <w:color w:val="000000"/>
          <w:sz w:val="24"/>
          <w:szCs w:val="24"/>
          <w:lang w:val="en-GB"/>
        </w:rPr>
        <w:t xml:space="preserve">. </w:t>
      </w:r>
      <w:r w:rsidR="004E0EBA" w:rsidRPr="00CD23BD">
        <w:rPr>
          <w:rFonts w:ascii="Book Antiqua" w:hAnsi="Book Antiqua"/>
          <w:color w:val="000000"/>
          <w:sz w:val="24"/>
          <w:szCs w:val="24"/>
          <w:lang w:val="en-GB"/>
        </w:rPr>
        <w:t>Although only half of the patients remained PEG-tube independent, the majority improved the</w:t>
      </w:r>
      <w:r w:rsidR="0048109C" w:rsidRPr="00CD23BD">
        <w:rPr>
          <w:rFonts w:ascii="Book Antiqua" w:hAnsi="Book Antiqua"/>
          <w:color w:val="000000"/>
          <w:sz w:val="24"/>
          <w:szCs w:val="24"/>
          <w:lang w:val="en-GB"/>
        </w:rPr>
        <w:t>ir</w:t>
      </w:r>
      <w:r w:rsidR="004E0EBA" w:rsidRPr="00CD23BD">
        <w:rPr>
          <w:rFonts w:ascii="Book Antiqua" w:hAnsi="Book Antiqua"/>
          <w:color w:val="000000"/>
          <w:sz w:val="24"/>
          <w:szCs w:val="24"/>
          <w:lang w:val="en-GB"/>
        </w:rPr>
        <w:t xml:space="preserve"> ability </w:t>
      </w:r>
      <w:r w:rsidR="0048109C" w:rsidRPr="00CD23BD">
        <w:rPr>
          <w:rFonts w:ascii="Book Antiqua" w:hAnsi="Book Antiqua"/>
          <w:color w:val="000000"/>
          <w:sz w:val="24"/>
          <w:szCs w:val="24"/>
          <w:lang w:val="en-GB"/>
        </w:rPr>
        <w:t xml:space="preserve">to </w:t>
      </w:r>
      <w:r w:rsidR="004E0EBA" w:rsidRPr="00CD23BD">
        <w:rPr>
          <w:rFonts w:ascii="Book Antiqua" w:hAnsi="Book Antiqua"/>
          <w:color w:val="000000"/>
          <w:sz w:val="24"/>
          <w:szCs w:val="24"/>
          <w:lang w:val="en-GB"/>
        </w:rPr>
        <w:t>swallow</w:t>
      </w:r>
      <w:r w:rsidR="00141997" w:rsidRPr="00CD23BD">
        <w:rPr>
          <w:rFonts w:ascii="Book Antiqua" w:hAnsi="Book Antiqua"/>
          <w:color w:val="000000"/>
          <w:sz w:val="24"/>
          <w:szCs w:val="24"/>
          <w:lang w:val="en-GB"/>
        </w:rPr>
        <w:t>.</w:t>
      </w:r>
    </w:p>
    <w:p w:rsidR="00A456BE" w:rsidRPr="00F64F34" w:rsidRDefault="00A456BE" w:rsidP="004A3F1F">
      <w:pPr>
        <w:pStyle w:val="CommentText"/>
        <w:spacing w:after="0" w:line="360" w:lineRule="auto"/>
        <w:jc w:val="both"/>
        <w:rPr>
          <w:rFonts w:ascii="Book Antiqua" w:eastAsia="SimSun" w:hAnsi="Book Antiqua"/>
          <w:color w:val="000000"/>
          <w:sz w:val="24"/>
          <w:szCs w:val="24"/>
          <w:lang w:val="en-GB" w:eastAsia="zh-CN"/>
        </w:rPr>
      </w:pPr>
    </w:p>
    <w:p w:rsidR="009C5979" w:rsidRPr="00CD23BD" w:rsidRDefault="00DD1BA6" w:rsidP="004A3F1F">
      <w:pPr>
        <w:autoSpaceDE w:val="0"/>
        <w:autoSpaceDN w:val="0"/>
        <w:adjustRightInd w:val="0"/>
        <w:spacing w:line="360" w:lineRule="auto"/>
        <w:jc w:val="both"/>
        <w:rPr>
          <w:rFonts w:ascii="Book Antiqua" w:hAnsi="Book Antiqua"/>
          <w:color w:val="000000"/>
          <w:lang w:val="en-GB"/>
        </w:rPr>
      </w:pPr>
      <w:r w:rsidRPr="00CD23BD">
        <w:rPr>
          <w:rFonts w:ascii="Book Antiqua" w:hAnsi="Book Antiqua"/>
          <w:b/>
          <w:color w:val="000000"/>
          <w:lang w:val="en-GB"/>
        </w:rPr>
        <w:t>Key</w:t>
      </w:r>
      <w:r w:rsidR="004A3F1F">
        <w:rPr>
          <w:rFonts w:ascii="Book Antiqua" w:hAnsi="Book Antiqua" w:hint="eastAsia"/>
          <w:b/>
          <w:color w:val="000000"/>
          <w:lang w:val="en-GB" w:eastAsia="zh-CN"/>
        </w:rPr>
        <w:t xml:space="preserve"> </w:t>
      </w:r>
      <w:r w:rsidRPr="00CD23BD">
        <w:rPr>
          <w:rFonts w:ascii="Book Antiqua" w:hAnsi="Book Antiqua"/>
          <w:b/>
          <w:color w:val="000000"/>
          <w:lang w:val="en-GB"/>
        </w:rPr>
        <w:t>words:</w:t>
      </w:r>
      <w:r w:rsidRPr="00CD23BD">
        <w:rPr>
          <w:rFonts w:ascii="Book Antiqua" w:hAnsi="Book Antiqua"/>
          <w:color w:val="000000"/>
          <w:lang w:val="en-GB"/>
        </w:rPr>
        <w:t xml:space="preserve"> </w:t>
      </w:r>
      <w:r w:rsidR="00A456BE" w:rsidRPr="00CD23BD">
        <w:rPr>
          <w:rFonts w:ascii="Book Antiqua" w:hAnsi="Book Antiqua"/>
          <w:color w:val="000000"/>
          <w:lang w:val="en-GB"/>
        </w:rPr>
        <w:t xml:space="preserve">Oesophageal </w:t>
      </w:r>
      <w:r w:rsidRPr="00CD23BD">
        <w:rPr>
          <w:rFonts w:ascii="Book Antiqua" w:hAnsi="Book Antiqua"/>
          <w:color w:val="000000"/>
          <w:lang w:val="en-GB"/>
        </w:rPr>
        <w:t>obstruction</w:t>
      </w:r>
      <w:r w:rsidR="00A456BE">
        <w:rPr>
          <w:rFonts w:ascii="Book Antiqua" w:hAnsi="Book Antiqua" w:hint="eastAsia"/>
          <w:color w:val="000000"/>
          <w:lang w:val="en-GB" w:eastAsia="zh-CN"/>
        </w:rPr>
        <w:t>;</w:t>
      </w:r>
      <w:r w:rsidRPr="00CD23BD">
        <w:rPr>
          <w:rFonts w:ascii="Book Antiqua" w:hAnsi="Book Antiqua"/>
          <w:color w:val="000000"/>
          <w:lang w:val="en-GB"/>
        </w:rPr>
        <w:t xml:space="preserve"> </w:t>
      </w:r>
      <w:r w:rsidR="00A456BE" w:rsidRPr="00CD23BD">
        <w:rPr>
          <w:rFonts w:ascii="Book Antiqua" w:hAnsi="Book Antiqua"/>
          <w:color w:val="000000"/>
          <w:lang w:val="en-GB"/>
        </w:rPr>
        <w:t xml:space="preserve">Rendezvous </w:t>
      </w:r>
      <w:r w:rsidRPr="00CD23BD">
        <w:rPr>
          <w:rFonts w:ascii="Book Antiqua" w:hAnsi="Book Antiqua"/>
          <w:color w:val="000000"/>
          <w:lang w:val="en-GB"/>
        </w:rPr>
        <w:t>technique</w:t>
      </w:r>
      <w:r w:rsidR="00A456BE">
        <w:rPr>
          <w:rFonts w:ascii="Book Antiqua" w:hAnsi="Book Antiqua" w:hint="eastAsia"/>
          <w:color w:val="000000"/>
          <w:lang w:val="en-GB" w:eastAsia="zh-CN"/>
        </w:rPr>
        <w:t>;</w:t>
      </w:r>
      <w:r w:rsidRPr="00CD23BD">
        <w:rPr>
          <w:rFonts w:ascii="Book Antiqua" w:hAnsi="Book Antiqua"/>
          <w:color w:val="000000"/>
          <w:lang w:val="en-GB"/>
        </w:rPr>
        <w:t xml:space="preserve"> </w:t>
      </w:r>
      <w:r w:rsidR="00A456BE" w:rsidRPr="00CD23BD">
        <w:rPr>
          <w:rFonts w:ascii="Book Antiqua" w:hAnsi="Book Antiqua"/>
          <w:color w:val="000000"/>
          <w:lang w:val="en-GB"/>
        </w:rPr>
        <w:t>Combined</w:t>
      </w:r>
      <w:r w:rsidR="003D5052">
        <w:rPr>
          <w:rFonts w:ascii="Book Antiqua" w:hAnsi="Book Antiqua" w:hint="eastAsia"/>
          <w:color w:val="000000"/>
          <w:lang w:val="en-GB" w:eastAsia="zh-CN"/>
        </w:rPr>
        <w:t xml:space="preserve"> </w:t>
      </w:r>
      <w:r w:rsidR="00A456BE" w:rsidRPr="00CD23BD">
        <w:rPr>
          <w:rFonts w:ascii="Book Antiqua" w:hAnsi="Book Antiqua"/>
          <w:color w:val="000000"/>
          <w:lang w:val="en-GB"/>
        </w:rPr>
        <w:t>antegrade</w:t>
      </w:r>
      <w:r w:rsidRPr="00CD23BD">
        <w:rPr>
          <w:rFonts w:ascii="Book Antiqua" w:hAnsi="Book Antiqua"/>
          <w:color w:val="000000"/>
          <w:lang w:val="en-GB"/>
        </w:rPr>
        <w:t>-retrograde endoscopic dilation</w:t>
      </w:r>
      <w:r w:rsidR="00A456BE">
        <w:rPr>
          <w:rFonts w:ascii="Book Antiqua" w:hAnsi="Book Antiqua" w:hint="eastAsia"/>
          <w:color w:val="000000"/>
          <w:lang w:val="en-GB" w:eastAsia="zh-CN"/>
        </w:rPr>
        <w:t>;</w:t>
      </w:r>
      <w:r w:rsidRPr="00CD23BD">
        <w:rPr>
          <w:rFonts w:ascii="Book Antiqua" w:hAnsi="Book Antiqua"/>
          <w:color w:val="000000"/>
          <w:lang w:val="en-GB"/>
        </w:rPr>
        <w:t xml:space="preserve"> </w:t>
      </w:r>
      <w:r w:rsidR="00A456BE" w:rsidRPr="00CD23BD">
        <w:rPr>
          <w:rFonts w:ascii="Book Antiqua" w:hAnsi="Book Antiqua"/>
          <w:color w:val="000000"/>
          <w:lang w:val="en-GB"/>
        </w:rPr>
        <w:t xml:space="preserve">Endoscopic </w:t>
      </w:r>
      <w:r w:rsidRPr="00CD23BD">
        <w:rPr>
          <w:rFonts w:ascii="Book Antiqua" w:hAnsi="Book Antiqua"/>
          <w:color w:val="000000"/>
          <w:lang w:val="en-GB"/>
        </w:rPr>
        <w:t>dilation</w:t>
      </w:r>
      <w:r w:rsidR="00A456BE">
        <w:rPr>
          <w:rFonts w:ascii="Book Antiqua" w:hAnsi="Book Antiqua" w:hint="eastAsia"/>
          <w:color w:val="000000"/>
          <w:lang w:val="en-GB" w:eastAsia="zh-CN"/>
        </w:rPr>
        <w:t>;</w:t>
      </w:r>
      <w:r w:rsidRPr="00CD23BD">
        <w:rPr>
          <w:rFonts w:ascii="Book Antiqua" w:hAnsi="Book Antiqua"/>
          <w:color w:val="000000"/>
          <w:lang w:val="en-GB"/>
        </w:rPr>
        <w:t xml:space="preserve"> </w:t>
      </w:r>
      <w:r w:rsidR="00A456BE" w:rsidRPr="00CD23BD">
        <w:rPr>
          <w:rFonts w:ascii="Book Antiqua" w:hAnsi="Book Antiqua"/>
          <w:color w:val="000000"/>
          <w:lang w:val="en-GB"/>
        </w:rPr>
        <w:t xml:space="preserve">Head </w:t>
      </w:r>
      <w:r w:rsidRPr="00CD23BD">
        <w:rPr>
          <w:rFonts w:ascii="Book Antiqua" w:hAnsi="Book Antiqua"/>
          <w:color w:val="000000"/>
          <w:lang w:val="en-GB"/>
        </w:rPr>
        <w:t>and neck cancer</w:t>
      </w:r>
      <w:r w:rsidR="00A456BE">
        <w:rPr>
          <w:rFonts w:ascii="Book Antiqua" w:hAnsi="Book Antiqua" w:hint="eastAsia"/>
          <w:color w:val="000000"/>
          <w:lang w:val="en-GB" w:eastAsia="zh-CN"/>
        </w:rPr>
        <w:t xml:space="preserve">; </w:t>
      </w:r>
      <w:r w:rsidR="00A456BE" w:rsidRPr="00CD23BD">
        <w:rPr>
          <w:rFonts w:ascii="Book Antiqua" w:hAnsi="Book Antiqua"/>
          <w:color w:val="000000"/>
          <w:lang w:val="en-GB"/>
        </w:rPr>
        <w:t>Radiotherapy</w:t>
      </w:r>
    </w:p>
    <w:p w:rsidR="00A2212B" w:rsidRDefault="00A2212B" w:rsidP="004A3F1F">
      <w:pPr>
        <w:jc w:val="both"/>
        <w:rPr>
          <w:rFonts w:ascii="Book Antiqua" w:hAnsi="Book Antiqua"/>
          <w:lang w:val="en-GB"/>
        </w:rPr>
      </w:pPr>
      <w:r>
        <w:rPr>
          <w:rFonts w:ascii="Book Antiqua" w:hAnsi="Book Antiqua"/>
          <w:lang w:val="en-GB"/>
        </w:rPr>
        <w:br w:type="page"/>
      </w:r>
    </w:p>
    <w:p w:rsidR="00F85EB5" w:rsidRDefault="00F85EB5" w:rsidP="004A3F1F">
      <w:pPr>
        <w:spacing w:line="360" w:lineRule="auto"/>
        <w:jc w:val="both"/>
        <w:rPr>
          <w:rFonts w:ascii="Book Antiqua" w:hAnsi="Book Antiqua" w:cs="Arial"/>
          <w:lang w:eastAsia="zh-CN"/>
        </w:rPr>
      </w:pPr>
      <w:bookmarkStart w:id="60" w:name="OLE_LINK55"/>
      <w:bookmarkStart w:id="61" w:name="OLE_LINK56"/>
      <w:bookmarkStart w:id="62" w:name="OLE_LINK105"/>
      <w:bookmarkStart w:id="63" w:name="OLE_LINK116"/>
      <w:bookmarkStart w:id="64" w:name="OLE_LINK89"/>
      <w:bookmarkStart w:id="65" w:name="OLE_LINK581"/>
      <w:r w:rsidRPr="0071780A">
        <w:rPr>
          <w:rFonts w:ascii="Book Antiqua" w:hAnsi="Book Antiqua"/>
          <w:b/>
        </w:rPr>
        <w:t>©</w:t>
      </w:r>
      <w:bookmarkEnd w:id="60"/>
      <w:bookmarkEnd w:id="61"/>
      <w:r w:rsidRPr="0071780A">
        <w:rPr>
          <w:rFonts w:ascii="Book Antiqua" w:hAnsi="Book Antiqua" w:cs="Arial"/>
          <w:b/>
        </w:rPr>
        <w:t>The Author(s) 2015.</w:t>
      </w:r>
      <w:r w:rsidR="00A456BE">
        <w:rPr>
          <w:rFonts w:ascii="Book Antiqua" w:hAnsi="Book Antiqua" w:cs="Arial" w:hint="eastAsia"/>
          <w:b/>
          <w:lang w:eastAsia="zh-CN"/>
        </w:rPr>
        <w:t xml:space="preserve"> </w:t>
      </w:r>
      <w:r w:rsidRPr="00B55A90">
        <w:rPr>
          <w:rFonts w:ascii="Book Antiqua" w:hAnsi="Book Antiqua" w:cs="Arial"/>
        </w:rPr>
        <w:t>Published by Baishideng Publishing Group Inc. All rights reserved.</w:t>
      </w:r>
    </w:p>
    <w:p w:rsidR="00F85EB5" w:rsidRPr="00F85EB5" w:rsidRDefault="00F85EB5" w:rsidP="004A3F1F">
      <w:pPr>
        <w:spacing w:line="360" w:lineRule="auto"/>
        <w:jc w:val="both"/>
        <w:rPr>
          <w:rFonts w:ascii="Book Antiqua" w:hAnsi="Book Antiqua" w:cs="Arial"/>
          <w:lang w:eastAsia="zh-CN"/>
        </w:rPr>
      </w:pPr>
    </w:p>
    <w:p w:rsidR="00197C05" w:rsidRPr="00F85EB5" w:rsidRDefault="00F85EB5" w:rsidP="004A3F1F">
      <w:pPr>
        <w:spacing w:line="360" w:lineRule="auto"/>
        <w:jc w:val="both"/>
        <w:rPr>
          <w:rFonts w:ascii="Book Antiqua" w:hAnsi="Book Antiqua" w:cs="Arial Unicode MS"/>
          <w:b/>
        </w:rPr>
      </w:pPr>
      <w:bookmarkStart w:id="66" w:name="OLE_LINK579"/>
      <w:bookmarkStart w:id="67" w:name="OLE_LINK580"/>
      <w:bookmarkEnd w:id="62"/>
      <w:bookmarkEnd w:id="63"/>
      <w:bookmarkEnd w:id="64"/>
      <w:bookmarkEnd w:id="65"/>
      <w:r w:rsidRPr="00712F63">
        <w:rPr>
          <w:rFonts w:ascii="Book Antiqua" w:hAnsi="Book Antiqua" w:cs="Arial Unicode MS"/>
          <w:b/>
        </w:rPr>
        <w:t>Core tip:</w:t>
      </w:r>
      <w:bookmarkEnd w:id="66"/>
      <w:bookmarkEnd w:id="67"/>
      <w:r w:rsidR="00197C05" w:rsidRPr="00CD23BD">
        <w:rPr>
          <w:rFonts w:ascii="Book Antiqua" w:hAnsi="Book Antiqua"/>
          <w:color w:val="000000"/>
          <w:lang w:val="en-GB"/>
        </w:rPr>
        <w:t xml:space="preserve"> Complete obstruction in the proximal oesophagus is rare</w:t>
      </w:r>
      <w:r w:rsidR="001B452A" w:rsidRPr="00CD23BD">
        <w:rPr>
          <w:rFonts w:ascii="Book Antiqua" w:hAnsi="Book Antiqua"/>
          <w:color w:val="000000"/>
          <w:lang w:val="en-GB"/>
        </w:rPr>
        <w:t xml:space="preserve"> </w:t>
      </w:r>
      <w:r w:rsidR="00197C05" w:rsidRPr="00CD23BD">
        <w:rPr>
          <w:rFonts w:ascii="Book Antiqua" w:hAnsi="Book Antiqua"/>
          <w:color w:val="000000"/>
          <w:lang w:val="en-GB"/>
        </w:rPr>
        <w:t>after radiotherapy for head and neck cancers. We present our institutional experience with endoscopic rendezvous dilation and the clinical outcomes.</w:t>
      </w:r>
      <w:r w:rsidR="00197C05" w:rsidRPr="00800290">
        <w:rPr>
          <w:rFonts w:ascii="Book Antiqua" w:hAnsi="Book Antiqua"/>
          <w:lang w:val="en-GB"/>
        </w:rPr>
        <w:t xml:space="preserve"> This technique </w:t>
      </w:r>
      <w:r w:rsidR="00197C05" w:rsidRPr="00CD23BD">
        <w:rPr>
          <w:rFonts w:ascii="Book Antiqua" w:hAnsi="Book Antiqua"/>
          <w:color w:val="000000"/>
          <w:lang w:val="en-GB"/>
        </w:rPr>
        <w:t xml:space="preserve">offers a safe and viable alternative to high-risk blind antegrade dilation. In our series, the rate of technical success was high. Although half of the patients remained </w:t>
      </w:r>
      <w:r w:rsidR="004A3F1F" w:rsidRPr="00CD23BD">
        <w:rPr>
          <w:rFonts w:ascii="Book Antiqua" w:hAnsi="Book Antiqua"/>
          <w:color w:val="000000"/>
          <w:lang w:val="en-GB"/>
        </w:rPr>
        <w:t>percutaneous endoscopic gastrostomy</w:t>
      </w:r>
      <w:r w:rsidR="00197C05" w:rsidRPr="00CD23BD">
        <w:rPr>
          <w:rFonts w:ascii="Book Antiqua" w:hAnsi="Book Antiqua"/>
          <w:color w:val="000000"/>
          <w:lang w:val="en-GB"/>
        </w:rPr>
        <w:t xml:space="preserve">-tube dependent, the majority showed relevant improvement in their ability to swallow and, consequently, in their quality of life. </w:t>
      </w:r>
    </w:p>
    <w:p w:rsidR="00197C05" w:rsidRPr="00CD23BD" w:rsidRDefault="00197C05" w:rsidP="004A3F1F">
      <w:pPr>
        <w:spacing w:line="360" w:lineRule="auto"/>
        <w:jc w:val="both"/>
        <w:rPr>
          <w:rFonts w:ascii="Book Antiqua" w:hAnsi="Book Antiqua"/>
          <w:color w:val="000000"/>
          <w:lang w:val="en-GB"/>
        </w:rPr>
      </w:pPr>
    </w:p>
    <w:p w:rsidR="00197C05" w:rsidRPr="00CD23BD" w:rsidRDefault="00197C05" w:rsidP="004A3F1F">
      <w:pPr>
        <w:spacing w:line="360" w:lineRule="auto"/>
        <w:jc w:val="both"/>
        <w:rPr>
          <w:rFonts w:ascii="Book Antiqua" w:hAnsi="Book Antiqua"/>
          <w:color w:val="000000"/>
          <w:lang w:val="en-GB" w:eastAsia="zh-CN"/>
        </w:rPr>
      </w:pPr>
      <w:r w:rsidRPr="00A456BE">
        <w:rPr>
          <w:rFonts w:ascii="Book Antiqua" w:hAnsi="Book Antiqua"/>
          <w:color w:val="000000"/>
          <w:lang w:val="en-GB"/>
        </w:rPr>
        <w:t>Bertolini R,</w:t>
      </w:r>
      <w:r w:rsidRPr="00CD23BD">
        <w:rPr>
          <w:rFonts w:ascii="Book Antiqua" w:hAnsi="Book Antiqua"/>
          <w:color w:val="000000"/>
          <w:lang w:val="en-GB"/>
        </w:rPr>
        <w:t xml:space="preserve"> Meyenberger C, Putora PM, Albrecht F, Broglie MA, Stoeckli SJ, Sulz MC. Endoscopic</w:t>
      </w:r>
      <w:r w:rsidR="00A456BE" w:rsidRPr="00CD23BD">
        <w:rPr>
          <w:rFonts w:ascii="Book Antiqua" w:hAnsi="Book Antiqua"/>
          <w:color w:val="000000"/>
          <w:lang w:val="en-GB"/>
        </w:rPr>
        <w:t xml:space="preserve"> dilation of complete oesophageal obstructions with a combined antegrade-retrograde rendezvous technique</w:t>
      </w:r>
      <w:r w:rsidRPr="00CD23BD">
        <w:rPr>
          <w:rFonts w:ascii="Book Antiqua" w:hAnsi="Book Antiqua"/>
          <w:color w:val="000000"/>
          <w:lang w:val="en-GB"/>
        </w:rPr>
        <w:t>.</w:t>
      </w:r>
      <w:r w:rsidR="00A456BE">
        <w:rPr>
          <w:rFonts w:ascii="Book Antiqua" w:hAnsi="Book Antiqua" w:hint="eastAsia"/>
          <w:color w:val="000000"/>
          <w:lang w:val="en-GB" w:eastAsia="zh-CN"/>
        </w:rPr>
        <w:t xml:space="preserve"> </w:t>
      </w:r>
      <w:r w:rsidR="00A456BE" w:rsidRPr="00A456BE">
        <w:rPr>
          <w:rFonts w:ascii="Book Antiqua" w:hAnsi="Book Antiqua"/>
          <w:i/>
          <w:color w:val="000000"/>
          <w:lang w:val="en-GB" w:eastAsia="zh-CN"/>
        </w:rPr>
        <w:t>World J Gastroenterol</w:t>
      </w:r>
      <w:r w:rsidR="00A456BE">
        <w:rPr>
          <w:rFonts w:ascii="Book Antiqua" w:hAnsi="Book Antiqua" w:hint="eastAsia"/>
          <w:color w:val="000000"/>
          <w:lang w:val="en-GB" w:eastAsia="zh-CN"/>
        </w:rPr>
        <w:t xml:space="preserve"> 2015; In press</w:t>
      </w:r>
    </w:p>
    <w:p w:rsidR="00197C05" w:rsidRPr="00CD23BD" w:rsidRDefault="00197C05" w:rsidP="004A3F1F">
      <w:pPr>
        <w:spacing w:line="360" w:lineRule="auto"/>
        <w:jc w:val="both"/>
        <w:rPr>
          <w:rFonts w:ascii="Book Antiqua" w:hAnsi="Book Antiqua"/>
          <w:b/>
          <w:color w:val="000000"/>
          <w:lang w:val="en-GB"/>
        </w:rPr>
      </w:pPr>
    </w:p>
    <w:p w:rsidR="00197C05" w:rsidRPr="00CD23BD" w:rsidRDefault="00197C05" w:rsidP="004A3F1F">
      <w:pPr>
        <w:spacing w:line="360" w:lineRule="auto"/>
        <w:jc w:val="both"/>
        <w:rPr>
          <w:rFonts w:ascii="Book Antiqua" w:hAnsi="Book Antiqua"/>
          <w:b/>
          <w:color w:val="000000"/>
          <w:lang w:val="en-GB"/>
        </w:rPr>
        <w:sectPr w:rsidR="00197C05" w:rsidRPr="00CD23BD" w:rsidSect="00F14E5B">
          <w:pgSz w:w="11900" w:h="16840"/>
          <w:pgMar w:top="1417" w:right="1417" w:bottom="1134" w:left="1417" w:header="708" w:footer="708" w:gutter="0"/>
          <w:cols w:space="708"/>
          <w:docGrid w:linePitch="360"/>
        </w:sectPr>
      </w:pPr>
    </w:p>
    <w:p w:rsidR="00A8718A" w:rsidRPr="00CD23BD" w:rsidRDefault="00F85EB5" w:rsidP="004A3F1F">
      <w:pPr>
        <w:spacing w:line="360" w:lineRule="auto"/>
        <w:jc w:val="both"/>
        <w:rPr>
          <w:rFonts w:ascii="Book Antiqua" w:hAnsi="Book Antiqua"/>
          <w:b/>
          <w:color w:val="000000"/>
          <w:lang w:val="en-GB" w:eastAsia="zh-CN"/>
        </w:rPr>
      </w:pPr>
      <w:r w:rsidRPr="00CD23BD">
        <w:rPr>
          <w:rFonts w:ascii="Book Antiqua" w:hAnsi="Book Antiqua"/>
          <w:b/>
          <w:color w:val="000000"/>
          <w:lang w:val="en-GB"/>
        </w:rPr>
        <w:lastRenderedPageBreak/>
        <w:t>INTRODUCTION</w:t>
      </w:r>
    </w:p>
    <w:p w:rsidR="00A456BE" w:rsidRDefault="00A8718A" w:rsidP="004A3F1F">
      <w:pPr>
        <w:spacing w:line="360" w:lineRule="auto"/>
        <w:jc w:val="both"/>
        <w:rPr>
          <w:rFonts w:ascii="Book Antiqua" w:hAnsi="Book Antiqua"/>
          <w:color w:val="000000"/>
          <w:lang w:val="en-GB" w:eastAsia="zh-CN"/>
        </w:rPr>
      </w:pPr>
      <w:r w:rsidRPr="00CD23BD">
        <w:rPr>
          <w:rFonts w:ascii="Book Antiqua" w:hAnsi="Book Antiqua"/>
          <w:color w:val="000000"/>
          <w:lang w:val="en-GB"/>
        </w:rPr>
        <w:t xml:space="preserve">Complete </w:t>
      </w:r>
      <w:r w:rsidR="00B63E42" w:rsidRPr="00CD23BD">
        <w:rPr>
          <w:rFonts w:ascii="Book Antiqua" w:hAnsi="Book Antiqua"/>
          <w:color w:val="000000"/>
          <w:lang w:val="en-GB"/>
        </w:rPr>
        <w:t>obs</w:t>
      </w:r>
      <w:r w:rsidR="00296946" w:rsidRPr="00CD23BD">
        <w:rPr>
          <w:rFonts w:ascii="Book Antiqua" w:hAnsi="Book Antiqua"/>
          <w:color w:val="000000"/>
          <w:lang w:val="en-GB"/>
        </w:rPr>
        <w:t>t</w:t>
      </w:r>
      <w:r w:rsidR="00B63E42" w:rsidRPr="00CD23BD">
        <w:rPr>
          <w:rFonts w:ascii="Book Antiqua" w:hAnsi="Book Antiqua"/>
          <w:color w:val="000000"/>
          <w:lang w:val="en-GB"/>
        </w:rPr>
        <w:t xml:space="preserve">ruction </w:t>
      </w:r>
      <w:r w:rsidRPr="00CD23BD">
        <w:rPr>
          <w:rFonts w:ascii="Book Antiqua" w:hAnsi="Book Antiqua"/>
          <w:color w:val="000000"/>
          <w:lang w:val="en-GB"/>
        </w:rPr>
        <w:t xml:space="preserve">in the proximal oesophagus is </w:t>
      </w:r>
      <w:r w:rsidR="00876B18" w:rsidRPr="00CD23BD">
        <w:rPr>
          <w:rFonts w:ascii="Book Antiqua" w:hAnsi="Book Antiqua"/>
          <w:color w:val="000000"/>
          <w:lang w:val="en-GB"/>
        </w:rPr>
        <w:t xml:space="preserve">a rare but severe complication after radiotherapy </w:t>
      </w:r>
      <w:r w:rsidR="00A2212B" w:rsidRPr="00CD23BD">
        <w:rPr>
          <w:rFonts w:ascii="Book Antiqua" w:hAnsi="Book Antiqua"/>
          <w:color w:val="000000"/>
          <w:lang w:val="en-GB"/>
        </w:rPr>
        <w:t>in</w:t>
      </w:r>
      <w:r w:rsidR="003D5052">
        <w:rPr>
          <w:rFonts w:ascii="Book Antiqua" w:hAnsi="Book Antiqua" w:hint="eastAsia"/>
          <w:color w:val="000000"/>
          <w:lang w:val="en-GB" w:eastAsia="zh-CN"/>
        </w:rPr>
        <w:t xml:space="preserve"> </w:t>
      </w:r>
      <w:r w:rsidR="00876B18" w:rsidRPr="00CD23BD">
        <w:rPr>
          <w:rFonts w:ascii="Book Antiqua" w:hAnsi="Book Antiqua"/>
          <w:color w:val="000000"/>
          <w:lang w:val="en-GB"/>
        </w:rPr>
        <w:t>head and neck cancer patients</w:t>
      </w:r>
      <w:r w:rsidR="005930DB" w:rsidRPr="00CD23BD">
        <w:rPr>
          <w:rFonts w:ascii="Book Antiqua" w:hAnsi="Book Antiqua"/>
          <w:color w:val="000000"/>
          <w:vertAlign w:val="superscript"/>
          <w:lang w:val="en-GB"/>
        </w:rPr>
        <w:fldChar w:fldCharType="begin">
          <w:fldData xml:space="preserve">PEVuZE5vdGU+PENpdGU+PEF1dGhvcj5Db2lhPC9BdXRob3I+PFllYXI+MTk5NTwvWWVhcj48SURU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</w:fldData>
        </w:fldChar>
      </w:r>
      <w:r w:rsidR="00243ED1" w:rsidRPr="00CD23BD">
        <w:rPr>
          <w:rFonts w:ascii="Book Antiqua" w:hAnsi="Book Antiqua"/>
          <w:color w:val="000000"/>
          <w:vertAlign w:val="superscript"/>
          <w:lang w:val="en-GB"/>
        </w:rPr>
        <w:instrText xml:space="preserve"> ADDIN EN.CITE </w:instrText>
      </w:r>
      <w:r w:rsidR="005930DB" w:rsidRPr="00CD23BD">
        <w:rPr>
          <w:rFonts w:ascii="Book Antiqua" w:hAnsi="Book Antiqua"/>
          <w:color w:val="000000"/>
          <w:vertAlign w:val="superscript"/>
          <w:lang w:val="en-GB"/>
        </w:rPr>
        <w:fldChar w:fldCharType="begin">
          <w:fldData xml:space="preserve">PEVuZE5vdGU+PENpdGU+PEF1dGhvcj5Db2lhPC9BdXRob3I+PFllYXI+MTk5NTwvWWVhcj48SURU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</w:fldData>
        </w:fldChar>
      </w:r>
      <w:r w:rsidR="00243ED1" w:rsidRPr="00CD23BD">
        <w:rPr>
          <w:rFonts w:ascii="Book Antiqua" w:hAnsi="Book Antiqua"/>
          <w:color w:val="000000"/>
          <w:vertAlign w:val="superscript"/>
          <w:lang w:val="en-GB"/>
        </w:rPr>
        <w:instrText xml:space="preserve"> ADDIN EN.CITE.DATA </w:instrText>
      </w:r>
      <w:r w:rsidR="005930DB" w:rsidRPr="00CD23BD">
        <w:rPr>
          <w:rFonts w:ascii="Book Antiqua" w:hAnsi="Book Antiqua"/>
          <w:color w:val="000000"/>
          <w:vertAlign w:val="superscript"/>
          <w:lang w:val="en-GB"/>
        </w:rPr>
      </w:r>
      <w:r w:rsidR="005930DB" w:rsidRPr="00CD23BD">
        <w:rPr>
          <w:rFonts w:ascii="Book Antiqua" w:hAnsi="Book Antiqua"/>
          <w:color w:val="000000"/>
          <w:vertAlign w:val="superscript"/>
          <w:lang w:val="en-GB"/>
        </w:rPr>
        <w:fldChar w:fldCharType="end"/>
      </w:r>
      <w:r w:rsidR="005930DB" w:rsidRPr="00CD23BD">
        <w:rPr>
          <w:rFonts w:ascii="Book Antiqua" w:hAnsi="Book Antiqua"/>
          <w:color w:val="000000"/>
          <w:vertAlign w:val="superscript"/>
          <w:lang w:val="en-GB"/>
        </w:rPr>
      </w:r>
      <w:r w:rsidR="005930DB" w:rsidRPr="00CD23BD">
        <w:rPr>
          <w:rFonts w:ascii="Book Antiqua" w:hAnsi="Book Antiqua"/>
          <w:color w:val="000000"/>
          <w:vertAlign w:val="superscript"/>
          <w:lang w:val="en-GB"/>
        </w:rPr>
        <w:fldChar w:fldCharType="separate"/>
      </w:r>
      <w:r w:rsidR="004B1566" w:rsidRPr="00CD23BD">
        <w:rPr>
          <w:rFonts w:ascii="Book Antiqua" w:hAnsi="Book Antiqua"/>
          <w:color w:val="000000"/>
          <w:vertAlign w:val="superscript"/>
          <w:lang w:val="en-GB"/>
        </w:rPr>
        <w:t>[</w:t>
      </w:r>
      <w:r w:rsidR="00243ED1" w:rsidRPr="00CD23BD">
        <w:rPr>
          <w:rFonts w:ascii="Book Antiqua" w:hAnsi="Book Antiqua"/>
          <w:color w:val="000000"/>
          <w:vertAlign w:val="superscript"/>
          <w:lang w:val="en-GB"/>
        </w:rPr>
        <w:t>1-3</w:t>
      </w:r>
      <w:r w:rsidR="005930DB" w:rsidRPr="00CD23BD">
        <w:rPr>
          <w:rFonts w:ascii="Book Antiqua" w:hAnsi="Book Antiqua"/>
          <w:color w:val="000000"/>
          <w:vertAlign w:val="superscript"/>
          <w:lang w:val="en-GB"/>
        </w:rPr>
        <w:fldChar w:fldCharType="end"/>
      </w:r>
      <w:r w:rsidR="004B1566" w:rsidRPr="00CD23BD">
        <w:rPr>
          <w:rFonts w:ascii="Book Antiqua" w:hAnsi="Book Antiqua"/>
          <w:color w:val="000000"/>
          <w:vertAlign w:val="superscript"/>
          <w:lang w:val="en-GB"/>
        </w:rPr>
        <w:t>]</w:t>
      </w:r>
      <w:r w:rsidRPr="00CD23BD">
        <w:rPr>
          <w:rFonts w:ascii="Book Antiqua" w:hAnsi="Book Antiqua"/>
          <w:color w:val="000000"/>
          <w:lang w:val="en-GB"/>
        </w:rPr>
        <w:t>.</w:t>
      </w:r>
      <w:r w:rsidR="00E87D58" w:rsidRPr="00CD23BD">
        <w:rPr>
          <w:rFonts w:ascii="Book Antiqua" w:hAnsi="Book Antiqua"/>
          <w:color w:val="000000"/>
          <w:lang w:val="en-GB"/>
        </w:rPr>
        <w:t xml:space="preserve"> Less common causes are gastro</w:t>
      </w:r>
      <w:r w:rsidR="00191F31" w:rsidRPr="00CD23BD">
        <w:rPr>
          <w:rFonts w:ascii="Book Antiqua" w:hAnsi="Book Antiqua"/>
          <w:color w:val="000000"/>
          <w:lang w:val="en-GB"/>
        </w:rPr>
        <w:t>-</w:t>
      </w:r>
      <w:r w:rsidR="00E87D58" w:rsidRPr="00CD23BD">
        <w:rPr>
          <w:rFonts w:ascii="Book Antiqua" w:hAnsi="Book Antiqua"/>
          <w:color w:val="000000"/>
          <w:lang w:val="en-GB"/>
        </w:rPr>
        <w:t>oesophageal reflux disease, Plummer-Vinson-</w:t>
      </w:r>
      <w:r w:rsidR="00673F89" w:rsidRPr="00CD23BD">
        <w:rPr>
          <w:rFonts w:ascii="Book Antiqua" w:hAnsi="Book Antiqua"/>
          <w:color w:val="000000"/>
          <w:lang w:val="en-GB"/>
        </w:rPr>
        <w:t>Syndrome</w:t>
      </w:r>
      <w:r w:rsidR="00E87D58" w:rsidRPr="00CD23BD">
        <w:rPr>
          <w:rFonts w:ascii="Book Antiqua" w:hAnsi="Book Antiqua"/>
          <w:color w:val="000000"/>
          <w:lang w:val="en-GB"/>
        </w:rPr>
        <w:t>, or caustic injury</w:t>
      </w:r>
      <w:r w:rsidR="004B1566" w:rsidRPr="00CD23BD">
        <w:rPr>
          <w:rFonts w:ascii="Book Antiqua" w:hAnsi="Book Antiqua"/>
          <w:color w:val="000000"/>
          <w:vertAlign w:val="superscript"/>
          <w:lang w:val="en-GB"/>
        </w:rPr>
        <w:t>[</w:t>
      </w:r>
      <w:r w:rsidR="005930DB" w:rsidRPr="00CD23BD">
        <w:rPr>
          <w:rFonts w:ascii="Book Antiqua" w:hAnsi="Book Antiqua"/>
          <w:color w:val="000000"/>
          <w:vertAlign w:val="superscript"/>
          <w:lang w:val="en-GB"/>
        </w:rPr>
        <w:fldChar w:fldCharType="begin">
          <w:fldData xml:space="preserve">PEVuZE5vdGU+PENpdGU+PEF1dGhvcj5FcmRvZ2FuPC9BdXRob3I+PFllYXI+MjAwMzwvWWVhcj48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=
</w:fldData>
        </w:fldChar>
      </w:r>
      <w:r w:rsidR="00D638B4" w:rsidRPr="00CD23BD">
        <w:rPr>
          <w:rFonts w:ascii="Book Antiqua" w:hAnsi="Book Antiqua"/>
          <w:color w:val="000000"/>
          <w:vertAlign w:val="superscript"/>
          <w:lang w:val="en-GB"/>
        </w:rPr>
        <w:instrText xml:space="preserve"> ADDIN EN.CITE </w:instrText>
      </w:r>
      <w:r w:rsidR="005930DB" w:rsidRPr="00CD23BD">
        <w:rPr>
          <w:rFonts w:ascii="Book Antiqua" w:hAnsi="Book Antiqua"/>
          <w:color w:val="000000"/>
          <w:vertAlign w:val="superscript"/>
          <w:lang w:val="en-GB"/>
        </w:rPr>
        <w:fldChar w:fldCharType="begin">
          <w:fldData xml:space="preserve">PEVuZE5vdGU+PENpdGU+PEF1dGhvcj5FcmRvZ2FuPC9BdXRob3I+PFllYXI+MjAwMzwvWWVhcj48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=
</w:fldData>
        </w:fldChar>
      </w:r>
      <w:r w:rsidR="00D638B4" w:rsidRPr="00CD23BD">
        <w:rPr>
          <w:rFonts w:ascii="Book Antiqua" w:hAnsi="Book Antiqua"/>
          <w:color w:val="000000"/>
          <w:vertAlign w:val="superscript"/>
          <w:lang w:val="en-GB"/>
        </w:rPr>
        <w:instrText xml:space="preserve"> ADDIN EN.CITE.DATA </w:instrText>
      </w:r>
      <w:r w:rsidR="005930DB" w:rsidRPr="00CD23BD">
        <w:rPr>
          <w:rFonts w:ascii="Book Antiqua" w:hAnsi="Book Antiqua"/>
          <w:color w:val="000000"/>
          <w:vertAlign w:val="superscript"/>
          <w:lang w:val="en-GB"/>
        </w:rPr>
      </w:r>
      <w:r w:rsidR="005930DB" w:rsidRPr="00CD23BD">
        <w:rPr>
          <w:rFonts w:ascii="Book Antiqua" w:hAnsi="Book Antiqua"/>
          <w:color w:val="000000"/>
          <w:vertAlign w:val="superscript"/>
          <w:lang w:val="en-GB"/>
        </w:rPr>
        <w:fldChar w:fldCharType="end"/>
      </w:r>
      <w:r w:rsidR="005930DB" w:rsidRPr="00CD23BD">
        <w:rPr>
          <w:rFonts w:ascii="Book Antiqua" w:hAnsi="Book Antiqua"/>
          <w:color w:val="000000"/>
          <w:vertAlign w:val="superscript"/>
          <w:lang w:val="en-GB"/>
        </w:rPr>
      </w:r>
      <w:r w:rsidR="005930DB" w:rsidRPr="00CD23BD">
        <w:rPr>
          <w:rFonts w:ascii="Book Antiqua" w:hAnsi="Book Antiqua"/>
          <w:color w:val="000000"/>
          <w:vertAlign w:val="superscript"/>
          <w:lang w:val="en-GB"/>
        </w:rPr>
        <w:fldChar w:fldCharType="separate"/>
      </w:r>
      <w:r w:rsidR="00D638B4" w:rsidRPr="00CD23BD">
        <w:rPr>
          <w:rFonts w:ascii="Book Antiqua" w:hAnsi="Book Antiqua"/>
          <w:color w:val="000000"/>
          <w:vertAlign w:val="superscript"/>
          <w:lang w:val="en-GB"/>
        </w:rPr>
        <w:t>4-7</w:t>
      </w:r>
      <w:r w:rsidR="005930DB" w:rsidRPr="00CD23BD">
        <w:rPr>
          <w:rFonts w:ascii="Book Antiqua" w:hAnsi="Book Antiqua"/>
          <w:color w:val="000000"/>
          <w:vertAlign w:val="superscript"/>
          <w:lang w:val="en-GB"/>
        </w:rPr>
        <w:fldChar w:fldCharType="end"/>
      </w:r>
      <w:r w:rsidR="004B1566" w:rsidRPr="00CD23BD">
        <w:rPr>
          <w:rFonts w:ascii="Book Antiqua" w:hAnsi="Book Antiqua"/>
          <w:color w:val="000000"/>
          <w:vertAlign w:val="superscript"/>
          <w:lang w:val="en-GB"/>
        </w:rPr>
        <w:t>]</w:t>
      </w:r>
      <w:r w:rsidR="00E87D58" w:rsidRPr="00CD23BD">
        <w:rPr>
          <w:rFonts w:ascii="Book Antiqua" w:hAnsi="Book Antiqua"/>
          <w:color w:val="000000"/>
          <w:lang w:val="en-GB"/>
        </w:rPr>
        <w:t xml:space="preserve">. </w:t>
      </w:r>
      <w:r w:rsidRPr="00CD23BD">
        <w:rPr>
          <w:rFonts w:ascii="Book Antiqua" w:hAnsi="Book Antiqua"/>
          <w:color w:val="000000"/>
          <w:lang w:val="en-GB"/>
        </w:rPr>
        <w:t xml:space="preserve">Antegrade </w:t>
      </w:r>
      <w:r w:rsidR="00B63E42" w:rsidRPr="00CD23BD">
        <w:rPr>
          <w:rFonts w:ascii="Book Antiqua" w:hAnsi="Book Antiqua"/>
          <w:color w:val="000000"/>
          <w:lang w:val="en-GB"/>
        </w:rPr>
        <w:t xml:space="preserve">reopening and </w:t>
      </w:r>
      <w:r w:rsidRPr="00CD23BD">
        <w:rPr>
          <w:rFonts w:ascii="Book Antiqua" w:hAnsi="Book Antiqua"/>
          <w:color w:val="000000"/>
          <w:lang w:val="en-GB"/>
        </w:rPr>
        <w:t xml:space="preserve">dilation </w:t>
      </w:r>
      <w:r w:rsidR="00F166CC" w:rsidRPr="00CD23BD">
        <w:rPr>
          <w:rFonts w:ascii="Book Antiqua" w:hAnsi="Book Antiqua"/>
          <w:color w:val="000000"/>
          <w:lang w:val="en-GB"/>
        </w:rPr>
        <w:t>of a complete oe</w:t>
      </w:r>
      <w:r w:rsidR="00B63E42" w:rsidRPr="00CD23BD">
        <w:rPr>
          <w:rFonts w:ascii="Book Antiqua" w:hAnsi="Book Antiqua"/>
          <w:color w:val="000000"/>
          <w:lang w:val="en-GB"/>
        </w:rPr>
        <w:t xml:space="preserve">sophageal obstruction </w:t>
      </w:r>
      <w:r w:rsidRPr="00CD23BD">
        <w:rPr>
          <w:rFonts w:ascii="Book Antiqua" w:hAnsi="Book Antiqua"/>
          <w:color w:val="000000"/>
          <w:lang w:val="en-GB"/>
        </w:rPr>
        <w:t xml:space="preserve">is </w:t>
      </w:r>
      <w:r w:rsidR="00B63E42" w:rsidRPr="00CD23BD">
        <w:rPr>
          <w:rFonts w:ascii="Book Antiqua" w:hAnsi="Book Antiqua"/>
          <w:color w:val="000000"/>
          <w:lang w:val="en-GB"/>
        </w:rPr>
        <w:t xml:space="preserve">difficult and carries a high risk of </w:t>
      </w:r>
      <w:r w:rsidR="00F166CC" w:rsidRPr="00CD23BD">
        <w:rPr>
          <w:rFonts w:ascii="Book Antiqua" w:hAnsi="Book Antiqua"/>
          <w:color w:val="000000"/>
          <w:lang w:val="en-GB"/>
        </w:rPr>
        <w:t>o</w:t>
      </w:r>
      <w:r w:rsidR="00B63E42" w:rsidRPr="00CD23BD">
        <w:rPr>
          <w:rFonts w:ascii="Book Antiqua" w:hAnsi="Book Antiqua"/>
          <w:color w:val="000000"/>
          <w:lang w:val="en-GB"/>
        </w:rPr>
        <w:t>esophageal perforation. A combined antegrade-</w:t>
      </w:r>
      <w:r w:rsidRPr="00CD23BD">
        <w:rPr>
          <w:rFonts w:ascii="Book Antiqua" w:hAnsi="Book Antiqua"/>
          <w:color w:val="000000"/>
          <w:lang w:val="en-GB"/>
        </w:rPr>
        <w:t xml:space="preserve">retrograde endoscopic rendezvous </w:t>
      </w:r>
      <w:r w:rsidR="00B63E42" w:rsidRPr="00CD23BD">
        <w:rPr>
          <w:rFonts w:ascii="Book Antiqua" w:hAnsi="Book Antiqua"/>
          <w:color w:val="000000"/>
          <w:lang w:val="en-GB"/>
        </w:rPr>
        <w:t xml:space="preserve">procedure offers better visualisation and safer dilation. </w:t>
      </w:r>
      <w:r w:rsidR="00D726F7" w:rsidRPr="00CD23BD">
        <w:rPr>
          <w:rFonts w:ascii="Book Antiqua" w:hAnsi="Book Antiqua"/>
          <w:color w:val="000000"/>
          <w:lang w:val="en-GB"/>
        </w:rPr>
        <w:t xml:space="preserve">The antegrade–retrograde rendezvous technique was first described by </w:t>
      </w:r>
      <w:r w:rsidR="00B20727" w:rsidRPr="00CD23BD">
        <w:rPr>
          <w:rFonts w:ascii="Book Antiqua" w:hAnsi="Book Antiqua"/>
          <w:color w:val="000000"/>
          <w:lang w:val="en-GB"/>
        </w:rPr>
        <w:t>v</w:t>
      </w:r>
      <w:r w:rsidR="00A456BE">
        <w:rPr>
          <w:rFonts w:ascii="Book Antiqua" w:hAnsi="Book Antiqua"/>
          <w:color w:val="000000"/>
          <w:lang w:val="en-GB"/>
        </w:rPr>
        <w:t xml:space="preserve">an Twisk </w:t>
      </w:r>
      <w:r w:rsidR="00A456BE" w:rsidRPr="00A456BE">
        <w:rPr>
          <w:rFonts w:ascii="Book Antiqua" w:hAnsi="Book Antiqua"/>
          <w:i/>
          <w:color w:val="000000"/>
          <w:lang w:val="en-GB"/>
        </w:rPr>
        <w:t>et al</w:t>
      </w:r>
      <w:r w:rsidR="005930DB" w:rsidRPr="00CD23BD">
        <w:rPr>
          <w:rFonts w:ascii="Book Antiqua" w:hAnsi="Book Antiqua"/>
          <w:color w:val="000000"/>
          <w:vertAlign w:val="superscript"/>
          <w:lang w:val="en-GB"/>
        </w:rPr>
        <w:fldChar w:fldCharType="begin"/>
      </w:r>
      <w:r w:rsidR="00D638B4" w:rsidRPr="00CD23BD">
        <w:rPr>
          <w:rFonts w:ascii="Book Antiqua" w:hAnsi="Book Antiqua"/>
          <w:color w:val="000000"/>
          <w:vertAlign w:val="superscript"/>
          <w:lang w:val="en-GB"/>
        </w:rPr>
        <w:instrText xml:space="preserve"> ADDIN EN.CITE &lt;EndNote&gt;&lt;Cite&gt;&lt;Author&gt;van Twisk&lt;/Author&gt;&lt;Year&gt;1998&lt;/Year&gt;&lt;IDText&gt;Retrograde approach to pharyngo-esophageal obstruction&lt;/IDText&gt;&lt;DisplayText&gt;(8)&lt;/DisplayText&gt;&lt;record&gt;&lt;dates&gt;&lt;pub-dates&gt;&lt;date&gt;Sep&lt;/date&gt;&lt;/pub-dates&gt;&lt;year&gt;1998&lt;/year&gt;&lt;/dates&gt;&lt;keywords&gt;&lt;keyword&gt;Aged&lt;/keyword&gt;&lt;keyword&gt;Aged, 80 and over&lt;/keyword&gt;&lt;keyword&gt;Carcinoma/*complications/radiotherapy&lt;/keyword&gt;&lt;keyword&gt;Esophageal Stenosis/etiology/radiography/*surgery&lt;/keyword&gt;&lt;keyword&gt;Female&lt;/keyword&gt;&lt;keyword&gt;Gastroscopy/methods&lt;/keyword&gt;&lt;keyword&gt;Gastrostomy/*methods&lt;/keyword&gt;&lt;keyword&gt;Humans&lt;/keyword&gt;&lt;keyword&gt;Laparotomy/*methods&lt;/keyword&gt;&lt;keyword&gt;Male&lt;/keyword&gt;&lt;keyword&gt;Minimally Invasive Surgical Procedures/methods&lt;/keyword&gt;&lt;keyword&gt;Oropharyngeal Neoplasms/*complications/radiotherapy&lt;/keyword&gt;&lt;keyword&gt;Sensitivity and Specificity&lt;/keyword&gt;&lt;keyword&gt;Treatment Outcome&lt;/keyword&gt;&lt;keyword&gt;Zenker Diverticulum/complications/radiography/*surgery&lt;/keyword&gt;&lt;/keywords&gt;&lt;isbn&gt;0016-5107 (Print)&amp;#xD;0016-5107&lt;/isbn&gt;&lt;titles&gt;&lt;title&gt;Retrograde approach to pharyngo-esophageal obstruction&lt;/title&gt;&lt;secondary-title&gt;Gastrointest Endosc&lt;/secondary-title&gt;&lt;alt-title&gt;Gastrointestinal endoscopy&lt;/alt-title&gt;&lt;/titles&gt;&lt;pages&gt;296-9&lt;/pages&gt;&lt;number&gt;3&lt;/number&gt;&lt;contributors&gt;&lt;authors&gt;&lt;author&gt;van Twisk, J. J.&lt;/author&gt;&lt;author&gt;Brummer, R. J.&lt;/author&gt;&lt;author&gt;Manni, J. J.&lt;/author&gt;&lt;/authors&gt;&lt;/contributors&gt;&lt;edition&gt;1998/09/23&lt;/edition&gt;&lt;language&gt;eng&lt;/language&gt;&lt;added-date format="utc"&gt;1433734273&lt;/added-date&gt;&lt;ref-type name="Journal Article"&gt;17&lt;/ref-type&gt;&lt;auth-address&gt;Department of Otorhinolaryngology, University Hospital Maastricht, The Netherlands.&lt;/auth-address&gt;&lt;remote-database-provider&gt;NLM&lt;/remote-database-provider&gt;&lt;rec-number&gt;88&lt;/rec-number&gt;&lt;last-updated-date format="utc"&gt;1433734273&lt;/last-updated-date&gt;&lt;accession-num&gt;9744609&lt;/accession-num&gt;&lt;volume&gt;48&lt;/volume&gt;&lt;/record&gt;&lt;/Cite&gt;&lt;/EndNote&gt;</w:instrText>
      </w:r>
      <w:r w:rsidR="005930DB" w:rsidRPr="00CD23BD">
        <w:rPr>
          <w:rFonts w:ascii="Book Antiqua" w:hAnsi="Book Antiqua"/>
          <w:color w:val="000000"/>
          <w:vertAlign w:val="superscript"/>
          <w:lang w:val="en-GB"/>
        </w:rPr>
        <w:fldChar w:fldCharType="separate"/>
      </w:r>
      <w:r w:rsidR="004B1566" w:rsidRPr="00CD23BD">
        <w:rPr>
          <w:rFonts w:ascii="Book Antiqua" w:hAnsi="Book Antiqua"/>
          <w:color w:val="000000"/>
          <w:vertAlign w:val="superscript"/>
          <w:lang w:val="en-GB"/>
        </w:rPr>
        <w:t>[</w:t>
      </w:r>
      <w:r w:rsidR="00D638B4" w:rsidRPr="00CD23BD">
        <w:rPr>
          <w:rFonts w:ascii="Book Antiqua" w:hAnsi="Book Antiqua"/>
          <w:color w:val="000000"/>
          <w:vertAlign w:val="superscript"/>
          <w:lang w:val="en-GB"/>
        </w:rPr>
        <w:t>8</w:t>
      </w:r>
      <w:r w:rsidR="005930DB" w:rsidRPr="00CD23BD">
        <w:rPr>
          <w:rFonts w:ascii="Book Antiqua" w:hAnsi="Book Antiqua"/>
          <w:color w:val="000000"/>
          <w:vertAlign w:val="superscript"/>
          <w:lang w:val="en-GB"/>
        </w:rPr>
        <w:fldChar w:fldCharType="end"/>
      </w:r>
      <w:r w:rsidR="004B1566" w:rsidRPr="00CD23BD">
        <w:rPr>
          <w:rFonts w:ascii="Book Antiqua" w:hAnsi="Book Antiqua"/>
          <w:color w:val="000000"/>
          <w:vertAlign w:val="superscript"/>
          <w:lang w:val="en-GB"/>
        </w:rPr>
        <w:t>]</w:t>
      </w:r>
      <w:r w:rsidR="00D726F7" w:rsidRPr="00CD23BD">
        <w:rPr>
          <w:rFonts w:ascii="Book Antiqua" w:hAnsi="Book Antiqua"/>
          <w:color w:val="000000"/>
          <w:lang w:val="en-GB"/>
        </w:rPr>
        <w:t xml:space="preserve"> in 1998</w:t>
      </w:r>
      <w:r w:rsidR="00125C5B" w:rsidRPr="00CD23BD">
        <w:rPr>
          <w:rFonts w:ascii="Book Antiqua" w:hAnsi="Book Antiqua"/>
          <w:color w:val="000000"/>
          <w:lang w:val="en-GB"/>
        </w:rPr>
        <w:t>,</w:t>
      </w:r>
      <w:r w:rsidR="001B452A" w:rsidRPr="00CD23BD">
        <w:rPr>
          <w:rFonts w:ascii="Book Antiqua" w:hAnsi="Book Antiqua"/>
          <w:color w:val="000000"/>
          <w:lang w:val="en-GB"/>
        </w:rPr>
        <w:t xml:space="preserve"> </w:t>
      </w:r>
      <w:r w:rsidR="00125C5B" w:rsidRPr="00CD23BD">
        <w:rPr>
          <w:rFonts w:ascii="Book Antiqua" w:hAnsi="Book Antiqua"/>
          <w:color w:val="000000"/>
          <w:lang w:val="en-GB"/>
        </w:rPr>
        <w:t>followed by</w:t>
      </w:r>
      <w:r w:rsidR="00030EAF" w:rsidRPr="00CD23BD">
        <w:rPr>
          <w:rFonts w:ascii="Book Antiqua" w:hAnsi="Book Antiqua"/>
          <w:color w:val="000000"/>
          <w:lang w:val="en-GB"/>
        </w:rPr>
        <w:t xml:space="preserve"> Bueno </w:t>
      </w:r>
      <w:r w:rsidR="00B63E42" w:rsidRPr="00CD23BD">
        <w:rPr>
          <w:rFonts w:ascii="Book Antiqua" w:hAnsi="Book Antiqua"/>
          <w:color w:val="000000"/>
          <w:lang w:val="en-GB"/>
        </w:rPr>
        <w:t xml:space="preserve">in </w:t>
      </w:r>
      <w:r w:rsidR="00A456BE">
        <w:rPr>
          <w:rFonts w:ascii="Book Antiqua" w:hAnsi="Book Antiqua"/>
          <w:color w:val="000000"/>
          <w:lang w:val="en-GB"/>
        </w:rPr>
        <w:t>200</w:t>
      </w:r>
      <w:r w:rsidR="005930DB" w:rsidRPr="00CD23BD">
        <w:rPr>
          <w:rFonts w:ascii="Book Antiqua" w:hAnsi="Book Antiqua"/>
          <w:color w:val="000000"/>
          <w:vertAlign w:val="superscript"/>
          <w:lang w:val="en-GB"/>
        </w:rPr>
        <w:fldChar w:fldCharType="begin"/>
      </w:r>
      <w:r w:rsidR="00D638B4" w:rsidRPr="00CD23BD">
        <w:rPr>
          <w:rFonts w:ascii="Book Antiqua" w:hAnsi="Book Antiqua"/>
          <w:color w:val="000000"/>
          <w:vertAlign w:val="superscript"/>
          <w:lang w:val="en-GB"/>
        </w:rPr>
        <w:instrText xml:space="preserve"> ADDIN EN.CITE &lt;EndNote&gt;&lt;Cite&gt;&lt;Author&gt;Bueno&lt;/Author&gt;&lt;Year&gt;2001&lt;/Year&gt;&lt;IDText&gt;Combined antegrade and retrograde dilation: a new endoscopic technique in the management of complex esophageal obstruction&lt;/IDText&gt;&lt;DisplayText&gt;(9)&lt;/DisplayText&gt;&lt;record&gt;&lt;dates&gt;&lt;pub-dates&gt;&lt;date&gt;Sep&lt;/date&gt;&lt;/pub-dates&gt;&lt;year&gt;2001&lt;/year&gt;&lt;/dates&gt;&lt;keywords&gt;&lt;keyword&gt;Aged&lt;/keyword&gt;&lt;keyword&gt;Aged, 80 and over&lt;/keyword&gt;&lt;keyword&gt;Antibiotic Prophylaxis&lt;/keyword&gt;&lt;keyword&gt;Dilatation/methods&lt;/keyword&gt;&lt;keyword&gt;Endoscopy/*methods&lt;/keyword&gt;&lt;keyword&gt;Esophageal Fistula/complications&lt;/keyword&gt;&lt;keyword&gt;Esophageal Stenosis/etiology/*therapy&lt;/keyword&gt;&lt;keyword&gt;Female&lt;/keyword&gt;&lt;keyword&gt;Fluoroscopy&lt;/keyword&gt;&lt;keyword&gt;Gastrostomy&lt;/keyword&gt;&lt;keyword&gt;Humans&lt;/keyword&gt;&lt;keyword&gt;Jejunostomy&lt;/keyword&gt;&lt;keyword&gt;Male&lt;/keyword&gt;&lt;keyword&gt;Middle Aged&lt;/keyword&gt;&lt;/keywords&gt;&lt;isbn&gt;0016-5107 (Print)&amp;#xD;0016-5107&lt;/isbn&gt;&lt;titles&gt;&lt;title&gt;Combined antegrade and retrograde dilation: a new endoscopic technique in the management of complex esophageal obstruction&lt;/title&gt;&lt;secondary-title&gt;Gastrointest Endosc&lt;/secondary-title&gt;&lt;alt-title&gt;Gastrointestinal endoscopy&lt;/alt-title&gt;&lt;/titles&gt;&lt;pages&gt;368-72&lt;/pages&gt;&lt;number&gt;3&lt;/number&gt;&lt;contributors&gt;&lt;authors&gt;&lt;author&gt;Bueno, R.&lt;/author&gt;&lt;author&gt;Swanson, S. J.&lt;/author&gt;&lt;author&gt;Jaklitsch, M. T.&lt;/author&gt;&lt;author&gt;Lukanich, J. M.&lt;/author&gt;&lt;author&gt;Mentzer, S. J.&lt;/author&gt;&lt;author&gt;Sugarbaker, D. J.&lt;/author&gt;&lt;/authors&gt;&lt;/contributors&gt;&lt;edition&gt;2001/08/28&lt;/edition&gt;&lt;language&gt;eng&lt;/language&gt;&lt;added-date format="utc"&gt;1435068519&lt;/added-date&gt;&lt;ref-type name="Journal Article"&gt;17&lt;/ref-type&gt;&lt;auth-address&gt;Division of Thoracic Surgery, Brigham and Women&amp;apos;s Hospital and Harvard Medical School, Boston, Massachusetts 02115, USA.&lt;/auth-address&gt;&lt;remote-database-provider&gt;NLM&lt;/remote-database-provider&gt;&lt;rec-number&gt;108&lt;/rec-number&gt;&lt;last-updated-date format="utc"&gt;1435068519&lt;/last-updated-date&gt;&lt;accession-num&gt;11522984&lt;/accession-num&gt;&lt;volume&gt;54&lt;/volume&gt;&lt;/record&gt;&lt;/Cite&gt;&lt;/EndNote&gt;</w:instrText>
      </w:r>
      <w:r w:rsidR="005930DB" w:rsidRPr="00CD23BD">
        <w:rPr>
          <w:rFonts w:ascii="Book Antiqua" w:hAnsi="Book Antiqua"/>
          <w:color w:val="000000"/>
          <w:vertAlign w:val="superscript"/>
          <w:lang w:val="en-GB"/>
        </w:rPr>
        <w:fldChar w:fldCharType="separate"/>
      </w:r>
      <w:r w:rsidR="004B1566" w:rsidRPr="00CD23BD">
        <w:rPr>
          <w:rFonts w:ascii="Book Antiqua" w:hAnsi="Book Antiqua"/>
          <w:color w:val="000000"/>
          <w:vertAlign w:val="superscript"/>
          <w:lang w:val="en-GB"/>
        </w:rPr>
        <w:t>[</w:t>
      </w:r>
      <w:r w:rsidR="00D638B4" w:rsidRPr="00CD23BD">
        <w:rPr>
          <w:rFonts w:ascii="Book Antiqua" w:hAnsi="Book Antiqua"/>
          <w:color w:val="000000"/>
          <w:vertAlign w:val="superscript"/>
          <w:lang w:val="en-GB"/>
        </w:rPr>
        <w:t>9</w:t>
      </w:r>
      <w:r w:rsidR="005930DB" w:rsidRPr="00CD23BD">
        <w:rPr>
          <w:rFonts w:ascii="Book Antiqua" w:hAnsi="Book Antiqua"/>
          <w:color w:val="000000"/>
          <w:vertAlign w:val="superscript"/>
          <w:lang w:val="en-GB"/>
        </w:rPr>
        <w:fldChar w:fldCharType="end"/>
      </w:r>
      <w:r w:rsidR="004B1566" w:rsidRPr="00CD23BD">
        <w:rPr>
          <w:rFonts w:ascii="Book Antiqua" w:hAnsi="Book Antiqua"/>
          <w:color w:val="000000"/>
          <w:vertAlign w:val="superscript"/>
          <w:lang w:val="en-GB"/>
        </w:rPr>
        <w:t>]</w:t>
      </w:r>
      <w:r w:rsidR="00DE38E0" w:rsidRPr="00CD23BD">
        <w:rPr>
          <w:rFonts w:ascii="Book Antiqua" w:hAnsi="Book Antiqua"/>
          <w:color w:val="000000"/>
          <w:lang w:val="en-GB"/>
        </w:rPr>
        <w:t xml:space="preserve">. </w:t>
      </w:r>
      <w:r w:rsidR="009F48B9" w:rsidRPr="00CD23BD">
        <w:rPr>
          <w:rFonts w:ascii="Book Antiqua" w:hAnsi="Book Antiqua"/>
          <w:color w:val="000000"/>
          <w:lang w:val="en-GB"/>
        </w:rPr>
        <w:t xml:space="preserve">This technique is also </w:t>
      </w:r>
      <w:r w:rsidR="00B63E42" w:rsidRPr="00CD23BD">
        <w:rPr>
          <w:rFonts w:ascii="Book Antiqua" w:hAnsi="Book Antiqua"/>
          <w:color w:val="000000"/>
          <w:lang w:val="en-GB"/>
        </w:rPr>
        <w:t>termed</w:t>
      </w:r>
      <w:r w:rsidR="009F48B9" w:rsidRPr="00CD23BD">
        <w:rPr>
          <w:rFonts w:ascii="Book Antiqua" w:hAnsi="Book Antiqua"/>
          <w:color w:val="000000"/>
          <w:lang w:val="en-GB"/>
        </w:rPr>
        <w:t xml:space="preserve"> combined antegrade-retrograde endoscopic dilation (CARD).</w:t>
      </w:r>
      <w:r w:rsidR="001B452A" w:rsidRPr="00CD23BD">
        <w:rPr>
          <w:rFonts w:ascii="Book Antiqua" w:hAnsi="Book Antiqua"/>
          <w:color w:val="000000"/>
          <w:lang w:val="en-GB"/>
        </w:rPr>
        <w:t xml:space="preserve"> </w:t>
      </w:r>
      <w:r w:rsidR="00D726F7" w:rsidRPr="00CD23BD">
        <w:rPr>
          <w:rFonts w:ascii="Book Antiqua" w:hAnsi="Book Antiqua"/>
          <w:color w:val="000000"/>
          <w:lang w:val="en-GB"/>
        </w:rPr>
        <w:t>Several other small series</w:t>
      </w:r>
      <w:r w:rsidR="004B1566" w:rsidRPr="00CD23BD">
        <w:rPr>
          <w:rFonts w:ascii="Book Antiqua" w:hAnsi="Book Antiqua"/>
          <w:color w:val="000000"/>
          <w:vertAlign w:val="superscript"/>
          <w:lang w:val="en-GB"/>
        </w:rPr>
        <w:t>[</w:t>
      </w:r>
      <w:r w:rsidR="005930DB" w:rsidRPr="00CD23BD">
        <w:rPr>
          <w:rFonts w:ascii="Book Antiqua" w:hAnsi="Book Antiqua"/>
          <w:color w:val="000000"/>
          <w:vertAlign w:val="superscript"/>
          <w:lang w:val="en-GB"/>
        </w:rPr>
        <w:fldChar w:fldCharType="begin">
          <w:fldData xml:space="preserve">PEVuZE5vdGU+PENpdGU+PEF1dGhvcj5BbC1IYWRkYWQ8L0F1dGhvcj48WWVhcj4yMDA3PC9ZZWFy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</w:fldData>
        </w:fldChar>
      </w:r>
      <w:r w:rsidR="00D638B4" w:rsidRPr="00CD23BD">
        <w:rPr>
          <w:rFonts w:ascii="Book Antiqua" w:hAnsi="Book Antiqua"/>
          <w:color w:val="000000"/>
        </w:rPr>
        <w:instrText xml:space="preserve"> ADDIN EN.CITE </w:instrText>
      </w:r>
      <w:r w:rsidR="005930DB" w:rsidRPr="00CD23BD">
        <w:rPr>
          <w:rFonts w:ascii="Book Antiqua" w:hAnsi="Book Antiqua"/>
          <w:color w:val="000000"/>
          <w:vertAlign w:val="superscript"/>
          <w:lang w:val="en-GB"/>
        </w:rPr>
        <w:fldChar w:fldCharType="begin">
          <w:fldData xml:space="preserve">PEVuZE5vdGU+PENpdGU+PEF1dGhvcj5BbC1IYWRkYWQ8L0F1dGhvcj48WWVhcj4yMDA3PC9ZZWFy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</w:fldData>
        </w:fldChar>
      </w:r>
      <w:r w:rsidR="00D638B4" w:rsidRPr="00CD23BD">
        <w:rPr>
          <w:rFonts w:ascii="Book Antiqua" w:hAnsi="Book Antiqua"/>
          <w:color w:val="000000"/>
        </w:rPr>
        <w:instrText xml:space="preserve"> ADDIN EN.CITE.DATA </w:instrText>
      </w:r>
      <w:r w:rsidR="005930DB" w:rsidRPr="00CD23BD">
        <w:rPr>
          <w:rFonts w:ascii="Book Antiqua" w:hAnsi="Book Antiqua"/>
          <w:color w:val="000000"/>
          <w:vertAlign w:val="superscript"/>
          <w:lang w:val="en-GB"/>
        </w:rPr>
      </w:r>
      <w:r w:rsidR="005930DB" w:rsidRPr="00CD23BD">
        <w:rPr>
          <w:rFonts w:ascii="Book Antiqua" w:hAnsi="Book Antiqua"/>
          <w:color w:val="000000"/>
          <w:vertAlign w:val="superscript"/>
          <w:lang w:val="en-GB"/>
        </w:rPr>
        <w:fldChar w:fldCharType="end"/>
      </w:r>
      <w:r w:rsidR="005930DB" w:rsidRPr="00CD23BD">
        <w:rPr>
          <w:rFonts w:ascii="Book Antiqua" w:hAnsi="Book Antiqua"/>
          <w:color w:val="000000"/>
          <w:vertAlign w:val="superscript"/>
          <w:lang w:val="en-GB"/>
        </w:rPr>
      </w:r>
      <w:r w:rsidR="005930DB" w:rsidRPr="00CD23BD">
        <w:rPr>
          <w:rFonts w:ascii="Book Antiqua" w:hAnsi="Book Antiqua"/>
          <w:color w:val="000000"/>
          <w:vertAlign w:val="superscript"/>
          <w:lang w:val="en-GB"/>
        </w:rPr>
        <w:fldChar w:fldCharType="separate"/>
      </w:r>
      <w:r w:rsidR="00D638B4" w:rsidRPr="00CD23BD">
        <w:rPr>
          <w:rFonts w:ascii="Book Antiqua" w:hAnsi="Book Antiqua"/>
          <w:color w:val="000000"/>
          <w:vertAlign w:val="superscript"/>
          <w:lang w:val="en-GB"/>
        </w:rPr>
        <w:t>10-14</w:t>
      </w:r>
      <w:r w:rsidR="005930DB" w:rsidRPr="00CD23BD">
        <w:rPr>
          <w:rFonts w:ascii="Book Antiqua" w:hAnsi="Book Antiqua"/>
          <w:color w:val="000000"/>
          <w:vertAlign w:val="superscript"/>
          <w:lang w:val="en-GB"/>
        </w:rPr>
        <w:fldChar w:fldCharType="end"/>
      </w:r>
      <w:r w:rsidR="004B1566" w:rsidRPr="00CD23BD">
        <w:rPr>
          <w:rFonts w:ascii="Book Antiqua" w:hAnsi="Book Antiqua"/>
          <w:color w:val="000000"/>
          <w:vertAlign w:val="superscript"/>
          <w:lang w:val="en-GB"/>
        </w:rPr>
        <w:t>]</w:t>
      </w:r>
      <w:r w:rsidR="00D726F7" w:rsidRPr="00CD23BD">
        <w:rPr>
          <w:rFonts w:ascii="Book Antiqua" w:hAnsi="Book Antiqua"/>
          <w:color w:val="000000"/>
          <w:lang w:val="en-GB"/>
        </w:rPr>
        <w:t xml:space="preserve"> were </w:t>
      </w:r>
      <w:r w:rsidR="00B63E42" w:rsidRPr="00CD23BD">
        <w:rPr>
          <w:rFonts w:ascii="Book Antiqua" w:hAnsi="Book Antiqua"/>
          <w:color w:val="000000"/>
          <w:lang w:val="en-GB"/>
        </w:rPr>
        <w:t>subsequently</w:t>
      </w:r>
      <w:r w:rsidR="001B452A" w:rsidRPr="00CD23BD">
        <w:rPr>
          <w:rFonts w:ascii="Book Antiqua" w:hAnsi="Book Antiqua"/>
          <w:color w:val="000000"/>
          <w:lang w:val="en-GB"/>
        </w:rPr>
        <w:t xml:space="preserve"> </w:t>
      </w:r>
      <w:r w:rsidR="00673F89" w:rsidRPr="00CD23BD">
        <w:rPr>
          <w:rFonts w:ascii="Book Antiqua" w:hAnsi="Book Antiqua"/>
          <w:color w:val="000000"/>
          <w:lang w:val="en-GB"/>
        </w:rPr>
        <w:t>reported</w:t>
      </w:r>
      <w:r w:rsidR="0033285F" w:rsidRPr="00CD23BD">
        <w:rPr>
          <w:rFonts w:ascii="Book Antiqua" w:hAnsi="Book Antiqua"/>
          <w:color w:val="000000"/>
          <w:lang w:val="en-GB"/>
        </w:rPr>
        <w:t>.</w:t>
      </w:r>
      <w:r w:rsidR="001B452A" w:rsidRPr="00CD23BD">
        <w:rPr>
          <w:rFonts w:ascii="Book Antiqua" w:hAnsi="Book Antiqua"/>
          <w:color w:val="000000"/>
          <w:lang w:val="en-GB"/>
        </w:rPr>
        <w:t xml:space="preserve"> </w:t>
      </w:r>
      <w:r w:rsidR="00B63E42" w:rsidRPr="00CD23BD">
        <w:rPr>
          <w:rFonts w:ascii="Book Antiqua" w:hAnsi="Book Antiqua"/>
          <w:color w:val="000000"/>
          <w:lang w:val="en-GB"/>
        </w:rPr>
        <w:t>Most series report</w:t>
      </w:r>
      <w:r w:rsidR="00450D2D" w:rsidRPr="00CD23BD">
        <w:rPr>
          <w:rFonts w:ascii="Book Antiqua" w:hAnsi="Book Antiqua"/>
          <w:color w:val="000000"/>
          <w:lang w:val="en-GB"/>
        </w:rPr>
        <w:t>ed</w:t>
      </w:r>
      <w:r w:rsidR="00B63E42" w:rsidRPr="00CD23BD">
        <w:rPr>
          <w:rFonts w:ascii="Book Antiqua" w:hAnsi="Book Antiqua"/>
          <w:color w:val="000000"/>
          <w:lang w:val="en-GB"/>
        </w:rPr>
        <w:t xml:space="preserve"> on </w:t>
      </w:r>
      <w:r w:rsidR="00673F89" w:rsidRPr="00CD23BD">
        <w:rPr>
          <w:rFonts w:ascii="Book Antiqua" w:hAnsi="Book Antiqua"/>
          <w:color w:val="000000"/>
          <w:lang w:val="en-GB"/>
        </w:rPr>
        <w:t xml:space="preserve">the </w:t>
      </w:r>
      <w:r w:rsidR="00B63E42" w:rsidRPr="00CD23BD">
        <w:rPr>
          <w:rFonts w:ascii="Book Antiqua" w:hAnsi="Book Antiqua"/>
          <w:color w:val="000000"/>
          <w:lang w:val="en-GB"/>
        </w:rPr>
        <w:t>technical feasibility of the procedure</w:t>
      </w:r>
      <w:r w:rsidR="0033285F" w:rsidRPr="00CD23BD">
        <w:rPr>
          <w:rFonts w:ascii="Book Antiqua" w:hAnsi="Book Antiqua"/>
          <w:color w:val="000000"/>
          <w:lang w:val="en-GB"/>
        </w:rPr>
        <w:t xml:space="preserve">, </w:t>
      </w:r>
      <w:r w:rsidR="00B63E42" w:rsidRPr="00CD23BD">
        <w:rPr>
          <w:rFonts w:ascii="Book Antiqua" w:hAnsi="Book Antiqua"/>
          <w:color w:val="000000"/>
          <w:lang w:val="en-GB"/>
        </w:rPr>
        <w:t xml:space="preserve">but rarely on </w:t>
      </w:r>
      <w:r w:rsidR="00673F89" w:rsidRPr="00CD23BD">
        <w:rPr>
          <w:rFonts w:ascii="Book Antiqua" w:hAnsi="Book Antiqua"/>
          <w:color w:val="000000"/>
          <w:lang w:val="en-GB"/>
        </w:rPr>
        <w:t xml:space="preserve">the </w:t>
      </w:r>
      <w:r w:rsidR="0033285F" w:rsidRPr="00CD23BD">
        <w:rPr>
          <w:rFonts w:ascii="Book Antiqua" w:hAnsi="Book Antiqua"/>
          <w:color w:val="000000"/>
          <w:lang w:val="en-GB"/>
        </w:rPr>
        <w:t xml:space="preserve">functional </w:t>
      </w:r>
      <w:r w:rsidR="00B63E42" w:rsidRPr="00CD23BD">
        <w:rPr>
          <w:rFonts w:ascii="Book Antiqua" w:hAnsi="Book Antiqua"/>
          <w:color w:val="000000"/>
          <w:lang w:val="en-GB"/>
        </w:rPr>
        <w:t>assessment of swallowing</w:t>
      </w:r>
      <w:r w:rsidR="0033285F" w:rsidRPr="00CD23BD">
        <w:rPr>
          <w:rFonts w:ascii="Book Antiqua" w:hAnsi="Book Antiqua"/>
          <w:color w:val="000000"/>
          <w:lang w:val="en-GB"/>
        </w:rPr>
        <w:t>. Therefore</w:t>
      </w:r>
      <w:r w:rsidR="00F456CE" w:rsidRPr="00CD23BD">
        <w:rPr>
          <w:rFonts w:ascii="Book Antiqua" w:hAnsi="Book Antiqua"/>
          <w:color w:val="000000"/>
          <w:lang w:val="en-GB"/>
        </w:rPr>
        <w:t>,</w:t>
      </w:r>
      <w:r w:rsidR="0033285F" w:rsidRPr="00CD23BD">
        <w:rPr>
          <w:rFonts w:ascii="Book Antiqua" w:hAnsi="Book Antiqua"/>
          <w:color w:val="000000"/>
          <w:lang w:val="en-GB"/>
        </w:rPr>
        <w:t xml:space="preserve"> o</w:t>
      </w:r>
      <w:r w:rsidRPr="00CD23BD">
        <w:rPr>
          <w:rFonts w:ascii="Book Antiqua" w:hAnsi="Book Antiqua"/>
          <w:color w:val="000000"/>
          <w:lang w:val="en-GB"/>
        </w:rPr>
        <w:t xml:space="preserve">ur </w:t>
      </w:r>
      <w:r w:rsidR="009D6884" w:rsidRPr="00CD23BD">
        <w:rPr>
          <w:rFonts w:ascii="Book Antiqua" w:hAnsi="Book Antiqua"/>
          <w:color w:val="000000"/>
          <w:lang w:val="en-GB"/>
        </w:rPr>
        <w:t xml:space="preserve">primary </w:t>
      </w:r>
      <w:r w:rsidRPr="00CD23BD">
        <w:rPr>
          <w:rFonts w:ascii="Book Antiqua" w:hAnsi="Book Antiqua"/>
          <w:color w:val="000000"/>
          <w:lang w:val="en-GB"/>
        </w:rPr>
        <w:t xml:space="preserve">aim was to </w:t>
      </w:r>
      <w:r w:rsidR="009D6884" w:rsidRPr="00CD23BD">
        <w:rPr>
          <w:rFonts w:ascii="Book Antiqua" w:hAnsi="Book Antiqua"/>
          <w:color w:val="000000"/>
          <w:lang w:val="en-GB"/>
        </w:rPr>
        <w:t xml:space="preserve">describe the </w:t>
      </w:r>
      <w:r w:rsidR="006D471F" w:rsidRPr="00CD23BD">
        <w:rPr>
          <w:rFonts w:ascii="Book Antiqua" w:hAnsi="Book Antiqua"/>
          <w:color w:val="000000"/>
          <w:lang w:val="en-GB"/>
        </w:rPr>
        <w:t xml:space="preserve">swallowing </w:t>
      </w:r>
      <w:r w:rsidRPr="00CD23BD">
        <w:rPr>
          <w:rFonts w:ascii="Book Antiqua" w:hAnsi="Book Antiqua"/>
          <w:color w:val="000000"/>
          <w:lang w:val="en-GB"/>
        </w:rPr>
        <w:t>outcome</w:t>
      </w:r>
      <w:r w:rsidR="00673F89" w:rsidRPr="00CD23BD">
        <w:rPr>
          <w:rFonts w:ascii="Book Antiqua" w:hAnsi="Book Antiqua"/>
          <w:color w:val="000000"/>
          <w:lang w:val="en-GB"/>
        </w:rPr>
        <w:t>,</w:t>
      </w:r>
      <w:r w:rsidR="001B452A" w:rsidRPr="00CD23BD">
        <w:rPr>
          <w:rFonts w:ascii="Book Antiqua" w:hAnsi="Book Antiqua"/>
          <w:color w:val="000000"/>
          <w:lang w:val="en-GB"/>
        </w:rPr>
        <w:t xml:space="preserve"> </w:t>
      </w:r>
      <w:r w:rsidR="00125C5B" w:rsidRPr="00CD23BD">
        <w:rPr>
          <w:rFonts w:ascii="Book Antiqua" w:hAnsi="Book Antiqua"/>
          <w:color w:val="000000"/>
          <w:lang w:val="en-GB"/>
        </w:rPr>
        <w:t xml:space="preserve">including </w:t>
      </w:r>
      <w:r w:rsidR="00673F89" w:rsidRPr="00CD23BD">
        <w:rPr>
          <w:rFonts w:ascii="Book Antiqua" w:hAnsi="Book Antiqua"/>
          <w:color w:val="000000"/>
          <w:lang w:val="en-GB"/>
        </w:rPr>
        <w:t xml:space="preserve">the </w:t>
      </w:r>
      <w:r w:rsidR="00125C5B" w:rsidRPr="00CD23BD">
        <w:rPr>
          <w:rFonts w:ascii="Book Antiqua" w:hAnsi="Book Antiqua"/>
          <w:color w:val="000000"/>
          <w:lang w:val="en-GB"/>
        </w:rPr>
        <w:t xml:space="preserve">dependency </w:t>
      </w:r>
      <w:r w:rsidR="00673F89" w:rsidRPr="00CD23BD">
        <w:rPr>
          <w:rFonts w:ascii="Book Antiqua" w:hAnsi="Book Antiqua"/>
          <w:color w:val="000000"/>
          <w:lang w:val="en-GB"/>
        </w:rPr>
        <w:t>on</w:t>
      </w:r>
      <w:r w:rsidR="001B452A" w:rsidRPr="00CD23BD">
        <w:rPr>
          <w:rFonts w:ascii="Book Antiqua" w:hAnsi="Book Antiqua"/>
          <w:color w:val="000000"/>
          <w:lang w:val="en-GB"/>
        </w:rPr>
        <w:t xml:space="preserve"> </w:t>
      </w:r>
      <w:r w:rsidR="00A2212B" w:rsidRPr="00CD23BD">
        <w:rPr>
          <w:rFonts w:ascii="Book Antiqua" w:hAnsi="Book Antiqua"/>
          <w:color w:val="000000"/>
          <w:lang w:val="en-GB"/>
        </w:rPr>
        <w:t xml:space="preserve">a </w:t>
      </w:r>
      <w:r w:rsidR="00BE61D3" w:rsidRPr="00CD23BD">
        <w:rPr>
          <w:rFonts w:ascii="Book Antiqua" w:hAnsi="Book Antiqua"/>
          <w:color w:val="000000"/>
          <w:lang w:val="en-GB"/>
        </w:rPr>
        <w:t>percutaneous endoscopic gastrostomy (</w:t>
      </w:r>
      <w:r w:rsidR="00450D2D" w:rsidRPr="00CD23BD">
        <w:rPr>
          <w:rFonts w:ascii="Book Antiqua" w:hAnsi="Book Antiqua"/>
          <w:color w:val="000000"/>
          <w:lang w:val="en-GB"/>
        </w:rPr>
        <w:t>PEG</w:t>
      </w:r>
      <w:r w:rsidR="00BE61D3" w:rsidRPr="00CD23BD">
        <w:rPr>
          <w:rFonts w:ascii="Book Antiqua" w:hAnsi="Book Antiqua"/>
          <w:color w:val="000000"/>
          <w:lang w:val="en-GB"/>
        </w:rPr>
        <w:t>)</w:t>
      </w:r>
      <w:r w:rsidR="00450D2D" w:rsidRPr="00CD23BD">
        <w:rPr>
          <w:rFonts w:ascii="Book Antiqua" w:hAnsi="Book Antiqua"/>
          <w:color w:val="000000"/>
          <w:lang w:val="en-GB"/>
        </w:rPr>
        <w:t>-tube</w:t>
      </w:r>
      <w:r w:rsidR="00673F89" w:rsidRPr="00CD23BD">
        <w:rPr>
          <w:rFonts w:ascii="Book Antiqua" w:hAnsi="Book Antiqua"/>
          <w:color w:val="000000"/>
          <w:lang w:val="en-GB"/>
        </w:rPr>
        <w:t>,</w:t>
      </w:r>
      <w:r w:rsidR="001B452A" w:rsidRPr="00CD23BD">
        <w:rPr>
          <w:rFonts w:ascii="Book Antiqua" w:hAnsi="Book Antiqua"/>
          <w:color w:val="000000"/>
          <w:lang w:val="en-GB"/>
        </w:rPr>
        <w:t xml:space="preserve"> </w:t>
      </w:r>
      <w:r w:rsidR="00673F89" w:rsidRPr="00CD23BD">
        <w:rPr>
          <w:rFonts w:ascii="Book Antiqua" w:hAnsi="Book Antiqua"/>
          <w:color w:val="000000"/>
          <w:lang w:val="en-GB"/>
        </w:rPr>
        <w:t>using</w:t>
      </w:r>
      <w:r w:rsidR="006D471F" w:rsidRPr="00CD23BD">
        <w:rPr>
          <w:rFonts w:ascii="Book Antiqua" w:hAnsi="Book Antiqua"/>
          <w:color w:val="000000"/>
          <w:lang w:val="en-GB"/>
        </w:rPr>
        <w:t xml:space="preserve"> the functional objective oral intake scale</w:t>
      </w:r>
      <w:r w:rsidR="00450D2D" w:rsidRPr="00CD23BD">
        <w:rPr>
          <w:rFonts w:ascii="Book Antiqua" w:hAnsi="Book Antiqua"/>
          <w:color w:val="000000"/>
          <w:lang w:val="en-GB"/>
        </w:rPr>
        <w:t xml:space="preserve"> (FOIS)</w:t>
      </w:r>
      <w:r w:rsidR="00673F89" w:rsidRPr="00CD23BD">
        <w:rPr>
          <w:rFonts w:ascii="Book Antiqua" w:hAnsi="Book Antiqua"/>
          <w:color w:val="000000"/>
          <w:lang w:val="en-GB"/>
        </w:rPr>
        <w:t xml:space="preserve"> to assess patients undergoing this rare endoscopic treatment</w:t>
      </w:r>
      <w:r w:rsidR="006D471F" w:rsidRPr="00CD23BD">
        <w:rPr>
          <w:rFonts w:ascii="Book Antiqua" w:hAnsi="Book Antiqua"/>
          <w:color w:val="000000"/>
          <w:lang w:val="en-GB"/>
        </w:rPr>
        <w:t>.</w:t>
      </w:r>
      <w:bookmarkStart w:id="68" w:name="OLE_LINK337"/>
      <w:bookmarkStart w:id="69" w:name="OLE_LINK338"/>
      <w:bookmarkStart w:id="70" w:name="OLE_LINK378"/>
      <w:bookmarkStart w:id="71" w:name="OLE_LINK388"/>
    </w:p>
    <w:p w:rsidR="00A456BE" w:rsidRDefault="00A456BE" w:rsidP="004A3F1F">
      <w:pPr>
        <w:spacing w:line="360" w:lineRule="auto"/>
        <w:jc w:val="both"/>
        <w:rPr>
          <w:rFonts w:ascii="Book Antiqua" w:hAnsi="Book Antiqua"/>
          <w:color w:val="000000"/>
          <w:lang w:val="en-GB" w:eastAsia="zh-CN"/>
        </w:rPr>
      </w:pPr>
    </w:p>
    <w:p w:rsidR="00F85EB5" w:rsidRPr="00712F63" w:rsidRDefault="00A456BE" w:rsidP="004A3F1F">
      <w:pPr>
        <w:spacing w:line="360" w:lineRule="auto"/>
        <w:jc w:val="both"/>
        <w:rPr>
          <w:rFonts w:ascii="Book Antiqua" w:hAnsi="Book Antiqua"/>
          <w:b/>
        </w:rPr>
      </w:pPr>
      <w:r w:rsidRPr="00712F63">
        <w:rPr>
          <w:rFonts w:ascii="Book Antiqua" w:hAnsi="Book Antiqua"/>
          <w:b/>
        </w:rPr>
        <w:t xml:space="preserve"> </w:t>
      </w:r>
      <w:r w:rsidR="00F85EB5" w:rsidRPr="00712F63">
        <w:rPr>
          <w:rFonts w:ascii="Book Antiqua" w:hAnsi="Book Antiqua"/>
          <w:b/>
        </w:rPr>
        <w:t>MATERIALS AND METHODS</w:t>
      </w:r>
    </w:p>
    <w:bookmarkEnd w:id="68"/>
    <w:bookmarkEnd w:id="69"/>
    <w:bookmarkEnd w:id="70"/>
    <w:bookmarkEnd w:id="71"/>
    <w:p w:rsidR="002E6737" w:rsidRPr="00A456BE" w:rsidRDefault="00D57EF4" w:rsidP="004A3F1F">
      <w:pPr>
        <w:spacing w:line="360" w:lineRule="auto"/>
        <w:jc w:val="both"/>
        <w:rPr>
          <w:rFonts w:ascii="Book Antiqua" w:hAnsi="Book Antiqua"/>
          <w:b/>
          <w:color w:val="000000"/>
          <w:lang w:val="en-GB"/>
        </w:rPr>
      </w:pPr>
      <w:r w:rsidRPr="00A456BE">
        <w:rPr>
          <w:rFonts w:ascii="Book Antiqua" w:hAnsi="Book Antiqua"/>
          <w:b/>
          <w:i/>
          <w:color w:val="000000"/>
          <w:lang w:val="en-GB"/>
        </w:rPr>
        <w:t>Patients and endoscopic technique</w:t>
      </w:r>
    </w:p>
    <w:p w:rsidR="00546B13" w:rsidRDefault="00A8718A" w:rsidP="004A3F1F">
      <w:pPr>
        <w:spacing w:line="360" w:lineRule="auto"/>
        <w:jc w:val="both"/>
        <w:rPr>
          <w:rFonts w:ascii="Book Antiqua" w:hAnsi="Book Antiqua" w:cs="AdvOTdc5ff126"/>
          <w:lang w:val="en-GB"/>
        </w:rPr>
      </w:pPr>
      <w:r w:rsidRPr="00CD23BD">
        <w:rPr>
          <w:rFonts w:ascii="Book Antiqua" w:hAnsi="Book Antiqua"/>
          <w:color w:val="000000"/>
          <w:lang w:val="en-GB"/>
        </w:rPr>
        <w:t xml:space="preserve">This single-centre case series included </w:t>
      </w:r>
      <w:r w:rsidR="005D25CA" w:rsidRPr="00CD23BD">
        <w:rPr>
          <w:rFonts w:ascii="Book Antiqua" w:hAnsi="Book Antiqua"/>
          <w:color w:val="000000"/>
          <w:lang w:val="en-GB"/>
        </w:rPr>
        <w:t>a consecutive cohort of</w:t>
      </w:r>
      <w:r w:rsidR="001B452A" w:rsidRPr="00CD23BD">
        <w:rPr>
          <w:rFonts w:ascii="Book Antiqua" w:hAnsi="Book Antiqua"/>
          <w:color w:val="000000"/>
          <w:lang w:val="en-GB"/>
        </w:rPr>
        <w:t xml:space="preserve"> </w:t>
      </w:r>
      <w:r w:rsidRPr="00CD23BD">
        <w:rPr>
          <w:rFonts w:ascii="Book Antiqua" w:hAnsi="Book Antiqua"/>
          <w:color w:val="000000"/>
          <w:lang w:val="en-GB"/>
        </w:rPr>
        <w:t>patient</w:t>
      </w:r>
      <w:r w:rsidR="00546B13" w:rsidRPr="00CD23BD">
        <w:rPr>
          <w:rFonts w:ascii="Book Antiqua" w:hAnsi="Book Antiqua"/>
          <w:color w:val="000000"/>
          <w:lang w:val="en-GB"/>
        </w:rPr>
        <w:t>s</w:t>
      </w:r>
      <w:r w:rsidR="00A456BE">
        <w:rPr>
          <w:rFonts w:ascii="Book Antiqua" w:hAnsi="Book Antiqua" w:hint="eastAsia"/>
          <w:color w:val="000000"/>
          <w:lang w:val="en-GB" w:eastAsia="zh-CN"/>
        </w:rPr>
        <w:t xml:space="preserve"> </w:t>
      </w:r>
      <w:r w:rsidR="005D25CA" w:rsidRPr="00CD23BD">
        <w:rPr>
          <w:rFonts w:ascii="Book Antiqua" w:hAnsi="Book Antiqua"/>
          <w:color w:val="000000"/>
          <w:lang w:val="en-GB"/>
        </w:rPr>
        <w:t>who underwent CARD for complete obstruction in the area of the pharyngoesophageal segment at the Cantonal Hospital</w:t>
      </w:r>
      <w:r w:rsidR="00BE61D3" w:rsidRPr="00CD23BD">
        <w:rPr>
          <w:rFonts w:ascii="Book Antiqua" w:hAnsi="Book Antiqua"/>
          <w:color w:val="000000"/>
          <w:lang w:val="en-GB"/>
        </w:rPr>
        <w:t>,</w:t>
      </w:r>
      <w:r w:rsidR="005D25CA" w:rsidRPr="00CD23BD">
        <w:rPr>
          <w:rFonts w:ascii="Book Antiqua" w:hAnsi="Book Antiqua"/>
          <w:color w:val="000000"/>
          <w:lang w:val="en-GB"/>
        </w:rPr>
        <w:t xml:space="preserve"> St. Gallen</w:t>
      </w:r>
      <w:r w:rsidR="00BB4F20" w:rsidRPr="00CD23BD">
        <w:rPr>
          <w:rFonts w:ascii="Book Antiqua" w:hAnsi="Book Antiqua"/>
          <w:color w:val="000000"/>
          <w:lang w:val="en-GB"/>
        </w:rPr>
        <w:t xml:space="preserve"> </w:t>
      </w:r>
      <w:r w:rsidR="006F58B6" w:rsidRPr="00CD23BD">
        <w:rPr>
          <w:rFonts w:ascii="Book Antiqua" w:hAnsi="Book Antiqua"/>
          <w:color w:val="000000"/>
          <w:lang w:val="en-GB"/>
        </w:rPr>
        <w:t xml:space="preserve">between July </w:t>
      </w:r>
      <w:r w:rsidRPr="00CD23BD">
        <w:rPr>
          <w:rFonts w:ascii="Book Antiqua" w:hAnsi="Book Antiqua"/>
          <w:color w:val="000000"/>
          <w:lang w:val="en-GB"/>
        </w:rPr>
        <w:t xml:space="preserve">2005 </w:t>
      </w:r>
      <w:r w:rsidR="006F58B6" w:rsidRPr="00CD23BD">
        <w:rPr>
          <w:rFonts w:ascii="Book Antiqua" w:hAnsi="Book Antiqua"/>
          <w:color w:val="000000"/>
          <w:lang w:val="en-GB"/>
        </w:rPr>
        <w:t xml:space="preserve">and February </w:t>
      </w:r>
      <w:r w:rsidRPr="00CD23BD">
        <w:rPr>
          <w:rFonts w:ascii="Book Antiqua" w:hAnsi="Book Antiqua"/>
          <w:color w:val="000000"/>
          <w:lang w:val="en-GB"/>
        </w:rPr>
        <w:t>2015</w:t>
      </w:r>
      <w:r w:rsidR="005D25CA" w:rsidRPr="00CD23BD">
        <w:rPr>
          <w:rFonts w:ascii="Book Antiqua" w:hAnsi="Book Antiqua"/>
          <w:color w:val="000000"/>
          <w:lang w:val="en-GB"/>
        </w:rPr>
        <w:t xml:space="preserve">. </w:t>
      </w:r>
      <w:r w:rsidR="001B0EB8" w:rsidRPr="00CD23BD">
        <w:rPr>
          <w:rFonts w:ascii="Book Antiqua" w:hAnsi="Book Antiqua"/>
          <w:color w:val="000000"/>
          <w:lang w:val="en-GB"/>
        </w:rPr>
        <w:t xml:space="preserve">Prior to </w:t>
      </w:r>
      <w:r w:rsidR="00450D2D" w:rsidRPr="00CD23BD">
        <w:rPr>
          <w:rFonts w:ascii="Book Antiqua" w:hAnsi="Book Antiqua"/>
          <w:color w:val="000000"/>
          <w:lang w:val="en-GB"/>
        </w:rPr>
        <w:t>the intervention, a</w:t>
      </w:r>
      <w:r w:rsidR="005D25CA" w:rsidRPr="00CD23BD">
        <w:rPr>
          <w:rFonts w:ascii="Book Antiqua" w:hAnsi="Book Antiqua"/>
          <w:color w:val="000000"/>
          <w:lang w:val="en-GB"/>
        </w:rPr>
        <w:t xml:space="preserve">ll patients </w:t>
      </w:r>
      <w:r w:rsidRPr="00CD23BD">
        <w:rPr>
          <w:rFonts w:ascii="Book Antiqua" w:hAnsi="Book Antiqua"/>
          <w:color w:val="000000"/>
          <w:lang w:val="en-GB"/>
        </w:rPr>
        <w:t xml:space="preserve">were </w:t>
      </w:r>
      <w:r w:rsidR="003B6D7A" w:rsidRPr="00CD23BD">
        <w:rPr>
          <w:rFonts w:ascii="Book Antiqua" w:hAnsi="Book Antiqua"/>
          <w:color w:val="000000"/>
          <w:lang w:val="en-GB"/>
        </w:rPr>
        <w:t xml:space="preserve">completely </w:t>
      </w:r>
      <w:r w:rsidRPr="00CD23BD">
        <w:rPr>
          <w:rFonts w:ascii="Book Antiqua" w:hAnsi="Book Antiqua"/>
          <w:color w:val="000000"/>
          <w:lang w:val="en-GB"/>
        </w:rPr>
        <w:t xml:space="preserve">unable to swallow and </w:t>
      </w:r>
      <w:r w:rsidR="005D25CA" w:rsidRPr="00CD23BD">
        <w:rPr>
          <w:rFonts w:ascii="Book Antiqua" w:hAnsi="Book Antiqua"/>
          <w:color w:val="000000"/>
          <w:lang w:val="en-GB"/>
        </w:rPr>
        <w:t xml:space="preserve">PEG-tube dependent. </w:t>
      </w:r>
      <w:r w:rsidR="00AD135A" w:rsidRPr="00CD23BD">
        <w:rPr>
          <w:rFonts w:ascii="Book Antiqua" w:hAnsi="Book Antiqua"/>
          <w:color w:val="000000"/>
          <w:lang w:val="en-GB"/>
        </w:rPr>
        <w:t>The diagnosis of complete</w:t>
      </w:r>
      <w:r w:rsidR="00BB4F20" w:rsidRPr="00CD23BD">
        <w:rPr>
          <w:rFonts w:ascii="Book Antiqua" w:hAnsi="Book Antiqua"/>
          <w:color w:val="000000"/>
          <w:lang w:val="en-GB"/>
        </w:rPr>
        <w:t xml:space="preserve"> </w:t>
      </w:r>
      <w:r w:rsidR="005D25CA" w:rsidRPr="00CD23BD">
        <w:rPr>
          <w:rFonts w:ascii="Book Antiqua" w:hAnsi="Book Antiqua"/>
          <w:color w:val="000000"/>
          <w:lang w:val="en-GB"/>
        </w:rPr>
        <w:t xml:space="preserve">obstruction </w:t>
      </w:r>
      <w:r w:rsidR="00AD135A" w:rsidRPr="00CD23BD">
        <w:rPr>
          <w:rFonts w:ascii="Book Antiqua" w:hAnsi="Book Antiqua"/>
          <w:color w:val="000000"/>
          <w:lang w:val="en-GB"/>
        </w:rPr>
        <w:t xml:space="preserve">was confirmed by endoscopic and/or radiologic findings. Data extracted included demographic characteristics, </w:t>
      </w:r>
      <w:r w:rsidR="00AD135A" w:rsidRPr="00A456BE">
        <w:rPr>
          <w:rFonts w:ascii="Book Antiqua" w:hAnsi="Book Antiqua"/>
          <w:color w:val="000000"/>
          <w:lang w:val="en-GB"/>
        </w:rPr>
        <w:t>clinical</w:t>
      </w:r>
      <w:r w:rsidR="00BB4F20" w:rsidRPr="00A456BE">
        <w:rPr>
          <w:rFonts w:ascii="Book Antiqua" w:hAnsi="Book Antiqua"/>
          <w:color w:val="000000"/>
          <w:lang w:val="en-GB"/>
        </w:rPr>
        <w:t xml:space="preserve"> </w:t>
      </w:r>
      <w:r w:rsidR="005D25CA" w:rsidRPr="00A456BE">
        <w:rPr>
          <w:rFonts w:ascii="Book Antiqua" w:hAnsi="Book Antiqua"/>
          <w:color w:val="000000"/>
          <w:lang w:val="en-GB"/>
        </w:rPr>
        <w:t>parameters</w:t>
      </w:r>
      <w:r w:rsidR="00C07CE5" w:rsidRPr="00A456BE">
        <w:rPr>
          <w:rFonts w:ascii="Book Antiqua" w:hAnsi="Book Antiqua"/>
          <w:color w:val="000000"/>
          <w:lang w:val="en-GB"/>
        </w:rPr>
        <w:t>,</w:t>
      </w:r>
      <w:r w:rsidR="00AD135A" w:rsidRPr="00A456BE">
        <w:rPr>
          <w:rFonts w:ascii="Book Antiqua" w:hAnsi="Book Antiqua"/>
          <w:color w:val="000000"/>
          <w:lang w:val="en-GB"/>
        </w:rPr>
        <w:t xml:space="preserve"> endoscopic therapy, adverse events,</w:t>
      </w:r>
      <w:r w:rsidR="00A456BE" w:rsidRPr="00A456BE">
        <w:rPr>
          <w:rFonts w:ascii="Book Antiqua" w:hAnsi="Book Antiqua" w:hint="eastAsia"/>
          <w:color w:val="000000"/>
          <w:lang w:val="en-GB" w:eastAsia="zh-CN"/>
        </w:rPr>
        <w:t xml:space="preserve"> </w:t>
      </w:r>
      <w:r w:rsidR="00AD135A" w:rsidRPr="00A456BE">
        <w:rPr>
          <w:rFonts w:ascii="Book Antiqua" w:hAnsi="Book Antiqua"/>
          <w:color w:val="000000"/>
          <w:lang w:val="en-GB"/>
        </w:rPr>
        <w:t>and outcome.</w:t>
      </w:r>
      <w:r w:rsidR="00BB4F20" w:rsidRPr="00A456BE">
        <w:rPr>
          <w:rFonts w:ascii="Book Antiqua" w:hAnsi="Book Antiqua"/>
          <w:color w:val="000000"/>
          <w:lang w:val="en-GB"/>
        </w:rPr>
        <w:t xml:space="preserve"> </w:t>
      </w:r>
      <w:r w:rsidR="00B1682E" w:rsidRPr="00A456BE">
        <w:rPr>
          <w:rFonts w:ascii="Book Antiqua" w:hAnsi="Book Antiqua" w:cs="AdvOTdc5ff126"/>
          <w:lang w:val="en-GB"/>
        </w:rPr>
        <w:t>Approval for using pseudo</w:t>
      </w:r>
      <w:r w:rsidR="00BB4F20" w:rsidRPr="00A456BE">
        <w:rPr>
          <w:rFonts w:ascii="Book Antiqua" w:hAnsi="Book Antiqua" w:cs="AdvOTdc5ff126"/>
          <w:lang w:val="en-GB"/>
        </w:rPr>
        <w:t>a</w:t>
      </w:r>
      <w:r w:rsidR="00B1682E" w:rsidRPr="00A456BE">
        <w:rPr>
          <w:rFonts w:ascii="Book Antiqua" w:hAnsi="Book Antiqua" w:cs="AdvOTdc5ff126"/>
          <w:lang w:val="en-GB"/>
        </w:rPr>
        <w:t xml:space="preserve">nymized patient data was obtained from the local </w:t>
      </w:r>
      <w:r w:rsidR="00A2212B" w:rsidRPr="00A456BE">
        <w:rPr>
          <w:rFonts w:ascii="Book Antiqua" w:hAnsi="Book Antiqua" w:cs="AdvOTdc5ff126"/>
          <w:lang w:val="en-GB"/>
        </w:rPr>
        <w:t xml:space="preserve">ethics </w:t>
      </w:r>
      <w:r w:rsidR="00B1682E" w:rsidRPr="00A456BE">
        <w:rPr>
          <w:rFonts w:ascii="Book Antiqua" w:hAnsi="Book Antiqua" w:cs="AdvOTdc5ff126"/>
          <w:lang w:val="en-GB"/>
        </w:rPr>
        <w:t>committee</w:t>
      </w:r>
      <w:r w:rsidR="00AF7B95" w:rsidRPr="00A456BE">
        <w:rPr>
          <w:rFonts w:ascii="Book Antiqua" w:hAnsi="Book Antiqua" w:cs="AdvOTdc5ff126"/>
          <w:lang w:val="en-GB"/>
        </w:rPr>
        <w:t xml:space="preserve"> and a</w:t>
      </w:r>
      <w:r w:rsidR="00AF7B95" w:rsidRPr="00A456BE">
        <w:rPr>
          <w:rFonts w:ascii="Book Antiqua" w:hAnsi="Book Antiqua"/>
          <w:color w:val="000000"/>
        </w:rPr>
        <w:t>ll study participants, or their legal guardian, provided informed written consent prior to study enrollment</w:t>
      </w:r>
      <w:r w:rsidR="00AF7B95" w:rsidRPr="00A456BE">
        <w:rPr>
          <w:rFonts w:ascii="Book Antiqua" w:hAnsi="Book Antiqua" w:cs="AdvOTdc5ff126"/>
          <w:lang w:val="en-GB"/>
        </w:rPr>
        <w:t>.</w:t>
      </w:r>
      <w:r w:rsidR="00AF7B95">
        <w:rPr>
          <w:rFonts w:ascii="Book Antiqua" w:hAnsi="Book Antiqua" w:cs="AdvOTdc5ff126"/>
          <w:lang w:val="en-GB"/>
        </w:rPr>
        <w:t xml:space="preserve"> </w:t>
      </w:r>
    </w:p>
    <w:p w:rsidR="003D1391" w:rsidRPr="00CD23BD" w:rsidRDefault="00A8718A" w:rsidP="004A3F1F">
      <w:pPr>
        <w:spacing w:line="360" w:lineRule="auto"/>
        <w:ind w:firstLine="708"/>
        <w:jc w:val="both"/>
        <w:rPr>
          <w:rFonts w:ascii="Book Antiqua" w:hAnsi="Book Antiqua"/>
          <w:color w:val="000000"/>
          <w:lang w:val="en-GB"/>
        </w:rPr>
      </w:pPr>
      <w:r w:rsidRPr="00CD23BD">
        <w:rPr>
          <w:rFonts w:ascii="Book Antiqua" w:hAnsi="Book Antiqua"/>
          <w:color w:val="000000"/>
          <w:lang w:val="en-GB"/>
        </w:rPr>
        <w:t xml:space="preserve">The procedures were performed </w:t>
      </w:r>
      <w:r w:rsidR="005D25CA" w:rsidRPr="00CD23BD">
        <w:rPr>
          <w:rFonts w:ascii="Book Antiqua" w:hAnsi="Book Antiqua"/>
          <w:color w:val="000000"/>
          <w:lang w:val="en-GB"/>
        </w:rPr>
        <w:t xml:space="preserve">jointly </w:t>
      </w:r>
      <w:r w:rsidRPr="00CD23BD">
        <w:rPr>
          <w:rFonts w:ascii="Book Antiqua" w:hAnsi="Book Antiqua"/>
          <w:color w:val="000000"/>
          <w:lang w:val="en-GB"/>
        </w:rPr>
        <w:t>by exper</w:t>
      </w:r>
      <w:r w:rsidRPr="00A456BE">
        <w:rPr>
          <w:rFonts w:ascii="Book Antiqua" w:hAnsi="Book Antiqua"/>
          <w:color w:val="000000"/>
          <w:lang w:val="en-GB"/>
        </w:rPr>
        <w:t xml:space="preserve">ienced endoscopists and </w:t>
      </w:r>
      <w:r w:rsidR="005D25CA" w:rsidRPr="00A456BE">
        <w:rPr>
          <w:rFonts w:ascii="Book Antiqua" w:hAnsi="Book Antiqua"/>
          <w:color w:val="000000"/>
          <w:lang w:val="en-GB"/>
        </w:rPr>
        <w:t>head and neck surgeons with the patient</w:t>
      </w:r>
      <w:r w:rsidR="00BB4F20" w:rsidRPr="00A456BE">
        <w:rPr>
          <w:rFonts w:ascii="Book Antiqua" w:hAnsi="Book Antiqua"/>
          <w:color w:val="000000"/>
          <w:lang w:val="en-GB"/>
        </w:rPr>
        <w:t xml:space="preserve"> </w:t>
      </w:r>
      <w:r w:rsidR="005D25CA" w:rsidRPr="00A456BE">
        <w:rPr>
          <w:rFonts w:ascii="Book Antiqua" w:hAnsi="Book Antiqua"/>
          <w:color w:val="000000"/>
          <w:lang w:val="en-GB"/>
        </w:rPr>
        <w:t>under</w:t>
      </w:r>
      <w:r w:rsidRPr="00A456BE">
        <w:rPr>
          <w:rFonts w:ascii="Book Antiqua" w:hAnsi="Book Antiqua"/>
          <w:color w:val="000000"/>
          <w:lang w:val="en-GB"/>
        </w:rPr>
        <w:t xml:space="preserve"> general anaesthesia.</w:t>
      </w:r>
      <w:r w:rsidR="00A456BE" w:rsidRPr="00A456BE">
        <w:rPr>
          <w:rFonts w:ascii="Book Antiqua" w:hAnsi="Book Antiqua" w:hint="eastAsia"/>
          <w:color w:val="000000"/>
          <w:lang w:val="en-GB" w:eastAsia="zh-CN"/>
        </w:rPr>
        <w:t xml:space="preserve"> </w:t>
      </w:r>
      <w:r w:rsidR="00063AF1" w:rsidRPr="00A456BE">
        <w:rPr>
          <w:rFonts w:ascii="Book Antiqua" w:hAnsi="Book Antiqua"/>
          <w:color w:val="000000"/>
          <w:lang w:val="en-GB"/>
        </w:rPr>
        <w:t xml:space="preserve">The </w:t>
      </w:r>
      <w:r w:rsidR="00AF7BCE" w:rsidRPr="00A456BE">
        <w:rPr>
          <w:rFonts w:ascii="Book Antiqua" w:hAnsi="Book Antiqua"/>
          <w:color w:val="000000"/>
          <w:lang w:val="en-GB"/>
        </w:rPr>
        <w:t xml:space="preserve">existing PEG-tube </w:t>
      </w:r>
      <w:r w:rsidR="00063AF1" w:rsidRPr="00A456BE">
        <w:rPr>
          <w:rFonts w:ascii="Book Antiqua" w:hAnsi="Book Antiqua"/>
          <w:color w:val="000000"/>
          <w:lang w:val="en-GB"/>
        </w:rPr>
        <w:t xml:space="preserve">gastrostomy is </w:t>
      </w:r>
      <w:r w:rsidR="00AF7BCE" w:rsidRPr="00A456BE">
        <w:rPr>
          <w:rFonts w:ascii="Book Antiqua" w:hAnsi="Book Antiqua"/>
          <w:color w:val="000000"/>
          <w:lang w:val="en-GB"/>
        </w:rPr>
        <w:t xml:space="preserve">a condition to </w:t>
      </w:r>
      <w:r w:rsidR="00546B13" w:rsidRPr="00A456BE">
        <w:rPr>
          <w:rFonts w:ascii="Book Antiqua" w:hAnsi="Book Antiqua"/>
          <w:color w:val="000000"/>
          <w:lang w:val="en-GB"/>
        </w:rPr>
        <w:t>get</w:t>
      </w:r>
      <w:r w:rsidR="00063AF1" w:rsidRPr="00A456BE">
        <w:rPr>
          <w:rFonts w:ascii="Book Antiqua" w:hAnsi="Book Antiqua"/>
          <w:color w:val="000000"/>
          <w:lang w:val="en-GB"/>
        </w:rPr>
        <w:t xml:space="preserve"> access to the stomach for the </w:t>
      </w:r>
      <w:r w:rsidR="00063AF1" w:rsidRPr="00A456BE">
        <w:rPr>
          <w:rFonts w:ascii="Book Antiqua" w:hAnsi="Book Antiqua"/>
          <w:i/>
          <w:color w:val="000000"/>
          <w:lang w:val="en-GB"/>
        </w:rPr>
        <w:t>retro</w:t>
      </w:r>
      <w:r w:rsidR="00063AF1" w:rsidRPr="00A456BE">
        <w:rPr>
          <w:rFonts w:ascii="Book Antiqua" w:hAnsi="Book Antiqua"/>
          <w:color w:val="000000"/>
          <w:lang w:val="en-GB"/>
        </w:rPr>
        <w:t xml:space="preserve">grade </w:t>
      </w:r>
      <w:r w:rsidR="00AF7BCE" w:rsidRPr="00A456BE">
        <w:rPr>
          <w:rFonts w:ascii="Book Antiqua" w:hAnsi="Book Antiqua"/>
          <w:color w:val="000000"/>
          <w:lang w:val="en-GB"/>
        </w:rPr>
        <w:t xml:space="preserve">part of this rendezvous procedure. </w:t>
      </w:r>
      <w:r w:rsidR="00063AF1" w:rsidRPr="00A456BE">
        <w:rPr>
          <w:rFonts w:ascii="Book Antiqua" w:hAnsi="Book Antiqua"/>
          <w:color w:val="000000"/>
          <w:lang w:val="en-GB"/>
        </w:rPr>
        <w:t xml:space="preserve">The first step was to remove the PEG-tube carefully and to </w:t>
      </w:r>
      <w:r w:rsidR="00063AF1" w:rsidRPr="00A456BE">
        <w:rPr>
          <w:rFonts w:ascii="Book Antiqua" w:hAnsi="Book Antiqua"/>
          <w:color w:val="000000"/>
          <w:lang w:val="en-GB"/>
        </w:rPr>
        <w:lastRenderedPageBreak/>
        <w:t xml:space="preserve">keep </w:t>
      </w:r>
      <w:r w:rsidR="00AF7BCE" w:rsidRPr="00A456BE">
        <w:rPr>
          <w:rFonts w:ascii="Book Antiqua" w:hAnsi="Book Antiqua"/>
          <w:color w:val="000000"/>
          <w:lang w:val="en-GB"/>
        </w:rPr>
        <w:t xml:space="preserve">access to the stomach with </w:t>
      </w:r>
      <w:r w:rsidR="00063AF1" w:rsidRPr="00A456BE">
        <w:rPr>
          <w:rFonts w:ascii="Book Antiqua" w:hAnsi="Book Antiqua"/>
          <w:color w:val="000000"/>
          <w:lang w:val="en-GB"/>
        </w:rPr>
        <w:t>a guidewire</w:t>
      </w:r>
      <w:r w:rsidR="00AF7BCE" w:rsidRPr="00A456BE">
        <w:rPr>
          <w:rFonts w:ascii="Book Antiqua" w:hAnsi="Book Antiqua"/>
          <w:color w:val="000000"/>
          <w:lang w:val="en-GB"/>
        </w:rPr>
        <w:t xml:space="preserve"> through the gastrostomy.</w:t>
      </w:r>
      <w:r w:rsidR="00A456BE">
        <w:rPr>
          <w:rFonts w:ascii="Book Antiqua" w:hAnsi="Book Antiqua" w:hint="eastAsia"/>
          <w:color w:val="000000"/>
          <w:lang w:val="en-GB" w:eastAsia="zh-CN"/>
        </w:rPr>
        <w:t xml:space="preserve"> </w:t>
      </w:r>
      <w:r w:rsidR="00AF7BCE" w:rsidRPr="00A456BE">
        <w:rPr>
          <w:rFonts w:ascii="Book Antiqua" w:hAnsi="Book Antiqua"/>
          <w:color w:val="000000"/>
          <w:lang w:val="en-GB"/>
        </w:rPr>
        <w:t>Then,</w:t>
      </w:r>
      <w:r w:rsidR="00BB4F20" w:rsidRPr="00A456BE">
        <w:rPr>
          <w:rFonts w:ascii="Book Antiqua" w:hAnsi="Book Antiqua"/>
          <w:color w:val="000000"/>
          <w:lang w:val="en-GB"/>
        </w:rPr>
        <w:t xml:space="preserve"> </w:t>
      </w:r>
      <w:r w:rsidR="00AF7BCE" w:rsidRPr="00A456BE">
        <w:rPr>
          <w:rFonts w:ascii="Book Antiqua" w:hAnsi="Book Antiqua"/>
          <w:color w:val="000000"/>
          <w:lang w:val="en-GB"/>
        </w:rPr>
        <w:t>dilation of the gastrostomy with Savary</w:t>
      </w:r>
      <w:r w:rsidR="00BB4F20" w:rsidRPr="00A456BE">
        <w:rPr>
          <w:rFonts w:ascii="Book Antiqua" w:hAnsi="Book Antiqua"/>
          <w:color w:val="000000"/>
          <w:lang w:val="en-GB"/>
        </w:rPr>
        <w:t xml:space="preserve"> </w:t>
      </w:r>
      <w:r w:rsidR="00AF7BCE" w:rsidRPr="00A456BE">
        <w:rPr>
          <w:rFonts w:ascii="Book Antiqua" w:hAnsi="Book Antiqua"/>
          <w:color w:val="000000"/>
          <w:lang w:val="en-GB"/>
        </w:rPr>
        <w:t xml:space="preserve">bougies (Cook Medical, United Kingdom) </w:t>
      </w:r>
      <w:r w:rsidR="00546B13" w:rsidRPr="00A456BE">
        <w:rPr>
          <w:rFonts w:ascii="Book Antiqua" w:hAnsi="Book Antiqua"/>
          <w:color w:val="000000"/>
          <w:lang w:val="en-GB"/>
        </w:rPr>
        <w:t>up to 12 mm over the</w:t>
      </w:r>
      <w:r w:rsidR="00AF7BCE" w:rsidRPr="00A456BE">
        <w:rPr>
          <w:rFonts w:ascii="Book Antiqua" w:hAnsi="Book Antiqua"/>
          <w:color w:val="000000"/>
          <w:lang w:val="en-GB"/>
        </w:rPr>
        <w:t xml:space="preserve"> guidewire was necessary to pass the endoscope. </w:t>
      </w:r>
      <w:r w:rsidR="00063AF1" w:rsidRPr="00A456BE">
        <w:rPr>
          <w:rFonts w:ascii="Book Antiqua" w:hAnsi="Book Antiqua"/>
          <w:color w:val="000000"/>
          <w:lang w:val="en-GB"/>
        </w:rPr>
        <w:t>In our experience, balloon dilation was not effective.</w:t>
      </w:r>
      <w:r w:rsidR="00BB4F20" w:rsidRPr="00A456BE">
        <w:rPr>
          <w:rFonts w:ascii="Book Antiqua" w:hAnsi="Book Antiqua"/>
          <w:color w:val="000000"/>
          <w:lang w:val="en-GB"/>
        </w:rPr>
        <w:t xml:space="preserve"> </w:t>
      </w:r>
      <w:r w:rsidRPr="00A456BE">
        <w:rPr>
          <w:rFonts w:ascii="Book Antiqua" w:hAnsi="Book Antiqua"/>
          <w:color w:val="000000"/>
          <w:lang w:val="en-GB"/>
        </w:rPr>
        <w:t xml:space="preserve">All </w:t>
      </w:r>
      <w:r w:rsidRPr="00A456BE">
        <w:rPr>
          <w:rFonts w:ascii="Book Antiqua" w:hAnsi="Book Antiqua"/>
          <w:i/>
          <w:color w:val="000000"/>
          <w:lang w:val="en-GB"/>
        </w:rPr>
        <w:t>retro</w:t>
      </w:r>
      <w:r w:rsidRPr="00A456BE">
        <w:rPr>
          <w:rFonts w:ascii="Book Antiqua" w:hAnsi="Book Antiqua"/>
          <w:color w:val="000000"/>
          <w:lang w:val="en-GB"/>
        </w:rPr>
        <w:t>grade endoscopies were performed with extra-slim nasal endoscopes</w:t>
      </w:r>
      <w:r w:rsidR="00BB4F20" w:rsidRPr="00A456BE">
        <w:rPr>
          <w:rFonts w:ascii="Book Antiqua" w:hAnsi="Book Antiqua"/>
          <w:color w:val="000000"/>
          <w:lang w:val="en-GB"/>
        </w:rPr>
        <w:t xml:space="preserve"> </w:t>
      </w:r>
      <w:r w:rsidR="00AE3513" w:rsidRPr="00A456BE">
        <w:rPr>
          <w:rFonts w:ascii="Book Antiqua" w:hAnsi="Book Antiqua"/>
          <w:color w:val="000000"/>
          <w:lang w:val="en-GB"/>
        </w:rPr>
        <w:t xml:space="preserve">(Olympus, Tokyo, Japan) </w:t>
      </w:r>
      <w:r w:rsidR="00A60970" w:rsidRPr="00A456BE">
        <w:rPr>
          <w:rFonts w:ascii="Book Antiqua" w:hAnsi="Book Antiqua"/>
          <w:color w:val="000000"/>
          <w:lang w:val="en-GB"/>
        </w:rPr>
        <w:t>(Figure 1)</w:t>
      </w:r>
      <w:r w:rsidR="005D25CA" w:rsidRPr="00A456BE">
        <w:rPr>
          <w:rFonts w:ascii="Book Antiqua" w:hAnsi="Book Antiqua"/>
          <w:color w:val="000000"/>
          <w:lang w:val="en-GB"/>
        </w:rPr>
        <w:t>.</w:t>
      </w:r>
      <w:r w:rsidR="00BB4F20" w:rsidRPr="00A456BE">
        <w:rPr>
          <w:rFonts w:ascii="Book Antiqua" w:hAnsi="Book Antiqua"/>
          <w:color w:val="000000"/>
          <w:lang w:val="en-GB"/>
        </w:rPr>
        <w:t xml:space="preserve"> </w:t>
      </w:r>
      <w:r w:rsidR="005D25CA" w:rsidRPr="00A456BE">
        <w:rPr>
          <w:rFonts w:ascii="Book Antiqua" w:hAnsi="Book Antiqua"/>
          <w:color w:val="000000"/>
          <w:lang w:val="en-GB"/>
        </w:rPr>
        <w:t>A</w:t>
      </w:r>
      <w:r w:rsidR="003D1391" w:rsidRPr="00A456BE">
        <w:rPr>
          <w:rFonts w:ascii="Book Antiqua" w:hAnsi="Book Antiqua"/>
          <w:color w:val="000000"/>
          <w:lang w:val="en-GB"/>
        </w:rPr>
        <w:t xml:space="preserve">ntegrade endoscopy was performed </w:t>
      </w:r>
      <w:r w:rsidR="005D25CA" w:rsidRPr="00A456BE">
        <w:rPr>
          <w:rFonts w:ascii="Book Antiqua" w:hAnsi="Book Antiqua"/>
          <w:color w:val="000000"/>
          <w:lang w:val="en-GB"/>
        </w:rPr>
        <w:t>transorally</w:t>
      </w:r>
      <w:r w:rsidR="003D1391" w:rsidRPr="00A456BE">
        <w:rPr>
          <w:rFonts w:ascii="Book Antiqua" w:hAnsi="Book Antiqua"/>
          <w:color w:val="000000"/>
          <w:lang w:val="en-GB"/>
        </w:rPr>
        <w:t xml:space="preserve"> with </w:t>
      </w:r>
      <w:r w:rsidR="005D25CA" w:rsidRPr="00A456BE">
        <w:rPr>
          <w:rFonts w:ascii="Book Antiqua" w:hAnsi="Book Antiqua"/>
          <w:color w:val="000000"/>
          <w:lang w:val="en-GB"/>
        </w:rPr>
        <w:t>rigid and/or</w:t>
      </w:r>
      <w:r w:rsidR="003D1391" w:rsidRPr="00A456BE">
        <w:rPr>
          <w:rFonts w:ascii="Book Antiqua" w:hAnsi="Book Antiqua"/>
          <w:color w:val="000000"/>
          <w:lang w:val="en-GB"/>
        </w:rPr>
        <w:t xml:space="preserve"> flexible </w:t>
      </w:r>
      <w:r w:rsidR="005407AF" w:rsidRPr="00A456BE">
        <w:rPr>
          <w:rFonts w:ascii="Book Antiqua" w:hAnsi="Book Antiqua"/>
          <w:color w:val="000000"/>
          <w:lang w:val="en-GB"/>
        </w:rPr>
        <w:t>endoscope</w:t>
      </w:r>
      <w:r w:rsidR="005D25CA" w:rsidRPr="00A456BE">
        <w:rPr>
          <w:rFonts w:ascii="Book Antiqua" w:hAnsi="Book Antiqua"/>
          <w:color w:val="000000"/>
          <w:lang w:val="en-GB"/>
        </w:rPr>
        <w:t>s</w:t>
      </w:r>
      <w:r w:rsidR="00D57FBB" w:rsidRPr="00A456BE">
        <w:rPr>
          <w:rFonts w:ascii="Book Antiqua" w:hAnsi="Book Antiqua"/>
          <w:color w:val="000000"/>
          <w:lang w:val="en-GB"/>
        </w:rPr>
        <w:t xml:space="preserve"> (</w:t>
      </w:r>
      <w:r w:rsidR="00546B13" w:rsidRPr="00A456BE">
        <w:rPr>
          <w:rFonts w:ascii="Book Antiqua" w:hAnsi="Book Antiqua"/>
          <w:color w:val="000000"/>
          <w:lang w:val="en-GB"/>
        </w:rPr>
        <w:t xml:space="preserve">left to </w:t>
      </w:r>
      <w:r w:rsidR="00D57FBB" w:rsidRPr="00A456BE">
        <w:rPr>
          <w:rFonts w:ascii="Book Antiqua" w:hAnsi="Book Antiqua"/>
          <w:color w:val="000000"/>
          <w:lang w:val="en-GB"/>
        </w:rPr>
        <w:t>the discretion of the head and neck surgeon)</w:t>
      </w:r>
      <w:r w:rsidR="00546B13" w:rsidRPr="00A456BE">
        <w:rPr>
          <w:rFonts w:ascii="Book Antiqua" w:hAnsi="Book Antiqua"/>
          <w:color w:val="000000"/>
          <w:lang w:val="en-GB"/>
        </w:rPr>
        <w:t xml:space="preserve">. </w:t>
      </w:r>
      <w:r w:rsidR="00A60970" w:rsidRPr="00A456BE">
        <w:rPr>
          <w:rFonts w:ascii="Book Antiqua" w:hAnsi="Book Antiqua"/>
          <w:color w:val="000000"/>
          <w:lang w:val="en-GB"/>
        </w:rPr>
        <w:t xml:space="preserve">The </w:t>
      </w:r>
      <w:r w:rsidR="00B1682E" w:rsidRPr="00A456BE">
        <w:rPr>
          <w:rFonts w:ascii="Book Antiqua" w:hAnsi="Book Antiqua"/>
          <w:color w:val="000000"/>
          <w:lang w:val="en-GB"/>
        </w:rPr>
        <w:t xml:space="preserve">obstruction </w:t>
      </w:r>
      <w:r w:rsidR="00143112" w:rsidRPr="00A456BE">
        <w:rPr>
          <w:rFonts w:ascii="Book Antiqua" w:hAnsi="Book Antiqua"/>
          <w:color w:val="000000"/>
          <w:lang w:val="en-GB"/>
        </w:rPr>
        <w:t xml:space="preserve">within the oesophagus </w:t>
      </w:r>
      <w:r w:rsidR="00A60970" w:rsidRPr="00A456BE">
        <w:rPr>
          <w:rFonts w:ascii="Book Antiqua" w:hAnsi="Book Antiqua"/>
          <w:color w:val="000000"/>
          <w:lang w:val="en-GB"/>
        </w:rPr>
        <w:t xml:space="preserve">was </w:t>
      </w:r>
      <w:r w:rsidR="003C1922" w:rsidRPr="00A456BE">
        <w:rPr>
          <w:rFonts w:ascii="Book Antiqua" w:hAnsi="Book Antiqua"/>
          <w:color w:val="000000"/>
          <w:lang w:val="en-GB"/>
        </w:rPr>
        <w:t xml:space="preserve">identified with </w:t>
      </w:r>
      <w:r w:rsidR="00B1682E" w:rsidRPr="00A456BE">
        <w:rPr>
          <w:rFonts w:ascii="Book Antiqua" w:hAnsi="Book Antiqua"/>
          <w:color w:val="000000"/>
          <w:lang w:val="en-GB"/>
        </w:rPr>
        <w:t>both</w:t>
      </w:r>
      <w:r w:rsidR="00A60970" w:rsidRPr="00A456BE">
        <w:rPr>
          <w:rFonts w:ascii="Book Antiqua" w:hAnsi="Book Antiqua"/>
          <w:color w:val="000000"/>
          <w:lang w:val="en-GB"/>
        </w:rPr>
        <w:t xml:space="preserve"> endoscop</w:t>
      </w:r>
      <w:r w:rsidR="00F456CE" w:rsidRPr="00A456BE">
        <w:rPr>
          <w:rFonts w:ascii="Book Antiqua" w:hAnsi="Book Antiqua"/>
          <w:color w:val="000000"/>
          <w:lang w:val="en-GB"/>
        </w:rPr>
        <w:t>e</w:t>
      </w:r>
      <w:r w:rsidR="00B1682E" w:rsidRPr="00A456BE">
        <w:rPr>
          <w:rFonts w:ascii="Book Antiqua" w:hAnsi="Book Antiqua"/>
          <w:color w:val="000000"/>
          <w:lang w:val="en-GB"/>
        </w:rPr>
        <w:t>s</w:t>
      </w:r>
      <w:r w:rsidR="00A60970" w:rsidRPr="00A456BE">
        <w:rPr>
          <w:rFonts w:ascii="Book Antiqua" w:hAnsi="Book Antiqua"/>
          <w:color w:val="000000"/>
          <w:lang w:val="en-GB"/>
        </w:rPr>
        <w:t xml:space="preserve"> (Figure 2). </w:t>
      </w:r>
      <w:r w:rsidR="00546B13" w:rsidRPr="00A456BE">
        <w:rPr>
          <w:rFonts w:ascii="Book Antiqua" w:hAnsi="Book Antiqua"/>
          <w:color w:val="000000"/>
          <w:lang w:val="en-GB"/>
        </w:rPr>
        <w:t xml:space="preserve">Fluoroscopy </w:t>
      </w:r>
      <w:r w:rsidR="00B23803" w:rsidRPr="00A456BE">
        <w:rPr>
          <w:rFonts w:ascii="Book Antiqua" w:hAnsi="Book Antiqua"/>
          <w:color w:val="000000"/>
          <w:lang w:val="en-GB"/>
        </w:rPr>
        <w:t>on the one hand and antegrade</w:t>
      </w:r>
      <w:r w:rsidR="00BB4F20" w:rsidRPr="00A456BE">
        <w:rPr>
          <w:rFonts w:ascii="Book Antiqua" w:hAnsi="Book Antiqua"/>
          <w:color w:val="000000"/>
          <w:lang w:val="en-GB"/>
        </w:rPr>
        <w:t xml:space="preserve"> </w:t>
      </w:r>
      <w:r w:rsidR="00B23803" w:rsidRPr="00A456BE">
        <w:rPr>
          <w:rFonts w:ascii="Book Antiqua" w:hAnsi="Book Antiqua"/>
          <w:color w:val="000000"/>
          <w:lang w:val="en-GB"/>
        </w:rPr>
        <w:t>transillumination on the other hand are</w:t>
      </w:r>
      <w:r w:rsidR="00546B13" w:rsidRPr="00A456BE">
        <w:rPr>
          <w:rFonts w:ascii="Book Antiqua" w:hAnsi="Book Antiqua"/>
          <w:color w:val="000000"/>
          <w:lang w:val="en-GB"/>
        </w:rPr>
        <w:t xml:space="preserve"> important tool</w:t>
      </w:r>
      <w:r w:rsidR="00B23803" w:rsidRPr="00A456BE">
        <w:rPr>
          <w:rFonts w:ascii="Book Antiqua" w:hAnsi="Book Antiqua"/>
          <w:color w:val="000000"/>
          <w:lang w:val="en-GB"/>
        </w:rPr>
        <w:t>s</w:t>
      </w:r>
      <w:r w:rsidR="00546B13" w:rsidRPr="00A456BE">
        <w:rPr>
          <w:rFonts w:ascii="Book Antiqua" w:hAnsi="Book Antiqua"/>
          <w:color w:val="000000"/>
          <w:lang w:val="en-GB"/>
        </w:rPr>
        <w:t xml:space="preserve"> to guide the </w:t>
      </w:r>
      <w:r w:rsidR="00B23803" w:rsidRPr="00A456BE">
        <w:rPr>
          <w:rFonts w:ascii="Book Antiqua" w:hAnsi="Book Antiqua"/>
          <w:color w:val="000000"/>
          <w:lang w:val="en-GB"/>
        </w:rPr>
        <w:t>retrograde and the antegrade endoscope towards each other. Fluoroscopy helps to estimate the length of the obstructed oesophagus</w:t>
      </w:r>
      <w:r w:rsidR="00BB4F20" w:rsidRPr="00A456BE">
        <w:rPr>
          <w:rFonts w:ascii="Book Antiqua" w:hAnsi="Book Antiqua"/>
          <w:color w:val="000000"/>
          <w:lang w:val="en-GB"/>
        </w:rPr>
        <w:t xml:space="preserve"> and the direction of both endoscopes</w:t>
      </w:r>
      <w:r w:rsidR="00B23803" w:rsidRPr="00A456BE">
        <w:rPr>
          <w:rFonts w:ascii="Book Antiqua" w:hAnsi="Book Antiqua"/>
          <w:color w:val="000000"/>
          <w:lang w:val="en-GB"/>
        </w:rPr>
        <w:t>. Furthermore, the retrograde</w:t>
      </w:r>
      <w:r w:rsidR="00BB4F20" w:rsidRPr="00A456BE">
        <w:rPr>
          <w:rFonts w:ascii="Book Antiqua" w:hAnsi="Book Antiqua"/>
          <w:color w:val="000000"/>
          <w:lang w:val="en-GB"/>
        </w:rPr>
        <w:t xml:space="preserve"> </w:t>
      </w:r>
      <w:r w:rsidR="00B1682E" w:rsidRPr="00A456BE">
        <w:rPr>
          <w:rFonts w:ascii="Book Antiqua" w:hAnsi="Book Antiqua"/>
          <w:color w:val="000000"/>
          <w:lang w:val="en-GB"/>
        </w:rPr>
        <w:t>p</w:t>
      </w:r>
      <w:r w:rsidR="003C1922" w:rsidRPr="00A456BE">
        <w:rPr>
          <w:rFonts w:ascii="Book Antiqua" w:hAnsi="Book Antiqua"/>
          <w:color w:val="000000"/>
          <w:lang w:val="en-GB"/>
        </w:rPr>
        <w:t xml:space="preserve">uncture </w:t>
      </w:r>
      <w:r w:rsidR="00B1682E" w:rsidRPr="00A456BE">
        <w:rPr>
          <w:rFonts w:ascii="Book Antiqua" w:hAnsi="Book Antiqua"/>
          <w:color w:val="000000"/>
          <w:lang w:val="en-GB"/>
        </w:rPr>
        <w:t xml:space="preserve">of the </w:t>
      </w:r>
      <w:r w:rsidR="00B23803" w:rsidRPr="00A456BE">
        <w:rPr>
          <w:rFonts w:ascii="Book Antiqua" w:hAnsi="Book Antiqua"/>
          <w:color w:val="000000"/>
          <w:lang w:val="en-GB"/>
        </w:rPr>
        <w:t xml:space="preserve">complete </w:t>
      </w:r>
      <w:r w:rsidR="00B1682E" w:rsidRPr="00A456BE">
        <w:rPr>
          <w:rFonts w:ascii="Book Antiqua" w:hAnsi="Book Antiqua"/>
          <w:color w:val="000000"/>
          <w:lang w:val="en-GB"/>
        </w:rPr>
        <w:t xml:space="preserve">obstruction </w:t>
      </w:r>
      <w:r w:rsidR="003C1922" w:rsidRPr="00A456BE">
        <w:rPr>
          <w:rFonts w:ascii="Book Antiqua" w:hAnsi="Book Antiqua"/>
          <w:color w:val="000000"/>
          <w:lang w:val="en-GB"/>
        </w:rPr>
        <w:t xml:space="preserve">was </w:t>
      </w:r>
      <w:r w:rsidR="00B1682E" w:rsidRPr="00A456BE">
        <w:rPr>
          <w:rFonts w:ascii="Book Antiqua" w:hAnsi="Book Antiqua"/>
          <w:color w:val="000000"/>
          <w:lang w:val="en-GB"/>
        </w:rPr>
        <w:t xml:space="preserve">directed </w:t>
      </w:r>
      <w:r w:rsidR="00B23803" w:rsidRPr="00A456BE">
        <w:rPr>
          <w:rFonts w:ascii="Book Antiqua" w:hAnsi="Book Antiqua"/>
          <w:color w:val="000000"/>
          <w:lang w:val="en-GB"/>
        </w:rPr>
        <w:t xml:space="preserve">by </w:t>
      </w:r>
      <w:r w:rsidR="003C1922" w:rsidRPr="00A456BE">
        <w:rPr>
          <w:rFonts w:ascii="Book Antiqua" w:hAnsi="Book Antiqua"/>
          <w:color w:val="000000"/>
          <w:lang w:val="en-GB"/>
        </w:rPr>
        <w:t xml:space="preserve">transillumination (Figure 3). </w:t>
      </w:r>
      <w:r w:rsidR="00037985" w:rsidRPr="00A456BE">
        <w:rPr>
          <w:rFonts w:ascii="Book Antiqua" w:hAnsi="Book Antiqua"/>
          <w:color w:val="000000"/>
          <w:lang w:val="en-GB"/>
        </w:rPr>
        <w:t xml:space="preserve">It </w:t>
      </w:r>
      <w:r w:rsidR="00546B13" w:rsidRPr="00A456BE">
        <w:rPr>
          <w:rFonts w:ascii="Book Antiqua" w:hAnsi="Book Antiqua"/>
          <w:color w:val="000000"/>
          <w:lang w:val="en-GB"/>
        </w:rPr>
        <w:t>was crucial</w:t>
      </w:r>
      <w:r w:rsidR="00037985" w:rsidRPr="00A456BE">
        <w:rPr>
          <w:rFonts w:ascii="Book Antiqua" w:hAnsi="Book Antiqua"/>
          <w:color w:val="000000"/>
          <w:lang w:val="en-GB"/>
        </w:rPr>
        <w:t xml:space="preserve"> to </w:t>
      </w:r>
      <w:r w:rsidR="00546B13" w:rsidRPr="00A456BE">
        <w:rPr>
          <w:rFonts w:ascii="Book Antiqua" w:hAnsi="Book Antiqua"/>
          <w:color w:val="000000"/>
          <w:lang w:val="en-GB"/>
        </w:rPr>
        <w:t>use the hard end of the wire</w:t>
      </w:r>
      <w:r w:rsidR="00037985" w:rsidRPr="00A456BE">
        <w:rPr>
          <w:rFonts w:ascii="Book Antiqua" w:hAnsi="Book Antiqua"/>
          <w:color w:val="000000"/>
          <w:lang w:val="en-GB"/>
        </w:rPr>
        <w:t xml:space="preserve">, as it is impossible to succeed puncture </w:t>
      </w:r>
      <w:r w:rsidR="00546B13" w:rsidRPr="00A456BE">
        <w:rPr>
          <w:rFonts w:ascii="Book Antiqua" w:hAnsi="Book Antiqua"/>
          <w:color w:val="000000"/>
          <w:lang w:val="en-GB"/>
        </w:rPr>
        <w:t xml:space="preserve">of the completely obstructed oesophagus </w:t>
      </w:r>
      <w:r w:rsidR="00037985" w:rsidRPr="00A456BE">
        <w:rPr>
          <w:rFonts w:ascii="Book Antiqua" w:hAnsi="Book Antiqua"/>
          <w:color w:val="000000"/>
          <w:lang w:val="en-GB"/>
        </w:rPr>
        <w:t>with the soft tip of the wire.</w:t>
      </w:r>
      <w:r w:rsidR="003D5052">
        <w:rPr>
          <w:rFonts w:ascii="Book Antiqua" w:hAnsi="Book Antiqua" w:hint="eastAsia"/>
          <w:color w:val="000000"/>
          <w:lang w:val="en-GB" w:eastAsia="zh-CN"/>
        </w:rPr>
        <w:t xml:space="preserve"> </w:t>
      </w:r>
      <w:r w:rsidR="003C1922" w:rsidRPr="00A456BE">
        <w:rPr>
          <w:rFonts w:ascii="Book Antiqua" w:hAnsi="Book Antiqua"/>
          <w:color w:val="000000"/>
          <w:lang w:val="en-GB"/>
        </w:rPr>
        <w:t>The puncture procedure was documented by endosc</w:t>
      </w:r>
      <w:r w:rsidR="003C1922" w:rsidRPr="00CD23BD">
        <w:rPr>
          <w:rFonts w:ascii="Book Antiqua" w:hAnsi="Book Antiqua"/>
          <w:color w:val="000000"/>
          <w:lang w:val="en-GB"/>
        </w:rPr>
        <w:t>opy and fluorosc</w:t>
      </w:r>
      <w:r w:rsidR="003C1922" w:rsidRPr="00A456BE">
        <w:rPr>
          <w:rFonts w:ascii="Book Antiqua" w:hAnsi="Book Antiqua"/>
          <w:color w:val="000000"/>
          <w:lang w:val="en-GB"/>
        </w:rPr>
        <w:t>opy (</w:t>
      </w:r>
      <w:r w:rsidR="00EF4378" w:rsidRPr="00A456BE">
        <w:rPr>
          <w:rFonts w:ascii="Book Antiqua" w:hAnsi="Book Antiqua"/>
          <w:color w:val="000000"/>
          <w:lang w:val="en-GB"/>
        </w:rPr>
        <w:t>Figure 3</w:t>
      </w:r>
      <w:r w:rsidR="003C1922" w:rsidRPr="00A456BE">
        <w:rPr>
          <w:rFonts w:ascii="Book Antiqua" w:hAnsi="Book Antiqua"/>
          <w:color w:val="000000"/>
          <w:lang w:val="en-GB"/>
        </w:rPr>
        <w:t xml:space="preserve">). </w:t>
      </w:r>
      <w:r w:rsidR="00037985" w:rsidRPr="00A456BE">
        <w:rPr>
          <w:rFonts w:ascii="Book Antiqua" w:hAnsi="Book Antiqua"/>
          <w:color w:val="000000"/>
          <w:lang w:val="en-GB"/>
        </w:rPr>
        <w:t xml:space="preserve">After successful puncture the wire was passed through the obstruction and </w:t>
      </w:r>
      <w:r w:rsidR="003C0D52" w:rsidRPr="00A456BE">
        <w:rPr>
          <w:rFonts w:ascii="Book Antiqua" w:hAnsi="Book Antiqua"/>
          <w:color w:val="000000"/>
          <w:lang w:val="en-GB"/>
        </w:rPr>
        <w:t>finally picked up by the operator performing the antegrade endoscopy. Then, d</w:t>
      </w:r>
      <w:r w:rsidR="00E2353A" w:rsidRPr="00A456BE">
        <w:rPr>
          <w:rFonts w:ascii="Book Antiqua" w:hAnsi="Book Antiqua"/>
          <w:color w:val="000000"/>
          <w:lang w:val="en-GB"/>
        </w:rPr>
        <w:t xml:space="preserve">ilation </w:t>
      </w:r>
      <w:r w:rsidR="00BE61D3" w:rsidRPr="00A456BE">
        <w:rPr>
          <w:rFonts w:ascii="Book Antiqua" w:hAnsi="Book Antiqua"/>
          <w:color w:val="000000"/>
          <w:lang w:val="en-GB"/>
        </w:rPr>
        <w:t xml:space="preserve">was </w:t>
      </w:r>
      <w:r w:rsidR="00B1682E" w:rsidRPr="00A456BE">
        <w:rPr>
          <w:rFonts w:ascii="Book Antiqua" w:hAnsi="Book Antiqua"/>
          <w:color w:val="000000"/>
          <w:lang w:val="en-GB"/>
        </w:rPr>
        <w:t xml:space="preserve">started </w:t>
      </w:r>
      <w:r w:rsidR="00BE61D3" w:rsidRPr="00A456BE">
        <w:rPr>
          <w:rFonts w:ascii="Book Antiqua" w:hAnsi="Book Antiqua"/>
          <w:color w:val="000000"/>
          <w:lang w:val="en-GB"/>
        </w:rPr>
        <w:t>using</w:t>
      </w:r>
      <w:r w:rsidR="00BB4F20" w:rsidRPr="00A456BE">
        <w:rPr>
          <w:rFonts w:ascii="Book Antiqua" w:hAnsi="Book Antiqua"/>
          <w:color w:val="000000"/>
          <w:lang w:val="en-GB"/>
        </w:rPr>
        <w:t xml:space="preserve"> </w:t>
      </w:r>
      <w:r w:rsidR="00B1682E" w:rsidRPr="00A456BE">
        <w:rPr>
          <w:rFonts w:ascii="Book Antiqua" w:hAnsi="Book Antiqua"/>
          <w:color w:val="000000"/>
          <w:lang w:val="en-GB"/>
        </w:rPr>
        <w:t>small</w:t>
      </w:r>
      <w:r w:rsidR="00BB4F20" w:rsidRPr="00A456BE">
        <w:rPr>
          <w:rFonts w:ascii="Book Antiqua" w:hAnsi="Book Antiqua"/>
          <w:color w:val="000000"/>
          <w:lang w:val="en-GB"/>
        </w:rPr>
        <w:t xml:space="preserve"> </w:t>
      </w:r>
      <w:r w:rsidR="00130B25" w:rsidRPr="00A456BE">
        <w:rPr>
          <w:rFonts w:ascii="Book Antiqua" w:hAnsi="Book Antiqua"/>
          <w:color w:val="000000"/>
          <w:lang w:val="en-GB"/>
        </w:rPr>
        <w:t>Savary</w:t>
      </w:r>
      <w:r w:rsidR="00BB4F20" w:rsidRPr="00A456BE">
        <w:rPr>
          <w:rFonts w:ascii="Book Antiqua" w:hAnsi="Book Antiqua"/>
          <w:color w:val="000000"/>
          <w:lang w:val="en-GB"/>
        </w:rPr>
        <w:t xml:space="preserve"> </w:t>
      </w:r>
      <w:r w:rsidR="00E2353A" w:rsidRPr="00A456BE">
        <w:rPr>
          <w:rFonts w:ascii="Book Antiqua" w:hAnsi="Book Antiqua"/>
          <w:color w:val="000000"/>
          <w:lang w:val="en-GB"/>
        </w:rPr>
        <w:t>bougies</w:t>
      </w:r>
      <w:r w:rsidR="00F166CC" w:rsidRPr="00A456BE">
        <w:rPr>
          <w:rFonts w:ascii="Book Antiqua" w:hAnsi="Book Antiqua"/>
          <w:color w:val="000000"/>
          <w:lang w:val="en-GB"/>
        </w:rPr>
        <w:t xml:space="preserve"> (Cook Medical, </w:t>
      </w:r>
      <w:r w:rsidR="00A456BE" w:rsidRPr="00A456BE">
        <w:rPr>
          <w:rFonts w:ascii="Book Antiqua" w:hAnsi="Book Antiqua"/>
          <w:color w:val="000000"/>
          <w:lang w:val="en-GB"/>
        </w:rPr>
        <w:t>United Kingdom</w:t>
      </w:r>
      <w:r w:rsidR="00F166CC" w:rsidRPr="00A456BE">
        <w:rPr>
          <w:rFonts w:ascii="Book Antiqua" w:hAnsi="Book Antiqua"/>
          <w:color w:val="000000"/>
          <w:lang w:val="en-GB"/>
        </w:rPr>
        <w:t>)</w:t>
      </w:r>
      <w:r w:rsidR="00BB4F20" w:rsidRPr="00A456BE">
        <w:rPr>
          <w:rFonts w:ascii="Book Antiqua" w:hAnsi="Book Antiqua"/>
          <w:color w:val="000000"/>
          <w:lang w:val="en-GB"/>
        </w:rPr>
        <w:t xml:space="preserve"> </w:t>
      </w:r>
      <w:r w:rsidR="003C0D52" w:rsidRPr="00A456BE">
        <w:rPr>
          <w:rFonts w:ascii="Book Antiqua" w:hAnsi="Book Antiqua"/>
          <w:color w:val="000000"/>
          <w:lang w:val="en-GB"/>
        </w:rPr>
        <w:t>from the antegrade site,</w:t>
      </w:r>
      <w:r w:rsidR="00BB4F20" w:rsidRPr="00A456BE">
        <w:rPr>
          <w:rFonts w:ascii="Book Antiqua" w:hAnsi="Book Antiqua"/>
          <w:color w:val="000000"/>
          <w:lang w:val="en-GB"/>
        </w:rPr>
        <w:t xml:space="preserve"> </w:t>
      </w:r>
      <w:r w:rsidR="00130B25" w:rsidRPr="00A456BE">
        <w:rPr>
          <w:rFonts w:ascii="Book Antiqua" w:hAnsi="Book Antiqua"/>
          <w:color w:val="000000"/>
          <w:lang w:val="en-GB"/>
        </w:rPr>
        <w:t>followed by insertion of a nasogastric tube to maintain the patency</w:t>
      </w:r>
      <w:r w:rsidR="007C1060" w:rsidRPr="00A456BE">
        <w:rPr>
          <w:rFonts w:ascii="Book Antiqua" w:hAnsi="Book Antiqua"/>
          <w:color w:val="000000"/>
          <w:lang w:val="en-GB"/>
        </w:rPr>
        <w:t xml:space="preserve">and </w:t>
      </w:r>
      <w:r w:rsidR="00130B25" w:rsidRPr="00A456BE">
        <w:rPr>
          <w:rFonts w:ascii="Book Antiqua" w:hAnsi="Book Antiqua"/>
          <w:color w:val="000000"/>
          <w:lang w:val="en-GB"/>
        </w:rPr>
        <w:t>balloon dilations</w:t>
      </w:r>
      <w:r w:rsidR="00E2353A" w:rsidRPr="00A456BE">
        <w:rPr>
          <w:rFonts w:ascii="Book Antiqua" w:hAnsi="Book Antiqua"/>
          <w:color w:val="000000"/>
          <w:lang w:val="en-GB"/>
        </w:rPr>
        <w:t xml:space="preserve"> (Figure </w:t>
      </w:r>
      <w:r w:rsidR="003B6D7A" w:rsidRPr="00A456BE">
        <w:rPr>
          <w:rFonts w:ascii="Book Antiqua" w:hAnsi="Book Antiqua"/>
          <w:color w:val="000000"/>
          <w:lang w:val="en-GB"/>
        </w:rPr>
        <w:t>4</w:t>
      </w:r>
      <w:r w:rsidR="00E2353A" w:rsidRPr="00A456BE">
        <w:rPr>
          <w:rFonts w:ascii="Book Antiqua" w:hAnsi="Book Antiqua"/>
          <w:color w:val="000000"/>
          <w:lang w:val="en-GB"/>
        </w:rPr>
        <w:t>).</w:t>
      </w:r>
      <w:r w:rsidR="00BB4F20" w:rsidRPr="00A456BE">
        <w:rPr>
          <w:rFonts w:ascii="Book Antiqua" w:hAnsi="Book Antiqua"/>
          <w:color w:val="000000"/>
          <w:lang w:val="en-GB"/>
        </w:rPr>
        <w:t xml:space="preserve"> </w:t>
      </w:r>
      <w:r w:rsidR="003C0D52" w:rsidRPr="00A456BE">
        <w:rPr>
          <w:rFonts w:ascii="Book Antiqua" w:hAnsi="Book Antiqua"/>
          <w:color w:val="000000"/>
          <w:lang w:val="en-GB"/>
        </w:rPr>
        <w:t>Nasogastric tubes were re-inserted after subsequent dilations until the dilated oesophageal lumen was large enough</w:t>
      </w:r>
      <w:r w:rsidR="00B23803" w:rsidRPr="00A456BE">
        <w:rPr>
          <w:rFonts w:ascii="Book Antiqua" w:hAnsi="Book Antiqua"/>
          <w:color w:val="000000"/>
          <w:lang w:val="en-GB"/>
        </w:rPr>
        <w:t>, according to the discretion of the operators</w:t>
      </w:r>
      <w:r w:rsidR="007B586A" w:rsidRPr="00A456BE">
        <w:rPr>
          <w:rFonts w:ascii="Book Antiqua" w:hAnsi="Book Antiqua"/>
          <w:color w:val="000000"/>
          <w:lang w:val="en-GB"/>
        </w:rPr>
        <w:t>.</w:t>
      </w:r>
      <w:r w:rsidR="00BB4F20" w:rsidRPr="00A456BE">
        <w:rPr>
          <w:rFonts w:ascii="Book Antiqua" w:hAnsi="Book Antiqua"/>
          <w:color w:val="000000"/>
          <w:lang w:val="en-GB"/>
        </w:rPr>
        <w:t xml:space="preserve"> After the procedure a new PEG-tube was placed percutaneously to provide additional nutritional support. </w:t>
      </w:r>
      <w:r w:rsidR="00B86AEC" w:rsidRPr="00A456BE">
        <w:rPr>
          <w:rFonts w:ascii="Book Antiqua" w:hAnsi="Book Antiqua"/>
          <w:color w:val="000000"/>
          <w:lang w:val="en-GB"/>
        </w:rPr>
        <w:t xml:space="preserve">Video 1 summarizes the </w:t>
      </w:r>
      <w:r w:rsidR="003C0D52" w:rsidRPr="00A456BE">
        <w:rPr>
          <w:rFonts w:ascii="Book Antiqua" w:hAnsi="Book Antiqua"/>
          <w:color w:val="000000"/>
          <w:lang w:val="en-GB"/>
        </w:rPr>
        <w:t>single</w:t>
      </w:r>
      <w:r w:rsidR="00BB4F20" w:rsidRPr="00A456BE">
        <w:rPr>
          <w:rFonts w:ascii="Book Antiqua" w:hAnsi="Book Antiqua"/>
          <w:color w:val="000000"/>
          <w:lang w:val="en-GB"/>
        </w:rPr>
        <w:t xml:space="preserve"> </w:t>
      </w:r>
      <w:r w:rsidR="00B86AEC" w:rsidRPr="00A456BE">
        <w:rPr>
          <w:rFonts w:ascii="Book Antiqua" w:hAnsi="Book Antiqua"/>
          <w:color w:val="000000"/>
          <w:lang w:val="en-GB"/>
        </w:rPr>
        <w:t xml:space="preserve">steps of the procedure. </w:t>
      </w:r>
      <w:r w:rsidR="00140F3C" w:rsidRPr="00A456BE">
        <w:rPr>
          <w:rFonts w:ascii="Book Antiqua" w:hAnsi="Book Antiqua"/>
          <w:color w:val="000000"/>
          <w:lang w:val="en-GB"/>
        </w:rPr>
        <w:t xml:space="preserve">The </w:t>
      </w:r>
      <w:r w:rsidR="003C1922" w:rsidRPr="00A456BE">
        <w:rPr>
          <w:rFonts w:ascii="Book Antiqua" w:hAnsi="Book Antiqua"/>
          <w:color w:val="000000"/>
          <w:lang w:val="en-GB"/>
        </w:rPr>
        <w:t>deta</w:t>
      </w:r>
      <w:r w:rsidR="003C1922" w:rsidRPr="00CD23BD">
        <w:rPr>
          <w:rFonts w:ascii="Book Antiqua" w:hAnsi="Book Antiqua"/>
          <w:color w:val="000000"/>
          <w:lang w:val="en-GB"/>
        </w:rPr>
        <w:t xml:space="preserve">ils of the </w:t>
      </w:r>
      <w:r w:rsidR="00140F3C" w:rsidRPr="00CD23BD">
        <w:rPr>
          <w:rFonts w:ascii="Book Antiqua" w:hAnsi="Book Antiqua"/>
          <w:color w:val="000000"/>
          <w:lang w:val="en-GB"/>
        </w:rPr>
        <w:t>procedure w</w:t>
      </w:r>
      <w:r w:rsidR="003C1922" w:rsidRPr="00CD23BD">
        <w:rPr>
          <w:rFonts w:ascii="Book Antiqua" w:hAnsi="Book Antiqua"/>
          <w:color w:val="000000"/>
          <w:lang w:val="en-GB"/>
        </w:rPr>
        <w:t xml:space="preserve">ere </w:t>
      </w:r>
      <w:r w:rsidR="00140F3C" w:rsidRPr="00CD23BD">
        <w:rPr>
          <w:rFonts w:ascii="Book Antiqua" w:hAnsi="Book Antiqua"/>
          <w:color w:val="000000"/>
          <w:lang w:val="en-GB"/>
        </w:rPr>
        <w:t xml:space="preserve">not based on a </w:t>
      </w:r>
      <w:r w:rsidR="00B1682E" w:rsidRPr="00CD23BD">
        <w:rPr>
          <w:rFonts w:ascii="Book Antiqua" w:hAnsi="Book Antiqua"/>
          <w:color w:val="000000"/>
          <w:lang w:val="en-GB"/>
        </w:rPr>
        <w:t xml:space="preserve">strict </w:t>
      </w:r>
      <w:r w:rsidR="00140F3C" w:rsidRPr="00CD23BD">
        <w:rPr>
          <w:rFonts w:ascii="Book Antiqua" w:hAnsi="Book Antiqua"/>
          <w:color w:val="000000"/>
          <w:lang w:val="en-GB"/>
        </w:rPr>
        <w:t>protocol</w:t>
      </w:r>
      <w:r w:rsidR="00B1682E" w:rsidRPr="00CD23BD">
        <w:rPr>
          <w:rFonts w:ascii="Book Antiqua" w:hAnsi="Book Antiqua"/>
          <w:color w:val="000000"/>
          <w:lang w:val="en-GB"/>
        </w:rPr>
        <w:t>.</w:t>
      </w:r>
      <w:r w:rsidR="00BB4F20" w:rsidRPr="00CD23BD">
        <w:rPr>
          <w:rFonts w:ascii="Book Antiqua" w:hAnsi="Book Antiqua"/>
          <w:color w:val="000000"/>
          <w:lang w:val="en-GB"/>
        </w:rPr>
        <w:t xml:space="preserve"> </w:t>
      </w:r>
      <w:r w:rsidR="00B1682E" w:rsidRPr="00CD23BD">
        <w:rPr>
          <w:rFonts w:ascii="Book Antiqua" w:hAnsi="Book Antiqua"/>
          <w:color w:val="000000"/>
          <w:lang w:val="en-GB"/>
        </w:rPr>
        <w:t>The</w:t>
      </w:r>
      <w:r w:rsidR="00BB4F20" w:rsidRPr="00CD23BD">
        <w:rPr>
          <w:rFonts w:ascii="Book Antiqua" w:hAnsi="Book Antiqua"/>
          <w:color w:val="000000"/>
          <w:lang w:val="en-GB"/>
        </w:rPr>
        <w:t xml:space="preserve"> </w:t>
      </w:r>
      <w:r w:rsidR="00140F3C" w:rsidRPr="00CD23BD">
        <w:rPr>
          <w:rFonts w:ascii="Book Antiqua" w:hAnsi="Book Antiqua"/>
          <w:color w:val="000000"/>
          <w:lang w:val="en-GB"/>
        </w:rPr>
        <w:t>endoscopist</w:t>
      </w:r>
      <w:r w:rsidR="00B1682E" w:rsidRPr="00CD23BD">
        <w:rPr>
          <w:rFonts w:ascii="Book Antiqua" w:hAnsi="Book Antiqua"/>
          <w:color w:val="000000"/>
          <w:lang w:val="en-GB"/>
        </w:rPr>
        <w:t>s were allowed</w:t>
      </w:r>
      <w:r w:rsidR="00BB4F20" w:rsidRPr="00CD23BD">
        <w:rPr>
          <w:rFonts w:ascii="Book Antiqua" w:hAnsi="Book Antiqua"/>
          <w:color w:val="000000"/>
          <w:lang w:val="en-GB"/>
        </w:rPr>
        <w:t xml:space="preserve"> </w:t>
      </w:r>
      <w:r w:rsidR="00B1682E" w:rsidRPr="00CD23BD">
        <w:rPr>
          <w:rFonts w:ascii="Book Antiqua" w:hAnsi="Book Antiqua"/>
          <w:color w:val="000000"/>
          <w:lang w:val="en-GB"/>
        </w:rPr>
        <w:t>to</w:t>
      </w:r>
      <w:r w:rsidR="008F7470" w:rsidRPr="00CD23BD">
        <w:rPr>
          <w:rFonts w:ascii="Book Antiqua" w:hAnsi="Book Antiqua"/>
          <w:color w:val="000000"/>
          <w:lang w:val="en-GB"/>
        </w:rPr>
        <w:t xml:space="preserve"> choose </w:t>
      </w:r>
      <w:r w:rsidR="00140F3C" w:rsidRPr="00CD23BD">
        <w:rPr>
          <w:rFonts w:ascii="Book Antiqua" w:hAnsi="Book Antiqua"/>
          <w:color w:val="000000"/>
          <w:lang w:val="en-GB"/>
        </w:rPr>
        <w:t xml:space="preserve">any available </w:t>
      </w:r>
      <w:r w:rsidR="008F7470" w:rsidRPr="00CD23BD">
        <w:rPr>
          <w:rFonts w:ascii="Book Antiqua" w:hAnsi="Book Antiqua"/>
          <w:color w:val="000000"/>
          <w:lang w:val="en-GB"/>
        </w:rPr>
        <w:t xml:space="preserve">endoscopic </w:t>
      </w:r>
      <w:r w:rsidR="00140F3C" w:rsidRPr="00CD23BD">
        <w:rPr>
          <w:rFonts w:ascii="Book Antiqua" w:hAnsi="Book Antiqua"/>
          <w:color w:val="000000"/>
          <w:lang w:val="en-GB"/>
        </w:rPr>
        <w:t>device to</w:t>
      </w:r>
      <w:r w:rsidR="008F7470" w:rsidRPr="00CD23BD">
        <w:rPr>
          <w:rFonts w:ascii="Book Antiqua" w:hAnsi="Book Antiqua"/>
          <w:color w:val="000000"/>
          <w:lang w:val="en-GB"/>
        </w:rPr>
        <w:t xml:space="preserve"> succeed.</w:t>
      </w:r>
    </w:p>
    <w:p w:rsidR="002E0257" w:rsidRPr="00CD23BD" w:rsidRDefault="002E0257" w:rsidP="004A3F1F">
      <w:pPr>
        <w:spacing w:line="360" w:lineRule="auto"/>
        <w:jc w:val="both"/>
        <w:rPr>
          <w:rFonts w:ascii="Book Antiqua" w:hAnsi="Book Antiqua"/>
          <w:i/>
          <w:color w:val="000000"/>
          <w:lang w:val="en-GB"/>
        </w:rPr>
      </w:pPr>
    </w:p>
    <w:p w:rsidR="002E6737" w:rsidRPr="00A456BE" w:rsidRDefault="000C748E" w:rsidP="004A3F1F">
      <w:pPr>
        <w:spacing w:line="360" w:lineRule="auto"/>
        <w:jc w:val="both"/>
        <w:rPr>
          <w:rFonts w:ascii="Book Antiqua" w:hAnsi="Book Antiqua"/>
          <w:b/>
          <w:color w:val="000000"/>
          <w:lang w:val="en-GB"/>
        </w:rPr>
      </w:pPr>
      <w:r w:rsidRPr="00A456BE">
        <w:rPr>
          <w:rFonts w:ascii="Book Antiqua" w:hAnsi="Book Antiqua"/>
          <w:b/>
          <w:i/>
          <w:color w:val="000000"/>
          <w:lang w:val="en-GB"/>
        </w:rPr>
        <w:t>Outcome parameters</w:t>
      </w:r>
    </w:p>
    <w:p w:rsidR="00ED6147" w:rsidRPr="003C4D81" w:rsidRDefault="00B1682E" w:rsidP="004A3F1F">
      <w:pPr>
        <w:spacing w:line="360" w:lineRule="auto"/>
        <w:jc w:val="both"/>
        <w:rPr>
          <w:rFonts w:ascii="Book Antiqua" w:hAnsi="Book Antiqua" w:cs="Arial"/>
          <w:lang w:val="en-GB"/>
        </w:rPr>
      </w:pPr>
      <w:r w:rsidRPr="00CD23BD">
        <w:rPr>
          <w:rFonts w:ascii="Book Antiqua" w:hAnsi="Book Antiqua"/>
          <w:color w:val="000000"/>
          <w:lang w:val="en-GB"/>
        </w:rPr>
        <w:t xml:space="preserve">Technical success was defined as </w:t>
      </w:r>
      <w:r w:rsidR="00A2212B" w:rsidRPr="00CD23BD">
        <w:rPr>
          <w:rFonts w:ascii="Book Antiqua" w:hAnsi="Book Antiqua"/>
          <w:color w:val="000000"/>
          <w:lang w:val="en-GB"/>
        </w:rPr>
        <w:t>effective</w:t>
      </w:r>
      <w:r w:rsidR="00BB4F20" w:rsidRPr="00CD23BD">
        <w:rPr>
          <w:rFonts w:ascii="Book Antiqua" w:hAnsi="Book Antiqua"/>
          <w:color w:val="000000"/>
          <w:lang w:val="en-GB"/>
        </w:rPr>
        <w:t xml:space="preserve"> </w:t>
      </w:r>
      <w:r w:rsidRPr="00CD23BD">
        <w:rPr>
          <w:rFonts w:ascii="Book Antiqua" w:hAnsi="Book Antiqua"/>
          <w:color w:val="000000"/>
          <w:lang w:val="en-GB"/>
        </w:rPr>
        <w:t xml:space="preserve">restoration of </w:t>
      </w:r>
      <w:r w:rsidR="00F166CC" w:rsidRPr="00CD23BD">
        <w:rPr>
          <w:rFonts w:ascii="Book Antiqua" w:hAnsi="Book Antiqua"/>
          <w:color w:val="000000"/>
          <w:lang w:val="en-GB"/>
        </w:rPr>
        <w:t>o</w:t>
      </w:r>
      <w:r w:rsidRPr="00CD23BD">
        <w:rPr>
          <w:rFonts w:ascii="Book Antiqua" w:hAnsi="Book Antiqua"/>
          <w:color w:val="000000"/>
          <w:lang w:val="en-GB"/>
        </w:rPr>
        <w:t>esophageal patency.</w:t>
      </w:r>
      <w:r w:rsidR="00A8718A" w:rsidRPr="00CD23BD">
        <w:rPr>
          <w:rFonts w:ascii="Book Antiqua" w:hAnsi="Book Antiqua"/>
          <w:color w:val="000000"/>
          <w:lang w:val="en-GB"/>
        </w:rPr>
        <w:t xml:space="preserve"> The </w:t>
      </w:r>
      <w:r w:rsidRPr="00CD23BD">
        <w:rPr>
          <w:rFonts w:ascii="Book Antiqua" w:hAnsi="Book Antiqua"/>
          <w:color w:val="000000"/>
          <w:lang w:val="en-GB"/>
        </w:rPr>
        <w:t xml:space="preserve">swallowing </w:t>
      </w:r>
      <w:r w:rsidR="00A8718A" w:rsidRPr="00CD23BD">
        <w:rPr>
          <w:rFonts w:ascii="Book Antiqua" w:hAnsi="Book Antiqua"/>
          <w:color w:val="000000"/>
          <w:lang w:val="en-GB"/>
        </w:rPr>
        <w:t xml:space="preserve">success was defined as either </w:t>
      </w:r>
      <w:r w:rsidRPr="00CD23BD">
        <w:rPr>
          <w:rFonts w:ascii="Book Antiqua" w:hAnsi="Book Antiqua"/>
          <w:color w:val="000000"/>
          <w:lang w:val="en-GB"/>
        </w:rPr>
        <w:t xml:space="preserve">PEG-tube </w:t>
      </w:r>
      <w:r w:rsidR="00A8718A" w:rsidRPr="00CD23BD">
        <w:rPr>
          <w:rFonts w:ascii="Book Antiqua" w:hAnsi="Book Antiqua"/>
          <w:color w:val="000000"/>
          <w:lang w:val="en-GB"/>
        </w:rPr>
        <w:t xml:space="preserve">independency or </w:t>
      </w:r>
      <w:r w:rsidR="003B6D7A" w:rsidRPr="00CD23BD">
        <w:rPr>
          <w:rFonts w:ascii="Book Antiqua" w:hAnsi="Book Antiqua"/>
          <w:color w:val="000000"/>
          <w:lang w:val="en-GB"/>
        </w:rPr>
        <w:t xml:space="preserve">relevant improvement of </w:t>
      </w:r>
      <w:r w:rsidR="00A8718A" w:rsidRPr="00CD23BD">
        <w:rPr>
          <w:rFonts w:ascii="Book Antiqua" w:hAnsi="Book Antiqua"/>
          <w:color w:val="000000"/>
          <w:lang w:val="en-GB"/>
        </w:rPr>
        <w:t>oral food intake</w:t>
      </w:r>
      <w:r w:rsidR="00A2212B" w:rsidRPr="00CD23BD">
        <w:rPr>
          <w:rFonts w:ascii="Book Antiqua" w:hAnsi="Book Antiqua"/>
          <w:color w:val="000000"/>
          <w:lang w:val="en-GB"/>
        </w:rPr>
        <w:t>, as</w:t>
      </w:r>
      <w:r w:rsidR="003D5052">
        <w:rPr>
          <w:rFonts w:ascii="Book Antiqua" w:hAnsi="Book Antiqua" w:hint="eastAsia"/>
          <w:color w:val="000000"/>
          <w:lang w:val="en-GB" w:eastAsia="zh-CN"/>
        </w:rPr>
        <w:t xml:space="preserve"> </w:t>
      </w:r>
      <w:r w:rsidRPr="00CD23BD">
        <w:rPr>
          <w:rFonts w:ascii="Book Antiqua" w:hAnsi="Book Antiqua"/>
          <w:color w:val="000000"/>
          <w:lang w:val="en-GB"/>
        </w:rPr>
        <w:t xml:space="preserve">assessed by </w:t>
      </w:r>
      <w:r w:rsidR="00A8718A" w:rsidRPr="00CD23BD">
        <w:rPr>
          <w:rFonts w:ascii="Book Antiqua" w:hAnsi="Book Antiqua"/>
          <w:color w:val="000000"/>
          <w:lang w:val="en-GB"/>
        </w:rPr>
        <w:t>the F</w:t>
      </w:r>
      <w:r w:rsidR="005407AF" w:rsidRPr="00CD23BD">
        <w:rPr>
          <w:rFonts w:ascii="Book Antiqua" w:hAnsi="Book Antiqua"/>
          <w:color w:val="000000"/>
          <w:lang w:val="en-GB"/>
        </w:rPr>
        <w:t>OIS, a</w:t>
      </w:r>
      <w:r w:rsidR="005407AF" w:rsidRPr="003C4D81">
        <w:rPr>
          <w:rFonts w:ascii="Book Antiqua" w:hAnsi="Book Antiqua" w:cs="Arial"/>
          <w:lang w:val="en-GB"/>
        </w:rPr>
        <w:t xml:space="preserve"> 7-point ordinal scale documenting the functional level of oral intake of food and liquids</w:t>
      </w:r>
      <w:r w:rsidR="00BE61D3" w:rsidRPr="003C4D81">
        <w:rPr>
          <w:rFonts w:ascii="Book Antiqua" w:hAnsi="Book Antiqua" w:cs="Arial"/>
          <w:vertAlign w:val="superscript"/>
          <w:lang w:val="en-GB"/>
        </w:rPr>
        <w:t>[</w:t>
      </w:r>
      <w:r w:rsidR="005930DB" w:rsidRPr="003C4D81">
        <w:rPr>
          <w:rFonts w:ascii="Book Antiqua" w:hAnsi="Book Antiqua" w:cs="Arial"/>
          <w:vertAlign w:val="superscript"/>
          <w:lang w:val="en-GB"/>
        </w:rPr>
        <w:fldChar w:fldCharType="begin"/>
      </w:r>
      <w:r w:rsidR="00D638B4" w:rsidRPr="003C4D81">
        <w:rPr>
          <w:rFonts w:ascii="Book Antiqua" w:hAnsi="Book Antiqua" w:cs="Arial"/>
        </w:rPr>
        <w:instrText xml:space="preserve"> ADDIN EN.CITE &lt;EndNote&gt;&lt;Cite&gt;&lt;Author&gt;Crary&lt;/Author&gt;&lt;Year&gt;2005&lt;/Year&gt;&lt;IDText&gt;Initial psychometric assessment of a functional oral intake scale for dysphagia in stroke patients&lt;/IDText&gt;&lt;DisplayText&gt;(15)&lt;/DisplayText&gt;&lt;record&gt;&lt;dates&gt;&lt;pub-dates&gt;&lt;date&gt;Aug&lt;/date&gt;&lt;/pub-dates&gt;&lt;year&gt;2005&lt;/year&gt;&lt;/dates&gt;&lt;keywords&gt;&lt;keyword&gt;Aged&lt;/keyword&gt;&lt;keyword&gt;Chi-Square Distribution&lt;/keyword&gt;&lt;keyword&gt;Deglutition Disorders/*diagnosis/etiology/physiopathology&lt;/keyword&gt;&lt;keyword&gt;*Eating&lt;/keyword&gt;&lt;keyword&gt;Female&lt;/keyword&gt;&lt;keyword&gt;Humans&lt;/keyword&gt;&lt;keyword&gt;Male&lt;/keyword&gt;&lt;keyword&gt;Middle Aged&lt;/keyword&gt;&lt;keyword&gt;*Psychometrics&lt;/keyword&gt;&lt;keyword&gt;Reproducibility of Results&lt;/keyword&gt;&lt;keyword&gt;Sensitivity and Specificity&lt;/keyword&gt;&lt;keyword&gt;Statistics, Nonparametric&lt;/keyword&gt;&lt;keyword&gt;Stroke/complications/*physiopathology&lt;/keyword&gt;&lt;/keywords&gt;&lt;isbn&gt;0003-9993 (Print)&amp;#xD;0003-9993&lt;/isbn&gt;&lt;titles&gt;&lt;title&gt;Initial psychometric assessment of a functional oral intake scale for dysphagia in stroke patients&lt;/title&gt;&lt;secondary-title&gt;Arch Phys Med Rehabil&lt;/secondary-title&gt;&lt;alt-title&gt;Archives of physical medicine and rehabilitation&lt;/alt-title&gt;&lt;/titles&gt;&lt;pages&gt;1516-20&lt;/pages&gt;&lt;number&gt;8&lt;/number&gt;&lt;contributors&gt;&lt;authors&gt;&lt;author&gt;Crary, M. A.&lt;/author&gt;&lt;author&gt;Mann, G. D.&lt;/author&gt;&lt;author&gt;Groher, M. E.&lt;/author&gt;&lt;/authors&gt;&lt;/contributors&gt;&lt;edition&gt;2005/08/09&lt;/edition&gt;&lt;language&gt;eng&lt;/language&gt;&lt;added-date format="utc"&gt;1435067554&lt;/added-date&gt;&lt;ref-type name="Journal Article"&gt;17&lt;/ref-type&gt;&lt;auth-address&gt;Department of Communicative Disorders, College of Public Health and Health Professions, University of Florida Health Science Center, Gainesville, FL 32610-0174, USA. mcrary@phhp.ufl.edu&lt;/auth-address&gt;&lt;remote-database-provider&gt;NLM&lt;/remote-database-provider&gt;&lt;rec-number&gt;98&lt;/rec-number&gt;&lt;last-updated-date format="utc"&gt;1435067554&lt;/last-updated-date&gt;&lt;accession-num&gt;16084801&lt;/accession-num&gt;&lt;electronic-resource-num&gt;10.1016/j.apmr.2004.11.049&lt;/electronic-resource-num&gt;&lt;volume&gt;86&lt;/volume&gt;&lt;/record&gt;&lt;/Cite&gt;&lt;/EndNote&gt;</w:instrText>
      </w:r>
      <w:r w:rsidR="005930DB" w:rsidRPr="003C4D81">
        <w:rPr>
          <w:rFonts w:ascii="Book Antiqua" w:hAnsi="Book Antiqua" w:cs="Arial"/>
          <w:vertAlign w:val="superscript"/>
          <w:lang w:val="en-GB"/>
        </w:rPr>
        <w:fldChar w:fldCharType="separate"/>
      </w:r>
      <w:r w:rsidR="00D638B4" w:rsidRPr="003C4D81">
        <w:rPr>
          <w:rFonts w:ascii="Book Antiqua" w:hAnsi="Book Antiqua" w:cs="Arial"/>
          <w:vertAlign w:val="superscript"/>
          <w:lang w:val="en-GB"/>
        </w:rPr>
        <w:t>15</w:t>
      </w:r>
      <w:r w:rsidR="005930DB" w:rsidRPr="003C4D81">
        <w:rPr>
          <w:rFonts w:ascii="Book Antiqua" w:hAnsi="Book Antiqua" w:cs="Arial"/>
          <w:vertAlign w:val="superscript"/>
          <w:lang w:val="en-GB"/>
        </w:rPr>
        <w:fldChar w:fldCharType="end"/>
      </w:r>
      <w:r w:rsidR="00BE61D3" w:rsidRPr="003C4D81">
        <w:rPr>
          <w:rFonts w:ascii="Book Antiqua" w:hAnsi="Book Antiqua" w:cs="Arial"/>
          <w:vertAlign w:val="superscript"/>
          <w:lang w:val="en-GB"/>
        </w:rPr>
        <w:t>]</w:t>
      </w:r>
      <w:r w:rsidR="005407AF" w:rsidRPr="003C4D81">
        <w:rPr>
          <w:rFonts w:ascii="Book Antiqua" w:hAnsi="Book Antiqua" w:cs="Arial"/>
          <w:lang w:val="en-GB"/>
        </w:rPr>
        <w:t xml:space="preserve">. </w:t>
      </w:r>
      <w:r w:rsidR="00FB5ADD" w:rsidRPr="003C4D81">
        <w:rPr>
          <w:rFonts w:ascii="Book Antiqua" w:hAnsi="Book Antiqua" w:cs="Arial"/>
          <w:lang w:val="en-GB"/>
        </w:rPr>
        <w:t xml:space="preserve">The scale </w:t>
      </w:r>
      <w:r w:rsidR="00FB5ADD" w:rsidRPr="003C4D81">
        <w:rPr>
          <w:rFonts w:ascii="Book Antiqua" w:hAnsi="Book Antiqua" w:cs="Arial"/>
          <w:lang w:val="en-GB"/>
        </w:rPr>
        <w:lastRenderedPageBreak/>
        <w:t>focuses o</w:t>
      </w:r>
      <w:r w:rsidR="005407AF" w:rsidRPr="003C4D81">
        <w:rPr>
          <w:rFonts w:ascii="Book Antiqua" w:hAnsi="Book Antiqua" w:cs="Arial"/>
          <w:lang w:val="en-GB"/>
        </w:rPr>
        <w:t xml:space="preserve">n </w:t>
      </w:r>
      <w:r w:rsidR="00096A9C">
        <w:rPr>
          <w:rFonts w:ascii="Book Antiqua" w:hAnsi="Book Antiqua" w:cs="Arial"/>
          <w:lang w:val="en-GB"/>
        </w:rPr>
        <w:t xml:space="preserve">the </w:t>
      </w:r>
      <w:r w:rsidR="005407AF" w:rsidRPr="003C4D81">
        <w:rPr>
          <w:rFonts w:ascii="Book Antiqua" w:hAnsi="Book Antiqua" w:cs="Arial"/>
          <w:lang w:val="en-GB"/>
        </w:rPr>
        <w:t>patient</w:t>
      </w:r>
      <w:r w:rsidR="005D1877" w:rsidRPr="003C4D81">
        <w:rPr>
          <w:rFonts w:ascii="Book Antiqua" w:hAnsi="Book Antiqua" w:cs="Arial"/>
          <w:lang w:val="en-GB"/>
        </w:rPr>
        <w:t xml:space="preserve">’s intake </w:t>
      </w:r>
      <w:r w:rsidR="005407AF" w:rsidRPr="003C4D81">
        <w:rPr>
          <w:rFonts w:ascii="Book Antiqua" w:hAnsi="Book Antiqua" w:cs="Arial"/>
          <w:lang w:val="en-GB"/>
        </w:rPr>
        <w:t>by mouth on a daily basis</w:t>
      </w:r>
      <w:r w:rsidR="00ED6147" w:rsidRPr="003C4D81">
        <w:rPr>
          <w:rFonts w:ascii="Book Antiqua" w:hAnsi="Book Antiqua" w:cs="Arial"/>
          <w:lang w:val="en-GB"/>
        </w:rPr>
        <w:t xml:space="preserve"> (Table 1)</w:t>
      </w:r>
      <w:r w:rsidR="00170430" w:rsidRPr="003C4D81">
        <w:rPr>
          <w:rFonts w:ascii="Book Antiqua" w:hAnsi="Book Antiqua" w:cs="Arial"/>
          <w:lang w:val="en-GB"/>
        </w:rPr>
        <w:t>.</w:t>
      </w:r>
      <w:r w:rsidR="001B0EB8" w:rsidRPr="003C4D81">
        <w:rPr>
          <w:rFonts w:ascii="Book Antiqua" w:hAnsi="Book Antiqua" w:cs="Arial"/>
          <w:lang w:val="en-GB"/>
        </w:rPr>
        <w:t xml:space="preserve">Though the </w:t>
      </w:r>
      <w:r w:rsidR="00CF5898" w:rsidRPr="003C4D81">
        <w:rPr>
          <w:rFonts w:ascii="Book Antiqua" w:hAnsi="Book Antiqua" w:cs="Arial"/>
          <w:i/>
          <w:lang w:val="en-GB"/>
        </w:rPr>
        <w:t>pre</w:t>
      </w:r>
      <w:r w:rsidR="00CF5898" w:rsidRPr="003C4D81">
        <w:rPr>
          <w:rFonts w:ascii="Book Antiqua" w:hAnsi="Book Antiqua" w:cs="Arial"/>
          <w:lang w:val="en-GB"/>
        </w:rPr>
        <w:t>-therapeutic FOIS level</w:t>
      </w:r>
      <w:r w:rsidR="001B0EB8" w:rsidRPr="003C4D81">
        <w:rPr>
          <w:rFonts w:ascii="Book Antiqua" w:hAnsi="Book Antiqua" w:cs="Arial"/>
          <w:lang w:val="en-GB"/>
        </w:rPr>
        <w:t xml:space="preserve"> was not assessed formally, </w:t>
      </w:r>
      <w:r w:rsidR="00096A9C">
        <w:rPr>
          <w:rFonts w:ascii="Book Antiqua" w:hAnsi="Book Antiqua" w:cs="Arial"/>
          <w:lang w:val="en-GB"/>
        </w:rPr>
        <w:t>the score of all patients</w:t>
      </w:r>
      <w:r w:rsidR="00BB4F20">
        <w:rPr>
          <w:rFonts w:ascii="Book Antiqua" w:hAnsi="Book Antiqua" w:cs="Arial"/>
          <w:lang w:val="en-GB"/>
        </w:rPr>
        <w:t xml:space="preserve"> </w:t>
      </w:r>
      <w:r w:rsidR="001B0EB8" w:rsidRPr="003C4D81">
        <w:rPr>
          <w:rFonts w:ascii="Book Antiqua" w:hAnsi="Book Antiqua" w:cs="Arial"/>
          <w:lang w:val="en-GB"/>
        </w:rPr>
        <w:t xml:space="preserve">corresponded to a </w:t>
      </w:r>
      <w:r w:rsidR="007B586A">
        <w:rPr>
          <w:rFonts w:ascii="Book Antiqua" w:hAnsi="Book Antiqua" w:cs="Arial"/>
          <w:lang w:val="en-GB"/>
        </w:rPr>
        <w:t>FOIS l</w:t>
      </w:r>
      <w:r w:rsidR="00CF5898" w:rsidRPr="003C4D81">
        <w:rPr>
          <w:rFonts w:ascii="Book Antiqua" w:hAnsi="Book Antiqua" w:cs="Arial"/>
          <w:lang w:val="en-GB"/>
        </w:rPr>
        <w:t>evel 1 (nothing by mouth, PEG-tube dependent)</w:t>
      </w:r>
      <w:r w:rsidR="001B0EB8" w:rsidRPr="003C4D81">
        <w:rPr>
          <w:rFonts w:ascii="Book Antiqua" w:hAnsi="Book Antiqua" w:cs="Arial"/>
          <w:lang w:val="en-GB"/>
        </w:rPr>
        <w:t xml:space="preserve"> as </w:t>
      </w:r>
      <w:r w:rsidR="00096A9C">
        <w:rPr>
          <w:rFonts w:ascii="Book Antiqua" w:hAnsi="Book Antiqua" w:cs="Arial"/>
          <w:lang w:val="en-GB"/>
        </w:rPr>
        <w:t>they were unable</w:t>
      </w:r>
      <w:r w:rsidR="001B0EB8" w:rsidRPr="003C4D81">
        <w:rPr>
          <w:rFonts w:ascii="Book Antiqua" w:hAnsi="Book Antiqua" w:cs="Arial"/>
          <w:lang w:val="en-GB"/>
        </w:rPr>
        <w:t xml:space="preserve"> to swallow anything due to complete obstruction</w:t>
      </w:r>
      <w:r w:rsidR="00CF5898" w:rsidRPr="003C4D81">
        <w:rPr>
          <w:rFonts w:ascii="Book Antiqua" w:hAnsi="Book Antiqua" w:cs="Arial"/>
          <w:lang w:val="en-GB"/>
        </w:rPr>
        <w:t>. Relevant improvement</w:t>
      </w:r>
      <w:r w:rsidR="007B586A" w:rsidRPr="00CD23BD">
        <w:rPr>
          <w:rFonts w:ascii="Book Antiqua" w:hAnsi="Book Antiqua"/>
          <w:color w:val="000000"/>
          <w:lang w:val="en-GB"/>
        </w:rPr>
        <w:t xml:space="preserve"> of swallowing (FOIS ≥ l</w:t>
      </w:r>
      <w:r w:rsidR="00CF5898" w:rsidRPr="00CD23BD">
        <w:rPr>
          <w:rFonts w:ascii="Book Antiqua" w:hAnsi="Book Antiqua"/>
          <w:color w:val="000000"/>
          <w:lang w:val="en-GB"/>
        </w:rPr>
        <w:t xml:space="preserve">evel 3) </w:t>
      </w:r>
      <w:r w:rsidR="004A6599" w:rsidRPr="00CD23BD">
        <w:rPr>
          <w:rFonts w:ascii="Book Antiqua" w:hAnsi="Book Antiqua"/>
          <w:color w:val="000000"/>
          <w:lang w:val="en-GB"/>
        </w:rPr>
        <w:t xml:space="preserve">at </w:t>
      </w:r>
      <w:r w:rsidR="00A2212B" w:rsidRPr="00CD23BD">
        <w:rPr>
          <w:rFonts w:ascii="Book Antiqua" w:hAnsi="Book Antiqua"/>
          <w:color w:val="000000"/>
          <w:lang w:val="en-GB"/>
        </w:rPr>
        <w:t xml:space="preserve">the </w:t>
      </w:r>
      <w:r w:rsidR="004A6599" w:rsidRPr="00CD23BD">
        <w:rPr>
          <w:rFonts w:ascii="Book Antiqua" w:hAnsi="Book Antiqua"/>
          <w:color w:val="000000"/>
          <w:lang w:val="en-GB"/>
        </w:rPr>
        <w:t xml:space="preserve">time of follow-up </w:t>
      </w:r>
      <w:r w:rsidR="00CF5898" w:rsidRPr="00CD23BD">
        <w:rPr>
          <w:rFonts w:ascii="Book Antiqua" w:hAnsi="Book Antiqua"/>
          <w:color w:val="000000"/>
          <w:lang w:val="en-GB"/>
        </w:rPr>
        <w:t>was defined as swallowing</w:t>
      </w:r>
      <w:r w:rsidR="004A6599" w:rsidRPr="00CD23BD">
        <w:rPr>
          <w:rFonts w:ascii="Book Antiqua" w:hAnsi="Book Antiqua"/>
          <w:color w:val="000000"/>
          <w:lang w:val="en-GB"/>
        </w:rPr>
        <w:t xml:space="preserve"> success.</w:t>
      </w:r>
    </w:p>
    <w:p w:rsidR="00C15718" w:rsidRPr="00CD23BD" w:rsidRDefault="00C15718" w:rsidP="004A3F1F">
      <w:pPr>
        <w:spacing w:line="360" w:lineRule="auto"/>
        <w:jc w:val="both"/>
        <w:rPr>
          <w:rFonts w:ascii="Book Antiqua" w:hAnsi="Book Antiqua"/>
          <w:b/>
          <w:color w:val="000000"/>
          <w:lang w:val="en-GB"/>
        </w:rPr>
      </w:pPr>
    </w:p>
    <w:p w:rsidR="00A8718A" w:rsidRPr="00A456BE" w:rsidRDefault="00A456BE" w:rsidP="004A3F1F">
      <w:pPr>
        <w:spacing w:line="360" w:lineRule="auto"/>
        <w:jc w:val="both"/>
        <w:rPr>
          <w:rFonts w:ascii="Book Antiqua" w:hAnsi="Book Antiqua"/>
          <w:b/>
          <w:color w:val="000000"/>
          <w:lang w:val="en-GB" w:eastAsia="zh-CN"/>
        </w:rPr>
      </w:pPr>
      <w:r>
        <w:rPr>
          <w:rFonts w:ascii="Book Antiqua" w:hAnsi="Book Antiqua"/>
          <w:b/>
          <w:color w:val="000000"/>
          <w:lang w:val="en-GB"/>
        </w:rPr>
        <w:t>RESULTS</w:t>
      </w:r>
    </w:p>
    <w:p w:rsidR="00A456BE" w:rsidRPr="00F64F34" w:rsidRDefault="000C748E" w:rsidP="004A3F1F">
      <w:pPr>
        <w:pStyle w:val="CommentText"/>
        <w:spacing w:after="0" w:line="360" w:lineRule="auto"/>
        <w:jc w:val="both"/>
        <w:rPr>
          <w:rFonts w:ascii="Book Antiqua" w:eastAsia="SimSun" w:hAnsi="Book Antiqua"/>
          <w:b/>
          <w:i/>
          <w:color w:val="000000"/>
          <w:sz w:val="24"/>
          <w:szCs w:val="24"/>
          <w:lang w:val="en-GB" w:eastAsia="zh-CN"/>
        </w:rPr>
      </w:pPr>
      <w:r w:rsidRPr="00A456BE">
        <w:rPr>
          <w:rFonts w:ascii="Book Antiqua" w:hAnsi="Book Antiqua"/>
          <w:b/>
          <w:i/>
          <w:color w:val="000000"/>
          <w:sz w:val="24"/>
          <w:szCs w:val="24"/>
          <w:lang w:val="en-GB"/>
        </w:rPr>
        <w:t>Patient</w:t>
      </w:r>
      <w:r w:rsidR="001924BE" w:rsidRPr="00A456BE">
        <w:rPr>
          <w:rFonts w:ascii="Book Antiqua" w:hAnsi="Book Antiqua"/>
          <w:b/>
          <w:i/>
          <w:color w:val="000000"/>
          <w:sz w:val="24"/>
          <w:szCs w:val="24"/>
          <w:lang w:val="en-GB"/>
        </w:rPr>
        <w:t>s’</w:t>
      </w:r>
      <w:r w:rsidR="00A456BE">
        <w:rPr>
          <w:rFonts w:ascii="Book Antiqua" w:hAnsi="Book Antiqua"/>
          <w:b/>
          <w:i/>
          <w:color w:val="000000"/>
          <w:sz w:val="24"/>
          <w:szCs w:val="24"/>
          <w:lang w:val="en-GB"/>
        </w:rPr>
        <w:t xml:space="preserve"> characteristics</w:t>
      </w:r>
    </w:p>
    <w:p w:rsidR="00ED6147" w:rsidRPr="00A456BE" w:rsidRDefault="00130B25" w:rsidP="004A3F1F">
      <w:pPr>
        <w:pStyle w:val="CommentText"/>
        <w:spacing w:after="0" w:line="360" w:lineRule="auto"/>
        <w:jc w:val="both"/>
        <w:rPr>
          <w:rFonts w:ascii="Book Antiqua" w:hAnsi="Book Antiqua"/>
          <w:i/>
          <w:color w:val="000000"/>
          <w:sz w:val="24"/>
          <w:szCs w:val="24"/>
          <w:lang w:val="en-GB"/>
        </w:rPr>
      </w:pPr>
      <w:r w:rsidRPr="00CD23BD">
        <w:rPr>
          <w:rFonts w:ascii="Book Antiqua" w:hAnsi="Book Antiqua"/>
          <w:color w:val="000000"/>
          <w:sz w:val="24"/>
          <w:szCs w:val="24"/>
          <w:lang w:val="en-GB"/>
        </w:rPr>
        <w:t>The cohort consisted of</w:t>
      </w:r>
      <w:r w:rsidR="00A8718A" w:rsidRPr="00CD23BD">
        <w:rPr>
          <w:rFonts w:ascii="Book Antiqua" w:hAnsi="Book Antiqua"/>
          <w:color w:val="000000"/>
          <w:sz w:val="24"/>
          <w:szCs w:val="24"/>
          <w:lang w:val="en-GB"/>
        </w:rPr>
        <w:t xml:space="preserve"> six patients </w:t>
      </w:r>
      <w:r w:rsidR="00A456BE" w:rsidRPr="00F64F34">
        <w:rPr>
          <w:rFonts w:ascii="Book Antiqua" w:eastAsia="SimSun" w:hAnsi="Book Antiqua" w:hint="eastAsia"/>
          <w:color w:val="000000"/>
          <w:sz w:val="24"/>
          <w:szCs w:val="24"/>
          <w:lang w:val="en-GB" w:eastAsia="zh-CN"/>
        </w:rPr>
        <w:t>[</w:t>
      </w:r>
      <w:r w:rsidR="001924BE" w:rsidRPr="00CD23BD">
        <w:rPr>
          <w:rFonts w:ascii="Book Antiqua" w:hAnsi="Book Antiqua"/>
          <w:color w:val="000000"/>
          <w:sz w:val="24"/>
          <w:szCs w:val="24"/>
          <w:lang w:val="en-GB"/>
        </w:rPr>
        <w:t>five</w:t>
      </w:r>
      <w:r w:rsidR="003D5052" w:rsidRPr="000A0143">
        <w:rPr>
          <w:rFonts w:ascii="Book Antiqua" w:eastAsia="SimSun" w:hAnsi="Book Antiqua" w:hint="eastAsia"/>
          <w:color w:val="000000"/>
          <w:sz w:val="24"/>
          <w:szCs w:val="24"/>
          <w:lang w:val="en-GB" w:eastAsia="zh-CN"/>
        </w:rPr>
        <w:t xml:space="preserve"> </w:t>
      </w:r>
      <w:r w:rsidR="00A8718A" w:rsidRPr="00CD23BD">
        <w:rPr>
          <w:rFonts w:ascii="Book Antiqua" w:hAnsi="Book Antiqua"/>
          <w:color w:val="000000"/>
          <w:sz w:val="24"/>
          <w:szCs w:val="24"/>
          <w:lang w:val="en-GB"/>
        </w:rPr>
        <w:t xml:space="preserve">males; </w:t>
      </w:r>
      <w:r w:rsidR="00A456BE">
        <w:rPr>
          <w:rFonts w:ascii="Book Antiqua" w:hAnsi="Book Antiqua"/>
          <w:color w:val="000000"/>
          <w:sz w:val="24"/>
          <w:szCs w:val="24"/>
          <w:lang w:val="en-GB"/>
        </w:rPr>
        <w:t xml:space="preserve">mean age 71 years </w:t>
      </w:r>
      <w:r w:rsidR="00A456BE" w:rsidRPr="00F64F34">
        <w:rPr>
          <w:rFonts w:ascii="Book Antiqua" w:eastAsia="SimSun" w:hAnsi="Book Antiqua" w:hint="eastAsia"/>
          <w:color w:val="000000"/>
          <w:sz w:val="24"/>
          <w:szCs w:val="24"/>
          <w:lang w:val="en-GB" w:eastAsia="zh-CN"/>
        </w:rPr>
        <w:t>(</w:t>
      </w:r>
      <w:r w:rsidR="00A456BE">
        <w:rPr>
          <w:rFonts w:ascii="Book Antiqua" w:hAnsi="Book Antiqua"/>
          <w:color w:val="000000"/>
          <w:sz w:val="24"/>
          <w:szCs w:val="24"/>
          <w:lang w:val="en-GB"/>
        </w:rPr>
        <w:t>range 54-74</w:t>
      </w:r>
      <w:r w:rsidR="00A456BE" w:rsidRPr="00F64F34">
        <w:rPr>
          <w:rFonts w:ascii="Book Antiqua" w:eastAsia="SimSun" w:hAnsi="Book Antiqua" w:hint="eastAsia"/>
          <w:color w:val="000000"/>
          <w:sz w:val="24"/>
          <w:szCs w:val="24"/>
          <w:lang w:val="en-GB" w:eastAsia="zh-CN"/>
        </w:rPr>
        <w:t>)</w:t>
      </w:r>
      <w:r w:rsidR="00A456BE">
        <w:rPr>
          <w:rFonts w:ascii="Book Antiqua" w:hAnsi="Book Antiqua"/>
          <w:color w:val="000000"/>
          <w:sz w:val="24"/>
          <w:szCs w:val="24"/>
          <w:lang w:val="en-GB"/>
        </w:rPr>
        <w:t>]</w:t>
      </w:r>
      <w:r w:rsidRPr="00CD23BD">
        <w:rPr>
          <w:rFonts w:ascii="Book Antiqua" w:hAnsi="Book Antiqua"/>
          <w:color w:val="000000"/>
          <w:sz w:val="24"/>
          <w:szCs w:val="24"/>
          <w:lang w:val="en-GB"/>
        </w:rPr>
        <w:t>.Patient</w:t>
      </w:r>
      <w:r w:rsidR="00BA6B1E" w:rsidRPr="00CD23BD">
        <w:rPr>
          <w:rFonts w:ascii="Book Antiqua" w:hAnsi="Book Antiqua"/>
          <w:color w:val="000000"/>
          <w:sz w:val="24"/>
          <w:szCs w:val="24"/>
          <w:lang w:val="en-GB"/>
        </w:rPr>
        <w:t>s</w:t>
      </w:r>
      <w:r w:rsidRPr="00CD23BD">
        <w:rPr>
          <w:rFonts w:ascii="Book Antiqua" w:hAnsi="Book Antiqua"/>
          <w:color w:val="000000"/>
          <w:sz w:val="24"/>
          <w:szCs w:val="24"/>
          <w:lang w:val="en-GB"/>
        </w:rPr>
        <w:t xml:space="preserve">’ characteristics are shown in </w:t>
      </w:r>
      <w:r w:rsidR="001924BE" w:rsidRPr="00CD23BD">
        <w:rPr>
          <w:rFonts w:ascii="Book Antiqua" w:hAnsi="Book Antiqua"/>
          <w:color w:val="000000"/>
          <w:sz w:val="24"/>
          <w:szCs w:val="24"/>
          <w:lang w:val="en-GB"/>
        </w:rPr>
        <w:t xml:space="preserve">Table </w:t>
      </w:r>
      <w:r w:rsidRPr="00CD23BD">
        <w:rPr>
          <w:rFonts w:ascii="Book Antiqua" w:hAnsi="Book Antiqua"/>
          <w:color w:val="000000"/>
          <w:sz w:val="24"/>
          <w:szCs w:val="24"/>
          <w:lang w:val="en-GB"/>
        </w:rPr>
        <w:t xml:space="preserve">2. </w:t>
      </w:r>
      <w:r w:rsidR="00A45977" w:rsidRPr="00CD23BD">
        <w:rPr>
          <w:rFonts w:ascii="Book Antiqua" w:hAnsi="Book Antiqua"/>
          <w:color w:val="000000"/>
          <w:sz w:val="24"/>
          <w:szCs w:val="24"/>
          <w:lang w:val="en-GB"/>
        </w:rPr>
        <w:t xml:space="preserve">Two patients died due to their underlying tumour disease 4 and 20 </w:t>
      </w:r>
      <w:r w:rsidR="00A456BE" w:rsidRPr="00F64F34">
        <w:rPr>
          <w:rFonts w:ascii="Book Antiqua" w:eastAsia="SimSun" w:hAnsi="Book Antiqua" w:hint="eastAsia"/>
          <w:color w:val="000000"/>
          <w:sz w:val="24"/>
          <w:szCs w:val="24"/>
          <w:lang w:val="en-GB" w:eastAsia="zh-CN"/>
        </w:rPr>
        <w:t>mo</w:t>
      </w:r>
      <w:r w:rsidR="00A45977" w:rsidRPr="00CD23BD">
        <w:rPr>
          <w:rFonts w:ascii="Book Antiqua" w:hAnsi="Book Antiqua"/>
          <w:color w:val="000000"/>
          <w:sz w:val="24"/>
          <w:szCs w:val="24"/>
          <w:lang w:val="en-GB"/>
        </w:rPr>
        <w:t xml:space="preserve"> after </w:t>
      </w:r>
      <w:r w:rsidR="00156998" w:rsidRPr="00CD23BD">
        <w:rPr>
          <w:rFonts w:ascii="Book Antiqua" w:hAnsi="Book Antiqua"/>
          <w:color w:val="000000"/>
          <w:sz w:val="24"/>
          <w:szCs w:val="24"/>
          <w:lang w:val="en-GB"/>
        </w:rPr>
        <w:t xml:space="preserve">the endoscopic rendezvous </w:t>
      </w:r>
      <w:r w:rsidR="00A45977" w:rsidRPr="00CD23BD">
        <w:rPr>
          <w:rFonts w:ascii="Book Antiqua" w:hAnsi="Book Antiqua"/>
          <w:color w:val="000000"/>
          <w:sz w:val="24"/>
          <w:szCs w:val="24"/>
          <w:lang w:val="en-GB"/>
        </w:rPr>
        <w:t xml:space="preserve">intervention. Death was associated </w:t>
      </w:r>
      <w:r w:rsidR="00FB5ADD" w:rsidRPr="00CD23BD">
        <w:rPr>
          <w:rFonts w:ascii="Book Antiqua" w:hAnsi="Book Antiqua"/>
          <w:color w:val="000000"/>
          <w:sz w:val="24"/>
          <w:szCs w:val="24"/>
          <w:lang w:val="en-GB"/>
        </w:rPr>
        <w:t xml:space="preserve">with cancer. </w:t>
      </w:r>
    </w:p>
    <w:p w:rsidR="007B586A" w:rsidRPr="00CD23BD" w:rsidRDefault="007B586A" w:rsidP="004A3F1F">
      <w:pPr>
        <w:pStyle w:val="CommentText"/>
        <w:spacing w:after="0" w:line="360" w:lineRule="auto"/>
        <w:jc w:val="both"/>
        <w:rPr>
          <w:rFonts w:ascii="Book Antiqua" w:hAnsi="Book Antiqua"/>
          <w:i/>
          <w:color w:val="000000"/>
          <w:sz w:val="24"/>
          <w:szCs w:val="24"/>
          <w:lang w:val="en-GB"/>
        </w:rPr>
      </w:pPr>
    </w:p>
    <w:p w:rsidR="00D96483" w:rsidRPr="00F64F34" w:rsidRDefault="00A456BE" w:rsidP="004A3F1F">
      <w:pPr>
        <w:pStyle w:val="CommentText"/>
        <w:spacing w:after="0" w:line="360" w:lineRule="auto"/>
        <w:jc w:val="both"/>
        <w:rPr>
          <w:rFonts w:ascii="Book Antiqua" w:eastAsia="SimSun" w:hAnsi="Book Antiqua"/>
          <w:b/>
          <w:i/>
          <w:color w:val="000000"/>
          <w:sz w:val="24"/>
          <w:szCs w:val="24"/>
          <w:lang w:val="en-GB" w:eastAsia="zh-CN"/>
        </w:rPr>
      </w:pPr>
      <w:r w:rsidRPr="00A456BE">
        <w:rPr>
          <w:rFonts w:ascii="Book Antiqua" w:hAnsi="Book Antiqua"/>
          <w:b/>
          <w:i/>
          <w:color w:val="000000"/>
          <w:sz w:val="24"/>
          <w:szCs w:val="24"/>
          <w:lang w:val="en-GB"/>
        </w:rPr>
        <w:t>Procedure characteristics</w:t>
      </w:r>
    </w:p>
    <w:p w:rsidR="000F54DA" w:rsidRPr="00CD23BD" w:rsidRDefault="00156998" w:rsidP="004A3F1F">
      <w:pPr>
        <w:pStyle w:val="CommentText"/>
        <w:spacing w:after="0" w:line="360" w:lineRule="auto"/>
        <w:jc w:val="both"/>
        <w:rPr>
          <w:rFonts w:ascii="Book Antiqua" w:hAnsi="Book Antiqua"/>
          <w:color w:val="000000"/>
          <w:sz w:val="24"/>
          <w:szCs w:val="24"/>
          <w:lang w:val="en-GB"/>
        </w:rPr>
      </w:pPr>
      <w:r w:rsidRPr="00CD23BD">
        <w:rPr>
          <w:rFonts w:ascii="Book Antiqua" w:hAnsi="Book Antiqua"/>
          <w:color w:val="000000"/>
          <w:sz w:val="24"/>
          <w:szCs w:val="24"/>
          <w:lang w:val="en-GB"/>
        </w:rPr>
        <w:t xml:space="preserve">Technical details </w:t>
      </w:r>
      <w:r w:rsidR="001F7DF8" w:rsidRPr="00CD23BD">
        <w:rPr>
          <w:rFonts w:ascii="Book Antiqua" w:hAnsi="Book Antiqua"/>
          <w:color w:val="000000"/>
          <w:sz w:val="24"/>
          <w:szCs w:val="24"/>
          <w:lang w:val="en-GB"/>
        </w:rPr>
        <w:t xml:space="preserve">concerning the endoscopic rendezvous intervention are summarized in </w:t>
      </w:r>
      <w:r w:rsidR="00D67D43" w:rsidRPr="00CD23BD">
        <w:rPr>
          <w:rFonts w:ascii="Book Antiqua" w:hAnsi="Book Antiqua"/>
          <w:color w:val="000000"/>
          <w:sz w:val="24"/>
          <w:szCs w:val="24"/>
          <w:lang w:val="en-GB"/>
        </w:rPr>
        <w:t xml:space="preserve">Table </w:t>
      </w:r>
      <w:r w:rsidR="001F7DF8" w:rsidRPr="00CD23BD">
        <w:rPr>
          <w:rFonts w:ascii="Book Antiqua" w:hAnsi="Book Antiqua"/>
          <w:color w:val="000000"/>
          <w:sz w:val="24"/>
          <w:szCs w:val="24"/>
          <w:lang w:val="en-GB"/>
        </w:rPr>
        <w:t xml:space="preserve">3. </w:t>
      </w:r>
      <w:r w:rsidR="006A36BD" w:rsidRPr="00CD23BD">
        <w:rPr>
          <w:rFonts w:ascii="Book Antiqua" w:hAnsi="Book Antiqua"/>
          <w:color w:val="000000"/>
          <w:sz w:val="24"/>
          <w:szCs w:val="24"/>
          <w:lang w:val="en-GB"/>
        </w:rPr>
        <w:t>R</w:t>
      </w:r>
      <w:r w:rsidR="00D96483" w:rsidRPr="00CD23BD">
        <w:rPr>
          <w:rFonts w:ascii="Book Antiqua" w:hAnsi="Book Antiqua"/>
          <w:color w:val="000000"/>
          <w:sz w:val="24"/>
          <w:szCs w:val="24"/>
          <w:lang w:val="en-GB"/>
        </w:rPr>
        <w:t xml:space="preserve">igid endoscopes were used in </w:t>
      </w:r>
      <w:r w:rsidR="00D67D43" w:rsidRPr="00CD23BD">
        <w:rPr>
          <w:rFonts w:ascii="Book Antiqua" w:hAnsi="Book Antiqua"/>
          <w:color w:val="000000"/>
          <w:sz w:val="24"/>
          <w:szCs w:val="24"/>
          <w:lang w:val="en-GB"/>
        </w:rPr>
        <w:t>four</w:t>
      </w:r>
      <w:r w:rsidR="001A6AE3" w:rsidRPr="00CD23BD">
        <w:rPr>
          <w:rFonts w:ascii="Book Antiqua" w:hAnsi="Book Antiqua"/>
          <w:color w:val="000000"/>
          <w:sz w:val="24"/>
          <w:szCs w:val="24"/>
          <w:lang w:val="en-GB"/>
        </w:rPr>
        <w:t xml:space="preserve"> </w:t>
      </w:r>
      <w:r w:rsidR="00D96483" w:rsidRPr="00CD23BD">
        <w:rPr>
          <w:rFonts w:ascii="Book Antiqua" w:hAnsi="Book Antiqua"/>
          <w:color w:val="000000"/>
          <w:sz w:val="24"/>
          <w:szCs w:val="24"/>
          <w:lang w:val="en-GB"/>
        </w:rPr>
        <w:t xml:space="preserve">of </w:t>
      </w:r>
      <w:r w:rsidR="00D67D43" w:rsidRPr="00CD23BD">
        <w:rPr>
          <w:rFonts w:ascii="Book Antiqua" w:hAnsi="Book Antiqua"/>
          <w:color w:val="000000"/>
          <w:sz w:val="24"/>
          <w:szCs w:val="24"/>
          <w:lang w:val="en-GB"/>
        </w:rPr>
        <w:t>six</w:t>
      </w:r>
      <w:r w:rsidR="001A6AE3" w:rsidRPr="00CD23BD">
        <w:rPr>
          <w:rFonts w:ascii="Book Antiqua" w:hAnsi="Book Antiqua"/>
          <w:color w:val="000000"/>
          <w:sz w:val="24"/>
          <w:szCs w:val="24"/>
          <w:lang w:val="en-GB"/>
        </w:rPr>
        <w:t xml:space="preserve"> </w:t>
      </w:r>
      <w:r w:rsidR="00D96483" w:rsidRPr="00CD23BD">
        <w:rPr>
          <w:rFonts w:ascii="Book Antiqua" w:hAnsi="Book Antiqua"/>
          <w:color w:val="000000"/>
          <w:sz w:val="24"/>
          <w:szCs w:val="24"/>
          <w:lang w:val="en-GB"/>
        </w:rPr>
        <w:t xml:space="preserve">patients by </w:t>
      </w:r>
      <w:r w:rsidR="00F166CC" w:rsidRPr="00CD23BD">
        <w:rPr>
          <w:rFonts w:ascii="Book Antiqua" w:hAnsi="Book Antiqua"/>
          <w:color w:val="000000"/>
          <w:sz w:val="24"/>
          <w:szCs w:val="24"/>
          <w:lang w:val="en-GB"/>
        </w:rPr>
        <w:t xml:space="preserve">head and neck </w:t>
      </w:r>
      <w:r w:rsidR="00D96483" w:rsidRPr="00CD23BD">
        <w:rPr>
          <w:rFonts w:ascii="Book Antiqua" w:hAnsi="Book Antiqua"/>
          <w:color w:val="000000"/>
          <w:sz w:val="24"/>
          <w:szCs w:val="24"/>
          <w:lang w:val="en-GB"/>
        </w:rPr>
        <w:t>surgeons</w:t>
      </w:r>
      <w:r w:rsidR="006A36BD" w:rsidRPr="00CD23BD">
        <w:rPr>
          <w:rFonts w:ascii="Book Antiqua" w:hAnsi="Book Antiqua"/>
          <w:color w:val="000000"/>
          <w:sz w:val="24"/>
          <w:szCs w:val="24"/>
          <w:lang w:val="en-GB"/>
        </w:rPr>
        <w:t>; while</w:t>
      </w:r>
      <w:r w:rsidR="00D96483" w:rsidRPr="00CD23BD">
        <w:rPr>
          <w:rFonts w:ascii="Book Antiqua" w:hAnsi="Book Antiqua"/>
          <w:color w:val="000000"/>
          <w:sz w:val="24"/>
          <w:szCs w:val="24"/>
          <w:lang w:val="en-GB"/>
        </w:rPr>
        <w:t xml:space="preserve"> flexible instruments were applied in </w:t>
      </w:r>
      <w:r w:rsidR="00D67D43" w:rsidRPr="00CD23BD">
        <w:rPr>
          <w:rFonts w:ascii="Book Antiqua" w:hAnsi="Book Antiqua"/>
          <w:color w:val="000000"/>
          <w:sz w:val="24"/>
          <w:szCs w:val="24"/>
          <w:lang w:val="en-GB"/>
        </w:rPr>
        <w:t>two</w:t>
      </w:r>
      <w:r w:rsidR="001A6AE3" w:rsidRPr="00CD23BD">
        <w:rPr>
          <w:rFonts w:ascii="Book Antiqua" w:hAnsi="Book Antiqua"/>
          <w:color w:val="000000"/>
          <w:sz w:val="24"/>
          <w:szCs w:val="24"/>
          <w:lang w:val="en-GB"/>
        </w:rPr>
        <w:t xml:space="preserve"> </w:t>
      </w:r>
      <w:r w:rsidR="00D96483" w:rsidRPr="00CD23BD">
        <w:rPr>
          <w:rFonts w:ascii="Book Antiqua" w:hAnsi="Book Antiqua"/>
          <w:color w:val="000000"/>
          <w:sz w:val="24"/>
          <w:szCs w:val="24"/>
          <w:lang w:val="en-GB"/>
        </w:rPr>
        <w:t>patients</w:t>
      </w:r>
      <w:r w:rsidR="00F07091" w:rsidRPr="00CD23BD">
        <w:rPr>
          <w:rFonts w:ascii="Book Antiqua" w:hAnsi="Book Antiqua"/>
          <w:color w:val="000000"/>
          <w:sz w:val="24"/>
          <w:szCs w:val="24"/>
          <w:lang w:val="en-GB"/>
        </w:rPr>
        <w:t xml:space="preserve"> for the antegrade access.</w:t>
      </w:r>
      <w:r w:rsidR="001A6AE3" w:rsidRPr="00CD23BD">
        <w:rPr>
          <w:rFonts w:ascii="Book Antiqua" w:hAnsi="Book Antiqua"/>
          <w:color w:val="000000"/>
          <w:sz w:val="24"/>
          <w:szCs w:val="24"/>
          <w:lang w:val="en-GB"/>
        </w:rPr>
        <w:t xml:space="preserve"> </w:t>
      </w:r>
      <w:r w:rsidR="00D96483" w:rsidRPr="00CD23BD">
        <w:rPr>
          <w:rFonts w:ascii="Book Antiqua" w:hAnsi="Book Antiqua"/>
          <w:color w:val="000000"/>
          <w:sz w:val="24"/>
          <w:szCs w:val="24"/>
          <w:lang w:val="en-GB"/>
        </w:rPr>
        <w:t xml:space="preserve">The retrograde puncture of the </w:t>
      </w:r>
      <w:r w:rsidR="001F7DF8" w:rsidRPr="00CD23BD">
        <w:rPr>
          <w:rFonts w:ascii="Book Antiqua" w:hAnsi="Book Antiqua"/>
          <w:color w:val="000000"/>
          <w:sz w:val="24"/>
          <w:szCs w:val="24"/>
          <w:lang w:val="en-GB"/>
        </w:rPr>
        <w:t>obstruction</w:t>
      </w:r>
      <w:r w:rsidR="001A6AE3" w:rsidRPr="00CD23BD">
        <w:rPr>
          <w:rFonts w:ascii="Book Antiqua" w:hAnsi="Book Antiqua"/>
          <w:color w:val="000000"/>
          <w:sz w:val="24"/>
          <w:szCs w:val="24"/>
          <w:lang w:val="en-GB"/>
        </w:rPr>
        <w:t xml:space="preserve"> </w:t>
      </w:r>
      <w:r w:rsidR="002020A3" w:rsidRPr="00CD23BD">
        <w:rPr>
          <w:rFonts w:ascii="Book Antiqua" w:hAnsi="Book Antiqua"/>
          <w:color w:val="000000"/>
          <w:sz w:val="24"/>
          <w:szCs w:val="24"/>
          <w:lang w:val="en-GB"/>
        </w:rPr>
        <w:t>was</w:t>
      </w:r>
      <w:r w:rsidR="001A6AE3" w:rsidRPr="00CD23BD">
        <w:rPr>
          <w:rFonts w:ascii="Book Antiqua" w:hAnsi="Book Antiqua"/>
          <w:color w:val="000000"/>
          <w:sz w:val="24"/>
          <w:szCs w:val="24"/>
          <w:lang w:val="en-GB"/>
        </w:rPr>
        <w:t xml:space="preserve"> </w:t>
      </w:r>
      <w:r w:rsidR="001F7DF8" w:rsidRPr="00CD23BD">
        <w:rPr>
          <w:rFonts w:ascii="Book Antiqua" w:hAnsi="Book Antiqua"/>
          <w:color w:val="000000"/>
          <w:sz w:val="24"/>
          <w:szCs w:val="24"/>
          <w:lang w:val="en-GB"/>
        </w:rPr>
        <w:t xml:space="preserve">achieved with </w:t>
      </w:r>
      <w:r w:rsidR="00D67D43" w:rsidRPr="00CD23BD">
        <w:rPr>
          <w:rFonts w:ascii="Book Antiqua" w:hAnsi="Book Antiqua"/>
          <w:color w:val="000000"/>
          <w:sz w:val="24"/>
          <w:szCs w:val="24"/>
          <w:lang w:val="en-GB"/>
        </w:rPr>
        <w:t xml:space="preserve">a </w:t>
      </w:r>
      <w:r w:rsidR="00D96483" w:rsidRPr="00CD23BD">
        <w:rPr>
          <w:rFonts w:ascii="Book Antiqua" w:hAnsi="Book Antiqua"/>
          <w:color w:val="000000"/>
          <w:sz w:val="24"/>
          <w:szCs w:val="24"/>
          <w:lang w:val="en-GB"/>
        </w:rPr>
        <w:t xml:space="preserve">VisiGlide guidewire </w:t>
      </w:r>
      <w:r w:rsidR="009711F0" w:rsidRPr="00CD23BD">
        <w:rPr>
          <w:rFonts w:ascii="Book Antiqua" w:hAnsi="Book Antiqua"/>
          <w:color w:val="000000"/>
          <w:sz w:val="24"/>
          <w:szCs w:val="24"/>
          <w:lang w:val="en-GB"/>
        </w:rPr>
        <w:t xml:space="preserve">(Olympus, Tokyo, Japan) </w:t>
      </w:r>
      <w:r w:rsidR="00D96483" w:rsidRPr="00CD23BD">
        <w:rPr>
          <w:rFonts w:ascii="Book Antiqua" w:hAnsi="Book Antiqua"/>
          <w:color w:val="000000"/>
          <w:sz w:val="24"/>
          <w:szCs w:val="24"/>
          <w:lang w:val="en-GB"/>
        </w:rPr>
        <w:t xml:space="preserve">in </w:t>
      </w:r>
      <w:r w:rsidR="00D67D43" w:rsidRPr="00CD23BD">
        <w:rPr>
          <w:rFonts w:ascii="Book Antiqua" w:hAnsi="Book Antiqua"/>
          <w:color w:val="000000"/>
          <w:sz w:val="24"/>
          <w:szCs w:val="24"/>
          <w:lang w:val="en-GB"/>
        </w:rPr>
        <w:t>four</w:t>
      </w:r>
      <w:r w:rsidR="001A6AE3" w:rsidRPr="00CD23BD">
        <w:rPr>
          <w:rFonts w:ascii="Book Antiqua" w:hAnsi="Book Antiqua"/>
          <w:color w:val="000000"/>
          <w:sz w:val="24"/>
          <w:szCs w:val="24"/>
          <w:lang w:val="en-GB"/>
        </w:rPr>
        <w:t xml:space="preserve"> </w:t>
      </w:r>
      <w:r w:rsidR="00D96483" w:rsidRPr="00CD23BD">
        <w:rPr>
          <w:rFonts w:ascii="Book Antiqua" w:hAnsi="Book Antiqua"/>
          <w:color w:val="000000"/>
          <w:sz w:val="24"/>
          <w:szCs w:val="24"/>
          <w:lang w:val="en-GB"/>
        </w:rPr>
        <w:t xml:space="preserve">of </w:t>
      </w:r>
      <w:r w:rsidR="00D67D43" w:rsidRPr="00CD23BD">
        <w:rPr>
          <w:rFonts w:ascii="Book Antiqua" w:hAnsi="Book Antiqua"/>
          <w:color w:val="000000"/>
          <w:sz w:val="24"/>
          <w:szCs w:val="24"/>
          <w:lang w:val="en-GB"/>
        </w:rPr>
        <w:t>six</w:t>
      </w:r>
      <w:r w:rsidR="001A6AE3" w:rsidRPr="00CD23BD">
        <w:rPr>
          <w:rFonts w:ascii="Book Antiqua" w:hAnsi="Book Antiqua"/>
          <w:color w:val="000000"/>
          <w:sz w:val="24"/>
          <w:szCs w:val="24"/>
          <w:lang w:val="en-GB"/>
        </w:rPr>
        <w:t xml:space="preserve"> </w:t>
      </w:r>
      <w:r w:rsidR="00D96483" w:rsidRPr="00CD23BD">
        <w:rPr>
          <w:rFonts w:ascii="Book Antiqua" w:hAnsi="Book Antiqua"/>
          <w:color w:val="000000"/>
          <w:sz w:val="24"/>
          <w:szCs w:val="24"/>
          <w:lang w:val="en-GB"/>
        </w:rPr>
        <w:t>cases</w:t>
      </w:r>
      <w:r w:rsidR="00A60970" w:rsidRPr="00CD23BD">
        <w:rPr>
          <w:rFonts w:ascii="Book Antiqua" w:hAnsi="Book Antiqua"/>
          <w:color w:val="000000"/>
          <w:sz w:val="24"/>
          <w:szCs w:val="24"/>
          <w:lang w:val="en-GB"/>
        </w:rPr>
        <w:t xml:space="preserve"> (Figure </w:t>
      </w:r>
      <w:r w:rsidR="001F7DF8" w:rsidRPr="00CD23BD">
        <w:rPr>
          <w:rFonts w:ascii="Book Antiqua" w:hAnsi="Book Antiqua"/>
          <w:color w:val="000000"/>
          <w:sz w:val="24"/>
          <w:szCs w:val="24"/>
          <w:lang w:val="en-GB"/>
        </w:rPr>
        <w:t>3</w:t>
      </w:r>
      <w:r w:rsidR="00A60970" w:rsidRPr="00CD23BD">
        <w:rPr>
          <w:rFonts w:ascii="Book Antiqua" w:hAnsi="Book Antiqua"/>
          <w:color w:val="000000"/>
          <w:sz w:val="24"/>
          <w:szCs w:val="24"/>
          <w:lang w:val="en-GB"/>
        </w:rPr>
        <w:t>)</w:t>
      </w:r>
      <w:r w:rsidR="00D96483" w:rsidRPr="00CD23BD">
        <w:rPr>
          <w:rFonts w:ascii="Book Antiqua" w:hAnsi="Book Antiqua"/>
          <w:color w:val="000000"/>
          <w:sz w:val="24"/>
          <w:szCs w:val="24"/>
          <w:lang w:val="en-GB"/>
        </w:rPr>
        <w:t xml:space="preserve">. </w:t>
      </w:r>
      <w:r w:rsidR="00321776" w:rsidRPr="00CD23BD">
        <w:rPr>
          <w:rFonts w:ascii="Book Antiqua" w:hAnsi="Book Antiqua"/>
          <w:color w:val="000000"/>
          <w:sz w:val="24"/>
          <w:szCs w:val="24"/>
          <w:lang w:val="en-GB"/>
        </w:rPr>
        <w:t>In each case, once a lumen was establ</w:t>
      </w:r>
      <w:r w:rsidR="00A05FE4" w:rsidRPr="00CD23BD">
        <w:rPr>
          <w:rFonts w:ascii="Book Antiqua" w:hAnsi="Book Antiqua"/>
          <w:color w:val="000000"/>
          <w:sz w:val="24"/>
          <w:szCs w:val="24"/>
          <w:lang w:val="en-GB"/>
        </w:rPr>
        <w:t>i</w:t>
      </w:r>
      <w:r w:rsidR="00321776" w:rsidRPr="00CD23BD">
        <w:rPr>
          <w:rFonts w:ascii="Book Antiqua" w:hAnsi="Book Antiqua"/>
          <w:color w:val="000000"/>
          <w:sz w:val="24"/>
          <w:szCs w:val="24"/>
          <w:lang w:val="en-GB"/>
        </w:rPr>
        <w:t xml:space="preserve">shed, a wire was </w:t>
      </w:r>
      <w:r w:rsidR="00A05FE4" w:rsidRPr="00CD23BD">
        <w:rPr>
          <w:rFonts w:ascii="Book Antiqua" w:hAnsi="Book Antiqua"/>
          <w:color w:val="000000"/>
          <w:sz w:val="24"/>
          <w:szCs w:val="24"/>
          <w:lang w:val="en-GB"/>
        </w:rPr>
        <w:t xml:space="preserve">cautiously </w:t>
      </w:r>
      <w:r w:rsidR="00321776" w:rsidRPr="00CD23BD">
        <w:rPr>
          <w:rFonts w:ascii="Book Antiqua" w:hAnsi="Book Antiqua"/>
          <w:color w:val="000000"/>
          <w:sz w:val="24"/>
          <w:szCs w:val="24"/>
          <w:lang w:val="en-GB"/>
        </w:rPr>
        <w:t xml:space="preserve">passed </w:t>
      </w:r>
      <w:r w:rsidR="003F39E0" w:rsidRPr="00CD23BD">
        <w:rPr>
          <w:rFonts w:ascii="Book Antiqua" w:hAnsi="Book Antiqua"/>
          <w:color w:val="000000"/>
          <w:sz w:val="24"/>
          <w:szCs w:val="24"/>
          <w:lang w:val="en-GB"/>
        </w:rPr>
        <w:t xml:space="preserve">through, </w:t>
      </w:r>
      <w:r w:rsidR="00321776" w:rsidRPr="00CD23BD">
        <w:rPr>
          <w:rFonts w:ascii="Book Antiqua" w:hAnsi="Book Antiqua"/>
          <w:color w:val="000000"/>
          <w:sz w:val="24"/>
          <w:szCs w:val="24"/>
          <w:lang w:val="en-GB"/>
        </w:rPr>
        <w:t xml:space="preserve">and dilation </w:t>
      </w:r>
      <w:r w:rsidR="00F41EBC" w:rsidRPr="00CD23BD">
        <w:rPr>
          <w:rFonts w:ascii="Book Antiqua" w:hAnsi="Book Antiqua"/>
          <w:color w:val="000000"/>
          <w:sz w:val="24"/>
          <w:szCs w:val="24"/>
          <w:lang w:val="en-GB"/>
        </w:rPr>
        <w:t xml:space="preserve">(median 10 mm, range 6 - 10 mm) </w:t>
      </w:r>
      <w:r w:rsidR="00321776" w:rsidRPr="00CD23BD">
        <w:rPr>
          <w:rFonts w:ascii="Book Antiqua" w:hAnsi="Book Antiqua"/>
          <w:color w:val="000000"/>
          <w:sz w:val="24"/>
          <w:szCs w:val="24"/>
          <w:lang w:val="en-GB"/>
        </w:rPr>
        <w:t>was performed with Savary</w:t>
      </w:r>
      <w:r w:rsidR="001A6AE3" w:rsidRPr="00CD23BD">
        <w:rPr>
          <w:rFonts w:ascii="Book Antiqua" w:hAnsi="Book Antiqua"/>
          <w:color w:val="000000"/>
          <w:sz w:val="24"/>
          <w:szCs w:val="24"/>
          <w:lang w:val="en-GB"/>
        </w:rPr>
        <w:t xml:space="preserve"> </w:t>
      </w:r>
      <w:r w:rsidR="00321776" w:rsidRPr="00CD23BD">
        <w:rPr>
          <w:rFonts w:ascii="Book Antiqua" w:hAnsi="Book Antiqua"/>
          <w:color w:val="000000"/>
          <w:sz w:val="24"/>
          <w:szCs w:val="24"/>
          <w:lang w:val="en-GB"/>
        </w:rPr>
        <w:t>bougie</w:t>
      </w:r>
      <w:r w:rsidR="00A05FE4" w:rsidRPr="00CD23BD">
        <w:rPr>
          <w:rFonts w:ascii="Book Antiqua" w:hAnsi="Book Antiqua"/>
          <w:color w:val="000000"/>
          <w:sz w:val="24"/>
          <w:szCs w:val="24"/>
          <w:lang w:val="en-GB"/>
        </w:rPr>
        <w:t>s</w:t>
      </w:r>
      <w:r w:rsidR="00F41EBC" w:rsidRPr="00CD23BD">
        <w:rPr>
          <w:rFonts w:ascii="Book Antiqua" w:hAnsi="Book Antiqua"/>
          <w:color w:val="000000"/>
          <w:sz w:val="24"/>
          <w:szCs w:val="24"/>
          <w:lang w:val="en-GB"/>
        </w:rPr>
        <w:t xml:space="preserve"> (Cook Medical, </w:t>
      </w:r>
      <w:r w:rsidR="00A456BE" w:rsidRPr="00A456BE">
        <w:rPr>
          <w:rFonts w:ascii="Book Antiqua" w:hAnsi="Book Antiqua"/>
          <w:color w:val="000000"/>
          <w:sz w:val="24"/>
          <w:szCs w:val="24"/>
          <w:lang w:val="en-GB"/>
        </w:rPr>
        <w:t>United Kingdom</w:t>
      </w:r>
      <w:r w:rsidR="00F41EBC" w:rsidRPr="00CD23BD">
        <w:rPr>
          <w:rFonts w:ascii="Book Antiqua" w:hAnsi="Book Antiqua"/>
          <w:color w:val="000000"/>
          <w:sz w:val="24"/>
          <w:szCs w:val="24"/>
          <w:lang w:val="en-GB"/>
        </w:rPr>
        <w:t xml:space="preserve">). </w:t>
      </w:r>
      <w:r w:rsidR="003F39E0" w:rsidRPr="00CD23BD">
        <w:rPr>
          <w:rFonts w:ascii="Book Antiqua" w:hAnsi="Book Antiqua"/>
          <w:color w:val="000000"/>
          <w:sz w:val="24"/>
          <w:szCs w:val="24"/>
          <w:lang w:val="en-GB"/>
        </w:rPr>
        <w:t>After the first intervention</w:t>
      </w:r>
      <w:r w:rsidR="00D67D43" w:rsidRPr="00CD23BD">
        <w:rPr>
          <w:rFonts w:ascii="Book Antiqua" w:hAnsi="Book Antiqua"/>
          <w:color w:val="000000"/>
          <w:sz w:val="24"/>
          <w:szCs w:val="24"/>
          <w:lang w:val="en-GB"/>
        </w:rPr>
        <w:t>,</w:t>
      </w:r>
      <w:r w:rsidR="003F39E0" w:rsidRPr="00CD23BD">
        <w:rPr>
          <w:rFonts w:ascii="Book Antiqua" w:hAnsi="Book Antiqua"/>
          <w:color w:val="000000"/>
          <w:sz w:val="24"/>
          <w:szCs w:val="24"/>
          <w:lang w:val="en-GB"/>
        </w:rPr>
        <w:t xml:space="preserve"> nasogastric tubes were inserted in all cases to keep the dilated </w:t>
      </w:r>
      <w:r w:rsidR="00776B70" w:rsidRPr="00CD23BD">
        <w:rPr>
          <w:rFonts w:ascii="Book Antiqua" w:hAnsi="Book Antiqua"/>
          <w:color w:val="000000"/>
          <w:sz w:val="24"/>
          <w:szCs w:val="24"/>
          <w:lang w:val="en-GB"/>
        </w:rPr>
        <w:t xml:space="preserve">obstruction </w:t>
      </w:r>
      <w:r w:rsidR="003F39E0" w:rsidRPr="00CD23BD">
        <w:rPr>
          <w:rFonts w:ascii="Book Antiqua" w:hAnsi="Book Antiqua"/>
          <w:color w:val="000000"/>
          <w:sz w:val="24"/>
          <w:szCs w:val="24"/>
          <w:lang w:val="en-GB"/>
        </w:rPr>
        <w:t>open</w:t>
      </w:r>
      <w:r w:rsidR="001A6AE3" w:rsidRPr="00CD23BD">
        <w:rPr>
          <w:rFonts w:ascii="Book Antiqua" w:hAnsi="Book Antiqua"/>
          <w:color w:val="000000"/>
          <w:sz w:val="24"/>
          <w:szCs w:val="24"/>
          <w:lang w:val="en-GB"/>
        </w:rPr>
        <w:t xml:space="preserve"> and a new PEG-tube was placed successfully in all patients</w:t>
      </w:r>
      <w:r w:rsidR="003F39E0" w:rsidRPr="00CD23BD">
        <w:rPr>
          <w:rFonts w:ascii="Book Antiqua" w:hAnsi="Book Antiqua"/>
          <w:color w:val="000000"/>
          <w:sz w:val="24"/>
          <w:szCs w:val="24"/>
          <w:lang w:val="en-GB"/>
        </w:rPr>
        <w:t xml:space="preserve">. </w:t>
      </w:r>
    </w:p>
    <w:p w:rsidR="00A102EC" w:rsidRPr="00CD23BD" w:rsidRDefault="00A102EC" w:rsidP="004A3F1F">
      <w:pPr>
        <w:pStyle w:val="CommentText"/>
        <w:spacing w:after="0" w:line="360" w:lineRule="auto"/>
        <w:jc w:val="both"/>
        <w:rPr>
          <w:rFonts w:ascii="Book Antiqua" w:hAnsi="Book Antiqua"/>
          <w:color w:val="000000"/>
          <w:sz w:val="24"/>
          <w:szCs w:val="24"/>
          <w:lang w:val="en-GB"/>
        </w:rPr>
      </w:pPr>
    </w:p>
    <w:p w:rsidR="003A7157" w:rsidRPr="00A456BE" w:rsidRDefault="00A456BE" w:rsidP="004A3F1F">
      <w:pPr>
        <w:pStyle w:val="CommentText"/>
        <w:spacing w:after="0" w:line="360" w:lineRule="auto"/>
        <w:jc w:val="both"/>
        <w:rPr>
          <w:rFonts w:ascii="Book Antiqua" w:hAnsi="Book Antiqua"/>
          <w:b/>
          <w:i/>
          <w:color w:val="000000"/>
          <w:sz w:val="24"/>
          <w:szCs w:val="24"/>
          <w:lang w:val="en-GB"/>
        </w:rPr>
      </w:pPr>
      <w:r w:rsidRPr="00A456BE">
        <w:rPr>
          <w:rFonts w:ascii="Book Antiqua" w:hAnsi="Book Antiqua"/>
          <w:b/>
          <w:i/>
          <w:color w:val="000000"/>
          <w:sz w:val="24"/>
          <w:szCs w:val="24"/>
          <w:lang w:val="en-GB"/>
        </w:rPr>
        <w:t>Outcome</w:t>
      </w:r>
      <w:r w:rsidR="003A7157" w:rsidRPr="00A456BE">
        <w:rPr>
          <w:rFonts w:ascii="Book Antiqua" w:hAnsi="Book Antiqua"/>
          <w:b/>
          <w:i/>
          <w:color w:val="000000"/>
          <w:sz w:val="24"/>
          <w:szCs w:val="24"/>
          <w:lang w:val="en-GB"/>
        </w:rPr>
        <w:t xml:space="preserve"> </w:t>
      </w:r>
    </w:p>
    <w:p w:rsidR="00C15718" w:rsidRPr="00F64F34" w:rsidRDefault="003A7157" w:rsidP="004A3F1F">
      <w:pPr>
        <w:pStyle w:val="CommentText"/>
        <w:spacing w:after="0" w:line="360" w:lineRule="auto"/>
        <w:jc w:val="both"/>
        <w:rPr>
          <w:rFonts w:ascii="Book Antiqua" w:eastAsia="SimSun" w:hAnsi="Book Antiqua"/>
          <w:color w:val="000000"/>
          <w:sz w:val="24"/>
          <w:szCs w:val="24"/>
          <w:lang w:val="en-GB" w:eastAsia="zh-CN"/>
        </w:rPr>
      </w:pPr>
      <w:r w:rsidRPr="00A456BE">
        <w:rPr>
          <w:rFonts w:ascii="Book Antiqua" w:hAnsi="Book Antiqua"/>
          <w:b/>
          <w:color w:val="000000"/>
          <w:sz w:val="24"/>
          <w:szCs w:val="24"/>
          <w:lang w:val="en-GB"/>
        </w:rPr>
        <w:t>Technical success</w:t>
      </w:r>
      <w:r w:rsidR="00A456BE" w:rsidRPr="00F64F34">
        <w:rPr>
          <w:rFonts w:ascii="Book Antiqua" w:eastAsia="SimSun" w:hAnsi="Book Antiqua" w:hint="eastAsia"/>
          <w:b/>
          <w:color w:val="000000"/>
          <w:sz w:val="24"/>
          <w:szCs w:val="24"/>
          <w:lang w:val="en-GB" w:eastAsia="zh-CN"/>
        </w:rPr>
        <w:t xml:space="preserve">: </w:t>
      </w:r>
      <w:r w:rsidR="003F39E0" w:rsidRPr="00A456BE">
        <w:rPr>
          <w:rFonts w:ascii="Book Antiqua" w:hAnsi="Book Antiqua"/>
          <w:color w:val="000000"/>
          <w:sz w:val="24"/>
          <w:szCs w:val="24"/>
          <w:lang w:val="en-GB"/>
        </w:rPr>
        <w:t>T</w:t>
      </w:r>
      <w:r w:rsidR="003F39E0" w:rsidRPr="00CD23BD">
        <w:rPr>
          <w:rFonts w:ascii="Book Antiqua" w:hAnsi="Book Antiqua"/>
          <w:color w:val="000000"/>
          <w:sz w:val="24"/>
          <w:szCs w:val="24"/>
          <w:lang w:val="en-GB"/>
        </w:rPr>
        <w:t>echnical success</w:t>
      </w:r>
      <w:r w:rsidR="003D5052" w:rsidRPr="000A0143">
        <w:rPr>
          <w:rFonts w:ascii="Book Antiqua" w:eastAsia="SimSun" w:hAnsi="Book Antiqua" w:hint="eastAsia"/>
          <w:color w:val="000000"/>
          <w:sz w:val="24"/>
          <w:szCs w:val="24"/>
          <w:lang w:val="en-GB" w:eastAsia="zh-CN"/>
        </w:rPr>
        <w:t xml:space="preserve"> </w:t>
      </w:r>
      <w:r w:rsidRPr="00CD23BD">
        <w:rPr>
          <w:rFonts w:ascii="Book Antiqua" w:hAnsi="Book Antiqua"/>
          <w:color w:val="000000"/>
          <w:sz w:val="24"/>
          <w:szCs w:val="24"/>
          <w:lang w:val="en-GB"/>
        </w:rPr>
        <w:t>was achieved</w:t>
      </w:r>
      <w:r w:rsidR="007565B0" w:rsidRPr="00CD23BD">
        <w:rPr>
          <w:rFonts w:ascii="Book Antiqua" w:hAnsi="Book Antiqua"/>
          <w:color w:val="000000"/>
          <w:sz w:val="24"/>
          <w:szCs w:val="24"/>
          <w:lang w:val="en-GB"/>
        </w:rPr>
        <w:t xml:space="preserve"> in </w:t>
      </w:r>
      <w:r w:rsidR="00B74DFD" w:rsidRPr="00CD23BD">
        <w:rPr>
          <w:rFonts w:ascii="Book Antiqua" w:hAnsi="Book Antiqua"/>
          <w:color w:val="000000"/>
          <w:sz w:val="24"/>
          <w:szCs w:val="24"/>
          <w:lang w:val="en-GB"/>
        </w:rPr>
        <w:t>five</w:t>
      </w:r>
      <w:r w:rsidR="003D5052" w:rsidRPr="000A0143">
        <w:rPr>
          <w:rFonts w:ascii="Book Antiqua" w:eastAsia="SimSun" w:hAnsi="Book Antiqua" w:hint="eastAsia"/>
          <w:color w:val="000000"/>
          <w:sz w:val="24"/>
          <w:szCs w:val="24"/>
          <w:lang w:val="en-GB" w:eastAsia="zh-CN"/>
        </w:rPr>
        <w:t xml:space="preserve"> </w:t>
      </w:r>
      <w:r w:rsidR="007565B0" w:rsidRPr="00CD23BD">
        <w:rPr>
          <w:rFonts w:ascii="Book Antiqua" w:hAnsi="Book Antiqua"/>
          <w:color w:val="000000"/>
          <w:sz w:val="24"/>
          <w:szCs w:val="24"/>
          <w:lang w:val="en-GB"/>
        </w:rPr>
        <w:t xml:space="preserve">out of </w:t>
      </w:r>
      <w:r w:rsidR="00B74DFD" w:rsidRPr="00CD23BD">
        <w:rPr>
          <w:rFonts w:ascii="Book Antiqua" w:hAnsi="Book Antiqua"/>
          <w:color w:val="000000"/>
          <w:sz w:val="24"/>
          <w:szCs w:val="24"/>
          <w:lang w:val="en-GB"/>
        </w:rPr>
        <w:t>six</w:t>
      </w:r>
      <w:r w:rsidR="001A6AE3" w:rsidRPr="00CD23BD">
        <w:rPr>
          <w:rFonts w:ascii="Book Antiqua" w:hAnsi="Book Antiqua"/>
          <w:color w:val="000000"/>
          <w:sz w:val="24"/>
          <w:szCs w:val="24"/>
          <w:lang w:val="en-GB"/>
        </w:rPr>
        <w:t xml:space="preserve"> </w:t>
      </w:r>
      <w:r w:rsidR="007565B0" w:rsidRPr="00CD23BD">
        <w:rPr>
          <w:rFonts w:ascii="Book Antiqua" w:hAnsi="Book Antiqua"/>
          <w:color w:val="000000"/>
          <w:sz w:val="24"/>
          <w:szCs w:val="24"/>
          <w:lang w:val="en-GB"/>
        </w:rPr>
        <w:t>patients (Table</w:t>
      </w:r>
      <w:r w:rsidR="002020A3" w:rsidRPr="00CD23BD">
        <w:rPr>
          <w:rFonts w:ascii="Book Antiqua" w:hAnsi="Book Antiqua"/>
          <w:color w:val="000000"/>
          <w:sz w:val="24"/>
          <w:szCs w:val="24"/>
          <w:lang w:val="en-GB"/>
        </w:rPr>
        <w:t>s 2 and</w:t>
      </w:r>
      <w:r w:rsidR="007565B0" w:rsidRPr="00CD23BD">
        <w:rPr>
          <w:rFonts w:ascii="Book Antiqua" w:hAnsi="Book Antiqua"/>
          <w:color w:val="000000"/>
          <w:sz w:val="24"/>
          <w:szCs w:val="24"/>
          <w:lang w:val="en-GB"/>
        </w:rPr>
        <w:t xml:space="preserve"> 3</w:t>
      </w:r>
      <w:r w:rsidRPr="00CD23BD">
        <w:rPr>
          <w:rFonts w:ascii="Book Antiqua" w:hAnsi="Book Antiqua"/>
          <w:color w:val="000000"/>
          <w:sz w:val="24"/>
          <w:szCs w:val="24"/>
          <w:lang w:val="en-GB"/>
        </w:rPr>
        <w:t>).</w:t>
      </w:r>
      <w:r w:rsidR="00321776" w:rsidRPr="00CD23BD">
        <w:rPr>
          <w:rFonts w:ascii="Book Antiqua" w:hAnsi="Book Antiqua"/>
          <w:color w:val="000000"/>
          <w:sz w:val="24"/>
          <w:szCs w:val="24"/>
          <w:lang w:val="en-GB"/>
        </w:rPr>
        <w:t xml:space="preserve"> In one patient </w:t>
      </w:r>
      <w:r w:rsidR="00DB1335" w:rsidRPr="00CD23BD">
        <w:rPr>
          <w:rFonts w:ascii="Book Antiqua" w:hAnsi="Book Antiqua"/>
          <w:color w:val="000000"/>
          <w:sz w:val="24"/>
          <w:szCs w:val="24"/>
          <w:lang w:val="en-GB"/>
        </w:rPr>
        <w:t xml:space="preserve">with </w:t>
      </w:r>
      <w:r w:rsidR="00321776" w:rsidRPr="00CD23BD">
        <w:rPr>
          <w:rFonts w:ascii="Book Antiqua" w:hAnsi="Book Antiqua"/>
          <w:color w:val="000000"/>
          <w:sz w:val="24"/>
          <w:szCs w:val="24"/>
          <w:lang w:val="en-GB"/>
        </w:rPr>
        <w:t xml:space="preserve">squamous carcinoma of the proximal </w:t>
      </w:r>
      <w:r w:rsidR="003F39E0" w:rsidRPr="00CD23BD">
        <w:rPr>
          <w:rFonts w:ascii="Book Antiqua" w:hAnsi="Book Antiqua"/>
          <w:color w:val="000000"/>
          <w:sz w:val="24"/>
          <w:szCs w:val="24"/>
          <w:lang w:val="en-GB"/>
        </w:rPr>
        <w:t>o</w:t>
      </w:r>
      <w:r w:rsidR="00321776" w:rsidRPr="00CD23BD">
        <w:rPr>
          <w:rFonts w:ascii="Book Antiqua" w:hAnsi="Book Antiqua"/>
          <w:color w:val="000000"/>
          <w:sz w:val="24"/>
          <w:szCs w:val="24"/>
          <w:lang w:val="en-GB"/>
        </w:rPr>
        <w:t xml:space="preserve">esophagus, the complete </w:t>
      </w:r>
      <w:r w:rsidR="00306E5E" w:rsidRPr="00CD23BD">
        <w:rPr>
          <w:rFonts w:ascii="Book Antiqua" w:hAnsi="Book Antiqua"/>
          <w:color w:val="000000"/>
          <w:sz w:val="24"/>
          <w:szCs w:val="24"/>
          <w:lang w:val="en-GB"/>
        </w:rPr>
        <w:t xml:space="preserve">obstruction in </w:t>
      </w:r>
      <w:r w:rsidR="003F39E0" w:rsidRPr="00CD23BD">
        <w:rPr>
          <w:rFonts w:ascii="Book Antiqua" w:hAnsi="Book Antiqua"/>
          <w:color w:val="000000"/>
          <w:sz w:val="24"/>
          <w:szCs w:val="24"/>
          <w:lang w:val="en-GB"/>
        </w:rPr>
        <w:t xml:space="preserve">the </w:t>
      </w:r>
      <w:r w:rsidR="00321776" w:rsidRPr="00CD23BD">
        <w:rPr>
          <w:rFonts w:ascii="Book Antiqua" w:hAnsi="Book Antiqua"/>
          <w:color w:val="000000"/>
          <w:sz w:val="24"/>
          <w:szCs w:val="24"/>
          <w:lang w:val="en-GB"/>
        </w:rPr>
        <w:t xml:space="preserve">proximal </w:t>
      </w:r>
      <w:r w:rsidR="003F39E0" w:rsidRPr="00CD23BD">
        <w:rPr>
          <w:rFonts w:ascii="Book Antiqua" w:hAnsi="Book Antiqua"/>
          <w:color w:val="000000"/>
          <w:sz w:val="24"/>
          <w:szCs w:val="24"/>
          <w:lang w:val="en-GB"/>
        </w:rPr>
        <w:t>o</w:t>
      </w:r>
      <w:r w:rsidR="00321776" w:rsidRPr="00CD23BD">
        <w:rPr>
          <w:rFonts w:ascii="Book Antiqua" w:hAnsi="Book Antiqua"/>
          <w:color w:val="000000"/>
          <w:sz w:val="24"/>
          <w:szCs w:val="24"/>
          <w:lang w:val="en-GB"/>
        </w:rPr>
        <w:t>esophagus could not be punctured retrogradely</w:t>
      </w:r>
      <w:r w:rsidR="001A6AE3" w:rsidRPr="00CD23BD">
        <w:rPr>
          <w:rFonts w:ascii="Book Antiqua" w:hAnsi="Book Antiqua"/>
          <w:color w:val="000000"/>
          <w:sz w:val="24"/>
          <w:szCs w:val="24"/>
          <w:lang w:val="en-GB"/>
        </w:rPr>
        <w:t xml:space="preserve"> </w:t>
      </w:r>
      <w:r w:rsidR="00FB5ADD" w:rsidRPr="00CD23BD">
        <w:rPr>
          <w:rFonts w:ascii="Book Antiqua" w:hAnsi="Book Antiqua"/>
          <w:color w:val="000000"/>
          <w:sz w:val="24"/>
          <w:szCs w:val="24"/>
          <w:lang w:val="en-GB"/>
        </w:rPr>
        <w:t>b</w:t>
      </w:r>
      <w:r w:rsidR="00321776" w:rsidRPr="00CD23BD">
        <w:rPr>
          <w:rFonts w:ascii="Book Antiqua" w:hAnsi="Book Antiqua"/>
          <w:color w:val="000000"/>
          <w:sz w:val="24"/>
          <w:szCs w:val="24"/>
          <w:lang w:val="en-GB"/>
        </w:rPr>
        <w:t xml:space="preserve">y </w:t>
      </w:r>
      <w:r w:rsidR="00D20DCD" w:rsidRPr="00CD23BD">
        <w:rPr>
          <w:rFonts w:ascii="Book Antiqua" w:hAnsi="Book Antiqua"/>
          <w:color w:val="000000"/>
          <w:sz w:val="24"/>
          <w:szCs w:val="24"/>
          <w:lang w:val="en-GB"/>
        </w:rPr>
        <w:t>VisiGlide</w:t>
      </w:r>
      <w:r w:rsidR="00776B70" w:rsidRPr="00CD23BD">
        <w:rPr>
          <w:rFonts w:ascii="Book Antiqua" w:hAnsi="Book Antiqua"/>
          <w:color w:val="000000"/>
          <w:sz w:val="24"/>
          <w:szCs w:val="24"/>
          <w:lang w:val="en-GB"/>
        </w:rPr>
        <w:t xml:space="preserve"> wire</w:t>
      </w:r>
      <w:r w:rsidR="00D20DCD" w:rsidRPr="00CD23BD">
        <w:rPr>
          <w:rFonts w:ascii="Book Antiqua" w:hAnsi="Book Antiqua"/>
          <w:color w:val="000000"/>
          <w:sz w:val="24"/>
          <w:szCs w:val="24"/>
          <w:lang w:val="en-GB"/>
        </w:rPr>
        <w:t xml:space="preserve">, </w:t>
      </w:r>
      <w:r w:rsidR="00321776" w:rsidRPr="00CD23BD">
        <w:rPr>
          <w:rFonts w:ascii="Book Antiqua" w:hAnsi="Book Antiqua"/>
          <w:color w:val="000000"/>
          <w:sz w:val="24"/>
          <w:szCs w:val="24"/>
          <w:lang w:val="en-GB"/>
        </w:rPr>
        <w:t xml:space="preserve">super stiff wire, </w:t>
      </w:r>
      <w:r w:rsidR="0015785E" w:rsidRPr="00CD23BD">
        <w:rPr>
          <w:rFonts w:ascii="Book Antiqua" w:hAnsi="Book Antiqua"/>
          <w:color w:val="000000"/>
          <w:sz w:val="24"/>
          <w:szCs w:val="24"/>
          <w:lang w:val="en-GB"/>
        </w:rPr>
        <w:t>Savary</w:t>
      </w:r>
      <w:r w:rsidR="001A6AE3" w:rsidRPr="00CD23BD">
        <w:rPr>
          <w:rFonts w:ascii="Book Antiqua" w:hAnsi="Book Antiqua"/>
          <w:color w:val="000000"/>
          <w:sz w:val="24"/>
          <w:szCs w:val="24"/>
          <w:lang w:val="en-GB"/>
        </w:rPr>
        <w:t xml:space="preserve"> </w:t>
      </w:r>
      <w:r w:rsidR="00321776" w:rsidRPr="00CD23BD">
        <w:rPr>
          <w:rFonts w:ascii="Book Antiqua" w:hAnsi="Book Antiqua"/>
          <w:color w:val="000000"/>
          <w:sz w:val="24"/>
          <w:szCs w:val="24"/>
          <w:lang w:val="en-GB"/>
        </w:rPr>
        <w:t>wire</w:t>
      </w:r>
      <w:r w:rsidR="00FB5ADD" w:rsidRPr="00CD23BD">
        <w:rPr>
          <w:rFonts w:ascii="Book Antiqua" w:hAnsi="Book Antiqua"/>
          <w:color w:val="000000"/>
          <w:sz w:val="24"/>
          <w:szCs w:val="24"/>
          <w:lang w:val="en-GB"/>
        </w:rPr>
        <w:t>,</w:t>
      </w:r>
      <w:r w:rsidR="00321776" w:rsidRPr="00CD23BD">
        <w:rPr>
          <w:rFonts w:ascii="Book Antiqua" w:hAnsi="Book Antiqua"/>
          <w:color w:val="000000"/>
          <w:sz w:val="24"/>
          <w:szCs w:val="24"/>
          <w:lang w:val="en-GB"/>
        </w:rPr>
        <w:t xml:space="preserve"> or argon beamer. All </w:t>
      </w:r>
      <w:r w:rsidR="0015785E" w:rsidRPr="00CD23BD">
        <w:rPr>
          <w:rFonts w:ascii="Book Antiqua" w:hAnsi="Book Antiqua"/>
          <w:color w:val="000000"/>
          <w:sz w:val="24"/>
          <w:szCs w:val="24"/>
          <w:lang w:val="en-GB"/>
        </w:rPr>
        <w:t xml:space="preserve">five </w:t>
      </w:r>
      <w:r w:rsidR="00321776" w:rsidRPr="00CD23BD">
        <w:rPr>
          <w:rFonts w:ascii="Book Antiqua" w:hAnsi="Book Antiqua"/>
          <w:color w:val="000000"/>
          <w:sz w:val="24"/>
          <w:szCs w:val="24"/>
          <w:lang w:val="en-GB"/>
        </w:rPr>
        <w:t>patients with successful puncture were treated with Savary</w:t>
      </w:r>
      <w:r w:rsidR="001A6AE3" w:rsidRPr="00CD23BD">
        <w:rPr>
          <w:rFonts w:ascii="Book Antiqua" w:hAnsi="Book Antiqua"/>
          <w:color w:val="000000"/>
          <w:sz w:val="24"/>
          <w:szCs w:val="24"/>
          <w:lang w:val="en-GB"/>
        </w:rPr>
        <w:t xml:space="preserve"> </w:t>
      </w:r>
      <w:r w:rsidR="00321776" w:rsidRPr="00CD23BD">
        <w:rPr>
          <w:rFonts w:ascii="Book Antiqua" w:hAnsi="Book Antiqua"/>
          <w:color w:val="000000"/>
          <w:sz w:val="24"/>
          <w:szCs w:val="24"/>
          <w:lang w:val="en-GB"/>
        </w:rPr>
        <w:t xml:space="preserve">bougies </w:t>
      </w:r>
      <w:r w:rsidR="00A456BE" w:rsidRPr="00F64F34">
        <w:rPr>
          <w:rFonts w:ascii="Book Antiqua" w:eastAsia="SimSun" w:hAnsi="Book Antiqua" w:hint="eastAsia"/>
          <w:color w:val="000000"/>
          <w:sz w:val="24"/>
          <w:szCs w:val="24"/>
          <w:lang w:val="en-GB" w:eastAsia="zh-CN"/>
        </w:rPr>
        <w:t>[</w:t>
      </w:r>
      <w:r w:rsidR="0015785E" w:rsidRPr="00CD23BD">
        <w:rPr>
          <w:rFonts w:ascii="Book Antiqua" w:hAnsi="Book Antiqua"/>
          <w:color w:val="000000"/>
          <w:sz w:val="24"/>
          <w:szCs w:val="24"/>
          <w:lang w:val="en-GB"/>
        </w:rPr>
        <w:t xml:space="preserve">median </w:t>
      </w:r>
      <w:r w:rsidR="00321776" w:rsidRPr="00CD23BD">
        <w:rPr>
          <w:rFonts w:ascii="Book Antiqua" w:hAnsi="Book Antiqua"/>
          <w:color w:val="000000"/>
          <w:sz w:val="24"/>
          <w:szCs w:val="24"/>
          <w:lang w:val="en-GB"/>
        </w:rPr>
        <w:t xml:space="preserve">size </w:t>
      </w:r>
      <w:r w:rsidR="00321776" w:rsidRPr="00CD23BD">
        <w:rPr>
          <w:rFonts w:ascii="Book Antiqua" w:hAnsi="Book Antiqua"/>
          <w:color w:val="000000"/>
          <w:sz w:val="24"/>
          <w:szCs w:val="24"/>
          <w:lang w:val="en-GB"/>
        </w:rPr>
        <w:lastRenderedPageBreak/>
        <w:t>of first</w:t>
      </w:r>
      <w:r w:rsidR="00A456BE">
        <w:rPr>
          <w:rFonts w:ascii="Book Antiqua" w:hAnsi="Book Antiqua"/>
          <w:color w:val="000000"/>
          <w:sz w:val="24"/>
          <w:szCs w:val="24"/>
          <w:lang w:val="en-GB"/>
        </w:rPr>
        <w:t xml:space="preserve"> dilation 10 mm (range 6-10 mm</w:t>
      </w:r>
      <w:r w:rsidR="00A456BE" w:rsidRPr="00F64F34">
        <w:rPr>
          <w:rFonts w:ascii="Book Antiqua" w:eastAsia="SimSun" w:hAnsi="Book Antiqua" w:hint="eastAsia"/>
          <w:color w:val="000000"/>
          <w:sz w:val="24"/>
          <w:szCs w:val="24"/>
          <w:lang w:val="en-GB" w:eastAsia="zh-CN"/>
        </w:rPr>
        <w:t>)</w:t>
      </w:r>
      <w:r w:rsidR="00A456BE">
        <w:rPr>
          <w:rFonts w:ascii="Book Antiqua" w:hAnsi="Book Antiqua"/>
          <w:color w:val="000000"/>
          <w:sz w:val="24"/>
          <w:szCs w:val="24"/>
          <w:lang w:val="en-GB"/>
        </w:rPr>
        <w:t>]</w:t>
      </w:r>
      <w:r w:rsidR="00321776" w:rsidRPr="00CD23BD">
        <w:rPr>
          <w:rFonts w:ascii="Book Antiqua" w:hAnsi="Book Antiqua"/>
          <w:color w:val="000000"/>
          <w:sz w:val="24"/>
          <w:szCs w:val="24"/>
          <w:lang w:val="en-GB"/>
        </w:rPr>
        <w:t>. However, all five patients with technical success needed subsequent dilations</w:t>
      </w:r>
      <w:r w:rsidR="00113042" w:rsidRPr="00CD23BD">
        <w:rPr>
          <w:rFonts w:ascii="Book Antiqua" w:hAnsi="Book Antiqua"/>
          <w:color w:val="000000"/>
          <w:sz w:val="24"/>
          <w:szCs w:val="24"/>
          <w:lang w:val="en-GB"/>
        </w:rPr>
        <w:t>;</w:t>
      </w:r>
      <w:r w:rsidR="001A6AE3" w:rsidRPr="00CD23BD">
        <w:rPr>
          <w:rFonts w:ascii="Book Antiqua" w:hAnsi="Book Antiqua"/>
          <w:color w:val="000000"/>
          <w:sz w:val="24"/>
          <w:szCs w:val="24"/>
          <w:lang w:val="en-GB"/>
        </w:rPr>
        <w:t xml:space="preserve"> </w:t>
      </w:r>
      <w:r w:rsidR="0015785E" w:rsidRPr="00CD23BD">
        <w:rPr>
          <w:rFonts w:ascii="Book Antiqua" w:hAnsi="Book Antiqua"/>
          <w:color w:val="000000"/>
          <w:sz w:val="24"/>
          <w:szCs w:val="24"/>
          <w:lang w:val="en-GB"/>
        </w:rPr>
        <w:t>three</w:t>
      </w:r>
      <w:r w:rsidR="00321776" w:rsidRPr="00CD23BD">
        <w:rPr>
          <w:rFonts w:ascii="Book Antiqua" w:hAnsi="Book Antiqua"/>
          <w:color w:val="000000"/>
          <w:sz w:val="24"/>
          <w:szCs w:val="24"/>
          <w:lang w:val="en-GB"/>
        </w:rPr>
        <w:t xml:space="preserve"> were treated with </w:t>
      </w:r>
      <w:r w:rsidR="00A97CA7" w:rsidRPr="00CD23BD">
        <w:rPr>
          <w:rFonts w:ascii="Book Antiqua" w:hAnsi="Book Antiqua"/>
          <w:color w:val="000000"/>
          <w:sz w:val="24"/>
          <w:szCs w:val="24"/>
          <w:lang w:val="en-GB"/>
        </w:rPr>
        <w:t>balloons</w:t>
      </w:r>
      <w:r w:rsidR="001A6AE3" w:rsidRPr="00CD23BD">
        <w:rPr>
          <w:rFonts w:ascii="Book Antiqua" w:hAnsi="Book Antiqua"/>
          <w:color w:val="000000"/>
          <w:sz w:val="24"/>
          <w:szCs w:val="24"/>
          <w:lang w:val="en-GB"/>
        </w:rPr>
        <w:t xml:space="preserve"> </w:t>
      </w:r>
      <w:r w:rsidR="00321776" w:rsidRPr="00CD23BD">
        <w:rPr>
          <w:rFonts w:ascii="Book Antiqua" w:hAnsi="Book Antiqua"/>
          <w:color w:val="000000"/>
          <w:sz w:val="24"/>
          <w:szCs w:val="24"/>
          <w:lang w:val="en-GB"/>
        </w:rPr>
        <w:t>(size range 15-16.5 mm</w:t>
      </w:r>
      <w:r w:rsidR="007565B0" w:rsidRPr="00CD23BD">
        <w:rPr>
          <w:rFonts w:ascii="Book Antiqua" w:hAnsi="Book Antiqua"/>
          <w:color w:val="000000"/>
          <w:sz w:val="24"/>
          <w:szCs w:val="24"/>
          <w:lang w:val="en-GB"/>
        </w:rPr>
        <w:t xml:space="preserve">, Figure </w:t>
      </w:r>
      <w:r w:rsidR="002D4F5B" w:rsidRPr="00CD23BD">
        <w:rPr>
          <w:rFonts w:ascii="Book Antiqua" w:hAnsi="Book Antiqua"/>
          <w:color w:val="000000"/>
          <w:sz w:val="24"/>
          <w:szCs w:val="24"/>
          <w:lang w:val="en-GB"/>
        </w:rPr>
        <w:t>4</w:t>
      </w:r>
      <w:r w:rsidR="00321776" w:rsidRPr="00CD23BD">
        <w:rPr>
          <w:rFonts w:ascii="Book Antiqua" w:hAnsi="Book Antiqua"/>
          <w:color w:val="000000"/>
          <w:sz w:val="24"/>
          <w:szCs w:val="24"/>
          <w:lang w:val="en-GB"/>
        </w:rPr>
        <w:t>) and the other two patients with bougie</w:t>
      </w:r>
      <w:r w:rsidR="00E15967" w:rsidRPr="00CD23BD">
        <w:rPr>
          <w:rFonts w:ascii="Book Antiqua" w:hAnsi="Book Antiqua"/>
          <w:color w:val="000000"/>
          <w:sz w:val="24"/>
          <w:szCs w:val="24"/>
          <w:lang w:val="en-GB"/>
        </w:rPr>
        <w:t>s</w:t>
      </w:r>
      <w:r w:rsidR="00321776" w:rsidRPr="00CD23BD">
        <w:rPr>
          <w:rFonts w:ascii="Book Antiqua" w:hAnsi="Book Antiqua"/>
          <w:color w:val="000000"/>
          <w:sz w:val="24"/>
          <w:szCs w:val="24"/>
          <w:lang w:val="en-GB"/>
        </w:rPr>
        <w:t xml:space="preserve"> (size range 12-15mm)</w:t>
      </w:r>
      <w:r w:rsidR="002D4F5B" w:rsidRPr="00CD23BD">
        <w:rPr>
          <w:rFonts w:ascii="Book Antiqua" w:hAnsi="Book Antiqua"/>
          <w:color w:val="000000"/>
          <w:sz w:val="24"/>
          <w:szCs w:val="24"/>
          <w:lang w:val="en-GB"/>
        </w:rPr>
        <w:t xml:space="preserve"> (Table 3)</w:t>
      </w:r>
      <w:r w:rsidR="00321776" w:rsidRPr="00CD23BD">
        <w:rPr>
          <w:rFonts w:ascii="Book Antiqua" w:hAnsi="Book Antiqua"/>
          <w:color w:val="000000"/>
          <w:sz w:val="24"/>
          <w:szCs w:val="24"/>
          <w:lang w:val="en-GB"/>
        </w:rPr>
        <w:t xml:space="preserve">. </w:t>
      </w:r>
      <w:r w:rsidR="002D4F5B" w:rsidRPr="00CD23BD">
        <w:rPr>
          <w:rFonts w:ascii="Book Antiqua" w:hAnsi="Book Antiqua"/>
          <w:color w:val="000000"/>
          <w:sz w:val="24"/>
          <w:szCs w:val="24"/>
          <w:lang w:val="en-GB"/>
        </w:rPr>
        <w:t>After discharge</w:t>
      </w:r>
      <w:r w:rsidR="0015785E" w:rsidRPr="00CD23BD">
        <w:rPr>
          <w:rFonts w:ascii="Book Antiqua" w:hAnsi="Book Antiqua"/>
          <w:color w:val="000000"/>
          <w:sz w:val="24"/>
          <w:szCs w:val="24"/>
          <w:lang w:val="en-GB"/>
        </w:rPr>
        <w:t>,</w:t>
      </w:r>
      <w:r w:rsidR="002D4F5B" w:rsidRPr="00CD23BD">
        <w:rPr>
          <w:rFonts w:ascii="Book Antiqua" w:hAnsi="Book Antiqua"/>
          <w:color w:val="000000"/>
          <w:sz w:val="24"/>
          <w:szCs w:val="24"/>
          <w:lang w:val="en-GB"/>
        </w:rPr>
        <w:t xml:space="preserve"> repeated </w:t>
      </w:r>
      <w:r w:rsidR="00321776" w:rsidRPr="00CD23BD">
        <w:rPr>
          <w:rFonts w:ascii="Book Antiqua" w:hAnsi="Book Antiqua"/>
          <w:color w:val="000000"/>
          <w:sz w:val="24"/>
          <w:szCs w:val="24"/>
          <w:lang w:val="en-GB"/>
        </w:rPr>
        <w:t xml:space="preserve">dilations or stenting were </w:t>
      </w:r>
      <w:r w:rsidR="002D4F5B" w:rsidRPr="00CD23BD">
        <w:rPr>
          <w:rFonts w:ascii="Book Antiqua" w:hAnsi="Book Antiqua"/>
          <w:color w:val="000000"/>
          <w:sz w:val="24"/>
          <w:szCs w:val="24"/>
          <w:lang w:val="en-GB"/>
        </w:rPr>
        <w:t>performed i</w:t>
      </w:r>
      <w:r w:rsidR="00321776" w:rsidRPr="00CD23BD">
        <w:rPr>
          <w:rFonts w:ascii="Book Antiqua" w:hAnsi="Book Antiqua"/>
          <w:color w:val="000000"/>
          <w:sz w:val="24"/>
          <w:szCs w:val="24"/>
          <w:lang w:val="en-GB"/>
        </w:rPr>
        <w:t>n all five patients</w:t>
      </w:r>
      <w:r w:rsidR="001A6AE3" w:rsidRPr="00CD23BD">
        <w:rPr>
          <w:rFonts w:ascii="Book Antiqua" w:hAnsi="Book Antiqua"/>
          <w:color w:val="000000"/>
          <w:sz w:val="24"/>
          <w:szCs w:val="24"/>
          <w:lang w:val="en-GB"/>
        </w:rPr>
        <w:t xml:space="preserve"> </w:t>
      </w:r>
      <w:r w:rsidR="00264C9B" w:rsidRPr="00CD23BD">
        <w:rPr>
          <w:rFonts w:ascii="Book Antiqua" w:hAnsi="Book Antiqua"/>
          <w:color w:val="000000"/>
          <w:sz w:val="24"/>
          <w:szCs w:val="24"/>
          <w:lang w:val="en-GB"/>
        </w:rPr>
        <w:t>during long-term follow-up</w:t>
      </w:r>
      <w:r w:rsidR="002D4F5B" w:rsidRPr="00CD23BD">
        <w:rPr>
          <w:rFonts w:ascii="Book Antiqua" w:hAnsi="Book Antiqua"/>
          <w:color w:val="000000"/>
          <w:sz w:val="24"/>
          <w:szCs w:val="24"/>
          <w:lang w:val="en-GB"/>
        </w:rPr>
        <w:t xml:space="preserve">; however the </w:t>
      </w:r>
      <w:r w:rsidR="00C05C88" w:rsidRPr="00CD23BD">
        <w:rPr>
          <w:rFonts w:ascii="Book Antiqua" w:hAnsi="Book Antiqua"/>
          <w:color w:val="000000"/>
          <w:sz w:val="24"/>
          <w:szCs w:val="24"/>
          <w:lang w:val="en-GB"/>
        </w:rPr>
        <w:t xml:space="preserve">number </w:t>
      </w:r>
      <w:r w:rsidR="00A833DA" w:rsidRPr="00CD23BD">
        <w:rPr>
          <w:rFonts w:ascii="Book Antiqua" w:hAnsi="Book Antiqua"/>
          <w:color w:val="000000"/>
          <w:sz w:val="24"/>
          <w:szCs w:val="24"/>
          <w:lang w:val="en-GB"/>
        </w:rPr>
        <w:t>of interventions and the</w:t>
      </w:r>
      <w:r w:rsidR="001A6AE3" w:rsidRPr="00CD23BD">
        <w:rPr>
          <w:rFonts w:ascii="Book Antiqua" w:hAnsi="Book Antiqua"/>
          <w:color w:val="000000"/>
          <w:sz w:val="24"/>
          <w:szCs w:val="24"/>
          <w:lang w:val="en-GB"/>
        </w:rPr>
        <w:t xml:space="preserve"> </w:t>
      </w:r>
      <w:r w:rsidR="002D4F5B" w:rsidRPr="00CD23BD">
        <w:rPr>
          <w:rFonts w:ascii="Book Antiqua" w:hAnsi="Book Antiqua"/>
          <w:color w:val="000000"/>
          <w:sz w:val="24"/>
          <w:szCs w:val="24"/>
          <w:lang w:val="en-GB"/>
        </w:rPr>
        <w:t xml:space="preserve">time interval </w:t>
      </w:r>
      <w:r w:rsidR="00C05C88" w:rsidRPr="00CD23BD">
        <w:rPr>
          <w:rFonts w:ascii="Book Antiqua" w:hAnsi="Book Antiqua"/>
          <w:color w:val="000000"/>
          <w:sz w:val="24"/>
          <w:szCs w:val="24"/>
          <w:lang w:val="en-GB"/>
        </w:rPr>
        <w:t>varied significantly between the individual patients,</w:t>
      </w:r>
      <w:r w:rsidR="00E15967" w:rsidRPr="00CD23BD">
        <w:rPr>
          <w:rFonts w:ascii="Book Antiqua" w:hAnsi="Book Antiqua"/>
          <w:color w:val="000000"/>
          <w:sz w:val="24"/>
          <w:szCs w:val="24"/>
          <w:lang w:val="en-GB"/>
        </w:rPr>
        <w:t xml:space="preserve"> depending on </w:t>
      </w:r>
      <w:r w:rsidR="00A97CA7" w:rsidRPr="00CD23BD">
        <w:rPr>
          <w:rFonts w:ascii="Book Antiqua" w:hAnsi="Book Antiqua"/>
          <w:color w:val="000000"/>
          <w:sz w:val="24"/>
          <w:szCs w:val="24"/>
          <w:lang w:val="en-GB"/>
        </w:rPr>
        <w:t>their</w:t>
      </w:r>
      <w:r w:rsidR="00E15967" w:rsidRPr="00CD23BD">
        <w:rPr>
          <w:rFonts w:ascii="Book Antiqua" w:hAnsi="Book Antiqua"/>
          <w:color w:val="000000"/>
          <w:sz w:val="24"/>
          <w:szCs w:val="24"/>
          <w:lang w:val="en-GB"/>
        </w:rPr>
        <w:t xml:space="preserve"> symptoms</w:t>
      </w:r>
      <w:r w:rsidR="00321776" w:rsidRPr="00CD23BD">
        <w:rPr>
          <w:rFonts w:ascii="Book Antiqua" w:hAnsi="Book Antiqua"/>
          <w:color w:val="000000"/>
          <w:sz w:val="24"/>
          <w:szCs w:val="24"/>
          <w:lang w:val="en-GB"/>
        </w:rPr>
        <w:t>.</w:t>
      </w:r>
    </w:p>
    <w:p w:rsidR="00A456BE" w:rsidRPr="00F64F34" w:rsidRDefault="00A456BE" w:rsidP="004A3F1F">
      <w:pPr>
        <w:pStyle w:val="CommentText"/>
        <w:spacing w:after="0" w:line="360" w:lineRule="auto"/>
        <w:jc w:val="both"/>
        <w:rPr>
          <w:rFonts w:ascii="Book Antiqua" w:eastAsia="SimSun" w:hAnsi="Book Antiqua"/>
          <w:b/>
          <w:color w:val="000000"/>
          <w:sz w:val="24"/>
          <w:szCs w:val="24"/>
          <w:lang w:val="en-GB" w:eastAsia="zh-CN"/>
        </w:rPr>
      </w:pPr>
    </w:p>
    <w:p w:rsidR="00C93916" w:rsidRPr="00F64F34" w:rsidRDefault="00391230" w:rsidP="004A3F1F">
      <w:pPr>
        <w:pStyle w:val="CommentText"/>
        <w:spacing w:after="0" w:line="360" w:lineRule="auto"/>
        <w:jc w:val="both"/>
        <w:rPr>
          <w:rFonts w:ascii="Book Antiqua" w:eastAsia="SimSun" w:hAnsi="Book Antiqua"/>
          <w:color w:val="000000"/>
          <w:sz w:val="24"/>
          <w:szCs w:val="24"/>
          <w:lang w:val="en-GB" w:eastAsia="zh-CN"/>
        </w:rPr>
      </w:pPr>
      <w:r w:rsidRPr="00A456BE">
        <w:rPr>
          <w:rFonts w:ascii="Book Antiqua" w:hAnsi="Book Antiqua"/>
          <w:b/>
          <w:color w:val="000000"/>
          <w:sz w:val="24"/>
          <w:szCs w:val="24"/>
          <w:lang w:val="en-GB"/>
        </w:rPr>
        <w:t>Swallowing success</w:t>
      </w:r>
      <w:r w:rsidR="00AF5B67" w:rsidRPr="00A456BE">
        <w:rPr>
          <w:rFonts w:ascii="Book Antiqua" w:hAnsi="Book Antiqua"/>
          <w:b/>
          <w:color w:val="000000"/>
          <w:sz w:val="24"/>
          <w:szCs w:val="24"/>
          <w:lang w:val="en-GB"/>
        </w:rPr>
        <w:t>:</w:t>
      </w:r>
      <w:r w:rsidR="00A456BE" w:rsidRPr="00F64F34">
        <w:rPr>
          <w:rFonts w:ascii="Book Antiqua" w:eastAsia="SimSun" w:hAnsi="Book Antiqua" w:hint="eastAsia"/>
          <w:b/>
          <w:color w:val="000000"/>
          <w:sz w:val="24"/>
          <w:szCs w:val="24"/>
          <w:lang w:val="en-GB" w:eastAsia="zh-CN"/>
        </w:rPr>
        <w:t xml:space="preserve"> </w:t>
      </w:r>
      <w:r w:rsidR="00C93916" w:rsidRPr="00A456BE">
        <w:rPr>
          <w:rFonts w:ascii="Book Antiqua" w:hAnsi="Book Antiqua"/>
          <w:color w:val="000000"/>
          <w:sz w:val="24"/>
          <w:szCs w:val="24"/>
          <w:lang w:val="en-GB"/>
        </w:rPr>
        <w:t xml:space="preserve">At the date of follow-up (median 27 </w:t>
      </w:r>
      <w:r w:rsidR="00A456BE" w:rsidRPr="00F64F34">
        <w:rPr>
          <w:rFonts w:ascii="Book Antiqua" w:eastAsia="SimSun" w:hAnsi="Book Antiqua" w:hint="eastAsia"/>
          <w:color w:val="000000"/>
          <w:sz w:val="24"/>
          <w:szCs w:val="24"/>
          <w:lang w:val="en-GB" w:eastAsia="zh-CN"/>
        </w:rPr>
        <w:t>mo</w:t>
      </w:r>
      <w:r w:rsidR="00C93916" w:rsidRPr="00A456BE">
        <w:rPr>
          <w:rFonts w:ascii="Book Antiqua" w:hAnsi="Book Antiqua"/>
          <w:color w:val="000000"/>
          <w:sz w:val="24"/>
          <w:szCs w:val="24"/>
          <w:lang w:val="en-GB"/>
        </w:rPr>
        <w:t xml:space="preserve">, range 2-115 </w:t>
      </w:r>
      <w:r w:rsidR="00A456BE" w:rsidRPr="00F64F34">
        <w:rPr>
          <w:rFonts w:ascii="Book Antiqua" w:eastAsia="SimSun" w:hAnsi="Book Antiqua" w:hint="eastAsia"/>
          <w:color w:val="000000"/>
          <w:sz w:val="24"/>
          <w:szCs w:val="24"/>
          <w:lang w:val="en-GB" w:eastAsia="zh-CN"/>
        </w:rPr>
        <w:t>mo</w:t>
      </w:r>
      <w:r w:rsidR="00C93916" w:rsidRPr="00A456BE">
        <w:rPr>
          <w:rFonts w:ascii="Book Antiqua" w:hAnsi="Book Antiqua"/>
          <w:color w:val="000000"/>
          <w:sz w:val="24"/>
          <w:szCs w:val="24"/>
          <w:lang w:val="en-GB"/>
        </w:rPr>
        <w:t>), the FOIS results of all patients who survived were available (Table 3). Before the procedure, all patients were completely unable to swallow correlating w</w:t>
      </w:r>
      <w:r w:rsidR="007B586A" w:rsidRPr="00A456BE">
        <w:rPr>
          <w:rFonts w:ascii="Book Antiqua" w:hAnsi="Book Antiqua"/>
          <w:color w:val="000000"/>
          <w:sz w:val="24"/>
          <w:szCs w:val="24"/>
          <w:lang w:val="en-GB"/>
        </w:rPr>
        <w:t>ith FOIS l</w:t>
      </w:r>
      <w:r w:rsidR="00C93916" w:rsidRPr="00A456BE">
        <w:rPr>
          <w:rFonts w:ascii="Book Antiqua" w:hAnsi="Book Antiqua"/>
          <w:color w:val="000000"/>
          <w:sz w:val="24"/>
          <w:szCs w:val="24"/>
          <w:lang w:val="en-GB"/>
        </w:rPr>
        <w:t xml:space="preserve">evel 1: Nothing by mouth, dependent from PEG-tube feeding. After the endoscopic treatment, containing the initial rendez-vous procedure and the following dilations, in three patients clinical success with a FOIS score more than 6 was reached. Unfortunately, two patients died before the authors could draw any conclusion regarding swallowing during the follow up. One patient had a poor result with a FOIS </w:t>
      </w:r>
      <w:r w:rsidR="007B586A" w:rsidRPr="00A456BE">
        <w:rPr>
          <w:rFonts w:ascii="Book Antiqua" w:hAnsi="Book Antiqua"/>
          <w:color w:val="000000"/>
          <w:sz w:val="24"/>
          <w:szCs w:val="24"/>
          <w:lang w:val="en-GB"/>
        </w:rPr>
        <w:t>level</w:t>
      </w:r>
      <w:r w:rsidR="00C93916" w:rsidRPr="00A456BE">
        <w:rPr>
          <w:rFonts w:ascii="Book Antiqua" w:hAnsi="Book Antiqua"/>
          <w:color w:val="000000"/>
          <w:sz w:val="24"/>
          <w:szCs w:val="24"/>
          <w:lang w:val="en-GB"/>
        </w:rPr>
        <w:t xml:space="preserve"> of 2 and did not reach swallowing success (defined as FOIS ≥</w:t>
      </w:r>
      <w:r w:rsidR="00A456BE" w:rsidRPr="00F64F34">
        <w:rPr>
          <w:rFonts w:ascii="Book Antiqua" w:eastAsia="SimSun" w:hAnsi="Book Antiqua" w:hint="eastAsia"/>
          <w:color w:val="000000"/>
          <w:sz w:val="24"/>
          <w:szCs w:val="24"/>
          <w:lang w:val="en-GB" w:eastAsia="zh-CN"/>
        </w:rPr>
        <w:t xml:space="preserve"> </w:t>
      </w:r>
      <w:r w:rsidR="00C93916" w:rsidRPr="00A456BE">
        <w:rPr>
          <w:rFonts w:ascii="Book Antiqua" w:hAnsi="Book Antiqua"/>
          <w:color w:val="000000"/>
          <w:sz w:val="24"/>
          <w:szCs w:val="24"/>
          <w:lang w:val="en-GB"/>
        </w:rPr>
        <w:t>3).</w:t>
      </w:r>
    </w:p>
    <w:p w:rsidR="00A456BE" w:rsidRPr="00F64F34" w:rsidRDefault="00A456BE" w:rsidP="004A3F1F">
      <w:pPr>
        <w:pStyle w:val="CommentText"/>
        <w:spacing w:after="0" w:line="360" w:lineRule="auto"/>
        <w:jc w:val="both"/>
        <w:rPr>
          <w:rFonts w:ascii="Book Antiqua" w:eastAsia="SimSun" w:hAnsi="Book Antiqua"/>
          <w:color w:val="000000"/>
          <w:sz w:val="24"/>
          <w:szCs w:val="24"/>
          <w:u w:val="single"/>
          <w:lang w:val="en-GB" w:eastAsia="zh-CN"/>
        </w:rPr>
      </w:pPr>
    </w:p>
    <w:p w:rsidR="00C15718" w:rsidRPr="00F64F34" w:rsidRDefault="006B258F" w:rsidP="004A3F1F">
      <w:pPr>
        <w:pStyle w:val="CommentText"/>
        <w:spacing w:after="0" w:line="360" w:lineRule="auto"/>
        <w:jc w:val="both"/>
        <w:rPr>
          <w:rFonts w:ascii="Book Antiqua" w:eastAsia="SimSun" w:hAnsi="Book Antiqua"/>
          <w:color w:val="000000"/>
          <w:sz w:val="24"/>
          <w:szCs w:val="24"/>
          <w:lang w:val="en-GB" w:eastAsia="zh-CN"/>
        </w:rPr>
      </w:pPr>
      <w:r w:rsidRPr="00A456BE">
        <w:rPr>
          <w:rFonts w:ascii="Book Antiqua" w:hAnsi="Book Antiqua"/>
          <w:b/>
          <w:color w:val="000000"/>
          <w:sz w:val="24"/>
          <w:szCs w:val="24"/>
          <w:lang w:val="en-GB"/>
        </w:rPr>
        <w:t>Adverse events:</w:t>
      </w:r>
      <w:r w:rsidR="00A456BE" w:rsidRPr="00F64F34">
        <w:rPr>
          <w:rFonts w:ascii="Book Antiqua" w:eastAsia="SimSun" w:hAnsi="Book Antiqua" w:hint="eastAsia"/>
          <w:b/>
          <w:color w:val="000000"/>
          <w:sz w:val="24"/>
          <w:szCs w:val="24"/>
          <w:lang w:val="en-GB" w:eastAsia="zh-CN"/>
        </w:rPr>
        <w:t xml:space="preserve"> </w:t>
      </w:r>
      <w:r w:rsidR="00786261" w:rsidRPr="00CD23BD">
        <w:rPr>
          <w:rFonts w:ascii="Book Antiqua" w:hAnsi="Book Antiqua"/>
          <w:color w:val="000000"/>
          <w:sz w:val="24"/>
          <w:szCs w:val="24"/>
          <w:lang w:val="en-GB"/>
        </w:rPr>
        <w:t>One patient devel</w:t>
      </w:r>
      <w:r w:rsidR="00A132F0" w:rsidRPr="00CD23BD">
        <w:rPr>
          <w:rFonts w:ascii="Book Antiqua" w:hAnsi="Book Antiqua"/>
          <w:color w:val="000000"/>
          <w:sz w:val="24"/>
          <w:szCs w:val="24"/>
          <w:lang w:val="en-GB"/>
        </w:rPr>
        <w:t xml:space="preserve">oped </w:t>
      </w:r>
      <w:r w:rsidR="004C3EB9" w:rsidRPr="00CD23BD">
        <w:rPr>
          <w:rFonts w:ascii="Book Antiqua" w:hAnsi="Book Antiqua"/>
          <w:color w:val="000000"/>
          <w:sz w:val="24"/>
          <w:szCs w:val="24"/>
          <w:lang w:val="en-GB"/>
        </w:rPr>
        <w:t>a mediastinal</w:t>
      </w:r>
      <w:r w:rsidR="00A132F0" w:rsidRPr="00CD23BD">
        <w:rPr>
          <w:rFonts w:ascii="Book Antiqua" w:hAnsi="Book Antiqua"/>
          <w:color w:val="000000"/>
          <w:sz w:val="24"/>
          <w:szCs w:val="24"/>
          <w:lang w:val="en-GB"/>
        </w:rPr>
        <w:t xml:space="preserve"> emphysema </w:t>
      </w:r>
      <w:r w:rsidR="008C2BDC" w:rsidRPr="00CD23BD">
        <w:rPr>
          <w:rFonts w:ascii="Book Antiqua" w:hAnsi="Book Antiqua"/>
          <w:color w:val="000000"/>
          <w:sz w:val="24"/>
          <w:szCs w:val="24"/>
          <w:lang w:val="en-GB"/>
        </w:rPr>
        <w:t xml:space="preserve">following </w:t>
      </w:r>
      <w:r w:rsidR="00C50B95" w:rsidRPr="00CD23BD">
        <w:rPr>
          <w:rFonts w:ascii="Book Antiqua" w:hAnsi="Book Antiqua"/>
          <w:color w:val="000000"/>
          <w:sz w:val="24"/>
          <w:szCs w:val="24"/>
          <w:lang w:val="en-GB"/>
        </w:rPr>
        <w:t>CARD</w:t>
      </w:r>
      <w:r w:rsidR="00A97CA7" w:rsidRPr="00CD23BD">
        <w:rPr>
          <w:rFonts w:ascii="Book Antiqua" w:hAnsi="Book Antiqua"/>
          <w:color w:val="000000"/>
          <w:sz w:val="24"/>
          <w:szCs w:val="24"/>
          <w:lang w:val="en-GB"/>
        </w:rPr>
        <w:t>,</w:t>
      </w:r>
      <w:r w:rsidR="003D5052" w:rsidRPr="000A0143">
        <w:rPr>
          <w:rFonts w:ascii="Book Antiqua" w:eastAsia="SimSun" w:hAnsi="Book Antiqua" w:hint="eastAsia"/>
          <w:color w:val="000000"/>
          <w:sz w:val="24"/>
          <w:szCs w:val="24"/>
          <w:lang w:val="en-GB" w:eastAsia="zh-CN"/>
        </w:rPr>
        <w:t xml:space="preserve"> </w:t>
      </w:r>
      <w:r w:rsidR="00A132F0" w:rsidRPr="00CD23BD">
        <w:rPr>
          <w:rFonts w:ascii="Book Antiqua" w:hAnsi="Book Antiqua"/>
          <w:color w:val="000000"/>
          <w:sz w:val="24"/>
          <w:szCs w:val="24"/>
          <w:lang w:val="en-GB"/>
        </w:rPr>
        <w:t xml:space="preserve">without </w:t>
      </w:r>
      <w:r w:rsidR="00A97CA7" w:rsidRPr="00CD23BD">
        <w:rPr>
          <w:rFonts w:ascii="Book Antiqua" w:hAnsi="Book Antiqua"/>
          <w:color w:val="000000"/>
          <w:sz w:val="24"/>
          <w:szCs w:val="24"/>
          <w:lang w:val="en-GB"/>
        </w:rPr>
        <w:t xml:space="preserve">a </w:t>
      </w:r>
      <w:r w:rsidR="00A132F0" w:rsidRPr="00CD23BD">
        <w:rPr>
          <w:rFonts w:ascii="Book Antiqua" w:hAnsi="Book Antiqua"/>
          <w:color w:val="000000"/>
          <w:sz w:val="24"/>
          <w:szCs w:val="24"/>
          <w:lang w:val="en-GB"/>
        </w:rPr>
        <w:t xml:space="preserve">need </w:t>
      </w:r>
      <w:r w:rsidR="00680C4F" w:rsidRPr="00CD23BD">
        <w:rPr>
          <w:rFonts w:ascii="Book Antiqua" w:hAnsi="Book Antiqua"/>
          <w:color w:val="000000"/>
          <w:sz w:val="24"/>
          <w:szCs w:val="24"/>
          <w:lang w:val="en-GB"/>
        </w:rPr>
        <w:t>for</w:t>
      </w:r>
      <w:r w:rsidR="001A6AE3" w:rsidRPr="00CD23BD">
        <w:rPr>
          <w:rFonts w:ascii="Book Antiqua" w:hAnsi="Book Antiqua"/>
          <w:color w:val="000000"/>
          <w:sz w:val="24"/>
          <w:szCs w:val="24"/>
          <w:lang w:val="en-GB"/>
        </w:rPr>
        <w:t xml:space="preserve"> </w:t>
      </w:r>
      <w:r w:rsidR="00A132F0" w:rsidRPr="00CD23BD">
        <w:rPr>
          <w:rFonts w:ascii="Book Antiqua" w:hAnsi="Book Antiqua"/>
          <w:color w:val="000000"/>
          <w:sz w:val="24"/>
          <w:szCs w:val="24"/>
          <w:lang w:val="en-GB"/>
        </w:rPr>
        <w:t>surgery</w:t>
      </w:r>
      <w:r w:rsidR="00440073" w:rsidRPr="00CD23BD">
        <w:rPr>
          <w:rFonts w:ascii="Book Antiqua" w:hAnsi="Book Antiqua"/>
          <w:color w:val="000000"/>
          <w:sz w:val="24"/>
          <w:szCs w:val="24"/>
          <w:lang w:val="en-GB"/>
        </w:rPr>
        <w:t xml:space="preserve">. There were no </w:t>
      </w:r>
      <w:r w:rsidR="001B0EB8" w:rsidRPr="00CD23BD">
        <w:rPr>
          <w:rFonts w:ascii="Book Antiqua" w:hAnsi="Book Antiqua"/>
          <w:color w:val="000000"/>
          <w:sz w:val="24"/>
          <w:szCs w:val="24"/>
          <w:lang w:val="en-GB"/>
        </w:rPr>
        <w:t>deaths</w:t>
      </w:r>
      <w:r w:rsidR="00440073" w:rsidRPr="00CD23BD">
        <w:rPr>
          <w:rFonts w:ascii="Book Antiqua" w:hAnsi="Book Antiqua"/>
          <w:color w:val="000000"/>
          <w:sz w:val="24"/>
          <w:szCs w:val="24"/>
          <w:lang w:val="en-GB"/>
        </w:rPr>
        <w:t xml:space="preserve"> associated with the endoscopic procedure (Table 3). </w:t>
      </w:r>
    </w:p>
    <w:p w:rsidR="00A456BE" w:rsidRPr="00F64F34" w:rsidRDefault="00A456BE" w:rsidP="004A3F1F">
      <w:pPr>
        <w:pStyle w:val="CommentText"/>
        <w:spacing w:after="0" w:line="360" w:lineRule="auto"/>
        <w:jc w:val="both"/>
        <w:rPr>
          <w:rFonts w:ascii="Book Antiqua" w:eastAsia="SimSun" w:hAnsi="Book Antiqua"/>
          <w:b/>
          <w:color w:val="000000"/>
          <w:sz w:val="24"/>
          <w:szCs w:val="24"/>
          <w:u w:val="single"/>
          <w:lang w:val="en-GB" w:eastAsia="zh-CN"/>
        </w:rPr>
      </w:pPr>
    </w:p>
    <w:p w:rsidR="000C748E" w:rsidRPr="00CD23BD" w:rsidRDefault="00A456BE" w:rsidP="004A3F1F">
      <w:pPr>
        <w:spacing w:line="360" w:lineRule="auto"/>
        <w:jc w:val="both"/>
        <w:rPr>
          <w:rFonts w:ascii="Book Antiqua" w:hAnsi="Book Antiqua"/>
          <w:b/>
          <w:color w:val="000000"/>
          <w:lang w:val="en-GB" w:eastAsia="zh-CN"/>
        </w:rPr>
      </w:pPr>
      <w:r>
        <w:rPr>
          <w:rFonts w:ascii="Book Antiqua" w:hAnsi="Book Antiqua"/>
          <w:b/>
          <w:color w:val="000000"/>
          <w:lang w:val="en-GB"/>
        </w:rPr>
        <w:t>DISCUSSION</w:t>
      </w:r>
    </w:p>
    <w:p w:rsidR="000D263D" w:rsidRPr="00CD23BD" w:rsidRDefault="00D56861" w:rsidP="004A3F1F">
      <w:pPr>
        <w:spacing w:line="360" w:lineRule="auto"/>
        <w:jc w:val="both"/>
        <w:rPr>
          <w:rFonts w:ascii="Book Antiqua" w:hAnsi="Book Antiqua"/>
          <w:color w:val="000000"/>
          <w:lang w:val="en-GB"/>
        </w:rPr>
      </w:pPr>
      <w:r w:rsidRPr="00CD23BD">
        <w:rPr>
          <w:rFonts w:ascii="Book Antiqua" w:hAnsi="Book Antiqua"/>
          <w:color w:val="000000"/>
          <w:lang w:val="en-GB"/>
        </w:rPr>
        <w:t xml:space="preserve">We present a retrospective single-centre case series </w:t>
      </w:r>
      <w:r w:rsidR="00AF4E24" w:rsidRPr="00CD23BD">
        <w:rPr>
          <w:rFonts w:ascii="Book Antiqua" w:hAnsi="Book Antiqua"/>
          <w:color w:val="000000"/>
          <w:lang w:val="en-GB"/>
        </w:rPr>
        <w:t xml:space="preserve">of all </w:t>
      </w:r>
      <w:r w:rsidR="00AE71DB" w:rsidRPr="00CD23BD">
        <w:rPr>
          <w:rFonts w:ascii="Book Antiqua" w:hAnsi="Book Antiqua"/>
          <w:color w:val="000000"/>
          <w:lang w:val="en-GB"/>
        </w:rPr>
        <w:t xml:space="preserve">patients </w:t>
      </w:r>
      <w:r w:rsidR="00AF4E24" w:rsidRPr="00CD23BD">
        <w:rPr>
          <w:rFonts w:ascii="Book Antiqua" w:hAnsi="Book Antiqua"/>
          <w:color w:val="000000"/>
          <w:lang w:val="en-GB"/>
        </w:rPr>
        <w:t xml:space="preserve">over the last 10 years who </w:t>
      </w:r>
      <w:r w:rsidR="00283726" w:rsidRPr="00CD23BD">
        <w:rPr>
          <w:rFonts w:ascii="Book Antiqua" w:hAnsi="Book Antiqua"/>
          <w:color w:val="000000"/>
          <w:lang w:val="en-GB"/>
        </w:rPr>
        <w:t xml:space="preserve">were treated with endoscopic </w:t>
      </w:r>
      <w:r w:rsidR="000B40AD" w:rsidRPr="00CD23BD">
        <w:rPr>
          <w:rFonts w:ascii="Book Antiqua" w:hAnsi="Book Antiqua"/>
          <w:color w:val="000000"/>
          <w:lang w:val="en-GB"/>
        </w:rPr>
        <w:t>antegrade-</w:t>
      </w:r>
      <w:r w:rsidR="00283726" w:rsidRPr="00CD23BD">
        <w:rPr>
          <w:rFonts w:ascii="Book Antiqua" w:hAnsi="Book Antiqua"/>
          <w:color w:val="000000"/>
          <w:lang w:val="en-GB"/>
        </w:rPr>
        <w:t xml:space="preserve">retrograde rendezvous dilation for </w:t>
      </w:r>
      <w:r w:rsidR="00AE71DB" w:rsidRPr="00CD23BD">
        <w:rPr>
          <w:rFonts w:ascii="Book Antiqua" w:hAnsi="Book Antiqua"/>
          <w:color w:val="000000"/>
          <w:lang w:val="en-GB"/>
        </w:rPr>
        <w:t xml:space="preserve">complete </w:t>
      </w:r>
      <w:r w:rsidR="00153A9E" w:rsidRPr="00CD23BD">
        <w:rPr>
          <w:rFonts w:ascii="Book Antiqua" w:hAnsi="Book Antiqua"/>
          <w:color w:val="000000"/>
          <w:lang w:val="en-GB"/>
        </w:rPr>
        <w:t xml:space="preserve">obstruction </w:t>
      </w:r>
      <w:r w:rsidR="00AE71DB" w:rsidRPr="00CD23BD">
        <w:rPr>
          <w:rFonts w:ascii="Book Antiqua" w:hAnsi="Book Antiqua"/>
          <w:color w:val="000000"/>
          <w:lang w:val="en-GB"/>
        </w:rPr>
        <w:t>in the proximal oesophagus</w:t>
      </w:r>
      <w:r w:rsidR="002A566F" w:rsidRPr="00CD23BD">
        <w:rPr>
          <w:rFonts w:ascii="Book Antiqua" w:hAnsi="Book Antiqua"/>
          <w:color w:val="000000"/>
          <w:lang w:val="en-GB"/>
        </w:rPr>
        <w:t xml:space="preserve"> or </w:t>
      </w:r>
      <w:r w:rsidR="001844D2" w:rsidRPr="00CD23BD">
        <w:rPr>
          <w:rFonts w:ascii="Book Antiqua" w:hAnsi="Book Antiqua"/>
          <w:color w:val="000000"/>
          <w:lang w:val="en-GB"/>
        </w:rPr>
        <w:t>hypopharynx</w:t>
      </w:r>
      <w:r w:rsidR="005E2219" w:rsidRPr="00CD23BD">
        <w:rPr>
          <w:rFonts w:ascii="Book Antiqua" w:hAnsi="Book Antiqua"/>
          <w:color w:val="000000"/>
          <w:lang w:val="en-GB"/>
        </w:rPr>
        <w:t>.</w:t>
      </w:r>
      <w:r w:rsidR="002A566F" w:rsidRPr="00CD23BD">
        <w:rPr>
          <w:rFonts w:ascii="Book Antiqua" w:hAnsi="Book Antiqua"/>
          <w:color w:val="000000"/>
          <w:lang w:val="en-GB"/>
        </w:rPr>
        <w:t xml:space="preserve"> The majority of patients had undergone previous radiotherapy</w:t>
      </w:r>
      <w:r w:rsidR="00373F36" w:rsidRPr="00CD23BD">
        <w:rPr>
          <w:rFonts w:ascii="Book Antiqua" w:hAnsi="Book Antiqua"/>
          <w:color w:val="000000"/>
          <w:lang w:val="en-GB"/>
        </w:rPr>
        <w:t>,</w:t>
      </w:r>
      <w:r w:rsidR="002A566F" w:rsidRPr="00CD23BD">
        <w:rPr>
          <w:rFonts w:ascii="Book Antiqua" w:hAnsi="Book Antiqua"/>
          <w:color w:val="000000"/>
          <w:lang w:val="en-GB"/>
        </w:rPr>
        <w:t xml:space="preserve"> for treatment of head and neck </w:t>
      </w:r>
      <w:r w:rsidR="001844D2" w:rsidRPr="00CD23BD">
        <w:rPr>
          <w:rFonts w:ascii="Book Antiqua" w:hAnsi="Book Antiqua"/>
          <w:color w:val="000000"/>
          <w:lang w:val="en-GB"/>
        </w:rPr>
        <w:t>and proximal oesophagus cancers</w:t>
      </w:r>
      <w:r w:rsidR="00373F36" w:rsidRPr="00CD23BD">
        <w:rPr>
          <w:rFonts w:ascii="Book Antiqua" w:hAnsi="Book Antiqua"/>
          <w:color w:val="000000"/>
          <w:lang w:val="en-GB"/>
        </w:rPr>
        <w:t>,</w:t>
      </w:r>
      <w:r w:rsidR="001A6AE3" w:rsidRPr="00CD23BD">
        <w:rPr>
          <w:rFonts w:ascii="Book Antiqua" w:hAnsi="Book Antiqua"/>
          <w:color w:val="000000"/>
          <w:lang w:val="en-GB"/>
        </w:rPr>
        <w:t xml:space="preserve"> </w:t>
      </w:r>
      <w:r w:rsidR="00DF1A21" w:rsidRPr="00CD23BD">
        <w:rPr>
          <w:rFonts w:ascii="Book Antiqua" w:hAnsi="Book Antiqua"/>
          <w:color w:val="000000"/>
          <w:lang w:val="en-GB"/>
        </w:rPr>
        <w:t xml:space="preserve">which is </w:t>
      </w:r>
      <w:r w:rsidR="00373F36" w:rsidRPr="00CD23BD">
        <w:rPr>
          <w:rFonts w:ascii="Book Antiqua" w:hAnsi="Book Antiqua"/>
          <w:color w:val="000000"/>
          <w:lang w:val="en-GB"/>
        </w:rPr>
        <w:t>a</w:t>
      </w:r>
      <w:r w:rsidR="002A566F" w:rsidRPr="00CD23BD">
        <w:rPr>
          <w:rFonts w:ascii="Book Antiqua" w:hAnsi="Book Antiqua"/>
          <w:color w:val="000000"/>
          <w:lang w:val="en-GB"/>
        </w:rPr>
        <w:t xml:space="preserve"> major cause of stricture or </w:t>
      </w:r>
      <w:r w:rsidR="00153A9E" w:rsidRPr="00CD23BD">
        <w:rPr>
          <w:rFonts w:ascii="Book Antiqua" w:hAnsi="Book Antiqua"/>
          <w:color w:val="000000"/>
          <w:lang w:val="en-GB"/>
        </w:rPr>
        <w:t xml:space="preserve">obstruction </w:t>
      </w:r>
      <w:r w:rsidR="002A566F" w:rsidRPr="00CD23BD">
        <w:rPr>
          <w:rFonts w:ascii="Book Antiqua" w:hAnsi="Book Antiqua"/>
          <w:color w:val="000000"/>
          <w:lang w:val="en-GB"/>
        </w:rPr>
        <w:t>in the proximal oesophagus</w:t>
      </w:r>
      <w:r w:rsidR="005930DB" w:rsidRPr="00CD23BD">
        <w:rPr>
          <w:rFonts w:ascii="Book Antiqua" w:hAnsi="Book Antiqua"/>
          <w:color w:val="000000"/>
          <w:vertAlign w:val="superscript"/>
          <w:lang w:val="en-GB"/>
        </w:rPr>
        <w:fldChar w:fldCharType="begin">
          <w:fldData xml:space="preserve">PEVuZE5vdGU+PENpdGU+PEF1dGhvcj5Db2lhPC9BdXRob3I+PFllYXI+MTk5NTwvWWVhcj48SURU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</w:fldData>
        </w:fldChar>
      </w:r>
      <w:r w:rsidR="00C6346B" w:rsidRPr="00CD23BD">
        <w:rPr>
          <w:rFonts w:ascii="Book Antiqua" w:hAnsi="Book Antiqua"/>
          <w:color w:val="000000"/>
          <w:vertAlign w:val="superscript"/>
          <w:lang w:val="en-GB"/>
        </w:rPr>
        <w:instrText xml:space="preserve"> ADDIN EN.CITE </w:instrText>
      </w:r>
      <w:r w:rsidR="005930DB" w:rsidRPr="00CD23BD">
        <w:rPr>
          <w:rFonts w:ascii="Book Antiqua" w:hAnsi="Book Antiqua"/>
          <w:color w:val="000000"/>
          <w:vertAlign w:val="superscript"/>
          <w:lang w:val="en-GB"/>
        </w:rPr>
        <w:fldChar w:fldCharType="begin">
          <w:fldData xml:space="preserve">PEVuZE5vdGU+PENpdGU+PEF1dGhvcj5Db2lhPC9BdXRob3I+PFllYXI+MTk5NTwvWWVhcj48SURU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</w:fldData>
        </w:fldChar>
      </w:r>
      <w:r w:rsidR="00C6346B" w:rsidRPr="00CD23BD">
        <w:rPr>
          <w:rFonts w:ascii="Book Antiqua" w:hAnsi="Book Antiqua"/>
          <w:color w:val="000000"/>
          <w:vertAlign w:val="superscript"/>
          <w:lang w:val="en-GB"/>
        </w:rPr>
        <w:instrText xml:space="preserve"> ADDIN EN.CITE.DATA </w:instrText>
      </w:r>
      <w:r w:rsidR="005930DB" w:rsidRPr="00CD23BD">
        <w:rPr>
          <w:rFonts w:ascii="Book Antiqua" w:hAnsi="Book Antiqua"/>
          <w:color w:val="000000"/>
          <w:vertAlign w:val="superscript"/>
          <w:lang w:val="en-GB"/>
        </w:rPr>
      </w:r>
      <w:r w:rsidR="005930DB" w:rsidRPr="00CD23BD">
        <w:rPr>
          <w:rFonts w:ascii="Book Antiqua" w:hAnsi="Book Antiqua"/>
          <w:color w:val="000000"/>
          <w:vertAlign w:val="superscript"/>
          <w:lang w:val="en-GB"/>
        </w:rPr>
        <w:fldChar w:fldCharType="end"/>
      </w:r>
      <w:r w:rsidR="005930DB" w:rsidRPr="00CD23BD">
        <w:rPr>
          <w:rFonts w:ascii="Book Antiqua" w:hAnsi="Book Antiqua"/>
          <w:color w:val="000000"/>
          <w:vertAlign w:val="superscript"/>
          <w:lang w:val="en-GB"/>
        </w:rPr>
      </w:r>
      <w:r w:rsidR="005930DB" w:rsidRPr="00CD23BD">
        <w:rPr>
          <w:rFonts w:ascii="Book Antiqua" w:hAnsi="Book Antiqua"/>
          <w:color w:val="000000"/>
          <w:vertAlign w:val="superscript"/>
          <w:lang w:val="en-GB"/>
        </w:rPr>
        <w:fldChar w:fldCharType="separate"/>
      </w:r>
      <w:r w:rsidR="004B1566" w:rsidRPr="00CD23BD">
        <w:rPr>
          <w:rFonts w:ascii="Book Antiqua" w:hAnsi="Book Antiqua"/>
          <w:color w:val="000000"/>
          <w:vertAlign w:val="superscript"/>
          <w:lang w:val="en-GB"/>
        </w:rPr>
        <w:t>[</w:t>
      </w:r>
      <w:r w:rsidR="00C6346B" w:rsidRPr="00CD23BD">
        <w:rPr>
          <w:rFonts w:ascii="Book Antiqua" w:hAnsi="Book Antiqua"/>
          <w:color w:val="000000"/>
          <w:vertAlign w:val="superscript"/>
          <w:lang w:val="en-GB"/>
        </w:rPr>
        <w:t>1-3</w:t>
      </w:r>
      <w:r w:rsidR="005930DB" w:rsidRPr="00CD23BD">
        <w:rPr>
          <w:rFonts w:ascii="Book Antiqua" w:hAnsi="Book Antiqua"/>
          <w:color w:val="000000"/>
          <w:vertAlign w:val="superscript"/>
          <w:lang w:val="en-GB"/>
        </w:rPr>
        <w:fldChar w:fldCharType="end"/>
      </w:r>
      <w:r w:rsidR="004B1566" w:rsidRPr="00CD23BD">
        <w:rPr>
          <w:rFonts w:ascii="Book Antiqua" w:hAnsi="Book Antiqua"/>
          <w:color w:val="000000"/>
          <w:vertAlign w:val="superscript"/>
          <w:lang w:val="en-GB"/>
        </w:rPr>
        <w:t>]</w:t>
      </w:r>
      <w:r w:rsidR="002A566F" w:rsidRPr="00CD23BD">
        <w:rPr>
          <w:rFonts w:ascii="Book Antiqua" w:hAnsi="Book Antiqua"/>
          <w:color w:val="000000"/>
          <w:lang w:val="en-GB"/>
        </w:rPr>
        <w:t>. Pharyngoesophageal stricture or stenosis necessitating di</w:t>
      </w:r>
      <w:r w:rsidR="002A566F" w:rsidRPr="00A456BE">
        <w:rPr>
          <w:rFonts w:ascii="Book Antiqua" w:hAnsi="Book Antiqua"/>
          <w:color w:val="000000"/>
          <w:lang w:val="en-GB"/>
        </w:rPr>
        <w:t>lation</w:t>
      </w:r>
      <w:r w:rsidR="00DF1A21" w:rsidRPr="00A456BE">
        <w:rPr>
          <w:rFonts w:ascii="Book Antiqua" w:hAnsi="Book Antiqua"/>
          <w:color w:val="000000"/>
          <w:lang w:val="en-GB"/>
        </w:rPr>
        <w:t>s</w:t>
      </w:r>
      <w:r w:rsidR="002A566F" w:rsidRPr="00A456BE">
        <w:rPr>
          <w:rFonts w:ascii="Book Antiqua" w:hAnsi="Book Antiqua"/>
          <w:color w:val="000000"/>
          <w:lang w:val="en-GB"/>
        </w:rPr>
        <w:t xml:space="preserve"> ha</w:t>
      </w:r>
      <w:r w:rsidR="00D250FD" w:rsidRPr="00A456BE">
        <w:rPr>
          <w:rFonts w:ascii="Book Antiqua" w:hAnsi="Book Antiqua"/>
          <w:color w:val="000000"/>
          <w:lang w:val="en-GB"/>
        </w:rPr>
        <w:t>ve</w:t>
      </w:r>
      <w:r w:rsidR="002A566F" w:rsidRPr="00A456BE">
        <w:rPr>
          <w:rFonts w:ascii="Book Antiqua" w:hAnsi="Book Antiqua"/>
          <w:color w:val="000000"/>
          <w:lang w:val="en-GB"/>
        </w:rPr>
        <w:t xml:space="preserve"> been described in up to one </w:t>
      </w:r>
      <w:r w:rsidR="00DF1A21" w:rsidRPr="00A456BE">
        <w:rPr>
          <w:rFonts w:ascii="Book Antiqua" w:hAnsi="Book Antiqua"/>
          <w:color w:val="000000"/>
          <w:lang w:val="en-GB"/>
        </w:rPr>
        <w:t>fifth of</w:t>
      </w:r>
      <w:r w:rsidR="002A566F" w:rsidRPr="00A456BE">
        <w:rPr>
          <w:rFonts w:ascii="Book Antiqua" w:hAnsi="Book Antiqua"/>
          <w:color w:val="000000"/>
          <w:lang w:val="en-GB"/>
        </w:rPr>
        <w:t xml:space="preserve"> patients after radio(chemo)therapy for head and neck cancer</w:t>
      </w:r>
      <w:r w:rsidR="004B1566" w:rsidRPr="00A456BE">
        <w:rPr>
          <w:rFonts w:ascii="Book Antiqua" w:hAnsi="Book Antiqua"/>
          <w:color w:val="000000"/>
          <w:vertAlign w:val="superscript"/>
          <w:lang w:val="en-GB"/>
        </w:rPr>
        <w:t>[</w:t>
      </w:r>
      <w:r w:rsidR="005930DB" w:rsidRPr="00A456BE">
        <w:rPr>
          <w:rFonts w:ascii="Book Antiqua" w:hAnsi="Book Antiqua"/>
          <w:color w:val="000000"/>
          <w:vertAlign w:val="superscript"/>
          <w:lang w:val="en-GB"/>
        </w:rPr>
        <w:fldChar w:fldCharType="begin">
          <w:fldData xml:space="preserve">PEVuZE5vdGU+PENpdGU+PEF1dGhvcj5DYXVkZWxsPC9BdXRob3I+PFllYXI+MjAxMDwvWWVhcj48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</w:fldData>
        </w:fldChar>
      </w:r>
      <w:r w:rsidR="00D638B4" w:rsidRPr="00A456BE">
        <w:rPr>
          <w:rFonts w:ascii="Book Antiqua" w:hAnsi="Book Antiqua"/>
          <w:color w:val="000000"/>
        </w:rPr>
        <w:instrText xml:space="preserve"> ADDIN EN.CITE </w:instrText>
      </w:r>
      <w:r w:rsidR="005930DB" w:rsidRPr="00A456BE">
        <w:rPr>
          <w:rFonts w:ascii="Book Antiqua" w:hAnsi="Book Antiqua"/>
          <w:color w:val="000000"/>
          <w:vertAlign w:val="superscript"/>
          <w:lang w:val="en-GB"/>
        </w:rPr>
        <w:fldChar w:fldCharType="begin">
          <w:fldData xml:space="preserve">PEVuZE5vdGU+PENpdGU+PEF1dGhvcj5DYXVkZWxsPC9BdXRob3I+PFllYXI+MjAxMDwvWWVhcj48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</w:fldData>
        </w:fldChar>
      </w:r>
      <w:r w:rsidR="00D638B4" w:rsidRPr="00A456BE">
        <w:rPr>
          <w:rFonts w:ascii="Book Antiqua" w:hAnsi="Book Antiqua"/>
          <w:color w:val="000000"/>
        </w:rPr>
        <w:instrText xml:space="preserve"> ADDIN EN.CITE.DATA </w:instrText>
      </w:r>
      <w:r w:rsidR="005930DB" w:rsidRPr="00A456BE">
        <w:rPr>
          <w:rFonts w:ascii="Book Antiqua" w:hAnsi="Book Antiqua"/>
          <w:color w:val="000000"/>
          <w:vertAlign w:val="superscript"/>
          <w:lang w:val="en-GB"/>
        </w:rPr>
      </w:r>
      <w:r w:rsidR="005930DB" w:rsidRPr="00A456BE">
        <w:rPr>
          <w:rFonts w:ascii="Book Antiqua" w:hAnsi="Book Antiqua"/>
          <w:color w:val="000000"/>
          <w:vertAlign w:val="superscript"/>
          <w:lang w:val="en-GB"/>
        </w:rPr>
        <w:fldChar w:fldCharType="end"/>
      </w:r>
      <w:r w:rsidR="005930DB" w:rsidRPr="00A456BE">
        <w:rPr>
          <w:rFonts w:ascii="Book Antiqua" w:hAnsi="Book Antiqua"/>
          <w:color w:val="000000"/>
          <w:vertAlign w:val="superscript"/>
          <w:lang w:val="en-GB"/>
        </w:rPr>
      </w:r>
      <w:r w:rsidR="005930DB" w:rsidRPr="00A456BE">
        <w:rPr>
          <w:rFonts w:ascii="Book Antiqua" w:hAnsi="Book Antiqua"/>
          <w:color w:val="000000"/>
          <w:vertAlign w:val="superscript"/>
          <w:lang w:val="en-GB"/>
        </w:rPr>
        <w:fldChar w:fldCharType="separate"/>
      </w:r>
      <w:r w:rsidR="00DE6C9B" w:rsidRPr="00A456BE">
        <w:rPr>
          <w:rFonts w:ascii="Book Antiqua" w:hAnsi="Book Antiqua"/>
          <w:color w:val="000000"/>
          <w:vertAlign w:val="superscript"/>
          <w:lang w:val="en-GB"/>
        </w:rPr>
        <w:t>16,</w:t>
      </w:r>
      <w:r w:rsidR="00D638B4" w:rsidRPr="00A456BE">
        <w:rPr>
          <w:rFonts w:ascii="Book Antiqua" w:hAnsi="Book Antiqua"/>
          <w:color w:val="000000"/>
          <w:vertAlign w:val="superscript"/>
          <w:lang w:val="en-GB"/>
        </w:rPr>
        <w:t>17</w:t>
      </w:r>
      <w:r w:rsidR="005930DB" w:rsidRPr="00A456BE">
        <w:rPr>
          <w:rFonts w:ascii="Book Antiqua" w:hAnsi="Book Antiqua"/>
          <w:color w:val="000000"/>
          <w:vertAlign w:val="superscript"/>
          <w:lang w:val="en-GB"/>
        </w:rPr>
        <w:fldChar w:fldCharType="end"/>
      </w:r>
      <w:r w:rsidR="004B1566" w:rsidRPr="00A456BE">
        <w:rPr>
          <w:rFonts w:ascii="Book Antiqua" w:hAnsi="Book Antiqua"/>
          <w:color w:val="000000"/>
          <w:vertAlign w:val="superscript"/>
          <w:lang w:val="en-GB"/>
        </w:rPr>
        <w:t>]</w:t>
      </w:r>
      <w:r w:rsidR="002A566F" w:rsidRPr="00A456BE">
        <w:rPr>
          <w:rFonts w:ascii="Book Antiqua" w:hAnsi="Book Antiqua"/>
          <w:color w:val="000000"/>
          <w:lang w:val="en-GB"/>
        </w:rPr>
        <w:t>.</w:t>
      </w:r>
      <w:r w:rsidR="00A456BE" w:rsidRPr="00A456BE">
        <w:rPr>
          <w:rFonts w:ascii="Book Antiqua" w:hAnsi="Book Antiqua" w:hint="eastAsia"/>
          <w:color w:val="000000"/>
          <w:lang w:val="en-GB" w:eastAsia="zh-CN"/>
        </w:rPr>
        <w:t xml:space="preserve"> </w:t>
      </w:r>
      <w:r w:rsidR="00C93916" w:rsidRPr="00A456BE">
        <w:rPr>
          <w:rFonts w:ascii="Book Antiqua" w:hAnsi="Book Antiqua"/>
          <w:color w:val="000000"/>
          <w:lang w:val="en-GB"/>
        </w:rPr>
        <w:t xml:space="preserve">A correlation has been described between radiation stricture induction and radiation dose, as well as volume of </w:t>
      </w:r>
      <w:r w:rsidR="00C93916" w:rsidRPr="00A456BE">
        <w:rPr>
          <w:rFonts w:ascii="Book Antiqua" w:hAnsi="Book Antiqua"/>
          <w:color w:val="000000"/>
          <w:lang w:val="en-GB"/>
        </w:rPr>
        <w:lastRenderedPageBreak/>
        <w:t>irradiation to organs at risk (</w:t>
      </w:r>
      <w:r w:rsidR="00C93916" w:rsidRPr="00A456BE">
        <w:rPr>
          <w:rFonts w:ascii="Book Antiqua" w:hAnsi="Book Antiqua"/>
          <w:i/>
          <w:color w:val="000000"/>
          <w:lang w:val="en-GB"/>
        </w:rPr>
        <w:t>e.g.</w:t>
      </w:r>
      <w:r w:rsidR="00A456BE" w:rsidRPr="00A456BE">
        <w:rPr>
          <w:rFonts w:ascii="Book Antiqua" w:hAnsi="Book Antiqua" w:hint="eastAsia"/>
          <w:i/>
          <w:color w:val="000000"/>
          <w:lang w:val="en-GB" w:eastAsia="zh-CN"/>
        </w:rPr>
        <w:t>,</w:t>
      </w:r>
      <w:r w:rsidR="00C93916" w:rsidRPr="00A456BE">
        <w:rPr>
          <w:rFonts w:ascii="Book Antiqua" w:hAnsi="Book Antiqua"/>
          <w:color w:val="000000"/>
          <w:lang w:val="en-GB"/>
        </w:rPr>
        <w:t xml:space="preserve"> upper oesophagus)</w:t>
      </w:r>
      <w:r w:rsidR="00C93916" w:rsidRPr="00A456BE">
        <w:rPr>
          <w:rFonts w:ascii="Book Antiqua" w:hAnsi="Book Antiqua"/>
          <w:color w:val="000000"/>
          <w:vertAlign w:val="superscript"/>
          <w:lang w:val="en-GB"/>
        </w:rPr>
        <w:t>[18]</w:t>
      </w:r>
      <w:r w:rsidR="00C93916" w:rsidRPr="00A456BE">
        <w:rPr>
          <w:rFonts w:ascii="Book Antiqua" w:hAnsi="Book Antiqua"/>
          <w:color w:val="000000"/>
          <w:lang w:val="en-GB"/>
        </w:rPr>
        <w:t>.</w:t>
      </w:r>
      <w:r w:rsidR="00A456BE" w:rsidRPr="00A456BE">
        <w:rPr>
          <w:rFonts w:ascii="Book Antiqua" w:hAnsi="Book Antiqua" w:hint="eastAsia"/>
          <w:color w:val="000000"/>
          <w:lang w:val="en-GB" w:eastAsia="zh-CN"/>
        </w:rPr>
        <w:t xml:space="preserve"> </w:t>
      </w:r>
      <w:r w:rsidR="000D263D" w:rsidRPr="00A456BE">
        <w:rPr>
          <w:rFonts w:ascii="Book Antiqua" w:hAnsi="Book Antiqua"/>
          <w:color w:val="000000"/>
          <w:lang w:val="en-GB"/>
        </w:rPr>
        <w:t>Complete obstruction may also occur in a minority of affected patients</w:t>
      </w:r>
      <w:r w:rsidR="005930DB" w:rsidRPr="00A456BE">
        <w:rPr>
          <w:rFonts w:ascii="Book Antiqua" w:hAnsi="Book Antiqua"/>
          <w:color w:val="000000"/>
          <w:vertAlign w:val="superscript"/>
          <w:lang w:val="en-GB"/>
        </w:rPr>
        <w:fldChar w:fldCharType="begin"/>
      </w:r>
      <w:r w:rsidR="000D263D" w:rsidRPr="00A456BE">
        <w:rPr>
          <w:rFonts w:ascii="Book Antiqua" w:hAnsi="Book Antiqua"/>
          <w:color w:val="000000"/>
        </w:rPr>
        <w:instrText xml:space="preserve"> ADDIN EN.CITE &lt;EndNote&gt;&lt;Cite&gt;&lt;Author&gt;Laurell&lt;/Author&gt;&lt;Year&gt;2003&lt;/Year&gt;&lt;IDText&gt;Stricture of the proximal esophagus in head and neck carcinoma patients after radiotherapy&lt;/IDText&gt;&lt;DisplayText&gt;(2)&lt;/DisplayText&gt;&lt;record&gt;&lt;dates&gt;&lt;pub-dates&gt;&lt;date&gt;Apr 1&lt;/date&gt;&lt;/pub-dates&gt;&lt;year&gt;2003&lt;/year&gt;&lt;/dates&gt;&lt;keywords&gt;&lt;keyword&gt;Adult&lt;/keyword&gt;&lt;keyword&gt;Aged&lt;/keyword&gt;&lt;keyword&gt;Carcinoma/*radiotherapy&lt;/keyword&gt;&lt;keyword&gt;Dose-Response Relationship, Radiation&lt;/keyword&gt;&lt;keyword&gt;Endoscopy&lt;/keyword&gt;&lt;keyword&gt;Esophageal Stenosis/diagnosis/*etiology/therapy&lt;/keyword&gt;&lt;keyword&gt;Esophagus/radiation effects&lt;/keyword&gt;&lt;keyword&gt;Female&lt;/keyword&gt;&lt;keyword&gt;Head and Neck Neoplasms/complications/*radiotherapy&lt;/keyword&gt;&lt;keyword&gt;Humans&lt;/keyword&gt;&lt;keyword&gt;Male&lt;/keyword&gt;&lt;keyword&gt;Middle Aged&lt;/keyword&gt;&lt;keyword&gt;Radiation Injuries/*etiology&lt;/keyword&gt;&lt;keyword&gt;Radiotherapy/*adverse effects&lt;/keyword&gt;&lt;keyword&gt;Retrospective Studies&lt;/keyword&gt;&lt;/keywords&gt;&lt;isbn&gt;0008-543X (Print)&amp;#xD;0008-543x&lt;/isbn&gt;&lt;titles&gt;&lt;title&gt;Stricture of the proximal esophagus in head and neck carcinoma patients after radiotherapy&lt;/title&gt;&lt;secondary-title&gt;Cancer&lt;/secondary-title&gt;&lt;alt-title&gt;Cancer&lt;/alt-title&gt;&lt;/titles&gt;&lt;pages&gt;1693-700&lt;/pages&gt;&lt;number&gt;7&lt;/number&gt;&lt;contributors&gt;&lt;authors&gt;&lt;author&gt;Laurell, G.&lt;/author&gt;&lt;author&gt;Kraepelien, T.&lt;/author&gt;&lt;author&gt;Mavroidis, P.&lt;/author&gt;&lt;author&gt;Lind, B. K.&lt;/author&gt;&lt;author&gt;Fernberg, J. O.&lt;/author&gt;&lt;author&gt;Beckman, M.&lt;/author&gt;&lt;author&gt;Lind, M. G.&lt;/author&gt;&lt;/authors&gt;&lt;/contributors&gt;&lt;edition&gt;2003/03/26&lt;/edition&gt;&lt;language&gt;eng&lt;/language&gt;&lt;added-date format="utc"&gt;1435067554&lt;/added-date&gt;&lt;ref-type name="Journal Article"&gt;17&lt;/ref-type&gt;&lt;auth-address&gt;Department of Otolaryngology, Karolinska Hospital, Stockholm, Sweden. goran.laurell@ks.se&lt;/auth-address&gt;&lt;remote-database-provider&gt;NLM&lt;/remote-database-provider&gt;&lt;rec-number&gt;95&lt;/rec-number&gt;&lt;last-updated-date format="utc"&gt;1435067554&lt;/last-updated-date&gt;&lt;accession-num&gt;12655526&lt;/accession-num&gt;&lt;electronic-resource-num&gt;10.1002/cncr.11236&lt;/electronic-resource-num&gt;&lt;volume&gt;97&lt;/volume&gt;&lt;/record&gt;&lt;/Cite&gt;&lt;/EndNote&gt;</w:instrText>
      </w:r>
      <w:r w:rsidR="005930DB" w:rsidRPr="00A456BE">
        <w:rPr>
          <w:rFonts w:ascii="Book Antiqua" w:hAnsi="Book Antiqua"/>
          <w:color w:val="000000"/>
          <w:vertAlign w:val="superscript"/>
          <w:lang w:val="en-GB"/>
        </w:rPr>
        <w:fldChar w:fldCharType="separate"/>
      </w:r>
      <w:r w:rsidR="004B1566" w:rsidRPr="00A456BE">
        <w:rPr>
          <w:rFonts w:ascii="Book Antiqua" w:hAnsi="Book Antiqua"/>
          <w:color w:val="000000"/>
          <w:vertAlign w:val="superscript"/>
          <w:lang w:val="en-GB"/>
        </w:rPr>
        <w:t>[</w:t>
      </w:r>
      <w:r w:rsidR="000D263D" w:rsidRPr="00A456BE">
        <w:rPr>
          <w:rFonts w:ascii="Book Antiqua" w:hAnsi="Book Antiqua"/>
          <w:color w:val="000000"/>
          <w:vertAlign w:val="superscript"/>
          <w:lang w:val="en-GB"/>
        </w:rPr>
        <w:t>2</w:t>
      </w:r>
      <w:r w:rsidR="005930DB" w:rsidRPr="00A456BE">
        <w:rPr>
          <w:rFonts w:ascii="Book Antiqua" w:hAnsi="Book Antiqua"/>
          <w:color w:val="000000"/>
          <w:vertAlign w:val="superscript"/>
          <w:lang w:val="en-GB"/>
        </w:rPr>
        <w:fldChar w:fldCharType="end"/>
      </w:r>
      <w:r w:rsidR="004B1566" w:rsidRPr="00A456BE">
        <w:rPr>
          <w:rFonts w:ascii="Book Antiqua" w:hAnsi="Book Antiqua"/>
          <w:color w:val="000000"/>
          <w:vertAlign w:val="superscript"/>
          <w:lang w:val="en-GB"/>
        </w:rPr>
        <w:t>]</w:t>
      </w:r>
      <w:r w:rsidR="000D263D" w:rsidRPr="00A456BE">
        <w:rPr>
          <w:rFonts w:ascii="Book Antiqua" w:hAnsi="Book Antiqua"/>
          <w:color w:val="000000"/>
          <w:lang w:val="en-GB"/>
        </w:rPr>
        <w:t>.</w:t>
      </w:r>
      <w:r w:rsidR="000D263D" w:rsidRPr="00CD23BD">
        <w:rPr>
          <w:rFonts w:ascii="Book Antiqua" w:hAnsi="Book Antiqua"/>
          <w:color w:val="000000"/>
          <w:lang w:val="en-GB"/>
        </w:rPr>
        <w:t xml:space="preserve"> </w:t>
      </w:r>
    </w:p>
    <w:p w:rsidR="000D263D" w:rsidRPr="00CD23BD" w:rsidRDefault="000D263D" w:rsidP="004A3F1F">
      <w:pPr>
        <w:spacing w:line="360" w:lineRule="auto"/>
        <w:ind w:firstLine="708"/>
        <w:jc w:val="both"/>
        <w:rPr>
          <w:rFonts w:ascii="Book Antiqua" w:hAnsi="Book Antiqua"/>
          <w:color w:val="000000"/>
          <w:lang w:val="en-GB"/>
        </w:rPr>
      </w:pPr>
      <w:r w:rsidRPr="00CD23BD">
        <w:rPr>
          <w:rFonts w:ascii="Book Antiqua" w:hAnsi="Book Antiqua"/>
          <w:color w:val="000000"/>
          <w:lang w:val="en-GB"/>
        </w:rPr>
        <w:t xml:space="preserve">While intensity modulated radiotherapy better </w:t>
      </w:r>
      <w:r w:rsidR="004F5C50" w:rsidRPr="00CD23BD">
        <w:rPr>
          <w:rFonts w:ascii="Book Antiqua" w:hAnsi="Book Antiqua"/>
          <w:color w:val="000000"/>
          <w:lang w:val="en-GB"/>
        </w:rPr>
        <w:t xml:space="preserve">spares the </w:t>
      </w:r>
      <w:r w:rsidRPr="00CD23BD">
        <w:rPr>
          <w:rFonts w:ascii="Book Antiqua" w:hAnsi="Book Antiqua"/>
          <w:color w:val="000000"/>
          <w:lang w:val="en-GB"/>
        </w:rPr>
        <w:t xml:space="preserve">parotid </w:t>
      </w:r>
      <w:r w:rsidR="004F5C50" w:rsidRPr="00CD23BD">
        <w:rPr>
          <w:rFonts w:ascii="Book Antiqua" w:hAnsi="Book Antiqua"/>
          <w:color w:val="000000"/>
          <w:lang w:val="en-GB"/>
        </w:rPr>
        <w:t xml:space="preserve">gland </w:t>
      </w:r>
      <w:r w:rsidRPr="00CD23BD">
        <w:rPr>
          <w:rFonts w:ascii="Book Antiqua" w:hAnsi="Book Antiqua"/>
          <w:color w:val="000000"/>
          <w:lang w:val="en-GB"/>
        </w:rPr>
        <w:t xml:space="preserve">and </w:t>
      </w:r>
      <w:r w:rsidR="004F5C50" w:rsidRPr="00CD23BD">
        <w:rPr>
          <w:rFonts w:ascii="Book Antiqua" w:hAnsi="Book Antiqua"/>
          <w:color w:val="000000"/>
          <w:lang w:val="en-GB"/>
        </w:rPr>
        <w:t xml:space="preserve">reduces </w:t>
      </w:r>
      <w:r w:rsidRPr="00CD23BD">
        <w:rPr>
          <w:rFonts w:ascii="Book Antiqua" w:hAnsi="Book Antiqua"/>
          <w:color w:val="000000"/>
          <w:lang w:val="en-GB"/>
        </w:rPr>
        <w:t>xerostomia rates</w:t>
      </w:r>
      <w:r w:rsidR="005930DB" w:rsidRPr="00CD23BD">
        <w:rPr>
          <w:rFonts w:ascii="Book Antiqua" w:hAnsi="Book Antiqua"/>
          <w:color w:val="000000"/>
          <w:vertAlign w:val="superscript"/>
          <w:lang w:val="en-GB"/>
        </w:rPr>
        <w:fldChar w:fldCharType="begin">
          <w:fldData xml:space="preserve">PEVuZE5vdGU+PENpdGU+PEF1dGhvcj5OdXR0aW5nPC9BdXRob3I+PFllYXI+MjAxMTwvWWVhcj48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</w:fldData>
        </w:fldChar>
      </w:r>
      <w:r w:rsidR="00D638B4" w:rsidRPr="00CD23BD">
        <w:rPr>
          <w:rFonts w:ascii="Book Antiqua" w:hAnsi="Book Antiqua"/>
          <w:color w:val="000000"/>
        </w:rPr>
        <w:instrText xml:space="preserve"> ADDIN EN.CITE </w:instrText>
      </w:r>
      <w:r w:rsidR="005930DB" w:rsidRPr="00CD23BD">
        <w:rPr>
          <w:rFonts w:ascii="Book Antiqua" w:hAnsi="Book Antiqua"/>
          <w:color w:val="000000"/>
          <w:vertAlign w:val="superscript"/>
          <w:lang w:val="en-GB"/>
        </w:rPr>
        <w:fldChar w:fldCharType="begin">
          <w:fldData xml:space="preserve">PEVuZE5vdGU+PENpdGU+PEF1dGhvcj5OdXR0aW5nPC9BdXRob3I+PFllYXI+MjAxMTwvWWVhcj48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</w:fldData>
        </w:fldChar>
      </w:r>
      <w:r w:rsidR="00D638B4" w:rsidRPr="00CD23BD">
        <w:rPr>
          <w:rFonts w:ascii="Book Antiqua" w:hAnsi="Book Antiqua"/>
          <w:color w:val="000000"/>
        </w:rPr>
        <w:instrText xml:space="preserve"> ADDIN EN.CITE.DATA </w:instrText>
      </w:r>
      <w:r w:rsidR="005930DB" w:rsidRPr="00CD23BD">
        <w:rPr>
          <w:rFonts w:ascii="Book Antiqua" w:hAnsi="Book Antiqua"/>
          <w:color w:val="000000"/>
          <w:vertAlign w:val="superscript"/>
          <w:lang w:val="en-GB"/>
        </w:rPr>
      </w:r>
      <w:r w:rsidR="005930DB" w:rsidRPr="00CD23BD">
        <w:rPr>
          <w:rFonts w:ascii="Book Antiqua" w:hAnsi="Book Antiqua"/>
          <w:color w:val="000000"/>
          <w:vertAlign w:val="superscript"/>
          <w:lang w:val="en-GB"/>
        </w:rPr>
        <w:fldChar w:fldCharType="end"/>
      </w:r>
      <w:r w:rsidR="005930DB" w:rsidRPr="00CD23BD">
        <w:rPr>
          <w:rFonts w:ascii="Book Antiqua" w:hAnsi="Book Antiqua"/>
          <w:color w:val="000000"/>
          <w:vertAlign w:val="superscript"/>
          <w:lang w:val="en-GB"/>
        </w:rPr>
      </w:r>
      <w:r w:rsidR="005930DB" w:rsidRPr="00CD23BD">
        <w:rPr>
          <w:rFonts w:ascii="Book Antiqua" w:hAnsi="Book Antiqua"/>
          <w:color w:val="000000"/>
          <w:vertAlign w:val="superscript"/>
          <w:lang w:val="en-GB"/>
        </w:rPr>
        <w:fldChar w:fldCharType="separate"/>
      </w:r>
      <w:r w:rsidR="004B1566" w:rsidRPr="00CD23BD">
        <w:rPr>
          <w:rFonts w:ascii="Book Antiqua" w:hAnsi="Book Antiqua"/>
          <w:color w:val="000000"/>
          <w:vertAlign w:val="superscript"/>
          <w:lang w:val="en-GB"/>
        </w:rPr>
        <w:t>[</w:t>
      </w:r>
      <w:r w:rsidR="00D638B4" w:rsidRPr="00CD23BD">
        <w:rPr>
          <w:rFonts w:ascii="Book Antiqua" w:hAnsi="Book Antiqua"/>
          <w:color w:val="000000"/>
          <w:vertAlign w:val="superscript"/>
          <w:lang w:val="en-GB"/>
        </w:rPr>
        <w:t>19</w:t>
      </w:r>
      <w:r w:rsidR="005930DB" w:rsidRPr="00CD23BD">
        <w:rPr>
          <w:rFonts w:ascii="Book Antiqua" w:hAnsi="Book Antiqua"/>
          <w:color w:val="000000"/>
          <w:vertAlign w:val="superscript"/>
          <w:lang w:val="en-GB"/>
        </w:rPr>
        <w:fldChar w:fldCharType="end"/>
      </w:r>
      <w:r w:rsidR="004B1566" w:rsidRPr="00CD23BD">
        <w:rPr>
          <w:rFonts w:ascii="Book Antiqua" w:hAnsi="Book Antiqua"/>
          <w:color w:val="000000"/>
          <w:vertAlign w:val="superscript"/>
          <w:lang w:val="en-GB"/>
        </w:rPr>
        <w:t>]</w:t>
      </w:r>
      <w:r w:rsidRPr="00CD23BD">
        <w:rPr>
          <w:rFonts w:ascii="Book Antiqua" w:hAnsi="Book Antiqua"/>
          <w:color w:val="000000"/>
          <w:lang w:val="en-GB"/>
        </w:rPr>
        <w:t xml:space="preserve">, a review of published literature </w:t>
      </w:r>
      <w:r w:rsidR="00DF1A21" w:rsidRPr="00CD23BD">
        <w:rPr>
          <w:rFonts w:ascii="Book Antiqua" w:hAnsi="Book Antiqua"/>
          <w:color w:val="000000"/>
          <w:lang w:val="en-GB"/>
        </w:rPr>
        <w:t xml:space="preserve">suggested </w:t>
      </w:r>
      <w:r w:rsidR="004F5C50" w:rsidRPr="00CD23BD">
        <w:rPr>
          <w:rFonts w:ascii="Book Antiqua" w:hAnsi="Book Antiqua"/>
          <w:color w:val="000000"/>
          <w:lang w:val="en-GB"/>
        </w:rPr>
        <w:t xml:space="preserve">there is </w:t>
      </w:r>
      <w:r w:rsidRPr="00CD23BD">
        <w:rPr>
          <w:rFonts w:ascii="Book Antiqua" w:hAnsi="Book Antiqua"/>
          <w:color w:val="000000"/>
          <w:lang w:val="en-GB"/>
        </w:rPr>
        <w:t xml:space="preserve">a higher rate of oesophageal stricture </w:t>
      </w:r>
      <w:r w:rsidR="00192318" w:rsidRPr="00CD23BD">
        <w:rPr>
          <w:rFonts w:ascii="Book Antiqua" w:hAnsi="Book Antiqua"/>
          <w:color w:val="000000"/>
          <w:lang w:val="en-GB"/>
        </w:rPr>
        <w:t xml:space="preserve">with this treatment </w:t>
      </w:r>
      <w:r w:rsidRPr="00CD23BD">
        <w:rPr>
          <w:rFonts w:ascii="Book Antiqua" w:hAnsi="Book Antiqua"/>
          <w:color w:val="000000"/>
          <w:lang w:val="en-GB"/>
        </w:rPr>
        <w:t xml:space="preserve">compared </w:t>
      </w:r>
      <w:r w:rsidR="00680C4F" w:rsidRPr="00CD23BD">
        <w:rPr>
          <w:rFonts w:ascii="Book Antiqua" w:hAnsi="Book Antiqua"/>
          <w:color w:val="000000"/>
          <w:lang w:val="en-GB"/>
        </w:rPr>
        <w:t>with</w:t>
      </w:r>
      <w:r w:rsidR="001A6AE3" w:rsidRPr="00CD23BD">
        <w:rPr>
          <w:rFonts w:ascii="Book Antiqua" w:hAnsi="Book Antiqua"/>
          <w:color w:val="000000"/>
          <w:lang w:val="en-GB"/>
        </w:rPr>
        <w:t xml:space="preserve"> </w:t>
      </w:r>
      <w:r w:rsidRPr="00CD23BD">
        <w:rPr>
          <w:rFonts w:ascii="Book Antiqua" w:hAnsi="Book Antiqua"/>
          <w:color w:val="000000"/>
          <w:lang w:val="en-GB"/>
        </w:rPr>
        <w:t>3D conventional radiotherapy</w:t>
      </w:r>
      <w:r w:rsidR="00D56BD9" w:rsidRPr="00CD23BD">
        <w:rPr>
          <w:rFonts w:ascii="Book Antiqua" w:hAnsi="Book Antiqua"/>
          <w:color w:val="000000"/>
          <w:vertAlign w:val="superscript"/>
          <w:lang w:val="en-GB"/>
        </w:rPr>
        <w:t>[</w:t>
      </w:r>
      <w:r w:rsidR="00D56BD9" w:rsidRPr="00CD23BD">
        <w:rPr>
          <w:rFonts w:ascii="Book Antiqua" w:hAnsi="Book Antiqua"/>
          <w:color w:val="000000"/>
          <w:vertAlign w:val="superscript"/>
        </w:rPr>
        <w:t>20</w:t>
      </w:r>
      <w:r w:rsidR="00D56BD9" w:rsidRPr="00CD23BD">
        <w:rPr>
          <w:rFonts w:ascii="Book Antiqua" w:hAnsi="Book Antiqua"/>
          <w:color w:val="000000"/>
          <w:vertAlign w:val="superscript"/>
          <w:lang w:val="en-GB"/>
        </w:rPr>
        <w:t>]</w:t>
      </w:r>
      <w:r w:rsidR="00A456BE">
        <w:rPr>
          <w:rFonts w:ascii="Book Antiqua" w:hAnsi="Book Antiqua"/>
          <w:color w:val="000000"/>
          <w:lang w:val="en-GB"/>
        </w:rPr>
        <w:t>. Chen</w:t>
      </w:r>
      <w:r w:rsidR="00A456BE" w:rsidRPr="00A456BE">
        <w:rPr>
          <w:rFonts w:ascii="Book Antiqua" w:hAnsi="Book Antiqua"/>
          <w:i/>
          <w:color w:val="000000"/>
          <w:lang w:val="en-GB"/>
        </w:rPr>
        <w:t xml:space="preserve"> et al</w:t>
      </w:r>
      <w:r w:rsidR="005930DB" w:rsidRPr="00CD23BD">
        <w:rPr>
          <w:rFonts w:ascii="Book Antiqua" w:hAnsi="Book Antiqua"/>
          <w:color w:val="000000"/>
          <w:vertAlign w:val="superscript"/>
          <w:lang w:val="en-GB"/>
        </w:rPr>
        <w:fldChar w:fldCharType="begin"/>
      </w:r>
      <w:r w:rsidR="00D638B4" w:rsidRPr="00CD23BD">
        <w:rPr>
          <w:rFonts w:ascii="Book Antiqua" w:hAnsi="Book Antiqua"/>
          <w:color w:val="000000"/>
          <w:vertAlign w:val="superscript"/>
          <w:lang w:val="en-GB"/>
        </w:rPr>
        <w:instrText xml:space="preserve"> ADDIN EN.CITE &lt;EndNote&gt;&lt;Cite&gt;&lt;Author&gt;Chen&lt;/Author&gt;&lt;Year&gt;2014&lt;/Year&gt;&lt;IDText&gt;Long-term experience with reduced planning target volume margins and intensity-modulated radiotherapy with daily image-guidance for head and neck cancer&lt;/IDText&gt;&lt;DisplayText&gt;(21)&lt;/DisplayText&gt;&lt;record&gt;&lt;dates&gt;&lt;pub-dates&gt;&lt;date&gt;Dec&lt;/date&gt;&lt;/pub-dates&gt;&lt;year&gt;2014&lt;/year&gt;&lt;/dates&gt;&lt;keywords&gt;&lt;keyword&gt;head and neck cancer&lt;/keyword&gt;&lt;keyword&gt;image-guided radiotherapy&lt;/keyword&gt;&lt;keyword&gt;intensity-modulated radiotherapy&lt;/keyword&gt;&lt;keyword&gt;marginal misses&lt;/keyword&gt;&lt;keyword&gt;planning target volume&lt;/keyword&gt;&lt;/keywords&gt;&lt;isbn&gt;1043-3074&lt;/isbn&gt;&lt;titles&gt;&lt;title&gt;Long-term experience with reduced planning target volume margins and intensity-modulated radiotherapy with daily image-guidance for head and neck cancer&lt;/title&gt;&lt;secondary-title&gt;Head Neck&lt;/secondary-title&gt;&lt;alt-title&gt;Head &amp;amp; neck&lt;/alt-title&gt;&lt;/titles&gt;&lt;pages&gt;1766-72&lt;/pages&gt;&lt;number&gt;12&lt;/number&gt;&lt;contributors&gt;&lt;authors&gt;&lt;author&gt;Chen, A. M.&lt;/author&gt;&lt;author&gt;Yu, Y.&lt;/author&gt;&lt;author&gt;Daly, M. E.&lt;/author&gt;&lt;author&gt;Farwell, D. G.&lt;/author&gt;&lt;author&gt;Benedict, S. H.&lt;/author&gt;&lt;author&gt;Purdy, J. A.&lt;/author&gt;&lt;/authors&gt;&lt;/contributors&gt;&lt;edition&gt;2013/11/01&lt;/edition&gt;&lt;language&gt;eng&lt;/language&gt;&lt;added-date format="utc"&gt;1433734273&lt;/added-date&gt;&lt;ref-type name="Journal Article"&gt;17&lt;/ref-type&gt;&lt;auth-address&gt;Department of Radiation Oncology, University of California Davis Comprehensive Cancer Center, Sacramento, California.&lt;/auth-address&gt;&lt;remote-database-provider&gt;NLM&lt;/remote-database-provider&gt;&lt;rec-number&gt;86&lt;/rec-number&gt;&lt;last-updated-date format="utc"&gt;1433734273&lt;/last-updated-date&gt;&lt;accession-num&gt;24174221&lt;/accession-num&gt;&lt;electronic-resource-num&gt;10.1002/hed.23532&lt;/electronic-resource-num&gt;&lt;volume&gt;36&lt;/volume&gt;&lt;/record&gt;&lt;/Cite&gt;&lt;/EndNote&gt;</w:instrText>
      </w:r>
      <w:r w:rsidR="005930DB" w:rsidRPr="00CD23BD">
        <w:rPr>
          <w:rFonts w:ascii="Book Antiqua" w:hAnsi="Book Antiqua"/>
          <w:color w:val="000000"/>
          <w:vertAlign w:val="superscript"/>
          <w:lang w:val="en-GB"/>
        </w:rPr>
        <w:fldChar w:fldCharType="separate"/>
      </w:r>
      <w:r w:rsidR="004B1566" w:rsidRPr="00CD23BD">
        <w:rPr>
          <w:rFonts w:ascii="Book Antiqua" w:hAnsi="Book Antiqua"/>
          <w:color w:val="000000"/>
          <w:vertAlign w:val="superscript"/>
          <w:lang w:val="en-GB"/>
        </w:rPr>
        <w:t>[</w:t>
      </w:r>
      <w:r w:rsidR="00D638B4" w:rsidRPr="00CD23BD">
        <w:rPr>
          <w:rFonts w:ascii="Book Antiqua" w:hAnsi="Book Antiqua"/>
          <w:color w:val="000000"/>
          <w:vertAlign w:val="superscript"/>
          <w:lang w:val="en-GB"/>
        </w:rPr>
        <w:t>21</w:t>
      </w:r>
      <w:r w:rsidR="005930DB" w:rsidRPr="00CD23BD">
        <w:rPr>
          <w:rFonts w:ascii="Book Antiqua" w:hAnsi="Book Antiqua"/>
          <w:color w:val="000000"/>
          <w:vertAlign w:val="superscript"/>
          <w:lang w:val="en-GB"/>
        </w:rPr>
        <w:fldChar w:fldCharType="end"/>
      </w:r>
      <w:r w:rsidR="004B1566" w:rsidRPr="00CD23BD">
        <w:rPr>
          <w:rFonts w:ascii="Book Antiqua" w:hAnsi="Book Antiqua"/>
          <w:color w:val="000000"/>
          <w:vertAlign w:val="superscript"/>
          <w:lang w:val="en-GB"/>
        </w:rPr>
        <w:t>]</w:t>
      </w:r>
      <w:r w:rsidR="001A6AE3" w:rsidRPr="00CD23BD">
        <w:rPr>
          <w:rFonts w:ascii="Book Antiqua" w:hAnsi="Book Antiqua"/>
          <w:color w:val="000000"/>
          <w:vertAlign w:val="superscript"/>
          <w:lang w:val="en-GB"/>
        </w:rPr>
        <w:t xml:space="preserve"> </w:t>
      </w:r>
      <w:r w:rsidRPr="00CD23BD">
        <w:rPr>
          <w:rFonts w:ascii="Book Antiqua" w:hAnsi="Book Antiqua"/>
          <w:color w:val="000000"/>
          <w:lang w:val="en-GB"/>
        </w:rPr>
        <w:t xml:space="preserve">demonstrated that when planning target volumes were reduced (from 5 to 3 mm) and </w:t>
      </w:r>
      <w:r w:rsidR="00192318" w:rsidRPr="00CD23BD">
        <w:rPr>
          <w:rFonts w:ascii="Book Antiqua" w:hAnsi="Book Antiqua"/>
          <w:color w:val="000000"/>
          <w:lang w:val="en-GB"/>
        </w:rPr>
        <w:t xml:space="preserve">there was </w:t>
      </w:r>
      <w:r w:rsidRPr="00CD23BD">
        <w:rPr>
          <w:rFonts w:ascii="Book Antiqua" w:hAnsi="Book Antiqua"/>
          <w:color w:val="000000"/>
          <w:lang w:val="en-GB"/>
        </w:rPr>
        <w:t xml:space="preserve">daily imaging </w:t>
      </w:r>
      <w:r w:rsidR="00192318" w:rsidRPr="00CD23BD">
        <w:rPr>
          <w:rFonts w:ascii="Book Antiqua" w:hAnsi="Book Antiqua"/>
          <w:color w:val="000000"/>
          <w:lang w:val="en-GB"/>
        </w:rPr>
        <w:t>of</w:t>
      </w:r>
      <w:r w:rsidR="001A6AE3" w:rsidRPr="00CD23BD">
        <w:rPr>
          <w:rFonts w:ascii="Book Antiqua" w:hAnsi="Book Antiqua"/>
          <w:color w:val="000000"/>
          <w:lang w:val="en-GB"/>
        </w:rPr>
        <w:t xml:space="preserve"> </w:t>
      </w:r>
      <w:r w:rsidR="00192318" w:rsidRPr="00CD23BD">
        <w:rPr>
          <w:rFonts w:ascii="Book Antiqua" w:hAnsi="Book Antiqua"/>
          <w:color w:val="000000"/>
          <w:lang w:val="en-GB"/>
        </w:rPr>
        <w:t xml:space="preserve">the application of </w:t>
      </w:r>
      <w:r w:rsidRPr="00CD23BD">
        <w:rPr>
          <w:rFonts w:ascii="Book Antiqua" w:hAnsi="Book Antiqua"/>
          <w:color w:val="000000"/>
          <w:lang w:val="en-GB"/>
        </w:rPr>
        <w:t>radiotherapy treatment</w:t>
      </w:r>
      <w:r w:rsidR="004F5C50" w:rsidRPr="00CD23BD">
        <w:rPr>
          <w:rFonts w:ascii="Book Antiqua" w:hAnsi="Book Antiqua"/>
          <w:color w:val="000000"/>
          <w:lang w:val="en-GB"/>
        </w:rPr>
        <w:t>,</w:t>
      </w:r>
      <w:r w:rsidRPr="00CD23BD">
        <w:rPr>
          <w:rFonts w:ascii="Book Antiqua" w:hAnsi="Book Antiqua"/>
          <w:color w:val="000000"/>
          <w:lang w:val="en-GB"/>
        </w:rPr>
        <w:t xml:space="preserve"> the rate of radiation</w:t>
      </w:r>
      <w:r w:rsidR="00192318" w:rsidRPr="00CD23BD">
        <w:rPr>
          <w:rFonts w:ascii="Book Antiqua" w:hAnsi="Book Antiqua"/>
          <w:color w:val="000000"/>
          <w:lang w:val="en-GB"/>
        </w:rPr>
        <w:t>-</w:t>
      </w:r>
      <w:r w:rsidRPr="00CD23BD">
        <w:rPr>
          <w:rFonts w:ascii="Book Antiqua" w:hAnsi="Book Antiqua"/>
          <w:color w:val="000000"/>
          <w:lang w:val="en-GB"/>
        </w:rPr>
        <w:t xml:space="preserve">induced oesophageal stricture was reduced from 14% to 7%. </w:t>
      </w:r>
      <w:r w:rsidR="00192318" w:rsidRPr="00CD23BD">
        <w:rPr>
          <w:rFonts w:ascii="Book Antiqua" w:hAnsi="Book Antiqua"/>
          <w:color w:val="000000"/>
          <w:lang w:val="en-GB"/>
        </w:rPr>
        <w:t>There is currently a</w:t>
      </w:r>
      <w:r w:rsidRPr="00CD23BD">
        <w:rPr>
          <w:rFonts w:ascii="Book Antiqua" w:hAnsi="Book Antiqua"/>
          <w:color w:val="000000"/>
          <w:lang w:val="en-GB"/>
        </w:rPr>
        <w:t xml:space="preserve"> stronger focus on sparing </w:t>
      </w:r>
      <w:r w:rsidR="001778DA" w:rsidRPr="00CD23BD">
        <w:rPr>
          <w:rFonts w:ascii="Book Antiqua" w:hAnsi="Book Antiqua"/>
          <w:color w:val="000000"/>
          <w:lang w:val="en-GB"/>
        </w:rPr>
        <w:t xml:space="preserve">the </w:t>
      </w:r>
      <w:r w:rsidRPr="00CD23BD">
        <w:rPr>
          <w:rFonts w:ascii="Book Antiqua" w:hAnsi="Book Antiqua"/>
          <w:color w:val="000000"/>
          <w:lang w:val="en-GB"/>
        </w:rPr>
        <w:t xml:space="preserve">dose to the pharyngeal constrictor muscles and the cervical </w:t>
      </w:r>
      <w:r w:rsidR="001778DA" w:rsidRPr="00CD23BD">
        <w:rPr>
          <w:rFonts w:ascii="Book Antiqua" w:hAnsi="Book Antiqua"/>
          <w:color w:val="000000"/>
          <w:lang w:val="en-GB"/>
        </w:rPr>
        <w:t>oesophagus</w:t>
      </w:r>
      <w:r w:rsidRPr="00CD23BD">
        <w:rPr>
          <w:rFonts w:ascii="Book Antiqua" w:hAnsi="Book Antiqua"/>
          <w:color w:val="000000"/>
          <w:lang w:val="en-GB"/>
        </w:rPr>
        <w:t xml:space="preserve"> when feasible</w:t>
      </w:r>
      <w:r w:rsidR="00192318" w:rsidRPr="00CD23BD">
        <w:rPr>
          <w:rFonts w:ascii="Book Antiqua" w:hAnsi="Book Antiqua"/>
          <w:color w:val="000000"/>
          <w:lang w:val="en-GB"/>
        </w:rPr>
        <w:t>; thus</w:t>
      </w:r>
      <w:r w:rsidRPr="00CD23BD">
        <w:rPr>
          <w:rFonts w:ascii="Book Antiqua" w:hAnsi="Book Antiqua"/>
          <w:color w:val="000000"/>
          <w:lang w:val="en-GB"/>
        </w:rPr>
        <w:t>, lower rates of (pharyngo-)</w:t>
      </w:r>
      <w:r w:rsidR="001A6AE3" w:rsidRPr="00CD23BD">
        <w:rPr>
          <w:rFonts w:ascii="Book Antiqua" w:hAnsi="Book Antiqua"/>
          <w:color w:val="000000"/>
          <w:lang w:val="en-GB"/>
        </w:rPr>
        <w:t xml:space="preserve"> </w:t>
      </w:r>
      <w:r w:rsidR="001778DA" w:rsidRPr="00CD23BD">
        <w:rPr>
          <w:rFonts w:ascii="Book Antiqua" w:hAnsi="Book Antiqua"/>
          <w:color w:val="000000"/>
          <w:lang w:val="en-GB"/>
        </w:rPr>
        <w:t>oesophageal</w:t>
      </w:r>
      <w:r w:rsidRPr="00CD23BD">
        <w:rPr>
          <w:rFonts w:ascii="Book Antiqua" w:hAnsi="Book Antiqua"/>
          <w:color w:val="000000"/>
          <w:lang w:val="en-GB"/>
        </w:rPr>
        <w:t xml:space="preserve"> stricture might be expected in the future as a side-effect of radiotherapy.</w:t>
      </w:r>
    </w:p>
    <w:p w:rsidR="00124536" w:rsidRPr="00CD23BD" w:rsidRDefault="000B40AD" w:rsidP="004A3F1F">
      <w:pPr>
        <w:spacing w:line="360" w:lineRule="auto"/>
        <w:jc w:val="both"/>
        <w:rPr>
          <w:rFonts w:ascii="Book Antiqua" w:hAnsi="Book Antiqua" w:cs="Arial"/>
          <w:color w:val="000000"/>
          <w:lang w:val="en-GB"/>
        </w:rPr>
      </w:pPr>
      <w:r w:rsidRPr="00CD23BD">
        <w:rPr>
          <w:rFonts w:ascii="Book Antiqua" w:hAnsi="Book Antiqua"/>
          <w:color w:val="000000"/>
          <w:lang w:val="en-GB"/>
        </w:rPr>
        <w:tab/>
      </w:r>
      <w:r w:rsidR="007C4AA9" w:rsidRPr="00CD23BD">
        <w:rPr>
          <w:rFonts w:ascii="Book Antiqua" w:hAnsi="Book Antiqua" w:cs="Arial"/>
          <w:color w:val="000000"/>
          <w:lang w:val="en-GB"/>
        </w:rPr>
        <w:t>T</w:t>
      </w:r>
      <w:r w:rsidR="003E6776" w:rsidRPr="00CD23BD">
        <w:rPr>
          <w:rFonts w:ascii="Book Antiqua" w:hAnsi="Book Antiqua" w:cs="Arial"/>
          <w:color w:val="000000"/>
          <w:lang w:val="en-GB"/>
        </w:rPr>
        <w:t xml:space="preserve">his </w:t>
      </w:r>
      <w:r w:rsidR="00F83E30" w:rsidRPr="00CD23BD">
        <w:rPr>
          <w:rFonts w:ascii="Book Antiqua" w:hAnsi="Book Antiqua" w:cs="Arial"/>
          <w:color w:val="000000"/>
          <w:lang w:val="en-GB"/>
        </w:rPr>
        <w:t xml:space="preserve">is one of the first series </w:t>
      </w:r>
      <w:r w:rsidR="00D9326A" w:rsidRPr="00CD23BD">
        <w:rPr>
          <w:rFonts w:ascii="Book Antiqua" w:hAnsi="Book Antiqua" w:cs="Arial"/>
          <w:color w:val="000000"/>
          <w:lang w:val="en-GB"/>
        </w:rPr>
        <w:t>presenting</w:t>
      </w:r>
      <w:r w:rsidR="006012FB" w:rsidRPr="00CD23BD">
        <w:rPr>
          <w:rFonts w:ascii="Book Antiqua" w:hAnsi="Book Antiqua" w:cs="Arial"/>
          <w:color w:val="000000"/>
          <w:lang w:val="en-GB"/>
        </w:rPr>
        <w:t xml:space="preserve"> clinical outcome data based on assessment </w:t>
      </w:r>
      <w:r w:rsidR="00DF1A21" w:rsidRPr="00CD23BD">
        <w:rPr>
          <w:rFonts w:ascii="Book Antiqua" w:hAnsi="Book Antiqua" w:cs="Arial"/>
          <w:color w:val="000000"/>
          <w:lang w:val="en-GB"/>
        </w:rPr>
        <w:t xml:space="preserve">of </w:t>
      </w:r>
      <w:r w:rsidR="006012FB" w:rsidRPr="00CD23BD">
        <w:rPr>
          <w:rFonts w:ascii="Book Antiqua" w:hAnsi="Book Antiqua" w:cs="Arial"/>
          <w:color w:val="000000"/>
          <w:lang w:val="en-GB"/>
        </w:rPr>
        <w:t xml:space="preserve">the patient’s oral </w:t>
      </w:r>
      <w:r w:rsidR="003E6776" w:rsidRPr="00CD23BD">
        <w:rPr>
          <w:rFonts w:ascii="Book Antiqua" w:hAnsi="Book Antiqua" w:cs="Arial"/>
          <w:color w:val="000000"/>
          <w:lang w:val="en-GB"/>
        </w:rPr>
        <w:t xml:space="preserve">ingestion </w:t>
      </w:r>
      <w:r w:rsidR="001778DA" w:rsidRPr="00CD23BD">
        <w:rPr>
          <w:rFonts w:ascii="Book Antiqua" w:hAnsi="Book Antiqua" w:cs="Arial"/>
          <w:color w:val="000000"/>
          <w:lang w:val="en-GB"/>
        </w:rPr>
        <w:t xml:space="preserve">ability </w:t>
      </w:r>
      <w:r w:rsidR="00480281" w:rsidRPr="00CD23BD">
        <w:rPr>
          <w:rFonts w:ascii="Book Antiqua" w:hAnsi="Book Antiqua" w:cs="Arial"/>
          <w:color w:val="000000"/>
          <w:lang w:val="en-GB"/>
        </w:rPr>
        <w:t xml:space="preserve">after </w:t>
      </w:r>
      <w:r w:rsidR="00440073" w:rsidRPr="00CD23BD">
        <w:rPr>
          <w:rFonts w:ascii="Book Antiqua" w:hAnsi="Book Antiqua" w:cs="Arial"/>
          <w:color w:val="000000"/>
          <w:lang w:val="en-GB"/>
        </w:rPr>
        <w:t>rendezvous</w:t>
      </w:r>
      <w:r w:rsidR="00480281" w:rsidRPr="00CD23BD">
        <w:rPr>
          <w:rFonts w:ascii="Book Antiqua" w:hAnsi="Book Antiqua" w:cs="Arial"/>
          <w:color w:val="000000"/>
          <w:lang w:val="en-GB"/>
        </w:rPr>
        <w:t xml:space="preserve"> treatment</w:t>
      </w:r>
      <w:r w:rsidR="00C64AC0" w:rsidRPr="00CD23BD">
        <w:rPr>
          <w:rFonts w:ascii="Book Antiqua" w:hAnsi="Book Antiqua" w:cs="Arial"/>
          <w:color w:val="000000"/>
          <w:lang w:val="en-GB"/>
        </w:rPr>
        <w:t xml:space="preserve"> </w:t>
      </w:r>
      <w:r w:rsidR="001778DA" w:rsidRPr="00CD23BD">
        <w:rPr>
          <w:rFonts w:ascii="Book Antiqua" w:hAnsi="Book Antiqua" w:cs="Arial"/>
          <w:color w:val="000000"/>
          <w:lang w:val="en-GB"/>
        </w:rPr>
        <w:t>using</w:t>
      </w:r>
      <w:r w:rsidR="008C32F2" w:rsidRPr="00CD23BD">
        <w:rPr>
          <w:rFonts w:ascii="Book Antiqua" w:hAnsi="Book Antiqua" w:cs="Arial"/>
          <w:color w:val="000000"/>
          <w:lang w:val="en-GB"/>
        </w:rPr>
        <w:t xml:space="preserve"> a validated score.</w:t>
      </w:r>
      <w:r w:rsidR="00C64AC0" w:rsidRPr="00CD23BD">
        <w:rPr>
          <w:rFonts w:ascii="Book Antiqua" w:hAnsi="Book Antiqua" w:cs="Arial"/>
          <w:color w:val="000000"/>
          <w:lang w:val="en-GB"/>
        </w:rPr>
        <w:t xml:space="preserve"> </w:t>
      </w:r>
      <w:r w:rsidR="007C4AA9" w:rsidRPr="00CD23BD">
        <w:rPr>
          <w:rFonts w:ascii="Book Antiqua" w:hAnsi="Book Antiqua" w:cs="Arial"/>
          <w:color w:val="000000"/>
          <w:lang w:val="en-GB"/>
        </w:rPr>
        <w:t xml:space="preserve">Grootemann </w:t>
      </w:r>
      <w:r w:rsidR="007C4AA9" w:rsidRPr="00A456BE">
        <w:rPr>
          <w:rFonts w:ascii="Book Antiqua" w:hAnsi="Book Antiqua" w:cs="Arial"/>
          <w:i/>
          <w:color w:val="000000"/>
          <w:lang w:val="en-GB"/>
        </w:rPr>
        <w:t>et al</w:t>
      </w:r>
      <w:r w:rsidR="005930DB" w:rsidRPr="00CD23BD">
        <w:rPr>
          <w:rFonts w:ascii="Book Antiqua" w:hAnsi="Book Antiqua"/>
          <w:color w:val="000000"/>
          <w:vertAlign w:val="superscript"/>
          <w:lang w:val="en-GB"/>
        </w:rPr>
        <w:fldChar w:fldCharType="begin"/>
      </w:r>
      <w:r w:rsidR="00CD1C02" w:rsidRPr="00CD23BD">
        <w:rPr>
          <w:rFonts w:ascii="Book Antiqua" w:hAnsi="Book Antiqua"/>
          <w:color w:val="000000"/>
          <w:vertAlign w:val="superscript"/>
          <w:lang w:val="en-GB"/>
        </w:rPr>
        <w:instrText xml:space="preserve"> ADDIN EN.CITE &lt;EndNote&gt;&lt;Cite&gt;&lt;Author&gt;Chen&lt;/Author&gt;&lt;Year&gt;2014&lt;/Year&gt;&lt;IDText&gt;Long-term experience with reduced planning target volume margins and intensity-modulated radiotherapy with daily image-guidance for head and neck cancer&lt;/IDText&gt;&lt;DisplayText&gt;(21)&lt;/DisplayText&gt;&lt;record&gt;&lt;dates&gt;&lt;pub-dates&gt;&lt;date&gt;Dec&lt;/date&gt;&lt;/pub-dates&gt;&lt;year&gt;2014&lt;/year&gt;&lt;/dates&gt;&lt;keywords&gt;&lt;keyword&gt;head and neck cancer&lt;/keyword&gt;&lt;keyword&gt;image-guided radiotherapy&lt;/keyword&gt;&lt;keyword&gt;intensity-modulated radiotherapy&lt;/keyword&gt;&lt;keyword&gt;marginal misses&lt;/keyword&gt;&lt;keyword&gt;planning target volume&lt;/keyword&gt;&lt;/keywords&gt;&lt;isbn&gt;1043-3074&lt;/isbn&gt;&lt;titles&gt;&lt;title&gt;Long-term experience with reduced planning target volume margins and intensity-modulated radiotherapy with daily image-guidance for head and neck cancer&lt;/title&gt;&lt;secondary-title&gt;Head Neck&lt;/secondary-title&gt;&lt;alt-title&gt;Head &amp;amp; neck&lt;/alt-title&gt;&lt;/titles&gt;&lt;pages&gt;1766-72&lt;/pages&gt;&lt;number&gt;12&lt;/number&gt;&lt;contributors&gt;&lt;authors&gt;&lt;author&gt;Chen, A. M.&lt;/author&gt;&lt;author&gt;Yu, Y.&lt;/author&gt;&lt;author&gt;Daly, M. E.&lt;/author&gt;&lt;author&gt;Farwell, D. G.&lt;/author&gt;&lt;author&gt;Benedict, S. H.&lt;/author&gt;&lt;author&gt;Purdy, J. A.&lt;/author&gt;&lt;/authors&gt;&lt;/contributors&gt;&lt;edition&gt;2013/11/01&lt;/edition&gt;&lt;language&gt;eng&lt;/language&gt;&lt;added-date format="utc"&gt;1433734273&lt;/added-date&gt;&lt;ref-type name="Journal Article"&gt;17&lt;/ref-type&gt;&lt;auth-address&gt;Department of Radiation Oncology, University of California Davis Comprehensive Cancer Center, Sacramento, California.&lt;/auth-address&gt;&lt;remote-database-provider&gt;NLM&lt;/remote-database-provider&gt;&lt;rec-number&gt;86&lt;/rec-number&gt;&lt;last-updated-date format="utc"&gt;1433734273&lt;/last-updated-date&gt;&lt;accession-num&gt;24174221&lt;/accession-num&gt;&lt;electronic-resource-num&gt;10.1002/hed.23532&lt;/electronic-resource-num&gt;&lt;volume&gt;36&lt;/volume&gt;&lt;/record&gt;&lt;/Cite&gt;&lt;/EndNote&gt;</w:instrText>
      </w:r>
      <w:r w:rsidR="005930DB" w:rsidRPr="00CD23BD">
        <w:rPr>
          <w:rFonts w:ascii="Book Antiqua" w:hAnsi="Book Antiqua"/>
          <w:color w:val="000000"/>
          <w:vertAlign w:val="superscript"/>
          <w:lang w:val="en-GB"/>
        </w:rPr>
        <w:fldChar w:fldCharType="separate"/>
      </w:r>
      <w:r w:rsidR="00CD1C02" w:rsidRPr="00CD23BD">
        <w:rPr>
          <w:rFonts w:ascii="Book Antiqua" w:hAnsi="Book Antiqua"/>
          <w:color w:val="000000"/>
          <w:vertAlign w:val="superscript"/>
          <w:lang w:val="en-GB"/>
        </w:rPr>
        <w:t>[22</w:t>
      </w:r>
      <w:r w:rsidR="005930DB" w:rsidRPr="00CD23BD">
        <w:rPr>
          <w:rFonts w:ascii="Book Antiqua" w:hAnsi="Book Antiqua"/>
          <w:color w:val="000000"/>
          <w:vertAlign w:val="superscript"/>
          <w:lang w:val="en-GB"/>
        </w:rPr>
        <w:fldChar w:fldCharType="end"/>
      </w:r>
      <w:r w:rsidR="00CD1C02" w:rsidRPr="00CD23BD">
        <w:rPr>
          <w:rFonts w:ascii="Book Antiqua" w:hAnsi="Book Antiqua"/>
          <w:color w:val="000000"/>
          <w:vertAlign w:val="superscript"/>
          <w:lang w:val="en-GB"/>
        </w:rPr>
        <w:t>]</w:t>
      </w:r>
      <w:r w:rsidR="00A456BE">
        <w:rPr>
          <w:rFonts w:ascii="Book Antiqua" w:hAnsi="Book Antiqua" w:hint="eastAsia"/>
          <w:color w:val="000000"/>
          <w:vertAlign w:val="superscript"/>
          <w:lang w:val="en-GB" w:eastAsia="zh-CN"/>
        </w:rPr>
        <w:t xml:space="preserve"> </w:t>
      </w:r>
      <w:r w:rsidR="007C4AA9" w:rsidRPr="00CD23BD">
        <w:rPr>
          <w:rFonts w:ascii="Book Antiqua" w:hAnsi="Book Antiqua" w:cs="Arial"/>
          <w:color w:val="000000"/>
          <w:lang w:val="en-GB"/>
        </w:rPr>
        <w:t xml:space="preserve">used the Dakkak and </w:t>
      </w:r>
      <w:r w:rsidR="00F45008" w:rsidRPr="00CD23BD">
        <w:rPr>
          <w:rFonts w:ascii="Book Antiqua" w:hAnsi="Book Antiqua" w:cs="Arial"/>
          <w:color w:val="000000"/>
          <w:lang w:val="en-GB"/>
        </w:rPr>
        <w:t>Bennett</w:t>
      </w:r>
      <w:r w:rsidR="007C4AA9" w:rsidRPr="00CD23BD">
        <w:rPr>
          <w:rFonts w:ascii="Book Antiqua" w:hAnsi="Book Antiqua" w:cs="Arial"/>
          <w:color w:val="000000"/>
          <w:lang w:val="en-GB"/>
        </w:rPr>
        <w:t xml:space="preserve"> score</w:t>
      </w:r>
      <w:r w:rsidR="00B85ACB" w:rsidRPr="00CD23BD">
        <w:rPr>
          <w:rFonts w:ascii="Book Antiqua" w:hAnsi="Book Antiqua" w:cs="Arial"/>
          <w:color w:val="000000"/>
          <w:lang w:val="en-GB"/>
        </w:rPr>
        <w:t xml:space="preserve">. </w:t>
      </w:r>
      <w:r w:rsidR="00FD6E3B" w:rsidRPr="00CD23BD">
        <w:rPr>
          <w:rFonts w:ascii="Book Antiqua" w:hAnsi="Book Antiqua"/>
          <w:color w:val="000000"/>
          <w:lang w:val="en-GB"/>
        </w:rPr>
        <w:t>Goguen</w:t>
      </w:r>
      <w:r w:rsidR="00FD6E3B" w:rsidRPr="00A456BE">
        <w:rPr>
          <w:rFonts w:ascii="Book Antiqua" w:hAnsi="Book Antiqua"/>
          <w:i/>
          <w:color w:val="000000"/>
          <w:lang w:val="en-GB"/>
        </w:rPr>
        <w:t xml:space="preserve"> et al</w:t>
      </w:r>
      <w:r w:rsidR="005930DB" w:rsidRPr="00CD23BD">
        <w:rPr>
          <w:rFonts w:ascii="Book Antiqua" w:hAnsi="Book Antiqua"/>
          <w:color w:val="000000"/>
          <w:vertAlign w:val="superscript"/>
          <w:lang w:val="en-GB"/>
        </w:rPr>
        <w:fldChar w:fldCharType="begin"/>
      </w:r>
      <w:r w:rsidR="00D638B4" w:rsidRPr="00CD23BD">
        <w:rPr>
          <w:rFonts w:ascii="Book Antiqua" w:hAnsi="Book Antiqua"/>
          <w:color w:val="000000"/>
        </w:rPr>
        <w:instrText xml:space="preserve"> ADDIN EN.CITE &lt;EndNote&gt;&lt;Cite&gt;&lt;Author&gt;Goguen&lt;/Author&gt;&lt;Year&gt;2010&lt;/Year&gt;&lt;IDText&gt;Combined antegrade and retrograde esophageal dilation for head and neck cancer-related complete esophageal stenosis&lt;/IDText&gt;&lt;DisplayText&gt;(23)&lt;/DisplayText&gt;&lt;record&gt;&lt;dates&gt;&lt;pub-dates&gt;&lt;date&gt;Feb&lt;/date&gt;&lt;/pub-dates&gt;&lt;year&gt;2010&lt;/year&gt;&lt;/dates&gt;&lt;keywords&gt;&lt;keyword&gt;Adult&lt;/keyword&gt;&lt;keyword&gt;Aged&lt;/keyword&gt;&lt;keyword&gt;Aged, 80 and over&lt;/keyword&gt;&lt;keyword&gt;*Dilatation/adverse effects/methods&lt;/keyword&gt;&lt;keyword&gt;Eating&lt;/keyword&gt;&lt;keyword&gt;Esophageal Stenosis/etiology/*therapy&lt;/keyword&gt;&lt;keyword&gt;Female&lt;/keyword&gt;&lt;keyword&gt;Head and Neck Neoplasms/*complications/therapy&lt;/keyword&gt;&lt;keyword&gt;Humans&lt;/keyword&gt;&lt;keyword&gt;Male&lt;/keyword&gt;&lt;keyword&gt;Middle Aged&lt;/keyword&gt;&lt;/keywords&gt;&lt;isbn&gt;0023-852x&lt;/isbn&gt;&lt;titles&gt;&lt;title&gt;Combined antegrade and retrograde esophageal dilation for head and neck cancer-related complete esophageal stenosis&lt;/title&gt;&lt;secondary-title&gt;Laryngoscope&lt;/secondary-title&gt;&lt;alt-title&gt;The Laryngoscope&lt;/alt-title&gt;&lt;/titles&gt;&lt;pages&gt;261-6&lt;/pages&gt;&lt;number&gt;2&lt;/number&gt;&lt;contributors&gt;&lt;authors&gt;&lt;author&gt;Goguen, L. A.&lt;/author&gt;&lt;author&gt;Norris, C. M.&lt;/author&gt;&lt;author&gt;Jaklitsch, M. T.&lt;/author&gt;&lt;author&gt;Sullivan, C. A.&lt;/author&gt;&lt;author&gt;Posner, M. R.&lt;/author&gt;&lt;author&gt;Haddad, R. I.&lt;/author&gt;&lt;author&gt;Tishler, R. B.&lt;/author&gt;&lt;author&gt;Burke, E.&lt;/author&gt;&lt;author&gt;Annino, D. J., Jr.&lt;/author&gt;&lt;/authors&gt;&lt;/contributors&gt;&lt;edition&gt;2009/12/10&lt;/edition&gt;&lt;language&gt;eng&lt;/language&gt;&lt;added-date format="utc"&gt;1433734273&lt;/added-date&gt;&lt;ref-type name="Journal Article"&gt;17&lt;/ref-type&gt;&lt;auth-address&gt;Department of Surgery/Division of Otolaryngology, Brigham and Women&amp;apos;s Hospital and Dana Farber Cancer Institute, Boston, Massachusetts 02115, USA. lgoguen@partners.org&lt;/auth-address&gt;&lt;remote-database-provider&gt;NLM&lt;/remote-database-provider&gt;&lt;rec-number&gt;78&lt;/rec-number&gt;&lt;last-updated-date format="utc"&gt;1433734273&lt;/last-updated-date&gt;&lt;accession-num&gt;19998421&lt;/accession-num&gt;&lt;electronic-resource-num&gt;10.1002/lary.20727&lt;/electronic-resource-num&gt;&lt;volume&gt;120&lt;/volume&gt;&lt;/record&gt;&lt;/Cite&gt;&lt;/EndNote&gt;</w:instrText>
      </w:r>
      <w:r w:rsidR="005930DB" w:rsidRPr="00CD23BD">
        <w:rPr>
          <w:rFonts w:ascii="Book Antiqua" w:hAnsi="Book Antiqua"/>
          <w:color w:val="000000"/>
          <w:vertAlign w:val="superscript"/>
          <w:lang w:val="en-GB"/>
        </w:rPr>
        <w:fldChar w:fldCharType="separate"/>
      </w:r>
      <w:r w:rsidR="004B1566" w:rsidRPr="00CD23BD">
        <w:rPr>
          <w:rFonts w:ascii="Book Antiqua" w:hAnsi="Book Antiqua"/>
          <w:color w:val="000000"/>
          <w:vertAlign w:val="superscript"/>
          <w:lang w:val="en-GB"/>
        </w:rPr>
        <w:t>[</w:t>
      </w:r>
      <w:r w:rsidR="00D638B4" w:rsidRPr="00CD23BD">
        <w:rPr>
          <w:rFonts w:ascii="Book Antiqua" w:hAnsi="Book Antiqua"/>
          <w:color w:val="000000"/>
          <w:vertAlign w:val="superscript"/>
          <w:lang w:val="en-GB"/>
        </w:rPr>
        <w:t>23</w:t>
      </w:r>
      <w:r w:rsidR="004B1566" w:rsidRPr="00CD23BD">
        <w:rPr>
          <w:rFonts w:ascii="Book Antiqua" w:hAnsi="Book Antiqua"/>
          <w:color w:val="000000"/>
          <w:vertAlign w:val="superscript"/>
          <w:lang w:val="en-GB"/>
        </w:rPr>
        <w:t>]</w:t>
      </w:r>
      <w:r w:rsidR="005930DB" w:rsidRPr="00CD23BD">
        <w:rPr>
          <w:rFonts w:ascii="Book Antiqua" w:hAnsi="Book Antiqua"/>
          <w:color w:val="000000"/>
          <w:vertAlign w:val="superscript"/>
          <w:lang w:val="en-GB"/>
        </w:rPr>
        <w:fldChar w:fldCharType="end"/>
      </w:r>
      <w:r w:rsidR="00FD6E3B" w:rsidRPr="00CD23BD">
        <w:rPr>
          <w:rFonts w:ascii="Book Antiqua" w:hAnsi="Book Antiqua"/>
          <w:color w:val="000000"/>
          <w:lang w:val="en-GB"/>
        </w:rPr>
        <w:t xml:space="preserve">reported the outcome </w:t>
      </w:r>
      <w:r w:rsidR="007C4AA9" w:rsidRPr="00CD23BD">
        <w:rPr>
          <w:rFonts w:ascii="Book Antiqua" w:hAnsi="Book Antiqua"/>
          <w:color w:val="000000"/>
          <w:lang w:val="en-GB"/>
        </w:rPr>
        <w:t>in terms of the achieved diet a</w:t>
      </w:r>
      <w:r w:rsidR="00FD6E3B" w:rsidRPr="00CD23BD">
        <w:rPr>
          <w:rFonts w:ascii="Book Antiqua" w:hAnsi="Book Antiqua"/>
          <w:color w:val="000000"/>
          <w:lang w:val="en-GB"/>
        </w:rPr>
        <w:t>nd the PEG</w:t>
      </w:r>
      <w:r w:rsidR="002356D7" w:rsidRPr="00CD23BD">
        <w:rPr>
          <w:rFonts w:ascii="Book Antiqua" w:hAnsi="Book Antiqua"/>
          <w:color w:val="000000"/>
          <w:lang w:val="en-GB"/>
        </w:rPr>
        <w:t>-</w:t>
      </w:r>
      <w:r w:rsidR="00FD6E3B" w:rsidRPr="00CD23BD">
        <w:rPr>
          <w:rFonts w:ascii="Book Antiqua" w:hAnsi="Book Antiqua"/>
          <w:color w:val="000000"/>
          <w:lang w:val="en-GB"/>
        </w:rPr>
        <w:t xml:space="preserve">tube </w:t>
      </w:r>
      <w:r w:rsidR="007C4AA9" w:rsidRPr="00CD23BD">
        <w:rPr>
          <w:rFonts w:ascii="Book Antiqua" w:hAnsi="Book Antiqua"/>
          <w:color w:val="000000"/>
          <w:lang w:val="en-GB"/>
        </w:rPr>
        <w:t>dependency</w:t>
      </w:r>
      <w:r w:rsidR="00D9326A" w:rsidRPr="00CD23BD">
        <w:rPr>
          <w:rFonts w:ascii="Book Antiqua" w:hAnsi="Book Antiqua"/>
          <w:color w:val="000000"/>
          <w:lang w:val="en-GB"/>
        </w:rPr>
        <w:t>,</w:t>
      </w:r>
      <w:r w:rsidR="003D5052">
        <w:rPr>
          <w:rFonts w:ascii="Book Antiqua" w:hAnsi="Book Antiqua" w:hint="eastAsia"/>
          <w:color w:val="000000"/>
          <w:lang w:val="en-GB" w:eastAsia="zh-CN"/>
        </w:rPr>
        <w:t xml:space="preserve"> </w:t>
      </w:r>
      <w:r w:rsidR="00F45008" w:rsidRPr="00CD23BD">
        <w:rPr>
          <w:rFonts w:ascii="Book Antiqua" w:hAnsi="Book Antiqua"/>
          <w:color w:val="000000"/>
          <w:lang w:val="en-GB"/>
        </w:rPr>
        <w:t xml:space="preserve">and </w:t>
      </w:r>
      <w:r w:rsidR="00D9326A" w:rsidRPr="00CD23BD">
        <w:rPr>
          <w:rFonts w:ascii="Book Antiqua" w:hAnsi="Book Antiqua"/>
          <w:color w:val="000000"/>
          <w:lang w:val="en-GB"/>
        </w:rPr>
        <w:t>t</w:t>
      </w:r>
      <w:r w:rsidR="00FD6E3B" w:rsidRPr="00CD23BD">
        <w:rPr>
          <w:rFonts w:ascii="Book Antiqua" w:hAnsi="Book Antiqua"/>
          <w:color w:val="000000"/>
          <w:lang w:val="en-GB"/>
        </w:rPr>
        <w:t>h</w:t>
      </w:r>
      <w:r w:rsidR="007C4AA9" w:rsidRPr="00CD23BD">
        <w:rPr>
          <w:rFonts w:ascii="Book Antiqua" w:hAnsi="Book Antiqua"/>
          <w:color w:val="000000"/>
          <w:lang w:val="en-GB"/>
        </w:rPr>
        <w:t>e</w:t>
      </w:r>
      <w:r w:rsidR="00FD6E3B" w:rsidRPr="00CD23BD">
        <w:rPr>
          <w:rFonts w:ascii="Book Antiqua" w:hAnsi="Book Antiqua"/>
          <w:color w:val="000000"/>
          <w:lang w:val="en-GB"/>
        </w:rPr>
        <w:t xml:space="preserve"> clinical outcome was recorded by </w:t>
      </w:r>
      <w:r w:rsidR="00F45008" w:rsidRPr="00CD23BD">
        <w:rPr>
          <w:rFonts w:ascii="Book Antiqua" w:hAnsi="Book Antiqua"/>
          <w:color w:val="000000"/>
          <w:lang w:val="en-GB"/>
        </w:rPr>
        <w:t>the</w:t>
      </w:r>
      <w:r w:rsidR="00C64AC0" w:rsidRPr="00CD23BD">
        <w:rPr>
          <w:rFonts w:ascii="Book Antiqua" w:hAnsi="Book Antiqua"/>
          <w:color w:val="000000"/>
          <w:lang w:val="en-GB"/>
        </w:rPr>
        <w:t xml:space="preserve"> </w:t>
      </w:r>
      <w:r w:rsidR="00FD6E3B" w:rsidRPr="00CD23BD">
        <w:rPr>
          <w:rFonts w:ascii="Book Antiqua" w:hAnsi="Book Antiqua"/>
          <w:color w:val="000000"/>
          <w:lang w:val="en-GB"/>
        </w:rPr>
        <w:t>swallow therapist</w:t>
      </w:r>
      <w:r w:rsidR="007C4AA9" w:rsidRPr="00CD23BD">
        <w:rPr>
          <w:rFonts w:ascii="Book Antiqua" w:hAnsi="Book Antiqua"/>
          <w:color w:val="000000"/>
          <w:lang w:val="en-GB"/>
        </w:rPr>
        <w:t>s</w:t>
      </w:r>
      <w:r w:rsidR="00FD6E3B" w:rsidRPr="00CD23BD">
        <w:rPr>
          <w:rFonts w:ascii="Book Antiqua" w:hAnsi="Book Antiqua"/>
          <w:color w:val="000000"/>
          <w:lang w:val="en-GB"/>
        </w:rPr>
        <w:t>.</w:t>
      </w:r>
      <w:r w:rsidR="00C64AC0" w:rsidRPr="00CD23BD">
        <w:rPr>
          <w:rFonts w:ascii="Book Antiqua" w:hAnsi="Book Antiqua"/>
          <w:color w:val="000000"/>
          <w:lang w:val="en-GB"/>
        </w:rPr>
        <w:t xml:space="preserve"> </w:t>
      </w:r>
      <w:r w:rsidR="00D250FD" w:rsidRPr="00CD23BD">
        <w:rPr>
          <w:rFonts w:ascii="Book Antiqua" w:hAnsi="Book Antiqua" w:cs="Arial"/>
          <w:color w:val="000000"/>
          <w:lang w:val="en-GB"/>
        </w:rPr>
        <w:t xml:space="preserve">The limited data </w:t>
      </w:r>
      <w:r w:rsidR="006207FC" w:rsidRPr="00CD23BD">
        <w:rPr>
          <w:rFonts w:ascii="Book Antiqua" w:hAnsi="Book Antiqua" w:cs="Arial"/>
          <w:color w:val="000000"/>
          <w:lang w:val="en-GB"/>
        </w:rPr>
        <w:t xml:space="preserve">on this topic </w:t>
      </w:r>
      <w:r w:rsidR="00F45008" w:rsidRPr="00CD23BD">
        <w:rPr>
          <w:rFonts w:ascii="Book Antiqua" w:hAnsi="Book Antiqua" w:cs="Arial"/>
          <w:color w:val="000000"/>
          <w:lang w:val="en-GB"/>
        </w:rPr>
        <w:t>illustrate</w:t>
      </w:r>
      <w:r w:rsidR="00C64AC0" w:rsidRPr="00CD23BD">
        <w:rPr>
          <w:rFonts w:ascii="Book Antiqua" w:hAnsi="Book Antiqua" w:cs="Arial"/>
          <w:color w:val="000000"/>
          <w:lang w:val="en-GB"/>
        </w:rPr>
        <w:t xml:space="preserve"> </w:t>
      </w:r>
      <w:r w:rsidR="006207FC" w:rsidRPr="00CD23BD">
        <w:rPr>
          <w:rFonts w:ascii="Book Antiqua" w:hAnsi="Book Antiqua" w:cs="Arial"/>
          <w:color w:val="000000"/>
          <w:lang w:val="en-GB"/>
        </w:rPr>
        <w:t xml:space="preserve">that </w:t>
      </w:r>
      <w:r w:rsidR="00124536" w:rsidRPr="009C3DB7">
        <w:rPr>
          <w:rFonts w:ascii="Book Antiqua" w:hAnsi="Book Antiqua" w:cs="Arial"/>
          <w:lang w:val="en-GB"/>
        </w:rPr>
        <w:t xml:space="preserve">professional medical teams </w:t>
      </w:r>
      <w:r w:rsidR="006207FC" w:rsidRPr="009C3DB7">
        <w:rPr>
          <w:rFonts w:ascii="Book Antiqua" w:hAnsi="Book Antiqua" w:cs="Arial"/>
          <w:lang w:val="en-GB"/>
        </w:rPr>
        <w:t xml:space="preserve">who </w:t>
      </w:r>
      <w:r w:rsidR="008C32F2" w:rsidRPr="009C3DB7">
        <w:rPr>
          <w:rFonts w:ascii="Book Antiqua" w:hAnsi="Book Antiqua" w:cs="Arial"/>
          <w:lang w:val="en-GB"/>
        </w:rPr>
        <w:t xml:space="preserve">take </w:t>
      </w:r>
      <w:r w:rsidR="006207FC" w:rsidRPr="009C3DB7">
        <w:rPr>
          <w:rFonts w:ascii="Book Antiqua" w:hAnsi="Book Antiqua" w:cs="Arial"/>
          <w:lang w:val="en-GB"/>
        </w:rPr>
        <w:t xml:space="preserve">care of </w:t>
      </w:r>
      <w:r w:rsidR="00124536" w:rsidRPr="00CD23BD">
        <w:rPr>
          <w:rFonts w:ascii="Book Antiqua" w:hAnsi="Book Antiqua" w:cs="Arial"/>
          <w:color w:val="000000"/>
          <w:lang w:val="en-GB"/>
        </w:rPr>
        <w:t xml:space="preserve">patients </w:t>
      </w:r>
      <w:r w:rsidR="003E6776" w:rsidRPr="00CD23BD">
        <w:rPr>
          <w:rFonts w:ascii="Book Antiqua" w:hAnsi="Book Antiqua" w:cs="Arial"/>
          <w:color w:val="000000"/>
          <w:lang w:val="en-GB"/>
        </w:rPr>
        <w:t xml:space="preserve">suffering </w:t>
      </w:r>
      <w:r w:rsidR="00124536" w:rsidRPr="00CD23BD">
        <w:rPr>
          <w:rFonts w:ascii="Book Antiqua" w:hAnsi="Book Antiqua" w:cs="Arial"/>
          <w:color w:val="000000"/>
          <w:lang w:val="en-GB"/>
        </w:rPr>
        <w:t xml:space="preserve">from dysphagia after </w:t>
      </w:r>
      <w:r w:rsidR="001B442B" w:rsidRPr="00CD23BD">
        <w:rPr>
          <w:rFonts w:ascii="Book Antiqua" w:hAnsi="Book Antiqua" w:cs="Arial"/>
          <w:color w:val="000000"/>
          <w:lang w:val="en-GB"/>
        </w:rPr>
        <w:t xml:space="preserve">head and neck </w:t>
      </w:r>
      <w:r w:rsidR="00124536" w:rsidRPr="00CD23BD">
        <w:rPr>
          <w:rFonts w:ascii="Book Antiqua" w:hAnsi="Book Antiqua" w:cs="Arial"/>
          <w:color w:val="000000"/>
          <w:lang w:val="en-GB"/>
        </w:rPr>
        <w:t xml:space="preserve">surgery or radiotherapy </w:t>
      </w:r>
      <w:r w:rsidR="00F77880" w:rsidRPr="00CD23BD">
        <w:rPr>
          <w:rFonts w:ascii="Book Antiqua" w:hAnsi="Book Antiqua" w:cs="Arial"/>
          <w:color w:val="000000"/>
          <w:lang w:val="en-GB"/>
        </w:rPr>
        <w:t>in the h</w:t>
      </w:r>
      <w:r w:rsidR="00124536" w:rsidRPr="00CD23BD">
        <w:rPr>
          <w:rFonts w:ascii="Book Antiqua" w:hAnsi="Book Antiqua" w:cs="Arial"/>
          <w:color w:val="000000"/>
          <w:lang w:val="en-GB"/>
        </w:rPr>
        <w:t>ead and neck region</w:t>
      </w:r>
      <w:r w:rsidR="00124536" w:rsidRPr="009C3DB7">
        <w:rPr>
          <w:rFonts w:ascii="Book Antiqua" w:hAnsi="Book Antiqua" w:cs="Arial"/>
          <w:lang w:val="en-GB"/>
        </w:rPr>
        <w:t xml:space="preserve"> (</w:t>
      </w:r>
      <w:r w:rsidR="00124536" w:rsidRPr="00A456BE">
        <w:rPr>
          <w:rFonts w:ascii="Book Antiqua" w:hAnsi="Book Antiqua" w:cs="Arial"/>
          <w:i/>
          <w:lang w:val="en-GB"/>
        </w:rPr>
        <w:t>e.g.,</w:t>
      </w:r>
      <w:r w:rsidR="00124536" w:rsidRPr="009C3DB7">
        <w:rPr>
          <w:rFonts w:ascii="Book Antiqua" w:hAnsi="Book Antiqua" w:cs="Arial"/>
          <w:lang w:val="en-GB"/>
        </w:rPr>
        <w:t xml:space="preserve"> </w:t>
      </w:r>
      <w:r w:rsidR="003E1320" w:rsidRPr="009C3DB7">
        <w:rPr>
          <w:rFonts w:ascii="Book Antiqua" w:hAnsi="Book Antiqua" w:cs="Arial"/>
          <w:lang w:val="en-GB"/>
        </w:rPr>
        <w:t>s</w:t>
      </w:r>
      <w:r w:rsidR="00480281" w:rsidRPr="00CD23BD">
        <w:rPr>
          <w:rFonts w:ascii="Book Antiqua" w:hAnsi="Book Antiqua" w:cs="Arial"/>
          <w:color w:val="000000"/>
          <w:lang w:val="en-GB"/>
        </w:rPr>
        <w:t>peech therapists</w:t>
      </w:r>
      <w:r w:rsidR="003E1320" w:rsidRPr="00CD23BD">
        <w:rPr>
          <w:rFonts w:ascii="Book Antiqua" w:hAnsi="Book Antiqua" w:cs="Arial"/>
          <w:color w:val="000000"/>
          <w:lang w:val="en-GB"/>
        </w:rPr>
        <w:t xml:space="preserve">, </w:t>
      </w:r>
      <w:r w:rsidR="001B442B" w:rsidRPr="00CD23BD">
        <w:rPr>
          <w:rFonts w:ascii="Book Antiqua" w:hAnsi="Book Antiqua" w:cs="Arial"/>
          <w:color w:val="000000"/>
          <w:lang w:val="en-GB"/>
        </w:rPr>
        <w:t xml:space="preserve">head and neck </w:t>
      </w:r>
      <w:r w:rsidR="003E1320" w:rsidRPr="00CD23BD">
        <w:rPr>
          <w:rFonts w:ascii="Book Antiqua" w:hAnsi="Book Antiqua" w:cs="Arial"/>
          <w:color w:val="000000"/>
          <w:lang w:val="en-GB"/>
        </w:rPr>
        <w:t>surg</w:t>
      </w:r>
      <w:r w:rsidR="00124536" w:rsidRPr="00CD23BD">
        <w:rPr>
          <w:rFonts w:ascii="Book Antiqua" w:hAnsi="Book Antiqua" w:cs="Arial"/>
          <w:color w:val="000000"/>
          <w:lang w:val="en-GB"/>
        </w:rPr>
        <w:t>eons, medical radio</w:t>
      </w:r>
      <w:r w:rsidR="003D5896" w:rsidRPr="00CD23BD">
        <w:rPr>
          <w:rFonts w:ascii="Book Antiqua" w:hAnsi="Book Antiqua" w:cs="Arial"/>
          <w:color w:val="000000"/>
          <w:lang w:val="en-GB"/>
        </w:rPr>
        <w:t>-</w:t>
      </w:r>
      <w:r w:rsidR="00124536" w:rsidRPr="00CD23BD">
        <w:rPr>
          <w:rFonts w:ascii="Book Antiqua" w:hAnsi="Book Antiqua" w:cs="Arial"/>
          <w:color w:val="000000"/>
          <w:lang w:val="en-GB"/>
        </w:rPr>
        <w:t xml:space="preserve">oncologists, and </w:t>
      </w:r>
      <w:r w:rsidR="003E1320" w:rsidRPr="00CD23BD">
        <w:rPr>
          <w:rFonts w:ascii="Book Antiqua" w:hAnsi="Book Antiqua" w:cs="Arial"/>
          <w:color w:val="000000"/>
          <w:lang w:val="en-GB"/>
        </w:rPr>
        <w:t>gastroenterologists</w:t>
      </w:r>
      <w:r w:rsidR="00124536" w:rsidRPr="00CD23BD">
        <w:rPr>
          <w:rFonts w:ascii="Book Antiqua" w:hAnsi="Book Antiqua" w:cs="Arial"/>
          <w:color w:val="000000"/>
          <w:lang w:val="en-GB"/>
        </w:rPr>
        <w:t>)</w:t>
      </w:r>
      <w:r w:rsidR="003E1320" w:rsidRPr="00CD23BD">
        <w:rPr>
          <w:rFonts w:ascii="Book Antiqua" w:hAnsi="Book Antiqua" w:cs="Arial"/>
          <w:color w:val="000000"/>
          <w:lang w:val="en-GB"/>
        </w:rPr>
        <w:t xml:space="preserve"> rarely assess </w:t>
      </w:r>
      <w:r w:rsidR="00264C9B" w:rsidRPr="00CD23BD">
        <w:rPr>
          <w:rFonts w:ascii="Book Antiqua" w:hAnsi="Book Antiqua" w:cs="Arial"/>
          <w:color w:val="000000"/>
          <w:lang w:val="en-GB"/>
        </w:rPr>
        <w:t xml:space="preserve">and publish </w:t>
      </w:r>
      <w:r w:rsidR="00124536" w:rsidRPr="00CD23BD">
        <w:rPr>
          <w:rFonts w:ascii="Book Antiqua" w:hAnsi="Book Antiqua" w:cs="Arial"/>
          <w:color w:val="000000"/>
          <w:lang w:val="en-GB"/>
        </w:rPr>
        <w:t>the patients</w:t>
      </w:r>
      <w:r w:rsidR="00F45008" w:rsidRPr="00CD23BD">
        <w:rPr>
          <w:rFonts w:ascii="Book Antiqua" w:hAnsi="Book Antiqua" w:cs="Arial"/>
          <w:color w:val="000000"/>
          <w:lang w:val="en-GB"/>
        </w:rPr>
        <w:t>’</w:t>
      </w:r>
      <w:r w:rsidR="003D5052">
        <w:rPr>
          <w:rFonts w:ascii="Book Antiqua" w:hAnsi="Book Antiqua" w:cs="Arial" w:hint="eastAsia"/>
          <w:color w:val="000000"/>
          <w:lang w:val="en-GB" w:eastAsia="zh-CN"/>
        </w:rPr>
        <w:t xml:space="preserve"> </w:t>
      </w:r>
      <w:r w:rsidR="003E1320" w:rsidRPr="00CD23BD">
        <w:rPr>
          <w:rFonts w:ascii="Book Antiqua" w:hAnsi="Book Antiqua" w:cs="Arial"/>
          <w:color w:val="000000"/>
          <w:lang w:val="en-GB"/>
        </w:rPr>
        <w:t xml:space="preserve">functional oral food </w:t>
      </w:r>
      <w:r w:rsidR="00F45008" w:rsidRPr="00CD23BD">
        <w:rPr>
          <w:rFonts w:ascii="Book Antiqua" w:hAnsi="Book Antiqua" w:cs="Arial"/>
          <w:color w:val="000000"/>
          <w:lang w:val="en-GB"/>
        </w:rPr>
        <w:t>in</w:t>
      </w:r>
      <w:r w:rsidR="003D5052">
        <w:rPr>
          <w:rFonts w:ascii="Book Antiqua" w:hAnsi="Book Antiqua" w:cs="Arial" w:hint="eastAsia"/>
          <w:color w:val="000000"/>
          <w:lang w:val="en-GB" w:eastAsia="zh-CN"/>
        </w:rPr>
        <w:t xml:space="preserve"> </w:t>
      </w:r>
      <w:r w:rsidR="00F45008" w:rsidRPr="00CD23BD">
        <w:rPr>
          <w:rFonts w:ascii="Book Antiqua" w:hAnsi="Book Antiqua" w:cs="Arial"/>
          <w:color w:val="000000"/>
          <w:lang w:val="en-GB"/>
        </w:rPr>
        <w:t>takes</w:t>
      </w:r>
      <w:r w:rsidR="003D5052">
        <w:rPr>
          <w:rFonts w:ascii="Book Antiqua" w:hAnsi="Book Antiqua" w:cs="Arial" w:hint="eastAsia"/>
          <w:color w:val="000000"/>
          <w:lang w:val="en-GB" w:eastAsia="zh-CN"/>
        </w:rPr>
        <w:t xml:space="preserve"> </w:t>
      </w:r>
      <w:r w:rsidR="00F45008" w:rsidRPr="00CD23BD">
        <w:rPr>
          <w:rFonts w:ascii="Book Antiqua" w:hAnsi="Book Antiqua" w:cs="Arial"/>
          <w:color w:val="000000"/>
          <w:lang w:val="en-GB"/>
        </w:rPr>
        <w:t>using</w:t>
      </w:r>
      <w:r w:rsidR="00124536" w:rsidRPr="00CD23BD">
        <w:rPr>
          <w:rFonts w:ascii="Book Antiqua" w:hAnsi="Book Antiqua" w:cs="Arial"/>
          <w:color w:val="000000"/>
          <w:lang w:val="en-GB"/>
        </w:rPr>
        <w:t xml:space="preserve"> objective</w:t>
      </w:r>
      <w:r w:rsidR="003D5052">
        <w:rPr>
          <w:rFonts w:ascii="Book Antiqua" w:hAnsi="Book Antiqua" w:cs="Arial" w:hint="eastAsia"/>
          <w:color w:val="000000"/>
          <w:lang w:val="en-GB" w:eastAsia="zh-CN"/>
        </w:rPr>
        <w:t xml:space="preserve"> </w:t>
      </w:r>
      <w:r w:rsidR="00124536" w:rsidRPr="00CD23BD">
        <w:rPr>
          <w:rFonts w:ascii="Book Antiqua" w:hAnsi="Book Antiqua" w:cs="Arial"/>
          <w:color w:val="000000"/>
          <w:lang w:val="en-GB"/>
        </w:rPr>
        <w:t>scores</w:t>
      </w:r>
      <w:r w:rsidR="003D5052">
        <w:rPr>
          <w:rFonts w:ascii="Book Antiqua" w:hAnsi="Book Antiqua" w:cs="Arial" w:hint="eastAsia"/>
          <w:color w:val="000000"/>
          <w:lang w:val="en-GB" w:eastAsia="zh-CN"/>
        </w:rPr>
        <w:t xml:space="preserve"> </w:t>
      </w:r>
      <w:r w:rsidR="00F45008" w:rsidRPr="00CD23BD">
        <w:rPr>
          <w:rFonts w:ascii="Book Antiqua" w:hAnsi="Book Antiqua" w:cs="Arial"/>
          <w:color w:val="000000"/>
          <w:lang w:val="en-GB"/>
        </w:rPr>
        <w:t>of their</w:t>
      </w:r>
      <w:r w:rsidR="003D5052">
        <w:rPr>
          <w:rFonts w:ascii="Book Antiqua" w:hAnsi="Book Antiqua" w:cs="Arial" w:hint="eastAsia"/>
          <w:color w:val="000000"/>
          <w:lang w:val="en-GB" w:eastAsia="zh-CN"/>
        </w:rPr>
        <w:t xml:space="preserve"> </w:t>
      </w:r>
      <w:r w:rsidR="00F77880" w:rsidRPr="00CD23BD">
        <w:rPr>
          <w:rFonts w:ascii="Book Antiqua" w:hAnsi="Book Antiqua" w:cs="Arial"/>
          <w:color w:val="000000"/>
          <w:lang w:val="en-GB"/>
        </w:rPr>
        <w:t>daily routine</w:t>
      </w:r>
      <w:r w:rsidR="00086BA1" w:rsidRPr="00CD23BD">
        <w:rPr>
          <w:rFonts w:ascii="Book Antiqua" w:hAnsi="Book Antiqua" w:cs="Arial"/>
          <w:color w:val="000000"/>
          <w:lang w:val="en-GB"/>
        </w:rPr>
        <w:t xml:space="preserve">. </w:t>
      </w:r>
      <w:r w:rsidR="008C32F2" w:rsidRPr="00CD23BD">
        <w:rPr>
          <w:rFonts w:ascii="Book Antiqua" w:hAnsi="Book Antiqua" w:cs="Arial"/>
          <w:color w:val="000000"/>
          <w:lang w:val="en-GB"/>
        </w:rPr>
        <w:t>In our study,</w:t>
      </w:r>
      <w:r w:rsidR="003D5052">
        <w:rPr>
          <w:rFonts w:ascii="Book Antiqua" w:hAnsi="Book Antiqua" w:cs="Arial" w:hint="eastAsia"/>
          <w:color w:val="000000"/>
          <w:lang w:val="en-GB" w:eastAsia="zh-CN"/>
        </w:rPr>
        <w:t xml:space="preserve"> </w:t>
      </w:r>
      <w:r w:rsidR="003D5896" w:rsidRPr="00CD23BD">
        <w:rPr>
          <w:rFonts w:ascii="Book Antiqua" w:hAnsi="Book Antiqua" w:cs="Arial"/>
          <w:color w:val="000000"/>
          <w:lang w:val="en-GB"/>
        </w:rPr>
        <w:t xml:space="preserve">the </w:t>
      </w:r>
      <w:r w:rsidR="00086BA1" w:rsidRPr="00CD23BD">
        <w:rPr>
          <w:rFonts w:ascii="Book Antiqua" w:hAnsi="Book Antiqua" w:cs="Arial"/>
          <w:color w:val="000000"/>
          <w:lang w:val="en-GB"/>
        </w:rPr>
        <w:t xml:space="preserve">patients’ </w:t>
      </w:r>
      <w:r w:rsidR="003D5896" w:rsidRPr="00CD23BD">
        <w:rPr>
          <w:rFonts w:ascii="Book Antiqua" w:hAnsi="Book Antiqua" w:cs="Arial"/>
          <w:color w:val="000000"/>
          <w:lang w:val="en-GB"/>
        </w:rPr>
        <w:t xml:space="preserve">abilities to intake </w:t>
      </w:r>
      <w:r w:rsidR="006012FB" w:rsidRPr="00CD23BD">
        <w:rPr>
          <w:rFonts w:ascii="Book Antiqua" w:hAnsi="Book Antiqua" w:cs="Arial"/>
          <w:color w:val="000000"/>
          <w:lang w:val="en-GB"/>
        </w:rPr>
        <w:t xml:space="preserve">food </w:t>
      </w:r>
      <w:r w:rsidR="003D5896" w:rsidRPr="00CD23BD">
        <w:rPr>
          <w:rFonts w:ascii="Book Antiqua" w:hAnsi="Book Antiqua" w:cs="Arial"/>
          <w:color w:val="000000"/>
          <w:lang w:val="en-GB"/>
        </w:rPr>
        <w:t>orally</w:t>
      </w:r>
      <w:r w:rsidR="00C64AC0" w:rsidRPr="00CD23BD">
        <w:rPr>
          <w:rFonts w:ascii="Book Antiqua" w:hAnsi="Book Antiqua" w:cs="Arial"/>
          <w:color w:val="000000"/>
          <w:lang w:val="en-GB"/>
        </w:rPr>
        <w:t xml:space="preserve"> </w:t>
      </w:r>
      <w:r w:rsidR="003D5896" w:rsidRPr="00CD23BD">
        <w:rPr>
          <w:rFonts w:ascii="Book Antiqua" w:hAnsi="Book Antiqua" w:cs="Arial"/>
          <w:color w:val="000000"/>
          <w:lang w:val="en-GB"/>
        </w:rPr>
        <w:t>were</w:t>
      </w:r>
      <w:r w:rsidR="00C64AC0" w:rsidRPr="00CD23BD">
        <w:rPr>
          <w:rFonts w:ascii="Book Antiqua" w:hAnsi="Book Antiqua" w:cs="Arial"/>
          <w:color w:val="000000"/>
          <w:lang w:val="en-GB"/>
        </w:rPr>
        <w:t xml:space="preserve"> </w:t>
      </w:r>
      <w:r w:rsidR="008C32F2" w:rsidRPr="00CD23BD">
        <w:rPr>
          <w:rFonts w:ascii="Book Antiqua" w:hAnsi="Book Antiqua" w:cs="Arial"/>
          <w:color w:val="000000"/>
          <w:lang w:val="en-GB"/>
        </w:rPr>
        <w:t xml:space="preserve">assessed </w:t>
      </w:r>
      <w:r w:rsidR="006012FB" w:rsidRPr="00CD23BD">
        <w:rPr>
          <w:rFonts w:ascii="Book Antiqua" w:hAnsi="Book Antiqua" w:cs="Arial"/>
          <w:color w:val="000000"/>
          <w:lang w:val="en-GB"/>
        </w:rPr>
        <w:t>using</w:t>
      </w:r>
      <w:r w:rsidR="00C64AC0" w:rsidRPr="00CD23BD">
        <w:rPr>
          <w:rFonts w:ascii="Book Antiqua" w:hAnsi="Book Antiqua" w:cs="Arial"/>
          <w:color w:val="000000"/>
          <w:lang w:val="en-GB"/>
        </w:rPr>
        <w:t xml:space="preserve"> </w:t>
      </w:r>
      <w:r w:rsidR="006012FB" w:rsidRPr="00CD23BD">
        <w:rPr>
          <w:rFonts w:ascii="Book Antiqua" w:hAnsi="Book Antiqua" w:cs="Arial"/>
          <w:color w:val="000000"/>
          <w:lang w:val="en-GB"/>
        </w:rPr>
        <w:t xml:space="preserve">the </w:t>
      </w:r>
      <w:r w:rsidR="00124536" w:rsidRPr="00CD23BD">
        <w:rPr>
          <w:rFonts w:ascii="Book Antiqua" w:hAnsi="Book Antiqua" w:cs="Arial"/>
          <w:color w:val="000000"/>
          <w:lang w:val="en-GB"/>
        </w:rPr>
        <w:t>FOI</w:t>
      </w:r>
      <w:r w:rsidR="006012FB" w:rsidRPr="00CD23BD">
        <w:rPr>
          <w:rFonts w:ascii="Book Antiqua" w:hAnsi="Book Antiqua" w:cs="Arial"/>
          <w:color w:val="000000"/>
          <w:lang w:val="en-GB"/>
        </w:rPr>
        <w:t>S</w:t>
      </w:r>
      <w:r w:rsidR="009A4015" w:rsidRPr="00CD23BD">
        <w:rPr>
          <w:rFonts w:ascii="Book Antiqua" w:hAnsi="Book Antiqua" w:cs="Arial"/>
          <w:color w:val="000000"/>
          <w:lang w:val="en-GB"/>
        </w:rPr>
        <w:t xml:space="preserve">. This tool was initially designed to document </w:t>
      </w:r>
      <w:r w:rsidR="00F45008" w:rsidRPr="00CD23BD">
        <w:rPr>
          <w:rFonts w:ascii="Book Antiqua" w:hAnsi="Book Antiqua" w:cs="Arial"/>
          <w:color w:val="000000"/>
          <w:lang w:val="en-GB"/>
        </w:rPr>
        <w:t>changes</w:t>
      </w:r>
      <w:r w:rsidR="003D5052">
        <w:rPr>
          <w:rFonts w:ascii="Book Antiqua" w:hAnsi="Book Antiqua" w:cs="Arial" w:hint="eastAsia"/>
          <w:color w:val="000000"/>
          <w:lang w:val="en-GB" w:eastAsia="zh-CN"/>
        </w:rPr>
        <w:t xml:space="preserve"> </w:t>
      </w:r>
      <w:r w:rsidR="009A4015" w:rsidRPr="00CD23BD">
        <w:rPr>
          <w:rFonts w:ascii="Book Antiqua" w:hAnsi="Book Antiqua" w:cs="Arial"/>
          <w:color w:val="000000"/>
          <w:lang w:val="en-GB"/>
        </w:rPr>
        <w:t>in functional oral intake of foo</w:t>
      </w:r>
      <w:r w:rsidR="00086BA1" w:rsidRPr="00CD23BD">
        <w:rPr>
          <w:rFonts w:ascii="Book Antiqua" w:hAnsi="Book Antiqua" w:cs="Arial"/>
          <w:color w:val="000000"/>
          <w:lang w:val="en-GB"/>
        </w:rPr>
        <w:t>d and liquid in stroke patients</w:t>
      </w:r>
      <w:r w:rsidR="005930DB" w:rsidRPr="00CD23BD">
        <w:rPr>
          <w:rFonts w:ascii="Book Antiqua" w:hAnsi="Book Antiqua" w:cs="Arial"/>
          <w:color w:val="000000"/>
          <w:vertAlign w:val="superscript"/>
          <w:lang w:val="en-GB"/>
        </w:rPr>
        <w:fldChar w:fldCharType="begin"/>
      </w:r>
      <w:r w:rsidR="00EF5F6C" w:rsidRPr="00CD23BD">
        <w:rPr>
          <w:rFonts w:ascii="Book Antiqua" w:hAnsi="Book Antiqua" w:cs="Arial"/>
          <w:color w:val="000000"/>
          <w:vertAlign w:val="superscript"/>
          <w:lang w:val="en-GB"/>
        </w:rPr>
        <w:instrText xml:space="preserve"> ADDIN EN.CITE &lt;EndNote&gt;&lt;Cite&gt;&lt;Author&gt;Crary&lt;/Author&gt;&lt;Year&gt;2005&lt;/Year&gt;&lt;IDText&gt;Initial psychometric assessment of a functional oral intake scale for dysphagia in stroke patients&lt;/IDText&gt;&lt;DisplayText&gt;(15)&lt;/DisplayText&gt;&lt;record&gt;&lt;dates&gt;&lt;pub-dates&gt;&lt;date&gt;Aug&lt;/date&gt;&lt;/pub-dates&gt;&lt;year&gt;2005&lt;/year&gt;&lt;/dates&gt;&lt;keywords&gt;&lt;keyword&gt;Aged&lt;/keyword&gt;&lt;keyword&gt;Chi-Square Distribution&lt;/keyword&gt;&lt;keyword&gt;Deglutition Disorders/*diagnosis/etiology/physiopathology&lt;/keyword&gt;&lt;keyword&gt;*Eating&lt;/keyword&gt;&lt;keyword&gt;Female&lt;/keyword&gt;&lt;keyword&gt;Humans&lt;/keyword&gt;&lt;keyword&gt;Male&lt;/keyword&gt;&lt;keyword&gt;Middle Aged&lt;/keyword&gt;&lt;keyword&gt;*Psychometrics&lt;/keyword&gt;&lt;keyword&gt;Reproducibility of Results&lt;/keyword&gt;&lt;keyword&gt;Sensitivity and Specificity&lt;/keyword&gt;&lt;keyword&gt;Statistics, Nonparametric&lt;/keyword&gt;&lt;keyword&gt;Stroke/complications/*physiopathology&lt;/keyword&gt;&lt;/keywords&gt;&lt;isbn&gt;0003-9993 (Print)&amp;#xD;0003-9993&lt;/isbn&gt;&lt;titles&gt;&lt;title&gt;Initial psychometric assessment of a functional oral intake scale for dysphagia in stroke patients&lt;/title&gt;&lt;secondary-title&gt;Arch Phys Med Rehabil&lt;/secondary-title&gt;&lt;alt-title&gt;Archives of physical medicine and rehabilitation&lt;/alt-title&gt;&lt;/titles&gt;&lt;pages&gt;1516-20&lt;/pages&gt;&lt;number&gt;8&lt;/number&gt;&lt;contributors&gt;&lt;authors&gt;&lt;author&gt;Crary, M. A.&lt;/author&gt;&lt;author&gt;Mann, G. D.&lt;/author&gt;&lt;author&gt;Groher, M. E.&lt;/author&gt;&lt;/authors&gt;&lt;/contributors&gt;&lt;edition&gt;2005/08/09&lt;/edition&gt;&lt;language&gt;eng&lt;/language&gt;&lt;added-date format="utc"&gt;1435067554&lt;/added-date&gt;&lt;ref-type name="Journal Article"&gt;17&lt;/ref-type&gt;&lt;auth-address&gt;Department of Communicative Disorders, College of Public Health and Health Professions, University of Florida Health Science Center, Gainesville, FL 32610-0174, USA. mcrary@phhp.ufl.edu&lt;/auth-address&gt;&lt;remote-database-provider&gt;NLM&lt;/remote-database-provider&gt;&lt;rec-number&gt;98&lt;/rec-number&gt;&lt;last-updated-date format="utc"&gt;1435067554&lt;/last-updated-date&gt;&lt;accession-num&gt;16084801&lt;/accession-num&gt;&lt;electronic-resource-num&gt;10.1016/j.apmr.2004.11.049&lt;/electronic-resource-num&gt;&lt;volume&gt;86&lt;/volume&gt;&lt;/record&gt;&lt;/Cite&gt;&lt;/EndNote&gt;</w:instrText>
      </w:r>
      <w:r w:rsidR="005930DB" w:rsidRPr="00CD23BD">
        <w:rPr>
          <w:rFonts w:ascii="Book Antiqua" w:hAnsi="Book Antiqua" w:cs="Arial"/>
          <w:color w:val="000000"/>
          <w:vertAlign w:val="superscript"/>
          <w:lang w:val="en-GB"/>
        </w:rPr>
        <w:fldChar w:fldCharType="separate"/>
      </w:r>
      <w:r w:rsidR="00EF5F6C" w:rsidRPr="00CD23BD">
        <w:rPr>
          <w:rFonts w:ascii="Book Antiqua" w:hAnsi="Book Antiqua" w:cs="Arial"/>
          <w:color w:val="000000"/>
          <w:vertAlign w:val="superscript"/>
          <w:lang w:val="en-GB"/>
        </w:rPr>
        <w:t>[15</w:t>
      </w:r>
      <w:r w:rsidR="005930DB" w:rsidRPr="00CD23BD">
        <w:rPr>
          <w:rFonts w:ascii="Book Antiqua" w:hAnsi="Book Antiqua" w:cs="Arial"/>
          <w:color w:val="000000"/>
          <w:vertAlign w:val="superscript"/>
          <w:lang w:val="en-GB"/>
        </w:rPr>
        <w:fldChar w:fldCharType="end"/>
      </w:r>
      <w:r w:rsidR="00EF5F6C" w:rsidRPr="00CD23BD">
        <w:rPr>
          <w:rFonts w:ascii="Book Antiqua" w:hAnsi="Book Antiqua" w:cs="Arial"/>
          <w:color w:val="000000"/>
          <w:vertAlign w:val="superscript"/>
          <w:lang w:val="en-GB"/>
        </w:rPr>
        <w:t>]</w:t>
      </w:r>
      <w:r w:rsidR="00480281" w:rsidRPr="00CD23BD">
        <w:rPr>
          <w:rFonts w:ascii="Book Antiqua" w:hAnsi="Book Antiqua" w:cs="Arial"/>
          <w:color w:val="000000"/>
          <w:lang w:val="en-GB"/>
        </w:rPr>
        <w:t>.</w:t>
      </w:r>
      <w:r w:rsidR="00C64AC0" w:rsidRPr="00CD23BD">
        <w:rPr>
          <w:rFonts w:ascii="Book Antiqua" w:hAnsi="Book Antiqua" w:cs="Arial"/>
          <w:color w:val="000000"/>
          <w:lang w:val="en-GB"/>
        </w:rPr>
        <w:t xml:space="preserve"> </w:t>
      </w:r>
      <w:r w:rsidR="00124536" w:rsidRPr="00EF5F6C">
        <w:rPr>
          <w:rFonts w:ascii="Book Antiqua" w:hAnsi="Book Antiqua" w:cs="Arial"/>
          <w:lang w:val="en-GB"/>
        </w:rPr>
        <w:t>The scale is useful to</w:t>
      </w:r>
      <w:r w:rsidR="00086BA1" w:rsidRPr="00EF5F6C">
        <w:rPr>
          <w:rFonts w:ascii="Book Antiqua" w:hAnsi="Book Antiqua" w:cs="Arial"/>
          <w:lang w:val="en-GB"/>
        </w:rPr>
        <w:t xml:space="preserve"> document a clinical change, for example </w:t>
      </w:r>
      <w:r w:rsidR="00124536" w:rsidRPr="00EF5F6C">
        <w:rPr>
          <w:rFonts w:ascii="Book Antiqua" w:hAnsi="Book Antiqua" w:cs="Arial"/>
          <w:lang w:val="en-GB"/>
        </w:rPr>
        <w:t>before and after an intervention</w:t>
      </w:r>
      <w:r w:rsidR="003D5896">
        <w:rPr>
          <w:rFonts w:ascii="Book Antiqua" w:hAnsi="Book Antiqua" w:cs="Arial"/>
          <w:lang w:val="en-GB"/>
        </w:rPr>
        <w:t>,</w:t>
      </w:r>
      <w:r w:rsidR="00124536" w:rsidRPr="00EF5F6C">
        <w:rPr>
          <w:rFonts w:ascii="Book Antiqua" w:hAnsi="Book Antiqua" w:cs="Arial"/>
          <w:lang w:val="en-GB"/>
        </w:rPr>
        <w:t xml:space="preserve"> such as </w:t>
      </w:r>
      <w:r w:rsidR="003D5896">
        <w:rPr>
          <w:rFonts w:ascii="Book Antiqua" w:hAnsi="Book Antiqua" w:cs="Arial"/>
          <w:lang w:val="en-GB"/>
        </w:rPr>
        <w:t xml:space="preserve">with </w:t>
      </w:r>
      <w:r w:rsidR="00F95D57">
        <w:rPr>
          <w:rFonts w:ascii="Book Antiqua" w:hAnsi="Book Antiqua" w:cs="Arial"/>
          <w:lang w:val="en-GB"/>
        </w:rPr>
        <w:t>speech therapy</w:t>
      </w:r>
      <w:r w:rsidR="005930DB" w:rsidRPr="00CD23BD">
        <w:rPr>
          <w:rFonts w:ascii="Book Antiqua" w:hAnsi="Book Antiqua" w:cs="Arial"/>
          <w:color w:val="000000"/>
          <w:vertAlign w:val="superscript"/>
          <w:lang w:val="en-GB"/>
        </w:rPr>
        <w:fldChar w:fldCharType="begin">
          <w:fldData xml:space="preserve">PEVuZE5vdGU+PENpdGU+PEF1dGhvcj5DcmFyeTwvQXV0aG9yPjxZZWFyPjIwMDU8L1llYXI+PElE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</w:fldData>
        </w:fldChar>
      </w:r>
      <w:r w:rsidR="00D638B4" w:rsidRPr="00CD23BD">
        <w:rPr>
          <w:rFonts w:ascii="Book Antiqua" w:hAnsi="Book Antiqua" w:cs="Arial"/>
          <w:color w:val="000000"/>
          <w:vertAlign w:val="superscript"/>
          <w:lang w:val="en-GB"/>
        </w:rPr>
        <w:instrText xml:space="preserve"> ADDIN EN.CITE </w:instrText>
      </w:r>
      <w:r w:rsidR="005930DB" w:rsidRPr="00CD23BD">
        <w:rPr>
          <w:rFonts w:ascii="Book Antiqua" w:hAnsi="Book Antiqua" w:cs="Arial"/>
          <w:color w:val="000000"/>
          <w:vertAlign w:val="superscript"/>
          <w:lang w:val="en-GB"/>
        </w:rPr>
        <w:fldChar w:fldCharType="begin">
          <w:fldData xml:space="preserve">PEVuZE5vdGU+PENpdGU+PEF1dGhvcj5DcmFyeTwvQXV0aG9yPjxZZWFyPjIwMDU8L1llYXI+PElE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</w:fldData>
        </w:fldChar>
      </w:r>
      <w:r w:rsidR="00D638B4" w:rsidRPr="00CD23BD">
        <w:rPr>
          <w:rFonts w:ascii="Book Antiqua" w:hAnsi="Book Antiqua" w:cs="Arial"/>
          <w:color w:val="000000"/>
        </w:rPr>
        <w:instrText xml:space="preserve"> ADDIN EN.CITE.DATA </w:instrText>
      </w:r>
      <w:r w:rsidR="005930DB" w:rsidRPr="00CD23BD">
        <w:rPr>
          <w:rFonts w:ascii="Book Antiqua" w:hAnsi="Book Antiqua" w:cs="Arial"/>
          <w:color w:val="000000"/>
          <w:vertAlign w:val="superscript"/>
          <w:lang w:val="en-GB"/>
        </w:rPr>
      </w:r>
      <w:r w:rsidR="005930DB" w:rsidRPr="00CD23BD">
        <w:rPr>
          <w:rFonts w:ascii="Book Antiqua" w:hAnsi="Book Antiqua" w:cs="Arial"/>
          <w:color w:val="000000"/>
          <w:vertAlign w:val="superscript"/>
          <w:lang w:val="en-GB"/>
        </w:rPr>
        <w:fldChar w:fldCharType="end"/>
      </w:r>
      <w:r w:rsidR="005930DB" w:rsidRPr="00CD23BD">
        <w:rPr>
          <w:rFonts w:ascii="Book Antiqua" w:hAnsi="Book Antiqua" w:cs="Arial"/>
          <w:color w:val="000000"/>
          <w:vertAlign w:val="superscript"/>
          <w:lang w:val="en-GB"/>
        </w:rPr>
      </w:r>
      <w:r w:rsidR="005930DB" w:rsidRPr="00CD23BD">
        <w:rPr>
          <w:rFonts w:ascii="Book Antiqua" w:hAnsi="Book Antiqua" w:cs="Arial"/>
          <w:color w:val="000000"/>
          <w:vertAlign w:val="superscript"/>
          <w:lang w:val="en-GB"/>
        </w:rPr>
        <w:fldChar w:fldCharType="separate"/>
      </w:r>
      <w:r w:rsidR="004B1566" w:rsidRPr="00CD23BD">
        <w:rPr>
          <w:rFonts w:ascii="Book Antiqua" w:hAnsi="Book Antiqua" w:cs="Arial"/>
          <w:color w:val="000000"/>
          <w:vertAlign w:val="superscript"/>
          <w:lang w:val="en-GB"/>
        </w:rPr>
        <w:t>[</w:t>
      </w:r>
      <w:r w:rsidR="00DE6C9B" w:rsidRPr="00CD23BD">
        <w:rPr>
          <w:rFonts w:ascii="Book Antiqua" w:hAnsi="Book Antiqua" w:cs="Arial"/>
          <w:color w:val="000000"/>
          <w:vertAlign w:val="superscript"/>
          <w:lang w:val="en-GB"/>
        </w:rPr>
        <w:t>15,</w:t>
      </w:r>
      <w:r w:rsidR="00D638B4" w:rsidRPr="00CD23BD">
        <w:rPr>
          <w:rFonts w:ascii="Book Antiqua" w:hAnsi="Book Antiqua" w:cs="Arial"/>
          <w:color w:val="000000"/>
          <w:vertAlign w:val="superscript"/>
          <w:lang w:val="en-GB"/>
        </w:rPr>
        <w:t>24</w:t>
      </w:r>
      <w:r w:rsidR="005930DB" w:rsidRPr="00CD23BD">
        <w:rPr>
          <w:rFonts w:ascii="Book Antiqua" w:hAnsi="Book Antiqua" w:cs="Arial"/>
          <w:color w:val="000000"/>
          <w:vertAlign w:val="superscript"/>
          <w:lang w:val="en-GB"/>
        </w:rPr>
        <w:fldChar w:fldCharType="end"/>
      </w:r>
      <w:r w:rsidR="004B1566" w:rsidRPr="00CD23BD">
        <w:rPr>
          <w:rFonts w:ascii="Book Antiqua" w:hAnsi="Book Antiqua" w:cs="Arial"/>
          <w:color w:val="000000"/>
          <w:vertAlign w:val="superscript"/>
          <w:lang w:val="en-GB"/>
        </w:rPr>
        <w:t>]</w:t>
      </w:r>
      <w:r w:rsidR="00494C6D" w:rsidRPr="00CD23BD">
        <w:rPr>
          <w:rFonts w:ascii="Book Antiqua" w:hAnsi="Book Antiqua" w:cs="Arial"/>
          <w:color w:val="000000"/>
          <w:lang w:val="en-GB"/>
        </w:rPr>
        <w:t>.</w:t>
      </w:r>
    </w:p>
    <w:p w:rsidR="00124536" w:rsidRPr="00275E5F" w:rsidRDefault="00086BA1" w:rsidP="004A3F1F">
      <w:pPr>
        <w:spacing w:line="360" w:lineRule="auto"/>
        <w:ind w:firstLine="708"/>
        <w:jc w:val="both"/>
        <w:rPr>
          <w:rFonts w:ascii="Book Antiqua" w:hAnsi="Book Antiqua" w:cs="Arial"/>
          <w:lang w:val="en-GB"/>
        </w:rPr>
      </w:pPr>
      <w:r w:rsidRPr="00F95D57">
        <w:rPr>
          <w:rFonts w:ascii="Book Antiqua" w:hAnsi="Book Antiqua" w:cs="Arial"/>
          <w:lang w:val="en-GB"/>
        </w:rPr>
        <w:t xml:space="preserve">Other scales are available, such as </w:t>
      </w:r>
      <w:r w:rsidR="003D5896" w:rsidRPr="00F95D57">
        <w:rPr>
          <w:rFonts w:ascii="Book Antiqua" w:hAnsi="Book Antiqua" w:cs="Arial"/>
          <w:lang w:val="en-GB"/>
        </w:rPr>
        <w:t xml:space="preserve">the </w:t>
      </w:r>
      <w:r w:rsidRPr="00F95D57">
        <w:rPr>
          <w:rFonts w:ascii="Book Antiqua" w:hAnsi="Book Antiqua" w:cs="Arial"/>
          <w:lang w:val="en-GB"/>
        </w:rPr>
        <w:t>Mann Assessment of Swallowing</w:t>
      </w:r>
      <w:r w:rsidR="003D5052">
        <w:rPr>
          <w:rFonts w:ascii="Book Antiqua" w:hAnsi="Book Antiqua" w:cs="Arial" w:hint="eastAsia"/>
          <w:lang w:val="en-GB" w:eastAsia="zh-CN"/>
        </w:rPr>
        <w:t xml:space="preserve"> </w:t>
      </w:r>
      <w:r w:rsidR="00264C9B" w:rsidRPr="00275E5F">
        <w:rPr>
          <w:rFonts w:ascii="Book Antiqua" w:hAnsi="Book Antiqua" w:cs="Arial"/>
          <w:lang w:val="en-GB"/>
        </w:rPr>
        <w:t xml:space="preserve">Ability </w:t>
      </w:r>
      <w:r w:rsidRPr="00275E5F">
        <w:rPr>
          <w:rFonts w:ascii="Book Antiqua" w:hAnsi="Book Antiqua" w:cs="Arial"/>
          <w:lang w:val="en-GB"/>
        </w:rPr>
        <w:t>(</w:t>
      </w:r>
      <w:r w:rsidR="00124536" w:rsidRPr="00275E5F">
        <w:rPr>
          <w:rFonts w:ascii="Book Antiqua" w:hAnsi="Book Antiqua" w:cs="Arial"/>
          <w:lang w:val="en-GB"/>
        </w:rPr>
        <w:t>MASA</w:t>
      </w:r>
      <w:r w:rsidRPr="00275E5F">
        <w:rPr>
          <w:rFonts w:ascii="Book Antiqua" w:hAnsi="Book Antiqua" w:cs="Arial"/>
          <w:lang w:val="en-GB"/>
        </w:rPr>
        <w:t>),</w:t>
      </w:r>
      <w:r w:rsidR="00A456BE">
        <w:rPr>
          <w:rFonts w:ascii="Book Antiqua" w:hAnsi="Book Antiqua" w:cs="Arial" w:hint="eastAsia"/>
          <w:lang w:val="en-GB" w:eastAsia="zh-CN"/>
        </w:rPr>
        <w:t xml:space="preserve"> </w:t>
      </w:r>
      <w:r w:rsidRPr="00275E5F">
        <w:rPr>
          <w:rFonts w:ascii="Book Antiqua" w:hAnsi="Book Antiqua" w:cs="Arial"/>
          <w:lang w:val="en-GB"/>
        </w:rPr>
        <w:t xml:space="preserve">Acute </w:t>
      </w:r>
      <w:r w:rsidR="00264C9B" w:rsidRPr="00275E5F">
        <w:rPr>
          <w:rFonts w:ascii="Book Antiqua" w:hAnsi="Book Antiqua" w:cs="Arial"/>
          <w:lang w:val="en-GB"/>
        </w:rPr>
        <w:t>S</w:t>
      </w:r>
      <w:r w:rsidRPr="00275E5F">
        <w:rPr>
          <w:rFonts w:ascii="Book Antiqua" w:hAnsi="Book Antiqua" w:cs="Arial"/>
          <w:lang w:val="en-GB"/>
        </w:rPr>
        <w:t xml:space="preserve">troke Dysphagia </w:t>
      </w:r>
      <w:r w:rsidR="00264C9B" w:rsidRPr="00275E5F">
        <w:rPr>
          <w:rFonts w:ascii="Book Antiqua" w:hAnsi="Book Antiqua" w:cs="Arial"/>
          <w:lang w:val="en-GB"/>
        </w:rPr>
        <w:t>S</w:t>
      </w:r>
      <w:r w:rsidRPr="00275E5F">
        <w:rPr>
          <w:rFonts w:ascii="Book Antiqua" w:hAnsi="Book Antiqua" w:cs="Arial"/>
          <w:lang w:val="en-GB"/>
        </w:rPr>
        <w:t>creen (</w:t>
      </w:r>
      <w:r w:rsidR="00124536" w:rsidRPr="00275E5F">
        <w:rPr>
          <w:rFonts w:ascii="Book Antiqua" w:hAnsi="Book Antiqua" w:cs="Arial"/>
          <w:lang w:val="en-GB"/>
        </w:rPr>
        <w:t>ASDS</w:t>
      </w:r>
      <w:r w:rsidRPr="00275E5F">
        <w:rPr>
          <w:rFonts w:ascii="Book Antiqua" w:hAnsi="Book Antiqua" w:cs="Arial"/>
          <w:lang w:val="en-GB"/>
        </w:rPr>
        <w:t xml:space="preserve">), </w:t>
      </w:r>
      <w:r w:rsidR="003D5896">
        <w:rPr>
          <w:rFonts w:ascii="Book Antiqua" w:hAnsi="Book Antiqua" w:cs="Arial"/>
          <w:lang w:val="en-GB"/>
        </w:rPr>
        <w:t xml:space="preserve">and the </w:t>
      </w:r>
      <w:r w:rsidRPr="00275E5F">
        <w:rPr>
          <w:rFonts w:ascii="Book Antiqua" w:hAnsi="Book Antiqua" w:cs="Arial"/>
          <w:lang w:val="en-GB"/>
        </w:rPr>
        <w:t xml:space="preserve">Dysphagia </w:t>
      </w:r>
      <w:r w:rsidR="00264C9B" w:rsidRPr="00275E5F">
        <w:rPr>
          <w:rFonts w:ascii="Book Antiqua" w:hAnsi="Book Antiqua" w:cs="Arial"/>
          <w:lang w:val="en-GB"/>
        </w:rPr>
        <w:t>O</w:t>
      </w:r>
      <w:r w:rsidRPr="00275E5F">
        <w:rPr>
          <w:rFonts w:ascii="Book Antiqua" w:hAnsi="Book Antiqua" w:cs="Arial"/>
          <w:lang w:val="en-GB"/>
        </w:rPr>
        <w:t xml:space="preserve">utcome and Severity </w:t>
      </w:r>
      <w:r w:rsidR="00264C9B" w:rsidRPr="00275E5F">
        <w:rPr>
          <w:rFonts w:ascii="Book Antiqua" w:hAnsi="Book Antiqua" w:cs="Arial"/>
          <w:lang w:val="en-GB"/>
        </w:rPr>
        <w:t>S</w:t>
      </w:r>
      <w:r w:rsidRPr="00275E5F">
        <w:rPr>
          <w:rFonts w:ascii="Book Antiqua" w:hAnsi="Book Antiqua" w:cs="Arial"/>
          <w:lang w:val="en-GB"/>
        </w:rPr>
        <w:t>cale (DOSS)</w:t>
      </w:r>
      <w:r w:rsidR="007E3343" w:rsidRPr="00275E5F">
        <w:rPr>
          <w:rFonts w:ascii="Book Antiqua" w:hAnsi="Book Antiqua" w:cs="Arial"/>
          <w:lang w:val="en-GB"/>
        </w:rPr>
        <w:t>.</w:t>
      </w:r>
      <w:r w:rsidR="00C64AC0">
        <w:rPr>
          <w:rFonts w:ascii="Book Antiqua" w:hAnsi="Book Antiqua" w:cs="Arial"/>
          <w:lang w:val="en-GB"/>
        </w:rPr>
        <w:t xml:space="preserve"> </w:t>
      </w:r>
      <w:r w:rsidRPr="00275E5F">
        <w:rPr>
          <w:rFonts w:ascii="Book Antiqua" w:hAnsi="Book Antiqua" w:cs="Arial"/>
          <w:lang w:val="en-GB"/>
        </w:rPr>
        <w:t xml:space="preserve">However, </w:t>
      </w:r>
      <w:r w:rsidR="00124536" w:rsidRPr="00275E5F">
        <w:rPr>
          <w:rFonts w:ascii="Book Antiqua" w:hAnsi="Book Antiqua" w:cs="Arial"/>
          <w:lang w:val="en-GB"/>
        </w:rPr>
        <w:t xml:space="preserve">they </w:t>
      </w:r>
      <w:r w:rsidR="003D5896">
        <w:rPr>
          <w:rFonts w:ascii="Book Antiqua" w:hAnsi="Book Antiqua" w:cs="Arial"/>
          <w:lang w:val="en-GB"/>
        </w:rPr>
        <w:t xml:space="preserve">are </w:t>
      </w:r>
      <w:r w:rsidRPr="00275E5F">
        <w:rPr>
          <w:rFonts w:ascii="Book Antiqua" w:hAnsi="Book Antiqua" w:cs="Arial"/>
          <w:lang w:val="en-GB"/>
        </w:rPr>
        <w:t>often disease-</w:t>
      </w:r>
      <w:r w:rsidR="00124536" w:rsidRPr="00275E5F">
        <w:rPr>
          <w:rFonts w:ascii="Book Antiqua" w:hAnsi="Book Antiqua" w:cs="Arial"/>
          <w:lang w:val="en-GB"/>
        </w:rPr>
        <w:t xml:space="preserve">specific. </w:t>
      </w:r>
      <w:r w:rsidR="003D5896">
        <w:rPr>
          <w:rFonts w:ascii="Book Antiqua" w:hAnsi="Book Antiqua" w:cs="Arial"/>
          <w:lang w:val="en-GB"/>
        </w:rPr>
        <w:t xml:space="preserve">The </w:t>
      </w:r>
      <w:r w:rsidR="00124536" w:rsidRPr="00275E5F">
        <w:rPr>
          <w:rFonts w:ascii="Book Antiqua" w:hAnsi="Book Antiqua" w:cs="Arial"/>
          <w:lang w:val="en-GB"/>
        </w:rPr>
        <w:t xml:space="preserve">FOIS </w:t>
      </w:r>
      <w:r w:rsidR="00F77880" w:rsidRPr="00275E5F">
        <w:rPr>
          <w:rFonts w:ascii="Book Antiqua" w:hAnsi="Book Antiqua" w:cs="Arial"/>
          <w:lang w:val="en-GB"/>
        </w:rPr>
        <w:t xml:space="preserve">offers </w:t>
      </w:r>
      <w:r w:rsidR="00513B43" w:rsidRPr="00CD23BD">
        <w:rPr>
          <w:rFonts w:ascii="Book Antiqua" w:hAnsi="Book Antiqua" w:cs="Arial"/>
          <w:color w:val="000000"/>
          <w:lang w:val="en-GB"/>
        </w:rPr>
        <w:t>an easy</w:t>
      </w:r>
      <w:r w:rsidR="00086754" w:rsidRPr="00CD23BD">
        <w:rPr>
          <w:rFonts w:ascii="Book Antiqua" w:hAnsi="Book Antiqua" w:cs="Arial"/>
          <w:color w:val="000000"/>
          <w:lang w:val="en-GB"/>
        </w:rPr>
        <w:t xml:space="preserve"> and</w:t>
      </w:r>
      <w:r w:rsidR="00513B43" w:rsidRPr="00CD23BD">
        <w:rPr>
          <w:rFonts w:ascii="Book Antiqua" w:hAnsi="Book Antiqua" w:cs="Arial"/>
          <w:color w:val="000000"/>
          <w:lang w:val="en-GB"/>
        </w:rPr>
        <w:t xml:space="preserve"> quick assessment </w:t>
      </w:r>
      <w:r w:rsidR="00ED369C" w:rsidRPr="00CD23BD">
        <w:rPr>
          <w:rFonts w:ascii="Book Antiqua" w:hAnsi="Book Antiqua" w:cs="Arial"/>
          <w:color w:val="000000"/>
          <w:lang w:val="en-GB"/>
        </w:rPr>
        <w:t>to reflect</w:t>
      </w:r>
      <w:r w:rsidR="00513B43" w:rsidRPr="00CD23BD">
        <w:rPr>
          <w:rFonts w:ascii="Book Antiqua" w:hAnsi="Book Antiqua" w:cs="Arial"/>
          <w:color w:val="000000"/>
          <w:lang w:val="en-GB"/>
        </w:rPr>
        <w:t xml:space="preserve"> the individual patient’s situation</w:t>
      </w:r>
      <w:r w:rsidR="003D5052">
        <w:rPr>
          <w:rFonts w:ascii="Book Antiqua" w:hAnsi="Book Antiqua" w:cs="Arial" w:hint="eastAsia"/>
          <w:color w:val="000000"/>
          <w:lang w:val="en-GB" w:eastAsia="zh-CN"/>
        </w:rPr>
        <w:t xml:space="preserve"> </w:t>
      </w:r>
      <w:r w:rsidR="00513B43" w:rsidRPr="00CD23BD">
        <w:rPr>
          <w:rFonts w:ascii="Book Antiqua" w:hAnsi="Book Antiqua" w:cs="Arial"/>
          <w:color w:val="000000"/>
          <w:lang w:val="en-GB"/>
        </w:rPr>
        <w:t>in daily life</w:t>
      </w:r>
      <w:r w:rsidR="008D1B94" w:rsidRPr="00CD23BD">
        <w:rPr>
          <w:rFonts w:ascii="Book Antiqua" w:hAnsi="Book Antiqua" w:cs="Arial"/>
          <w:color w:val="000000"/>
          <w:lang w:val="en-GB"/>
        </w:rPr>
        <w:t xml:space="preserve"> and</w:t>
      </w:r>
      <w:r w:rsidR="003D5052">
        <w:rPr>
          <w:rFonts w:ascii="Book Antiqua" w:hAnsi="Book Antiqua" w:cs="Arial" w:hint="eastAsia"/>
          <w:color w:val="000000"/>
          <w:lang w:val="en-GB" w:eastAsia="zh-CN"/>
        </w:rPr>
        <w:t xml:space="preserve"> </w:t>
      </w:r>
      <w:r w:rsidR="00124536" w:rsidRPr="00275E5F">
        <w:rPr>
          <w:rFonts w:ascii="Book Antiqua" w:hAnsi="Book Antiqua" w:cs="Arial"/>
          <w:lang w:val="en-GB"/>
        </w:rPr>
        <w:t xml:space="preserve">to document </w:t>
      </w:r>
      <w:r w:rsidR="00ED369C" w:rsidRPr="00275E5F">
        <w:rPr>
          <w:rFonts w:ascii="Book Antiqua" w:hAnsi="Book Antiqua" w:cs="Arial"/>
          <w:lang w:val="en-GB"/>
        </w:rPr>
        <w:t xml:space="preserve">a </w:t>
      </w:r>
      <w:r w:rsidR="00124536" w:rsidRPr="00275E5F">
        <w:rPr>
          <w:rFonts w:ascii="Book Antiqua" w:hAnsi="Book Antiqua" w:cs="Arial"/>
          <w:lang w:val="en-GB"/>
        </w:rPr>
        <w:t>clinical change</w:t>
      </w:r>
      <w:r w:rsidR="00ED369C" w:rsidRPr="00275E5F">
        <w:rPr>
          <w:rFonts w:ascii="Book Antiqua" w:hAnsi="Book Antiqua" w:cs="Arial"/>
          <w:lang w:val="en-GB"/>
        </w:rPr>
        <w:t xml:space="preserve">. </w:t>
      </w:r>
      <w:r w:rsidR="003D5896">
        <w:rPr>
          <w:rFonts w:ascii="Book Antiqua" w:hAnsi="Book Antiqua" w:cs="Arial"/>
          <w:lang w:val="en-GB"/>
        </w:rPr>
        <w:t xml:space="preserve">The </w:t>
      </w:r>
      <w:r w:rsidR="00ED369C" w:rsidRPr="00275E5F">
        <w:rPr>
          <w:rFonts w:ascii="Book Antiqua" w:hAnsi="Book Antiqua" w:cs="Arial"/>
          <w:lang w:val="en-GB"/>
        </w:rPr>
        <w:t xml:space="preserve">FOIS can be easily </w:t>
      </w:r>
      <w:r w:rsidR="00124536" w:rsidRPr="00275E5F">
        <w:rPr>
          <w:rFonts w:ascii="Book Antiqua" w:hAnsi="Book Antiqua" w:cs="Arial"/>
          <w:lang w:val="en-GB"/>
        </w:rPr>
        <w:t xml:space="preserve">used </w:t>
      </w:r>
      <w:r w:rsidR="00ED369C" w:rsidRPr="00275E5F">
        <w:rPr>
          <w:rFonts w:ascii="Book Antiqua" w:hAnsi="Book Antiqua" w:cs="Arial"/>
          <w:lang w:val="en-GB"/>
        </w:rPr>
        <w:t>by physicians and other professional health worker</w:t>
      </w:r>
      <w:r w:rsidR="00F77880" w:rsidRPr="00275E5F">
        <w:rPr>
          <w:rFonts w:ascii="Book Antiqua" w:hAnsi="Book Antiqua" w:cs="Arial"/>
          <w:lang w:val="en-GB"/>
        </w:rPr>
        <w:t>s</w:t>
      </w:r>
      <w:r w:rsidR="00ED369C" w:rsidRPr="00275E5F">
        <w:rPr>
          <w:rFonts w:ascii="Book Antiqua" w:hAnsi="Book Antiqua" w:cs="Arial"/>
          <w:lang w:val="en-GB"/>
        </w:rPr>
        <w:t xml:space="preserve"> who </w:t>
      </w:r>
      <w:r w:rsidR="00F77880" w:rsidRPr="00275E5F">
        <w:rPr>
          <w:rFonts w:ascii="Book Antiqua" w:hAnsi="Book Antiqua" w:cs="Arial"/>
          <w:lang w:val="en-GB"/>
        </w:rPr>
        <w:t xml:space="preserve">are not experienced </w:t>
      </w:r>
      <w:r w:rsidR="00124536" w:rsidRPr="00275E5F">
        <w:rPr>
          <w:rFonts w:ascii="Book Antiqua" w:hAnsi="Book Antiqua" w:cs="Arial"/>
          <w:lang w:val="en-GB"/>
        </w:rPr>
        <w:t xml:space="preserve">in adult </w:t>
      </w:r>
      <w:r w:rsidR="00124536" w:rsidRPr="00275E5F">
        <w:rPr>
          <w:rFonts w:ascii="Book Antiqua" w:hAnsi="Book Antiqua" w:cs="Arial"/>
          <w:lang w:val="en-GB"/>
        </w:rPr>
        <w:lastRenderedPageBreak/>
        <w:t xml:space="preserve">dysphagia management. </w:t>
      </w:r>
      <w:r w:rsidR="00ED369C" w:rsidRPr="00275E5F">
        <w:rPr>
          <w:rFonts w:ascii="Book Antiqua" w:hAnsi="Book Antiqua" w:cs="Arial"/>
          <w:lang w:val="en-GB"/>
        </w:rPr>
        <w:t>However, a</w:t>
      </w:r>
      <w:r w:rsidR="00124536" w:rsidRPr="00275E5F">
        <w:rPr>
          <w:rFonts w:ascii="Book Antiqua" w:hAnsi="Book Antiqua" w:cs="Arial"/>
          <w:lang w:val="en-GB"/>
        </w:rPr>
        <w:t xml:space="preserve">lthough FOIS is a </w:t>
      </w:r>
      <w:r w:rsidR="00ED369C" w:rsidRPr="00275E5F">
        <w:rPr>
          <w:rFonts w:ascii="Book Antiqua" w:hAnsi="Book Antiqua" w:cs="Arial"/>
          <w:lang w:val="en-GB"/>
        </w:rPr>
        <w:t xml:space="preserve">useful </w:t>
      </w:r>
      <w:r w:rsidR="002A2F27" w:rsidRPr="00275E5F">
        <w:rPr>
          <w:rFonts w:ascii="Book Antiqua" w:hAnsi="Book Antiqua" w:cs="Arial"/>
          <w:lang w:val="en-GB"/>
        </w:rPr>
        <w:t>tool</w:t>
      </w:r>
      <w:r w:rsidR="00124536" w:rsidRPr="00275E5F">
        <w:rPr>
          <w:rFonts w:ascii="Book Antiqua" w:hAnsi="Book Antiqua" w:cs="Arial"/>
          <w:lang w:val="en-GB"/>
        </w:rPr>
        <w:t xml:space="preserve"> to document oral intake, it is </w:t>
      </w:r>
      <w:r w:rsidR="002A2F27" w:rsidRPr="00275E5F">
        <w:rPr>
          <w:rFonts w:ascii="Book Antiqua" w:hAnsi="Book Antiqua" w:cs="Arial"/>
          <w:lang w:val="en-GB"/>
        </w:rPr>
        <w:t xml:space="preserve">also </w:t>
      </w:r>
      <w:r w:rsidR="00124536" w:rsidRPr="00275E5F">
        <w:rPr>
          <w:rFonts w:ascii="Book Antiqua" w:hAnsi="Book Antiqua" w:cs="Arial"/>
          <w:lang w:val="en-GB"/>
        </w:rPr>
        <w:t>important to pay attention to other</w:t>
      </w:r>
      <w:r w:rsidR="00F45008">
        <w:rPr>
          <w:rFonts w:ascii="Book Antiqua" w:hAnsi="Book Antiqua" w:cs="Arial"/>
          <w:lang w:val="en-GB"/>
        </w:rPr>
        <w:t xml:space="preserve"> characteristics,</w:t>
      </w:r>
      <w:r w:rsidR="00124536" w:rsidRPr="00275E5F">
        <w:rPr>
          <w:rFonts w:ascii="Book Antiqua" w:hAnsi="Book Antiqua" w:cs="Arial"/>
          <w:lang w:val="en-GB"/>
        </w:rPr>
        <w:t xml:space="preserve"> such as quality of life and nutritional status</w:t>
      </w:r>
      <w:r w:rsidR="00100B95" w:rsidRPr="00275E5F">
        <w:rPr>
          <w:rFonts w:ascii="Book Antiqua" w:hAnsi="Book Antiqua" w:cs="Arial"/>
          <w:lang w:val="en-GB"/>
        </w:rPr>
        <w:t>.</w:t>
      </w:r>
    </w:p>
    <w:p w:rsidR="00095CA2" w:rsidRPr="00CD23BD" w:rsidRDefault="00153A9E" w:rsidP="004A3F1F">
      <w:pPr>
        <w:spacing w:line="360" w:lineRule="auto"/>
        <w:ind w:firstLine="708"/>
        <w:jc w:val="both"/>
        <w:rPr>
          <w:rFonts w:ascii="Book Antiqua" w:hAnsi="Book Antiqua"/>
          <w:color w:val="000000"/>
          <w:lang w:val="en-GB"/>
        </w:rPr>
      </w:pPr>
      <w:r w:rsidRPr="00CD23BD">
        <w:rPr>
          <w:rFonts w:ascii="Book Antiqua" w:hAnsi="Book Antiqua"/>
          <w:color w:val="000000"/>
          <w:lang w:val="en-GB"/>
        </w:rPr>
        <w:t xml:space="preserve">Although only half of our patients remained PEG-tube independent, the majority </w:t>
      </w:r>
      <w:r w:rsidR="00F912F1" w:rsidRPr="00CD23BD">
        <w:rPr>
          <w:rFonts w:ascii="Book Antiqua" w:hAnsi="Book Antiqua"/>
          <w:color w:val="000000"/>
          <w:lang w:val="en-GB"/>
        </w:rPr>
        <w:t xml:space="preserve">(three of four patients) </w:t>
      </w:r>
      <w:r w:rsidR="008D1B94" w:rsidRPr="00CD23BD">
        <w:rPr>
          <w:rFonts w:ascii="Book Antiqua" w:hAnsi="Book Antiqua"/>
          <w:color w:val="000000"/>
          <w:lang w:val="en-GB"/>
        </w:rPr>
        <w:t xml:space="preserve">had relevant improvement of </w:t>
      </w:r>
      <w:r w:rsidRPr="00CD23BD">
        <w:rPr>
          <w:rFonts w:ascii="Book Antiqua" w:hAnsi="Book Antiqua"/>
          <w:color w:val="000000"/>
          <w:lang w:val="en-GB"/>
        </w:rPr>
        <w:t xml:space="preserve">swallowing </w:t>
      </w:r>
      <w:r w:rsidR="007B586A" w:rsidRPr="00CD23BD">
        <w:rPr>
          <w:rFonts w:ascii="Book Antiqua" w:hAnsi="Book Antiqua"/>
          <w:color w:val="000000"/>
          <w:lang w:val="en-GB"/>
        </w:rPr>
        <w:t>(FOIS ≥ l</w:t>
      </w:r>
      <w:r w:rsidR="008D1B94" w:rsidRPr="00CD23BD">
        <w:rPr>
          <w:rFonts w:ascii="Book Antiqua" w:hAnsi="Book Antiqua"/>
          <w:color w:val="000000"/>
          <w:lang w:val="en-GB"/>
        </w:rPr>
        <w:t xml:space="preserve">evel 3) </w:t>
      </w:r>
      <w:r w:rsidRPr="00CD23BD">
        <w:rPr>
          <w:rFonts w:ascii="Book Antiqua" w:hAnsi="Book Antiqua"/>
          <w:color w:val="000000"/>
          <w:lang w:val="en-GB"/>
        </w:rPr>
        <w:t>and</w:t>
      </w:r>
      <w:r w:rsidR="00651CE6" w:rsidRPr="00CD23BD">
        <w:rPr>
          <w:rFonts w:ascii="Book Antiqua" w:hAnsi="Book Antiqua"/>
          <w:color w:val="000000"/>
          <w:lang w:val="en-GB"/>
        </w:rPr>
        <w:t>,</w:t>
      </w:r>
      <w:r w:rsidR="00C64AC0" w:rsidRPr="00CD23BD">
        <w:rPr>
          <w:rFonts w:ascii="Book Antiqua" w:hAnsi="Book Antiqua"/>
          <w:color w:val="000000"/>
          <w:lang w:val="en-GB"/>
        </w:rPr>
        <w:t xml:space="preserve"> </w:t>
      </w:r>
      <w:r w:rsidR="00F912F1" w:rsidRPr="00CD23BD">
        <w:rPr>
          <w:rFonts w:ascii="Book Antiqua" w:hAnsi="Book Antiqua"/>
          <w:color w:val="000000"/>
          <w:lang w:val="en-GB"/>
        </w:rPr>
        <w:t>therefore</w:t>
      </w:r>
      <w:r w:rsidR="00651CE6" w:rsidRPr="00CD23BD">
        <w:rPr>
          <w:rFonts w:ascii="Book Antiqua" w:hAnsi="Book Antiqua"/>
          <w:color w:val="000000"/>
          <w:lang w:val="en-GB"/>
        </w:rPr>
        <w:t>,</w:t>
      </w:r>
      <w:r w:rsidR="00F912F1" w:rsidRPr="00CD23BD">
        <w:rPr>
          <w:rFonts w:ascii="Book Antiqua" w:hAnsi="Book Antiqua"/>
          <w:color w:val="000000"/>
          <w:lang w:val="en-GB"/>
        </w:rPr>
        <w:t xml:space="preserve"> gained quality of life. </w:t>
      </w:r>
      <w:r w:rsidR="006F579E" w:rsidRPr="00CD23BD">
        <w:rPr>
          <w:rFonts w:ascii="Book Antiqua" w:hAnsi="Book Antiqua"/>
          <w:color w:val="000000"/>
          <w:lang w:val="en-GB"/>
        </w:rPr>
        <w:t>The</w:t>
      </w:r>
      <w:r w:rsidR="003D5052">
        <w:rPr>
          <w:rFonts w:ascii="Book Antiqua" w:hAnsi="Book Antiqua" w:hint="eastAsia"/>
          <w:color w:val="000000"/>
          <w:lang w:val="en-GB" w:eastAsia="zh-CN"/>
        </w:rPr>
        <w:t xml:space="preserve"> </w:t>
      </w:r>
      <w:r w:rsidR="007E3343" w:rsidRPr="00CD23BD">
        <w:rPr>
          <w:rFonts w:ascii="Book Antiqua" w:hAnsi="Book Antiqua"/>
          <w:color w:val="000000"/>
          <w:lang w:val="en-GB"/>
        </w:rPr>
        <w:t>largest case series to date</w:t>
      </w:r>
      <w:r w:rsidR="005930DB" w:rsidRPr="00CD23BD">
        <w:rPr>
          <w:rFonts w:ascii="Book Antiqua" w:hAnsi="Book Antiqua" w:cs="Arial"/>
          <w:color w:val="000000"/>
          <w:vertAlign w:val="superscript"/>
          <w:lang w:val="en-GB"/>
        </w:rPr>
        <w:fldChar w:fldCharType="begin">
          <w:fldData xml:space="preserve">PEVuZE5vdGU+PENpdGU+PEF1dGhvcj5Hcm9vdGVtYW48L0F1dGhvcj48WWVhcj4yMDE0PC9ZZWFy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=
</w:fldData>
        </w:fldChar>
      </w:r>
      <w:r w:rsidR="00D638B4" w:rsidRPr="00CD23BD">
        <w:rPr>
          <w:rFonts w:ascii="Book Antiqua" w:hAnsi="Book Antiqua" w:cs="Arial"/>
          <w:color w:val="000000"/>
        </w:rPr>
        <w:instrText xml:space="preserve"> ADDIN EN.CITE </w:instrText>
      </w:r>
      <w:r w:rsidR="005930DB" w:rsidRPr="00CD23BD">
        <w:rPr>
          <w:rFonts w:ascii="Book Antiqua" w:hAnsi="Book Antiqua" w:cs="Arial"/>
          <w:color w:val="000000"/>
          <w:vertAlign w:val="superscript"/>
          <w:lang w:val="en-GB"/>
        </w:rPr>
        <w:fldChar w:fldCharType="begin">
          <w:fldData xml:space="preserve">PEVuZE5vdGU+PENpdGU+PEF1dGhvcj5Hcm9vdGVtYW48L0F1dGhvcj48WWVhcj4yMDE0PC9ZZWFy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=
</w:fldData>
        </w:fldChar>
      </w:r>
      <w:r w:rsidR="00D638B4" w:rsidRPr="00CD23BD">
        <w:rPr>
          <w:rFonts w:ascii="Book Antiqua" w:hAnsi="Book Antiqua" w:cs="Arial"/>
          <w:color w:val="000000"/>
        </w:rPr>
        <w:instrText xml:space="preserve"> ADDIN EN.CITE.DATA </w:instrText>
      </w:r>
      <w:r w:rsidR="005930DB" w:rsidRPr="00CD23BD">
        <w:rPr>
          <w:rFonts w:ascii="Book Antiqua" w:hAnsi="Book Antiqua" w:cs="Arial"/>
          <w:color w:val="000000"/>
          <w:vertAlign w:val="superscript"/>
          <w:lang w:val="en-GB"/>
        </w:rPr>
      </w:r>
      <w:r w:rsidR="005930DB" w:rsidRPr="00CD23BD">
        <w:rPr>
          <w:rFonts w:ascii="Book Antiqua" w:hAnsi="Book Antiqua" w:cs="Arial"/>
          <w:color w:val="000000"/>
          <w:vertAlign w:val="superscript"/>
          <w:lang w:val="en-GB"/>
        </w:rPr>
        <w:fldChar w:fldCharType="end"/>
      </w:r>
      <w:r w:rsidR="005930DB" w:rsidRPr="00CD23BD">
        <w:rPr>
          <w:rFonts w:ascii="Book Antiqua" w:hAnsi="Book Antiqua" w:cs="Arial"/>
          <w:color w:val="000000"/>
          <w:vertAlign w:val="superscript"/>
          <w:lang w:val="en-GB"/>
        </w:rPr>
      </w:r>
      <w:r w:rsidR="005930DB" w:rsidRPr="00CD23BD">
        <w:rPr>
          <w:rFonts w:ascii="Book Antiqua" w:hAnsi="Book Antiqua" w:cs="Arial"/>
          <w:color w:val="000000"/>
          <w:vertAlign w:val="superscript"/>
          <w:lang w:val="en-GB"/>
        </w:rPr>
        <w:fldChar w:fldCharType="separate"/>
      </w:r>
      <w:r w:rsidR="00E63729" w:rsidRPr="00CD23BD">
        <w:rPr>
          <w:rFonts w:ascii="Book Antiqua" w:hAnsi="Book Antiqua" w:cs="Arial"/>
          <w:color w:val="000000"/>
          <w:vertAlign w:val="superscript"/>
          <w:lang w:val="en-GB"/>
        </w:rPr>
        <w:t>[</w:t>
      </w:r>
      <w:r w:rsidR="00D638B4" w:rsidRPr="00CD23BD">
        <w:rPr>
          <w:rFonts w:ascii="Book Antiqua" w:hAnsi="Book Antiqua" w:cs="Arial"/>
          <w:color w:val="000000"/>
          <w:vertAlign w:val="superscript"/>
          <w:lang w:val="en-GB"/>
        </w:rPr>
        <w:t>22</w:t>
      </w:r>
      <w:r w:rsidR="005930DB" w:rsidRPr="00CD23BD">
        <w:rPr>
          <w:rFonts w:ascii="Book Antiqua" w:hAnsi="Book Antiqua" w:cs="Arial"/>
          <w:color w:val="000000"/>
          <w:vertAlign w:val="superscript"/>
          <w:lang w:val="en-GB"/>
        </w:rPr>
        <w:fldChar w:fldCharType="end"/>
      </w:r>
      <w:r w:rsidR="00E63729" w:rsidRPr="00CD23BD">
        <w:rPr>
          <w:rFonts w:ascii="Book Antiqua" w:hAnsi="Book Antiqua" w:cs="Arial"/>
          <w:color w:val="000000"/>
          <w:vertAlign w:val="superscript"/>
          <w:lang w:val="en-GB"/>
        </w:rPr>
        <w:t>]</w:t>
      </w:r>
      <w:r w:rsidR="007E3343" w:rsidRPr="00CD23BD">
        <w:rPr>
          <w:rFonts w:ascii="Book Antiqua" w:hAnsi="Book Antiqua"/>
          <w:color w:val="000000"/>
          <w:lang w:val="en-GB"/>
        </w:rPr>
        <w:t xml:space="preserve"> reported that 44% of the patients were able to eat at least soft food</w:t>
      </w:r>
      <w:r w:rsidR="00651CE6" w:rsidRPr="00CD23BD">
        <w:rPr>
          <w:rFonts w:ascii="Book Antiqua" w:hAnsi="Book Antiqua"/>
          <w:color w:val="000000"/>
          <w:lang w:val="en-GB"/>
        </w:rPr>
        <w:t>;</w:t>
      </w:r>
      <w:r w:rsidR="007E3343" w:rsidRPr="00CD23BD">
        <w:rPr>
          <w:rFonts w:ascii="Book Antiqua" w:hAnsi="Book Antiqua"/>
          <w:color w:val="000000"/>
          <w:lang w:val="en-GB"/>
        </w:rPr>
        <w:t xml:space="preserve"> whereas</w:t>
      </w:r>
      <w:r w:rsidR="00651CE6" w:rsidRPr="00CD23BD">
        <w:rPr>
          <w:rFonts w:ascii="Book Antiqua" w:hAnsi="Book Antiqua"/>
          <w:color w:val="000000"/>
          <w:lang w:val="en-GB"/>
        </w:rPr>
        <w:t>,</w:t>
      </w:r>
      <w:r w:rsidR="007E3343" w:rsidRPr="00CD23BD">
        <w:rPr>
          <w:rFonts w:ascii="Book Antiqua" w:hAnsi="Book Antiqua"/>
          <w:color w:val="000000"/>
          <w:lang w:val="en-GB"/>
        </w:rPr>
        <w:t xml:space="preserve"> 56% of their patients needed permanent PEG</w:t>
      </w:r>
      <w:r w:rsidR="002356D7" w:rsidRPr="00CD23BD">
        <w:rPr>
          <w:rFonts w:ascii="Book Antiqua" w:hAnsi="Book Antiqua"/>
          <w:color w:val="000000"/>
          <w:lang w:val="en-GB"/>
        </w:rPr>
        <w:t>-</w:t>
      </w:r>
      <w:r w:rsidR="007E3343" w:rsidRPr="00CD23BD">
        <w:rPr>
          <w:rFonts w:ascii="Book Antiqua" w:hAnsi="Book Antiqua"/>
          <w:color w:val="000000"/>
          <w:lang w:val="en-GB"/>
        </w:rPr>
        <w:t>tube feeding after a median follow</w:t>
      </w:r>
      <w:r w:rsidR="00651CE6" w:rsidRPr="00CD23BD">
        <w:rPr>
          <w:rFonts w:ascii="Book Antiqua" w:hAnsi="Book Antiqua"/>
          <w:color w:val="000000"/>
          <w:lang w:val="en-GB"/>
        </w:rPr>
        <w:t>-</w:t>
      </w:r>
      <w:r w:rsidR="007E3343" w:rsidRPr="00CD23BD">
        <w:rPr>
          <w:rFonts w:ascii="Book Antiqua" w:hAnsi="Book Antiqua"/>
          <w:color w:val="000000"/>
          <w:lang w:val="en-GB"/>
        </w:rPr>
        <w:t>up of 1.8 years. Other authors reported a clinical success rate without PEG-tube</w:t>
      </w:r>
      <w:r w:rsidR="008D1B94" w:rsidRPr="00CD23BD">
        <w:rPr>
          <w:rFonts w:ascii="Book Antiqua" w:hAnsi="Book Antiqua"/>
          <w:color w:val="000000"/>
          <w:lang w:val="en-GB"/>
        </w:rPr>
        <w:t xml:space="preserve"> dependency</w:t>
      </w:r>
      <w:r w:rsidR="007E3343" w:rsidRPr="00CD23BD">
        <w:rPr>
          <w:rFonts w:ascii="Book Antiqua" w:hAnsi="Book Antiqua"/>
          <w:color w:val="000000"/>
          <w:lang w:val="en-GB"/>
        </w:rPr>
        <w:t xml:space="preserve"> between 30</w:t>
      </w:r>
      <w:r w:rsidR="00651CE6" w:rsidRPr="00CD23BD">
        <w:rPr>
          <w:rFonts w:ascii="Book Antiqua" w:hAnsi="Book Antiqua"/>
          <w:color w:val="000000"/>
          <w:lang w:val="en-GB"/>
        </w:rPr>
        <w:t>%</w:t>
      </w:r>
      <w:r w:rsidR="007E3343" w:rsidRPr="00CD23BD">
        <w:rPr>
          <w:rFonts w:ascii="Book Antiqua" w:hAnsi="Book Antiqua"/>
          <w:color w:val="000000"/>
          <w:lang w:val="en-GB"/>
        </w:rPr>
        <w:t xml:space="preserve"> and 60%</w:t>
      </w:r>
      <w:r w:rsidR="005930DB" w:rsidRPr="00CD23BD">
        <w:rPr>
          <w:rFonts w:ascii="Book Antiqua" w:hAnsi="Book Antiqua"/>
          <w:color w:val="000000"/>
          <w:vertAlign w:val="superscript"/>
          <w:lang w:val="en-GB"/>
        </w:rPr>
        <w:fldChar w:fldCharType="begin">
          <w:fldData xml:space="preserve">PEVuZE5vdGU+PENpdGU+PEF1dGhvcj5Hb2d1ZW48L0F1dGhvcj48WWVhcj4yMDEwPC9ZZWFyPjxJ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</w:fldData>
        </w:fldChar>
      </w:r>
      <w:r w:rsidR="00D638B4" w:rsidRPr="00CD23BD">
        <w:rPr>
          <w:rFonts w:ascii="Book Antiqua" w:hAnsi="Book Antiqua"/>
          <w:color w:val="000000"/>
        </w:rPr>
        <w:instrText xml:space="preserve"> ADDIN EN.CITE </w:instrText>
      </w:r>
      <w:r w:rsidR="005930DB" w:rsidRPr="00CD23BD">
        <w:rPr>
          <w:rFonts w:ascii="Book Antiqua" w:hAnsi="Book Antiqua"/>
          <w:color w:val="000000"/>
          <w:vertAlign w:val="superscript"/>
          <w:lang w:val="en-GB"/>
        </w:rPr>
        <w:fldChar w:fldCharType="begin">
          <w:fldData xml:space="preserve">PEVuZE5vdGU+PENpdGU+PEF1dGhvcj5Hb2d1ZW48L0F1dGhvcj48WWVhcj4yMDEwPC9ZZWFyPjxJ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</w:fldData>
        </w:fldChar>
      </w:r>
      <w:r w:rsidR="00D638B4" w:rsidRPr="00CD23BD">
        <w:rPr>
          <w:rFonts w:ascii="Book Antiqua" w:hAnsi="Book Antiqua"/>
          <w:color w:val="000000"/>
        </w:rPr>
        <w:instrText xml:space="preserve"> ADDIN EN.CITE.DATA </w:instrText>
      </w:r>
      <w:r w:rsidR="005930DB" w:rsidRPr="00CD23BD">
        <w:rPr>
          <w:rFonts w:ascii="Book Antiqua" w:hAnsi="Book Antiqua"/>
          <w:color w:val="000000"/>
          <w:vertAlign w:val="superscript"/>
          <w:lang w:val="en-GB"/>
        </w:rPr>
      </w:r>
      <w:r w:rsidR="005930DB" w:rsidRPr="00CD23BD">
        <w:rPr>
          <w:rFonts w:ascii="Book Antiqua" w:hAnsi="Book Antiqua"/>
          <w:color w:val="000000"/>
          <w:vertAlign w:val="superscript"/>
          <w:lang w:val="en-GB"/>
        </w:rPr>
        <w:fldChar w:fldCharType="end"/>
      </w:r>
      <w:r w:rsidR="005930DB" w:rsidRPr="00CD23BD">
        <w:rPr>
          <w:rFonts w:ascii="Book Antiqua" w:hAnsi="Book Antiqua"/>
          <w:color w:val="000000"/>
          <w:vertAlign w:val="superscript"/>
          <w:lang w:val="en-GB"/>
        </w:rPr>
      </w:r>
      <w:r w:rsidR="005930DB" w:rsidRPr="00CD23BD">
        <w:rPr>
          <w:rFonts w:ascii="Book Antiqua" w:hAnsi="Book Antiqua"/>
          <w:color w:val="000000"/>
          <w:vertAlign w:val="superscript"/>
          <w:lang w:val="en-GB"/>
        </w:rPr>
        <w:fldChar w:fldCharType="separate"/>
      </w:r>
      <w:r w:rsidR="00E63729" w:rsidRPr="00CD23BD">
        <w:rPr>
          <w:rFonts w:ascii="Book Antiqua" w:hAnsi="Book Antiqua"/>
          <w:color w:val="000000"/>
          <w:vertAlign w:val="superscript"/>
          <w:lang w:val="en-GB"/>
        </w:rPr>
        <w:t>[</w:t>
      </w:r>
      <w:r w:rsidR="00DE6C9B" w:rsidRPr="00CD23BD">
        <w:rPr>
          <w:rFonts w:ascii="Book Antiqua" w:hAnsi="Book Antiqua"/>
          <w:color w:val="000000"/>
          <w:vertAlign w:val="superscript"/>
          <w:lang w:val="en-GB"/>
        </w:rPr>
        <w:t>13,23,25,</w:t>
      </w:r>
      <w:r w:rsidR="00D638B4" w:rsidRPr="00CD23BD">
        <w:rPr>
          <w:rFonts w:ascii="Book Antiqua" w:hAnsi="Book Antiqua"/>
          <w:color w:val="000000"/>
          <w:vertAlign w:val="superscript"/>
          <w:lang w:val="en-GB"/>
        </w:rPr>
        <w:t>26</w:t>
      </w:r>
      <w:r w:rsidR="005930DB" w:rsidRPr="00CD23BD">
        <w:rPr>
          <w:rFonts w:ascii="Book Antiqua" w:hAnsi="Book Antiqua"/>
          <w:color w:val="000000"/>
          <w:vertAlign w:val="superscript"/>
          <w:lang w:val="en-GB"/>
        </w:rPr>
        <w:fldChar w:fldCharType="end"/>
      </w:r>
      <w:r w:rsidR="00E63729" w:rsidRPr="00CD23BD">
        <w:rPr>
          <w:rFonts w:ascii="Book Antiqua" w:hAnsi="Book Antiqua"/>
          <w:color w:val="000000"/>
          <w:vertAlign w:val="superscript"/>
          <w:lang w:val="en-GB"/>
        </w:rPr>
        <w:t>]</w:t>
      </w:r>
      <w:r w:rsidR="007E3343" w:rsidRPr="00CD23BD">
        <w:rPr>
          <w:rFonts w:ascii="Book Antiqua" w:hAnsi="Book Antiqua"/>
          <w:color w:val="000000"/>
          <w:lang w:val="en-GB"/>
        </w:rPr>
        <w:t xml:space="preserve">. </w:t>
      </w:r>
      <w:r w:rsidR="00651CE6" w:rsidRPr="00CD23BD">
        <w:rPr>
          <w:rFonts w:ascii="Book Antiqua" w:hAnsi="Book Antiqua"/>
          <w:color w:val="000000"/>
          <w:lang w:val="en-GB"/>
        </w:rPr>
        <w:t>Previous reports found</w:t>
      </w:r>
      <w:r w:rsidR="00C64AC0" w:rsidRPr="00CD23BD">
        <w:rPr>
          <w:rFonts w:ascii="Book Antiqua" w:hAnsi="Book Antiqua"/>
          <w:color w:val="000000"/>
          <w:lang w:val="en-GB"/>
        </w:rPr>
        <w:t xml:space="preserve"> </w:t>
      </w:r>
      <w:r w:rsidR="00423CBE" w:rsidRPr="00CD23BD">
        <w:rPr>
          <w:rFonts w:ascii="Book Antiqua" w:hAnsi="Book Antiqua"/>
          <w:color w:val="000000"/>
          <w:lang w:val="en-GB"/>
        </w:rPr>
        <w:t>oral intake was</w:t>
      </w:r>
      <w:r w:rsidR="007E3343" w:rsidRPr="00CD23BD">
        <w:rPr>
          <w:rFonts w:ascii="Book Antiqua" w:hAnsi="Book Antiqua"/>
          <w:color w:val="000000"/>
          <w:lang w:val="en-GB"/>
        </w:rPr>
        <w:t xml:space="preserve"> possible </w:t>
      </w:r>
      <w:r w:rsidR="00651CE6" w:rsidRPr="00CD23BD">
        <w:rPr>
          <w:rFonts w:ascii="Book Antiqua" w:hAnsi="Book Antiqua"/>
          <w:color w:val="000000"/>
          <w:lang w:val="en-GB"/>
        </w:rPr>
        <w:t>in</w:t>
      </w:r>
      <w:r w:rsidR="00C64AC0" w:rsidRPr="00CD23BD">
        <w:rPr>
          <w:rFonts w:ascii="Book Antiqua" w:hAnsi="Book Antiqua"/>
          <w:color w:val="000000"/>
          <w:lang w:val="en-GB"/>
        </w:rPr>
        <w:t xml:space="preserve"> </w:t>
      </w:r>
      <w:r w:rsidR="00910EB9" w:rsidRPr="00CD23BD">
        <w:rPr>
          <w:rFonts w:ascii="Book Antiqua" w:hAnsi="Book Antiqua"/>
          <w:color w:val="000000"/>
          <w:lang w:val="en-GB"/>
        </w:rPr>
        <w:t>45</w:t>
      </w:r>
      <w:r w:rsidR="007E3343" w:rsidRPr="00CD23BD">
        <w:rPr>
          <w:rFonts w:ascii="Book Antiqua" w:hAnsi="Book Antiqua"/>
          <w:color w:val="000000"/>
          <w:lang w:val="en-GB"/>
        </w:rPr>
        <w:t>%</w:t>
      </w:r>
      <w:r w:rsidR="00910EB9" w:rsidRPr="00CD23BD">
        <w:rPr>
          <w:rFonts w:ascii="Book Antiqua" w:hAnsi="Book Antiqua"/>
          <w:color w:val="000000"/>
          <w:lang w:val="en-GB"/>
        </w:rPr>
        <w:t xml:space="preserve"> and 80%</w:t>
      </w:r>
      <w:r w:rsidR="00C64AC0" w:rsidRPr="00CD23BD">
        <w:rPr>
          <w:rFonts w:ascii="Book Antiqua" w:hAnsi="Book Antiqua"/>
          <w:color w:val="000000"/>
          <w:lang w:val="en-GB"/>
        </w:rPr>
        <w:t xml:space="preserve"> </w:t>
      </w:r>
      <w:r w:rsidR="00651CE6" w:rsidRPr="00CD23BD">
        <w:rPr>
          <w:rFonts w:ascii="Book Antiqua" w:hAnsi="Book Antiqua"/>
          <w:color w:val="000000"/>
          <w:lang w:val="en-GB"/>
        </w:rPr>
        <w:t xml:space="preserve">of subjects </w:t>
      </w:r>
      <w:r w:rsidR="007E3343" w:rsidRPr="00CD23BD">
        <w:rPr>
          <w:rFonts w:ascii="Book Antiqua" w:hAnsi="Book Antiqua"/>
          <w:color w:val="000000"/>
          <w:lang w:val="en-GB"/>
        </w:rPr>
        <w:t>after these procedure</w:t>
      </w:r>
      <w:r w:rsidR="005930DB" w:rsidRPr="00CD23BD">
        <w:rPr>
          <w:rFonts w:ascii="Book Antiqua" w:hAnsi="Book Antiqua"/>
          <w:color w:val="000000"/>
          <w:vertAlign w:val="superscript"/>
          <w:lang w:val="en-GB"/>
        </w:rPr>
        <w:fldChar w:fldCharType="begin">
          <w:fldData xml:space="preserve">PEVuZE5vdGU+PENpdGU+PEF1dGhvcj5Gb3dsa2VzPC9BdXRob3I+PFllYXI+MjAxMjwvWWVhcj48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</w:fldData>
        </w:fldChar>
      </w:r>
      <w:r w:rsidR="00D638B4" w:rsidRPr="00CD23BD">
        <w:rPr>
          <w:rFonts w:ascii="Book Antiqua" w:hAnsi="Book Antiqua"/>
          <w:color w:val="000000"/>
        </w:rPr>
        <w:instrText xml:space="preserve"> ADDIN EN.CITE </w:instrText>
      </w:r>
      <w:r w:rsidR="005930DB" w:rsidRPr="00CD23BD">
        <w:rPr>
          <w:rFonts w:ascii="Book Antiqua" w:hAnsi="Book Antiqua"/>
          <w:color w:val="000000"/>
          <w:vertAlign w:val="superscript"/>
          <w:lang w:val="en-GB"/>
        </w:rPr>
        <w:fldChar w:fldCharType="begin">
          <w:fldData xml:space="preserve">PEVuZE5vdGU+PENpdGU+PEF1dGhvcj5Gb3dsa2VzPC9BdXRob3I+PFllYXI+MjAxMjwvWWVhcj48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</w:fldData>
        </w:fldChar>
      </w:r>
      <w:r w:rsidR="00D638B4" w:rsidRPr="00CD23BD">
        <w:rPr>
          <w:rFonts w:ascii="Book Antiqua" w:hAnsi="Book Antiqua"/>
          <w:color w:val="000000"/>
        </w:rPr>
        <w:instrText xml:space="preserve"> ADDIN EN.CITE.DATA </w:instrText>
      </w:r>
      <w:r w:rsidR="005930DB" w:rsidRPr="00CD23BD">
        <w:rPr>
          <w:rFonts w:ascii="Book Antiqua" w:hAnsi="Book Antiqua"/>
          <w:color w:val="000000"/>
          <w:vertAlign w:val="superscript"/>
          <w:lang w:val="en-GB"/>
        </w:rPr>
      </w:r>
      <w:r w:rsidR="005930DB" w:rsidRPr="00CD23BD">
        <w:rPr>
          <w:rFonts w:ascii="Book Antiqua" w:hAnsi="Book Antiqua"/>
          <w:color w:val="000000"/>
          <w:vertAlign w:val="superscript"/>
          <w:lang w:val="en-GB"/>
        </w:rPr>
        <w:fldChar w:fldCharType="end"/>
      </w:r>
      <w:r w:rsidR="005930DB" w:rsidRPr="00CD23BD">
        <w:rPr>
          <w:rFonts w:ascii="Book Antiqua" w:hAnsi="Book Antiqua"/>
          <w:color w:val="000000"/>
          <w:vertAlign w:val="superscript"/>
          <w:lang w:val="en-GB"/>
        </w:rPr>
      </w:r>
      <w:r w:rsidR="005930DB" w:rsidRPr="00CD23BD">
        <w:rPr>
          <w:rFonts w:ascii="Book Antiqua" w:hAnsi="Book Antiqua"/>
          <w:color w:val="000000"/>
          <w:vertAlign w:val="superscript"/>
          <w:lang w:val="en-GB"/>
        </w:rPr>
        <w:fldChar w:fldCharType="separate"/>
      </w:r>
      <w:r w:rsidR="00B05772" w:rsidRPr="00CD23BD">
        <w:rPr>
          <w:rFonts w:ascii="Book Antiqua" w:hAnsi="Book Antiqua"/>
          <w:color w:val="000000"/>
          <w:vertAlign w:val="superscript"/>
          <w:lang w:val="en-GB"/>
        </w:rPr>
        <w:t>[</w:t>
      </w:r>
      <w:r w:rsidR="00DE6C9B" w:rsidRPr="00CD23BD">
        <w:rPr>
          <w:rFonts w:ascii="Book Antiqua" w:hAnsi="Book Antiqua"/>
          <w:color w:val="000000"/>
          <w:vertAlign w:val="superscript"/>
          <w:lang w:val="en-GB"/>
        </w:rPr>
        <w:t>22,23,25,</w:t>
      </w:r>
      <w:r w:rsidR="00D638B4" w:rsidRPr="00CD23BD">
        <w:rPr>
          <w:rFonts w:ascii="Book Antiqua" w:hAnsi="Book Antiqua"/>
          <w:color w:val="000000"/>
          <w:vertAlign w:val="superscript"/>
          <w:lang w:val="en-GB"/>
        </w:rPr>
        <w:t>26</w:t>
      </w:r>
      <w:r w:rsidR="005930DB" w:rsidRPr="00CD23BD">
        <w:rPr>
          <w:rFonts w:ascii="Book Antiqua" w:hAnsi="Book Antiqua"/>
          <w:color w:val="000000"/>
          <w:vertAlign w:val="superscript"/>
          <w:lang w:val="en-GB"/>
        </w:rPr>
        <w:fldChar w:fldCharType="end"/>
      </w:r>
      <w:r w:rsidR="00B05772" w:rsidRPr="00CD23BD">
        <w:rPr>
          <w:rFonts w:ascii="Book Antiqua" w:hAnsi="Book Antiqua"/>
          <w:color w:val="000000"/>
          <w:vertAlign w:val="superscript"/>
          <w:lang w:val="en-GB"/>
        </w:rPr>
        <w:t>]</w:t>
      </w:r>
      <w:r w:rsidR="007E3343" w:rsidRPr="00CD23BD">
        <w:rPr>
          <w:rFonts w:ascii="Book Antiqua" w:hAnsi="Book Antiqua"/>
          <w:color w:val="000000"/>
          <w:lang w:val="en-GB"/>
        </w:rPr>
        <w:t>. Grooteman</w:t>
      </w:r>
      <w:r w:rsidR="00A456BE">
        <w:rPr>
          <w:rFonts w:ascii="Book Antiqua" w:hAnsi="Book Antiqua"/>
          <w:color w:val="000000"/>
          <w:lang w:val="en-GB"/>
        </w:rPr>
        <w:t xml:space="preserve"> </w:t>
      </w:r>
      <w:r w:rsidR="00A456BE" w:rsidRPr="00A456BE">
        <w:rPr>
          <w:rFonts w:ascii="Book Antiqua" w:hAnsi="Book Antiqua"/>
          <w:i/>
          <w:color w:val="000000"/>
          <w:lang w:val="en-GB"/>
        </w:rPr>
        <w:t>et al</w:t>
      </w:r>
      <w:r w:rsidR="005930DB" w:rsidRPr="00CD23BD">
        <w:rPr>
          <w:rFonts w:ascii="Book Antiqua" w:hAnsi="Book Antiqua"/>
          <w:color w:val="000000"/>
          <w:vertAlign w:val="superscript"/>
          <w:lang w:val="en-GB"/>
        </w:rPr>
        <w:fldChar w:fldCharType="begin">
          <w:fldData xml:space="preserve">PEVuZE5vdGU+PENpdGU+PEF1dGhvcj5Hcm9vdGVtYW48L0F1dGhvcj48WWVhcj4yMDE0PC9ZZWFy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=
</w:fldData>
        </w:fldChar>
      </w:r>
      <w:r w:rsidR="00D638B4" w:rsidRPr="00CD23BD">
        <w:rPr>
          <w:rFonts w:ascii="Book Antiqua" w:hAnsi="Book Antiqua"/>
          <w:color w:val="000000"/>
        </w:rPr>
        <w:instrText xml:space="preserve"> ADDIN EN.CITE </w:instrText>
      </w:r>
      <w:r w:rsidR="005930DB" w:rsidRPr="00CD23BD">
        <w:rPr>
          <w:rFonts w:ascii="Book Antiqua" w:hAnsi="Book Antiqua"/>
          <w:color w:val="000000"/>
          <w:vertAlign w:val="superscript"/>
          <w:lang w:val="en-GB"/>
        </w:rPr>
        <w:fldChar w:fldCharType="begin">
          <w:fldData xml:space="preserve">PEVuZE5vdGU+PENpdGU+PEF1dGhvcj5Hcm9vdGVtYW48L0F1dGhvcj48WWVhcj4yMDE0PC9ZZWFy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=
</w:fldData>
        </w:fldChar>
      </w:r>
      <w:r w:rsidR="00D638B4" w:rsidRPr="00CD23BD">
        <w:rPr>
          <w:rFonts w:ascii="Book Antiqua" w:hAnsi="Book Antiqua"/>
          <w:color w:val="000000"/>
        </w:rPr>
        <w:instrText xml:space="preserve"> ADDIN EN.CITE.DATA </w:instrText>
      </w:r>
      <w:r w:rsidR="005930DB" w:rsidRPr="00CD23BD">
        <w:rPr>
          <w:rFonts w:ascii="Book Antiqua" w:hAnsi="Book Antiqua"/>
          <w:color w:val="000000"/>
          <w:vertAlign w:val="superscript"/>
          <w:lang w:val="en-GB"/>
        </w:rPr>
      </w:r>
      <w:r w:rsidR="005930DB" w:rsidRPr="00CD23BD">
        <w:rPr>
          <w:rFonts w:ascii="Book Antiqua" w:hAnsi="Book Antiqua"/>
          <w:color w:val="000000"/>
          <w:vertAlign w:val="superscript"/>
          <w:lang w:val="en-GB"/>
        </w:rPr>
        <w:fldChar w:fldCharType="end"/>
      </w:r>
      <w:r w:rsidR="005930DB" w:rsidRPr="00CD23BD">
        <w:rPr>
          <w:rFonts w:ascii="Book Antiqua" w:hAnsi="Book Antiqua"/>
          <w:color w:val="000000"/>
          <w:vertAlign w:val="superscript"/>
          <w:lang w:val="en-GB"/>
        </w:rPr>
      </w:r>
      <w:r w:rsidR="005930DB" w:rsidRPr="00CD23BD">
        <w:rPr>
          <w:rFonts w:ascii="Book Antiqua" w:hAnsi="Book Antiqua"/>
          <w:color w:val="000000"/>
          <w:vertAlign w:val="superscript"/>
          <w:lang w:val="en-GB"/>
        </w:rPr>
        <w:fldChar w:fldCharType="separate"/>
      </w:r>
      <w:r w:rsidR="00B05772" w:rsidRPr="00CD23BD">
        <w:rPr>
          <w:rFonts w:ascii="Book Antiqua" w:hAnsi="Book Antiqua"/>
          <w:color w:val="000000"/>
          <w:vertAlign w:val="superscript"/>
          <w:lang w:val="en-GB"/>
        </w:rPr>
        <w:t>[</w:t>
      </w:r>
      <w:r w:rsidR="00D638B4" w:rsidRPr="00CD23BD">
        <w:rPr>
          <w:rFonts w:ascii="Book Antiqua" w:hAnsi="Book Antiqua"/>
          <w:color w:val="000000"/>
          <w:vertAlign w:val="superscript"/>
          <w:lang w:val="en-GB"/>
        </w:rPr>
        <w:t>22</w:t>
      </w:r>
      <w:r w:rsidR="005930DB" w:rsidRPr="00CD23BD">
        <w:rPr>
          <w:rFonts w:ascii="Book Antiqua" w:hAnsi="Book Antiqua"/>
          <w:color w:val="000000"/>
          <w:vertAlign w:val="superscript"/>
          <w:lang w:val="en-GB"/>
        </w:rPr>
        <w:fldChar w:fldCharType="end"/>
      </w:r>
      <w:r w:rsidR="00B05772" w:rsidRPr="00CD23BD">
        <w:rPr>
          <w:rFonts w:ascii="Book Antiqua" w:hAnsi="Book Antiqua"/>
          <w:color w:val="000000"/>
          <w:vertAlign w:val="superscript"/>
          <w:lang w:val="en-GB"/>
        </w:rPr>
        <w:t>]</w:t>
      </w:r>
      <w:r w:rsidR="00A456BE">
        <w:rPr>
          <w:rFonts w:ascii="Book Antiqua" w:hAnsi="Book Antiqua" w:hint="eastAsia"/>
          <w:color w:val="000000"/>
          <w:vertAlign w:val="superscript"/>
          <w:lang w:val="en-GB" w:eastAsia="zh-CN"/>
        </w:rPr>
        <w:t xml:space="preserve"> </w:t>
      </w:r>
      <w:r w:rsidR="007E3343" w:rsidRPr="00CD23BD">
        <w:rPr>
          <w:rFonts w:ascii="Book Antiqua" w:hAnsi="Book Antiqua"/>
          <w:color w:val="000000"/>
          <w:lang w:val="en-GB"/>
        </w:rPr>
        <w:t>reported</w:t>
      </w:r>
      <w:r w:rsidR="00C64AC0" w:rsidRPr="00CD23BD">
        <w:rPr>
          <w:rFonts w:ascii="Book Antiqua" w:hAnsi="Book Antiqua"/>
          <w:color w:val="000000"/>
          <w:lang w:val="en-GB"/>
        </w:rPr>
        <w:t xml:space="preserve"> </w:t>
      </w:r>
      <w:r w:rsidR="00423CBE" w:rsidRPr="00CD23BD">
        <w:rPr>
          <w:rFonts w:ascii="Book Antiqua" w:hAnsi="Book Antiqua"/>
          <w:color w:val="000000"/>
          <w:lang w:val="en-GB"/>
        </w:rPr>
        <w:t xml:space="preserve">that </w:t>
      </w:r>
      <w:r w:rsidR="007E3343" w:rsidRPr="00CD23BD">
        <w:rPr>
          <w:rFonts w:ascii="Book Antiqua" w:hAnsi="Book Antiqua"/>
          <w:color w:val="000000"/>
          <w:lang w:val="en-GB"/>
        </w:rPr>
        <w:t xml:space="preserve">only 24% of the patients were </w:t>
      </w:r>
      <w:r w:rsidR="00423CBE" w:rsidRPr="00CD23BD">
        <w:rPr>
          <w:rFonts w:ascii="Book Antiqua" w:hAnsi="Book Antiqua"/>
          <w:color w:val="000000"/>
          <w:lang w:val="en-GB"/>
        </w:rPr>
        <w:t>dysphagia-free.</w:t>
      </w:r>
      <w:r w:rsidR="007E3343" w:rsidRPr="00CD23BD">
        <w:rPr>
          <w:rFonts w:ascii="Book Antiqua" w:hAnsi="Book Antiqua"/>
          <w:color w:val="000000"/>
          <w:lang w:val="en-GB"/>
        </w:rPr>
        <w:t xml:space="preserve"> We did not </w:t>
      </w:r>
      <w:r w:rsidR="00264C9B" w:rsidRPr="00CD23BD">
        <w:rPr>
          <w:rFonts w:ascii="Book Antiqua" w:hAnsi="Book Antiqua"/>
          <w:color w:val="000000"/>
          <w:lang w:val="en-GB"/>
        </w:rPr>
        <w:t xml:space="preserve">investigate </w:t>
      </w:r>
      <w:r w:rsidR="007E3343" w:rsidRPr="00CD23BD">
        <w:rPr>
          <w:rFonts w:ascii="Book Antiqua" w:hAnsi="Book Antiqua"/>
          <w:color w:val="000000"/>
          <w:lang w:val="en-GB"/>
        </w:rPr>
        <w:t>dysphagia</w:t>
      </w:r>
      <w:r w:rsidR="00651CE6" w:rsidRPr="00CD23BD">
        <w:rPr>
          <w:rFonts w:ascii="Book Antiqua" w:hAnsi="Book Antiqua"/>
          <w:color w:val="000000"/>
          <w:lang w:val="en-GB"/>
        </w:rPr>
        <w:t>;</w:t>
      </w:r>
      <w:r w:rsidR="00C64AC0" w:rsidRPr="00CD23BD">
        <w:rPr>
          <w:rFonts w:ascii="Book Antiqua" w:hAnsi="Book Antiqua"/>
          <w:color w:val="000000"/>
          <w:lang w:val="en-GB"/>
        </w:rPr>
        <w:t xml:space="preserve"> </w:t>
      </w:r>
      <w:r w:rsidR="00651CE6" w:rsidRPr="00CD23BD">
        <w:rPr>
          <w:rFonts w:ascii="Book Antiqua" w:hAnsi="Book Antiqua"/>
          <w:color w:val="000000"/>
          <w:lang w:val="en-GB"/>
        </w:rPr>
        <w:t>rather, we evaluated</w:t>
      </w:r>
      <w:r w:rsidR="007E3343" w:rsidRPr="00CD23BD">
        <w:rPr>
          <w:rFonts w:ascii="Book Antiqua" w:hAnsi="Book Antiqua"/>
          <w:color w:val="000000"/>
          <w:lang w:val="en-GB"/>
        </w:rPr>
        <w:t xml:space="preserve"> the diet</w:t>
      </w:r>
      <w:r w:rsidR="00423CBE" w:rsidRPr="00CD23BD">
        <w:rPr>
          <w:rFonts w:ascii="Book Antiqua" w:hAnsi="Book Antiqua"/>
          <w:color w:val="000000"/>
          <w:lang w:val="en-GB"/>
        </w:rPr>
        <w:t xml:space="preserve"> that was possible </w:t>
      </w:r>
      <w:r w:rsidR="00651CE6" w:rsidRPr="00CD23BD">
        <w:rPr>
          <w:rFonts w:ascii="Book Antiqua" w:hAnsi="Book Antiqua"/>
          <w:color w:val="000000"/>
          <w:lang w:val="en-GB"/>
        </w:rPr>
        <w:t>during</w:t>
      </w:r>
      <w:r w:rsidR="00C64AC0" w:rsidRPr="00CD23BD">
        <w:rPr>
          <w:rFonts w:ascii="Book Antiqua" w:hAnsi="Book Antiqua"/>
          <w:color w:val="000000"/>
          <w:lang w:val="en-GB"/>
        </w:rPr>
        <w:t xml:space="preserve"> </w:t>
      </w:r>
      <w:r w:rsidR="00651CE6" w:rsidRPr="00CD23BD">
        <w:rPr>
          <w:rFonts w:ascii="Book Antiqua" w:hAnsi="Book Antiqua"/>
          <w:color w:val="000000"/>
          <w:lang w:val="en-GB"/>
        </w:rPr>
        <w:t>follow-up</w:t>
      </w:r>
      <w:r w:rsidR="00C64AC0" w:rsidRPr="00CD23BD">
        <w:rPr>
          <w:rFonts w:ascii="Book Antiqua" w:hAnsi="Book Antiqua"/>
          <w:color w:val="000000"/>
          <w:lang w:val="en-GB"/>
        </w:rPr>
        <w:t xml:space="preserve"> </w:t>
      </w:r>
      <w:r w:rsidR="00620F8B" w:rsidRPr="00CD23BD">
        <w:rPr>
          <w:rFonts w:ascii="Book Antiqua" w:hAnsi="Book Antiqua"/>
          <w:color w:val="000000"/>
          <w:lang w:val="en-GB"/>
        </w:rPr>
        <w:t xml:space="preserve">as </w:t>
      </w:r>
      <w:r w:rsidR="00651CE6" w:rsidRPr="00CD23BD">
        <w:rPr>
          <w:rFonts w:ascii="Book Antiqua" w:hAnsi="Book Antiqua"/>
          <w:color w:val="000000"/>
          <w:lang w:val="en-GB"/>
        </w:rPr>
        <w:t>this</w:t>
      </w:r>
      <w:r w:rsidR="00C64AC0" w:rsidRPr="00CD23BD">
        <w:rPr>
          <w:rFonts w:ascii="Book Antiqua" w:hAnsi="Book Antiqua"/>
          <w:color w:val="000000"/>
          <w:lang w:val="en-GB"/>
        </w:rPr>
        <w:t xml:space="preserve"> </w:t>
      </w:r>
      <w:r w:rsidR="00AE2D25" w:rsidRPr="00CD23BD">
        <w:rPr>
          <w:rFonts w:ascii="Book Antiqua" w:hAnsi="Book Antiqua"/>
          <w:color w:val="000000"/>
          <w:lang w:val="en-GB"/>
        </w:rPr>
        <w:t xml:space="preserve">is easy for patients to report </w:t>
      </w:r>
      <w:r w:rsidR="00620F8B" w:rsidRPr="00CD23BD">
        <w:rPr>
          <w:rFonts w:ascii="Book Antiqua" w:hAnsi="Book Antiqua"/>
          <w:color w:val="000000"/>
          <w:lang w:val="en-GB"/>
        </w:rPr>
        <w:t xml:space="preserve">on. </w:t>
      </w:r>
      <w:r w:rsidR="00423CBE" w:rsidRPr="00CD23BD">
        <w:rPr>
          <w:rFonts w:ascii="Book Antiqua" w:hAnsi="Book Antiqua"/>
          <w:color w:val="000000"/>
          <w:lang w:val="en-GB"/>
        </w:rPr>
        <w:t>Th</w:t>
      </w:r>
      <w:r w:rsidR="00100B95" w:rsidRPr="00CD23BD">
        <w:rPr>
          <w:rFonts w:ascii="Book Antiqua" w:hAnsi="Book Antiqua"/>
          <w:color w:val="000000"/>
          <w:lang w:val="en-GB"/>
        </w:rPr>
        <w:t>e</w:t>
      </w:r>
      <w:r w:rsidR="007E3343" w:rsidRPr="00CD23BD">
        <w:rPr>
          <w:rFonts w:ascii="Book Antiqua" w:hAnsi="Book Antiqua"/>
          <w:color w:val="000000"/>
          <w:lang w:val="en-GB"/>
        </w:rPr>
        <w:t xml:space="preserve"> findings in literature concerning </w:t>
      </w:r>
      <w:r w:rsidR="00257B65" w:rsidRPr="00CD23BD">
        <w:rPr>
          <w:rFonts w:ascii="Book Antiqua" w:hAnsi="Book Antiqua"/>
          <w:color w:val="000000"/>
          <w:lang w:val="en-GB"/>
        </w:rPr>
        <w:t xml:space="preserve">the </w:t>
      </w:r>
      <w:r w:rsidR="007E3343" w:rsidRPr="00CD23BD">
        <w:rPr>
          <w:rFonts w:ascii="Book Antiqua" w:hAnsi="Book Antiqua"/>
          <w:color w:val="000000"/>
          <w:lang w:val="en-GB"/>
        </w:rPr>
        <w:t xml:space="preserve">dependency </w:t>
      </w:r>
      <w:r w:rsidR="00257B65" w:rsidRPr="00CD23BD">
        <w:rPr>
          <w:rFonts w:ascii="Book Antiqua" w:hAnsi="Book Antiqua"/>
          <w:color w:val="000000"/>
          <w:lang w:val="en-GB"/>
        </w:rPr>
        <w:t>on</w:t>
      </w:r>
      <w:r w:rsidR="003D5052">
        <w:rPr>
          <w:rFonts w:ascii="Book Antiqua" w:hAnsi="Book Antiqua" w:hint="eastAsia"/>
          <w:color w:val="000000"/>
          <w:lang w:val="en-GB" w:eastAsia="zh-CN"/>
        </w:rPr>
        <w:t xml:space="preserve"> </w:t>
      </w:r>
      <w:r w:rsidR="007E3343" w:rsidRPr="00CD23BD">
        <w:rPr>
          <w:rFonts w:ascii="Book Antiqua" w:hAnsi="Book Antiqua"/>
          <w:color w:val="000000"/>
          <w:lang w:val="en-GB"/>
        </w:rPr>
        <w:t>PEG</w:t>
      </w:r>
      <w:r w:rsidR="002356D7" w:rsidRPr="00CD23BD">
        <w:rPr>
          <w:rFonts w:ascii="Book Antiqua" w:hAnsi="Book Antiqua"/>
          <w:color w:val="000000"/>
          <w:lang w:val="en-GB"/>
        </w:rPr>
        <w:t>-</w:t>
      </w:r>
      <w:r w:rsidR="00423CBE" w:rsidRPr="00CD23BD">
        <w:rPr>
          <w:rFonts w:ascii="Book Antiqua" w:hAnsi="Book Antiqua"/>
          <w:color w:val="000000"/>
          <w:lang w:val="en-GB"/>
        </w:rPr>
        <w:t xml:space="preserve">tube feeding and oral intake are </w:t>
      </w:r>
      <w:r w:rsidR="002A566F" w:rsidRPr="00CD23BD">
        <w:rPr>
          <w:rFonts w:ascii="Book Antiqua" w:hAnsi="Book Antiqua"/>
          <w:color w:val="000000"/>
          <w:lang w:val="en-GB"/>
        </w:rPr>
        <w:t xml:space="preserve">similar to our study. </w:t>
      </w:r>
    </w:p>
    <w:p w:rsidR="000D263D" w:rsidRPr="00CD23BD" w:rsidRDefault="008C32F2" w:rsidP="004A3F1F">
      <w:pPr>
        <w:spacing w:line="360" w:lineRule="auto"/>
        <w:ind w:firstLine="708"/>
        <w:jc w:val="both"/>
        <w:rPr>
          <w:rFonts w:ascii="Book Antiqua" w:hAnsi="Book Antiqua" w:cs="Arial"/>
          <w:color w:val="000000"/>
          <w:lang w:val="en-GB"/>
        </w:rPr>
      </w:pPr>
      <w:r w:rsidRPr="00CD23BD">
        <w:rPr>
          <w:rFonts w:ascii="Book Antiqua" w:hAnsi="Book Antiqua"/>
          <w:color w:val="000000"/>
          <w:lang w:val="en-GB"/>
        </w:rPr>
        <w:t>The</w:t>
      </w:r>
      <w:r w:rsidR="000D263D" w:rsidRPr="00CD23BD">
        <w:rPr>
          <w:rFonts w:ascii="Book Antiqua" w:hAnsi="Book Antiqua"/>
          <w:color w:val="000000"/>
          <w:lang w:val="en-GB"/>
        </w:rPr>
        <w:t xml:space="preserve"> most difficult part of the antegrade–retrograde rendezvous procedure </w:t>
      </w:r>
      <w:r w:rsidRPr="00CD23BD">
        <w:rPr>
          <w:rFonts w:ascii="Book Antiqua" w:hAnsi="Book Antiqua"/>
          <w:color w:val="000000"/>
          <w:lang w:val="en-GB"/>
        </w:rPr>
        <w:t xml:space="preserve">is </w:t>
      </w:r>
      <w:r w:rsidR="000D263D" w:rsidRPr="00CD23BD">
        <w:rPr>
          <w:rFonts w:ascii="Book Antiqua" w:hAnsi="Book Antiqua"/>
          <w:color w:val="000000"/>
          <w:lang w:val="en-GB"/>
        </w:rPr>
        <w:t xml:space="preserve">to gain access through the </w:t>
      </w:r>
      <w:r w:rsidR="00620F8B" w:rsidRPr="00CD23BD">
        <w:rPr>
          <w:rFonts w:ascii="Book Antiqua" w:hAnsi="Book Antiqua"/>
          <w:color w:val="000000"/>
          <w:lang w:val="en-GB"/>
        </w:rPr>
        <w:t xml:space="preserve">completely obstructed </w:t>
      </w:r>
      <w:r w:rsidR="000D263D" w:rsidRPr="00CD23BD">
        <w:rPr>
          <w:rFonts w:ascii="Book Antiqua" w:hAnsi="Book Antiqua"/>
          <w:color w:val="000000"/>
          <w:lang w:val="en-GB"/>
        </w:rPr>
        <w:t xml:space="preserve">oesophagus. </w:t>
      </w:r>
      <w:r w:rsidR="000D263D" w:rsidRPr="00CD23BD">
        <w:rPr>
          <w:rFonts w:ascii="Book Antiqua" w:hAnsi="Book Antiqua" w:cs="Arial"/>
          <w:color w:val="000000"/>
          <w:lang w:val="en-GB"/>
        </w:rPr>
        <w:t>Our data regarding technical success (</w:t>
      </w:r>
      <w:r w:rsidR="00651CE6" w:rsidRPr="00CD23BD">
        <w:rPr>
          <w:rFonts w:ascii="Book Antiqua" w:hAnsi="Book Antiqua" w:cs="Arial"/>
          <w:color w:val="000000"/>
          <w:lang w:val="en-GB"/>
        </w:rPr>
        <w:t>five</w:t>
      </w:r>
      <w:r w:rsidR="003D5052">
        <w:rPr>
          <w:rFonts w:ascii="Book Antiqua" w:hAnsi="Book Antiqua" w:cs="Arial" w:hint="eastAsia"/>
          <w:color w:val="000000"/>
          <w:lang w:val="en-GB" w:eastAsia="zh-CN"/>
        </w:rPr>
        <w:t xml:space="preserve"> </w:t>
      </w:r>
      <w:r w:rsidR="000D263D" w:rsidRPr="00CD23BD">
        <w:rPr>
          <w:rFonts w:ascii="Book Antiqua" w:hAnsi="Book Antiqua" w:cs="Arial"/>
          <w:color w:val="000000"/>
          <w:lang w:val="en-GB"/>
        </w:rPr>
        <w:t xml:space="preserve">of </w:t>
      </w:r>
      <w:r w:rsidR="00651CE6" w:rsidRPr="00CD23BD">
        <w:rPr>
          <w:rFonts w:ascii="Book Antiqua" w:hAnsi="Book Antiqua" w:cs="Arial"/>
          <w:color w:val="000000"/>
          <w:lang w:val="en-GB"/>
        </w:rPr>
        <w:t>six</w:t>
      </w:r>
      <w:r w:rsidR="003D5052">
        <w:rPr>
          <w:rFonts w:ascii="Book Antiqua" w:hAnsi="Book Antiqua" w:cs="Arial" w:hint="eastAsia"/>
          <w:color w:val="000000"/>
          <w:lang w:val="en-GB" w:eastAsia="zh-CN"/>
        </w:rPr>
        <w:t xml:space="preserve"> </w:t>
      </w:r>
      <w:r w:rsidR="000D263D" w:rsidRPr="00CD23BD">
        <w:rPr>
          <w:rFonts w:ascii="Book Antiqua" w:hAnsi="Book Antiqua" w:cs="Arial"/>
          <w:color w:val="000000"/>
          <w:lang w:val="en-GB"/>
        </w:rPr>
        <w:t xml:space="preserve">patients) are in line </w:t>
      </w:r>
      <w:r w:rsidR="00620F8B" w:rsidRPr="00CD23BD">
        <w:rPr>
          <w:rFonts w:ascii="Book Antiqua" w:hAnsi="Book Antiqua" w:cs="Arial"/>
          <w:color w:val="000000"/>
          <w:lang w:val="en-GB"/>
        </w:rPr>
        <w:t xml:space="preserve">with </w:t>
      </w:r>
      <w:r w:rsidR="00651CE6" w:rsidRPr="00CD23BD">
        <w:rPr>
          <w:rFonts w:ascii="Book Antiqua" w:hAnsi="Book Antiqua" w:cs="Arial"/>
          <w:color w:val="000000"/>
          <w:lang w:val="en-GB"/>
        </w:rPr>
        <w:t xml:space="preserve">the findings </w:t>
      </w:r>
      <w:r w:rsidR="000D263D" w:rsidRPr="00CD23BD">
        <w:rPr>
          <w:rFonts w:ascii="Book Antiqua" w:hAnsi="Book Antiqua" w:cs="Arial"/>
          <w:color w:val="000000"/>
          <w:lang w:val="en-GB"/>
        </w:rPr>
        <w:t>of other studies</w:t>
      </w:r>
      <w:r w:rsidR="00651CE6" w:rsidRPr="00CD23BD">
        <w:rPr>
          <w:rFonts w:ascii="Book Antiqua" w:hAnsi="Book Antiqua" w:cs="Arial"/>
          <w:color w:val="000000"/>
          <w:lang w:val="en-GB"/>
        </w:rPr>
        <w:t>,</w:t>
      </w:r>
      <w:r w:rsidR="000D263D" w:rsidRPr="00CD23BD">
        <w:rPr>
          <w:rFonts w:ascii="Book Antiqua" w:hAnsi="Book Antiqua" w:cs="Arial"/>
          <w:color w:val="000000"/>
          <w:lang w:val="en-GB"/>
        </w:rPr>
        <w:t xml:space="preserve"> which reported </w:t>
      </w:r>
      <w:r w:rsidR="00620F8B" w:rsidRPr="00CD23BD">
        <w:rPr>
          <w:rFonts w:ascii="Book Antiqua" w:hAnsi="Book Antiqua" w:cs="Arial"/>
          <w:color w:val="000000"/>
          <w:lang w:val="en-GB"/>
        </w:rPr>
        <w:t xml:space="preserve">technical success </w:t>
      </w:r>
      <w:r w:rsidR="000D263D" w:rsidRPr="00CD23BD">
        <w:rPr>
          <w:rFonts w:ascii="Book Antiqua" w:hAnsi="Book Antiqua" w:cs="Arial"/>
          <w:color w:val="000000"/>
          <w:lang w:val="en-GB"/>
        </w:rPr>
        <w:t>rates of 83</w:t>
      </w:r>
      <w:r w:rsidR="00A456BE">
        <w:rPr>
          <w:rFonts w:ascii="Book Antiqua" w:hAnsi="Book Antiqua" w:cs="Arial" w:hint="eastAsia"/>
          <w:color w:val="000000"/>
          <w:lang w:val="en-GB" w:eastAsia="zh-CN"/>
        </w:rPr>
        <w:t>%</w:t>
      </w:r>
      <w:r w:rsidR="000D263D" w:rsidRPr="00CD23BD">
        <w:rPr>
          <w:rFonts w:ascii="Book Antiqua" w:hAnsi="Book Antiqua" w:cs="Arial"/>
          <w:color w:val="000000"/>
          <w:lang w:val="en-GB"/>
        </w:rPr>
        <w:t>-100%</w:t>
      </w:r>
      <w:r w:rsidR="005930DB" w:rsidRPr="00CD23BD">
        <w:rPr>
          <w:rFonts w:ascii="Book Antiqua" w:hAnsi="Book Antiqua" w:cs="Arial"/>
          <w:color w:val="000000"/>
          <w:vertAlign w:val="superscript"/>
          <w:lang w:val="en-GB"/>
        </w:rPr>
        <w:fldChar w:fldCharType="begin">
          <w:fldData xml:space="preserve">PEVuZE5vdGU+PENpdGU+PEF1dGhvcj5Hb2d1ZW48L0F1dGhvcj48WWVhcj4yMDEwPC9ZZWFyPjxJ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</w:fldData>
        </w:fldChar>
      </w:r>
      <w:r w:rsidR="00D638B4" w:rsidRPr="00CD23BD">
        <w:rPr>
          <w:rFonts w:ascii="Book Antiqua" w:hAnsi="Book Antiqua" w:cs="Arial"/>
          <w:color w:val="000000"/>
          <w:vertAlign w:val="superscript"/>
          <w:lang w:val="en-GB"/>
        </w:rPr>
        <w:instrText xml:space="preserve"> ADDIN EN.CITE </w:instrText>
      </w:r>
      <w:r w:rsidR="005930DB" w:rsidRPr="00CD23BD">
        <w:rPr>
          <w:rFonts w:ascii="Book Antiqua" w:hAnsi="Book Antiqua" w:cs="Arial"/>
          <w:color w:val="000000"/>
          <w:vertAlign w:val="superscript"/>
          <w:lang w:val="en-GB"/>
        </w:rPr>
        <w:fldChar w:fldCharType="begin">
          <w:fldData xml:space="preserve">PEVuZE5vdGU+PENpdGU+PEF1dGhvcj5Hb2d1ZW48L0F1dGhvcj48WWVhcj4yMDEwPC9ZZWFyPjxJ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</w:fldData>
        </w:fldChar>
      </w:r>
      <w:r w:rsidR="00D638B4" w:rsidRPr="00CD23BD">
        <w:rPr>
          <w:rFonts w:ascii="Book Antiqua" w:hAnsi="Book Antiqua" w:cs="Arial"/>
          <w:color w:val="000000"/>
          <w:vertAlign w:val="superscript"/>
          <w:lang w:val="en-GB"/>
        </w:rPr>
        <w:instrText xml:space="preserve"> ADDIN EN.CITE.DATA </w:instrText>
      </w:r>
      <w:r w:rsidR="005930DB" w:rsidRPr="00CD23BD">
        <w:rPr>
          <w:rFonts w:ascii="Book Antiqua" w:hAnsi="Book Antiqua" w:cs="Arial"/>
          <w:color w:val="000000"/>
          <w:vertAlign w:val="superscript"/>
          <w:lang w:val="en-GB"/>
        </w:rPr>
      </w:r>
      <w:r w:rsidR="005930DB" w:rsidRPr="00CD23BD">
        <w:rPr>
          <w:rFonts w:ascii="Book Antiqua" w:hAnsi="Book Antiqua" w:cs="Arial"/>
          <w:color w:val="000000"/>
          <w:vertAlign w:val="superscript"/>
          <w:lang w:val="en-GB"/>
        </w:rPr>
        <w:fldChar w:fldCharType="end"/>
      </w:r>
      <w:r w:rsidR="005930DB" w:rsidRPr="00CD23BD">
        <w:rPr>
          <w:rFonts w:ascii="Book Antiqua" w:hAnsi="Book Antiqua" w:cs="Arial"/>
          <w:color w:val="000000"/>
          <w:vertAlign w:val="superscript"/>
          <w:lang w:val="en-GB"/>
        </w:rPr>
      </w:r>
      <w:r w:rsidR="005930DB" w:rsidRPr="00CD23BD">
        <w:rPr>
          <w:rFonts w:ascii="Book Antiqua" w:hAnsi="Book Antiqua" w:cs="Arial"/>
          <w:color w:val="000000"/>
          <w:vertAlign w:val="superscript"/>
          <w:lang w:val="en-GB"/>
        </w:rPr>
        <w:fldChar w:fldCharType="separate"/>
      </w:r>
      <w:r w:rsidR="00B05772" w:rsidRPr="00CD23BD">
        <w:rPr>
          <w:rFonts w:ascii="Book Antiqua" w:hAnsi="Book Antiqua" w:cs="Arial"/>
          <w:color w:val="000000"/>
          <w:vertAlign w:val="superscript"/>
          <w:lang w:val="en-GB"/>
        </w:rPr>
        <w:t>[</w:t>
      </w:r>
      <w:r w:rsidR="00DE6C9B" w:rsidRPr="00CD23BD">
        <w:rPr>
          <w:rFonts w:ascii="Book Antiqua" w:hAnsi="Book Antiqua" w:cs="Arial"/>
          <w:color w:val="000000"/>
          <w:vertAlign w:val="superscript"/>
          <w:lang w:val="en-GB"/>
        </w:rPr>
        <w:t>13,23,25,</w:t>
      </w:r>
      <w:r w:rsidR="00D638B4" w:rsidRPr="00CD23BD">
        <w:rPr>
          <w:rFonts w:ascii="Book Antiqua" w:hAnsi="Book Antiqua" w:cs="Arial"/>
          <w:color w:val="000000"/>
          <w:vertAlign w:val="superscript"/>
          <w:lang w:val="en-GB"/>
        </w:rPr>
        <w:t>26</w:t>
      </w:r>
      <w:r w:rsidR="005930DB" w:rsidRPr="00CD23BD">
        <w:rPr>
          <w:rFonts w:ascii="Book Antiqua" w:hAnsi="Book Antiqua" w:cs="Arial"/>
          <w:color w:val="000000"/>
          <w:vertAlign w:val="superscript"/>
          <w:lang w:val="en-GB"/>
        </w:rPr>
        <w:fldChar w:fldCharType="end"/>
      </w:r>
      <w:r w:rsidR="00B05772" w:rsidRPr="00CD23BD">
        <w:rPr>
          <w:rFonts w:ascii="Book Antiqua" w:hAnsi="Book Antiqua" w:cs="Arial"/>
          <w:color w:val="000000"/>
          <w:vertAlign w:val="superscript"/>
          <w:lang w:val="en-GB"/>
        </w:rPr>
        <w:t>]</w:t>
      </w:r>
      <w:r w:rsidR="00651CE6" w:rsidRPr="00CD23BD">
        <w:rPr>
          <w:rFonts w:ascii="Book Antiqua" w:hAnsi="Book Antiqua" w:cs="Arial"/>
          <w:color w:val="000000"/>
          <w:lang w:val="en-GB"/>
        </w:rPr>
        <w:t>,</w:t>
      </w:r>
      <w:r w:rsidR="000D263D" w:rsidRPr="00CD23BD">
        <w:rPr>
          <w:rFonts w:ascii="Book Antiqua" w:hAnsi="Book Antiqua" w:cs="Arial"/>
          <w:color w:val="000000"/>
          <w:lang w:val="en-GB"/>
        </w:rPr>
        <w:t xml:space="preserve"> demonstrating that this procedure is te</w:t>
      </w:r>
      <w:r w:rsidR="000D263D" w:rsidRPr="00A456BE">
        <w:rPr>
          <w:rFonts w:ascii="Book Antiqua" w:hAnsi="Book Antiqua" w:cs="Arial"/>
          <w:color w:val="000000"/>
          <w:lang w:val="en-GB"/>
        </w:rPr>
        <w:t xml:space="preserve">chnically feasible. </w:t>
      </w:r>
      <w:r w:rsidR="000D263D" w:rsidRPr="00A456BE">
        <w:rPr>
          <w:rFonts w:ascii="Book Antiqua" w:hAnsi="Book Antiqua"/>
          <w:color w:val="000000"/>
          <w:lang w:val="en-GB"/>
        </w:rPr>
        <w:t>In our series</w:t>
      </w:r>
      <w:r w:rsidR="00651CE6" w:rsidRPr="00A456BE">
        <w:rPr>
          <w:rFonts w:ascii="Book Antiqua" w:hAnsi="Book Antiqua"/>
          <w:color w:val="000000"/>
          <w:lang w:val="en-GB"/>
        </w:rPr>
        <w:t>,</w:t>
      </w:r>
      <w:r w:rsidR="000D263D" w:rsidRPr="00A456BE">
        <w:rPr>
          <w:rFonts w:ascii="Book Antiqua" w:hAnsi="Book Antiqua"/>
          <w:color w:val="000000"/>
          <w:lang w:val="en-GB"/>
        </w:rPr>
        <w:t xml:space="preserve"> we </w:t>
      </w:r>
      <w:r w:rsidR="00620F8B" w:rsidRPr="00A456BE">
        <w:rPr>
          <w:rFonts w:ascii="Book Antiqua" w:hAnsi="Book Antiqua"/>
          <w:color w:val="000000"/>
          <w:lang w:val="en-GB"/>
        </w:rPr>
        <w:t xml:space="preserve">started </w:t>
      </w:r>
      <w:r w:rsidR="000D263D" w:rsidRPr="00A456BE">
        <w:rPr>
          <w:rFonts w:ascii="Book Antiqua" w:hAnsi="Book Antiqua"/>
          <w:color w:val="000000"/>
          <w:lang w:val="en-GB"/>
        </w:rPr>
        <w:t xml:space="preserve">all punctures </w:t>
      </w:r>
      <w:r w:rsidR="00620F8B" w:rsidRPr="00A456BE">
        <w:rPr>
          <w:rFonts w:ascii="Book Antiqua" w:hAnsi="Book Antiqua"/>
          <w:color w:val="000000"/>
          <w:lang w:val="en-GB"/>
        </w:rPr>
        <w:t xml:space="preserve">with </w:t>
      </w:r>
      <w:r w:rsidR="000D263D" w:rsidRPr="00A456BE">
        <w:rPr>
          <w:rFonts w:ascii="Book Antiqua" w:hAnsi="Book Antiqua"/>
          <w:color w:val="000000"/>
          <w:lang w:val="en-GB"/>
        </w:rPr>
        <w:t xml:space="preserve">guide wires (0.035 inch). </w:t>
      </w:r>
      <w:r w:rsidR="00C93916" w:rsidRPr="00A456BE">
        <w:rPr>
          <w:rFonts w:ascii="Book Antiqua" w:hAnsi="Book Antiqua"/>
          <w:color w:val="000000"/>
          <w:lang w:val="en-GB"/>
        </w:rPr>
        <w:t xml:space="preserve">It is </w:t>
      </w:r>
      <w:r w:rsidR="00441F45" w:rsidRPr="00A456BE">
        <w:rPr>
          <w:rFonts w:ascii="Book Antiqua" w:hAnsi="Book Antiqua"/>
          <w:color w:val="000000"/>
          <w:lang w:val="en-GB"/>
        </w:rPr>
        <w:t>crucial</w:t>
      </w:r>
      <w:r w:rsidR="00C93916" w:rsidRPr="00A456BE">
        <w:rPr>
          <w:rFonts w:ascii="Book Antiqua" w:hAnsi="Book Antiqua"/>
          <w:color w:val="000000"/>
          <w:lang w:val="en-GB"/>
        </w:rPr>
        <w:t xml:space="preserve"> to puncture with the hard end of the wire, as it is impossible to succeed puncture </w:t>
      </w:r>
      <w:r w:rsidR="00441F45" w:rsidRPr="00A456BE">
        <w:rPr>
          <w:rFonts w:ascii="Book Antiqua" w:hAnsi="Book Antiqua"/>
          <w:color w:val="000000"/>
          <w:lang w:val="en-GB"/>
        </w:rPr>
        <w:t xml:space="preserve">of a complete oesophageal obstruction </w:t>
      </w:r>
      <w:r w:rsidR="00C93916" w:rsidRPr="00A456BE">
        <w:rPr>
          <w:rFonts w:ascii="Book Antiqua" w:hAnsi="Book Antiqua"/>
          <w:color w:val="000000"/>
          <w:lang w:val="en-GB"/>
        </w:rPr>
        <w:t xml:space="preserve">with the soft tip of the wire. Furthermore, it is </w:t>
      </w:r>
      <w:r w:rsidR="00441F45" w:rsidRPr="00A456BE">
        <w:rPr>
          <w:rFonts w:ascii="Book Antiqua" w:hAnsi="Book Antiqua"/>
          <w:color w:val="000000"/>
          <w:lang w:val="en-GB"/>
        </w:rPr>
        <w:t xml:space="preserve">important </w:t>
      </w:r>
      <w:r w:rsidR="00C93916" w:rsidRPr="00A456BE">
        <w:rPr>
          <w:rFonts w:ascii="Book Antiqua" w:hAnsi="Book Antiqua"/>
          <w:color w:val="000000"/>
          <w:lang w:val="en-GB"/>
        </w:rPr>
        <w:t>to reach a good transillumination from the antegradely inserted laryngoscope. The combination of an adequate transillumination and fluoroscopy helps the two operators to bring the two endoscopes as near as possible and to have the best condition to puncture into the complete obstruction.</w:t>
      </w:r>
      <w:r w:rsidR="00C64AC0" w:rsidRPr="00A456BE">
        <w:rPr>
          <w:rFonts w:ascii="Book Antiqua" w:hAnsi="Book Antiqua"/>
          <w:color w:val="000000"/>
          <w:lang w:val="en-GB"/>
        </w:rPr>
        <w:t xml:space="preserve"> </w:t>
      </w:r>
      <w:r w:rsidR="00441F45" w:rsidRPr="00A456BE">
        <w:rPr>
          <w:rFonts w:ascii="Book Antiqua" w:hAnsi="Book Antiqua"/>
          <w:color w:val="000000"/>
          <w:lang w:val="en-GB"/>
        </w:rPr>
        <w:t>The endoscopist has to be patient. One can try also other wires as super stiff or Savary wires.</w:t>
      </w:r>
      <w:r w:rsidR="00C64AC0" w:rsidRPr="00A456BE">
        <w:rPr>
          <w:rFonts w:ascii="Book Antiqua" w:hAnsi="Book Antiqua"/>
          <w:color w:val="000000"/>
          <w:lang w:val="en-GB"/>
        </w:rPr>
        <w:t xml:space="preserve"> </w:t>
      </w:r>
      <w:r w:rsidR="000D263D" w:rsidRPr="00A456BE">
        <w:rPr>
          <w:rFonts w:ascii="Book Antiqua" w:hAnsi="Book Antiqua"/>
          <w:color w:val="000000"/>
          <w:lang w:val="en-GB"/>
        </w:rPr>
        <w:t xml:space="preserve">One </w:t>
      </w:r>
      <w:r w:rsidR="00441F45" w:rsidRPr="00A456BE">
        <w:rPr>
          <w:rFonts w:ascii="Book Antiqua" w:hAnsi="Book Antiqua"/>
          <w:color w:val="000000"/>
          <w:lang w:val="en-GB"/>
        </w:rPr>
        <w:t xml:space="preserve">of our </w:t>
      </w:r>
      <w:r w:rsidR="000D263D" w:rsidRPr="00A456BE">
        <w:rPr>
          <w:rFonts w:ascii="Book Antiqua" w:hAnsi="Book Antiqua"/>
          <w:color w:val="000000"/>
          <w:lang w:val="en-GB"/>
        </w:rPr>
        <w:t>case</w:t>
      </w:r>
      <w:r w:rsidR="00441F45" w:rsidRPr="00A456BE">
        <w:rPr>
          <w:rFonts w:ascii="Book Antiqua" w:hAnsi="Book Antiqua"/>
          <w:color w:val="000000"/>
          <w:lang w:val="en-GB"/>
        </w:rPr>
        <w:t>s</w:t>
      </w:r>
      <w:r w:rsidR="000D263D" w:rsidRPr="00A456BE">
        <w:rPr>
          <w:rFonts w:ascii="Book Antiqua" w:hAnsi="Book Antiqua"/>
          <w:color w:val="000000"/>
          <w:lang w:val="en-GB"/>
        </w:rPr>
        <w:t xml:space="preserve"> was a technical failure, after trying to puncture with a super stiff wire, a </w:t>
      </w:r>
      <w:r w:rsidR="00651CE6" w:rsidRPr="00A456BE">
        <w:rPr>
          <w:rFonts w:ascii="Book Antiqua" w:hAnsi="Book Antiqua"/>
          <w:color w:val="000000"/>
          <w:lang w:val="en-GB"/>
        </w:rPr>
        <w:t>Savary</w:t>
      </w:r>
      <w:r w:rsidR="00C64AC0" w:rsidRPr="00A456BE">
        <w:rPr>
          <w:rFonts w:ascii="Book Antiqua" w:hAnsi="Book Antiqua"/>
          <w:color w:val="000000"/>
          <w:lang w:val="en-GB"/>
        </w:rPr>
        <w:t xml:space="preserve"> </w:t>
      </w:r>
      <w:r w:rsidR="000D263D" w:rsidRPr="00A456BE">
        <w:rPr>
          <w:rFonts w:ascii="Book Antiqua" w:hAnsi="Book Antiqua"/>
          <w:color w:val="000000"/>
          <w:lang w:val="en-GB"/>
        </w:rPr>
        <w:t>wire</w:t>
      </w:r>
      <w:r w:rsidR="00651CE6" w:rsidRPr="00A456BE">
        <w:rPr>
          <w:rFonts w:ascii="Book Antiqua" w:hAnsi="Book Antiqua"/>
          <w:color w:val="000000"/>
          <w:lang w:val="en-GB"/>
        </w:rPr>
        <w:t>,</w:t>
      </w:r>
      <w:r w:rsidR="000D263D" w:rsidRPr="00A456BE">
        <w:rPr>
          <w:rFonts w:ascii="Book Antiqua" w:hAnsi="Book Antiqua"/>
          <w:color w:val="000000"/>
          <w:lang w:val="en-GB"/>
        </w:rPr>
        <w:t xml:space="preserve"> and argon beamer. In most series</w:t>
      </w:r>
      <w:r w:rsidR="005930DB" w:rsidRPr="00A456BE">
        <w:rPr>
          <w:rFonts w:ascii="Book Antiqua" w:hAnsi="Book Antiqua"/>
          <w:color w:val="000000"/>
          <w:vertAlign w:val="superscript"/>
          <w:lang w:val="en-GB"/>
        </w:rPr>
        <w:fldChar w:fldCharType="begin">
          <w:fldData xml:space="preserve">PEVuZE5vdGU+PENpdGU+PEF1dGhvcj5EZWxsb248L0F1dGhvcj48WWVhcj4yMDEwPC9ZZWFyPjxJ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</w:fldData>
        </w:fldChar>
      </w:r>
      <w:r w:rsidR="00D638B4" w:rsidRPr="00A456BE">
        <w:rPr>
          <w:rFonts w:ascii="Book Antiqua" w:hAnsi="Book Antiqua"/>
          <w:color w:val="000000"/>
          <w:vertAlign w:val="superscript"/>
          <w:lang w:val="en-GB"/>
        </w:rPr>
        <w:instrText xml:space="preserve"> ADDIN EN.CITE </w:instrText>
      </w:r>
      <w:r w:rsidR="005930DB" w:rsidRPr="00A456BE">
        <w:rPr>
          <w:rFonts w:ascii="Book Antiqua" w:hAnsi="Book Antiqua"/>
          <w:color w:val="000000"/>
          <w:vertAlign w:val="superscript"/>
          <w:lang w:val="en-GB"/>
        </w:rPr>
        <w:fldChar w:fldCharType="begin">
          <w:fldData xml:space="preserve">PEVuZE5vdGU+PENpdGU+PEF1dGhvcj5EZWxsb248L0F1dGhvcj48WWVhcj4yMDEwPC9ZZWFyPjxJ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</w:fldData>
        </w:fldChar>
      </w:r>
      <w:r w:rsidR="00D638B4" w:rsidRPr="00A456BE">
        <w:rPr>
          <w:rFonts w:ascii="Book Antiqua" w:hAnsi="Book Antiqua"/>
          <w:color w:val="000000"/>
          <w:vertAlign w:val="superscript"/>
          <w:lang w:val="en-GB"/>
        </w:rPr>
        <w:instrText xml:space="preserve"> ADDIN EN.CITE.DATA </w:instrText>
      </w:r>
      <w:r w:rsidR="005930DB" w:rsidRPr="00A456BE">
        <w:rPr>
          <w:rFonts w:ascii="Book Antiqua" w:hAnsi="Book Antiqua"/>
          <w:color w:val="000000"/>
          <w:vertAlign w:val="superscript"/>
          <w:lang w:val="en-GB"/>
        </w:rPr>
      </w:r>
      <w:r w:rsidR="005930DB" w:rsidRPr="00A456BE">
        <w:rPr>
          <w:rFonts w:ascii="Book Antiqua" w:hAnsi="Book Antiqua"/>
          <w:color w:val="000000"/>
          <w:vertAlign w:val="superscript"/>
          <w:lang w:val="en-GB"/>
        </w:rPr>
        <w:fldChar w:fldCharType="end"/>
      </w:r>
      <w:r w:rsidR="005930DB" w:rsidRPr="00A456BE">
        <w:rPr>
          <w:rFonts w:ascii="Book Antiqua" w:hAnsi="Book Antiqua"/>
          <w:color w:val="000000"/>
          <w:vertAlign w:val="superscript"/>
          <w:lang w:val="en-GB"/>
        </w:rPr>
      </w:r>
      <w:r w:rsidR="005930DB" w:rsidRPr="00A456BE">
        <w:rPr>
          <w:rFonts w:ascii="Book Antiqua" w:hAnsi="Book Antiqua"/>
          <w:color w:val="000000"/>
          <w:vertAlign w:val="superscript"/>
          <w:lang w:val="en-GB"/>
        </w:rPr>
        <w:fldChar w:fldCharType="separate"/>
      </w:r>
      <w:r w:rsidR="00230768" w:rsidRPr="00A456BE">
        <w:rPr>
          <w:rFonts w:ascii="Book Antiqua" w:hAnsi="Book Antiqua"/>
          <w:color w:val="000000"/>
          <w:vertAlign w:val="superscript"/>
          <w:lang w:val="en-GB"/>
        </w:rPr>
        <w:t>[</w:t>
      </w:r>
      <w:r w:rsidR="00DE6C9B" w:rsidRPr="00A456BE">
        <w:rPr>
          <w:rFonts w:ascii="Book Antiqua" w:hAnsi="Book Antiqua"/>
          <w:color w:val="000000"/>
          <w:vertAlign w:val="superscript"/>
          <w:lang w:val="en-GB"/>
        </w:rPr>
        <w:t>9,13,14,22,</w:t>
      </w:r>
      <w:r w:rsidR="00D638B4" w:rsidRPr="00A456BE">
        <w:rPr>
          <w:rFonts w:ascii="Book Antiqua" w:hAnsi="Book Antiqua"/>
          <w:color w:val="000000"/>
          <w:vertAlign w:val="superscript"/>
          <w:lang w:val="en-GB"/>
        </w:rPr>
        <w:t>26</w:t>
      </w:r>
      <w:r w:rsidR="005930DB" w:rsidRPr="00A456BE">
        <w:rPr>
          <w:rFonts w:ascii="Book Antiqua" w:hAnsi="Book Antiqua"/>
          <w:color w:val="000000"/>
          <w:vertAlign w:val="superscript"/>
          <w:lang w:val="en-GB"/>
        </w:rPr>
        <w:fldChar w:fldCharType="end"/>
      </w:r>
      <w:r w:rsidR="00230768" w:rsidRPr="00A456BE">
        <w:rPr>
          <w:rFonts w:ascii="Book Antiqua" w:hAnsi="Book Antiqua"/>
          <w:color w:val="000000"/>
          <w:vertAlign w:val="superscript"/>
          <w:lang w:val="en-GB"/>
        </w:rPr>
        <w:t>]</w:t>
      </w:r>
      <w:r w:rsidR="00651CE6" w:rsidRPr="00A456BE">
        <w:rPr>
          <w:rFonts w:ascii="Book Antiqua" w:hAnsi="Book Antiqua"/>
          <w:color w:val="000000"/>
          <w:lang w:val="en-GB"/>
        </w:rPr>
        <w:t>,</w:t>
      </w:r>
      <w:r w:rsidR="000D263D" w:rsidRPr="00A456BE">
        <w:rPr>
          <w:rFonts w:ascii="Book Antiqua" w:hAnsi="Book Antiqua"/>
          <w:color w:val="000000"/>
          <w:lang w:val="en-GB"/>
        </w:rPr>
        <w:t xml:space="preserve"> guidewires were also used. G</w:t>
      </w:r>
      <w:r w:rsidR="000D263D" w:rsidRPr="00CD23BD">
        <w:rPr>
          <w:rFonts w:ascii="Book Antiqua" w:hAnsi="Book Antiqua"/>
          <w:color w:val="000000"/>
          <w:lang w:val="en-GB"/>
        </w:rPr>
        <w:t>r</w:t>
      </w:r>
      <w:r w:rsidR="00A456BE">
        <w:rPr>
          <w:rFonts w:ascii="Book Antiqua" w:hAnsi="Book Antiqua"/>
          <w:color w:val="000000"/>
          <w:lang w:val="en-GB"/>
        </w:rPr>
        <w:t xml:space="preserve">ootemann </w:t>
      </w:r>
      <w:r w:rsidR="00A456BE" w:rsidRPr="00A456BE">
        <w:rPr>
          <w:rFonts w:ascii="Book Antiqua" w:hAnsi="Book Antiqua"/>
          <w:i/>
          <w:color w:val="000000"/>
          <w:lang w:val="en-GB"/>
        </w:rPr>
        <w:t>et al</w:t>
      </w:r>
      <w:r w:rsidR="005930DB" w:rsidRPr="00CD23BD">
        <w:rPr>
          <w:rFonts w:ascii="Book Antiqua" w:hAnsi="Book Antiqua"/>
          <w:color w:val="000000"/>
          <w:vertAlign w:val="superscript"/>
          <w:lang w:val="en-GB"/>
        </w:rPr>
        <w:fldChar w:fldCharType="begin">
          <w:fldData xml:space="preserve">PEVuZE5vdGU+PENpdGU+PEF1dGhvcj5Hcm9vdGVtYW48L0F1dGhvcj48WWVhcj4yMDE0PC9ZZWFy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=
</w:fldData>
        </w:fldChar>
      </w:r>
      <w:r w:rsidR="00D638B4" w:rsidRPr="00CD23BD">
        <w:rPr>
          <w:rFonts w:ascii="Book Antiqua" w:hAnsi="Book Antiqua"/>
          <w:color w:val="000000"/>
          <w:vertAlign w:val="superscript"/>
          <w:lang w:val="en-GB"/>
        </w:rPr>
        <w:instrText xml:space="preserve"> ADDIN EN.CITE </w:instrText>
      </w:r>
      <w:r w:rsidR="005930DB" w:rsidRPr="00CD23BD">
        <w:rPr>
          <w:rFonts w:ascii="Book Antiqua" w:hAnsi="Book Antiqua"/>
          <w:color w:val="000000"/>
          <w:vertAlign w:val="superscript"/>
          <w:lang w:val="en-GB"/>
        </w:rPr>
        <w:fldChar w:fldCharType="begin">
          <w:fldData xml:space="preserve">PEVuZE5vdGU+PENpdGU+PEF1dGhvcj5Hcm9vdGVtYW48L0F1dGhvcj48WWVhcj4yMDE0PC9ZZWFy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=
</w:fldData>
        </w:fldChar>
      </w:r>
      <w:r w:rsidR="00D638B4" w:rsidRPr="00CD23BD">
        <w:rPr>
          <w:rFonts w:ascii="Book Antiqua" w:hAnsi="Book Antiqua"/>
          <w:color w:val="000000"/>
          <w:vertAlign w:val="superscript"/>
          <w:lang w:val="en-GB"/>
        </w:rPr>
        <w:instrText xml:space="preserve"> ADDIN EN.CITE.DATA </w:instrText>
      </w:r>
      <w:r w:rsidR="005930DB" w:rsidRPr="00CD23BD">
        <w:rPr>
          <w:rFonts w:ascii="Book Antiqua" w:hAnsi="Book Antiqua"/>
          <w:color w:val="000000"/>
          <w:vertAlign w:val="superscript"/>
          <w:lang w:val="en-GB"/>
        </w:rPr>
      </w:r>
      <w:r w:rsidR="005930DB" w:rsidRPr="00CD23BD">
        <w:rPr>
          <w:rFonts w:ascii="Book Antiqua" w:hAnsi="Book Antiqua"/>
          <w:color w:val="000000"/>
          <w:vertAlign w:val="superscript"/>
          <w:lang w:val="en-GB"/>
        </w:rPr>
        <w:fldChar w:fldCharType="end"/>
      </w:r>
      <w:r w:rsidR="005930DB" w:rsidRPr="00CD23BD">
        <w:rPr>
          <w:rFonts w:ascii="Book Antiqua" w:hAnsi="Book Antiqua"/>
          <w:color w:val="000000"/>
          <w:vertAlign w:val="superscript"/>
          <w:lang w:val="en-GB"/>
        </w:rPr>
      </w:r>
      <w:r w:rsidR="005930DB" w:rsidRPr="00CD23BD">
        <w:rPr>
          <w:rFonts w:ascii="Book Antiqua" w:hAnsi="Book Antiqua"/>
          <w:color w:val="000000"/>
          <w:vertAlign w:val="superscript"/>
          <w:lang w:val="en-GB"/>
        </w:rPr>
        <w:fldChar w:fldCharType="separate"/>
      </w:r>
      <w:r w:rsidR="00230768" w:rsidRPr="00CD23BD">
        <w:rPr>
          <w:rFonts w:ascii="Book Antiqua" w:hAnsi="Book Antiqua"/>
          <w:color w:val="000000"/>
          <w:vertAlign w:val="superscript"/>
          <w:lang w:val="en-GB"/>
        </w:rPr>
        <w:t>[</w:t>
      </w:r>
      <w:r w:rsidR="00D638B4" w:rsidRPr="00CD23BD">
        <w:rPr>
          <w:rFonts w:ascii="Book Antiqua" w:hAnsi="Book Antiqua"/>
          <w:color w:val="000000"/>
          <w:vertAlign w:val="superscript"/>
          <w:lang w:val="en-GB"/>
        </w:rPr>
        <w:t>22</w:t>
      </w:r>
      <w:r w:rsidR="005930DB" w:rsidRPr="00CD23BD">
        <w:rPr>
          <w:rFonts w:ascii="Book Antiqua" w:hAnsi="Book Antiqua"/>
          <w:color w:val="000000"/>
          <w:vertAlign w:val="superscript"/>
          <w:lang w:val="en-GB"/>
        </w:rPr>
        <w:fldChar w:fldCharType="end"/>
      </w:r>
      <w:r w:rsidR="00230768" w:rsidRPr="00CD23BD">
        <w:rPr>
          <w:rFonts w:ascii="Book Antiqua" w:hAnsi="Book Antiqua"/>
          <w:color w:val="000000"/>
          <w:vertAlign w:val="superscript"/>
          <w:lang w:val="en-GB"/>
        </w:rPr>
        <w:t>]</w:t>
      </w:r>
      <w:r w:rsidR="00A456BE">
        <w:rPr>
          <w:rFonts w:ascii="Book Antiqua" w:hAnsi="Book Antiqua" w:hint="eastAsia"/>
          <w:color w:val="000000"/>
          <w:vertAlign w:val="superscript"/>
          <w:lang w:val="en-GB" w:eastAsia="zh-CN"/>
        </w:rPr>
        <w:t xml:space="preserve"> </w:t>
      </w:r>
      <w:r w:rsidR="000D263D" w:rsidRPr="00CD23BD">
        <w:rPr>
          <w:rFonts w:ascii="Book Antiqua" w:hAnsi="Book Antiqua"/>
          <w:color w:val="000000"/>
          <w:lang w:val="en-GB"/>
        </w:rPr>
        <w:t>also used electrocautery. Other devices utilized were biopsy forceps</w:t>
      </w:r>
      <w:r w:rsidR="005930DB" w:rsidRPr="00CD23BD">
        <w:rPr>
          <w:rFonts w:ascii="Book Antiqua" w:hAnsi="Book Antiqua"/>
          <w:color w:val="000000"/>
          <w:vertAlign w:val="superscript"/>
          <w:lang w:val="en-GB"/>
        </w:rPr>
        <w:fldChar w:fldCharType="begin"/>
      </w:r>
      <w:r w:rsidR="00D638B4" w:rsidRPr="00CD23BD">
        <w:rPr>
          <w:rFonts w:ascii="Book Antiqua" w:hAnsi="Book Antiqua"/>
          <w:color w:val="000000"/>
          <w:vertAlign w:val="superscript"/>
          <w:lang w:val="en-GB"/>
        </w:rPr>
        <w:instrText xml:space="preserve"> ADDIN EN.CITE &lt;EndNote&gt;&lt;Cite&gt;&lt;Author&gt;Mukherjee&lt;/Author&gt;&lt;Year&gt;2008&lt;/Year&gt;&lt;IDText&gt;Antegrade and retrograde endoscopy for treatment of esophageal stricture&lt;/IDText&gt;&lt;DisplayText&gt;(27)&lt;/DisplayText&gt;&lt;record&gt;&lt;dates&gt;&lt;pub-dates&gt;&lt;date&gt;Aug&lt;/date&gt;&lt;/pub-dates&gt;&lt;year&gt;2008&lt;/year&gt;&lt;/dates&gt;&lt;keywords&gt;&lt;keyword&gt;Dilatation/methods&lt;/keyword&gt;&lt;keyword&gt;Esophageal Stenosis/*surgery&lt;/keyword&gt;&lt;keyword&gt;Esophagoscopy/*methods&lt;/keyword&gt;&lt;keyword&gt;Gastrostomy&lt;/keyword&gt;&lt;keyword&gt;Humans&lt;/keyword&gt;&lt;keyword&gt;Treatment Outcome&lt;/keyword&gt;&lt;/keywords&gt;&lt;isbn&gt;0003-1348 (Print)&amp;#xD;0003-1348&lt;/isbn&gt;&lt;titles&gt;&lt;title&gt;Antegrade and retrograde endoscopy for treatment of esophageal stricture&lt;/title&gt;&lt;secondary-title&gt;Am Surg&lt;/secondary-title&gt;&lt;alt-title&gt;The American surgeon&lt;/alt-title&gt;&lt;/titles&gt;&lt;pages&gt;686-7; discussion 688&lt;/pages&gt;&lt;number&gt;8&lt;/number&gt;&lt;contributors&gt;&lt;authors&gt;&lt;author&gt;Mukherjee, K.&lt;/author&gt;&lt;author&gt;Cash, M. P.&lt;/author&gt;&lt;author&gt;Burkey, B. B.&lt;/author&gt;&lt;author&gt;Yarbrough, W. G.&lt;/author&gt;&lt;author&gt;Netterville, J. L.&lt;/author&gt;&lt;author&gt;Melvin, W. V.&lt;/author&gt;&lt;/authors&gt;&lt;/contributors&gt;&lt;edition&gt;2008/08/19&lt;/edition&gt;&lt;language&gt;eng&lt;/language&gt;&lt;added-date format="utc"&gt;1435069795&lt;/added-date&gt;&lt;ref-type name="Journal Article"&gt;17&lt;/ref-type&gt;&lt;auth-address&gt;Division of General Surgery, Section of Surgical Sciences, Vanderbilt University Medical Center, Nashville, Tennessee, USA. kaushik.mukherjee@vanderbilt.edu&lt;/auth-address&gt;&lt;remote-database-provider&gt;NLM&lt;/remote-database-provider&gt;&lt;rec-number&gt;112&lt;/rec-number&gt;&lt;last-updated-date format="utc"&gt;1435069795&lt;/last-updated-date&gt;&lt;accession-num&gt;18705567&lt;/accession-num&gt;&lt;volume&gt;74&lt;/volume&gt;&lt;/record&gt;&lt;/Cite&gt;&lt;/EndNote&gt;</w:instrText>
      </w:r>
      <w:r w:rsidR="005930DB" w:rsidRPr="00CD23BD">
        <w:rPr>
          <w:rFonts w:ascii="Book Antiqua" w:hAnsi="Book Antiqua"/>
          <w:color w:val="000000"/>
          <w:vertAlign w:val="superscript"/>
          <w:lang w:val="en-GB"/>
        </w:rPr>
        <w:fldChar w:fldCharType="separate"/>
      </w:r>
      <w:r w:rsidR="00230768" w:rsidRPr="00CD23BD">
        <w:rPr>
          <w:rFonts w:ascii="Book Antiqua" w:hAnsi="Book Antiqua"/>
          <w:color w:val="000000"/>
          <w:vertAlign w:val="superscript"/>
          <w:lang w:val="en-GB"/>
        </w:rPr>
        <w:t>[</w:t>
      </w:r>
      <w:r w:rsidR="00D638B4" w:rsidRPr="00CD23BD">
        <w:rPr>
          <w:rFonts w:ascii="Book Antiqua" w:hAnsi="Book Antiqua"/>
          <w:color w:val="000000"/>
          <w:vertAlign w:val="superscript"/>
          <w:lang w:val="en-GB"/>
        </w:rPr>
        <w:t>27</w:t>
      </w:r>
      <w:r w:rsidR="005930DB" w:rsidRPr="00CD23BD">
        <w:rPr>
          <w:rFonts w:ascii="Book Antiqua" w:hAnsi="Book Antiqua"/>
          <w:color w:val="000000"/>
          <w:vertAlign w:val="superscript"/>
          <w:lang w:val="en-GB"/>
        </w:rPr>
        <w:fldChar w:fldCharType="end"/>
      </w:r>
      <w:r w:rsidR="00230768" w:rsidRPr="00CD23BD">
        <w:rPr>
          <w:rFonts w:ascii="Book Antiqua" w:hAnsi="Book Antiqua"/>
          <w:color w:val="000000"/>
          <w:vertAlign w:val="superscript"/>
          <w:lang w:val="en-GB"/>
        </w:rPr>
        <w:t>]</w:t>
      </w:r>
      <w:r w:rsidR="000D263D" w:rsidRPr="00CD23BD">
        <w:rPr>
          <w:rFonts w:ascii="Book Antiqua" w:hAnsi="Book Antiqua"/>
          <w:color w:val="000000"/>
          <w:lang w:val="en-GB"/>
        </w:rPr>
        <w:t>, needle knifes (</w:t>
      </w:r>
      <w:r w:rsidR="000D263D" w:rsidRPr="00A456BE">
        <w:rPr>
          <w:rFonts w:ascii="Book Antiqua" w:hAnsi="Book Antiqua"/>
          <w:i/>
          <w:color w:val="000000"/>
          <w:lang w:val="en-GB"/>
        </w:rPr>
        <w:t xml:space="preserve">e.g., </w:t>
      </w:r>
      <w:r w:rsidR="000D263D" w:rsidRPr="00CD23BD">
        <w:rPr>
          <w:rFonts w:ascii="Book Antiqua" w:hAnsi="Book Antiqua"/>
          <w:color w:val="000000"/>
          <w:lang w:val="en-GB"/>
        </w:rPr>
        <w:t>biliary needle knifes)</w:t>
      </w:r>
      <w:r w:rsidR="005930DB" w:rsidRPr="00CD23BD">
        <w:rPr>
          <w:rFonts w:ascii="Book Antiqua" w:hAnsi="Book Antiqua"/>
          <w:color w:val="000000"/>
          <w:vertAlign w:val="superscript"/>
          <w:lang w:val="en-GB"/>
        </w:rPr>
        <w:fldChar w:fldCharType="begin">
          <w:fldData xml:space="preserve">PEVuZE5vdGU+PENpdGU+PEF1dGhvcj5Nb3llcjwvQXV0aG9yPjxZZWFyPjIwMDY8L1llYXI+PElE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</w:fldData>
        </w:fldChar>
      </w:r>
      <w:r w:rsidR="00D638B4" w:rsidRPr="00CD23BD">
        <w:rPr>
          <w:rFonts w:ascii="Book Antiqua" w:hAnsi="Book Antiqua"/>
          <w:color w:val="000000"/>
          <w:vertAlign w:val="superscript"/>
          <w:lang w:val="en-GB"/>
        </w:rPr>
        <w:instrText xml:space="preserve"> ADDIN EN.CITE </w:instrText>
      </w:r>
      <w:r w:rsidR="005930DB" w:rsidRPr="00CD23BD">
        <w:rPr>
          <w:rFonts w:ascii="Book Antiqua" w:hAnsi="Book Antiqua"/>
          <w:color w:val="000000"/>
          <w:vertAlign w:val="superscript"/>
          <w:lang w:val="en-GB"/>
        </w:rPr>
        <w:fldChar w:fldCharType="begin">
          <w:fldData xml:space="preserve">PEVuZE5vdGU+PENpdGU+PEF1dGhvcj5Nb3llcjwvQXV0aG9yPjxZZWFyPjIwMDY8L1llYXI+PElE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</w:fldData>
        </w:fldChar>
      </w:r>
      <w:r w:rsidR="00D638B4" w:rsidRPr="00CD23BD">
        <w:rPr>
          <w:rFonts w:ascii="Book Antiqua" w:hAnsi="Book Antiqua"/>
          <w:color w:val="000000"/>
          <w:vertAlign w:val="superscript"/>
          <w:lang w:val="en-GB"/>
        </w:rPr>
        <w:instrText xml:space="preserve"> ADDIN EN.CITE.DATA </w:instrText>
      </w:r>
      <w:r w:rsidR="005930DB" w:rsidRPr="00CD23BD">
        <w:rPr>
          <w:rFonts w:ascii="Book Antiqua" w:hAnsi="Book Antiqua"/>
          <w:color w:val="000000"/>
          <w:vertAlign w:val="superscript"/>
          <w:lang w:val="en-GB"/>
        </w:rPr>
      </w:r>
      <w:r w:rsidR="005930DB" w:rsidRPr="00CD23BD">
        <w:rPr>
          <w:rFonts w:ascii="Book Antiqua" w:hAnsi="Book Antiqua"/>
          <w:color w:val="000000"/>
          <w:vertAlign w:val="superscript"/>
          <w:lang w:val="en-GB"/>
        </w:rPr>
        <w:fldChar w:fldCharType="end"/>
      </w:r>
      <w:r w:rsidR="005930DB" w:rsidRPr="00CD23BD">
        <w:rPr>
          <w:rFonts w:ascii="Book Antiqua" w:hAnsi="Book Antiqua"/>
          <w:color w:val="000000"/>
          <w:vertAlign w:val="superscript"/>
          <w:lang w:val="en-GB"/>
        </w:rPr>
      </w:r>
      <w:r w:rsidR="005930DB" w:rsidRPr="00CD23BD">
        <w:rPr>
          <w:rFonts w:ascii="Book Antiqua" w:hAnsi="Book Antiqua"/>
          <w:color w:val="000000"/>
          <w:vertAlign w:val="superscript"/>
          <w:lang w:val="en-GB"/>
        </w:rPr>
        <w:fldChar w:fldCharType="separate"/>
      </w:r>
      <w:r w:rsidR="00230768" w:rsidRPr="00CD23BD">
        <w:rPr>
          <w:rFonts w:ascii="Book Antiqua" w:hAnsi="Book Antiqua"/>
          <w:color w:val="000000"/>
          <w:vertAlign w:val="superscript"/>
          <w:lang w:val="en-GB"/>
        </w:rPr>
        <w:t>[</w:t>
      </w:r>
      <w:r w:rsidR="00DE6C9B" w:rsidRPr="00CD23BD">
        <w:rPr>
          <w:rFonts w:ascii="Book Antiqua" w:hAnsi="Book Antiqua"/>
          <w:color w:val="000000"/>
          <w:vertAlign w:val="superscript"/>
          <w:lang w:val="en-GB"/>
        </w:rPr>
        <w:t>11,</w:t>
      </w:r>
      <w:r w:rsidR="00D638B4" w:rsidRPr="00CD23BD">
        <w:rPr>
          <w:rFonts w:ascii="Book Antiqua" w:hAnsi="Book Antiqua"/>
          <w:color w:val="000000"/>
          <w:vertAlign w:val="superscript"/>
          <w:lang w:val="en-GB"/>
        </w:rPr>
        <w:t>22</w:t>
      </w:r>
      <w:r w:rsidR="005930DB" w:rsidRPr="00CD23BD">
        <w:rPr>
          <w:rFonts w:ascii="Book Antiqua" w:hAnsi="Book Antiqua"/>
          <w:color w:val="000000"/>
          <w:vertAlign w:val="superscript"/>
          <w:lang w:val="en-GB"/>
        </w:rPr>
        <w:fldChar w:fldCharType="end"/>
      </w:r>
      <w:r w:rsidR="00230768" w:rsidRPr="00CD23BD">
        <w:rPr>
          <w:rFonts w:ascii="Book Antiqua" w:hAnsi="Book Antiqua"/>
          <w:color w:val="000000"/>
          <w:vertAlign w:val="superscript"/>
          <w:lang w:val="en-GB"/>
        </w:rPr>
        <w:t>]</w:t>
      </w:r>
      <w:r w:rsidR="000D263D" w:rsidRPr="00CD23BD">
        <w:rPr>
          <w:rFonts w:ascii="Book Antiqua" w:hAnsi="Book Antiqua"/>
          <w:color w:val="000000"/>
          <w:lang w:val="en-GB"/>
        </w:rPr>
        <w:t xml:space="preserve">, and needles, </w:t>
      </w:r>
      <w:r w:rsidR="00A456BE" w:rsidRPr="00A456BE">
        <w:rPr>
          <w:rFonts w:ascii="Book Antiqua" w:hAnsi="Book Antiqua"/>
          <w:i/>
          <w:color w:val="000000"/>
          <w:lang w:val="en-GB"/>
        </w:rPr>
        <w:t xml:space="preserve">e.g., </w:t>
      </w:r>
      <w:r w:rsidR="000D263D" w:rsidRPr="00CD23BD">
        <w:rPr>
          <w:rFonts w:ascii="Book Antiqua" w:hAnsi="Book Antiqua"/>
          <w:color w:val="000000"/>
          <w:lang w:val="en-GB"/>
        </w:rPr>
        <w:t>used in endoscopic ultrasound</w:t>
      </w:r>
      <w:r w:rsidR="00620F8B" w:rsidRPr="00CD23BD">
        <w:rPr>
          <w:rFonts w:ascii="Book Antiqua" w:hAnsi="Book Antiqua"/>
          <w:color w:val="000000"/>
          <w:lang w:val="en-GB"/>
        </w:rPr>
        <w:t xml:space="preserve"> for </w:t>
      </w:r>
      <w:r w:rsidR="0045360C" w:rsidRPr="00CD23BD">
        <w:rPr>
          <w:rFonts w:ascii="Book Antiqua" w:hAnsi="Book Antiqua"/>
          <w:color w:val="000000"/>
          <w:lang w:val="en-GB"/>
        </w:rPr>
        <w:t>fine-</w:t>
      </w:r>
      <w:r w:rsidR="0045360C" w:rsidRPr="00CD23BD">
        <w:rPr>
          <w:rFonts w:ascii="Book Antiqua" w:hAnsi="Book Antiqua"/>
          <w:color w:val="000000"/>
          <w:lang w:val="en-GB"/>
        </w:rPr>
        <w:lastRenderedPageBreak/>
        <w:t>needle aspiration</w:t>
      </w:r>
      <w:r w:rsidR="00C6674C" w:rsidRPr="00CD23BD">
        <w:rPr>
          <w:rFonts w:ascii="Book Antiqua" w:hAnsi="Book Antiqua"/>
          <w:color w:val="000000"/>
          <w:vertAlign w:val="superscript"/>
          <w:lang w:val="en-GB"/>
        </w:rPr>
        <w:t>[</w:t>
      </w:r>
      <w:r w:rsidR="00DE6C9B" w:rsidRPr="00CD23BD">
        <w:rPr>
          <w:rFonts w:ascii="Book Antiqua" w:hAnsi="Book Antiqua"/>
          <w:color w:val="000000"/>
          <w:vertAlign w:val="superscript"/>
          <w:lang w:val="en-GB"/>
        </w:rPr>
        <w:t>11,14,</w:t>
      </w:r>
      <w:r w:rsidR="00C6674C" w:rsidRPr="00CD23BD">
        <w:rPr>
          <w:rFonts w:ascii="Book Antiqua" w:hAnsi="Book Antiqua"/>
          <w:color w:val="000000"/>
          <w:vertAlign w:val="superscript"/>
          <w:lang w:val="en-GB"/>
        </w:rPr>
        <w:t>27]</w:t>
      </w:r>
      <w:r w:rsidR="00A456BE">
        <w:rPr>
          <w:rFonts w:ascii="Book Antiqua" w:hAnsi="Book Antiqua"/>
          <w:color w:val="000000"/>
          <w:lang w:val="en-GB"/>
        </w:rPr>
        <w:t xml:space="preserve">. Schembre </w:t>
      </w:r>
      <w:r w:rsidR="00A456BE" w:rsidRPr="00A456BE">
        <w:rPr>
          <w:rFonts w:ascii="Book Antiqua" w:hAnsi="Book Antiqua"/>
          <w:i/>
          <w:color w:val="000000"/>
          <w:lang w:val="en-GB"/>
        </w:rPr>
        <w:t>et al</w:t>
      </w:r>
      <w:r w:rsidR="005930DB" w:rsidRPr="00CD23BD">
        <w:rPr>
          <w:rFonts w:ascii="Book Antiqua" w:hAnsi="Book Antiqua"/>
          <w:color w:val="000000"/>
          <w:vertAlign w:val="superscript"/>
          <w:lang w:val="en-GB"/>
        </w:rPr>
        <w:fldChar w:fldCharType="begin"/>
      </w:r>
      <w:r w:rsidR="00D638B4" w:rsidRPr="00CD23BD">
        <w:rPr>
          <w:rFonts w:ascii="Book Antiqua" w:hAnsi="Book Antiqua"/>
          <w:color w:val="000000"/>
          <w:vertAlign w:val="superscript"/>
          <w:lang w:val="en-GB"/>
        </w:rPr>
        <w:instrText xml:space="preserve"> ADDIN EN.CITE &lt;EndNote&gt;&lt;Cite&gt;&lt;Author&gt;Schembre&lt;/Author&gt;&lt;Year&gt;2011&lt;/Year&gt;&lt;IDText&gt;Esophageal reconstitution by simultaneous antegrade/retrograde endoscopy: re-establishing patency of the completely obstructed esophagus&lt;/IDText&gt;&lt;DisplayText&gt;(14)&lt;/DisplayText&gt;&lt;record&gt;&lt;dates&gt;&lt;pub-dates&gt;&lt;date&gt;May&lt;/date&gt;&lt;/pub-dates&gt;&lt;year&gt;2011&lt;/year&gt;&lt;/dates&gt;&lt;keywords&gt;&lt;keyword&gt;Aged&lt;/keyword&gt;&lt;keyword&gt;*Catheterization&lt;/keyword&gt;&lt;keyword&gt;Esophageal Stenosis/etiology/*therapy&lt;/keyword&gt;&lt;keyword&gt;Esophagoscopy/*methods&lt;/keyword&gt;&lt;keyword&gt;Esophagus/radiation effects&lt;/keyword&gt;&lt;keyword&gt;Female&lt;/keyword&gt;&lt;keyword&gt;Head and Neck Neoplasms/radiotherapy&lt;/keyword&gt;&lt;keyword&gt;Humans&lt;/keyword&gt;&lt;keyword&gt;Male&lt;/keyword&gt;&lt;keyword&gt;Middle Aged&lt;/keyword&gt;&lt;keyword&gt;Radiation Injuries/*therapy&lt;/keyword&gt;&lt;keyword&gt;Retrospective Studies&lt;/keyword&gt;&lt;keyword&gt;*Stents&lt;/keyword&gt;&lt;keyword&gt;Treatment Outcome&lt;/keyword&gt;&lt;/keywords&gt;&lt;isbn&gt;0013-726x&lt;/isbn&gt;&lt;titles&gt;&lt;title&gt;Esophageal reconstitution by simultaneous antegrade/retrograde endoscopy: re-establishing patency of the completely obstructed esophagus&lt;/title&gt;&lt;secondary-title&gt;Endoscopy&lt;/secondary-title&gt;&lt;alt-title&gt;Endoscopy&lt;/alt-title&gt;&lt;/titles&gt;&lt;pages&gt;434-7&lt;/pages&gt;&lt;number&gt;5&lt;/number&gt;&lt;contributors&gt;&lt;authors&gt;&lt;author&gt;Schembre, D.&lt;/author&gt;&lt;author&gt;Dever, J. B.&lt;/author&gt;&lt;author&gt;Glenn, M.&lt;/author&gt;&lt;author&gt;Bayles, S.&lt;/author&gt;&lt;author&gt;Brandabur, J.&lt;/author&gt;&lt;author&gt;Kozarek, R.&lt;/author&gt;&lt;/authors&gt;&lt;/contributors&gt;&lt;edition&gt;2011/03/02&lt;/edition&gt;&lt;language&gt;eng&lt;/language&gt;&lt;added-date format="utc"&gt;1433642998&lt;/added-date&gt;&lt;ref-type name="Journal Article"&gt;17&lt;/ref-type&gt;&lt;auth-address&gt;Virginia Mason Medical Center-Gastroenterology, Seattle, Washington, USA. Drew.Schembre@swedish.org&lt;/auth-address&gt;&lt;remote-database-provider&gt;NLM&lt;/remote-database-provider&gt;&lt;rec-number&gt;70&lt;/rec-number&gt;&lt;last-updated-date format="utc"&gt;1433642998&lt;/last-updated-date&gt;&lt;accession-num&gt;21360424&lt;/accession-num&gt;&lt;electronic-resource-num&gt;10.1055/s-0030-1256075&lt;/electronic-resource-num&gt;&lt;volume&gt;43&lt;/volume&gt;&lt;/record&gt;&lt;/Cite&gt;&lt;/EndNote&gt;</w:instrText>
      </w:r>
      <w:r w:rsidR="005930DB" w:rsidRPr="00CD23BD">
        <w:rPr>
          <w:rFonts w:ascii="Book Antiqua" w:hAnsi="Book Antiqua"/>
          <w:color w:val="000000"/>
          <w:vertAlign w:val="superscript"/>
          <w:lang w:val="en-GB"/>
        </w:rPr>
        <w:fldChar w:fldCharType="separate"/>
      </w:r>
      <w:r w:rsidR="0004090B" w:rsidRPr="00CD23BD">
        <w:rPr>
          <w:rFonts w:ascii="Book Antiqua" w:hAnsi="Book Antiqua"/>
          <w:color w:val="000000"/>
          <w:vertAlign w:val="superscript"/>
          <w:lang w:val="en-GB"/>
        </w:rPr>
        <w:t>[</w:t>
      </w:r>
      <w:r w:rsidR="00D638B4" w:rsidRPr="00CD23BD">
        <w:rPr>
          <w:rFonts w:ascii="Book Antiqua" w:hAnsi="Book Antiqua"/>
          <w:color w:val="000000"/>
          <w:vertAlign w:val="superscript"/>
          <w:lang w:val="en-GB"/>
        </w:rPr>
        <w:t>14</w:t>
      </w:r>
      <w:r w:rsidR="005930DB" w:rsidRPr="00CD23BD">
        <w:rPr>
          <w:rFonts w:ascii="Book Antiqua" w:hAnsi="Book Antiqua"/>
          <w:color w:val="000000"/>
          <w:vertAlign w:val="superscript"/>
          <w:lang w:val="en-GB"/>
        </w:rPr>
        <w:fldChar w:fldCharType="end"/>
      </w:r>
      <w:r w:rsidR="0004090B" w:rsidRPr="00CD23BD">
        <w:rPr>
          <w:rFonts w:ascii="Book Antiqua" w:hAnsi="Book Antiqua"/>
          <w:color w:val="000000"/>
          <w:vertAlign w:val="superscript"/>
          <w:lang w:val="en-GB"/>
        </w:rPr>
        <w:t>]</w:t>
      </w:r>
      <w:r w:rsidR="00C64AC0" w:rsidRPr="00CD23BD">
        <w:rPr>
          <w:rFonts w:ascii="Book Antiqua" w:hAnsi="Book Antiqua"/>
          <w:color w:val="000000"/>
          <w:vertAlign w:val="superscript"/>
          <w:lang w:val="en-GB"/>
        </w:rPr>
        <w:t xml:space="preserve"> </w:t>
      </w:r>
      <w:r w:rsidR="000D263D" w:rsidRPr="00CD23BD">
        <w:rPr>
          <w:rFonts w:ascii="Book Antiqua" w:hAnsi="Book Antiqua"/>
          <w:color w:val="000000"/>
          <w:lang w:val="en-GB"/>
        </w:rPr>
        <w:t>mentioned severe complications</w:t>
      </w:r>
      <w:r w:rsidR="00651CE6" w:rsidRPr="00CD23BD">
        <w:rPr>
          <w:rFonts w:ascii="Book Antiqua" w:hAnsi="Book Antiqua"/>
          <w:color w:val="000000"/>
          <w:lang w:val="en-GB"/>
        </w:rPr>
        <w:t>,</w:t>
      </w:r>
      <w:r w:rsidR="000D263D" w:rsidRPr="00CD23BD">
        <w:rPr>
          <w:rFonts w:ascii="Book Antiqua" w:hAnsi="Book Antiqua"/>
          <w:color w:val="000000"/>
          <w:lang w:val="en-GB"/>
        </w:rPr>
        <w:t xml:space="preserve"> such as abscesses</w:t>
      </w:r>
      <w:r w:rsidR="00651CE6" w:rsidRPr="00CD23BD">
        <w:rPr>
          <w:rFonts w:ascii="Book Antiqua" w:hAnsi="Book Antiqua"/>
          <w:color w:val="000000"/>
          <w:lang w:val="en-GB"/>
        </w:rPr>
        <w:t>,</w:t>
      </w:r>
      <w:r w:rsidR="000D263D" w:rsidRPr="00CD23BD">
        <w:rPr>
          <w:rFonts w:ascii="Book Antiqua" w:hAnsi="Book Antiqua"/>
          <w:color w:val="000000"/>
          <w:lang w:val="en-GB"/>
        </w:rPr>
        <w:t xml:space="preserve"> after using needles and concluded that operators should be very cautious. In </w:t>
      </w:r>
      <w:r w:rsidR="00AB6CC1" w:rsidRPr="00CD23BD">
        <w:rPr>
          <w:rFonts w:ascii="Book Antiqua" w:hAnsi="Book Antiqua"/>
          <w:color w:val="000000"/>
          <w:lang w:val="en-GB"/>
        </w:rPr>
        <w:t>a single case</w:t>
      </w:r>
      <w:r w:rsidR="00651CE6" w:rsidRPr="00CD23BD">
        <w:rPr>
          <w:rFonts w:ascii="Book Antiqua" w:hAnsi="Book Antiqua"/>
          <w:color w:val="000000"/>
          <w:lang w:val="en-GB"/>
        </w:rPr>
        <w:t>,</w:t>
      </w:r>
      <w:r w:rsidR="000D263D" w:rsidRPr="00CD23BD">
        <w:rPr>
          <w:rFonts w:ascii="Book Antiqua" w:hAnsi="Book Antiqua"/>
          <w:color w:val="000000"/>
          <w:lang w:val="en-GB"/>
        </w:rPr>
        <w:t xml:space="preserve"> we utilized argon beamer coagulation in addition to the wire and succeeded. Overall, we think that the operator should be aware of the armentarium of various devices for puncture</w:t>
      </w:r>
      <w:r w:rsidR="00E360F9" w:rsidRPr="00CD23BD">
        <w:rPr>
          <w:rFonts w:ascii="Book Antiqua" w:hAnsi="Book Antiqua"/>
          <w:color w:val="000000"/>
          <w:lang w:val="en-GB"/>
        </w:rPr>
        <w:t xml:space="preserve"> and should</w:t>
      </w:r>
      <w:r w:rsidR="000D263D" w:rsidRPr="00CD23BD">
        <w:rPr>
          <w:rFonts w:ascii="Book Antiqua" w:hAnsi="Book Antiqua"/>
          <w:color w:val="000000"/>
          <w:lang w:val="en-GB"/>
        </w:rPr>
        <w:t xml:space="preserve"> feel confident with the tools </w:t>
      </w:r>
      <w:r w:rsidR="00E360F9" w:rsidRPr="00CD23BD">
        <w:rPr>
          <w:rFonts w:ascii="Book Antiqua" w:hAnsi="Book Antiqua"/>
          <w:color w:val="000000"/>
          <w:lang w:val="en-GB"/>
        </w:rPr>
        <w:t>utilized</w:t>
      </w:r>
      <w:r w:rsidR="000D263D" w:rsidRPr="00CD23BD">
        <w:rPr>
          <w:rFonts w:ascii="Book Antiqua" w:hAnsi="Book Antiqua"/>
          <w:color w:val="000000"/>
          <w:lang w:val="en-GB"/>
        </w:rPr>
        <w:t>.</w:t>
      </w:r>
    </w:p>
    <w:p w:rsidR="000D263D" w:rsidRPr="00CD23BD" w:rsidRDefault="000D263D" w:rsidP="004A3F1F">
      <w:pPr>
        <w:spacing w:line="360" w:lineRule="auto"/>
        <w:ind w:firstLine="708"/>
        <w:jc w:val="both"/>
        <w:rPr>
          <w:rFonts w:ascii="Book Antiqua" w:hAnsi="Book Antiqua"/>
          <w:color w:val="000000"/>
          <w:lang w:val="en-GB"/>
        </w:rPr>
      </w:pPr>
      <w:r w:rsidRPr="00CD23BD">
        <w:rPr>
          <w:rFonts w:ascii="Book Antiqua" w:hAnsi="Book Antiqua"/>
          <w:color w:val="000000"/>
          <w:lang w:val="en-GB"/>
        </w:rPr>
        <w:t xml:space="preserve">In our case series, </w:t>
      </w:r>
      <w:r w:rsidR="00AB6CC1" w:rsidRPr="00CD23BD">
        <w:rPr>
          <w:rFonts w:ascii="Book Antiqua" w:hAnsi="Book Antiqua"/>
          <w:color w:val="000000"/>
          <w:lang w:val="en-GB"/>
        </w:rPr>
        <w:t xml:space="preserve">a single </w:t>
      </w:r>
      <w:r w:rsidRPr="00CD23BD">
        <w:rPr>
          <w:rFonts w:ascii="Book Antiqua" w:hAnsi="Book Antiqua"/>
          <w:color w:val="000000"/>
          <w:lang w:val="en-GB"/>
        </w:rPr>
        <w:t xml:space="preserve">case of mediastinal emphysema occurred as </w:t>
      </w:r>
      <w:r w:rsidR="00651CE6" w:rsidRPr="00CD23BD">
        <w:rPr>
          <w:rFonts w:ascii="Book Antiqua" w:hAnsi="Book Antiqua"/>
          <w:color w:val="000000"/>
          <w:lang w:val="en-GB"/>
        </w:rPr>
        <w:t xml:space="preserve">a </w:t>
      </w:r>
      <w:r w:rsidRPr="00CD23BD">
        <w:rPr>
          <w:rFonts w:ascii="Book Antiqua" w:hAnsi="Book Antiqua"/>
          <w:color w:val="000000"/>
          <w:lang w:val="en-GB"/>
        </w:rPr>
        <w:t>complication of the rendezvous procedure. Fortunately</w:t>
      </w:r>
      <w:r w:rsidR="00AB6CC1" w:rsidRPr="00CD23BD">
        <w:rPr>
          <w:rFonts w:ascii="Book Antiqua" w:hAnsi="Book Antiqua"/>
          <w:color w:val="000000"/>
          <w:lang w:val="en-GB"/>
        </w:rPr>
        <w:t>,</w:t>
      </w:r>
      <w:r w:rsidRPr="00CD23BD">
        <w:rPr>
          <w:rFonts w:ascii="Book Antiqua" w:hAnsi="Book Antiqua"/>
          <w:color w:val="000000"/>
          <w:lang w:val="en-GB"/>
        </w:rPr>
        <w:t xml:space="preserve"> no s</w:t>
      </w:r>
      <w:r w:rsidR="00A456BE">
        <w:rPr>
          <w:rFonts w:ascii="Book Antiqua" w:hAnsi="Book Antiqua"/>
          <w:color w:val="000000"/>
          <w:lang w:val="en-GB"/>
        </w:rPr>
        <w:t xml:space="preserve">urgery was needed. Goguen </w:t>
      </w:r>
      <w:r w:rsidR="00A456BE" w:rsidRPr="00A456BE">
        <w:rPr>
          <w:rFonts w:ascii="Book Antiqua" w:hAnsi="Book Antiqua"/>
          <w:i/>
          <w:color w:val="000000"/>
          <w:lang w:val="en-GB"/>
        </w:rPr>
        <w:t>et al</w:t>
      </w:r>
      <w:r w:rsidR="005930DB" w:rsidRPr="00CD23BD">
        <w:rPr>
          <w:rFonts w:ascii="Book Antiqua" w:hAnsi="Book Antiqua"/>
          <w:color w:val="000000"/>
          <w:vertAlign w:val="superscript"/>
          <w:lang w:val="en-GB"/>
        </w:rPr>
        <w:fldChar w:fldCharType="begin"/>
      </w:r>
      <w:r w:rsidR="00D638B4" w:rsidRPr="00CD23BD">
        <w:rPr>
          <w:rFonts w:ascii="Book Antiqua" w:hAnsi="Book Antiqua"/>
          <w:color w:val="000000"/>
          <w:vertAlign w:val="superscript"/>
          <w:lang w:val="en-GB"/>
        </w:rPr>
        <w:instrText xml:space="preserve"> ADDIN EN.CITE &lt;EndNote&gt;&lt;Cite&gt;&lt;Author&gt;Goguen&lt;/Author&gt;&lt;Year&gt;2010&lt;/Year&gt;&lt;IDText&gt;Combined antegrade and retrograde esophageal dilation for head and neck cancer-related complete esophageal stenosis&lt;/IDText&gt;&lt;DisplayText&gt;(23)&lt;/DisplayText&gt;&lt;record&gt;&lt;dates&gt;&lt;pub-dates&gt;&lt;date&gt;Feb&lt;/date&gt;&lt;/pub-dates&gt;&lt;year&gt;2010&lt;/year&gt;&lt;/dates&gt;&lt;keywords&gt;&lt;keyword&gt;Adult&lt;/keyword&gt;&lt;keyword&gt;Aged&lt;/keyword&gt;&lt;keyword&gt;Aged, 80 and over&lt;/keyword&gt;&lt;keyword&gt;*Dilatation/adverse effects/methods&lt;/keyword&gt;&lt;keyword&gt;Eating&lt;/keyword&gt;&lt;keyword&gt;Esophageal Stenosis/etiology/*therapy&lt;/keyword&gt;&lt;keyword&gt;Female&lt;/keyword&gt;&lt;keyword&gt;Head and Neck Neoplasms/*complications/therapy&lt;/keyword&gt;&lt;keyword&gt;Humans&lt;/keyword&gt;&lt;keyword&gt;Male&lt;/keyword&gt;&lt;keyword&gt;Middle Aged&lt;/keyword&gt;&lt;/keywords&gt;&lt;isbn&gt;0023-852x&lt;/isbn&gt;&lt;titles&gt;&lt;title&gt;Combined antegrade and retrograde esophageal dilation for head and neck cancer-related complete esophageal stenosis&lt;/title&gt;&lt;secondary-title&gt;Laryngoscope&lt;/secondary-title&gt;&lt;alt-title&gt;The Laryngoscope&lt;/alt-title&gt;&lt;/titles&gt;&lt;pages&gt;261-6&lt;/pages&gt;&lt;number&gt;2&lt;/number&gt;&lt;contributors&gt;&lt;authors&gt;&lt;author&gt;Goguen, L. A.&lt;/author&gt;&lt;author&gt;Norris, C. M.&lt;/author&gt;&lt;author&gt;Jaklitsch, M. T.&lt;/author&gt;&lt;author&gt;Sullivan, C. A.&lt;/author&gt;&lt;author&gt;Posner, M. R.&lt;/author&gt;&lt;author&gt;Haddad, R. I.&lt;/author&gt;&lt;author&gt;Tishler, R. B.&lt;/author&gt;&lt;author&gt;Burke, E.&lt;/author&gt;&lt;author&gt;Annino, D. J., Jr.&lt;/author&gt;&lt;/authors&gt;&lt;/contributors&gt;&lt;edition&gt;2009/12/10&lt;/edition&gt;&lt;language&gt;eng&lt;/language&gt;&lt;added-date format="utc"&gt;1433734273&lt;/added-date&gt;&lt;ref-type name="Journal Article"&gt;17&lt;/ref-type&gt;&lt;auth-address&gt;Department of Surgery/Division of Otolaryngology, Brigham and Women&amp;apos;s Hospital and Dana Farber Cancer Institute, Boston, Massachusetts 02115, USA. lgoguen@partners.org&lt;/auth-address&gt;&lt;remote-database-provider&gt;NLM&lt;/remote-database-provider&gt;&lt;rec-number&gt;78&lt;/rec-number&gt;&lt;last-updated-date format="utc"&gt;1433734273&lt;/last-updated-date&gt;&lt;accession-num&gt;19998421&lt;/accession-num&gt;&lt;electronic-resource-num&gt;10.1002/lary.20727&lt;/electronic-resource-num&gt;&lt;volume&gt;120&lt;/volume&gt;&lt;/record&gt;&lt;/Cite&gt;&lt;/EndNote&gt;</w:instrText>
      </w:r>
      <w:r w:rsidR="005930DB" w:rsidRPr="00CD23BD">
        <w:rPr>
          <w:rFonts w:ascii="Book Antiqua" w:hAnsi="Book Antiqua"/>
          <w:color w:val="000000"/>
          <w:vertAlign w:val="superscript"/>
          <w:lang w:val="en-GB"/>
        </w:rPr>
        <w:fldChar w:fldCharType="separate"/>
      </w:r>
      <w:r w:rsidR="0004090B" w:rsidRPr="00CD23BD">
        <w:rPr>
          <w:rFonts w:ascii="Book Antiqua" w:hAnsi="Book Antiqua"/>
          <w:color w:val="000000"/>
          <w:vertAlign w:val="superscript"/>
          <w:lang w:val="en-GB"/>
        </w:rPr>
        <w:t>[</w:t>
      </w:r>
      <w:r w:rsidR="00D638B4" w:rsidRPr="00CD23BD">
        <w:rPr>
          <w:rFonts w:ascii="Book Antiqua" w:hAnsi="Book Antiqua"/>
          <w:color w:val="000000"/>
          <w:vertAlign w:val="superscript"/>
          <w:lang w:val="en-GB"/>
        </w:rPr>
        <w:t>23</w:t>
      </w:r>
      <w:r w:rsidR="005930DB" w:rsidRPr="00CD23BD">
        <w:rPr>
          <w:rFonts w:ascii="Book Antiqua" w:hAnsi="Book Antiqua"/>
          <w:color w:val="000000"/>
          <w:vertAlign w:val="superscript"/>
          <w:lang w:val="en-GB"/>
        </w:rPr>
        <w:fldChar w:fldCharType="end"/>
      </w:r>
      <w:r w:rsidR="0004090B" w:rsidRPr="00CD23BD">
        <w:rPr>
          <w:rFonts w:ascii="Book Antiqua" w:hAnsi="Book Antiqua"/>
          <w:color w:val="000000"/>
          <w:vertAlign w:val="superscript"/>
          <w:lang w:val="en-GB"/>
        </w:rPr>
        <w:t>]</w:t>
      </w:r>
      <w:r w:rsidR="00C64AC0" w:rsidRPr="00CD23BD">
        <w:rPr>
          <w:rFonts w:ascii="Book Antiqua" w:hAnsi="Book Antiqua"/>
          <w:color w:val="000000"/>
          <w:vertAlign w:val="superscript"/>
          <w:lang w:val="en-GB"/>
        </w:rPr>
        <w:t xml:space="preserve"> </w:t>
      </w:r>
      <w:r w:rsidRPr="00CD23BD">
        <w:rPr>
          <w:rFonts w:ascii="Book Antiqua" w:hAnsi="Book Antiqua"/>
          <w:color w:val="000000"/>
          <w:lang w:val="en-GB"/>
        </w:rPr>
        <w:t>reported</w:t>
      </w:r>
      <w:r w:rsidR="00C64AC0" w:rsidRPr="00CD23BD">
        <w:rPr>
          <w:rFonts w:ascii="Book Antiqua" w:hAnsi="Book Antiqua"/>
          <w:color w:val="000000"/>
          <w:lang w:val="en-GB"/>
        </w:rPr>
        <w:t xml:space="preserve"> </w:t>
      </w:r>
      <w:r w:rsidRPr="00CD23BD">
        <w:rPr>
          <w:rFonts w:ascii="Book Antiqua" w:hAnsi="Book Antiqua"/>
          <w:color w:val="000000"/>
          <w:lang w:val="en-GB"/>
        </w:rPr>
        <w:t xml:space="preserve">pneumomediastinum in 18% </w:t>
      </w:r>
      <w:r w:rsidR="00651CE6" w:rsidRPr="00CD23BD">
        <w:rPr>
          <w:rFonts w:ascii="Book Antiqua" w:hAnsi="Book Antiqua"/>
          <w:color w:val="000000"/>
          <w:lang w:val="en-GB"/>
        </w:rPr>
        <w:t xml:space="preserve">of subjects, </w:t>
      </w:r>
      <w:r w:rsidRPr="00CD23BD">
        <w:rPr>
          <w:rFonts w:ascii="Book Antiqua" w:hAnsi="Book Antiqua"/>
          <w:color w:val="000000"/>
          <w:lang w:val="en-GB"/>
        </w:rPr>
        <w:t>but also oesophageal perforation in 5% and gastrostomy tube site problems in 16% (</w:t>
      </w:r>
      <w:r w:rsidRPr="00A456BE">
        <w:rPr>
          <w:rFonts w:ascii="Book Antiqua" w:hAnsi="Book Antiqua"/>
          <w:i/>
          <w:color w:val="000000"/>
          <w:lang w:val="en-GB"/>
        </w:rPr>
        <w:t xml:space="preserve">e.g., </w:t>
      </w:r>
      <w:r w:rsidRPr="00CD23BD">
        <w:rPr>
          <w:rFonts w:ascii="Book Antiqua" w:hAnsi="Book Antiqua"/>
          <w:color w:val="000000"/>
          <w:lang w:val="en-GB"/>
        </w:rPr>
        <w:t>leakage by pulling the stomach away from abdominal wall). We only used thin nasal gastroscopes that may have prevented local complications at the gastrostomy tube site</w:t>
      </w:r>
      <w:r w:rsidR="00651CE6" w:rsidRPr="00CD23BD">
        <w:rPr>
          <w:rFonts w:ascii="Book Antiqua" w:hAnsi="Book Antiqua"/>
          <w:color w:val="000000"/>
          <w:lang w:val="en-GB"/>
        </w:rPr>
        <w:t>;</w:t>
      </w:r>
      <w:r w:rsidRPr="00CD23BD">
        <w:rPr>
          <w:rFonts w:ascii="Book Antiqua" w:hAnsi="Book Antiqua"/>
          <w:color w:val="000000"/>
          <w:lang w:val="en-GB"/>
        </w:rPr>
        <w:t xml:space="preserve"> whereas</w:t>
      </w:r>
      <w:r w:rsidR="00651CE6" w:rsidRPr="00CD23BD">
        <w:rPr>
          <w:rFonts w:ascii="Book Antiqua" w:hAnsi="Book Antiqua"/>
          <w:color w:val="000000"/>
          <w:lang w:val="en-GB"/>
        </w:rPr>
        <w:t>,</w:t>
      </w:r>
      <w:r w:rsidR="00C64AC0" w:rsidRPr="00CD23BD">
        <w:rPr>
          <w:rFonts w:ascii="Book Antiqua" w:hAnsi="Book Antiqua"/>
          <w:color w:val="000000"/>
          <w:lang w:val="en-GB"/>
        </w:rPr>
        <w:t xml:space="preserve"> </w:t>
      </w:r>
      <w:r w:rsidR="00A456BE">
        <w:rPr>
          <w:rFonts w:ascii="Book Antiqua" w:hAnsi="Book Antiqua"/>
          <w:color w:val="000000"/>
          <w:lang w:val="en-GB"/>
        </w:rPr>
        <w:t xml:space="preserve">Goguen </w:t>
      </w:r>
      <w:r w:rsidR="00A456BE" w:rsidRPr="00A456BE">
        <w:rPr>
          <w:rFonts w:ascii="Book Antiqua" w:hAnsi="Book Antiqua"/>
          <w:i/>
          <w:color w:val="000000"/>
          <w:lang w:val="en-GB"/>
        </w:rPr>
        <w:t>et al</w:t>
      </w:r>
      <w:r w:rsidR="005930DB" w:rsidRPr="00CD23BD">
        <w:rPr>
          <w:rFonts w:ascii="Book Antiqua" w:hAnsi="Book Antiqua"/>
          <w:color w:val="000000"/>
          <w:vertAlign w:val="superscript"/>
          <w:lang w:val="en-GB"/>
        </w:rPr>
        <w:fldChar w:fldCharType="begin"/>
      </w:r>
      <w:r w:rsidR="00D638B4" w:rsidRPr="00CD23BD">
        <w:rPr>
          <w:rFonts w:ascii="Book Antiqua" w:hAnsi="Book Antiqua"/>
          <w:color w:val="000000"/>
          <w:vertAlign w:val="superscript"/>
          <w:lang w:val="en-GB"/>
        </w:rPr>
        <w:instrText xml:space="preserve"> ADDIN EN.CITE &lt;EndNote&gt;&lt;Cite&gt;&lt;Author&gt;Goguen&lt;/Author&gt;&lt;Year&gt;2010&lt;/Year&gt;&lt;IDText&gt;Combined antegrade and retrograde esophageal dilation for head and neck cancer-related complete esophageal stenosis&lt;/IDText&gt;&lt;DisplayText&gt;(23)&lt;/DisplayText&gt;&lt;record&gt;&lt;dates&gt;&lt;pub-dates&gt;&lt;date&gt;Feb&lt;/date&gt;&lt;/pub-dates&gt;&lt;year&gt;2010&lt;/year&gt;&lt;/dates&gt;&lt;keywords&gt;&lt;keyword&gt;Adult&lt;/keyword&gt;&lt;keyword&gt;Aged&lt;/keyword&gt;&lt;keyword&gt;Aged, 80 and over&lt;/keyword&gt;&lt;keyword&gt;*Dilatation/adverse effects/methods&lt;/keyword&gt;&lt;keyword&gt;Eating&lt;/keyword&gt;&lt;keyword&gt;Esophageal Stenosis/etiology/*therapy&lt;/keyword&gt;&lt;keyword&gt;Female&lt;/keyword&gt;&lt;keyword&gt;Head and Neck Neoplasms/*complications/therapy&lt;/keyword&gt;&lt;keyword&gt;Humans&lt;/keyword&gt;&lt;keyword&gt;Male&lt;/keyword&gt;&lt;keyword&gt;Middle Aged&lt;/keyword&gt;&lt;/keywords&gt;&lt;isbn&gt;0023-852x&lt;/isbn&gt;&lt;titles&gt;&lt;title&gt;Combined antegrade and retrograde esophageal dilation for head and neck cancer-related complete esophageal stenosis&lt;/title&gt;&lt;secondary-title&gt;Laryngoscope&lt;/secondary-title&gt;&lt;alt-title&gt;The Laryngoscope&lt;/alt-title&gt;&lt;/titles&gt;&lt;pages&gt;261-6&lt;/pages&gt;&lt;number&gt;2&lt;/number&gt;&lt;contributors&gt;&lt;authors&gt;&lt;author&gt;Goguen, L. A.&lt;/author&gt;&lt;author&gt;Norris, C. M.&lt;/author&gt;&lt;author&gt;Jaklitsch, M. T.&lt;/author&gt;&lt;author&gt;Sullivan, C. A.&lt;/author&gt;&lt;author&gt;Posner, M. R.&lt;/author&gt;&lt;author&gt;Haddad, R. I.&lt;/author&gt;&lt;author&gt;Tishler, R. B.&lt;/author&gt;&lt;author&gt;Burke, E.&lt;/author&gt;&lt;author&gt;Annino, D. J., Jr.&lt;/author&gt;&lt;/authors&gt;&lt;/contributors&gt;&lt;edition&gt;2009/12/10&lt;/edition&gt;&lt;language&gt;eng&lt;/language&gt;&lt;added-date format="utc"&gt;1433734273&lt;/added-date&gt;&lt;ref-type name="Journal Article"&gt;17&lt;/ref-type&gt;&lt;auth-address&gt;Department of Surgery/Division of Otolaryngology, Brigham and Women&amp;apos;s Hospital and Dana Farber Cancer Institute, Boston, Massachusetts 02115, USA. lgoguen@partners.org&lt;/auth-address&gt;&lt;remote-database-provider&gt;NLM&lt;/remote-database-provider&gt;&lt;rec-number&gt;78&lt;/rec-number&gt;&lt;last-updated-date format="utc"&gt;1433734273&lt;/last-updated-date&gt;&lt;accession-num&gt;19998421&lt;/accession-num&gt;&lt;electronic-resource-num&gt;10.1002/lary.20727&lt;/electronic-resource-num&gt;&lt;volume&gt;120&lt;/volume&gt;&lt;/record&gt;&lt;/Cite&gt;&lt;/EndNote&gt;</w:instrText>
      </w:r>
      <w:r w:rsidR="005930DB" w:rsidRPr="00CD23BD">
        <w:rPr>
          <w:rFonts w:ascii="Book Antiqua" w:hAnsi="Book Antiqua"/>
          <w:color w:val="000000"/>
          <w:vertAlign w:val="superscript"/>
          <w:lang w:val="en-GB"/>
        </w:rPr>
        <w:fldChar w:fldCharType="separate"/>
      </w:r>
      <w:r w:rsidR="0004090B" w:rsidRPr="00CD23BD">
        <w:rPr>
          <w:rFonts w:ascii="Book Antiqua" w:hAnsi="Book Antiqua"/>
          <w:color w:val="000000"/>
          <w:vertAlign w:val="superscript"/>
          <w:lang w:val="en-GB"/>
        </w:rPr>
        <w:t>[</w:t>
      </w:r>
      <w:r w:rsidR="00D638B4" w:rsidRPr="00CD23BD">
        <w:rPr>
          <w:rFonts w:ascii="Book Antiqua" w:hAnsi="Book Antiqua"/>
          <w:color w:val="000000"/>
          <w:vertAlign w:val="superscript"/>
          <w:lang w:val="en-GB"/>
        </w:rPr>
        <w:t>23</w:t>
      </w:r>
      <w:r w:rsidR="005930DB" w:rsidRPr="00CD23BD">
        <w:rPr>
          <w:rFonts w:ascii="Book Antiqua" w:hAnsi="Book Antiqua"/>
          <w:color w:val="000000"/>
          <w:vertAlign w:val="superscript"/>
          <w:lang w:val="en-GB"/>
        </w:rPr>
        <w:fldChar w:fldCharType="end"/>
      </w:r>
      <w:r w:rsidR="0004090B" w:rsidRPr="00CD23BD">
        <w:rPr>
          <w:rFonts w:ascii="Book Antiqua" w:hAnsi="Book Antiqua"/>
          <w:color w:val="000000"/>
          <w:vertAlign w:val="superscript"/>
          <w:lang w:val="en-GB"/>
        </w:rPr>
        <w:t>]</w:t>
      </w:r>
      <w:r w:rsidR="00A456BE">
        <w:rPr>
          <w:rFonts w:ascii="Book Antiqua" w:hAnsi="Book Antiqua" w:hint="eastAsia"/>
          <w:color w:val="000000"/>
          <w:vertAlign w:val="superscript"/>
          <w:lang w:val="en-GB" w:eastAsia="zh-CN"/>
        </w:rPr>
        <w:t xml:space="preserve"> </w:t>
      </w:r>
      <w:r w:rsidRPr="00CD23BD">
        <w:rPr>
          <w:rFonts w:ascii="Book Antiqua" w:hAnsi="Book Antiqua"/>
          <w:color w:val="000000"/>
          <w:lang w:val="en-GB"/>
        </w:rPr>
        <w:t xml:space="preserve">used adult endoscopes. Dellon </w:t>
      </w:r>
      <w:r w:rsidR="00A456BE" w:rsidRPr="00A456BE">
        <w:rPr>
          <w:rFonts w:ascii="Book Antiqua" w:hAnsi="Book Antiqua"/>
          <w:i/>
          <w:color w:val="000000"/>
          <w:lang w:val="en-GB"/>
        </w:rPr>
        <w:t>et al</w:t>
      </w:r>
      <w:r w:rsidR="00A456BE" w:rsidRPr="00CD23BD">
        <w:rPr>
          <w:rFonts w:ascii="Book Antiqua" w:hAnsi="Book Antiqua"/>
          <w:color w:val="000000"/>
          <w:vertAlign w:val="superscript"/>
          <w:lang w:val="en-GB"/>
        </w:rPr>
        <w:fldChar w:fldCharType="begin"/>
      </w:r>
      <w:r w:rsidR="00A456BE" w:rsidRPr="00CD23BD">
        <w:rPr>
          <w:rFonts w:ascii="Book Antiqua" w:hAnsi="Book Antiqua"/>
          <w:color w:val="000000"/>
          <w:vertAlign w:val="superscript"/>
          <w:lang w:val="en-GB"/>
        </w:rPr>
        <w:instrText xml:space="preserve"> ADDIN EN.CITE &lt;EndNote&gt;&lt;Cite&gt;&lt;Author&gt;Goguen&lt;/Author&gt;&lt;Year&gt;2010&lt;/Year&gt;&lt;IDText&gt;Combined antegrade and retrograde esophageal dilation for head and neck cancer-related complete esophageal stenosis&lt;/IDText&gt;&lt;DisplayText&gt;(23)&lt;/DisplayText&gt;&lt;record&gt;&lt;dates&gt;&lt;pub-dates&gt;&lt;date&gt;Feb&lt;/date&gt;&lt;/pub-dates&gt;&lt;year&gt;2010&lt;/year&gt;&lt;/dates&gt;&lt;keywords&gt;&lt;keyword&gt;Adult&lt;/keyword&gt;&lt;keyword&gt;Aged&lt;/keyword&gt;&lt;keyword&gt;Aged, 80 and over&lt;/keyword&gt;&lt;keyword&gt;*Dilatation/adverse effects/methods&lt;/keyword&gt;&lt;keyword&gt;Eating&lt;/keyword&gt;&lt;keyword&gt;Esophageal Stenosis/etiology/*therapy&lt;/keyword&gt;&lt;keyword&gt;Female&lt;/keyword&gt;&lt;keyword&gt;Head and Neck Neoplasms/*complications/therapy&lt;/keyword&gt;&lt;keyword&gt;Humans&lt;/keyword&gt;&lt;keyword&gt;Male&lt;/keyword&gt;&lt;keyword&gt;Middle Aged&lt;/keyword&gt;&lt;/keywords&gt;&lt;isbn&gt;0023-852x&lt;/isbn&gt;&lt;titles&gt;&lt;title&gt;Combined antegrade and retrograde esophageal dilation for head and neck cancer-related complete esophageal stenosis&lt;/title&gt;&lt;secondary-title&gt;Laryngoscope&lt;/secondary-title&gt;&lt;alt-title&gt;The Laryngoscope&lt;/alt-title&gt;&lt;/titles&gt;&lt;pages&gt;261-6&lt;/pages&gt;&lt;number&gt;2&lt;/number&gt;&lt;contributors&gt;&lt;authors&gt;&lt;author&gt;Goguen, L. A.&lt;/author&gt;&lt;author&gt;Norris, C. M.&lt;/author&gt;&lt;author&gt;Jaklitsch, M. T.&lt;/author&gt;&lt;author&gt;Sullivan, C. A.&lt;/author&gt;&lt;author&gt;Posner, M. R.&lt;/author&gt;&lt;author&gt;Haddad, R. I.&lt;/author&gt;&lt;author&gt;Tishler, R. B.&lt;/author&gt;&lt;author&gt;Burke, E.&lt;/author&gt;&lt;author&gt;Annino, D. J., Jr.&lt;/author&gt;&lt;/authors&gt;&lt;/contributors&gt;&lt;edition&gt;2009/12/10&lt;/edition&gt;&lt;language&gt;eng&lt;/language&gt;&lt;added-date format="utc"&gt;1433734273&lt;/added-date&gt;&lt;ref-type name="Journal Article"&gt;17&lt;/ref-type&gt;&lt;auth-address&gt;Department of Surgery/Division of Otolaryngology, Brigham and Women&amp;apos;s Hospital and Dana Farber Cancer Institute, Boston, Massachusetts 02115, USA. lgoguen@partners.org&lt;/auth-address&gt;&lt;remote-database-provider&gt;NLM&lt;/remote-database-provider&gt;&lt;rec-number&gt;78&lt;/rec-number&gt;&lt;last-updated-date format="utc"&gt;1433734273&lt;/last-updated-date&gt;&lt;accession-num&gt;19998421&lt;/accession-num&gt;&lt;electronic-resource-num&gt;10.1002/lary.20727&lt;/electronic-resource-num&gt;&lt;volume&gt;120&lt;/volume&gt;&lt;/record&gt;&lt;/Cite&gt;&lt;/EndNote&gt;</w:instrText>
      </w:r>
      <w:r w:rsidR="00A456BE" w:rsidRPr="00CD23BD">
        <w:rPr>
          <w:rFonts w:ascii="Book Antiqua" w:hAnsi="Book Antiqua"/>
          <w:color w:val="000000"/>
          <w:vertAlign w:val="superscript"/>
          <w:lang w:val="en-GB"/>
        </w:rPr>
        <w:fldChar w:fldCharType="separate"/>
      </w:r>
      <w:r w:rsidR="00A456BE" w:rsidRPr="00CD23BD">
        <w:rPr>
          <w:rFonts w:ascii="Book Antiqua" w:hAnsi="Book Antiqua"/>
          <w:color w:val="000000"/>
          <w:vertAlign w:val="superscript"/>
          <w:lang w:val="en-GB"/>
        </w:rPr>
        <w:t>[</w:t>
      </w:r>
      <w:r w:rsidR="00A456BE">
        <w:rPr>
          <w:rFonts w:ascii="Book Antiqua" w:hAnsi="Book Antiqua" w:hint="eastAsia"/>
          <w:color w:val="000000"/>
          <w:vertAlign w:val="superscript"/>
          <w:lang w:val="en-GB" w:eastAsia="zh-CN"/>
        </w:rPr>
        <w:t>26</w:t>
      </w:r>
      <w:r w:rsidR="00A456BE" w:rsidRPr="00CD23BD">
        <w:rPr>
          <w:rFonts w:ascii="Book Antiqua" w:hAnsi="Book Antiqua"/>
          <w:color w:val="000000"/>
          <w:vertAlign w:val="superscript"/>
          <w:lang w:val="en-GB"/>
        </w:rPr>
        <w:fldChar w:fldCharType="end"/>
      </w:r>
      <w:r w:rsidR="00A456BE" w:rsidRPr="00CD23BD">
        <w:rPr>
          <w:rFonts w:ascii="Book Antiqua" w:hAnsi="Book Antiqua"/>
          <w:color w:val="000000"/>
          <w:vertAlign w:val="superscript"/>
          <w:lang w:val="en-GB"/>
        </w:rPr>
        <w:t>]</w:t>
      </w:r>
      <w:r w:rsidR="00A456BE">
        <w:rPr>
          <w:rFonts w:ascii="Book Antiqua" w:hAnsi="Book Antiqua" w:hint="eastAsia"/>
          <w:color w:val="000000"/>
          <w:vertAlign w:val="superscript"/>
          <w:lang w:val="en-GB" w:eastAsia="zh-CN"/>
        </w:rPr>
        <w:t xml:space="preserve"> </w:t>
      </w:r>
      <w:r w:rsidRPr="00CD23BD">
        <w:rPr>
          <w:rFonts w:ascii="Book Antiqua" w:hAnsi="Book Antiqua"/>
          <w:color w:val="000000"/>
          <w:lang w:val="en-GB"/>
        </w:rPr>
        <w:t xml:space="preserve">also described an oesophageal perforation that could be managed without surgery. However, Zald </w:t>
      </w:r>
      <w:r w:rsidR="00A456BE" w:rsidRPr="00A456BE">
        <w:rPr>
          <w:rFonts w:ascii="Book Antiqua" w:hAnsi="Book Antiqua"/>
          <w:i/>
          <w:color w:val="000000"/>
          <w:lang w:val="en-GB"/>
        </w:rPr>
        <w:t>et al</w:t>
      </w:r>
      <w:r w:rsidR="00A456BE" w:rsidRPr="00CD23BD">
        <w:rPr>
          <w:rFonts w:ascii="Book Antiqua" w:hAnsi="Book Antiqua"/>
          <w:color w:val="000000"/>
          <w:vertAlign w:val="superscript"/>
          <w:lang w:val="en-GB"/>
        </w:rPr>
        <w:fldChar w:fldCharType="begin"/>
      </w:r>
      <w:r w:rsidR="00A456BE" w:rsidRPr="00CD23BD">
        <w:rPr>
          <w:rFonts w:ascii="Book Antiqua" w:hAnsi="Book Antiqua"/>
          <w:color w:val="000000"/>
          <w:vertAlign w:val="superscript"/>
          <w:lang w:val="en-GB"/>
        </w:rPr>
        <w:instrText xml:space="preserve"> ADDIN EN.CITE &lt;EndNote&gt;&lt;Cite&gt;&lt;Author&gt;Goguen&lt;/Author&gt;&lt;Year&gt;2010&lt;/Year&gt;&lt;IDText&gt;Combined antegrade and retrograde esophageal dilation for head and neck cancer-related complete esophageal stenosis&lt;/IDText&gt;&lt;DisplayText&gt;(23)&lt;/DisplayText&gt;&lt;record&gt;&lt;dates&gt;&lt;pub-dates&gt;&lt;date&gt;Feb&lt;/date&gt;&lt;/pub-dates&gt;&lt;year&gt;2010&lt;/year&gt;&lt;/dates&gt;&lt;keywords&gt;&lt;keyword&gt;Adult&lt;/keyword&gt;&lt;keyword&gt;Aged&lt;/keyword&gt;&lt;keyword&gt;Aged, 80 and over&lt;/keyword&gt;&lt;keyword&gt;*Dilatation/adverse effects/methods&lt;/keyword&gt;&lt;keyword&gt;Eating&lt;/keyword&gt;&lt;keyword&gt;Esophageal Stenosis/etiology/*therapy&lt;/keyword&gt;&lt;keyword&gt;Female&lt;/keyword&gt;&lt;keyword&gt;Head and Neck Neoplasms/*complications/therapy&lt;/keyword&gt;&lt;keyword&gt;Humans&lt;/keyword&gt;&lt;keyword&gt;Male&lt;/keyword&gt;&lt;keyword&gt;Middle Aged&lt;/keyword&gt;&lt;/keywords&gt;&lt;isbn&gt;0023-852x&lt;/isbn&gt;&lt;titles&gt;&lt;title&gt;Combined antegrade and retrograde esophageal dilation for head and neck cancer-related complete esophageal stenosis&lt;/title&gt;&lt;secondary-title&gt;Laryngoscope&lt;/secondary-title&gt;&lt;alt-title&gt;The Laryngoscope&lt;/alt-title&gt;&lt;/titles&gt;&lt;pages&gt;261-6&lt;/pages&gt;&lt;number&gt;2&lt;/number&gt;&lt;contributors&gt;&lt;authors&gt;&lt;author&gt;Goguen, L. A.&lt;/author&gt;&lt;author&gt;Norris, C. M.&lt;/author&gt;&lt;author&gt;Jaklitsch, M. T.&lt;/author&gt;&lt;author&gt;Sullivan, C. A.&lt;/author&gt;&lt;author&gt;Posner, M. R.&lt;/author&gt;&lt;author&gt;Haddad, R. I.&lt;/author&gt;&lt;author&gt;Tishler, R. B.&lt;/author&gt;&lt;author&gt;Burke, E.&lt;/author&gt;&lt;author&gt;Annino, D. J., Jr.&lt;/author&gt;&lt;/authors&gt;&lt;/contributors&gt;&lt;edition&gt;2009/12/10&lt;/edition&gt;&lt;language&gt;eng&lt;/language&gt;&lt;added-date format="utc"&gt;1433734273&lt;/added-date&gt;&lt;ref-type name="Journal Article"&gt;17&lt;/ref-type&gt;&lt;auth-address&gt;Department of Surgery/Division of Otolaryngology, Brigham and Women&amp;apos;s Hospital and Dana Farber Cancer Institute, Boston, Massachusetts 02115, USA. lgoguen@partners.org&lt;/auth-address&gt;&lt;remote-database-provider&gt;NLM&lt;/remote-database-provider&gt;&lt;rec-number&gt;78&lt;/rec-number&gt;&lt;last-updated-date format="utc"&gt;1433734273&lt;/last-updated-date&gt;&lt;accession-num&gt;19998421&lt;/accession-num&gt;&lt;electronic-resource-num&gt;10.1002/lary.20727&lt;/electronic-resource-num&gt;&lt;volume&gt;120&lt;/volume&gt;&lt;/record&gt;&lt;/Cite&gt;&lt;/EndNote&gt;</w:instrText>
      </w:r>
      <w:r w:rsidR="00A456BE" w:rsidRPr="00CD23BD">
        <w:rPr>
          <w:rFonts w:ascii="Book Antiqua" w:hAnsi="Book Antiqua"/>
          <w:color w:val="000000"/>
          <w:vertAlign w:val="superscript"/>
          <w:lang w:val="en-GB"/>
        </w:rPr>
        <w:fldChar w:fldCharType="separate"/>
      </w:r>
      <w:r w:rsidR="00A456BE" w:rsidRPr="00CD23BD">
        <w:rPr>
          <w:rFonts w:ascii="Book Antiqua" w:hAnsi="Book Antiqua"/>
          <w:color w:val="000000"/>
          <w:vertAlign w:val="superscript"/>
          <w:lang w:val="en-GB"/>
        </w:rPr>
        <w:t>[</w:t>
      </w:r>
      <w:r w:rsidR="00A456BE">
        <w:rPr>
          <w:rFonts w:ascii="Book Antiqua" w:hAnsi="Book Antiqua" w:hint="eastAsia"/>
          <w:color w:val="000000"/>
          <w:vertAlign w:val="superscript"/>
          <w:lang w:val="en-GB" w:eastAsia="zh-CN"/>
        </w:rPr>
        <w:t>28</w:t>
      </w:r>
      <w:r w:rsidR="00A456BE" w:rsidRPr="00CD23BD">
        <w:rPr>
          <w:rFonts w:ascii="Book Antiqua" w:hAnsi="Book Antiqua"/>
          <w:color w:val="000000"/>
          <w:vertAlign w:val="superscript"/>
          <w:lang w:val="en-GB"/>
        </w:rPr>
        <w:fldChar w:fldCharType="end"/>
      </w:r>
      <w:r w:rsidR="00A456BE" w:rsidRPr="00CD23BD">
        <w:rPr>
          <w:rFonts w:ascii="Book Antiqua" w:hAnsi="Book Antiqua"/>
          <w:color w:val="000000"/>
          <w:vertAlign w:val="superscript"/>
          <w:lang w:val="en-GB"/>
        </w:rPr>
        <w:t>]</w:t>
      </w:r>
      <w:r w:rsidR="00A456BE">
        <w:rPr>
          <w:rFonts w:ascii="Book Antiqua" w:hAnsi="Book Antiqua" w:hint="eastAsia"/>
          <w:color w:val="000000"/>
          <w:vertAlign w:val="superscript"/>
          <w:lang w:val="en-GB" w:eastAsia="zh-CN"/>
        </w:rPr>
        <w:t xml:space="preserve"> </w:t>
      </w:r>
      <w:r w:rsidRPr="00CD23BD">
        <w:rPr>
          <w:rFonts w:ascii="Book Antiqua" w:hAnsi="Book Antiqua"/>
          <w:color w:val="000000"/>
          <w:lang w:val="en-GB"/>
        </w:rPr>
        <w:t>reported a fatal venous air embolism after dilation by rendezvous.</w:t>
      </w:r>
    </w:p>
    <w:p w:rsidR="00EE69CD" w:rsidRPr="00CD23BD" w:rsidRDefault="00ED369C" w:rsidP="004A3F1F">
      <w:pPr>
        <w:spacing w:line="360" w:lineRule="auto"/>
        <w:ind w:firstLine="708"/>
        <w:jc w:val="both"/>
        <w:rPr>
          <w:rFonts w:ascii="Book Antiqua" w:hAnsi="Book Antiqua"/>
          <w:color w:val="000000"/>
          <w:lang w:val="en-GB"/>
        </w:rPr>
      </w:pPr>
      <w:r w:rsidRPr="00CD23BD">
        <w:rPr>
          <w:rFonts w:ascii="Book Antiqua" w:hAnsi="Book Antiqua"/>
          <w:color w:val="000000"/>
          <w:lang w:val="en-GB"/>
        </w:rPr>
        <w:t>O</w:t>
      </w:r>
      <w:r w:rsidR="004D017D" w:rsidRPr="00CD23BD">
        <w:rPr>
          <w:rFonts w:ascii="Book Antiqua" w:hAnsi="Book Antiqua"/>
          <w:color w:val="000000"/>
          <w:lang w:val="en-GB"/>
        </w:rPr>
        <w:t xml:space="preserve">ne of our </w:t>
      </w:r>
      <w:r w:rsidR="00AE71DB" w:rsidRPr="00CD23BD">
        <w:rPr>
          <w:rFonts w:ascii="Book Antiqua" w:hAnsi="Book Antiqua"/>
          <w:color w:val="000000"/>
          <w:lang w:val="en-GB"/>
        </w:rPr>
        <w:t>patients (</w:t>
      </w:r>
      <w:r w:rsidR="004D017D" w:rsidRPr="00CD23BD">
        <w:rPr>
          <w:rFonts w:ascii="Book Antiqua" w:hAnsi="Book Antiqua"/>
          <w:color w:val="000000"/>
          <w:lang w:val="en-GB"/>
        </w:rPr>
        <w:t xml:space="preserve">a </w:t>
      </w:r>
      <w:r w:rsidR="00AE71DB" w:rsidRPr="00CD23BD">
        <w:rPr>
          <w:rFonts w:ascii="Book Antiqua" w:hAnsi="Book Antiqua"/>
          <w:color w:val="000000"/>
          <w:lang w:val="en-GB"/>
        </w:rPr>
        <w:t>59</w:t>
      </w:r>
      <w:r w:rsidR="00B6177E" w:rsidRPr="00CD23BD">
        <w:rPr>
          <w:rFonts w:ascii="Book Antiqua" w:hAnsi="Book Antiqua"/>
          <w:color w:val="000000"/>
          <w:lang w:val="en-GB"/>
        </w:rPr>
        <w:t>-</w:t>
      </w:r>
      <w:r w:rsidR="00AE71DB" w:rsidRPr="00CD23BD">
        <w:rPr>
          <w:rFonts w:ascii="Book Antiqua" w:hAnsi="Book Antiqua"/>
          <w:color w:val="000000"/>
          <w:lang w:val="en-GB"/>
        </w:rPr>
        <w:t>y</w:t>
      </w:r>
      <w:r w:rsidR="00B6177E" w:rsidRPr="00CD23BD">
        <w:rPr>
          <w:rFonts w:ascii="Book Antiqua" w:hAnsi="Book Antiqua"/>
          <w:color w:val="000000"/>
          <w:lang w:val="en-GB"/>
        </w:rPr>
        <w:t>ear</w:t>
      </w:r>
      <w:r w:rsidR="00A456BE">
        <w:rPr>
          <w:rFonts w:ascii="Book Antiqua" w:hAnsi="Book Antiqua" w:hint="eastAsia"/>
          <w:color w:val="000000"/>
          <w:lang w:val="en-GB" w:eastAsia="zh-CN"/>
        </w:rPr>
        <w:t>-</w:t>
      </w:r>
      <w:r w:rsidR="00AE71DB" w:rsidRPr="00CD23BD">
        <w:rPr>
          <w:rFonts w:ascii="Book Antiqua" w:hAnsi="Book Antiqua"/>
          <w:color w:val="000000"/>
          <w:lang w:val="en-GB"/>
        </w:rPr>
        <w:t xml:space="preserve">old male) developed </w:t>
      </w:r>
      <w:r w:rsidR="00703EAF" w:rsidRPr="00CD23BD">
        <w:rPr>
          <w:rFonts w:ascii="Book Antiqua" w:hAnsi="Book Antiqua"/>
          <w:color w:val="000000"/>
          <w:lang w:val="en-GB"/>
        </w:rPr>
        <w:t xml:space="preserve">complete </w:t>
      </w:r>
      <w:r w:rsidR="00AB6CC1" w:rsidRPr="00CD23BD">
        <w:rPr>
          <w:rFonts w:ascii="Book Antiqua" w:hAnsi="Book Antiqua"/>
          <w:color w:val="000000"/>
          <w:lang w:val="en-GB"/>
        </w:rPr>
        <w:t xml:space="preserve">oesophageal obstruction </w:t>
      </w:r>
      <w:r w:rsidR="00703EAF" w:rsidRPr="00CD23BD">
        <w:rPr>
          <w:rFonts w:ascii="Book Antiqua" w:hAnsi="Book Antiqua"/>
          <w:color w:val="000000"/>
          <w:lang w:val="en-GB"/>
        </w:rPr>
        <w:t xml:space="preserve">due to </w:t>
      </w:r>
      <w:r w:rsidR="00AE71DB" w:rsidRPr="00CD23BD">
        <w:rPr>
          <w:rFonts w:ascii="Book Antiqua" w:hAnsi="Book Antiqua"/>
          <w:color w:val="000000"/>
          <w:lang w:val="en-GB"/>
        </w:rPr>
        <w:t>toxic epidermal necrolysis (TEN), an idiosyncratic, potentially life-threatening disease characterized by widespread inflammation and necrosis of the epidermis and mucous</w:t>
      </w:r>
      <w:r w:rsidR="004D017D" w:rsidRPr="00CD23BD">
        <w:rPr>
          <w:rFonts w:ascii="Book Antiqua" w:hAnsi="Book Antiqua"/>
          <w:color w:val="000000"/>
          <w:lang w:val="en-GB"/>
        </w:rPr>
        <w:t xml:space="preserve"> membranes</w:t>
      </w:r>
      <w:r w:rsidR="005930DB" w:rsidRPr="00CD23BD">
        <w:rPr>
          <w:rFonts w:ascii="Book Antiqua" w:hAnsi="Book Antiqua"/>
          <w:color w:val="000000"/>
          <w:vertAlign w:val="superscript"/>
          <w:lang w:val="en-GB"/>
        </w:rPr>
        <w:fldChar w:fldCharType="begin">
          <w:fldData xml:space="preserve">PEVuZE5vdGU+PENpdGU+PEF1dGhvcj5FbGxlbmRlcjwvQXV0aG9yPjxZZWFyPjIwMTQ8L1llYXI+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</w:fldData>
        </w:fldChar>
      </w:r>
      <w:r w:rsidR="00D638B4" w:rsidRPr="00CD23BD">
        <w:rPr>
          <w:rFonts w:ascii="Book Antiqua" w:hAnsi="Book Antiqua"/>
          <w:color w:val="000000"/>
          <w:vertAlign w:val="superscript"/>
          <w:lang w:val="en-GB"/>
        </w:rPr>
        <w:instrText xml:space="preserve"> ADDIN EN.CITE </w:instrText>
      </w:r>
      <w:r w:rsidR="005930DB" w:rsidRPr="00CD23BD">
        <w:rPr>
          <w:rFonts w:ascii="Book Antiqua" w:hAnsi="Book Antiqua"/>
          <w:color w:val="000000"/>
          <w:vertAlign w:val="superscript"/>
          <w:lang w:val="en-GB"/>
        </w:rPr>
        <w:fldChar w:fldCharType="begin">
          <w:fldData xml:space="preserve">PEVuZE5vdGU+PENpdGU+PEF1dGhvcj5FbGxlbmRlcjwvQXV0aG9yPjxZZWFyPjIwMTQ8L1llYXI+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</w:fldData>
        </w:fldChar>
      </w:r>
      <w:r w:rsidR="00D638B4" w:rsidRPr="00CD23BD">
        <w:rPr>
          <w:rFonts w:ascii="Book Antiqua" w:hAnsi="Book Antiqua"/>
          <w:color w:val="000000"/>
          <w:vertAlign w:val="superscript"/>
          <w:lang w:val="en-GB"/>
        </w:rPr>
        <w:instrText xml:space="preserve"> ADDIN EN.CITE.DATA </w:instrText>
      </w:r>
      <w:r w:rsidR="005930DB" w:rsidRPr="00CD23BD">
        <w:rPr>
          <w:rFonts w:ascii="Book Antiqua" w:hAnsi="Book Antiqua"/>
          <w:color w:val="000000"/>
          <w:vertAlign w:val="superscript"/>
          <w:lang w:val="en-GB"/>
        </w:rPr>
      </w:r>
      <w:r w:rsidR="005930DB" w:rsidRPr="00CD23BD">
        <w:rPr>
          <w:rFonts w:ascii="Book Antiqua" w:hAnsi="Book Antiqua"/>
          <w:color w:val="000000"/>
          <w:vertAlign w:val="superscript"/>
          <w:lang w:val="en-GB"/>
        </w:rPr>
        <w:fldChar w:fldCharType="end"/>
      </w:r>
      <w:r w:rsidR="005930DB" w:rsidRPr="00CD23BD">
        <w:rPr>
          <w:rFonts w:ascii="Book Antiqua" w:hAnsi="Book Antiqua"/>
          <w:color w:val="000000"/>
          <w:vertAlign w:val="superscript"/>
          <w:lang w:val="en-GB"/>
        </w:rPr>
      </w:r>
      <w:r w:rsidR="005930DB" w:rsidRPr="00CD23BD">
        <w:rPr>
          <w:rFonts w:ascii="Book Antiqua" w:hAnsi="Book Antiqua"/>
          <w:color w:val="000000"/>
          <w:vertAlign w:val="superscript"/>
          <w:lang w:val="en-GB"/>
        </w:rPr>
        <w:fldChar w:fldCharType="separate"/>
      </w:r>
      <w:r w:rsidR="00846C9A" w:rsidRPr="00CD23BD">
        <w:rPr>
          <w:rFonts w:ascii="Book Antiqua" w:hAnsi="Book Antiqua"/>
          <w:color w:val="000000"/>
          <w:vertAlign w:val="superscript"/>
          <w:lang w:val="en-GB"/>
        </w:rPr>
        <w:t>[</w:t>
      </w:r>
      <w:r w:rsidR="00DE6C9B" w:rsidRPr="00CD23BD">
        <w:rPr>
          <w:rFonts w:ascii="Book Antiqua" w:hAnsi="Book Antiqua"/>
          <w:color w:val="000000"/>
          <w:vertAlign w:val="superscript"/>
          <w:lang w:val="en-GB"/>
        </w:rPr>
        <w:t>29,</w:t>
      </w:r>
      <w:r w:rsidR="00D638B4" w:rsidRPr="00CD23BD">
        <w:rPr>
          <w:rFonts w:ascii="Book Antiqua" w:hAnsi="Book Antiqua"/>
          <w:color w:val="000000"/>
          <w:vertAlign w:val="superscript"/>
          <w:lang w:val="en-GB"/>
        </w:rPr>
        <w:t>30</w:t>
      </w:r>
      <w:r w:rsidR="005930DB" w:rsidRPr="00CD23BD">
        <w:rPr>
          <w:rFonts w:ascii="Book Antiqua" w:hAnsi="Book Antiqua"/>
          <w:color w:val="000000"/>
          <w:vertAlign w:val="superscript"/>
          <w:lang w:val="en-GB"/>
        </w:rPr>
        <w:fldChar w:fldCharType="end"/>
      </w:r>
      <w:r w:rsidR="00846C9A" w:rsidRPr="00CD23BD">
        <w:rPr>
          <w:rFonts w:ascii="Book Antiqua" w:hAnsi="Book Antiqua"/>
          <w:color w:val="000000"/>
          <w:vertAlign w:val="superscript"/>
          <w:lang w:val="en-GB"/>
        </w:rPr>
        <w:t>]</w:t>
      </w:r>
      <w:r w:rsidR="009C3CA8" w:rsidRPr="00CD23BD">
        <w:rPr>
          <w:rFonts w:ascii="Book Antiqua" w:hAnsi="Book Antiqua"/>
          <w:color w:val="000000"/>
          <w:lang w:val="en-GB"/>
        </w:rPr>
        <w:t xml:space="preserve">. </w:t>
      </w:r>
      <w:r w:rsidR="00651CE6" w:rsidRPr="00CD23BD">
        <w:rPr>
          <w:rFonts w:ascii="Book Antiqua" w:hAnsi="Book Antiqua"/>
          <w:color w:val="000000"/>
          <w:lang w:val="en-GB"/>
        </w:rPr>
        <w:t>M</w:t>
      </w:r>
      <w:r w:rsidR="00C32ECC" w:rsidRPr="00CD23BD">
        <w:rPr>
          <w:rFonts w:ascii="Book Antiqua" w:hAnsi="Book Antiqua"/>
          <w:color w:val="000000"/>
          <w:lang w:val="en-GB"/>
        </w:rPr>
        <w:t>ostly caused</w:t>
      </w:r>
      <w:r w:rsidR="00855F63" w:rsidRPr="00CD23BD">
        <w:rPr>
          <w:rFonts w:ascii="Book Antiqua" w:hAnsi="Book Antiqua"/>
          <w:color w:val="000000"/>
          <w:lang w:val="en-GB"/>
        </w:rPr>
        <w:t xml:space="preserve"> by</w:t>
      </w:r>
      <w:r w:rsidR="003D5052">
        <w:rPr>
          <w:rFonts w:ascii="Book Antiqua" w:hAnsi="Book Antiqua" w:hint="eastAsia"/>
          <w:color w:val="000000"/>
          <w:lang w:val="en-GB" w:eastAsia="zh-CN"/>
        </w:rPr>
        <w:t xml:space="preserve"> </w:t>
      </w:r>
      <w:r w:rsidR="00651CE6" w:rsidRPr="00CD23BD">
        <w:rPr>
          <w:rFonts w:ascii="Book Antiqua" w:hAnsi="Book Antiqua"/>
          <w:color w:val="000000"/>
          <w:lang w:val="en-GB"/>
        </w:rPr>
        <w:t>a severe adverse event</w:t>
      </w:r>
      <w:r w:rsidR="00C64AC0" w:rsidRPr="00CD23BD">
        <w:rPr>
          <w:rFonts w:ascii="Book Antiqua" w:hAnsi="Book Antiqua"/>
          <w:color w:val="000000"/>
          <w:lang w:val="en-GB"/>
        </w:rPr>
        <w:t xml:space="preserve"> </w:t>
      </w:r>
      <w:r w:rsidR="00651CE6" w:rsidRPr="00CD23BD">
        <w:rPr>
          <w:rFonts w:ascii="Book Antiqua" w:hAnsi="Book Antiqua"/>
          <w:color w:val="000000"/>
          <w:lang w:val="en-GB"/>
        </w:rPr>
        <w:t>to</w:t>
      </w:r>
      <w:r w:rsidR="00C64AC0" w:rsidRPr="00CD23BD">
        <w:rPr>
          <w:rFonts w:ascii="Book Antiqua" w:hAnsi="Book Antiqua"/>
          <w:color w:val="000000"/>
          <w:lang w:val="en-GB"/>
        </w:rPr>
        <w:t xml:space="preserve"> </w:t>
      </w:r>
      <w:r w:rsidR="00C32ECC" w:rsidRPr="00CD23BD">
        <w:rPr>
          <w:rFonts w:ascii="Book Antiqua" w:hAnsi="Book Antiqua"/>
          <w:color w:val="000000"/>
          <w:lang w:val="en-GB"/>
        </w:rPr>
        <w:t>drugs (</w:t>
      </w:r>
      <w:r w:rsidR="00C32ECC" w:rsidRPr="00A456BE">
        <w:rPr>
          <w:rFonts w:ascii="Book Antiqua" w:hAnsi="Book Antiqua"/>
          <w:i/>
          <w:color w:val="000000"/>
          <w:lang w:val="en-GB"/>
        </w:rPr>
        <w:t>e.g.</w:t>
      </w:r>
      <w:r w:rsidR="00A456BE" w:rsidRPr="00A456BE">
        <w:rPr>
          <w:rFonts w:ascii="Book Antiqua" w:hAnsi="Book Antiqua" w:hint="eastAsia"/>
          <w:i/>
          <w:color w:val="000000"/>
          <w:lang w:val="en-GB" w:eastAsia="zh-CN"/>
        </w:rPr>
        <w:t>,</w:t>
      </w:r>
      <w:r w:rsidR="00C32ECC" w:rsidRPr="00CD23BD">
        <w:rPr>
          <w:rFonts w:ascii="Book Antiqua" w:hAnsi="Book Antiqua"/>
          <w:color w:val="000000"/>
          <w:lang w:val="en-GB"/>
        </w:rPr>
        <w:t xml:space="preserve"> allopurinol or</w:t>
      </w:r>
      <w:r w:rsidR="003D5052">
        <w:rPr>
          <w:rFonts w:ascii="Book Antiqua" w:hAnsi="Book Antiqua" w:hint="eastAsia"/>
          <w:color w:val="000000"/>
          <w:lang w:val="en-GB" w:eastAsia="zh-CN"/>
        </w:rPr>
        <w:t xml:space="preserve"> </w:t>
      </w:r>
      <w:r w:rsidR="00651CE6" w:rsidRPr="00CD23BD">
        <w:rPr>
          <w:rFonts w:ascii="Book Antiqua" w:hAnsi="Book Antiqua"/>
          <w:color w:val="000000"/>
          <w:lang w:val="en-GB"/>
        </w:rPr>
        <w:t>methazolamide</w:t>
      </w:r>
      <w:r w:rsidR="00C32ECC" w:rsidRPr="00CD23BD">
        <w:rPr>
          <w:rFonts w:ascii="Book Antiqua" w:hAnsi="Book Antiqua"/>
          <w:color w:val="000000"/>
          <w:lang w:val="en-GB"/>
        </w:rPr>
        <w:t>)</w:t>
      </w:r>
      <w:r w:rsidR="005930DB" w:rsidRPr="00CD23BD">
        <w:rPr>
          <w:rFonts w:ascii="Book Antiqua" w:hAnsi="Book Antiqua"/>
          <w:color w:val="000000"/>
          <w:vertAlign w:val="superscript"/>
          <w:lang w:val="en-GB"/>
        </w:rPr>
        <w:fldChar w:fldCharType="begin"/>
      </w:r>
      <w:r w:rsidR="00D638B4" w:rsidRPr="00CD23BD">
        <w:rPr>
          <w:rFonts w:ascii="Book Antiqua" w:hAnsi="Book Antiqua"/>
          <w:color w:val="000000"/>
          <w:vertAlign w:val="superscript"/>
          <w:lang w:val="en-GB"/>
        </w:rPr>
        <w:instrText xml:space="preserve"> ADDIN EN.CITE &lt;EndNote&gt;&lt;Cite&gt;&lt;Author&gt;Ellender&lt;/Author&gt;&lt;Year&gt;2014&lt;/Year&gt;&lt;IDText&gt;Clinical considerations for epidermal necrolysis&lt;/IDText&gt;&lt;DisplayText&gt;(29)&lt;/DisplayText&gt;&lt;record&gt;&lt;dates&gt;&lt;pub-dates&gt;&lt;date&gt;Fall&lt;/date&gt;&lt;/pub-dates&gt;&lt;year&gt;2014&lt;/year&gt;&lt;/dates&gt;&lt;keywords&gt;&lt;keyword&gt;Drug eruptions&lt;/keyword&gt;&lt;keyword&gt;Stevens-Johnson syndrome&lt;/keyword&gt;&lt;keyword&gt;drug hypersensitivity&lt;/keyword&gt;&lt;/keywords&gt;&lt;isbn&gt;1524-5012 (Print)&amp;#xD;1524-5012&lt;/isbn&gt;&lt;custom2&gt;Pmc4171800&lt;/custom2&gt;&lt;titles&gt;&lt;title&gt;Clinical considerations for epidermal necrolysis&lt;/title&gt;&lt;secondary-title&gt;Ochsner J&lt;/secondary-title&gt;&lt;alt-title&gt;The Ochsner journal&lt;/alt-title&gt;&lt;/titles&gt;&lt;pages&gt;413-7&lt;/pages&gt;&lt;number&gt;3&lt;/number&gt;&lt;contributors&gt;&lt;authors&gt;&lt;author&gt;Ellender, R. P.&lt;/author&gt;&lt;author&gt;Peters, C. W.&lt;/author&gt;&lt;author&gt;Albritton, H. L.&lt;/author&gt;&lt;author&gt;Garcia, A. J.&lt;/author&gt;&lt;author&gt;Kaye, A. D.&lt;/author&gt;&lt;/authors&gt;&lt;/contributors&gt;&lt;edition&gt;2014/09/25&lt;/edition&gt;&lt;language&gt;eng&lt;/language&gt;&lt;added-date format="utc"&gt;1435067554&lt;/added-date&gt;&lt;ref-type name="Journal Article"&gt;17&lt;/ref-type&gt;&lt;auth-address&gt;Department of Anesthesiology, Louisiana State University Health Sciences Center, New Orleans, LA.&amp;#xD;Department of Anesthesiology, Louisiana State University Health Sciences Center, New Orleans, LA&amp;#xD;School of Pharmacy, University of Arizona, Tucson, AZ.&amp;#xD;Department of Anesthesiology, Louisiana State University Health Sciences Center, New Orleans, LA&amp;#xD;Department of Pharmacology, Louisiana State University Health Sciences Center, New Orleans, LA.&lt;/auth-address&gt;&lt;remote-database-provider&gt;NLM&lt;/remote-database-provider&gt;&lt;rec-number&gt;100&lt;/rec-number&gt;&lt;last-updated-date format="utc"&gt;1435067554&lt;/last-updated-date&gt;&lt;accession-num&gt;25249808&lt;/accession-num&gt;&lt;volume&gt;14&lt;/volume&gt;&lt;/record&gt;&lt;/Cite&gt;&lt;/EndNote&gt;</w:instrText>
      </w:r>
      <w:r w:rsidR="005930DB" w:rsidRPr="00CD23BD">
        <w:rPr>
          <w:rFonts w:ascii="Book Antiqua" w:hAnsi="Book Antiqua"/>
          <w:color w:val="000000"/>
          <w:vertAlign w:val="superscript"/>
          <w:lang w:val="en-GB"/>
        </w:rPr>
        <w:fldChar w:fldCharType="separate"/>
      </w:r>
      <w:r w:rsidR="00846C9A" w:rsidRPr="00CD23BD">
        <w:rPr>
          <w:rFonts w:ascii="Book Antiqua" w:hAnsi="Book Antiqua"/>
          <w:color w:val="000000"/>
          <w:vertAlign w:val="superscript"/>
          <w:lang w:val="en-GB"/>
        </w:rPr>
        <w:t>[</w:t>
      </w:r>
      <w:r w:rsidR="00D638B4" w:rsidRPr="00CD23BD">
        <w:rPr>
          <w:rFonts w:ascii="Book Antiqua" w:hAnsi="Book Antiqua"/>
          <w:color w:val="000000"/>
          <w:vertAlign w:val="superscript"/>
          <w:lang w:val="en-GB"/>
        </w:rPr>
        <w:t>29</w:t>
      </w:r>
      <w:r w:rsidR="005930DB" w:rsidRPr="00CD23BD">
        <w:rPr>
          <w:rFonts w:ascii="Book Antiqua" w:hAnsi="Book Antiqua"/>
          <w:color w:val="000000"/>
          <w:vertAlign w:val="superscript"/>
          <w:lang w:val="en-GB"/>
        </w:rPr>
        <w:fldChar w:fldCharType="end"/>
      </w:r>
      <w:r w:rsidR="00846C9A" w:rsidRPr="00CD23BD">
        <w:rPr>
          <w:rFonts w:ascii="Book Antiqua" w:hAnsi="Book Antiqua"/>
          <w:color w:val="000000"/>
          <w:vertAlign w:val="superscript"/>
          <w:lang w:val="en-GB"/>
        </w:rPr>
        <w:t>]</w:t>
      </w:r>
      <w:r w:rsidR="00651CE6" w:rsidRPr="00CD23BD">
        <w:rPr>
          <w:rFonts w:ascii="Book Antiqua" w:hAnsi="Book Antiqua"/>
          <w:color w:val="000000"/>
          <w:lang w:val="en-GB"/>
        </w:rPr>
        <w:t>,</w:t>
      </w:r>
      <w:r w:rsidR="00C64AC0" w:rsidRPr="00CD23BD">
        <w:rPr>
          <w:rFonts w:ascii="Book Antiqua" w:hAnsi="Book Antiqua"/>
          <w:color w:val="000000"/>
          <w:lang w:val="en-GB"/>
        </w:rPr>
        <w:t xml:space="preserve"> </w:t>
      </w:r>
      <w:r w:rsidR="00651CE6" w:rsidRPr="00CD23BD">
        <w:rPr>
          <w:rFonts w:ascii="Book Antiqua" w:hAnsi="Book Antiqua"/>
          <w:color w:val="000000"/>
          <w:lang w:val="en-GB"/>
        </w:rPr>
        <w:t>TEN is a very rare disease with an incidence of 0.4-1.2 cases per million person-years</w:t>
      </w:r>
      <w:r w:rsidR="009C3CA8" w:rsidRPr="00CD23BD">
        <w:rPr>
          <w:rFonts w:ascii="Book Antiqua" w:hAnsi="Book Antiqua"/>
          <w:color w:val="000000"/>
          <w:lang w:val="en-GB"/>
        </w:rPr>
        <w:t xml:space="preserve">. </w:t>
      </w:r>
      <w:r w:rsidR="00651CE6" w:rsidRPr="00CD23BD">
        <w:rPr>
          <w:rFonts w:ascii="Book Antiqua" w:hAnsi="Book Antiqua"/>
          <w:color w:val="000000"/>
          <w:lang w:val="en-GB"/>
        </w:rPr>
        <w:t xml:space="preserve">There are very </w:t>
      </w:r>
      <w:r w:rsidR="004D017D" w:rsidRPr="00CD23BD">
        <w:rPr>
          <w:rFonts w:ascii="Book Antiqua" w:hAnsi="Book Antiqua"/>
          <w:color w:val="000000"/>
          <w:lang w:val="en-GB"/>
        </w:rPr>
        <w:t>few cases in the literature</w:t>
      </w:r>
      <w:r w:rsidR="002822CE" w:rsidRPr="00CD23BD">
        <w:rPr>
          <w:rFonts w:ascii="Book Antiqua" w:hAnsi="Book Antiqua"/>
          <w:color w:val="000000"/>
          <w:lang w:val="en-GB"/>
        </w:rPr>
        <w:t>,</w:t>
      </w:r>
      <w:r w:rsidR="00A456BE">
        <w:rPr>
          <w:rFonts w:ascii="Book Antiqua" w:hAnsi="Book Antiqua" w:hint="eastAsia"/>
          <w:color w:val="000000"/>
          <w:lang w:val="en-GB" w:eastAsia="zh-CN"/>
        </w:rPr>
        <w:t xml:space="preserve"> </w:t>
      </w:r>
      <w:r w:rsidR="006107BC" w:rsidRPr="00CD23BD">
        <w:rPr>
          <w:rFonts w:ascii="Book Antiqua" w:hAnsi="Book Antiqua"/>
          <w:color w:val="000000"/>
          <w:lang w:val="en-GB"/>
        </w:rPr>
        <w:t xml:space="preserve">with </w:t>
      </w:r>
      <w:r w:rsidR="002822CE" w:rsidRPr="00CD23BD">
        <w:rPr>
          <w:rFonts w:ascii="Book Antiqua" w:hAnsi="Book Antiqua"/>
          <w:color w:val="000000"/>
          <w:lang w:val="en-GB"/>
        </w:rPr>
        <w:t>most encountered in children, of TEN that</w:t>
      </w:r>
      <w:r w:rsidR="00C64AC0" w:rsidRPr="00CD23BD">
        <w:rPr>
          <w:rFonts w:ascii="Book Antiqua" w:hAnsi="Book Antiqua"/>
          <w:color w:val="000000"/>
          <w:lang w:val="en-GB"/>
        </w:rPr>
        <w:t xml:space="preserve"> </w:t>
      </w:r>
      <w:r w:rsidR="002822CE" w:rsidRPr="00CD23BD">
        <w:rPr>
          <w:rFonts w:ascii="Book Antiqua" w:hAnsi="Book Antiqua"/>
          <w:color w:val="000000"/>
          <w:lang w:val="en-GB"/>
        </w:rPr>
        <w:t>r</w:t>
      </w:r>
      <w:r w:rsidR="00AE71DB" w:rsidRPr="00CD23BD">
        <w:rPr>
          <w:rFonts w:ascii="Book Antiqua" w:hAnsi="Book Antiqua"/>
          <w:color w:val="000000"/>
          <w:lang w:val="en-GB"/>
        </w:rPr>
        <w:t>esult</w:t>
      </w:r>
      <w:r w:rsidR="00C32ECC" w:rsidRPr="00CD23BD">
        <w:rPr>
          <w:rFonts w:ascii="Book Antiqua" w:hAnsi="Book Antiqua"/>
          <w:color w:val="000000"/>
          <w:lang w:val="en-GB"/>
        </w:rPr>
        <w:t>ed</w:t>
      </w:r>
      <w:r w:rsidR="00AE71DB" w:rsidRPr="00CD23BD">
        <w:rPr>
          <w:rFonts w:ascii="Book Antiqua" w:hAnsi="Book Antiqua"/>
          <w:color w:val="000000"/>
          <w:lang w:val="en-GB"/>
        </w:rPr>
        <w:t xml:space="preserve"> in narrowing of the </w:t>
      </w:r>
      <w:r w:rsidR="001B442B" w:rsidRPr="00CD23BD">
        <w:rPr>
          <w:rFonts w:ascii="Book Antiqua" w:hAnsi="Book Antiqua"/>
          <w:color w:val="000000"/>
          <w:lang w:val="en-GB"/>
        </w:rPr>
        <w:t>o</w:t>
      </w:r>
      <w:r w:rsidR="00AE71DB" w:rsidRPr="00CD23BD">
        <w:rPr>
          <w:rFonts w:ascii="Book Antiqua" w:hAnsi="Book Antiqua"/>
          <w:color w:val="000000"/>
          <w:lang w:val="en-GB"/>
        </w:rPr>
        <w:t xml:space="preserve">esophageal lumen through fibrosis and </w:t>
      </w:r>
      <w:r w:rsidR="00651CE6" w:rsidRPr="00CD23BD">
        <w:rPr>
          <w:rFonts w:ascii="Book Antiqua" w:hAnsi="Book Antiqua"/>
          <w:color w:val="000000"/>
          <w:lang w:val="en-GB"/>
        </w:rPr>
        <w:t>oesophageal</w:t>
      </w:r>
      <w:r w:rsidR="00C64AC0" w:rsidRPr="00CD23BD">
        <w:rPr>
          <w:rFonts w:ascii="Book Antiqua" w:hAnsi="Book Antiqua"/>
          <w:color w:val="000000"/>
          <w:lang w:val="en-GB"/>
        </w:rPr>
        <w:t xml:space="preserve"> </w:t>
      </w:r>
      <w:r w:rsidR="00E222BD" w:rsidRPr="00CD23BD">
        <w:rPr>
          <w:rFonts w:ascii="Book Antiqua" w:hAnsi="Book Antiqua"/>
          <w:color w:val="000000"/>
          <w:lang w:val="en-GB"/>
        </w:rPr>
        <w:t>obstruction</w:t>
      </w:r>
      <w:r w:rsidR="005930DB" w:rsidRPr="00CD23BD">
        <w:rPr>
          <w:rFonts w:ascii="Book Antiqua" w:hAnsi="Book Antiqua"/>
          <w:color w:val="000000"/>
          <w:vertAlign w:val="superscript"/>
          <w:lang w:val="en-GB"/>
        </w:rPr>
        <w:fldChar w:fldCharType="begin"/>
      </w:r>
      <w:r w:rsidR="00D638B4" w:rsidRPr="00CD23BD">
        <w:rPr>
          <w:rFonts w:ascii="Book Antiqua" w:hAnsi="Book Antiqua"/>
          <w:color w:val="000000"/>
          <w:vertAlign w:val="superscript"/>
          <w:lang w:val="en-GB"/>
        </w:rPr>
        <w:instrText xml:space="preserve"> ADDIN EN.CITE &lt;EndNote&gt;&lt;Cite&gt;&lt;Author&gt;Njei&lt;/Author&gt;&lt;Year&gt;2013&lt;/Year&gt;&lt;IDText&gt;Esophageal stricture secondary to drug-induced toxic epidermal necrolysis presenting in an adult: an unusual complication of a rare disease&lt;/IDText&gt;&lt;DisplayText&gt;(31)&lt;/DisplayText&gt;&lt;record&gt;&lt;dates&gt;&lt;pub-dates&gt;&lt;date&gt;Oct&lt;/date&gt;&lt;/pub-dates&gt;&lt;year&gt;2013&lt;/year&gt;&lt;/dates&gt;&lt;keywords&gt;&lt;keyword&gt;Aged&lt;/keyword&gt;&lt;keyword&gt;Allopurinol/*adverse effects&lt;/keyword&gt;&lt;keyword&gt;Diagnosis, Differential&lt;/keyword&gt;&lt;keyword&gt;Endoscopy, Digestive System&lt;/keyword&gt;&lt;keyword&gt;Esophageal Stenosis/*etiology/therapy&lt;/keyword&gt;&lt;keyword&gt;Gout Suppressants/*adverse effects&lt;/keyword&gt;&lt;keyword&gt;Humans&lt;/keyword&gt;&lt;keyword&gt;Male&lt;/keyword&gt;&lt;keyword&gt;Stevens-Johnson Syndrome/*complications&lt;/keyword&gt;&lt;/keywords&gt;&lt;isbn&gt;0010-6178 (Print)&amp;#xD;0010-6178&lt;/isbn&gt;&lt;titles&gt;&lt;title&gt;Esophageal stricture secondary to drug-induced toxic epidermal necrolysis presenting in an adult: an unusual complication of a rare disease&lt;/title&gt;&lt;secondary-title&gt;Conn Med&lt;/secondary-title&gt;&lt;alt-title&gt;Connecticut medicine&lt;/alt-title&gt;&lt;/titles&gt;&lt;pages&gt;541-4&lt;/pages&gt;&lt;number&gt;9&lt;/number&gt;&lt;contributors&gt;&lt;authors&gt;&lt;author&gt;Njei, B.&lt;/author&gt;&lt;author&gt;Schoenfeld, A.&lt;/author&gt;&lt;author&gt;Vaziri, H.&lt;/author&gt;&lt;/authors&gt;&lt;/contributors&gt;&lt;edition&gt;2013/11/26&lt;/edition&gt;&lt;language&gt;eng&lt;/language&gt;&lt;added-date format="utc"&gt;1435067554&lt;/added-date&gt;&lt;ref-type name="Journal Article"&gt;17&lt;/ref-type&gt;&lt;auth-address&gt;University of Connecticut Health Center, Division of Gastroenterology and Hepatology, Farmington, USA. basilenjei@gmail.com&lt;/auth-address&gt;&lt;remote-database-provider&gt;NLM&lt;/remote-database-provider&gt;&lt;rec-number&gt;94&lt;/rec-number&gt;&lt;last-updated-date format="utc"&gt;1435067554&lt;/last-updated-date&gt;&lt;accession-num&gt;24273804&lt;/accession-num&gt;&lt;volume&gt;77&lt;/volume&gt;&lt;/record&gt;&lt;/Cite&gt;&lt;/EndNote&gt;</w:instrText>
      </w:r>
      <w:r w:rsidR="005930DB" w:rsidRPr="00CD23BD">
        <w:rPr>
          <w:rFonts w:ascii="Book Antiqua" w:hAnsi="Book Antiqua"/>
          <w:color w:val="000000"/>
          <w:vertAlign w:val="superscript"/>
          <w:lang w:val="en-GB"/>
        </w:rPr>
        <w:fldChar w:fldCharType="separate"/>
      </w:r>
      <w:r w:rsidR="00846C9A" w:rsidRPr="00CD23BD">
        <w:rPr>
          <w:rFonts w:ascii="Book Antiqua" w:hAnsi="Book Antiqua"/>
          <w:color w:val="000000"/>
          <w:vertAlign w:val="superscript"/>
          <w:lang w:val="en-GB"/>
        </w:rPr>
        <w:t>[</w:t>
      </w:r>
      <w:r w:rsidR="00D638B4" w:rsidRPr="00CD23BD">
        <w:rPr>
          <w:rFonts w:ascii="Book Antiqua" w:hAnsi="Book Antiqua"/>
          <w:color w:val="000000"/>
          <w:vertAlign w:val="superscript"/>
          <w:lang w:val="en-GB"/>
        </w:rPr>
        <w:t>31</w:t>
      </w:r>
      <w:r w:rsidR="005930DB" w:rsidRPr="00CD23BD">
        <w:rPr>
          <w:rFonts w:ascii="Book Antiqua" w:hAnsi="Book Antiqua"/>
          <w:color w:val="000000"/>
          <w:vertAlign w:val="superscript"/>
          <w:lang w:val="en-GB"/>
        </w:rPr>
        <w:fldChar w:fldCharType="end"/>
      </w:r>
      <w:r w:rsidR="00846C9A" w:rsidRPr="00CD23BD">
        <w:rPr>
          <w:rFonts w:ascii="Book Antiqua" w:hAnsi="Book Antiqua"/>
          <w:color w:val="000000"/>
          <w:vertAlign w:val="superscript"/>
          <w:lang w:val="en-GB"/>
        </w:rPr>
        <w:t>]</w:t>
      </w:r>
      <w:r w:rsidR="00AE71DB" w:rsidRPr="00CD23BD">
        <w:rPr>
          <w:rFonts w:ascii="Book Antiqua" w:hAnsi="Book Antiqua"/>
          <w:color w:val="000000"/>
          <w:lang w:val="en-GB"/>
        </w:rPr>
        <w:t>.</w:t>
      </w:r>
      <w:r w:rsidR="00A456BE">
        <w:rPr>
          <w:rFonts w:ascii="Book Antiqua" w:hAnsi="Book Antiqua" w:hint="eastAsia"/>
          <w:color w:val="000000"/>
          <w:lang w:val="en-GB" w:eastAsia="zh-CN"/>
        </w:rPr>
        <w:t xml:space="preserve"> </w:t>
      </w:r>
      <w:r w:rsidR="00100B95" w:rsidRPr="00CD23BD">
        <w:rPr>
          <w:rFonts w:ascii="Book Antiqua" w:hAnsi="Book Antiqua"/>
          <w:color w:val="000000"/>
          <w:lang w:val="en-GB"/>
        </w:rPr>
        <w:t xml:space="preserve">As far as we know, </w:t>
      </w:r>
      <w:r w:rsidR="00100B95" w:rsidRPr="00CD23BD">
        <w:rPr>
          <w:rFonts w:ascii="Book Antiqua" w:hAnsi="Book Antiqua"/>
          <w:color w:val="000000"/>
        </w:rPr>
        <w:t xml:space="preserve">this is the </w:t>
      </w:r>
      <w:r w:rsidR="00100B95" w:rsidRPr="00CD23BD">
        <w:rPr>
          <w:rFonts w:ascii="Book Antiqua" w:hAnsi="Book Antiqua"/>
          <w:color w:val="000000"/>
          <w:lang w:val="en-GB"/>
        </w:rPr>
        <w:t xml:space="preserve">first </w:t>
      </w:r>
      <w:r w:rsidR="00F75AB2" w:rsidRPr="00CD23BD">
        <w:rPr>
          <w:rFonts w:ascii="Book Antiqua" w:hAnsi="Book Antiqua"/>
          <w:color w:val="000000"/>
          <w:lang w:val="en-GB"/>
        </w:rPr>
        <w:t>report</w:t>
      </w:r>
      <w:r w:rsidR="00100B95" w:rsidRPr="00CD23BD">
        <w:rPr>
          <w:rFonts w:ascii="Book Antiqua" w:hAnsi="Book Antiqua"/>
          <w:color w:val="000000"/>
          <w:lang w:val="en-GB"/>
        </w:rPr>
        <w:t xml:space="preserve"> of a </w:t>
      </w:r>
      <w:r w:rsidR="00440073" w:rsidRPr="00CD23BD">
        <w:rPr>
          <w:rFonts w:ascii="Book Antiqua" w:hAnsi="Book Antiqua"/>
          <w:color w:val="000000"/>
          <w:lang w:val="en-GB"/>
        </w:rPr>
        <w:t>rendezvous</w:t>
      </w:r>
      <w:r w:rsidR="00C64AC0" w:rsidRPr="00CD23BD">
        <w:rPr>
          <w:rFonts w:ascii="Book Antiqua" w:hAnsi="Book Antiqua"/>
          <w:color w:val="000000"/>
          <w:lang w:val="en-GB"/>
        </w:rPr>
        <w:t xml:space="preserve"> </w:t>
      </w:r>
      <w:r w:rsidR="00A833DA" w:rsidRPr="00CD23BD">
        <w:rPr>
          <w:rFonts w:ascii="Book Antiqua" w:hAnsi="Book Antiqua"/>
          <w:color w:val="000000"/>
          <w:lang w:val="en-GB"/>
        </w:rPr>
        <w:t>dila</w:t>
      </w:r>
      <w:r w:rsidR="00C05C88" w:rsidRPr="00CD23BD">
        <w:rPr>
          <w:rFonts w:ascii="Book Antiqua" w:hAnsi="Book Antiqua"/>
          <w:color w:val="000000"/>
          <w:lang w:val="en-GB"/>
        </w:rPr>
        <w:t>tion</w:t>
      </w:r>
      <w:r w:rsidR="00100B95" w:rsidRPr="00CD23BD">
        <w:rPr>
          <w:rFonts w:ascii="Book Antiqua" w:hAnsi="Book Antiqua"/>
          <w:color w:val="000000"/>
          <w:lang w:val="en-GB"/>
        </w:rPr>
        <w:t xml:space="preserve"> in a patient suffering</w:t>
      </w:r>
      <w:r w:rsidR="006F579E" w:rsidRPr="00CD23BD">
        <w:rPr>
          <w:rFonts w:ascii="Book Antiqua" w:hAnsi="Book Antiqua"/>
          <w:color w:val="000000"/>
          <w:lang w:val="en-GB"/>
        </w:rPr>
        <w:t xml:space="preserve"> from oesophageal </w:t>
      </w:r>
      <w:r w:rsidR="00E222BD" w:rsidRPr="00CD23BD">
        <w:rPr>
          <w:rFonts w:ascii="Book Antiqua" w:hAnsi="Book Antiqua"/>
          <w:color w:val="000000"/>
          <w:lang w:val="en-GB"/>
        </w:rPr>
        <w:t xml:space="preserve">complete obstruction </w:t>
      </w:r>
      <w:r w:rsidR="00AE2D25" w:rsidRPr="00CD23BD">
        <w:rPr>
          <w:rFonts w:ascii="Book Antiqua" w:hAnsi="Book Antiqua"/>
          <w:color w:val="000000"/>
          <w:lang w:val="en-GB"/>
        </w:rPr>
        <w:t xml:space="preserve">caused </w:t>
      </w:r>
      <w:r w:rsidR="006F579E" w:rsidRPr="00CD23BD">
        <w:rPr>
          <w:rFonts w:ascii="Book Antiqua" w:hAnsi="Book Antiqua"/>
          <w:color w:val="000000"/>
          <w:lang w:val="en-GB"/>
        </w:rPr>
        <w:t>by T</w:t>
      </w:r>
      <w:r w:rsidR="00100B95" w:rsidRPr="00CD23BD">
        <w:rPr>
          <w:rFonts w:ascii="Book Antiqua" w:hAnsi="Book Antiqua"/>
          <w:color w:val="000000"/>
          <w:lang w:val="en-GB"/>
        </w:rPr>
        <w:t>EN.</w:t>
      </w:r>
    </w:p>
    <w:p w:rsidR="00126621" w:rsidRPr="00CD23BD" w:rsidRDefault="00EE69CD" w:rsidP="004A3F1F">
      <w:pPr>
        <w:spacing w:line="360" w:lineRule="auto"/>
        <w:jc w:val="both"/>
        <w:rPr>
          <w:rFonts w:ascii="Book Antiqua" w:hAnsi="Book Antiqua"/>
          <w:color w:val="000000"/>
          <w:lang w:val="en-GB"/>
        </w:rPr>
      </w:pPr>
      <w:r w:rsidRPr="00CD23BD">
        <w:rPr>
          <w:rFonts w:ascii="Book Antiqua" w:hAnsi="Book Antiqua"/>
          <w:color w:val="000000"/>
          <w:lang w:val="en-GB"/>
        </w:rPr>
        <w:tab/>
      </w:r>
      <w:r w:rsidR="005C3175" w:rsidRPr="00CD23BD">
        <w:rPr>
          <w:rFonts w:ascii="Book Antiqua" w:hAnsi="Book Antiqua"/>
          <w:color w:val="000000"/>
          <w:lang w:val="en-GB"/>
        </w:rPr>
        <w:t xml:space="preserve">Several limitations need to be </w:t>
      </w:r>
      <w:r w:rsidRPr="00CD23BD">
        <w:rPr>
          <w:rFonts w:ascii="Book Antiqua" w:hAnsi="Book Antiqua"/>
          <w:color w:val="000000"/>
          <w:lang w:val="en-GB"/>
        </w:rPr>
        <w:t>addressed</w:t>
      </w:r>
      <w:r w:rsidR="005C3175" w:rsidRPr="00CD23BD">
        <w:rPr>
          <w:rFonts w:ascii="Book Antiqua" w:hAnsi="Book Antiqua"/>
          <w:color w:val="000000"/>
          <w:lang w:val="en-GB"/>
        </w:rPr>
        <w:t xml:space="preserve">. </w:t>
      </w:r>
      <w:r w:rsidRPr="00CD23BD">
        <w:rPr>
          <w:rFonts w:ascii="Book Antiqua" w:hAnsi="Book Antiqua"/>
          <w:color w:val="000000"/>
          <w:lang w:val="en-GB"/>
        </w:rPr>
        <w:t xml:space="preserve">This is </w:t>
      </w:r>
      <w:r w:rsidR="009D220A" w:rsidRPr="00CD23BD">
        <w:rPr>
          <w:rFonts w:ascii="Book Antiqua" w:hAnsi="Book Antiqua"/>
          <w:color w:val="000000"/>
          <w:lang w:val="en-GB"/>
        </w:rPr>
        <w:t xml:space="preserve">a retrospective study with </w:t>
      </w:r>
      <w:r w:rsidRPr="00CD23BD">
        <w:rPr>
          <w:rFonts w:ascii="Book Antiqua" w:hAnsi="Book Antiqua"/>
          <w:color w:val="000000"/>
          <w:lang w:val="en-GB"/>
        </w:rPr>
        <w:t xml:space="preserve">a </w:t>
      </w:r>
      <w:r w:rsidR="009D220A" w:rsidRPr="00CD23BD">
        <w:rPr>
          <w:rFonts w:ascii="Book Antiqua" w:hAnsi="Book Antiqua"/>
          <w:color w:val="000000"/>
          <w:lang w:val="en-GB"/>
        </w:rPr>
        <w:t xml:space="preserve">small sample size </w:t>
      </w:r>
      <w:r w:rsidR="008D31E1" w:rsidRPr="00CD23BD">
        <w:rPr>
          <w:rFonts w:ascii="Book Antiqua" w:hAnsi="Book Antiqua"/>
          <w:color w:val="000000"/>
          <w:lang w:val="en-GB"/>
        </w:rPr>
        <w:t xml:space="preserve">showing </w:t>
      </w:r>
      <w:r w:rsidR="009D220A" w:rsidRPr="00CD23BD">
        <w:rPr>
          <w:rFonts w:ascii="Book Antiqua" w:hAnsi="Book Antiqua"/>
          <w:color w:val="000000"/>
          <w:lang w:val="en-GB"/>
        </w:rPr>
        <w:t>a single-</w:t>
      </w:r>
      <w:r w:rsidR="00651CE6" w:rsidRPr="00CD23BD">
        <w:rPr>
          <w:rFonts w:ascii="Book Antiqua" w:hAnsi="Book Antiqua"/>
          <w:color w:val="000000"/>
          <w:lang w:val="en-GB"/>
        </w:rPr>
        <w:t>centre</w:t>
      </w:r>
      <w:r w:rsidR="009D220A" w:rsidRPr="00CD23BD">
        <w:rPr>
          <w:rFonts w:ascii="Book Antiqua" w:hAnsi="Book Antiqua"/>
          <w:color w:val="000000"/>
          <w:lang w:val="en-GB"/>
        </w:rPr>
        <w:t xml:space="preserve"> experience. However, </w:t>
      </w:r>
      <w:r w:rsidR="008D31E1" w:rsidRPr="00CD23BD">
        <w:rPr>
          <w:rFonts w:ascii="Book Antiqua" w:hAnsi="Book Antiqua"/>
          <w:color w:val="000000"/>
          <w:lang w:val="en-GB"/>
        </w:rPr>
        <w:t xml:space="preserve">the low number of cases throughout the literature is explained by the rarity of </w:t>
      </w:r>
      <w:r w:rsidR="009D220A" w:rsidRPr="00CD23BD">
        <w:rPr>
          <w:rFonts w:ascii="Book Antiqua" w:hAnsi="Book Antiqua"/>
          <w:color w:val="000000"/>
          <w:lang w:val="en-GB"/>
        </w:rPr>
        <w:t>complete obs</w:t>
      </w:r>
      <w:r w:rsidR="008D31E1" w:rsidRPr="00CD23BD">
        <w:rPr>
          <w:rFonts w:ascii="Book Antiqua" w:hAnsi="Book Antiqua"/>
          <w:color w:val="000000"/>
          <w:lang w:val="en-GB"/>
        </w:rPr>
        <w:t>truction of the hypophary</w:t>
      </w:r>
      <w:r w:rsidR="00965037" w:rsidRPr="00CD23BD">
        <w:rPr>
          <w:rFonts w:ascii="Book Antiqua" w:hAnsi="Book Antiqua"/>
          <w:color w:val="000000"/>
          <w:lang w:val="en-GB"/>
        </w:rPr>
        <w:t>n</w:t>
      </w:r>
      <w:r w:rsidR="008D31E1" w:rsidRPr="00CD23BD">
        <w:rPr>
          <w:rFonts w:ascii="Book Antiqua" w:hAnsi="Book Antiqua"/>
          <w:color w:val="000000"/>
          <w:lang w:val="en-GB"/>
        </w:rPr>
        <w:t>x/oes</w:t>
      </w:r>
      <w:r w:rsidR="009D220A" w:rsidRPr="00CD23BD">
        <w:rPr>
          <w:rFonts w:ascii="Book Antiqua" w:hAnsi="Book Antiqua"/>
          <w:color w:val="000000"/>
          <w:lang w:val="en-GB"/>
        </w:rPr>
        <w:t>ophagus</w:t>
      </w:r>
      <w:r w:rsidR="008D31E1" w:rsidRPr="00CD23BD">
        <w:rPr>
          <w:rFonts w:ascii="Book Antiqua" w:hAnsi="Book Antiqua"/>
          <w:color w:val="000000"/>
          <w:lang w:val="en-GB"/>
        </w:rPr>
        <w:t xml:space="preserve">. </w:t>
      </w:r>
      <w:r w:rsidR="00F706F1" w:rsidRPr="00CD23BD">
        <w:rPr>
          <w:rFonts w:ascii="Book Antiqua" w:hAnsi="Book Antiqua"/>
          <w:color w:val="000000"/>
          <w:lang w:val="en-GB"/>
        </w:rPr>
        <w:t xml:space="preserve">Due to the </w:t>
      </w:r>
      <w:r w:rsidR="00651CE6" w:rsidRPr="00CD23BD">
        <w:rPr>
          <w:rFonts w:ascii="Book Antiqua" w:hAnsi="Book Antiqua"/>
          <w:color w:val="000000"/>
          <w:lang w:val="en-GB"/>
        </w:rPr>
        <w:t>retrospective nature of this study,</w:t>
      </w:r>
      <w:r w:rsidR="00A456BE">
        <w:rPr>
          <w:rFonts w:ascii="Book Antiqua" w:hAnsi="Book Antiqua" w:hint="eastAsia"/>
          <w:color w:val="000000"/>
          <w:lang w:val="en-GB" w:eastAsia="zh-CN"/>
        </w:rPr>
        <w:t xml:space="preserve"> </w:t>
      </w:r>
      <w:r w:rsidR="00F706F1" w:rsidRPr="00CD23BD">
        <w:rPr>
          <w:rFonts w:ascii="Book Antiqua" w:hAnsi="Book Antiqua"/>
          <w:color w:val="000000"/>
          <w:lang w:val="en-GB"/>
        </w:rPr>
        <w:t xml:space="preserve">we were not </w:t>
      </w:r>
      <w:r w:rsidR="00651CE6" w:rsidRPr="00CD23BD">
        <w:rPr>
          <w:rFonts w:ascii="Book Antiqua" w:hAnsi="Book Antiqua"/>
          <w:color w:val="000000"/>
          <w:lang w:val="en-GB"/>
        </w:rPr>
        <w:t xml:space="preserve">to obtain patients’ </w:t>
      </w:r>
      <w:r w:rsidR="008D31E1" w:rsidRPr="00CD23BD">
        <w:rPr>
          <w:rFonts w:ascii="Book Antiqua" w:hAnsi="Book Antiqua"/>
          <w:color w:val="000000"/>
          <w:lang w:val="en-GB"/>
        </w:rPr>
        <w:t xml:space="preserve">FOIS </w:t>
      </w:r>
      <w:r w:rsidR="00651CE6" w:rsidRPr="00CD23BD">
        <w:rPr>
          <w:rFonts w:ascii="Book Antiqua" w:hAnsi="Book Antiqua"/>
          <w:color w:val="000000"/>
          <w:lang w:val="en-GB"/>
        </w:rPr>
        <w:t>levels</w:t>
      </w:r>
      <w:r w:rsidR="003D5052">
        <w:rPr>
          <w:rFonts w:ascii="Book Antiqua" w:hAnsi="Book Antiqua" w:hint="eastAsia"/>
          <w:color w:val="000000"/>
          <w:lang w:val="en-GB" w:eastAsia="zh-CN"/>
        </w:rPr>
        <w:t xml:space="preserve"> </w:t>
      </w:r>
      <w:r w:rsidR="00AB6CC1" w:rsidRPr="00CD23BD">
        <w:rPr>
          <w:rFonts w:ascii="Book Antiqua" w:hAnsi="Book Antiqua"/>
          <w:color w:val="000000"/>
          <w:lang w:val="en-GB"/>
        </w:rPr>
        <w:t>prior to the</w:t>
      </w:r>
      <w:r w:rsidR="00F706F1" w:rsidRPr="00CD23BD">
        <w:rPr>
          <w:rFonts w:ascii="Book Antiqua" w:hAnsi="Book Antiqua"/>
          <w:color w:val="000000"/>
          <w:lang w:val="en-GB"/>
        </w:rPr>
        <w:t xml:space="preserve"> endoscopic rendezvous </w:t>
      </w:r>
      <w:r w:rsidR="008D31E1" w:rsidRPr="00CD23BD">
        <w:rPr>
          <w:rFonts w:ascii="Book Antiqua" w:hAnsi="Book Antiqua"/>
          <w:color w:val="000000"/>
          <w:lang w:val="en-GB"/>
        </w:rPr>
        <w:t>procedure</w:t>
      </w:r>
      <w:r w:rsidR="00F706F1" w:rsidRPr="00CD23BD">
        <w:rPr>
          <w:rFonts w:ascii="Book Antiqua" w:hAnsi="Book Antiqua"/>
          <w:color w:val="000000"/>
          <w:lang w:val="en-GB"/>
        </w:rPr>
        <w:t>. However, all patients could not swallow at all prior to the procedure</w:t>
      </w:r>
      <w:r w:rsidR="006107BC" w:rsidRPr="00CD23BD">
        <w:rPr>
          <w:rFonts w:ascii="Book Antiqua" w:hAnsi="Book Antiqua"/>
          <w:color w:val="000000"/>
          <w:lang w:val="en-GB"/>
        </w:rPr>
        <w:t>, and t</w:t>
      </w:r>
      <w:r w:rsidR="007B586A" w:rsidRPr="00CD23BD">
        <w:rPr>
          <w:rFonts w:ascii="Book Antiqua" w:hAnsi="Book Antiqua"/>
          <w:color w:val="000000"/>
          <w:lang w:val="en-GB"/>
        </w:rPr>
        <w:t>his correlates to FOIS l</w:t>
      </w:r>
      <w:r w:rsidR="002F6CC2" w:rsidRPr="00CD23BD">
        <w:rPr>
          <w:rFonts w:ascii="Book Antiqua" w:hAnsi="Book Antiqua"/>
          <w:color w:val="000000"/>
          <w:lang w:val="en-GB"/>
        </w:rPr>
        <w:t>evel 1</w:t>
      </w:r>
      <w:r w:rsidR="008D31E1" w:rsidRPr="00CD23BD">
        <w:rPr>
          <w:rFonts w:ascii="Book Antiqua" w:hAnsi="Book Antiqua"/>
          <w:color w:val="000000"/>
          <w:lang w:val="en-GB"/>
        </w:rPr>
        <w:t>.</w:t>
      </w:r>
      <w:r w:rsidR="0053124F" w:rsidRPr="00CD23BD">
        <w:rPr>
          <w:rFonts w:ascii="Book Antiqua" w:hAnsi="Book Antiqua"/>
          <w:color w:val="000000"/>
          <w:lang w:val="en-GB"/>
        </w:rPr>
        <w:t xml:space="preserve"> Furthermore, </w:t>
      </w:r>
      <w:r w:rsidR="00113042" w:rsidRPr="00CD23BD">
        <w:rPr>
          <w:rFonts w:ascii="Book Antiqua" w:hAnsi="Book Antiqua"/>
          <w:color w:val="000000"/>
          <w:lang w:val="en-GB"/>
        </w:rPr>
        <w:t xml:space="preserve">details regarding </w:t>
      </w:r>
      <w:r w:rsidR="00E55FE4" w:rsidRPr="00CD23BD">
        <w:rPr>
          <w:rFonts w:ascii="Book Antiqua" w:hAnsi="Book Antiqua"/>
          <w:color w:val="000000"/>
          <w:lang w:val="en-GB"/>
        </w:rPr>
        <w:t xml:space="preserve">subsequent dilations </w:t>
      </w:r>
      <w:r w:rsidR="00E55FE4" w:rsidRPr="00CD23BD">
        <w:rPr>
          <w:rFonts w:ascii="Book Antiqua" w:hAnsi="Book Antiqua"/>
          <w:color w:val="000000"/>
          <w:lang w:val="en-GB"/>
        </w:rPr>
        <w:lastRenderedPageBreak/>
        <w:t>after rendezvous procedure were not assessed. However</w:t>
      </w:r>
      <w:r w:rsidR="006107BC" w:rsidRPr="00CD23BD">
        <w:rPr>
          <w:rFonts w:ascii="Book Antiqua" w:hAnsi="Book Antiqua"/>
          <w:color w:val="000000"/>
          <w:lang w:val="en-GB"/>
        </w:rPr>
        <w:t>,</w:t>
      </w:r>
      <w:r w:rsidR="00E55FE4" w:rsidRPr="00CD23BD">
        <w:rPr>
          <w:rFonts w:ascii="Book Antiqua" w:hAnsi="Book Antiqua"/>
          <w:color w:val="000000"/>
          <w:lang w:val="en-GB"/>
        </w:rPr>
        <w:t xml:space="preserve"> the time interval between and number of dilations over time varied relevantly, based on individual symptoms.</w:t>
      </w:r>
    </w:p>
    <w:p w:rsidR="00A8718A" w:rsidRDefault="00A456BE" w:rsidP="004A3F1F">
      <w:pPr>
        <w:spacing w:line="360" w:lineRule="auto"/>
        <w:ind w:firstLineChars="200" w:firstLine="480"/>
        <w:jc w:val="both"/>
        <w:rPr>
          <w:rFonts w:ascii="Book Antiqua" w:hAnsi="Book Antiqua"/>
          <w:color w:val="000000"/>
          <w:lang w:val="en-GB" w:eastAsia="zh-CN"/>
        </w:rPr>
      </w:pPr>
      <w:r w:rsidRPr="00A456BE">
        <w:rPr>
          <w:rFonts w:ascii="Book Antiqua" w:hAnsi="Book Antiqua" w:hint="eastAsia"/>
          <w:color w:val="000000"/>
          <w:lang w:val="en-GB" w:eastAsia="zh-CN"/>
        </w:rPr>
        <w:t xml:space="preserve">In </w:t>
      </w:r>
      <w:r w:rsidRPr="00A456BE">
        <w:rPr>
          <w:rFonts w:ascii="Book Antiqua" w:hAnsi="Book Antiqua"/>
          <w:color w:val="000000"/>
          <w:lang w:val="en-GB"/>
        </w:rPr>
        <w:t>conclusion</w:t>
      </w:r>
      <w:r w:rsidRPr="00A456BE">
        <w:rPr>
          <w:rFonts w:ascii="Book Antiqua" w:hAnsi="Book Antiqua" w:hint="eastAsia"/>
          <w:color w:val="000000"/>
          <w:lang w:val="en-GB" w:eastAsia="zh-CN"/>
        </w:rPr>
        <w:t>,</w:t>
      </w:r>
      <w:r>
        <w:rPr>
          <w:rFonts w:ascii="Book Antiqua" w:hAnsi="Book Antiqua" w:hint="eastAsia"/>
          <w:b/>
          <w:color w:val="000000"/>
          <w:lang w:val="en-GB" w:eastAsia="zh-CN"/>
        </w:rPr>
        <w:t xml:space="preserve"> </w:t>
      </w:r>
      <w:r w:rsidR="00A8718A" w:rsidRPr="00CD23BD">
        <w:rPr>
          <w:rFonts w:ascii="Book Antiqua" w:hAnsi="Book Antiqua"/>
          <w:color w:val="000000"/>
          <w:lang w:val="en-GB"/>
        </w:rPr>
        <w:t xml:space="preserve">Endoscopic retrograde </w:t>
      </w:r>
      <w:r w:rsidR="00440073" w:rsidRPr="00CD23BD">
        <w:rPr>
          <w:rFonts w:ascii="Book Antiqua" w:hAnsi="Book Antiqua"/>
          <w:color w:val="000000"/>
          <w:lang w:val="en-GB"/>
        </w:rPr>
        <w:t>rendezvous</w:t>
      </w:r>
      <w:r w:rsidR="00C64AC0" w:rsidRPr="00CD23BD">
        <w:rPr>
          <w:rFonts w:ascii="Book Antiqua" w:hAnsi="Book Antiqua"/>
          <w:color w:val="000000"/>
          <w:lang w:val="en-GB"/>
        </w:rPr>
        <w:t xml:space="preserve"> </w:t>
      </w:r>
      <w:r w:rsidR="00A833DA" w:rsidRPr="00CD23BD">
        <w:rPr>
          <w:rFonts w:ascii="Book Antiqua" w:hAnsi="Book Antiqua"/>
          <w:color w:val="000000"/>
          <w:lang w:val="en-GB"/>
        </w:rPr>
        <w:t>dila</w:t>
      </w:r>
      <w:r w:rsidR="00C05C88" w:rsidRPr="00CD23BD">
        <w:rPr>
          <w:rFonts w:ascii="Book Antiqua" w:hAnsi="Book Antiqua"/>
          <w:color w:val="000000"/>
          <w:lang w:val="en-GB"/>
        </w:rPr>
        <w:t>tion</w:t>
      </w:r>
      <w:r w:rsidR="00A8718A" w:rsidRPr="00CD23BD">
        <w:rPr>
          <w:rFonts w:ascii="Book Antiqua" w:hAnsi="Book Antiqua"/>
          <w:color w:val="000000"/>
          <w:lang w:val="en-GB"/>
        </w:rPr>
        <w:t xml:space="preserve"> offers a safe and viable alternative to high-risk blind </w:t>
      </w:r>
      <w:r w:rsidR="00A833DA" w:rsidRPr="00CD23BD">
        <w:rPr>
          <w:rFonts w:ascii="Book Antiqua" w:hAnsi="Book Antiqua"/>
          <w:color w:val="000000"/>
          <w:lang w:val="en-GB"/>
        </w:rPr>
        <w:t>dila</w:t>
      </w:r>
      <w:r w:rsidR="00C05C88" w:rsidRPr="00CD23BD">
        <w:rPr>
          <w:rFonts w:ascii="Book Antiqua" w:hAnsi="Book Antiqua"/>
          <w:color w:val="000000"/>
          <w:lang w:val="en-GB"/>
        </w:rPr>
        <w:t>tion</w:t>
      </w:r>
      <w:r w:rsidR="00A8718A" w:rsidRPr="00CD23BD">
        <w:rPr>
          <w:rFonts w:ascii="Book Antiqua" w:hAnsi="Book Antiqua"/>
          <w:color w:val="000000"/>
          <w:lang w:val="en-GB"/>
        </w:rPr>
        <w:t xml:space="preserve"> of the proximal oesophagus and hypopharynx or surgical approaches in patients with complete proximal oesophageal </w:t>
      </w:r>
      <w:r w:rsidR="005C3175" w:rsidRPr="00CD23BD">
        <w:rPr>
          <w:rFonts w:ascii="Book Antiqua" w:hAnsi="Book Antiqua"/>
          <w:color w:val="000000"/>
          <w:lang w:val="en-GB"/>
        </w:rPr>
        <w:t>obstruction</w:t>
      </w:r>
      <w:r w:rsidR="00A8718A" w:rsidRPr="00CD23BD">
        <w:rPr>
          <w:rFonts w:ascii="Book Antiqua" w:hAnsi="Book Antiqua"/>
          <w:color w:val="000000"/>
          <w:lang w:val="en-GB"/>
        </w:rPr>
        <w:t xml:space="preserve">. </w:t>
      </w:r>
      <w:r w:rsidR="005C3175" w:rsidRPr="00CD23BD">
        <w:rPr>
          <w:rFonts w:ascii="Book Antiqua" w:hAnsi="Book Antiqua"/>
          <w:color w:val="000000"/>
          <w:lang w:val="en-GB"/>
        </w:rPr>
        <w:t>Although only half of the patients remained PEG-tube independent, the majority of patients improved the</w:t>
      </w:r>
      <w:r w:rsidR="00AB6CC1" w:rsidRPr="00CD23BD">
        <w:rPr>
          <w:rFonts w:ascii="Book Antiqua" w:hAnsi="Book Antiqua"/>
          <w:color w:val="000000"/>
          <w:lang w:val="en-GB"/>
        </w:rPr>
        <w:t>ir</w:t>
      </w:r>
      <w:r w:rsidR="005C3175" w:rsidRPr="00CD23BD">
        <w:rPr>
          <w:rFonts w:ascii="Book Antiqua" w:hAnsi="Book Antiqua"/>
          <w:color w:val="000000"/>
          <w:lang w:val="en-GB"/>
        </w:rPr>
        <w:t xml:space="preserve"> ability </w:t>
      </w:r>
      <w:r w:rsidR="00651CE6" w:rsidRPr="00CD23BD">
        <w:rPr>
          <w:rFonts w:ascii="Book Antiqua" w:hAnsi="Book Antiqua"/>
          <w:color w:val="000000"/>
          <w:lang w:val="en-GB"/>
        </w:rPr>
        <w:t>to swallow</w:t>
      </w:r>
      <w:r w:rsidR="005C3175" w:rsidRPr="00CD23BD">
        <w:rPr>
          <w:rFonts w:ascii="Book Antiqua" w:hAnsi="Book Antiqua"/>
          <w:color w:val="000000"/>
          <w:lang w:val="en-GB"/>
        </w:rPr>
        <w:t xml:space="preserve">. </w:t>
      </w:r>
      <w:r w:rsidR="00651CE6" w:rsidRPr="00CD23BD">
        <w:rPr>
          <w:rFonts w:ascii="Book Antiqua" w:hAnsi="Book Antiqua"/>
          <w:color w:val="000000"/>
          <w:lang w:val="en-GB"/>
        </w:rPr>
        <w:t>We</w:t>
      </w:r>
      <w:r w:rsidR="008D0616" w:rsidRPr="00CD23BD">
        <w:rPr>
          <w:rFonts w:ascii="Book Antiqua" w:hAnsi="Book Antiqua"/>
          <w:color w:val="000000"/>
          <w:lang w:val="en-GB"/>
        </w:rPr>
        <w:t xml:space="preserve"> suggest using scores like </w:t>
      </w:r>
      <w:r w:rsidR="006F579E" w:rsidRPr="00CD23BD">
        <w:rPr>
          <w:rFonts w:ascii="Book Antiqua" w:hAnsi="Book Antiqua"/>
          <w:color w:val="000000"/>
          <w:lang w:val="en-GB"/>
        </w:rPr>
        <w:t xml:space="preserve">the </w:t>
      </w:r>
      <w:r w:rsidR="008D0616" w:rsidRPr="00CD23BD">
        <w:rPr>
          <w:rFonts w:ascii="Book Antiqua" w:hAnsi="Book Antiqua"/>
          <w:color w:val="000000"/>
          <w:lang w:val="en-GB"/>
        </w:rPr>
        <w:t>FOIS</w:t>
      </w:r>
      <w:r w:rsidR="00651CE6" w:rsidRPr="00CD23BD">
        <w:rPr>
          <w:rFonts w:ascii="Book Antiqua" w:hAnsi="Book Antiqua"/>
          <w:color w:val="000000"/>
          <w:lang w:val="en-GB"/>
        </w:rPr>
        <w:t xml:space="preserve"> for standardised clinical follow-up</w:t>
      </w:r>
      <w:r w:rsidR="008D0616" w:rsidRPr="00CD23BD">
        <w:rPr>
          <w:rFonts w:ascii="Book Antiqua" w:hAnsi="Book Antiqua"/>
          <w:color w:val="000000"/>
          <w:lang w:val="en-GB"/>
        </w:rPr>
        <w:t>.</w:t>
      </w:r>
    </w:p>
    <w:p w:rsidR="00A456BE" w:rsidRPr="00A456BE" w:rsidRDefault="00A456BE" w:rsidP="004A3F1F">
      <w:pPr>
        <w:spacing w:line="360" w:lineRule="auto"/>
        <w:ind w:firstLineChars="200" w:firstLine="482"/>
        <w:jc w:val="both"/>
        <w:rPr>
          <w:rFonts w:ascii="Book Antiqua" w:hAnsi="Book Antiqua"/>
          <w:b/>
          <w:color w:val="000000"/>
          <w:lang w:val="en-GB" w:eastAsia="zh-CN"/>
        </w:rPr>
      </w:pPr>
    </w:p>
    <w:p w:rsidR="00657044" w:rsidRPr="00CD23BD" w:rsidRDefault="00A456BE" w:rsidP="004A3F1F">
      <w:pPr>
        <w:spacing w:line="360" w:lineRule="auto"/>
        <w:jc w:val="both"/>
        <w:rPr>
          <w:rFonts w:ascii="Book Antiqua" w:hAnsi="Book Antiqua"/>
          <w:b/>
          <w:color w:val="000000"/>
          <w:lang w:val="en-GB"/>
        </w:rPr>
      </w:pPr>
      <w:bookmarkStart w:id="72" w:name="OLE_LINK13"/>
      <w:bookmarkStart w:id="73" w:name="OLE_LINK323"/>
      <w:bookmarkStart w:id="74" w:name="OLE_LINK349"/>
      <w:bookmarkStart w:id="75" w:name="OLE_LINK377"/>
      <w:bookmarkStart w:id="76" w:name="OLE_LINK386"/>
      <w:bookmarkStart w:id="77" w:name="OLE_LINK400"/>
      <w:bookmarkStart w:id="78" w:name="OLE_LINK416"/>
      <w:bookmarkStart w:id="79" w:name="OLE_LINK512"/>
      <w:bookmarkStart w:id="80" w:name="OLE_LINK575"/>
      <w:bookmarkStart w:id="81" w:name="OLE_LINK524"/>
      <w:bookmarkStart w:id="82" w:name="OLE_LINK525"/>
      <w:r w:rsidRPr="00CD23BD">
        <w:rPr>
          <w:rFonts w:ascii="Book Antiqua" w:hAnsi="Book Antiqua"/>
          <w:b/>
          <w:color w:val="000000"/>
          <w:lang w:val="en-GB"/>
        </w:rPr>
        <w:t>COMMENT</w:t>
      </w:r>
    </w:p>
    <w:p w:rsidR="00A456BE" w:rsidRDefault="00A456BE" w:rsidP="004A3F1F">
      <w:pPr>
        <w:spacing w:line="360" w:lineRule="auto"/>
        <w:jc w:val="both"/>
        <w:rPr>
          <w:rFonts w:ascii="Book Antiqua" w:hAnsi="Book Antiqua"/>
          <w:b/>
          <w:i/>
          <w:color w:val="000000"/>
          <w:lang w:val="en-GB" w:eastAsia="zh-CN"/>
        </w:rPr>
      </w:pPr>
      <w:r>
        <w:rPr>
          <w:rFonts w:ascii="Book Antiqua" w:hAnsi="Book Antiqua"/>
          <w:b/>
          <w:i/>
          <w:color w:val="000000"/>
          <w:lang w:val="en-GB"/>
        </w:rPr>
        <w:t>Background</w:t>
      </w:r>
    </w:p>
    <w:p w:rsidR="00657044" w:rsidRPr="00CD23BD" w:rsidRDefault="00657044" w:rsidP="004A3F1F">
      <w:pPr>
        <w:spacing w:line="360" w:lineRule="auto"/>
        <w:jc w:val="both"/>
        <w:rPr>
          <w:rFonts w:ascii="Book Antiqua" w:hAnsi="Book Antiqua"/>
          <w:color w:val="000000"/>
          <w:lang w:val="en-GB"/>
        </w:rPr>
      </w:pPr>
      <w:r w:rsidRPr="00CD23BD">
        <w:rPr>
          <w:rFonts w:ascii="Book Antiqua" w:hAnsi="Book Antiqua"/>
          <w:color w:val="000000"/>
          <w:lang w:val="en-GB"/>
        </w:rPr>
        <w:t>Complete oesophageal obstruction is rare and may occur after radiotherapy of head and neck cancers. As antegrade dilation is often unsuccessful, retrograde endoscopic rendezvous dilation can be used to restore oesophageal patency.</w:t>
      </w:r>
    </w:p>
    <w:p w:rsidR="00657044" w:rsidRPr="00CD23BD" w:rsidRDefault="00657044" w:rsidP="004A3F1F">
      <w:pPr>
        <w:spacing w:line="360" w:lineRule="auto"/>
        <w:jc w:val="both"/>
        <w:rPr>
          <w:rFonts w:ascii="Book Antiqua" w:hAnsi="Book Antiqua"/>
          <w:b/>
          <w:i/>
          <w:color w:val="000000"/>
          <w:lang w:val="en-GB"/>
        </w:rPr>
      </w:pPr>
    </w:p>
    <w:p w:rsidR="00A456BE" w:rsidRDefault="00657044" w:rsidP="004A3F1F">
      <w:pPr>
        <w:spacing w:line="360" w:lineRule="auto"/>
        <w:jc w:val="both"/>
        <w:rPr>
          <w:rFonts w:ascii="Book Antiqua" w:hAnsi="Book Antiqua"/>
          <w:color w:val="000000"/>
          <w:lang w:val="en-GB" w:eastAsia="zh-CN"/>
        </w:rPr>
      </w:pPr>
      <w:r w:rsidRPr="00CD23BD">
        <w:rPr>
          <w:rFonts w:ascii="Book Antiqua" w:hAnsi="Book Antiqua"/>
          <w:b/>
          <w:i/>
          <w:color w:val="000000"/>
          <w:lang w:val="en-GB"/>
        </w:rPr>
        <w:t>Research frontiers</w:t>
      </w:r>
    </w:p>
    <w:p w:rsidR="00657044" w:rsidRPr="00CD23BD" w:rsidRDefault="00657044" w:rsidP="004A3F1F">
      <w:pPr>
        <w:spacing w:line="360" w:lineRule="auto"/>
        <w:jc w:val="both"/>
        <w:rPr>
          <w:rFonts w:ascii="Book Antiqua" w:hAnsi="Book Antiqua"/>
          <w:color w:val="000000"/>
          <w:lang w:val="en-GB"/>
        </w:rPr>
      </w:pPr>
      <w:r w:rsidRPr="00CD23BD">
        <w:rPr>
          <w:rFonts w:ascii="Book Antiqua" w:hAnsi="Book Antiqua"/>
          <w:color w:val="000000"/>
          <w:lang w:val="en-GB"/>
        </w:rPr>
        <w:t>This special endoscopic technique is rarely used. Therefore, it is important to analyse its technical and clinical success.</w:t>
      </w:r>
    </w:p>
    <w:p w:rsidR="00657044" w:rsidRPr="00CD23BD" w:rsidRDefault="00657044" w:rsidP="004A3F1F">
      <w:pPr>
        <w:spacing w:line="360" w:lineRule="auto"/>
        <w:jc w:val="both"/>
        <w:rPr>
          <w:rFonts w:ascii="Book Antiqua" w:hAnsi="Book Antiqua"/>
          <w:b/>
          <w:i/>
          <w:color w:val="000000"/>
          <w:lang w:val="en-GB"/>
        </w:rPr>
      </w:pPr>
    </w:p>
    <w:p w:rsidR="00A456BE" w:rsidRDefault="00A456BE" w:rsidP="004A3F1F">
      <w:pPr>
        <w:spacing w:line="360" w:lineRule="auto"/>
        <w:jc w:val="both"/>
        <w:rPr>
          <w:rFonts w:ascii="Book Antiqua" w:hAnsi="Book Antiqua"/>
          <w:b/>
          <w:i/>
          <w:color w:val="000000"/>
          <w:lang w:val="en-GB" w:eastAsia="zh-CN"/>
        </w:rPr>
      </w:pPr>
      <w:r>
        <w:rPr>
          <w:rFonts w:ascii="Book Antiqua" w:hAnsi="Book Antiqua"/>
          <w:b/>
          <w:i/>
          <w:color w:val="000000"/>
          <w:lang w:val="en-GB"/>
        </w:rPr>
        <w:t>Innovations and breakthroughs</w:t>
      </w:r>
    </w:p>
    <w:p w:rsidR="00657044" w:rsidRPr="00CD23BD" w:rsidRDefault="00657044" w:rsidP="004A3F1F">
      <w:pPr>
        <w:spacing w:line="360" w:lineRule="auto"/>
        <w:jc w:val="both"/>
        <w:rPr>
          <w:rFonts w:ascii="Book Antiqua" w:hAnsi="Book Antiqua"/>
          <w:color w:val="000000"/>
          <w:lang w:val="en-GB"/>
        </w:rPr>
      </w:pPr>
      <w:r w:rsidRPr="00CD23BD">
        <w:rPr>
          <w:rFonts w:ascii="Book Antiqua" w:hAnsi="Book Antiqua"/>
          <w:color w:val="000000"/>
          <w:lang w:val="en-GB"/>
        </w:rPr>
        <w:t>This case series focuses on the clinical outcome of endoscopic retrograde-antegrade rendezvous dilation.</w:t>
      </w:r>
    </w:p>
    <w:p w:rsidR="00657044" w:rsidRPr="00CD23BD" w:rsidRDefault="00657044" w:rsidP="004A3F1F">
      <w:pPr>
        <w:spacing w:line="360" w:lineRule="auto"/>
        <w:jc w:val="both"/>
        <w:rPr>
          <w:rFonts w:ascii="Book Antiqua" w:hAnsi="Book Antiqua"/>
          <w:b/>
          <w:i/>
          <w:color w:val="000000"/>
          <w:lang w:val="en-GB"/>
        </w:rPr>
      </w:pPr>
    </w:p>
    <w:p w:rsidR="00A456BE" w:rsidRDefault="00A456BE" w:rsidP="004A3F1F">
      <w:pPr>
        <w:spacing w:line="360" w:lineRule="auto"/>
        <w:jc w:val="both"/>
        <w:rPr>
          <w:rFonts w:ascii="Book Antiqua" w:hAnsi="Book Antiqua"/>
          <w:b/>
          <w:i/>
          <w:color w:val="000000"/>
          <w:lang w:val="en-GB" w:eastAsia="zh-CN"/>
        </w:rPr>
      </w:pPr>
      <w:r>
        <w:rPr>
          <w:rFonts w:ascii="Book Antiqua" w:hAnsi="Book Antiqua"/>
          <w:b/>
          <w:i/>
          <w:color w:val="000000"/>
          <w:lang w:val="en-GB"/>
        </w:rPr>
        <w:t>Applications</w:t>
      </w:r>
    </w:p>
    <w:p w:rsidR="00657044" w:rsidRPr="00CD23BD" w:rsidRDefault="00657044" w:rsidP="004A3F1F">
      <w:pPr>
        <w:spacing w:line="360" w:lineRule="auto"/>
        <w:jc w:val="both"/>
        <w:rPr>
          <w:rFonts w:ascii="Book Antiqua" w:hAnsi="Book Antiqua"/>
          <w:b/>
          <w:i/>
          <w:color w:val="000000"/>
          <w:lang w:val="en-GB"/>
        </w:rPr>
      </w:pPr>
      <w:r w:rsidRPr="00CD23BD">
        <w:rPr>
          <w:rFonts w:ascii="Book Antiqua" w:hAnsi="Book Antiqua"/>
          <w:color w:val="000000"/>
          <w:lang w:val="en-GB"/>
        </w:rPr>
        <w:t xml:space="preserve">This case series showed a fairly good success rate and noticeably few complications. We contributed further information to the existing literature. </w:t>
      </w:r>
    </w:p>
    <w:p w:rsidR="00657044" w:rsidRPr="00CD23BD" w:rsidRDefault="00657044" w:rsidP="004A3F1F">
      <w:pPr>
        <w:spacing w:line="360" w:lineRule="auto"/>
        <w:jc w:val="both"/>
        <w:rPr>
          <w:rFonts w:ascii="Book Antiqua" w:hAnsi="Book Antiqua"/>
          <w:color w:val="000000"/>
          <w:lang w:val="en-GB"/>
        </w:rPr>
      </w:pPr>
    </w:p>
    <w:p w:rsidR="00A456BE" w:rsidRDefault="00A456BE" w:rsidP="004A3F1F">
      <w:pPr>
        <w:spacing w:line="360" w:lineRule="auto"/>
        <w:jc w:val="both"/>
        <w:rPr>
          <w:rFonts w:ascii="Book Antiqua" w:hAnsi="Book Antiqua"/>
          <w:b/>
          <w:i/>
          <w:color w:val="000000"/>
          <w:lang w:val="en-GB" w:eastAsia="zh-CN"/>
        </w:rPr>
      </w:pPr>
      <w:r>
        <w:rPr>
          <w:rFonts w:ascii="Book Antiqua" w:hAnsi="Book Antiqua"/>
          <w:b/>
          <w:i/>
          <w:color w:val="000000"/>
          <w:lang w:val="en-GB"/>
        </w:rPr>
        <w:t>Terminology</w:t>
      </w:r>
    </w:p>
    <w:p w:rsidR="00657044" w:rsidRPr="00CD23BD" w:rsidRDefault="00657044" w:rsidP="004A3F1F">
      <w:pPr>
        <w:spacing w:line="360" w:lineRule="auto"/>
        <w:jc w:val="both"/>
        <w:rPr>
          <w:rFonts w:ascii="Book Antiqua" w:hAnsi="Book Antiqua"/>
          <w:color w:val="000000"/>
          <w:lang w:val="en-GB"/>
        </w:rPr>
      </w:pPr>
      <w:r w:rsidRPr="00CD23BD">
        <w:rPr>
          <w:rFonts w:ascii="Book Antiqua" w:hAnsi="Book Antiqua"/>
          <w:color w:val="000000"/>
          <w:lang w:val="en-GB"/>
        </w:rPr>
        <w:t xml:space="preserve">Gastroscopes are instruments for the examination of the upper gastrointestinal tract. A complete obstruction is a completely occluded lumen. Rendezvous procedure means that one endoscope is used from the proximal part and one from the distal part of the complete obstruction. </w:t>
      </w:r>
    </w:p>
    <w:p w:rsidR="00657044" w:rsidRPr="00CD23BD" w:rsidRDefault="00657044" w:rsidP="004A3F1F">
      <w:pPr>
        <w:spacing w:line="360" w:lineRule="auto"/>
        <w:jc w:val="both"/>
        <w:rPr>
          <w:rFonts w:ascii="Book Antiqua" w:hAnsi="Book Antiqua"/>
          <w:b/>
          <w:i/>
          <w:color w:val="000000"/>
          <w:lang w:val="en-GB"/>
        </w:rPr>
      </w:pPr>
    </w:p>
    <w:p w:rsidR="00A456BE" w:rsidRDefault="00A456BE" w:rsidP="004A3F1F">
      <w:pPr>
        <w:spacing w:line="360" w:lineRule="auto"/>
        <w:jc w:val="both"/>
        <w:rPr>
          <w:rFonts w:ascii="Book Antiqua" w:hAnsi="Book Antiqua"/>
          <w:b/>
          <w:i/>
          <w:color w:val="000000"/>
          <w:lang w:val="en-GB" w:eastAsia="zh-CN"/>
        </w:rPr>
      </w:pPr>
      <w:r>
        <w:rPr>
          <w:rFonts w:ascii="Book Antiqua" w:hAnsi="Book Antiqua"/>
          <w:b/>
          <w:i/>
          <w:color w:val="000000"/>
          <w:lang w:val="en-GB"/>
        </w:rPr>
        <w:t>Peer</w:t>
      </w:r>
      <w:r>
        <w:rPr>
          <w:rFonts w:ascii="Book Antiqua" w:hAnsi="Book Antiqua" w:hint="eastAsia"/>
          <w:b/>
          <w:i/>
          <w:color w:val="000000"/>
          <w:lang w:val="en-GB" w:eastAsia="zh-CN"/>
        </w:rPr>
        <w:t>-</w:t>
      </w:r>
      <w:r>
        <w:rPr>
          <w:rFonts w:ascii="Book Antiqua" w:hAnsi="Book Antiqua"/>
          <w:b/>
          <w:i/>
          <w:color w:val="000000"/>
          <w:lang w:val="en-GB"/>
        </w:rPr>
        <w:t>review</w:t>
      </w:r>
      <w:r w:rsidR="00657044" w:rsidRPr="00CD23BD">
        <w:rPr>
          <w:rFonts w:ascii="Book Antiqua" w:hAnsi="Book Antiqua"/>
          <w:b/>
          <w:i/>
          <w:color w:val="000000"/>
          <w:lang w:val="en-GB"/>
        </w:rPr>
        <w:t xml:space="preserve"> </w:t>
      </w:r>
    </w:p>
    <w:p w:rsidR="00657044" w:rsidRPr="00CD23BD" w:rsidRDefault="00657044" w:rsidP="004A3F1F">
      <w:pPr>
        <w:spacing w:line="360" w:lineRule="auto"/>
        <w:jc w:val="both"/>
        <w:rPr>
          <w:rFonts w:ascii="Book Antiqua" w:hAnsi="Book Antiqua"/>
          <w:b/>
          <w:i/>
          <w:color w:val="000000"/>
          <w:lang w:val="en-GB"/>
        </w:rPr>
      </w:pPr>
      <w:r w:rsidRPr="00CD23BD">
        <w:rPr>
          <w:rFonts w:ascii="Book Antiqua" w:hAnsi="Book Antiqua"/>
          <w:color w:val="000000"/>
          <w:lang w:val="en-GB"/>
        </w:rPr>
        <w:t>This case series provides information about the technical and clinical success of antegrade-retrograde rendezvous dilation of complete oesophageal obstructions, which are rare. This endoscopic technique is interesting for other gastroenterologists.</w:t>
      </w:r>
    </w:p>
    <w:bookmarkEnd w:id="72"/>
    <w:bookmarkEnd w:id="73"/>
    <w:bookmarkEnd w:id="74"/>
    <w:bookmarkEnd w:id="75"/>
    <w:bookmarkEnd w:id="76"/>
    <w:bookmarkEnd w:id="77"/>
    <w:bookmarkEnd w:id="78"/>
    <w:bookmarkEnd w:id="79"/>
    <w:bookmarkEnd w:id="80"/>
    <w:p w:rsidR="00F85EB5" w:rsidRPr="00712F63" w:rsidRDefault="00F85EB5" w:rsidP="004A3F1F">
      <w:pPr>
        <w:spacing w:line="360" w:lineRule="auto"/>
        <w:jc w:val="both"/>
        <w:rPr>
          <w:rFonts w:ascii="Book Antiqua" w:hAnsi="Book Antiqua" w:cs="Arial"/>
          <w:color w:val="000000"/>
        </w:rPr>
      </w:pPr>
    </w:p>
    <w:bookmarkEnd w:id="81"/>
    <w:bookmarkEnd w:id="82"/>
    <w:p w:rsidR="008107D1" w:rsidRPr="00F64F34" w:rsidRDefault="00A456BE" w:rsidP="004A3F1F">
      <w:pPr>
        <w:pStyle w:val="CommentText"/>
        <w:spacing w:after="0" w:line="360" w:lineRule="auto"/>
        <w:jc w:val="both"/>
        <w:rPr>
          <w:rFonts w:ascii="Book Antiqua" w:eastAsia="SimSun" w:hAnsi="Book Antiqua"/>
          <w:color w:val="000000"/>
          <w:sz w:val="24"/>
          <w:szCs w:val="24"/>
          <w:lang w:val="en-GB" w:eastAsia="zh-CN"/>
        </w:rPr>
      </w:pPr>
      <w:r>
        <w:rPr>
          <w:rFonts w:ascii="Book Antiqua" w:hAnsi="Book Antiqua"/>
          <w:b/>
          <w:color w:val="000000"/>
          <w:sz w:val="24"/>
          <w:szCs w:val="24"/>
          <w:lang w:val="en-GB"/>
        </w:rPr>
        <w:br w:type="page"/>
      </w:r>
      <w:r w:rsidR="00F85EB5" w:rsidRPr="00CD23BD">
        <w:rPr>
          <w:rFonts w:ascii="Book Antiqua" w:hAnsi="Book Antiqua"/>
          <w:b/>
          <w:color w:val="000000"/>
          <w:sz w:val="24"/>
          <w:szCs w:val="24"/>
          <w:lang w:val="en-GB"/>
        </w:rPr>
        <w:lastRenderedPageBreak/>
        <w:t>REFERENCES</w:t>
      </w:r>
    </w:p>
    <w:p w:rsidR="008107D1" w:rsidRPr="00017FBE" w:rsidRDefault="008107D1" w:rsidP="004A3F1F">
      <w:pPr>
        <w:spacing w:line="360" w:lineRule="auto"/>
        <w:jc w:val="both"/>
        <w:rPr>
          <w:rFonts w:ascii="Book Antiqua" w:hAnsi="Book Antiqua" w:cs="SimSun"/>
        </w:rPr>
      </w:pPr>
      <w:r w:rsidRPr="00017FBE">
        <w:rPr>
          <w:rFonts w:ascii="Book Antiqua" w:hAnsi="Book Antiqua" w:cs="SimSun"/>
        </w:rPr>
        <w:t>1 </w:t>
      </w:r>
      <w:r w:rsidRPr="00017FBE">
        <w:rPr>
          <w:rFonts w:ascii="Book Antiqua" w:hAnsi="Book Antiqua" w:cs="SimSun"/>
          <w:b/>
          <w:bCs/>
        </w:rPr>
        <w:t>Coia LR</w:t>
      </w:r>
      <w:r w:rsidRPr="00017FBE">
        <w:rPr>
          <w:rFonts w:ascii="Book Antiqua" w:hAnsi="Book Antiqua" w:cs="SimSun"/>
        </w:rPr>
        <w:t>, Myerson RJ, Tepper JE. Late effects of radiation therapy on the gastrointestinal tract. </w:t>
      </w:r>
      <w:r w:rsidRPr="00017FBE">
        <w:rPr>
          <w:rFonts w:ascii="Book Antiqua" w:hAnsi="Book Antiqua" w:cs="SimSun"/>
          <w:i/>
          <w:iCs/>
        </w:rPr>
        <w:t>Int J Radiat Oncol Biol Phys</w:t>
      </w:r>
      <w:r w:rsidRPr="00017FBE">
        <w:rPr>
          <w:rFonts w:ascii="Book Antiqua" w:hAnsi="Book Antiqua" w:cs="SimSun"/>
        </w:rPr>
        <w:t> 1995; </w:t>
      </w:r>
      <w:r w:rsidRPr="00017FBE">
        <w:rPr>
          <w:rFonts w:ascii="Book Antiqua" w:hAnsi="Book Antiqua" w:cs="SimSun"/>
          <w:b/>
          <w:bCs/>
        </w:rPr>
        <w:t>31</w:t>
      </w:r>
      <w:r w:rsidRPr="00017FBE">
        <w:rPr>
          <w:rFonts w:ascii="Book Antiqua" w:hAnsi="Book Antiqua" w:cs="SimSun"/>
        </w:rPr>
        <w:t>: 1213-1236 [PMID: 7713784 DOI: 10.1016/0360-3016(94)00419-l]</w:t>
      </w:r>
    </w:p>
    <w:p w:rsidR="008107D1" w:rsidRPr="00017FBE" w:rsidRDefault="008107D1" w:rsidP="004A3F1F">
      <w:pPr>
        <w:spacing w:line="360" w:lineRule="auto"/>
        <w:jc w:val="both"/>
        <w:rPr>
          <w:rFonts w:ascii="Book Antiqua" w:hAnsi="Book Antiqua" w:cs="SimSun"/>
        </w:rPr>
      </w:pPr>
      <w:r w:rsidRPr="00017FBE">
        <w:rPr>
          <w:rFonts w:ascii="Book Antiqua" w:hAnsi="Book Antiqua" w:cs="SimSun"/>
        </w:rPr>
        <w:t>2 </w:t>
      </w:r>
      <w:r w:rsidRPr="00017FBE">
        <w:rPr>
          <w:rFonts w:ascii="Book Antiqua" w:hAnsi="Book Antiqua" w:cs="SimSun"/>
          <w:b/>
          <w:bCs/>
        </w:rPr>
        <w:t>Laurell G</w:t>
      </w:r>
      <w:r w:rsidRPr="00017FBE">
        <w:rPr>
          <w:rFonts w:ascii="Book Antiqua" w:hAnsi="Book Antiqua" w:cs="SimSun"/>
        </w:rPr>
        <w:t>, Kraepelien T, Mavroidis P, Lind BK, Fernberg JO, Beckman M, Lind MG. Stricture of the proximal esophagus in head and neck carcinoma patients after radiotherapy. </w:t>
      </w:r>
      <w:r w:rsidRPr="00017FBE">
        <w:rPr>
          <w:rFonts w:ascii="Book Antiqua" w:hAnsi="Book Antiqua" w:cs="SimSun"/>
          <w:i/>
          <w:iCs/>
        </w:rPr>
        <w:t>Cancer</w:t>
      </w:r>
      <w:r w:rsidRPr="00017FBE">
        <w:rPr>
          <w:rFonts w:ascii="Book Antiqua" w:hAnsi="Book Antiqua" w:cs="SimSun"/>
        </w:rPr>
        <w:t> 2003; </w:t>
      </w:r>
      <w:r w:rsidRPr="00017FBE">
        <w:rPr>
          <w:rFonts w:ascii="Book Antiqua" w:hAnsi="Book Antiqua" w:cs="SimSun"/>
          <w:b/>
          <w:bCs/>
        </w:rPr>
        <w:t>97</w:t>
      </w:r>
      <w:r w:rsidRPr="00017FBE">
        <w:rPr>
          <w:rFonts w:ascii="Book Antiqua" w:hAnsi="Book Antiqua" w:cs="SimSun"/>
        </w:rPr>
        <w:t>: 1693-1700 [PMID: 12655526 DOI: 10.1002/cncr.11236]</w:t>
      </w:r>
    </w:p>
    <w:p w:rsidR="008107D1" w:rsidRPr="00017FBE" w:rsidRDefault="008107D1" w:rsidP="004A3F1F">
      <w:pPr>
        <w:spacing w:line="360" w:lineRule="auto"/>
        <w:jc w:val="both"/>
        <w:rPr>
          <w:rFonts w:ascii="Book Antiqua" w:hAnsi="Book Antiqua" w:cs="SimSun"/>
        </w:rPr>
      </w:pPr>
      <w:r w:rsidRPr="00017FBE">
        <w:rPr>
          <w:rFonts w:ascii="Book Antiqua" w:hAnsi="Book Antiqua" w:cs="SimSun"/>
        </w:rPr>
        <w:t>3 </w:t>
      </w:r>
      <w:r w:rsidRPr="00017FBE">
        <w:rPr>
          <w:rFonts w:ascii="Book Antiqua" w:hAnsi="Book Antiqua" w:cs="SimSun"/>
          <w:b/>
          <w:bCs/>
        </w:rPr>
        <w:t>Francis DO</w:t>
      </w:r>
      <w:r w:rsidRPr="00017FBE">
        <w:rPr>
          <w:rFonts w:ascii="Book Antiqua" w:hAnsi="Book Antiqua" w:cs="SimSun"/>
        </w:rPr>
        <w:t>, Hall E, Dang JH, Vlacich GR, Netterville JL, Vaezi MF. Outcomes of serial dilation for high-grade radiation-related esophageal strictures in head and neck cancer patients. </w:t>
      </w:r>
      <w:r w:rsidRPr="00017FBE">
        <w:rPr>
          <w:rFonts w:ascii="Book Antiqua" w:hAnsi="Book Antiqua" w:cs="SimSun"/>
          <w:i/>
          <w:iCs/>
        </w:rPr>
        <w:t>Laryngoscope</w:t>
      </w:r>
      <w:r w:rsidRPr="00017FBE">
        <w:rPr>
          <w:rFonts w:ascii="Book Antiqua" w:hAnsi="Book Antiqua" w:cs="SimSun"/>
        </w:rPr>
        <w:t> 2015; </w:t>
      </w:r>
      <w:r w:rsidRPr="00017FBE">
        <w:rPr>
          <w:rFonts w:ascii="Book Antiqua" w:hAnsi="Book Antiqua" w:cs="SimSun"/>
          <w:b/>
          <w:bCs/>
        </w:rPr>
        <w:t>125</w:t>
      </w:r>
      <w:r w:rsidRPr="00017FBE">
        <w:rPr>
          <w:rFonts w:ascii="Book Antiqua" w:hAnsi="Book Antiqua" w:cs="SimSun"/>
        </w:rPr>
        <w:t>: 856-862 [PMID: 25345779 DOI: 10.1002/lary.24987]</w:t>
      </w:r>
    </w:p>
    <w:p w:rsidR="008107D1" w:rsidRPr="00017FBE" w:rsidRDefault="008107D1" w:rsidP="004A3F1F">
      <w:pPr>
        <w:spacing w:line="360" w:lineRule="auto"/>
        <w:jc w:val="both"/>
        <w:rPr>
          <w:rFonts w:ascii="Book Antiqua" w:hAnsi="Book Antiqua" w:cs="SimSun"/>
        </w:rPr>
      </w:pPr>
      <w:r w:rsidRPr="00017FBE">
        <w:rPr>
          <w:rFonts w:ascii="Book Antiqua" w:hAnsi="Book Antiqua" w:cs="SimSun"/>
        </w:rPr>
        <w:t>4 </w:t>
      </w:r>
      <w:r w:rsidRPr="00017FBE">
        <w:rPr>
          <w:rFonts w:ascii="Book Antiqua" w:hAnsi="Book Antiqua" w:cs="SimSun"/>
          <w:b/>
          <w:bCs/>
        </w:rPr>
        <w:t>Erdo</w:t>
      </w:r>
      <w:r w:rsidRPr="00017FBE">
        <w:rPr>
          <w:rFonts w:ascii="Book Antiqua" w:eastAsia="MS Mincho" w:hAnsi="Book Antiqua" w:cs="MS Mincho"/>
          <w:b/>
          <w:bCs/>
        </w:rPr>
        <w:t>ğ</w:t>
      </w:r>
      <w:r w:rsidRPr="00017FBE">
        <w:rPr>
          <w:rFonts w:ascii="Book Antiqua" w:hAnsi="Book Antiqua" w:cs="SimSun"/>
          <w:b/>
          <w:bCs/>
        </w:rPr>
        <w:t>an E</w:t>
      </w:r>
      <w:r w:rsidRPr="00017FBE">
        <w:rPr>
          <w:rFonts w:ascii="Book Antiqua" w:hAnsi="Book Antiqua" w:cs="SimSun"/>
        </w:rPr>
        <w:t>, Ero</w:t>
      </w:r>
      <w:r w:rsidRPr="00017FBE">
        <w:rPr>
          <w:rFonts w:ascii="Book Antiqua" w:eastAsia="MS Mincho" w:hAnsi="Book Antiqua" w:cs="MS Mincho"/>
        </w:rPr>
        <w:t>ğ</w:t>
      </w:r>
      <w:r w:rsidRPr="00017FBE">
        <w:rPr>
          <w:rFonts w:ascii="Book Antiqua" w:hAnsi="Book Antiqua" w:cs="SimSun"/>
        </w:rPr>
        <w:t>lu E, Tekant G, Yeker Y, Emir H, Sarimurat N, Yeker D. Management of esophagogastric corrosive injuries in children. </w:t>
      </w:r>
      <w:r w:rsidRPr="00017FBE">
        <w:rPr>
          <w:rFonts w:ascii="Book Antiqua" w:hAnsi="Book Antiqua" w:cs="SimSun"/>
          <w:i/>
          <w:iCs/>
        </w:rPr>
        <w:t>Eur J Pediatr Surg</w:t>
      </w:r>
      <w:r w:rsidRPr="00017FBE">
        <w:rPr>
          <w:rFonts w:ascii="Book Antiqua" w:hAnsi="Book Antiqua" w:cs="SimSun"/>
        </w:rPr>
        <w:t> 2003; </w:t>
      </w:r>
      <w:r w:rsidRPr="00017FBE">
        <w:rPr>
          <w:rFonts w:ascii="Book Antiqua" w:hAnsi="Book Antiqua" w:cs="SimSun"/>
          <w:b/>
          <w:bCs/>
        </w:rPr>
        <w:t>13</w:t>
      </w:r>
      <w:r w:rsidRPr="00017FBE">
        <w:rPr>
          <w:rFonts w:ascii="Book Antiqua" w:hAnsi="Book Antiqua" w:cs="SimSun"/>
        </w:rPr>
        <w:t>: 289-293 [PMID: 14618516 DOI: 10.1055/s-2003-43581]</w:t>
      </w:r>
    </w:p>
    <w:p w:rsidR="008107D1" w:rsidRPr="00017FBE" w:rsidRDefault="008107D1" w:rsidP="004A3F1F">
      <w:pPr>
        <w:spacing w:line="360" w:lineRule="auto"/>
        <w:jc w:val="both"/>
        <w:rPr>
          <w:rFonts w:ascii="Book Antiqua" w:hAnsi="Book Antiqua" w:cs="SimSun"/>
        </w:rPr>
      </w:pPr>
      <w:r w:rsidRPr="00017FBE">
        <w:rPr>
          <w:rFonts w:ascii="Book Antiqua" w:hAnsi="Book Antiqua" w:cs="SimSun"/>
        </w:rPr>
        <w:t>5 </w:t>
      </w:r>
      <w:r w:rsidRPr="00017FBE">
        <w:rPr>
          <w:rFonts w:ascii="Book Antiqua" w:hAnsi="Book Antiqua" w:cs="SimSun"/>
          <w:b/>
          <w:bCs/>
        </w:rPr>
        <w:t>Brette M</w:t>
      </w:r>
      <w:r w:rsidRPr="00017FBE">
        <w:rPr>
          <w:rFonts w:ascii="Book Antiqua" w:hAnsi="Book Antiqua" w:cs="SimSun"/>
        </w:rPr>
        <w:t>, Aidan K, Halimi B, Cattan P, Grozier F, Sarfati E, Monteil J. [Pharyngo-esophagoplasty by right coloplasty for the treatment of post-caustic pharyngo-laryngeal-esophageal burns: a report of 13 cases]. </w:t>
      </w:r>
      <w:r w:rsidRPr="00017FBE">
        <w:rPr>
          <w:rFonts w:ascii="Book Antiqua" w:hAnsi="Book Antiqua" w:cs="SimSun"/>
          <w:i/>
          <w:iCs/>
        </w:rPr>
        <w:t>Ann Otolaryngol Chir Cervicofac</w:t>
      </w:r>
      <w:r w:rsidRPr="00017FBE">
        <w:rPr>
          <w:rFonts w:ascii="Book Antiqua" w:hAnsi="Book Antiqua" w:cs="SimSun"/>
        </w:rPr>
        <w:t> 2000; </w:t>
      </w:r>
      <w:r w:rsidRPr="00017FBE">
        <w:rPr>
          <w:rFonts w:ascii="Book Antiqua" w:hAnsi="Book Antiqua" w:cs="SimSun"/>
          <w:b/>
          <w:bCs/>
        </w:rPr>
        <w:t>117</w:t>
      </w:r>
      <w:r w:rsidRPr="00017FBE">
        <w:rPr>
          <w:rFonts w:ascii="Book Antiqua" w:hAnsi="Book Antiqua" w:cs="SimSun"/>
        </w:rPr>
        <w:t>: 147-154 [PMID: 10863199 DOI: AORL-06-2000-117-3-0003-438X-101019-ART3]</w:t>
      </w:r>
    </w:p>
    <w:p w:rsidR="008107D1" w:rsidRPr="00017FBE" w:rsidRDefault="008107D1" w:rsidP="004A3F1F">
      <w:pPr>
        <w:spacing w:line="360" w:lineRule="auto"/>
        <w:jc w:val="both"/>
        <w:rPr>
          <w:rFonts w:ascii="Book Antiqua" w:hAnsi="Book Antiqua" w:cs="SimSun"/>
        </w:rPr>
      </w:pPr>
      <w:r w:rsidRPr="00017FBE">
        <w:rPr>
          <w:rFonts w:ascii="Book Antiqua" w:hAnsi="Book Antiqua" w:cs="SimSun"/>
        </w:rPr>
        <w:t>6 </w:t>
      </w:r>
      <w:r w:rsidRPr="00017FBE">
        <w:rPr>
          <w:rFonts w:ascii="Book Antiqua" w:hAnsi="Book Antiqua" w:cs="SimSun"/>
          <w:b/>
          <w:bCs/>
        </w:rPr>
        <w:t>Novacek G</w:t>
      </w:r>
      <w:r w:rsidRPr="00017FBE">
        <w:rPr>
          <w:rFonts w:ascii="Book Antiqua" w:hAnsi="Book Antiqua" w:cs="SimSun"/>
        </w:rPr>
        <w:t>. Plummer-Vinson syndrome. </w:t>
      </w:r>
      <w:r w:rsidRPr="00017FBE">
        <w:rPr>
          <w:rFonts w:ascii="Book Antiqua" w:hAnsi="Book Antiqua" w:cs="SimSun"/>
          <w:i/>
          <w:iCs/>
        </w:rPr>
        <w:t>Orphanet J Rare Dis</w:t>
      </w:r>
      <w:r w:rsidRPr="00017FBE">
        <w:rPr>
          <w:rFonts w:ascii="Book Antiqua" w:hAnsi="Book Antiqua" w:cs="SimSun"/>
        </w:rPr>
        <w:t> 2006; </w:t>
      </w:r>
      <w:r w:rsidRPr="00017FBE">
        <w:rPr>
          <w:rFonts w:ascii="Book Antiqua" w:hAnsi="Book Antiqua" w:cs="SimSun"/>
          <w:b/>
          <w:bCs/>
        </w:rPr>
        <w:t>1</w:t>
      </w:r>
      <w:r w:rsidRPr="00017FBE">
        <w:rPr>
          <w:rFonts w:ascii="Book Antiqua" w:hAnsi="Book Antiqua" w:cs="SimSun"/>
        </w:rPr>
        <w:t>: 36 [PMID: 16978405 DOI: 10.1186/1750-1172-1-36]</w:t>
      </w:r>
    </w:p>
    <w:p w:rsidR="008107D1" w:rsidRPr="00017FBE" w:rsidRDefault="008107D1" w:rsidP="004A3F1F">
      <w:pPr>
        <w:spacing w:line="360" w:lineRule="auto"/>
        <w:jc w:val="both"/>
        <w:rPr>
          <w:rFonts w:ascii="Book Antiqua" w:hAnsi="Book Antiqua" w:cs="SimSun"/>
        </w:rPr>
      </w:pPr>
      <w:r w:rsidRPr="00017FBE">
        <w:rPr>
          <w:rFonts w:ascii="Book Antiqua" w:hAnsi="Book Antiqua" w:cs="SimSun"/>
        </w:rPr>
        <w:t>7 </w:t>
      </w:r>
      <w:r w:rsidRPr="00017FBE">
        <w:rPr>
          <w:rFonts w:ascii="Book Antiqua" w:hAnsi="Book Antiqua" w:cs="SimSun"/>
          <w:b/>
          <w:bCs/>
        </w:rPr>
        <w:t>Thomas GR</w:t>
      </w:r>
      <w:r w:rsidRPr="00017FBE">
        <w:rPr>
          <w:rFonts w:ascii="Book Antiqua" w:hAnsi="Book Antiqua" w:cs="SimSun"/>
        </w:rPr>
        <w:t>, Raynor T. Complete esophageal stenosis secondary to peptic stricture in the cervical esophagus: case report. </w:t>
      </w:r>
      <w:r w:rsidRPr="00017FBE">
        <w:rPr>
          <w:rFonts w:ascii="Book Antiqua" w:hAnsi="Book Antiqua" w:cs="SimSun"/>
          <w:i/>
          <w:iCs/>
        </w:rPr>
        <w:t>Ear Nose Throat J</w:t>
      </w:r>
      <w:r w:rsidRPr="00017FBE">
        <w:rPr>
          <w:rFonts w:ascii="Book Antiqua" w:hAnsi="Book Antiqua" w:cs="SimSun"/>
        </w:rPr>
        <w:t> 2006; </w:t>
      </w:r>
      <w:r w:rsidRPr="00017FBE">
        <w:rPr>
          <w:rFonts w:ascii="Book Antiqua" w:hAnsi="Book Antiqua" w:cs="SimSun"/>
          <w:b/>
          <w:bCs/>
        </w:rPr>
        <w:t>85</w:t>
      </w:r>
      <w:r w:rsidRPr="00017FBE">
        <w:rPr>
          <w:rFonts w:ascii="Book Antiqua" w:hAnsi="Book Antiqua" w:cs="SimSun"/>
        </w:rPr>
        <w:t>: 187-189 [PMID: 16615603]</w:t>
      </w:r>
    </w:p>
    <w:p w:rsidR="008107D1" w:rsidRPr="00017FBE" w:rsidRDefault="008107D1" w:rsidP="004A3F1F">
      <w:pPr>
        <w:spacing w:line="360" w:lineRule="auto"/>
        <w:jc w:val="both"/>
        <w:rPr>
          <w:rFonts w:ascii="Book Antiqua" w:hAnsi="Book Antiqua" w:cs="SimSun"/>
        </w:rPr>
      </w:pPr>
      <w:r w:rsidRPr="00017FBE">
        <w:rPr>
          <w:rFonts w:ascii="Book Antiqua" w:hAnsi="Book Antiqua" w:cs="SimSun"/>
        </w:rPr>
        <w:t>8 </w:t>
      </w:r>
      <w:r w:rsidRPr="00017FBE">
        <w:rPr>
          <w:rFonts w:ascii="Book Antiqua" w:hAnsi="Book Antiqua" w:cs="SimSun"/>
          <w:b/>
          <w:bCs/>
        </w:rPr>
        <w:t>van Twisk JJ</w:t>
      </w:r>
      <w:r w:rsidRPr="00017FBE">
        <w:rPr>
          <w:rFonts w:ascii="Book Antiqua" w:hAnsi="Book Antiqua" w:cs="SimSun"/>
        </w:rPr>
        <w:t>, Brummer RJ, Manni JJ. Retrograde approach to pharyngo-esophageal obstruction. </w:t>
      </w:r>
      <w:r w:rsidRPr="00017FBE">
        <w:rPr>
          <w:rFonts w:ascii="Book Antiqua" w:hAnsi="Book Antiqua" w:cs="SimSun"/>
          <w:i/>
          <w:iCs/>
        </w:rPr>
        <w:t>Gastrointest Endosc</w:t>
      </w:r>
      <w:r w:rsidRPr="00017FBE">
        <w:rPr>
          <w:rFonts w:ascii="Book Antiqua" w:hAnsi="Book Antiqua" w:cs="SimSun"/>
        </w:rPr>
        <w:t> 1998; </w:t>
      </w:r>
      <w:r w:rsidRPr="00017FBE">
        <w:rPr>
          <w:rFonts w:ascii="Book Antiqua" w:hAnsi="Book Antiqua" w:cs="SimSun"/>
          <w:b/>
          <w:bCs/>
        </w:rPr>
        <w:t>48</w:t>
      </w:r>
      <w:r w:rsidRPr="00017FBE">
        <w:rPr>
          <w:rFonts w:ascii="Book Antiqua" w:hAnsi="Book Antiqua" w:cs="SimSun"/>
        </w:rPr>
        <w:t>: 296-299 [PMID: 9744609 DOI: 10.1016/S0016-5107(98)70195-6]</w:t>
      </w:r>
    </w:p>
    <w:p w:rsidR="008107D1" w:rsidRPr="00017FBE" w:rsidRDefault="008107D1" w:rsidP="004A3F1F">
      <w:pPr>
        <w:spacing w:line="360" w:lineRule="auto"/>
        <w:jc w:val="both"/>
        <w:rPr>
          <w:rFonts w:ascii="Book Antiqua" w:hAnsi="Book Antiqua" w:cs="SimSun"/>
        </w:rPr>
      </w:pPr>
      <w:r w:rsidRPr="00017FBE">
        <w:rPr>
          <w:rFonts w:ascii="Book Antiqua" w:hAnsi="Book Antiqua" w:cs="SimSun"/>
        </w:rPr>
        <w:t>9 </w:t>
      </w:r>
      <w:r w:rsidRPr="00017FBE">
        <w:rPr>
          <w:rFonts w:ascii="Book Antiqua" w:hAnsi="Book Antiqua" w:cs="SimSun"/>
          <w:b/>
          <w:bCs/>
        </w:rPr>
        <w:t>Bueno R</w:t>
      </w:r>
      <w:r w:rsidRPr="00017FBE">
        <w:rPr>
          <w:rFonts w:ascii="Book Antiqua" w:hAnsi="Book Antiqua" w:cs="SimSun"/>
        </w:rPr>
        <w:t>, Swanson SJ, Jaklitsch MT, Lukanich JM, Mentzer SJ, Sugarbaker DJ. Combined antegrade and retrograde dilation: a new endoscopic technique in the management of complex esophageal obstruction. </w:t>
      </w:r>
      <w:r w:rsidRPr="00017FBE">
        <w:rPr>
          <w:rFonts w:ascii="Book Antiqua" w:hAnsi="Book Antiqua" w:cs="SimSun"/>
          <w:i/>
          <w:iCs/>
        </w:rPr>
        <w:t>Gastrointest Endosc</w:t>
      </w:r>
      <w:r w:rsidRPr="00017FBE">
        <w:rPr>
          <w:rFonts w:ascii="Book Antiqua" w:hAnsi="Book Antiqua" w:cs="SimSun"/>
        </w:rPr>
        <w:t> 2001; </w:t>
      </w:r>
      <w:r w:rsidRPr="00017FBE">
        <w:rPr>
          <w:rFonts w:ascii="Book Antiqua" w:hAnsi="Book Antiqua" w:cs="SimSun"/>
          <w:b/>
          <w:bCs/>
        </w:rPr>
        <w:t>54</w:t>
      </w:r>
      <w:r w:rsidRPr="00017FBE">
        <w:rPr>
          <w:rFonts w:ascii="Book Antiqua" w:hAnsi="Book Antiqua" w:cs="SimSun"/>
        </w:rPr>
        <w:t>: 368-372 [PMID: 11522984 DOI: 10.1067/mge.2001.117517]</w:t>
      </w:r>
    </w:p>
    <w:p w:rsidR="008107D1" w:rsidRPr="00017FBE" w:rsidRDefault="008107D1" w:rsidP="004A3F1F">
      <w:pPr>
        <w:spacing w:line="360" w:lineRule="auto"/>
        <w:jc w:val="both"/>
        <w:rPr>
          <w:rFonts w:ascii="Book Antiqua" w:hAnsi="Book Antiqua" w:cs="SimSun"/>
        </w:rPr>
      </w:pPr>
      <w:r w:rsidRPr="00017FBE">
        <w:rPr>
          <w:rFonts w:ascii="Book Antiqua" w:hAnsi="Book Antiqua" w:cs="SimSun"/>
        </w:rPr>
        <w:lastRenderedPageBreak/>
        <w:t>10 </w:t>
      </w:r>
      <w:r w:rsidRPr="00017FBE">
        <w:rPr>
          <w:rFonts w:ascii="Book Antiqua" w:hAnsi="Book Antiqua" w:cs="SimSun"/>
          <w:b/>
          <w:bCs/>
        </w:rPr>
        <w:t>Al-Haddad M</w:t>
      </w:r>
      <w:r w:rsidRPr="00017FBE">
        <w:rPr>
          <w:rFonts w:ascii="Book Antiqua" w:hAnsi="Book Antiqua" w:cs="SimSun"/>
        </w:rPr>
        <w:t>, Pungpapong S, Wallace MB, Raimondo M, Woodward TA. Antegrade and retrograde endoscopic approach in the establishment of a neo-esophagus: a novel technique. </w:t>
      </w:r>
      <w:r w:rsidRPr="00017FBE">
        <w:rPr>
          <w:rFonts w:ascii="Book Antiqua" w:hAnsi="Book Antiqua" w:cs="SimSun"/>
          <w:i/>
          <w:iCs/>
        </w:rPr>
        <w:t>Gastrointest Endosc</w:t>
      </w:r>
      <w:r w:rsidRPr="00017FBE">
        <w:rPr>
          <w:rFonts w:ascii="Book Antiqua" w:hAnsi="Book Antiqua" w:cs="SimSun"/>
        </w:rPr>
        <w:t> 2007; </w:t>
      </w:r>
      <w:r w:rsidRPr="00017FBE">
        <w:rPr>
          <w:rFonts w:ascii="Book Antiqua" w:hAnsi="Book Antiqua" w:cs="SimSun"/>
          <w:b/>
          <w:bCs/>
        </w:rPr>
        <w:t>65</w:t>
      </w:r>
      <w:r w:rsidRPr="00017FBE">
        <w:rPr>
          <w:rFonts w:ascii="Book Antiqua" w:hAnsi="Book Antiqua" w:cs="SimSun"/>
        </w:rPr>
        <w:t>: 290-294 [PMID: 17258990 DOI: 10.1016/j.gie.2006.08.008]</w:t>
      </w:r>
    </w:p>
    <w:p w:rsidR="008107D1" w:rsidRPr="00017FBE" w:rsidRDefault="008107D1" w:rsidP="004A3F1F">
      <w:pPr>
        <w:spacing w:line="360" w:lineRule="auto"/>
        <w:jc w:val="both"/>
        <w:rPr>
          <w:rFonts w:ascii="Book Antiqua" w:hAnsi="Book Antiqua" w:cs="SimSun"/>
        </w:rPr>
      </w:pPr>
      <w:r>
        <w:rPr>
          <w:rFonts w:ascii="Book Antiqua" w:hAnsi="Book Antiqua" w:cs="SimSun" w:hint="eastAsia"/>
        </w:rPr>
        <w:t xml:space="preserve">11 </w:t>
      </w:r>
      <w:r w:rsidRPr="00017FBE">
        <w:rPr>
          <w:rFonts w:ascii="Book Antiqua" w:hAnsi="Book Antiqua" w:cs="SimSun"/>
          <w:b/>
        </w:rPr>
        <w:t>Moyer MT</w:t>
      </w:r>
      <w:r w:rsidRPr="00017FBE">
        <w:rPr>
          <w:rFonts w:ascii="Book Antiqua" w:hAnsi="Book Antiqua" w:cs="SimSun"/>
        </w:rPr>
        <w:t xml:space="preserve">, Stack BC, Jr., Mathew A. Successful recovery of esophageal patency in 2 patients with complete obstruction by using combined antegrade retrograde dilation procedure, needle knife, and EUS needle. </w:t>
      </w:r>
      <w:r w:rsidRPr="00017FBE">
        <w:rPr>
          <w:rFonts w:ascii="Book Antiqua" w:hAnsi="Book Antiqua" w:cs="SimSun"/>
          <w:i/>
        </w:rPr>
        <w:t>Gastrointest Endosc</w:t>
      </w:r>
      <w:r w:rsidRPr="00017FBE">
        <w:rPr>
          <w:rFonts w:ascii="Book Antiqua" w:hAnsi="Book Antiqua" w:cs="SimSun"/>
        </w:rPr>
        <w:t xml:space="preserve"> 2006; </w:t>
      </w:r>
      <w:r w:rsidRPr="00017FBE">
        <w:rPr>
          <w:rFonts w:ascii="Book Antiqua" w:hAnsi="Book Antiqua" w:cs="SimSun"/>
          <w:b/>
        </w:rPr>
        <w:t>64</w:t>
      </w:r>
      <w:r w:rsidRPr="00017FBE">
        <w:rPr>
          <w:rFonts w:ascii="Book Antiqua" w:hAnsi="Book Antiqua" w:cs="SimSun"/>
        </w:rPr>
        <w:t>: 789-792. [PMID: 17055876</w:t>
      </w:r>
      <w:r>
        <w:rPr>
          <w:rFonts w:ascii="Book Antiqua" w:hAnsi="Book Antiqua" w:cs="SimSun" w:hint="eastAsia"/>
        </w:rPr>
        <w:t xml:space="preserve"> </w:t>
      </w:r>
      <w:r w:rsidRPr="00017FBE">
        <w:rPr>
          <w:rFonts w:ascii="Book Antiqua" w:hAnsi="Book Antiqua" w:cs="SimSun"/>
        </w:rPr>
        <w:t>DOI: 10.1016/j.gie.2006.06.081]</w:t>
      </w:r>
    </w:p>
    <w:p w:rsidR="008107D1" w:rsidRPr="00017FBE" w:rsidRDefault="008107D1" w:rsidP="004A3F1F">
      <w:pPr>
        <w:spacing w:line="360" w:lineRule="auto"/>
        <w:jc w:val="both"/>
        <w:rPr>
          <w:rFonts w:ascii="Book Antiqua" w:hAnsi="Book Antiqua" w:cs="SimSun"/>
        </w:rPr>
      </w:pPr>
      <w:r w:rsidRPr="00017FBE">
        <w:rPr>
          <w:rFonts w:ascii="Book Antiqua" w:hAnsi="Book Antiqua" w:cs="SimSun"/>
        </w:rPr>
        <w:t>12 </w:t>
      </w:r>
      <w:r w:rsidRPr="00017FBE">
        <w:rPr>
          <w:rFonts w:ascii="Book Antiqua" w:hAnsi="Book Antiqua" w:cs="SimSun"/>
          <w:b/>
          <w:bCs/>
        </w:rPr>
        <w:t>Petro M</w:t>
      </w:r>
      <w:r w:rsidRPr="00017FBE">
        <w:rPr>
          <w:rFonts w:ascii="Book Antiqua" w:hAnsi="Book Antiqua" w:cs="SimSun"/>
        </w:rPr>
        <w:t>, Wein RO, Minocha A. Treatment of a radiation-induced esophageal web with retrograde esophagoscopy and puncture. </w:t>
      </w:r>
      <w:r w:rsidRPr="00017FBE">
        <w:rPr>
          <w:rFonts w:ascii="Book Antiqua" w:hAnsi="Book Antiqua" w:cs="SimSun"/>
          <w:i/>
          <w:iCs/>
        </w:rPr>
        <w:t>Am J Otolaryngol</w:t>
      </w:r>
      <w:r w:rsidRPr="00017FBE">
        <w:rPr>
          <w:rFonts w:ascii="Book Antiqua" w:hAnsi="Book Antiqua" w:cs="SimSun"/>
        </w:rPr>
        <w:t> </w:t>
      </w:r>
      <w:r>
        <w:rPr>
          <w:rFonts w:ascii="Book Antiqua" w:hAnsi="Book Antiqua" w:cs="SimSun" w:hint="eastAsia"/>
        </w:rPr>
        <w:t>2005</w:t>
      </w:r>
      <w:r w:rsidRPr="00017FBE">
        <w:rPr>
          <w:rFonts w:ascii="Book Antiqua" w:hAnsi="Book Antiqua" w:cs="SimSun"/>
        </w:rPr>
        <w:t>; </w:t>
      </w:r>
      <w:r w:rsidRPr="00017FBE">
        <w:rPr>
          <w:rFonts w:ascii="Book Antiqua" w:hAnsi="Book Antiqua" w:cs="SimSun"/>
          <w:b/>
          <w:bCs/>
        </w:rPr>
        <w:t>26</w:t>
      </w:r>
      <w:r w:rsidRPr="00017FBE">
        <w:rPr>
          <w:rFonts w:ascii="Book Antiqua" w:hAnsi="Book Antiqua" w:cs="SimSun"/>
        </w:rPr>
        <w:t>: 353-355 [PMID: 16137538 DOI: 10.1016/j.amjoto.2005.02.007]</w:t>
      </w:r>
    </w:p>
    <w:p w:rsidR="008107D1" w:rsidRPr="00017FBE" w:rsidRDefault="008107D1" w:rsidP="004A3F1F">
      <w:pPr>
        <w:spacing w:line="360" w:lineRule="auto"/>
        <w:jc w:val="both"/>
        <w:rPr>
          <w:rFonts w:ascii="Book Antiqua" w:hAnsi="Book Antiqua" w:cs="SimSun"/>
        </w:rPr>
      </w:pPr>
      <w:r w:rsidRPr="00017FBE">
        <w:rPr>
          <w:rFonts w:ascii="Book Antiqua" w:hAnsi="Book Antiqua" w:cs="SimSun"/>
        </w:rPr>
        <w:t>13 </w:t>
      </w:r>
      <w:r w:rsidRPr="00017FBE">
        <w:rPr>
          <w:rFonts w:ascii="Book Antiqua" w:hAnsi="Book Antiqua" w:cs="SimSun"/>
          <w:b/>
          <w:bCs/>
        </w:rPr>
        <w:t>Maple JT</w:t>
      </w:r>
      <w:r w:rsidRPr="00017FBE">
        <w:rPr>
          <w:rFonts w:ascii="Book Antiqua" w:hAnsi="Book Antiqua" w:cs="SimSun"/>
        </w:rPr>
        <w:t>, Petersen BT, Baron TH, Kasperbauer JL, Wong Kee Song LM, Larson MV. Endoscopic management of radiation-induced complete upper esophageal obstruction with an antegrade-retrograde rendezvous technique. </w:t>
      </w:r>
      <w:r w:rsidRPr="00017FBE">
        <w:rPr>
          <w:rFonts w:ascii="Book Antiqua" w:hAnsi="Book Antiqua" w:cs="SimSun"/>
          <w:i/>
          <w:iCs/>
        </w:rPr>
        <w:t>Gastrointest Endosc</w:t>
      </w:r>
      <w:r w:rsidRPr="00017FBE">
        <w:rPr>
          <w:rFonts w:ascii="Book Antiqua" w:hAnsi="Book Antiqua" w:cs="SimSun"/>
        </w:rPr>
        <w:t> 2006; </w:t>
      </w:r>
      <w:r w:rsidRPr="00017FBE">
        <w:rPr>
          <w:rFonts w:ascii="Book Antiqua" w:hAnsi="Book Antiqua" w:cs="SimSun"/>
          <w:b/>
          <w:bCs/>
        </w:rPr>
        <w:t>64</w:t>
      </w:r>
      <w:r w:rsidRPr="00017FBE">
        <w:rPr>
          <w:rFonts w:ascii="Book Antiqua" w:hAnsi="Book Antiqua" w:cs="SimSun"/>
        </w:rPr>
        <w:t>: 822-828 [PMID: 17055888 DOI: 10.1016/j.gie.2006.06.026]</w:t>
      </w:r>
    </w:p>
    <w:p w:rsidR="008107D1" w:rsidRPr="00017FBE" w:rsidRDefault="008107D1" w:rsidP="004A3F1F">
      <w:pPr>
        <w:spacing w:line="360" w:lineRule="auto"/>
        <w:jc w:val="both"/>
        <w:rPr>
          <w:rFonts w:ascii="Book Antiqua" w:hAnsi="Book Antiqua" w:cs="SimSun"/>
        </w:rPr>
      </w:pPr>
      <w:r w:rsidRPr="00017FBE">
        <w:rPr>
          <w:rFonts w:ascii="Book Antiqua" w:hAnsi="Book Antiqua" w:cs="SimSun"/>
        </w:rPr>
        <w:t>14 </w:t>
      </w:r>
      <w:r w:rsidRPr="00017FBE">
        <w:rPr>
          <w:rFonts w:ascii="Book Antiqua" w:hAnsi="Book Antiqua" w:cs="SimSun"/>
          <w:b/>
          <w:bCs/>
        </w:rPr>
        <w:t>Schembre D</w:t>
      </w:r>
      <w:r w:rsidRPr="00017FBE">
        <w:rPr>
          <w:rFonts w:ascii="Book Antiqua" w:hAnsi="Book Antiqua" w:cs="SimSun"/>
        </w:rPr>
        <w:t>, Dever JB, Glenn M, Bayles S, Brandabur J, Kozarek R. Esophageal reconstitution by simultaneous antegrade/retrograde endoscopy: re-establishing patency of the completely obstructed esophagus. </w:t>
      </w:r>
      <w:r w:rsidRPr="00017FBE">
        <w:rPr>
          <w:rFonts w:ascii="Book Antiqua" w:hAnsi="Book Antiqua" w:cs="SimSun"/>
          <w:i/>
          <w:iCs/>
        </w:rPr>
        <w:t>Endoscopy</w:t>
      </w:r>
      <w:r w:rsidRPr="00017FBE">
        <w:rPr>
          <w:rFonts w:ascii="Book Antiqua" w:hAnsi="Book Antiqua" w:cs="SimSun"/>
        </w:rPr>
        <w:t> 2011; </w:t>
      </w:r>
      <w:r w:rsidRPr="00017FBE">
        <w:rPr>
          <w:rFonts w:ascii="Book Antiqua" w:hAnsi="Book Antiqua" w:cs="SimSun"/>
          <w:b/>
          <w:bCs/>
        </w:rPr>
        <w:t>43</w:t>
      </w:r>
      <w:r w:rsidRPr="00017FBE">
        <w:rPr>
          <w:rFonts w:ascii="Book Antiqua" w:hAnsi="Book Antiqua" w:cs="SimSun"/>
        </w:rPr>
        <w:t>: 434-437 [PMID: 21360424 DOI: 10.1055/s-0030-1256075]</w:t>
      </w:r>
    </w:p>
    <w:p w:rsidR="008107D1" w:rsidRPr="00017FBE" w:rsidRDefault="008107D1" w:rsidP="004A3F1F">
      <w:pPr>
        <w:spacing w:line="360" w:lineRule="auto"/>
        <w:jc w:val="both"/>
        <w:rPr>
          <w:rFonts w:ascii="Book Antiqua" w:hAnsi="Book Antiqua" w:cs="SimSun"/>
        </w:rPr>
      </w:pPr>
      <w:r w:rsidRPr="00017FBE">
        <w:rPr>
          <w:rFonts w:ascii="Book Antiqua" w:hAnsi="Book Antiqua" w:cs="SimSun"/>
        </w:rPr>
        <w:t>15 </w:t>
      </w:r>
      <w:r w:rsidRPr="00017FBE">
        <w:rPr>
          <w:rFonts w:ascii="Book Antiqua" w:hAnsi="Book Antiqua" w:cs="SimSun"/>
          <w:b/>
          <w:bCs/>
        </w:rPr>
        <w:t>Crary MA</w:t>
      </w:r>
      <w:r w:rsidRPr="00017FBE">
        <w:rPr>
          <w:rFonts w:ascii="Book Antiqua" w:hAnsi="Book Antiqua" w:cs="SimSun"/>
        </w:rPr>
        <w:t>, Mann GD, Groher ME. Initial psychometric assessment of a functional oral intake scale for dysphagia in stroke patients. </w:t>
      </w:r>
      <w:r w:rsidRPr="00017FBE">
        <w:rPr>
          <w:rFonts w:ascii="Book Antiqua" w:hAnsi="Book Antiqua" w:cs="SimSun"/>
          <w:i/>
          <w:iCs/>
        </w:rPr>
        <w:t>Arch Phys Med Rehabil</w:t>
      </w:r>
      <w:r w:rsidRPr="00017FBE">
        <w:rPr>
          <w:rFonts w:ascii="Book Antiqua" w:hAnsi="Book Antiqua" w:cs="SimSun"/>
        </w:rPr>
        <w:t> 2005; </w:t>
      </w:r>
      <w:r w:rsidRPr="00017FBE">
        <w:rPr>
          <w:rFonts w:ascii="Book Antiqua" w:hAnsi="Book Antiqua" w:cs="SimSun"/>
          <w:b/>
          <w:bCs/>
        </w:rPr>
        <w:t>86</w:t>
      </w:r>
      <w:r w:rsidRPr="00017FBE">
        <w:rPr>
          <w:rFonts w:ascii="Book Antiqua" w:hAnsi="Book Antiqua" w:cs="SimSun"/>
        </w:rPr>
        <w:t>: 1516-1520 [PMID: 16084801 DOI: 10.1016/j.apmr.2004.11.049]</w:t>
      </w:r>
    </w:p>
    <w:p w:rsidR="008107D1" w:rsidRPr="00017FBE" w:rsidRDefault="008107D1" w:rsidP="004A3F1F">
      <w:pPr>
        <w:spacing w:line="360" w:lineRule="auto"/>
        <w:jc w:val="both"/>
        <w:rPr>
          <w:rFonts w:ascii="Book Antiqua" w:hAnsi="Book Antiqua" w:cs="SimSun"/>
        </w:rPr>
      </w:pPr>
      <w:r w:rsidRPr="00017FBE">
        <w:rPr>
          <w:rFonts w:ascii="Book Antiqua" w:hAnsi="Book Antiqua" w:cs="SimSun"/>
        </w:rPr>
        <w:t>16 </w:t>
      </w:r>
      <w:r w:rsidRPr="00017FBE">
        <w:rPr>
          <w:rFonts w:ascii="Book Antiqua" w:hAnsi="Book Antiqua" w:cs="SimSun"/>
          <w:b/>
          <w:bCs/>
        </w:rPr>
        <w:t>Caudell JJ</w:t>
      </w:r>
      <w:r w:rsidRPr="00017FBE">
        <w:rPr>
          <w:rFonts w:ascii="Book Antiqua" w:hAnsi="Book Antiqua" w:cs="SimSun"/>
        </w:rPr>
        <w:t>, Schaner PE, Desmond RA, Meredith RF, Spencer SA, Bonner JA. Dosimetric factors associated with long-term dysphagia after definitive radiotherapy for squamous cell carcinoma of the head and neck. </w:t>
      </w:r>
      <w:r w:rsidRPr="00017FBE">
        <w:rPr>
          <w:rFonts w:ascii="Book Antiqua" w:hAnsi="Book Antiqua" w:cs="SimSun"/>
          <w:i/>
          <w:iCs/>
        </w:rPr>
        <w:t>Int J Radiat Oncol Biol Phys</w:t>
      </w:r>
      <w:r w:rsidRPr="00017FBE">
        <w:rPr>
          <w:rFonts w:ascii="Book Antiqua" w:hAnsi="Book Antiqua" w:cs="SimSun"/>
        </w:rPr>
        <w:t> 2010; </w:t>
      </w:r>
      <w:r w:rsidRPr="00017FBE">
        <w:rPr>
          <w:rFonts w:ascii="Book Antiqua" w:hAnsi="Book Antiqua" w:cs="SimSun"/>
          <w:b/>
          <w:bCs/>
        </w:rPr>
        <w:t>76</w:t>
      </w:r>
      <w:r w:rsidRPr="00017FBE">
        <w:rPr>
          <w:rFonts w:ascii="Book Antiqua" w:hAnsi="Book Antiqua" w:cs="SimSun"/>
        </w:rPr>
        <w:t>: 403-409 [PMID: 19467801 DOI: 10.1016/j.ijrobp.2009.02.017]</w:t>
      </w:r>
    </w:p>
    <w:p w:rsidR="008107D1" w:rsidRPr="00017FBE" w:rsidRDefault="008107D1" w:rsidP="004A3F1F">
      <w:pPr>
        <w:spacing w:line="360" w:lineRule="auto"/>
        <w:jc w:val="both"/>
        <w:rPr>
          <w:rFonts w:ascii="Book Antiqua" w:hAnsi="Book Antiqua" w:cs="SimSun"/>
        </w:rPr>
      </w:pPr>
      <w:r w:rsidRPr="00017FBE">
        <w:rPr>
          <w:rFonts w:ascii="Book Antiqua" w:hAnsi="Book Antiqua" w:cs="SimSun"/>
        </w:rPr>
        <w:t>17 </w:t>
      </w:r>
      <w:r w:rsidRPr="00017FBE">
        <w:rPr>
          <w:rFonts w:ascii="Book Antiqua" w:hAnsi="Book Antiqua" w:cs="SimSun"/>
          <w:b/>
          <w:bCs/>
        </w:rPr>
        <w:t>Lee WT</w:t>
      </w:r>
      <w:r w:rsidRPr="00017FBE">
        <w:rPr>
          <w:rFonts w:ascii="Book Antiqua" w:hAnsi="Book Antiqua" w:cs="SimSun"/>
        </w:rPr>
        <w:t>, Akst LM, Adelstein DJ, Saxton JP, Wood BG, Strome M, Butler RS, Esclamado RM. Risk factors for hypopharyngeal/upper esophageal stricture formation after concurrent chemoradiation. </w:t>
      </w:r>
      <w:r w:rsidRPr="00017FBE">
        <w:rPr>
          <w:rFonts w:ascii="Book Antiqua" w:hAnsi="Book Antiqua" w:cs="SimSun"/>
          <w:i/>
          <w:iCs/>
        </w:rPr>
        <w:t>Head Neck</w:t>
      </w:r>
      <w:r w:rsidRPr="00017FBE">
        <w:rPr>
          <w:rFonts w:ascii="Book Antiqua" w:hAnsi="Book Antiqua" w:cs="SimSun"/>
        </w:rPr>
        <w:t> 2006; </w:t>
      </w:r>
      <w:r w:rsidRPr="00017FBE">
        <w:rPr>
          <w:rFonts w:ascii="Book Antiqua" w:hAnsi="Book Antiqua" w:cs="SimSun"/>
          <w:b/>
          <w:bCs/>
        </w:rPr>
        <w:t>28</w:t>
      </w:r>
      <w:r w:rsidRPr="00017FBE">
        <w:rPr>
          <w:rFonts w:ascii="Book Antiqua" w:hAnsi="Book Antiqua" w:cs="SimSun"/>
        </w:rPr>
        <w:t>: 808-812 [PMID: 16732601 DOI: 10.1002/hed.20427]</w:t>
      </w:r>
    </w:p>
    <w:p w:rsidR="008107D1" w:rsidRPr="00017FBE" w:rsidRDefault="008107D1" w:rsidP="004A3F1F">
      <w:pPr>
        <w:spacing w:line="360" w:lineRule="auto"/>
        <w:jc w:val="both"/>
        <w:rPr>
          <w:rFonts w:ascii="Book Antiqua" w:hAnsi="Book Antiqua" w:cs="SimSun"/>
        </w:rPr>
      </w:pPr>
      <w:r w:rsidRPr="00017FBE">
        <w:rPr>
          <w:rFonts w:ascii="Book Antiqua" w:hAnsi="Book Antiqua" w:cs="SimSun"/>
        </w:rPr>
        <w:t>18 </w:t>
      </w:r>
      <w:r w:rsidRPr="00017FBE">
        <w:rPr>
          <w:rFonts w:ascii="Book Antiqua" w:hAnsi="Book Antiqua" w:cs="SimSun"/>
          <w:b/>
          <w:bCs/>
        </w:rPr>
        <w:t>Mavroidis P</w:t>
      </w:r>
      <w:r w:rsidRPr="00017FBE">
        <w:rPr>
          <w:rFonts w:ascii="Book Antiqua" w:hAnsi="Book Antiqua" w:cs="SimSun"/>
        </w:rPr>
        <w:t xml:space="preserve">, Laurell G, Kraepelien T, Fernberg JO, Lind BK, Brahme A. Determination and clinical verification of dose-response parameters for esophageal </w:t>
      </w:r>
      <w:r w:rsidRPr="00017FBE">
        <w:rPr>
          <w:rFonts w:ascii="Book Antiqua" w:hAnsi="Book Antiqua" w:cs="SimSun"/>
        </w:rPr>
        <w:lastRenderedPageBreak/>
        <w:t>stricture from head and neck radiotherapy. </w:t>
      </w:r>
      <w:r w:rsidRPr="00017FBE">
        <w:rPr>
          <w:rFonts w:ascii="Book Antiqua" w:hAnsi="Book Antiqua" w:cs="SimSun"/>
          <w:i/>
          <w:iCs/>
        </w:rPr>
        <w:t>Acta Oncol</w:t>
      </w:r>
      <w:r w:rsidRPr="00017FBE">
        <w:rPr>
          <w:rFonts w:ascii="Book Antiqua" w:hAnsi="Book Antiqua" w:cs="SimSun"/>
        </w:rPr>
        <w:t> 2003; </w:t>
      </w:r>
      <w:r w:rsidRPr="00017FBE">
        <w:rPr>
          <w:rFonts w:ascii="Book Antiqua" w:hAnsi="Book Antiqua" w:cs="SimSun"/>
          <w:b/>
          <w:bCs/>
        </w:rPr>
        <w:t>42</w:t>
      </w:r>
      <w:r w:rsidRPr="00017FBE">
        <w:rPr>
          <w:rFonts w:ascii="Book Antiqua" w:hAnsi="Book Antiqua" w:cs="SimSun"/>
        </w:rPr>
        <w:t>: 865-881 [PMID: 14968948]</w:t>
      </w:r>
    </w:p>
    <w:p w:rsidR="008107D1" w:rsidRPr="00017FBE" w:rsidRDefault="008107D1" w:rsidP="004A3F1F">
      <w:pPr>
        <w:spacing w:line="360" w:lineRule="auto"/>
        <w:jc w:val="both"/>
        <w:rPr>
          <w:rFonts w:ascii="Book Antiqua" w:hAnsi="Book Antiqua" w:cs="SimSun"/>
        </w:rPr>
      </w:pPr>
      <w:r w:rsidRPr="00017FBE">
        <w:rPr>
          <w:rFonts w:ascii="Book Antiqua" w:hAnsi="Book Antiqua" w:cs="SimSun"/>
        </w:rPr>
        <w:t>19 </w:t>
      </w:r>
      <w:r w:rsidRPr="00017FBE">
        <w:rPr>
          <w:rFonts w:ascii="Book Antiqua" w:hAnsi="Book Antiqua" w:cs="SimSun"/>
          <w:b/>
          <w:bCs/>
        </w:rPr>
        <w:t>Nutting CM</w:t>
      </w:r>
      <w:r w:rsidRPr="00017FBE">
        <w:rPr>
          <w:rFonts w:ascii="Book Antiqua" w:hAnsi="Book Antiqua" w:cs="SimSun"/>
        </w:rPr>
        <w:t>, Morden JP, Harrington KJ, Urbano TG, Bhide SA, Clark C, Miles EA, Miah AB, Newbold K, Tanay M, Adab F, Jefferies SJ, Scrase C, Yap BK, A'Hern RP, Sydenham MA, Emson M, Hall E. Parotid-sparing intensity modulated versus conventional radiotherapy in head and neck cancer (PARSPORT): a phase 3 multicentre randomised controlled trial. </w:t>
      </w:r>
      <w:r w:rsidRPr="00017FBE">
        <w:rPr>
          <w:rFonts w:ascii="Book Antiqua" w:hAnsi="Book Antiqua" w:cs="SimSun"/>
          <w:i/>
          <w:iCs/>
        </w:rPr>
        <w:t>Lancet Oncol</w:t>
      </w:r>
      <w:r w:rsidRPr="00017FBE">
        <w:rPr>
          <w:rFonts w:ascii="Book Antiqua" w:hAnsi="Book Antiqua" w:cs="SimSun"/>
        </w:rPr>
        <w:t> 2011; </w:t>
      </w:r>
      <w:r w:rsidRPr="00017FBE">
        <w:rPr>
          <w:rFonts w:ascii="Book Antiqua" w:hAnsi="Book Antiqua" w:cs="SimSun"/>
          <w:b/>
          <w:bCs/>
        </w:rPr>
        <w:t>12</w:t>
      </w:r>
      <w:r w:rsidRPr="00017FBE">
        <w:rPr>
          <w:rFonts w:ascii="Book Antiqua" w:hAnsi="Book Antiqua" w:cs="SimSun"/>
        </w:rPr>
        <w:t>: 127-136 [PMID: 21236730 DOI: 10.1016/s1470-2045(10)70290-4]</w:t>
      </w:r>
    </w:p>
    <w:p w:rsidR="008107D1" w:rsidRPr="00017FBE" w:rsidRDefault="008107D1" w:rsidP="004A3F1F">
      <w:pPr>
        <w:spacing w:line="360" w:lineRule="auto"/>
        <w:jc w:val="both"/>
        <w:rPr>
          <w:rFonts w:ascii="Book Antiqua" w:hAnsi="Book Antiqua" w:cs="SimSun"/>
        </w:rPr>
      </w:pPr>
      <w:r w:rsidRPr="00017FBE">
        <w:rPr>
          <w:rFonts w:ascii="Book Antiqua" w:hAnsi="Book Antiqua" w:cs="SimSun"/>
        </w:rPr>
        <w:t>20 </w:t>
      </w:r>
      <w:r w:rsidRPr="00017FBE">
        <w:rPr>
          <w:rFonts w:ascii="Book Antiqua" w:hAnsi="Book Antiqua" w:cs="SimSun"/>
          <w:b/>
          <w:bCs/>
        </w:rPr>
        <w:t>Wang JJ</w:t>
      </w:r>
      <w:r w:rsidRPr="00017FBE">
        <w:rPr>
          <w:rFonts w:ascii="Book Antiqua" w:hAnsi="Book Antiqua" w:cs="SimSun"/>
        </w:rPr>
        <w:t>, Goldsmith TA, Holman AS, Cianchetti M, Chan AW. Pharyngoesophageal stricture after treatment for head and neck cancer. </w:t>
      </w:r>
      <w:r w:rsidRPr="00017FBE">
        <w:rPr>
          <w:rFonts w:ascii="Book Antiqua" w:hAnsi="Book Antiqua" w:cs="SimSun"/>
          <w:i/>
          <w:iCs/>
        </w:rPr>
        <w:t>Head Neck</w:t>
      </w:r>
      <w:r w:rsidRPr="00017FBE">
        <w:rPr>
          <w:rFonts w:ascii="Book Antiqua" w:hAnsi="Book Antiqua" w:cs="SimSun"/>
        </w:rPr>
        <w:t> 2012; </w:t>
      </w:r>
      <w:r w:rsidRPr="00017FBE">
        <w:rPr>
          <w:rFonts w:ascii="Book Antiqua" w:hAnsi="Book Antiqua" w:cs="SimSun"/>
          <w:b/>
          <w:bCs/>
        </w:rPr>
        <w:t>34</w:t>
      </w:r>
      <w:r w:rsidRPr="00017FBE">
        <w:rPr>
          <w:rFonts w:ascii="Book Antiqua" w:hAnsi="Book Antiqua" w:cs="SimSun"/>
        </w:rPr>
        <w:t>: 967-973 [PMID: 21953721 DOI: 10.1002/hed.21842]</w:t>
      </w:r>
    </w:p>
    <w:p w:rsidR="008107D1" w:rsidRPr="00017FBE" w:rsidRDefault="008107D1" w:rsidP="004A3F1F">
      <w:pPr>
        <w:spacing w:line="360" w:lineRule="auto"/>
        <w:jc w:val="both"/>
        <w:rPr>
          <w:rFonts w:ascii="Book Antiqua" w:hAnsi="Book Antiqua" w:cs="SimSun"/>
        </w:rPr>
      </w:pPr>
      <w:r w:rsidRPr="00017FBE">
        <w:rPr>
          <w:rFonts w:ascii="Book Antiqua" w:hAnsi="Book Antiqua" w:cs="SimSun"/>
        </w:rPr>
        <w:t>21 </w:t>
      </w:r>
      <w:r w:rsidRPr="00017FBE">
        <w:rPr>
          <w:rFonts w:ascii="Book Antiqua" w:hAnsi="Book Antiqua" w:cs="SimSun"/>
          <w:b/>
          <w:bCs/>
        </w:rPr>
        <w:t>Chen AM</w:t>
      </w:r>
      <w:r w:rsidRPr="00017FBE">
        <w:rPr>
          <w:rFonts w:ascii="Book Antiqua" w:hAnsi="Book Antiqua" w:cs="SimSun"/>
        </w:rPr>
        <w:t>, Yu Y, Daly ME, Farwell DG, Benedict SH, Purdy JA. Long-term experience with reduced planning target volume margins and intensity-modulated radiotherapy with daily image-guidance for head and neck cancer. </w:t>
      </w:r>
      <w:r w:rsidRPr="00017FBE">
        <w:rPr>
          <w:rFonts w:ascii="Book Antiqua" w:hAnsi="Book Antiqua" w:cs="SimSun"/>
          <w:i/>
          <w:iCs/>
        </w:rPr>
        <w:t>Head Neck</w:t>
      </w:r>
      <w:r w:rsidRPr="00017FBE">
        <w:rPr>
          <w:rFonts w:ascii="Book Antiqua" w:hAnsi="Book Antiqua" w:cs="SimSun"/>
        </w:rPr>
        <w:t> 2014; </w:t>
      </w:r>
      <w:r w:rsidRPr="00017FBE">
        <w:rPr>
          <w:rFonts w:ascii="Book Antiqua" w:hAnsi="Book Antiqua" w:cs="SimSun"/>
          <w:b/>
          <w:bCs/>
        </w:rPr>
        <w:t>36</w:t>
      </w:r>
      <w:r w:rsidRPr="00017FBE">
        <w:rPr>
          <w:rFonts w:ascii="Book Antiqua" w:hAnsi="Book Antiqua" w:cs="SimSun"/>
        </w:rPr>
        <w:t>: 1766-1772 [PMID: 24174221 DOI: 10.1002/hed.23532]</w:t>
      </w:r>
    </w:p>
    <w:p w:rsidR="008107D1" w:rsidRPr="00017FBE" w:rsidRDefault="008107D1" w:rsidP="004A3F1F">
      <w:pPr>
        <w:spacing w:line="360" w:lineRule="auto"/>
        <w:jc w:val="both"/>
        <w:rPr>
          <w:rFonts w:ascii="Book Antiqua" w:hAnsi="Book Antiqua" w:cs="SimSun"/>
        </w:rPr>
      </w:pPr>
      <w:r w:rsidRPr="00017FBE">
        <w:rPr>
          <w:rFonts w:ascii="Book Antiqua" w:hAnsi="Book Antiqua" w:cs="SimSun"/>
        </w:rPr>
        <w:t>22 </w:t>
      </w:r>
      <w:r w:rsidRPr="00017FBE">
        <w:rPr>
          <w:rFonts w:ascii="Book Antiqua" w:hAnsi="Book Antiqua" w:cs="SimSun"/>
          <w:b/>
          <w:bCs/>
        </w:rPr>
        <w:t>Grooteman KV</w:t>
      </w:r>
      <w:r w:rsidRPr="00017FBE">
        <w:rPr>
          <w:rFonts w:ascii="Book Antiqua" w:hAnsi="Book Antiqua" w:cs="SimSun"/>
        </w:rPr>
        <w:t>, Wong Kee Song LM, Vleggaar FP, Siersema PD, Baron TH. Functional outcome of patients treated for radiation-induced complete esophageal obstruction after successful endoscopic recanalization (with video). </w:t>
      </w:r>
      <w:r w:rsidRPr="00017FBE">
        <w:rPr>
          <w:rFonts w:ascii="Book Antiqua" w:hAnsi="Book Antiqua" w:cs="SimSun"/>
          <w:i/>
          <w:iCs/>
        </w:rPr>
        <w:t>Gastrointest Endosc</w:t>
      </w:r>
      <w:r w:rsidRPr="00017FBE">
        <w:rPr>
          <w:rFonts w:ascii="Book Antiqua" w:hAnsi="Book Antiqua" w:cs="SimSun"/>
        </w:rPr>
        <w:t> 2014; </w:t>
      </w:r>
      <w:r w:rsidRPr="00017FBE">
        <w:rPr>
          <w:rFonts w:ascii="Book Antiqua" w:hAnsi="Book Antiqua" w:cs="SimSun"/>
          <w:b/>
          <w:bCs/>
        </w:rPr>
        <w:t>80</w:t>
      </w:r>
      <w:r w:rsidRPr="00017FBE">
        <w:rPr>
          <w:rFonts w:ascii="Book Antiqua" w:hAnsi="Book Antiqua" w:cs="SimSun"/>
        </w:rPr>
        <w:t>: 175-181 [PMID: 24810592 DOI: 10.1016/j.gie.2014.03.007]</w:t>
      </w:r>
    </w:p>
    <w:p w:rsidR="008107D1" w:rsidRPr="00017FBE" w:rsidRDefault="008107D1" w:rsidP="004A3F1F">
      <w:pPr>
        <w:spacing w:line="360" w:lineRule="auto"/>
        <w:jc w:val="both"/>
        <w:rPr>
          <w:rFonts w:ascii="Book Antiqua" w:hAnsi="Book Antiqua" w:cs="SimSun"/>
        </w:rPr>
      </w:pPr>
      <w:r w:rsidRPr="00017FBE">
        <w:rPr>
          <w:rFonts w:ascii="Book Antiqua" w:hAnsi="Book Antiqua" w:cs="SimSun"/>
        </w:rPr>
        <w:t>23 </w:t>
      </w:r>
      <w:r w:rsidRPr="00017FBE">
        <w:rPr>
          <w:rFonts w:ascii="Book Antiqua" w:hAnsi="Book Antiqua" w:cs="SimSun"/>
          <w:b/>
          <w:bCs/>
        </w:rPr>
        <w:t>Goguen LA</w:t>
      </w:r>
      <w:r w:rsidRPr="00017FBE">
        <w:rPr>
          <w:rFonts w:ascii="Book Antiqua" w:hAnsi="Book Antiqua" w:cs="SimSun"/>
        </w:rPr>
        <w:t>, Norris CM, Jaklitsch MT, Sullivan CA, Posner MR, Haddad RI, Tishler RB, Burke E, Annino DJ. Combined antegrade and retrograde esophageal dilation for head and neck cancer-related complete esophageal stenosis. </w:t>
      </w:r>
      <w:r w:rsidRPr="00017FBE">
        <w:rPr>
          <w:rFonts w:ascii="Book Antiqua" w:hAnsi="Book Antiqua" w:cs="SimSun"/>
          <w:i/>
          <w:iCs/>
        </w:rPr>
        <w:t>Laryngoscope</w:t>
      </w:r>
      <w:r w:rsidRPr="00017FBE">
        <w:rPr>
          <w:rFonts w:ascii="Book Antiqua" w:hAnsi="Book Antiqua" w:cs="SimSun"/>
        </w:rPr>
        <w:t> 2010; </w:t>
      </w:r>
      <w:r w:rsidRPr="00017FBE">
        <w:rPr>
          <w:rFonts w:ascii="Book Antiqua" w:hAnsi="Book Antiqua" w:cs="SimSun"/>
          <w:b/>
          <w:bCs/>
        </w:rPr>
        <w:t>120</w:t>
      </w:r>
      <w:r w:rsidRPr="00017FBE">
        <w:rPr>
          <w:rFonts w:ascii="Book Antiqua" w:hAnsi="Book Antiqua" w:cs="SimSun"/>
        </w:rPr>
        <w:t>: 261-266 [PMID: 19998421 DOI: 10.1002/lary.20727]</w:t>
      </w:r>
    </w:p>
    <w:p w:rsidR="008107D1" w:rsidRPr="00017FBE" w:rsidRDefault="008107D1" w:rsidP="004A3F1F">
      <w:pPr>
        <w:spacing w:line="360" w:lineRule="auto"/>
        <w:jc w:val="both"/>
        <w:rPr>
          <w:rFonts w:ascii="Book Antiqua" w:hAnsi="Book Antiqua" w:cs="SimSun"/>
        </w:rPr>
      </w:pPr>
      <w:r w:rsidRPr="00017FBE">
        <w:rPr>
          <w:rFonts w:ascii="Book Antiqua" w:hAnsi="Book Antiqua" w:cs="SimSun"/>
        </w:rPr>
        <w:t>24 </w:t>
      </w:r>
      <w:r w:rsidRPr="00017FBE">
        <w:rPr>
          <w:rFonts w:ascii="Book Antiqua" w:hAnsi="Book Antiqua" w:cs="SimSun"/>
          <w:b/>
          <w:bCs/>
        </w:rPr>
        <w:t>Huang KL</w:t>
      </w:r>
      <w:r w:rsidRPr="00017FBE">
        <w:rPr>
          <w:rFonts w:ascii="Book Antiqua" w:hAnsi="Book Antiqua" w:cs="SimSun"/>
        </w:rPr>
        <w:t>, Liu TY, Huang YC, Leong CP, Lin WC, Pong YP. Functional outcome in acute stroke patients with oropharyngeal Dysphagia after swallowing therapy. </w:t>
      </w:r>
      <w:r w:rsidRPr="00017FBE">
        <w:rPr>
          <w:rFonts w:ascii="Book Antiqua" w:hAnsi="Book Antiqua" w:cs="SimSun"/>
          <w:i/>
          <w:iCs/>
        </w:rPr>
        <w:t>J Stroke Cerebrovasc Dis</w:t>
      </w:r>
      <w:r w:rsidRPr="00017FBE">
        <w:rPr>
          <w:rFonts w:ascii="Book Antiqua" w:hAnsi="Book Antiqua" w:cs="SimSun"/>
        </w:rPr>
        <w:t> </w:t>
      </w:r>
      <w:r>
        <w:rPr>
          <w:rFonts w:ascii="Book Antiqua" w:hAnsi="Book Antiqua" w:cs="SimSun" w:hint="eastAsia"/>
        </w:rPr>
        <w:t>2014</w:t>
      </w:r>
      <w:r w:rsidRPr="00017FBE">
        <w:rPr>
          <w:rFonts w:ascii="Book Antiqua" w:hAnsi="Book Antiqua" w:cs="SimSun"/>
        </w:rPr>
        <w:t>; </w:t>
      </w:r>
      <w:r w:rsidRPr="00017FBE">
        <w:rPr>
          <w:rFonts w:ascii="Book Antiqua" w:hAnsi="Book Antiqua" w:cs="SimSun"/>
          <w:b/>
          <w:bCs/>
        </w:rPr>
        <w:t>23</w:t>
      </w:r>
      <w:r w:rsidRPr="00017FBE">
        <w:rPr>
          <w:rFonts w:ascii="Book Antiqua" w:hAnsi="Book Antiqua" w:cs="SimSun"/>
        </w:rPr>
        <w:t>: 2547-2553 [PMID: 25245482 DOI: 10.1016/j.jstrokecerebrovasdis.2014.05.031]</w:t>
      </w:r>
    </w:p>
    <w:p w:rsidR="008107D1" w:rsidRPr="00017FBE" w:rsidRDefault="008107D1" w:rsidP="004A3F1F">
      <w:pPr>
        <w:spacing w:line="360" w:lineRule="auto"/>
        <w:jc w:val="both"/>
        <w:rPr>
          <w:rFonts w:ascii="Book Antiqua" w:hAnsi="Book Antiqua" w:cs="SimSun"/>
        </w:rPr>
      </w:pPr>
      <w:r w:rsidRPr="00017FBE">
        <w:rPr>
          <w:rFonts w:ascii="Book Antiqua" w:hAnsi="Book Antiqua" w:cs="SimSun"/>
        </w:rPr>
        <w:t>25 </w:t>
      </w:r>
      <w:r w:rsidRPr="00017FBE">
        <w:rPr>
          <w:rFonts w:ascii="Book Antiqua" w:hAnsi="Book Antiqua" w:cs="SimSun"/>
          <w:b/>
          <w:bCs/>
        </w:rPr>
        <w:t>Fowlkes J</w:t>
      </w:r>
      <w:r w:rsidRPr="00017FBE">
        <w:rPr>
          <w:rFonts w:ascii="Book Antiqua" w:hAnsi="Book Antiqua" w:cs="SimSun"/>
        </w:rPr>
        <w:t>, Zald PB, Andersen P. Management of complete esophageal stricture after treatment of head and neck cancer using combined anterograde retrograde esophageal dilation. </w:t>
      </w:r>
      <w:r w:rsidRPr="00017FBE">
        <w:rPr>
          <w:rFonts w:ascii="Book Antiqua" w:hAnsi="Book Antiqua" w:cs="SimSun"/>
          <w:i/>
          <w:iCs/>
        </w:rPr>
        <w:t>Head Neck</w:t>
      </w:r>
      <w:r w:rsidRPr="00017FBE">
        <w:rPr>
          <w:rFonts w:ascii="Book Antiqua" w:hAnsi="Book Antiqua" w:cs="SimSun"/>
        </w:rPr>
        <w:t> 2012; </w:t>
      </w:r>
      <w:r w:rsidRPr="00017FBE">
        <w:rPr>
          <w:rFonts w:ascii="Book Antiqua" w:hAnsi="Book Antiqua" w:cs="SimSun"/>
          <w:b/>
          <w:bCs/>
        </w:rPr>
        <w:t>34</w:t>
      </w:r>
      <w:r w:rsidRPr="00017FBE">
        <w:rPr>
          <w:rFonts w:ascii="Book Antiqua" w:hAnsi="Book Antiqua" w:cs="SimSun"/>
        </w:rPr>
        <w:t>: 821-825 [PMID: 22127917 DOI: 10.1002/hed.21826]</w:t>
      </w:r>
    </w:p>
    <w:p w:rsidR="008107D1" w:rsidRPr="00017FBE" w:rsidRDefault="008107D1" w:rsidP="004A3F1F">
      <w:pPr>
        <w:spacing w:line="360" w:lineRule="auto"/>
        <w:jc w:val="both"/>
        <w:rPr>
          <w:rFonts w:ascii="Book Antiqua" w:hAnsi="Book Antiqua" w:cs="SimSun"/>
        </w:rPr>
      </w:pPr>
      <w:r w:rsidRPr="00017FBE">
        <w:rPr>
          <w:rFonts w:ascii="Book Antiqua" w:hAnsi="Book Antiqua" w:cs="SimSun"/>
        </w:rPr>
        <w:lastRenderedPageBreak/>
        <w:t>26 </w:t>
      </w:r>
      <w:r w:rsidRPr="00017FBE">
        <w:rPr>
          <w:rFonts w:ascii="Book Antiqua" w:hAnsi="Book Antiqua" w:cs="SimSun"/>
          <w:b/>
          <w:bCs/>
        </w:rPr>
        <w:t>Dellon ES</w:t>
      </w:r>
      <w:r w:rsidRPr="00017FBE">
        <w:rPr>
          <w:rFonts w:ascii="Book Antiqua" w:hAnsi="Book Antiqua" w:cs="SimSun"/>
        </w:rPr>
        <w:t>, Cullen NR, Madanick RD, Buckmire RA, Grimm IS, Weissler MC, Couch ME, Shaheen NJ. Outcomes of a combined antegrade and retrograde approach for dilatation of radiation-induced esophageal strictures (with video). </w:t>
      </w:r>
      <w:r w:rsidRPr="00017FBE">
        <w:rPr>
          <w:rFonts w:ascii="Book Antiqua" w:hAnsi="Book Antiqua" w:cs="SimSun"/>
          <w:i/>
          <w:iCs/>
        </w:rPr>
        <w:t>Gastrointest Endosc</w:t>
      </w:r>
      <w:r w:rsidRPr="00017FBE">
        <w:rPr>
          <w:rFonts w:ascii="Book Antiqua" w:hAnsi="Book Antiqua" w:cs="SimSun"/>
        </w:rPr>
        <w:t> 2010; </w:t>
      </w:r>
      <w:r w:rsidRPr="00017FBE">
        <w:rPr>
          <w:rFonts w:ascii="Book Antiqua" w:hAnsi="Book Antiqua" w:cs="SimSun"/>
          <w:b/>
          <w:bCs/>
        </w:rPr>
        <w:t>71</w:t>
      </w:r>
      <w:r w:rsidRPr="00017FBE">
        <w:rPr>
          <w:rFonts w:ascii="Book Antiqua" w:hAnsi="Book Antiqua" w:cs="SimSun"/>
        </w:rPr>
        <w:t>: 1122-1129 [PMID: 20421101 DOI: 10.1016/j.gie.2009.12.057]</w:t>
      </w:r>
    </w:p>
    <w:p w:rsidR="008107D1" w:rsidRPr="00017FBE" w:rsidRDefault="008107D1" w:rsidP="004A3F1F">
      <w:pPr>
        <w:spacing w:line="360" w:lineRule="auto"/>
        <w:jc w:val="both"/>
        <w:rPr>
          <w:rFonts w:ascii="Book Antiqua" w:hAnsi="Book Antiqua" w:cs="SimSun"/>
        </w:rPr>
      </w:pPr>
      <w:r w:rsidRPr="00017FBE">
        <w:rPr>
          <w:rFonts w:ascii="Book Antiqua" w:hAnsi="Book Antiqua" w:cs="SimSun"/>
        </w:rPr>
        <w:t>27 </w:t>
      </w:r>
      <w:r w:rsidRPr="00017FBE">
        <w:rPr>
          <w:rFonts w:ascii="Book Antiqua" w:hAnsi="Book Antiqua" w:cs="SimSun"/>
          <w:b/>
          <w:bCs/>
        </w:rPr>
        <w:t>Mukherjee K</w:t>
      </w:r>
      <w:r w:rsidRPr="00017FBE">
        <w:rPr>
          <w:rFonts w:ascii="Book Antiqua" w:hAnsi="Book Antiqua" w:cs="SimSun"/>
        </w:rPr>
        <w:t>, Cash MP, Burkey BB, Yarbrough WG, Netterville JL, Melvin WV. Antegrade and retrograde endoscopy for treatment of esophageal stricture. </w:t>
      </w:r>
      <w:r w:rsidRPr="00017FBE">
        <w:rPr>
          <w:rFonts w:ascii="Book Antiqua" w:hAnsi="Book Antiqua" w:cs="SimSun"/>
          <w:i/>
          <w:iCs/>
        </w:rPr>
        <w:t>Am Surg</w:t>
      </w:r>
      <w:r w:rsidRPr="00017FBE">
        <w:rPr>
          <w:rFonts w:ascii="Book Antiqua" w:hAnsi="Book Antiqua" w:cs="SimSun"/>
        </w:rPr>
        <w:t> 2008; </w:t>
      </w:r>
      <w:r w:rsidRPr="00017FBE">
        <w:rPr>
          <w:rFonts w:ascii="Book Antiqua" w:hAnsi="Book Antiqua" w:cs="SimSun"/>
          <w:b/>
          <w:bCs/>
        </w:rPr>
        <w:t>74</w:t>
      </w:r>
      <w:r w:rsidRPr="00017FBE">
        <w:rPr>
          <w:rFonts w:ascii="Book Antiqua" w:hAnsi="Book Antiqua" w:cs="SimSun"/>
        </w:rPr>
        <w:t>: 686-67; discussion 688 [PMID: 18705567]</w:t>
      </w:r>
    </w:p>
    <w:p w:rsidR="008107D1" w:rsidRPr="00017FBE" w:rsidRDefault="008107D1" w:rsidP="004A3F1F">
      <w:pPr>
        <w:spacing w:line="360" w:lineRule="auto"/>
        <w:jc w:val="both"/>
        <w:rPr>
          <w:rFonts w:ascii="Book Antiqua" w:hAnsi="Book Antiqua" w:cs="SimSun"/>
        </w:rPr>
      </w:pPr>
      <w:r w:rsidRPr="00017FBE">
        <w:rPr>
          <w:rFonts w:ascii="Book Antiqua" w:hAnsi="Book Antiqua" w:cs="SimSun"/>
        </w:rPr>
        <w:t>28 </w:t>
      </w:r>
      <w:r w:rsidRPr="00017FBE">
        <w:rPr>
          <w:rFonts w:ascii="Book Antiqua" w:hAnsi="Book Antiqua" w:cs="SimSun"/>
          <w:b/>
          <w:bCs/>
        </w:rPr>
        <w:t>Zald PB</w:t>
      </w:r>
      <w:r w:rsidRPr="00017FBE">
        <w:rPr>
          <w:rFonts w:ascii="Book Antiqua" w:hAnsi="Book Antiqua" w:cs="SimSun"/>
        </w:rPr>
        <w:t>, Andersen PE. Fatal central venous air embolism: a rare complication of esophageal dilation by rendezvous. </w:t>
      </w:r>
      <w:r w:rsidRPr="00017FBE">
        <w:rPr>
          <w:rFonts w:ascii="Book Antiqua" w:hAnsi="Book Antiqua" w:cs="SimSun"/>
          <w:i/>
          <w:iCs/>
        </w:rPr>
        <w:t>Head Neck</w:t>
      </w:r>
      <w:r w:rsidRPr="00017FBE">
        <w:rPr>
          <w:rFonts w:ascii="Book Antiqua" w:hAnsi="Book Antiqua" w:cs="SimSun"/>
        </w:rPr>
        <w:t> 2011; </w:t>
      </w:r>
      <w:r w:rsidRPr="00017FBE">
        <w:rPr>
          <w:rFonts w:ascii="Book Antiqua" w:hAnsi="Book Antiqua" w:cs="SimSun"/>
          <w:b/>
          <w:bCs/>
        </w:rPr>
        <w:t>33</w:t>
      </w:r>
      <w:r w:rsidRPr="00017FBE">
        <w:rPr>
          <w:rFonts w:ascii="Book Antiqua" w:hAnsi="Book Antiqua" w:cs="SimSun"/>
        </w:rPr>
        <w:t>: 441-444 [PMID: 19953633 DOI: 10.1002/hed.21304]</w:t>
      </w:r>
    </w:p>
    <w:p w:rsidR="008107D1" w:rsidRPr="00017FBE" w:rsidRDefault="008107D1" w:rsidP="004A3F1F">
      <w:pPr>
        <w:spacing w:line="360" w:lineRule="auto"/>
        <w:jc w:val="both"/>
        <w:rPr>
          <w:rFonts w:ascii="Book Antiqua" w:hAnsi="Book Antiqua" w:cs="SimSun"/>
        </w:rPr>
      </w:pPr>
      <w:r w:rsidRPr="00017FBE">
        <w:rPr>
          <w:rFonts w:ascii="Book Antiqua" w:hAnsi="Book Antiqua" w:cs="SimSun"/>
        </w:rPr>
        <w:t>29 </w:t>
      </w:r>
      <w:r w:rsidRPr="00017FBE">
        <w:rPr>
          <w:rFonts w:ascii="Book Antiqua" w:hAnsi="Book Antiqua" w:cs="SimSun"/>
          <w:b/>
          <w:bCs/>
        </w:rPr>
        <w:t>Ellender RP</w:t>
      </w:r>
      <w:r w:rsidRPr="00017FBE">
        <w:rPr>
          <w:rFonts w:ascii="Book Antiqua" w:hAnsi="Book Antiqua" w:cs="SimSun"/>
        </w:rPr>
        <w:t>, Peters CW, Albritton HL, Garcia AJ, Kaye AD. Clinical considerations for epidermal necrolysis. </w:t>
      </w:r>
      <w:r w:rsidRPr="00017FBE">
        <w:rPr>
          <w:rFonts w:ascii="Book Antiqua" w:hAnsi="Book Antiqua" w:cs="SimSun"/>
          <w:i/>
          <w:iCs/>
        </w:rPr>
        <w:t>Ochsner J</w:t>
      </w:r>
      <w:r w:rsidRPr="00017FBE">
        <w:rPr>
          <w:rFonts w:ascii="Book Antiqua" w:hAnsi="Book Antiqua" w:cs="SimSun"/>
        </w:rPr>
        <w:t> 2014; </w:t>
      </w:r>
      <w:r w:rsidRPr="00017FBE">
        <w:rPr>
          <w:rFonts w:ascii="Book Antiqua" w:hAnsi="Book Antiqua" w:cs="SimSun"/>
          <w:b/>
          <w:bCs/>
        </w:rPr>
        <w:t>14</w:t>
      </w:r>
      <w:r w:rsidRPr="00017FBE">
        <w:rPr>
          <w:rFonts w:ascii="Book Antiqua" w:hAnsi="Book Antiqua" w:cs="SimSun"/>
        </w:rPr>
        <w:t>: 413-417 [PMID: 25249808]</w:t>
      </w:r>
    </w:p>
    <w:p w:rsidR="008107D1" w:rsidRPr="00017FBE" w:rsidRDefault="008107D1" w:rsidP="004A3F1F">
      <w:pPr>
        <w:spacing w:line="360" w:lineRule="auto"/>
        <w:jc w:val="both"/>
        <w:rPr>
          <w:rFonts w:ascii="Book Antiqua" w:hAnsi="Book Antiqua" w:cs="SimSun"/>
        </w:rPr>
      </w:pPr>
      <w:r w:rsidRPr="00017FBE">
        <w:rPr>
          <w:rFonts w:ascii="Book Antiqua" w:hAnsi="Book Antiqua" w:cs="SimSun"/>
        </w:rPr>
        <w:t>30 </w:t>
      </w:r>
      <w:r w:rsidRPr="00017FBE">
        <w:rPr>
          <w:rFonts w:ascii="Book Antiqua" w:hAnsi="Book Antiqua" w:cs="SimSun"/>
          <w:b/>
          <w:bCs/>
        </w:rPr>
        <w:t>Sun J</w:t>
      </w:r>
      <w:r w:rsidRPr="00017FBE">
        <w:rPr>
          <w:rFonts w:ascii="Book Antiqua" w:hAnsi="Book Antiqua" w:cs="SimSun"/>
        </w:rPr>
        <w:t>, Liu J, Gong QL, Ding GZ, Ma LW, Zhang LC, Lu Y. Stevens-Johnson Syndrome and toxic epidermal necrolysis: a multi-aspect comparative 7-year study from the People's Republic of China. </w:t>
      </w:r>
      <w:r w:rsidRPr="00017FBE">
        <w:rPr>
          <w:rFonts w:ascii="Book Antiqua" w:hAnsi="Book Antiqua" w:cs="SimSun"/>
          <w:i/>
          <w:iCs/>
        </w:rPr>
        <w:t>Drug Des Devel Ther</w:t>
      </w:r>
      <w:r w:rsidRPr="00017FBE">
        <w:rPr>
          <w:rFonts w:ascii="Book Antiqua" w:hAnsi="Book Antiqua" w:cs="SimSun"/>
        </w:rPr>
        <w:t> 2014; </w:t>
      </w:r>
      <w:r w:rsidRPr="00017FBE">
        <w:rPr>
          <w:rFonts w:ascii="Book Antiqua" w:hAnsi="Book Antiqua" w:cs="SimSun"/>
          <w:b/>
          <w:bCs/>
        </w:rPr>
        <w:t>8</w:t>
      </w:r>
      <w:r w:rsidRPr="00017FBE">
        <w:rPr>
          <w:rFonts w:ascii="Book Antiqua" w:hAnsi="Book Antiqua" w:cs="SimSun"/>
        </w:rPr>
        <w:t>: 2539-2547 [PMID: 25548516 DOI: 10.2147/dddt.s71736]</w:t>
      </w:r>
    </w:p>
    <w:p w:rsidR="008107D1" w:rsidRPr="00017FBE" w:rsidRDefault="008107D1" w:rsidP="004A3F1F">
      <w:pPr>
        <w:spacing w:line="360" w:lineRule="auto"/>
        <w:jc w:val="both"/>
        <w:rPr>
          <w:rFonts w:ascii="Book Antiqua" w:hAnsi="Book Antiqua" w:cs="SimSun"/>
        </w:rPr>
      </w:pPr>
      <w:r w:rsidRPr="00017FBE">
        <w:rPr>
          <w:rFonts w:ascii="Book Antiqua" w:hAnsi="Book Antiqua" w:cs="SimSun"/>
        </w:rPr>
        <w:t>31 </w:t>
      </w:r>
      <w:r w:rsidRPr="00017FBE">
        <w:rPr>
          <w:rFonts w:ascii="Book Antiqua" w:hAnsi="Book Antiqua" w:cs="SimSun"/>
          <w:b/>
          <w:bCs/>
        </w:rPr>
        <w:t>Njei B</w:t>
      </w:r>
      <w:r w:rsidRPr="00017FBE">
        <w:rPr>
          <w:rFonts w:ascii="Book Antiqua" w:hAnsi="Book Antiqua" w:cs="SimSun"/>
        </w:rPr>
        <w:t>, Schoenfeld A, Vaziri H. Esophageal stricture secondary to drug-induced toxic epidermal necrolysis presenting in an adult: an unusual complication of a rare disease. </w:t>
      </w:r>
      <w:r w:rsidRPr="00017FBE">
        <w:rPr>
          <w:rFonts w:ascii="Book Antiqua" w:hAnsi="Book Antiqua" w:cs="SimSun"/>
          <w:i/>
          <w:iCs/>
        </w:rPr>
        <w:t>Conn Med</w:t>
      </w:r>
      <w:r w:rsidRPr="00017FBE">
        <w:rPr>
          <w:rFonts w:ascii="Book Antiqua" w:hAnsi="Book Antiqua" w:cs="SimSun"/>
        </w:rPr>
        <w:t> 2013; </w:t>
      </w:r>
      <w:r w:rsidRPr="00017FBE">
        <w:rPr>
          <w:rFonts w:ascii="Book Antiqua" w:hAnsi="Book Antiqua" w:cs="SimSun"/>
          <w:b/>
          <w:bCs/>
        </w:rPr>
        <w:t>77</w:t>
      </w:r>
      <w:r w:rsidRPr="00017FBE">
        <w:rPr>
          <w:rFonts w:ascii="Book Antiqua" w:hAnsi="Book Antiqua" w:cs="SimSun"/>
        </w:rPr>
        <w:t>: 541-544 [PMID: 24273804]</w:t>
      </w:r>
    </w:p>
    <w:p w:rsidR="00DB7C44" w:rsidRPr="00F64F34" w:rsidRDefault="00DB7C44" w:rsidP="004A3F1F">
      <w:pPr>
        <w:spacing w:line="360" w:lineRule="auto"/>
        <w:jc w:val="both"/>
        <w:rPr>
          <w:rFonts w:ascii="Book Antiqua" w:hAnsi="Book Antiqua"/>
          <w:color w:val="000000"/>
          <w:lang w:val="en-GB" w:eastAsia="zh-CN"/>
        </w:rPr>
      </w:pPr>
    </w:p>
    <w:p w:rsidR="00914C6B" w:rsidRPr="00712F63" w:rsidRDefault="00914C6B" w:rsidP="004A3F1F">
      <w:pPr>
        <w:pStyle w:val="ListParagraph"/>
        <w:spacing w:after="0" w:line="360" w:lineRule="auto"/>
        <w:ind w:left="0"/>
        <w:jc w:val="right"/>
        <w:rPr>
          <w:rFonts w:ascii="Book Antiqua" w:eastAsia="SimSun" w:hAnsi="Book Antiqua"/>
          <w:b/>
          <w:bCs/>
          <w:color w:val="000000"/>
          <w:lang w:eastAsia="zh-CN"/>
        </w:rPr>
      </w:pPr>
      <w:bookmarkStart w:id="83" w:name="OLE_LINK277"/>
      <w:bookmarkStart w:id="84" w:name="OLE_LINK278"/>
      <w:bookmarkStart w:id="85" w:name="OLE_LINK279"/>
      <w:bookmarkStart w:id="86" w:name="OLE_LINK290"/>
      <w:bookmarkStart w:id="87" w:name="OLE_LINK301"/>
      <w:bookmarkStart w:id="88" w:name="OLE_LINK312"/>
      <w:bookmarkStart w:id="89" w:name="OLE_LINK315"/>
      <w:bookmarkStart w:id="90" w:name="OLE_LINK316"/>
      <w:bookmarkStart w:id="91" w:name="OLE_LINK317"/>
      <w:bookmarkStart w:id="92" w:name="OLE_LINK318"/>
      <w:bookmarkStart w:id="93" w:name="OLE_LINK326"/>
      <w:bookmarkStart w:id="94" w:name="OLE_LINK335"/>
      <w:bookmarkStart w:id="95" w:name="OLE_LINK339"/>
      <w:bookmarkStart w:id="96" w:name="OLE_LINK348"/>
      <w:bookmarkStart w:id="97" w:name="OLE_LINK399"/>
      <w:bookmarkStart w:id="98" w:name="OLE_LINK419"/>
      <w:bookmarkStart w:id="99" w:name="OLE_LINK420"/>
      <w:bookmarkStart w:id="100" w:name="OLE_LINK423"/>
      <w:bookmarkStart w:id="101" w:name="OLE_LINK449"/>
      <w:bookmarkStart w:id="102" w:name="OLE_LINK450"/>
      <w:bookmarkStart w:id="103" w:name="OLE_LINK454"/>
      <w:bookmarkStart w:id="104" w:name="OLE_LINK461"/>
      <w:bookmarkStart w:id="105" w:name="OLE_LINK471"/>
      <w:bookmarkStart w:id="106" w:name="OLE_LINK474"/>
      <w:bookmarkStart w:id="107" w:name="OLE_LINK407"/>
      <w:bookmarkStart w:id="108" w:name="OLE_LINK494"/>
      <w:bookmarkStart w:id="109" w:name="OLE_LINK506"/>
      <w:bookmarkStart w:id="110" w:name="OLE_LINK519"/>
      <w:bookmarkStart w:id="111" w:name="OLE_LINK8"/>
      <w:bookmarkStart w:id="112" w:name="OLE_LINK87"/>
      <w:bookmarkStart w:id="113" w:name="OLE_LINK556"/>
      <w:bookmarkStart w:id="114" w:name="OLE_LINK602"/>
      <w:r w:rsidRPr="00712F63">
        <w:rPr>
          <w:rStyle w:val="Strong"/>
          <w:rFonts w:ascii="Book Antiqua" w:hAnsi="Book Antiqua" w:cs="Arial"/>
          <w:bCs w:val="0"/>
          <w:noProof/>
          <w:color w:val="000000"/>
        </w:rPr>
        <w:t>P-Reviewer</w:t>
      </w:r>
      <w:r w:rsidRPr="00712F63">
        <w:rPr>
          <w:rStyle w:val="Strong"/>
          <w:rFonts w:ascii="Book Antiqua" w:eastAsia="SimSun" w:hAnsi="Book Antiqua" w:cs="Arial"/>
          <w:bCs w:val="0"/>
          <w:noProof/>
          <w:color w:val="000000"/>
          <w:lang w:eastAsia="zh-CN"/>
        </w:rPr>
        <w:t>:</w:t>
      </w:r>
      <w:r w:rsidRPr="00914C6B">
        <w:t xml:space="preserve"> </w:t>
      </w:r>
      <w:r w:rsidRPr="00914C6B">
        <w:rPr>
          <w:rStyle w:val="Strong"/>
          <w:rFonts w:ascii="Book Antiqua" w:eastAsia="SimSun" w:hAnsi="Book Antiqua" w:cs="Arial"/>
          <w:b w:val="0"/>
          <w:bCs w:val="0"/>
          <w:noProof/>
          <w:color w:val="000000"/>
          <w:lang w:eastAsia="zh-CN"/>
        </w:rPr>
        <w:t>Campo</w:t>
      </w:r>
      <w:r w:rsidRPr="00914C6B">
        <w:rPr>
          <w:rStyle w:val="Strong"/>
          <w:rFonts w:ascii="Book Antiqua" w:eastAsia="SimSun" w:hAnsi="Book Antiqua" w:cs="Arial" w:hint="eastAsia"/>
          <w:b w:val="0"/>
          <w:bCs w:val="0"/>
          <w:noProof/>
          <w:color w:val="000000"/>
          <w:lang w:eastAsia="zh-CN"/>
        </w:rPr>
        <w:t xml:space="preserve"> SMA, </w:t>
      </w:r>
      <w:r w:rsidRPr="00712F63">
        <w:rPr>
          <w:rFonts w:ascii="Book Antiqua" w:hAnsi="Book Antiqua"/>
          <w:bCs/>
          <w:color w:val="000000"/>
        </w:rPr>
        <w:t xml:space="preserve"> </w:t>
      </w:r>
      <w:r w:rsidRPr="00914C6B">
        <w:rPr>
          <w:rFonts w:ascii="Book Antiqua" w:hAnsi="Book Antiqua"/>
          <w:bCs/>
          <w:color w:val="000000"/>
        </w:rPr>
        <w:t>Rabago</w:t>
      </w:r>
      <w:r w:rsidRPr="00F64F34">
        <w:rPr>
          <w:rFonts w:ascii="Book Antiqua" w:eastAsia="SimSun" w:hAnsi="Book Antiqua" w:hint="eastAsia"/>
          <w:bCs/>
          <w:color w:val="000000"/>
          <w:lang w:eastAsia="zh-CN"/>
        </w:rPr>
        <w:t xml:space="preserve"> L</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SimSun" w:hAnsi="Book Antiqua"/>
          <w:b/>
          <w:bCs/>
          <w:color w:val="000000"/>
          <w:lang w:eastAsia="zh-CN"/>
        </w:rPr>
        <w:t>:</w:t>
      </w:r>
      <w:r w:rsidRPr="00712F63">
        <w:rPr>
          <w:rFonts w:ascii="Book Antiqua" w:hAnsi="Book Antiqua"/>
          <w:bCs/>
          <w:color w:val="000000"/>
        </w:rPr>
        <w:t xml:space="preserve"> </w:t>
      </w:r>
      <w:r w:rsidRPr="00712F63">
        <w:rPr>
          <w:rFonts w:ascii="Book Antiqua" w:eastAsia="SimSun" w:hAnsi="Book Antiqua"/>
          <w:bCs/>
          <w:color w:val="000000"/>
          <w:lang w:eastAsia="zh-CN"/>
        </w:rPr>
        <w:t>Qi Y</w:t>
      </w:r>
      <w:r w:rsidRPr="00712F63">
        <w:rPr>
          <w:rFonts w:ascii="Book Antiqua" w:hAnsi="Book Antiqua"/>
          <w:b/>
          <w:bCs/>
          <w:color w:val="000000"/>
        </w:rPr>
        <w:t xml:space="preserve">   L-Editor</w:t>
      </w:r>
      <w:r w:rsidRPr="00712F63">
        <w:rPr>
          <w:rFonts w:ascii="Book Antiqua" w:eastAsia="SimSun" w:hAnsi="Book Antiqua"/>
          <w:b/>
          <w:bCs/>
          <w:color w:val="000000"/>
          <w:lang w:eastAsia="zh-CN"/>
        </w:rPr>
        <w:t>:</w:t>
      </w:r>
      <w:r w:rsidRPr="00712F63">
        <w:rPr>
          <w:rFonts w:ascii="Book Antiqua" w:hAnsi="Book Antiqua"/>
          <w:b/>
          <w:bCs/>
          <w:color w:val="000000"/>
        </w:rPr>
        <w:t xml:space="preserve">   E-Editor</w:t>
      </w:r>
      <w:r w:rsidRPr="00712F63">
        <w:rPr>
          <w:rFonts w:ascii="Book Antiqua" w:eastAsia="SimSun" w:hAnsi="Book Antiqua"/>
          <w:b/>
          <w:bCs/>
          <w:color w:val="000000"/>
          <w:lang w:eastAsia="zh-CN"/>
        </w:rPr>
        <w:t>:</w:t>
      </w:r>
    </w:p>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rsidR="00DB7C44" w:rsidRPr="00914C6B" w:rsidRDefault="00C15718" w:rsidP="004A3F1F">
      <w:pPr>
        <w:jc w:val="both"/>
        <w:rPr>
          <w:rFonts w:ascii="Book Antiqua" w:hAnsi="Book Antiqua"/>
          <w:b/>
          <w:bCs/>
          <w:lang w:val="en-GB"/>
        </w:rPr>
      </w:pPr>
      <w:r>
        <w:rPr>
          <w:rFonts w:ascii="Book Antiqua" w:hAnsi="Book Antiqua"/>
          <w:bCs/>
          <w:lang w:val="en-GB"/>
        </w:rPr>
        <w:br w:type="page"/>
      </w:r>
    </w:p>
    <w:p w:rsidR="00C15718" w:rsidRPr="00914C6B" w:rsidRDefault="00914C6B" w:rsidP="004A3F1F">
      <w:pPr>
        <w:spacing w:line="360" w:lineRule="auto"/>
        <w:jc w:val="both"/>
        <w:rPr>
          <w:rFonts w:ascii="Book Antiqua" w:hAnsi="Book Antiqua"/>
          <w:b/>
          <w:lang w:val="en-GB"/>
        </w:rPr>
      </w:pPr>
      <w:r w:rsidRPr="00914C6B">
        <w:rPr>
          <w:rFonts w:ascii="Book Antiqua" w:hAnsi="Book Antiqua"/>
          <w:b/>
          <w:bCs/>
          <w:lang w:val="en-GB"/>
        </w:rPr>
        <w:t>Table 1</w:t>
      </w:r>
      <w:r w:rsidRPr="00914C6B">
        <w:rPr>
          <w:rFonts w:ascii="Book Antiqua" w:hAnsi="Book Antiqua" w:hint="eastAsia"/>
          <w:b/>
          <w:bCs/>
          <w:lang w:val="en-GB" w:eastAsia="zh-CN"/>
        </w:rPr>
        <w:t xml:space="preserve"> </w:t>
      </w:r>
      <w:r w:rsidR="00C15718" w:rsidRPr="00914C6B">
        <w:rPr>
          <w:rFonts w:ascii="Book Antiqua" w:hAnsi="Book Antiqua"/>
          <w:b/>
          <w:bCs/>
          <w:lang w:val="en-GB"/>
        </w:rPr>
        <w:t xml:space="preserve">Functional </w:t>
      </w:r>
      <w:r w:rsidRPr="00914C6B">
        <w:rPr>
          <w:rFonts w:ascii="Book Antiqua" w:hAnsi="Book Antiqua"/>
          <w:b/>
          <w:bCs/>
          <w:lang w:val="en-GB"/>
        </w:rPr>
        <w:t>oral intake scale ite</w:t>
      </w:r>
      <w:r w:rsidR="00C15718" w:rsidRPr="00914C6B">
        <w:rPr>
          <w:rFonts w:ascii="Book Antiqua" w:hAnsi="Book Antiqua"/>
          <w:b/>
          <w:bCs/>
          <w:lang w:val="en-GB"/>
        </w:rPr>
        <w:t>ms</w:t>
      </w:r>
      <w:r w:rsidR="005930DB" w:rsidRPr="00914C6B">
        <w:rPr>
          <w:rFonts w:ascii="Book Antiqua" w:hAnsi="Book Antiqua" w:cs="Arial"/>
          <w:b/>
          <w:vertAlign w:val="superscript"/>
          <w:lang w:val="en-GB"/>
        </w:rPr>
        <w:fldChar w:fldCharType="begin"/>
      </w:r>
      <w:r w:rsidR="00C15718" w:rsidRPr="00914C6B">
        <w:rPr>
          <w:rFonts w:ascii="Book Antiqua" w:hAnsi="Book Antiqua" w:cs="Arial"/>
          <w:b/>
        </w:rPr>
        <w:instrText xml:space="preserve"> ADDIN EN.CITE &lt;EndNote&gt;&lt;Cite&gt;&lt;Author&gt;Crary&lt;/Author&gt;&lt;Year&gt;2005&lt;/Year&gt;&lt;IDText&gt;Initial psychometric assessment of a functional oral intake scale for dysphagia in stroke patients&lt;/IDText&gt;&lt;DisplayText&gt;(15)&lt;/DisplayText&gt;&lt;record&gt;&lt;dates&gt;&lt;pub-dates&gt;&lt;date&gt;Aug&lt;/date&gt;&lt;/pub-dates&gt;&lt;year&gt;2005&lt;/year&gt;&lt;/dates&gt;&lt;keywords&gt;&lt;keyword&gt;Aged&lt;/keyword&gt;&lt;keyword&gt;Chi-Square Distribution&lt;/keyword&gt;&lt;keyword&gt;Deglutition Disorders/*diagnosis/etiology/physiopathology&lt;/keyword&gt;&lt;keyword&gt;*Eating&lt;/keyword&gt;&lt;keyword&gt;Female&lt;/keyword&gt;&lt;keyword&gt;Humans&lt;/keyword&gt;&lt;keyword&gt;Male&lt;/keyword&gt;&lt;keyword&gt;Middle Aged&lt;/keyword&gt;&lt;keyword&gt;*Psychometrics&lt;/keyword&gt;&lt;keyword&gt;Reproducibility of Results&lt;/keyword&gt;&lt;keyword&gt;Sensitivity and Specificity&lt;/keyword&gt;&lt;keyword&gt;Statistics, Nonparametric&lt;/keyword&gt;&lt;keyword&gt;Stroke/complications/*physiopathology&lt;/keyword&gt;&lt;/keywords&gt;&lt;isbn&gt;0003-9993 (Print)&amp;#xD;0003-9993&lt;/isbn&gt;&lt;titles&gt;&lt;title&gt;Initial psychometric assessment of a functional oral intake scale for dysphagia in stroke patients&lt;/title&gt;&lt;secondary-title&gt;Arch Phys Med Rehabil&lt;/secondary-title&gt;&lt;alt-title&gt;Archives of physical medicine and rehabilitation&lt;/alt-title&gt;&lt;/titles&gt;&lt;pages&gt;1516-20&lt;/pages&gt;&lt;number&gt;8&lt;/number&gt;&lt;contributors&gt;&lt;authors&gt;&lt;author&gt;Crary, M. A.&lt;/author&gt;&lt;author&gt;Mann, G. D.&lt;/author&gt;&lt;author&gt;Groher, M. E.&lt;/author&gt;&lt;/authors&gt;&lt;/contributors&gt;&lt;edition&gt;2005/08/09&lt;/edition&gt;&lt;language&gt;eng&lt;/language&gt;&lt;added-date format="utc"&gt;1435067554&lt;/added-date&gt;&lt;ref-type name="Journal Article"&gt;17&lt;/ref-type&gt;&lt;auth-address&gt;Department of Communicative Disorders, College of Public Health and Health Professions, University of Florida Health Science Center, Gainesville, FL 32610-0174, USA. mcrary@phhp.ufl.edu&lt;/auth-address&gt;&lt;remote-database-provider&gt;NLM&lt;/remote-database-provider&gt;&lt;rec-number&gt;98&lt;/rec-number&gt;&lt;last-updated-date format="utc"&gt;1435067554&lt;/last-updated-date&gt;&lt;accession-num&gt;16084801&lt;/accession-num&gt;&lt;electronic-resource-num&gt;10.1016/j.apmr.2004.11.049&lt;/electronic-resource-num&gt;&lt;volume&gt;86&lt;/volume&gt;&lt;/record&gt;&lt;/Cite&gt;&lt;/EndNote&gt;</w:instrText>
      </w:r>
      <w:r w:rsidR="005930DB" w:rsidRPr="00914C6B">
        <w:rPr>
          <w:rFonts w:ascii="Book Antiqua" w:hAnsi="Book Antiqua" w:cs="Arial"/>
          <w:b/>
          <w:vertAlign w:val="superscript"/>
          <w:lang w:val="en-GB"/>
        </w:rPr>
        <w:fldChar w:fldCharType="separate"/>
      </w:r>
      <w:r w:rsidR="00C15718" w:rsidRPr="00914C6B">
        <w:rPr>
          <w:rFonts w:ascii="Book Antiqua" w:hAnsi="Book Antiqua" w:cs="Arial"/>
          <w:b/>
          <w:vertAlign w:val="superscript"/>
          <w:lang w:val="en-GB"/>
        </w:rPr>
        <w:t>[15</w:t>
      </w:r>
      <w:r w:rsidR="005930DB" w:rsidRPr="00914C6B">
        <w:rPr>
          <w:rFonts w:ascii="Book Antiqua" w:hAnsi="Book Antiqua" w:cs="Arial"/>
          <w:b/>
          <w:vertAlign w:val="superscript"/>
          <w:lang w:val="en-GB"/>
        </w:rPr>
        <w:fldChar w:fldCharType="end"/>
      </w:r>
      <w:r w:rsidR="00C15718" w:rsidRPr="00914C6B">
        <w:rPr>
          <w:rFonts w:ascii="Book Antiqua" w:hAnsi="Book Antiqua" w:cs="Arial"/>
          <w:b/>
          <w:vertAlign w:val="superscript"/>
          <w:lang w:val="en-GB"/>
        </w:rPr>
        <w:t>]</w:t>
      </w:r>
    </w:p>
    <w:tbl>
      <w:tblPr>
        <w:tblW w:w="0" w:type="auto"/>
        <w:tblLook w:val="04A0" w:firstRow="1" w:lastRow="0" w:firstColumn="1" w:lastColumn="0" w:noHBand="0" w:noVBand="1"/>
      </w:tblPr>
      <w:tblGrid>
        <w:gridCol w:w="1384"/>
        <w:gridCol w:w="7828"/>
      </w:tblGrid>
      <w:tr w:rsidR="00914C6B" w:rsidRPr="00F64F34" w:rsidTr="00914C6B">
        <w:tc>
          <w:tcPr>
            <w:tcW w:w="1384" w:type="dxa"/>
            <w:tcBorders>
              <w:top w:val="single" w:sz="4" w:space="0" w:color="auto"/>
            </w:tcBorders>
            <w:shd w:val="clear" w:color="auto" w:fill="auto"/>
            <w:vAlign w:val="center"/>
          </w:tcPr>
          <w:p w:rsidR="00C15718" w:rsidRPr="001F7201" w:rsidRDefault="00C15718" w:rsidP="004A3F1F">
            <w:pPr>
              <w:spacing w:line="360" w:lineRule="auto"/>
              <w:jc w:val="both"/>
              <w:rPr>
                <w:rFonts w:ascii="Book Antiqua" w:eastAsia="Cambria" w:hAnsi="Book Antiqua" w:cs="Arial"/>
                <w:bCs/>
                <w:lang w:val="en-GB" w:eastAsia="en-US"/>
              </w:rPr>
            </w:pPr>
            <w:r w:rsidRPr="001F7201">
              <w:rPr>
                <w:rFonts w:ascii="Book Antiqua" w:eastAsia="Cambria" w:hAnsi="Book Antiqua" w:cs="Arial"/>
                <w:bCs/>
                <w:sz w:val="22"/>
                <w:szCs w:val="22"/>
                <w:lang w:val="en-GB" w:eastAsia="en-US"/>
              </w:rPr>
              <w:t>Level 1</w:t>
            </w:r>
          </w:p>
        </w:tc>
        <w:tc>
          <w:tcPr>
            <w:tcW w:w="7828" w:type="dxa"/>
            <w:tcBorders>
              <w:top w:val="single" w:sz="4" w:space="0" w:color="auto"/>
            </w:tcBorders>
            <w:shd w:val="clear" w:color="auto" w:fill="auto"/>
            <w:vAlign w:val="center"/>
          </w:tcPr>
          <w:p w:rsidR="00C15718" w:rsidRPr="001F7201" w:rsidRDefault="00914C6B" w:rsidP="004A3F1F">
            <w:pPr>
              <w:spacing w:line="360" w:lineRule="auto"/>
              <w:jc w:val="both"/>
              <w:rPr>
                <w:rFonts w:ascii="Book Antiqua" w:hAnsi="Book Antiqua" w:cs="Arial"/>
                <w:bCs/>
                <w:lang w:val="en-GB" w:eastAsia="zh-CN"/>
              </w:rPr>
            </w:pPr>
            <w:r w:rsidRPr="001F7201">
              <w:rPr>
                <w:rFonts w:ascii="Book Antiqua" w:eastAsia="Cambria" w:hAnsi="Book Antiqua" w:cs="Arial"/>
                <w:bCs/>
                <w:sz w:val="22"/>
                <w:szCs w:val="22"/>
                <w:lang w:val="en-GB" w:eastAsia="en-US"/>
              </w:rPr>
              <w:t>Nothing by mouth</w:t>
            </w:r>
          </w:p>
        </w:tc>
      </w:tr>
      <w:tr w:rsidR="00914C6B" w:rsidRPr="00F64F34" w:rsidTr="00914C6B">
        <w:tc>
          <w:tcPr>
            <w:tcW w:w="1384" w:type="dxa"/>
            <w:shd w:val="clear" w:color="auto" w:fill="auto"/>
            <w:vAlign w:val="center"/>
          </w:tcPr>
          <w:p w:rsidR="00C15718" w:rsidRPr="00914C6B" w:rsidRDefault="00C15718" w:rsidP="004A3F1F">
            <w:pPr>
              <w:spacing w:line="360" w:lineRule="auto"/>
              <w:jc w:val="both"/>
              <w:rPr>
                <w:rFonts w:ascii="Book Antiqua" w:eastAsia="Cambria" w:hAnsi="Book Antiqua" w:cs="Arial"/>
                <w:bCs/>
                <w:lang w:val="en-GB" w:eastAsia="en-US"/>
              </w:rPr>
            </w:pPr>
            <w:r w:rsidRPr="00914C6B">
              <w:rPr>
                <w:rFonts w:ascii="Book Antiqua" w:eastAsia="Cambria" w:hAnsi="Book Antiqua" w:cs="Arial"/>
                <w:bCs/>
                <w:sz w:val="22"/>
                <w:szCs w:val="22"/>
                <w:lang w:val="en-GB" w:eastAsia="en-US"/>
              </w:rPr>
              <w:t>Level 2</w:t>
            </w:r>
          </w:p>
        </w:tc>
        <w:tc>
          <w:tcPr>
            <w:tcW w:w="7828" w:type="dxa"/>
            <w:tcBorders>
              <w:left w:val="nil"/>
              <w:right w:val="nil"/>
            </w:tcBorders>
            <w:shd w:val="clear" w:color="auto" w:fill="auto"/>
            <w:vAlign w:val="center"/>
          </w:tcPr>
          <w:p w:rsidR="00C15718" w:rsidRPr="00914C6B" w:rsidRDefault="00C15718" w:rsidP="004A3F1F">
            <w:pPr>
              <w:spacing w:line="360" w:lineRule="auto"/>
              <w:jc w:val="both"/>
              <w:rPr>
                <w:rFonts w:ascii="Book Antiqua" w:eastAsia="Cambria" w:hAnsi="Book Antiqua" w:cs="Arial"/>
                <w:b/>
                <w:lang w:val="en-GB" w:eastAsia="en-US"/>
              </w:rPr>
            </w:pPr>
            <w:r w:rsidRPr="00914C6B">
              <w:rPr>
                <w:rFonts w:ascii="Book Antiqua" w:eastAsia="Cambria" w:hAnsi="Book Antiqua" w:cs="Arial"/>
                <w:sz w:val="22"/>
                <w:szCs w:val="22"/>
                <w:lang w:val="en-GB" w:eastAsia="en-US"/>
              </w:rPr>
              <w:t>Tube dependent with minimal attempts of food or liquid.</w:t>
            </w:r>
          </w:p>
        </w:tc>
      </w:tr>
      <w:tr w:rsidR="00914C6B" w:rsidRPr="00F64F34" w:rsidTr="00914C6B">
        <w:tc>
          <w:tcPr>
            <w:tcW w:w="1384" w:type="dxa"/>
            <w:shd w:val="clear" w:color="auto" w:fill="auto"/>
            <w:vAlign w:val="center"/>
          </w:tcPr>
          <w:p w:rsidR="00C15718" w:rsidRPr="00914C6B" w:rsidRDefault="00C15718" w:rsidP="004A3F1F">
            <w:pPr>
              <w:spacing w:line="360" w:lineRule="auto"/>
              <w:jc w:val="both"/>
              <w:rPr>
                <w:rFonts w:ascii="Book Antiqua" w:eastAsia="Cambria" w:hAnsi="Book Antiqua" w:cs="Arial"/>
                <w:bCs/>
                <w:lang w:val="en-GB" w:eastAsia="en-US"/>
              </w:rPr>
            </w:pPr>
            <w:r w:rsidRPr="00914C6B">
              <w:rPr>
                <w:rFonts w:ascii="Book Antiqua" w:eastAsia="Cambria" w:hAnsi="Book Antiqua" w:cs="Arial"/>
                <w:bCs/>
                <w:sz w:val="22"/>
                <w:szCs w:val="22"/>
                <w:lang w:val="en-GB" w:eastAsia="en-US"/>
              </w:rPr>
              <w:t>Level 3</w:t>
            </w:r>
          </w:p>
        </w:tc>
        <w:tc>
          <w:tcPr>
            <w:tcW w:w="7828" w:type="dxa"/>
            <w:shd w:val="clear" w:color="auto" w:fill="auto"/>
            <w:vAlign w:val="center"/>
          </w:tcPr>
          <w:p w:rsidR="00C15718" w:rsidRPr="00914C6B" w:rsidRDefault="00C15718" w:rsidP="004A3F1F">
            <w:pPr>
              <w:spacing w:line="360" w:lineRule="auto"/>
              <w:jc w:val="both"/>
              <w:rPr>
                <w:rFonts w:ascii="Book Antiqua" w:eastAsia="Cambria" w:hAnsi="Book Antiqua" w:cs="Arial"/>
                <w:b/>
                <w:lang w:val="en-GB" w:eastAsia="en-US"/>
              </w:rPr>
            </w:pPr>
            <w:r w:rsidRPr="00914C6B">
              <w:rPr>
                <w:rFonts w:ascii="Book Antiqua" w:eastAsia="Cambria" w:hAnsi="Book Antiqua" w:cs="Arial"/>
                <w:sz w:val="22"/>
                <w:szCs w:val="22"/>
                <w:lang w:val="en-GB" w:eastAsia="en-US"/>
              </w:rPr>
              <w:t>Tube dependent with consistent oral intake of food or liquid.</w:t>
            </w:r>
          </w:p>
        </w:tc>
      </w:tr>
      <w:tr w:rsidR="00914C6B" w:rsidRPr="00F64F34" w:rsidTr="00914C6B">
        <w:tc>
          <w:tcPr>
            <w:tcW w:w="1384" w:type="dxa"/>
            <w:shd w:val="clear" w:color="auto" w:fill="auto"/>
            <w:vAlign w:val="center"/>
          </w:tcPr>
          <w:p w:rsidR="00C15718" w:rsidRPr="00914C6B" w:rsidRDefault="00C15718" w:rsidP="004A3F1F">
            <w:pPr>
              <w:spacing w:line="360" w:lineRule="auto"/>
              <w:jc w:val="both"/>
              <w:rPr>
                <w:rFonts w:ascii="Book Antiqua" w:eastAsia="Cambria" w:hAnsi="Book Antiqua" w:cs="Arial"/>
                <w:bCs/>
                <w:lang w:val="en-GB" w:eastAsia="en-US"/>
              </w:rPr>
            </w:pPr>
            <w:r w:rsidRPr="00914C6B">
              <w:rPr>
                <w:rFonts w:ascii="Book Antiqua" w:eastAsia="Cambria" w:hAnsi="Book Antiqua" w:cs="Arial"/>
                <w:bCs/>
                <w:sz w:val="22"/>
                <w:szCs w:val="22"/>
                <w:lang w:val="en-GB" w:eastAsia="en-US"/>
              </w:rPr>
              <w:t>Level 4</w:t>
            </w:r>
          </w:p>
        </w:tc>
        <w:tc>
          <w:tcPr>
            <w:tcW w:w="7828" w:type="dxa"/>
            <w:tcBorders>
              <w:left w:val="nil"/>
              <w:right w:val="nil"/>
            </w:tcBorders>
            <w:shd w:val="clear" w:color="auto" w:fill="auto"/>
            <w:vAlign w:val="center"/>
          </w:tcPr>
          <w:p w:rsidR="00C15718" w:rsidRPr="00914C6B" w:rsidRDefault="00C15718" w:rsidP="004A3F1F">
            <w:pPr>
              <w:spacing w:line="360" w:lineRule="auto"/>
              <w:jc w:val="both"/>
              <w:rPr>
                <w:rFonts w:ascii="Book Antiqua" w:eastAsia="Cambria" w:hAnsi="Book Antiqua" w:cs="Arial"/>
                <w:b/>
                <w:lang w:val="en-GB" w:eastAsia="en-US"/>
              </w:rPr>
            </w:pPr>
            <w:r w:rsidRPr="00914C6B">
              <w:rPr>
                <w:rFonts w:ascii="Book Antiqua" w:eastAsia="Cambria" w:hAnsi="Book Antiqua" w:cs="Arial"/>
                <w:sz w:val="22"/>
                <w:szCs w:val="22"/>
                <w:lang w:val="en-GB" w:eastAsia="en-US"/>
              </w:rPr>
              <w:t>Total oral diet of a single consistency.</w:t>
            </w:r>
          </w:p>
        </w:tc>
      </w:tr>
      <w:tr w:rsidR="00914C6B" w:rsidRPr="00F64F34" w:rsidTr="00914C6B">
        <w:tc>
          <w:tcPr>
            <w:tcW w:w="1384" w:type="dxa"/>
            <w:shd w:val="clear" w:color="auto" w:fill="auto"/>
            <w:vAlign w:val="center"/>
          </w:tcPr>
          <w:p w:rsidR="00C15718" w:rsidRPr="00914C6B" w:rsidRDefault="00C15718" w:rsidP="004A3F1F">
            <w:pPr>
              <w:spacing w:line="360" w:lineRule="auto"/>
              <w:jc w:val="both"/>
              <w:rPr>
                <w:rFonts w:ascii="Book Antiqua" w:eastAsia="Cambria" w:hAnsi="Book Antiqua" w:cs="Arial"/>
                <w:bCs/>
                <w:lang w:val="en-GB" w:eastAsia="en-US"/>
              </w:rPr>
            </w:pPr>
            <w:r w:rsidRPr="00914C6B">
              <w:rPr>
                <w:rFonts w:ascii="Book Antiqua" w:eastAsia="Cambria" w:hAnsi="Book Antiqua" w:cs="Arial"/>
                <w:bCs/>
                <w:sz w:val="22"/>
                <w:szCs w:val="22"/>
                <w:lang w:val="en-GB" w:eastAsia="en-US"/>
              </w:rPr>
              <w:t>Level 5</w:t>
            </w:r>
          </w:p>
        </w:tc>
        <w:tc>
          <w:tcPr>
            <w:tcW w:w="7828" w:type="dxa"/>
            <w:shd w:val="clear" w:color="auto" w:fill="auto"/>
            <w:vAlign w:val="center"/>
          </w:tcPr>
          <w:p w:rsidR="00C15718" w:rsidRPr="00914C6B" w:rsidRDefault="00C15718" w:rsidP="004A3F1F">
            <w:pPr>
              <w:spacing w:line="360" w:lineRule="auto"/>
              <w:jc w:val="both"/>
              <w:rPr>
                <w:rFonts w:ascii="Book Antiqua" w:eastAsia="Cambria" w:hAnsi="Book Antiqua" w:cs="Arial"/>
                <w:lang w:val="en-GB" w:eastAsia="en-US"/>
              </w:rPr>
            </w:pPr>
            <w:r w:rsidRPr="00914C6B">
              <w:rPr>
                <w:rFonts w:ascii="Book Antiqua" w:eastAsia="Cambria" w:hAnsi="Book Antiqua" w:cs="Arial"/>
                <w:sz w:val="22"/>
                <w:szCs w:val="22"/>
                <w:lang w:val="en-GB" w:eastAsia="en-US"/>
              </w:rPr>
              <w:t>Total oral diet with multiple consistencies, but requiring special preparation or compensations.</w:t>
            </w:r>
          </w:p>
        </w:tc>
      </w:tr>
      <w:tr w:rsidR="00914C6B" w:rsidRPr="00F64F34" w:rsidTr="00914C6B">
        <w:tc>
          <w:tcPr>
            <w:tcW w:w="1384" w:type="dxa"/>
            <w:shd w:val="clear" w:color="auto" w:fill="auto"/>
            <w:vAlign w:val="center"/>
          </w:tcPr>
          <w:p w:rsidR="00C15718" w:rsidRPr="00914C6B" w:rsidRDefault="00C15718" w:rsidP="004A3F1F">
            <w:pPr>
              <w:spacing w:line="360" w:lineRule="auto"/>
              <w:jc w:val="both"/>
              <w:rPr>
                <w:rFonts w:ascii="Book Antiqua" w:eastAsia="Cambria" w:hAnsi="Book Antiqua" w:cs="Arial"/>
                <w:bCs/>
                <w:lang w:val="en-GB" w:eastAsia="en-US"/>
              </w:rPr>
            </w:pPr>
            <w:r w:rsidRPr="00914C6B">
              <w:rPr>
                <w:rFonts w:ascii="Book Antiqua" w:eastAsia="Cambria" w:hAnsi="Book Antiqua" w:cs="Arial"/>
                <w:bCs/>
                <w:sz w:val="22"/>
                <w:szCs w:val="22"/>
                <w:lang w:val="en-GB" w:eastAsia="en-US"/>
              </w:rPr>
              <w:t>Level 6</w:t>
            </w:r>
          </w:p>
        </w:tc>
        <w:tc>
          <w:tcPr>
            <w:tcW w:w="7828" w:type="dxa"/>
            <w:tcBorders>
              <w:left w:val="nil"/>
              <w:right w:val="nil"/>
            </w:tcBorders>
            <w:shd w:val="clear" w:color="auto" w:fill="auto"/>
            <w:vAlign w:val="center"/>
          </w:tcPr>
          <w:p w:rsidR="00C15718" w:rsidRPr="00914C6B" w:rsidRDefault="00C15718" w:rsidP="004A3F1F">
            <w:pPr>
              <w:spacing w:line="360" w:lineRule="auto"/>
              <w:jc w:val="both"/>
              <w:rPr>
                <w:rFonts w:ascii="Book Antiqua" w:eastAsia="Cambria" w:hAnsi="Book Antiqua" w:cs="Arial"/>
                <w:b/>
                <w:lang w:val="en-GB" w:eastAsia="en-US"/>
              </w:rPr>
            </w:pPr>
            <w:r w:rsidRPr="00914C6B">
              <w:rPr>
                <w:rFonts w:ascii="Book Antiqua" w:eastAsia="Cambria" w:hAnsi="Book Antiqua" w:cs="Arial"/>
                <w:sz w:val="22"/>
                <w:szCs w:val="22"/>
                <w:lang w:val="en-GB" w:eastAsia="en-US"/>
              </w:rPr>
              <w:t>Total oral diet with multiple consistencies without special preparation, but with specific food limitations.</w:t>
            </w:r>
          </w:p>
        </w:tc>
      </w:tr>
      <w:tr w:rsidR="00914C6B" w:rsidRPr="00F64F34" w:rsidTr="00914C6B">
        <w:tc>
          <w:tcPr>
            <w:tcW w:w="1384" w:type="dxa"/>
            <w:tcBorders>
              <w:bottom w:val="single" w:sz="4" w:space="0" w:color="auto"/>
            </w:tcBorders>
            <w:shd w:val="clear" w:color="auto" w:fill="auto"/>
            <w:vAlign w:val="center"/>
          </w:tcPr>
          <w:p w:rsidR="00C15718" w:rsidRPr="00914C6B" w:rsidRDefault="00C15718" w:rsidP="004A3F1F">
            <w:pPr>
              <w:spacing w:line="360" w:lineRule="auto"/>
              <w:jc w:val="both"/>
              <w:rPr>
                <w:rFonts w:ascii="Book Antiqua" w:eastAsia="Cambria" w:hAnsi="Book Antiqua" w:cs="Arial"/>
                <w:bCs/>
                <w:lang w:val="en-GB" w:eastAsia="en-US"/>
              </w:rPr>
            </w:pPr>
            <w:r w:rsidRPr="00914C6B">
              <w:rPr>
                <w:rFonts w:ascii="Book Antiqua" w:eastAsia="Cambria" w:hAnsi="Book Antiqua" w:cs="Arial"/>
                <w:bCs/>
                <w:sz w:val="22"/>
                <w:szCs w:val="22"/>
                <w:lang w:val="en-GB" w:eastAsia="en-US"/>
              </w:rPr>
              <w:t>Level 7</w:t>
            </w:r>
          </w:p>
        </w:tc>
        <w:tc>
          <w:tcPr>
            <w:tcW w:w="7828" w:type="dxa"/>
            <w:tcBorders>
              <w:bottom w:val="single" w:sz="4" w:space="0" w:color="auto"/>
            </w:tcBorders>
            <w:shd w:val="clear" w:color="auto" w:fill="auto"/>
            <w:vAlign w:val="center"/>
          </w:tcPr>
          <w:p w:rsidR="00C15718" w:rsidRPr="00914C6B" w:rsidRDefault="00C15718" w:rsidP="004A3F1F">
            <w:pPr>
              <w:spacing w:line="360" w:lineRule="auto"/>
              <w:jc w:val="both"/>
              <w:rPr>
                <w:rFonts w:ascii="Book Antiqua" w:eastAsia="Cambria" w:hAnsi="Book Antiqua" w:cs="Arial"/>
                <w:b/>
                <w:lang w:val="en-GB" w:eastAsia="en-US"/>
              </w:rPr>
            </w:pPr>
            <w:r w:rsidRPr="00914C6B">
              <w:rPr>
                <w:rFonts w:ascii="Book Antiqua" w:eastAsia="Cambria" w:hAnsi="Book Antiqua" w:cs="Arial"/>
                <w:sz w:val="22"/>
                <w:szCs w:val="22"/>
                <w:lang w:val="en-GB" w:eastAsia="en-US"/>
              </w:rPr>
              <w:t>Total oral diet with no restrictions.</w:t>
            </w:r>
          </w:p>
        </w:tc>
      </w:tr>
    </w:tbl>
    <w:p w:rsidR="00C15718" w:rsidRPr="00CD23BD" w:rsidRDefault="00C15718" w:rsidP="004A3F1F">
      <w:pPr>
        <w:pStyle w:val="CommentText"/>
        <w:spacing w:after="0" w:line="360" w:lineRule="auto"/>
        <w:jc w:val="both"/>
        <w:rPr>
          <w:rFonts w:ascii="Book Antiqua" w:hAnsi="Book Antiqua"/>
          <w:color w:val="000000"/>
          <w:sz w:val="24"/>
          <w:szCs w:val="24"/>
          <w:lang w:val="en-GB"/>
        </w:rPr>
      </w:pPr>
    </w:p>
    <w:p w:rsidR="00C15718" w:rsidRPr="00F64F34" w:rsidRDefault="00914C6B" w:rsidP="004A3F1F">
      <w:pPr>
        <w:pStyle w:val="CommentText"/>
        <w:spacing w:after="0" w:line="360" w:lineRule="auto"/>
        <w:jc w:val="both"/>
        <w:rPr>
          <w:rFonts w:ascii="Book Antiqua" w:eastAsia="SimSun" w:hAnsi="Book Antiqua"/>
          <w:b/>
          <w:color w:val="000000"/>
          <w:sz w:val="24"/>
          <w:szCs w:val="24"/>
          <w:lang w:val="en-GB" w:eastAsia="zh-CN"/>
        </w:rPr>
      </w:pPr>
      <w:r>
        <w:rPr>
          <w:rFonts w:ascii="Book Antiqua" w:hAnsi="Book Antiqua"/>
          <w:b/>
          <w:color w:val="000000"/>
          <w:sz w:val="24"/>
          <w:szCs w:val="24"/>
          <w:lang w:val="en-GB"/>
        </w:rPr>
        <w:br w:type="page"/>
      </w:r>
      <w:r w:rsidRPr="00914C6B">
        <w:rPr>
          <w:rFonts w:ascii="Book Antiqua" w:hAnsi="Book Antiqua"/>
          <w:b/>
          <w:color w:val="000000"/>
          <w:sz w:val="24"/>
          <w:szCs w:val="24"/>
          <w:lang w:val="en-GB"/>
        </w:rPr>
        <w:lastRenderedPageBreak/>
        <w:t>Table 2</w:t>
      </w:r>
      <w:r w:rsidR="00C15718" w:rsidRPr="00914C6B">
        <w:rPr>
          <w:rFonts w:ascii="Book Antiqua" w:hAnsi="Book Antiqua"/>
          <w:b/>
          <w:color w:val="000000"/>
          <w:sz w:val="24"/>
          <w:szCs w:val="24"/>
          <w:lang w:val="en-GB"/>
        </w:rPr>
        <w:t xml:space="preserve"> Patient</w:t>
      </w:r>
      <w:r w:rsidRPr="00914C6B">
        <w:rPr>
          <w:rFonts w:ascii="Book Antiqua" w:hAnsi="Book Antiqua"/>
          <w:b/>
          <w:color w:val="000000"/>
          <w:sz w:val="24"/>
          <w:szCs w:val="24"/>
          <w:lang w:val="en-GB"/>
        </w:rPr>
        <w:t>s’ characteristics and outcomes</w:t>
      </w:r>
    </w:p>
    <w:tbl>
      <w:tblPr>
        <w:tblW w:w="10207" w:type="dxa"/>
        <w:tblInd w:w="-601" w:type="dxa"/>
        <w:tblBorders>
          <w:top w:val="single" w:sz="4" w:space="0" w:color="auto"/>
          <w:bottom w:val="single" w:sz="4" w:space="0" w:color="auto"/>
        </w:tblBorders>
        <w:tblLayout w:type="fixed"/>
        <w:tblLook w:val="04A0" w:firstRow="1" w:lastRow="0" w:firstColumn="1" w:lastColumn="0" w:noHBand="0" w:noVBand="1"/>
      </w:tblPr>
      <w:tblGrid>
        <w:gridCol w:w="709"/>
        <w:gridCol w:w="709"/>
        <w:gridCol w:w="567"/>
        <w:gridCol w:w="2482"/>
        <w:gridCol w:w="1204"/>
        <w:gridCol w:w="567"/>
        <w:gridCol w:w="556"/>
        <w:gridCol w:w="709"/>
        <w:gridCol w:w="861"/>
        <w:gridCol w:w="1843"/>
      </w:tblGrid>
      <w:tr w:rsidR="00CD23BD" w:rsidRPr="00F64F34" w:rsidTr="001F7201">
        <w:trPr>
          <w:cantSplit/>
          <w:trHeight w:val="1473"/>
        </w:trPr>
        <w:tc>
          <w:tcPr>
            <w:tcW w:w="709" w:type="dxa"/>
            <w:tcBorders>
              <w:top w:val="single" w:sz="4" w:space="0" w:color="auto"/>
              <w:bottom w:val="single" w:sz="4" w:space="0" w:color="auto"/>
            </w:tcBorders>
            <w:shd w:val="clear" w:color="auto" w:fill="auto"/>
            <w:vAlign w:val="center"/>
          </w:tcPr>
          <w:p w:rsidR="00C15718" w:rsidRPr="00F64F34" w:rsidRDefault="00C15718" w:rsidP="004A3F1F">
            <w:pPr>
              <w:pStyle w:val="CommentText"/>
              <w:spacing w:after="0" w:line="360" w:lineRule="auto"/>
              <w:jc w:val="both"/>
              <w:rPr>
                <w:rFonts w:ascii="Book Antiqua" w:eastAsia="SimSun" w:hAnsi="Book Antiqua"/>
                <w:b/>
                <w:bCs/>
                <w:sz w:val="21"/>
                <w:szCs w:val="21"/>
                <w:lang w:val="en-GB" w:eastAsia="zh-CN"/>
              </w:rPr>
            </w:pPr>
            <w:r w:rsidRPr="00BA668C">
              <w:rPr>
                <w:rFonts w:ascii="Book Antiqua" w:hAnsi="Book Antiqua"/>
                <w:b/>
                <w:bCs/>
                <w:sz w:val="21"/>
                <w:szCs w:val="21"/>
                <w:lang w:val="en-GB"/>
              </w:rPr>
              <w:t>N</w:t>
            </w:r>
            <w:r w:rsidR="00614985" w:rsidRPr="00F64F34">
              <w:rPr>
                <w:rFonts w:ascii="Book Antiqua" w:eastAsia="SimSun" w:hAnsi="Book Antiqua"/>
                <w:b/>
                <w:bCs/>
                <w:sz w:val="21"/>
                <w:szCs w:val="21"/>
                <w:lang w:val="en-GB" w:eastAsia="zh-CN"/>
              </w:rPr>
              <w:t>o</w:t>
            </w:r>
          </w:p>
        </w:tc>
        <w:tc>
          <w:tcPr>
            <w:tcW w:w="709" w:type="dxa"/>
            <w:tcBorders>
              <w:top w:val="single" w:sz="4" w:space="0" w:color="auto"/>
              <w:bottom w:val="single" w:sz="4" w:space="0" w:color="auto"/>
            </w:tcBorders>
            <w:shd w:val="clear" w:color="auto" w:fill="auto"/>
            <w:vAlign w:val="center"/>
          </w:tcPr>
          <w:p w:rsidR="00C15718" w:rsidRPr="00BA668C" w:rsidRDefault="00C15718" w:rsidP="004A3F1F">
            <w:pPr>
              <w:pStyle w:val="CommentText"/>
              <w:spacing w:after="0" w:line="360" w:lineRule="auto"/>
              <w:jc w:val="both"/>
              <w:rPr>
                <w:rFonts w:ascii="Book Antiqua" w:hAnsi="Book Antiqua"/>
                <w:b/>
                <w:bCs/>
                <w:sz w:val="21"/>
                <w:szCs w:val="21"/>
                <w:lang w:val="en-GB"/>
              </w:rPr>
            </w:pPr>
            <w:r w:rsidRPr="00BA668C">
              <w:rPr>
                <w:rFonts w:ascii="Book Antiqua" w:hAnsi="Book Antiqua"/>
                <w:b/>
                <w:bCs/>
                <w:sz w:val="21"/>
                <w:szCs w:val="21"/>
                <w:lang w:val="en-GB"/>
              </w:rPr>
              <w:t>Sex</w:t>
            </w:r>
          </w:p>
        </w:tc>
        <w:tc>
          <w:tcPr>
            <w:tcW w:w="567" w:type="dxa"/>
            <w:tcBorders>
              <w:top w:val="single" w:sz="4" w:space="0" w:color="auto"/>
              <w:bottom w:val="single" w:sz="4" w:space="0" w:color="auto"/>
            </w:tcBorders>
            <w:shd w:val="clear" w:color="auto" w:fill="auto"/>
            <w:vAlign w:val="center"/>
          </w:tcPr>
          <w:p w:rsidR="00C15718" w:rsidRPr="00BA668C" w:rsidRDefault="00C15718" w:rsidP="004A3F1F">
            <w:pPr>
              <w:pStyle w:val="CommentText"/>
              <w:spacing w:after="0" w:line="360" w:lineRule="auto"/>
              <w:jc w:val="both"/>
              <w:rPr>
                <w:rFonts w:ascii="Book Antiqua" w:hAnsi="Book Antiqua"/>
                <w:b/>
                <w:bCs/>
                <w:sz w:val="21"/>
                <w:szCs w:val="21"/>
                <w:lang w:val="en-GB"/>
              </w:rPr>
            </w:pPr>
            <w:r w:rsidRPr="00BA668C">
              <w:rPr>
                <w:rFonts w:ascii="Book Antiqua" w:hAnsi="Book Antiqua"/>
                <w:b/>
                <w:bCs/>
                <w:sz w:val="21"/>
                <w:szCs w:val="21"/>
                <w:lang w:val="en-GB"/>
              </w:rPr>
              <w:t>Age</w:t>
            </w:r>
          </w:p>
        </w:tc>
        <w:tc>
          <w:tcPr>
            <w:tcW w:w="2482" w:type="dxa"/>
            <w:tcBorders>
              <w:top w:val="single" w:sz="4" w:space="0" w:color="auto"/>
              <w:bottom w:val="single" w:sz="4" w:space="0" w:color="auto"/>
            </w:tcBorders>
            <w:shd w:val="clear" w:color="auto" w:fill="auto"/>
            <w:vAlign w:val="center"/>
          </w:tcPr>
          <w:p w:rsidR="00C15718" w:rsidRPr="00BA668C" w:rsidRDefault="00C15718" w:rsidP="004A3F1F">
            <w:pPr>
              <w:pStyle w:val="CommentText"/>
              <w:spacing w:after="0" w:line="360" w:lineRule="auto"/>
              <w:jc w:val="both"/>
              <w:rPr>
                <w:rFonts w:ascii="Book Antiqua" w:hAnsi="Book Antiqua"/>
                <w:b/>
                <w:bCs/>
                <w:sz w:val="21"/>
                <w:szCs w:val="21"/>
                <w:lang w:val="en-GB"/>
              </w:rPr>
            </w:pPr>
            <w:r w:rsidRPr="00BA668C">
              <w:rPr>
                <w:rFonts w:ascii="Book Antiqua" w:hAnsi="Book Antiqua"/>
                <w:b/>
                <w:bCs/>
                <w:sz w:val="21"/>
                <w:szCs w:val="21"/>
                <w:lang w:val="en-GB"/>
              </w:rPr>
              <w:t>Diagnosis</w:t>
            </w:r>
          </w:p>
        </w:tc>
        <w:tc>
          <w:tcPr>
            <w:tcW w:w="1204" w:type="dxa"/>
            <w:tcBorders>
              <w:top w:val="single" w:sz="4" w:space="0" w:color="auto"/>
              <w:bottom w:val="single" w:sz="4" w:space="0" w:color="auto"/>
            </w:tcBorders>
            <w:shd w:val="clear" w:color="auto" w:fill="auto"/>
            <w:vAlign w:val="center"/>
          </w:tcPr>
          <w:p w:rsidR="00C15718" w:rsidRPr="00BA668C" w:rsidRDefault="00C15718" w:rsidP="004A3F1F">
            <w:pPr>
              <w:pStyle w:val="CommentText"/>
              <w:spacing w:after="0" w:line="360" w:lineRule="auto"/>
              <w:jc w:val="both"/>
              <w:rPr>
                <w:rFonts w:ascii="Book Antiqua" w:hAnsi="Book Antiqua"/>
                <w:b/>
                <w:bCs/>
                <w:sz w:val="21"/>
                <w:szCs w:val="21"/>
                <w:lang w:val="en-GB"/>
              </w:rPr>
            </w:pPr>
            <w:r w:rsidRPr="00BA668C">
              <w:rPr>
                <w:rFonts w:ascii="Book Antiqua" w:hAnsi="Book Antiqua"/>
                <w:b/>
                <w:bCs/>
                <w:sz w:val="21"/>
                <w:szCs w:val="21"/>
                <w:lang w:val="en-GB"/>
              </w:rPr>
              <w:t>Prior radiotherapy</w:t>
            </w:r>
            <w:r w:rsidRPr="00BA668C">
              <w:rPr>
                <w:rFonts w:ascii="Book Antiqua" w:hAnsi="Book Antiqua"/>
                <w:b/>
                <w:bCs/>
                <w:sz w:val="21"/>
                <w:szCs w:val="21"/>
                <w:lang w:val="en-GB"/>
              </w:rPr>
              <w:br/>
              <w:t>(max dose i. Gy)</w:t>
            </w:r>
          </w:p>
        </w:tc>
        <w:tc>
          <w:tcPr>
            <w:tcW w:w="567" w:type="dxa"/>
            <w:tcBorders>
              <w:top w:val="single" w:sz="4" w:space="0" w:color="auto"/>
              <w:bottom w:val="single" w:sz="4" w:space="0" w:color="auto"/>
            </w:tcBorders>
            <w:shd w:val="clear" w:color="auto" w:fill="auto"/>
            <w:vAlign w:val="center"/>
          </w:tcPr>
          <w:p w:rsidR="00C15718" w:rsidRPr="00BA668C" w:rsidRDefault="00C15718" w:rsidP="004A3F1F">
            <w:pPr>
              <w:pStyle w:val="CommentText"/>
              <w:spacing w:after="0" w:line="360" w:lineRule="auto"/>
              <w:jc w:val="both"/>
              <w:rPr>
                <w:rFonts w:ascii="Book Antiqua" w:hAnsi="Book Antiqua"/>
                <w:b/>
                <w:bCs/>
                <w:sz w:val="21"/>
                <w:szCs w:val="21"/>
                <w:lang w:val="en-GB"/>
              </w:rPr>
            </w:pPr>
            <w:r w:rsidRPr="00BA668C">
              <w:rPr>
                <w:rFonts w:ascii="Book Antiqua" w:hAnsi="Book Antiqua"/>
                <w:b/>
                <w:bCs/>
                <w:sz w:val="21"/>
                <w:szCs w:val="21"/>
                <w:lang w:val="en-GB"/>
              </w:rPr>
              <w:t>Surgery</w:t>
            </w:r>
          </w:p>
        </w:tc>
        <w:tc>
          <w:tcPr>
            <w:tcW w:w="556" w:type="dxa"/>
            <w:tcBorders>
              <w:top w:val="single" w:sz="4" w:space="0" w:color="auto"/>
              <w:bottom w:val="single" w:sz="4" w:space="0" w:color="auto"/>
            </w:tcBorders>
            <w:shd w:val="clear" w:color="auto" w:fill="auto"/>
            <w:vAlign w:val="center"/>
          </w:tcPr>
          <w:p w:rsidR="00C15718" w:rsidRPr="00BA668C" w:rsidRDefault="00C15718" w:rsidP="004A3F1F">
            <w:pPr>
              <w:pStyle w:val="CommentText"/>
              <w:spacing w:after="0" w:line="360" w:lineRule="auto"/>
              <w:jc w:val="both"/>
              <w:rPr>
                <w:rFonts w:ascii="Book Antiqua" w:hAnsi="Book Antiqua"/>
                <w:b/>
                <w:bCs/>
                <w:sz w:val="21"/>
                <w:szCs w:val="21"/>
                <w:lang w:val="en-GB"/>
              </w:rPr>
            </w:pPr>
            <w:r w:rsidRPr="00BA668C">
              <w:rPr>
                <w:rFonts w:ascii="Book Antiqua" w:hAnsi="Book Antiqua"/>
                <w:b/>
                <w:bCs/>
                <w:sz w:val="21"/>
                <w:szCs w:val="21"/>
                <w:lang w:val="en-GB"/>
              </w:rPr>
              <w:t>chemotherapy</w:t>
            </w:r>
          </w:p>
        </w:tc>
        <w:tc>
          <w:tcPr>
            <w:tcW w:w="709" w:type="dxa"/>
            <w:tcBorders>
              <w:top w:val="single" w:sz="4" w:space="0" w:color="auto"/>
              <w:bottom w:val="single" w:sz="4" w:space="0" w:color="auto"/>
            </w:tcBorders>
            <w:shd w:val="clear" w:color="auto" w:fill="auto"/>
            <w:vAlign w:val="center"/>
          </w:tcPr>
          <w:p w:rsidR="00C15718" w:rsidRPr="00BA668C" w:rsidRDefault="00C15718" w:rsidP="004A3F1F">
            <w:pPr>
              <w:pStyle w:val="CommentText"/>
              <w:spacing w:after="0" w:line="360" w:lineRule="auto"/>
              <w:jc w:val="both"/>
              <w:rPr>
                <w:rFonts w:ascii="Book Antiqua" w:hAnsi="Book Antiqua"/>
                <w:b/>
                <w:bCs/>
                <w:sz w:val="21"/>
                <w:szCs w:val="21"/>
                <w:lang w:val="en-GB"/>
              </w:rPr>
            </w:pPr>
            <w:r w:rsidRPr="00BA668C">
              <w:rPr>
                <w:rFonts w:ascii="Book Antiqua" w:hAnsi="Book Antiqua"/>
                <w:b/>
                <w:bCs/>
                <w:sz w:val="21"/>
                <w:szCs w:val="21"/>
                <w:lang w:val="en-GB"/>
              </w:rPr>
              <w:t>Technical success</w:t>
            </w:r>
          </w:p>
        </w:tc>
        <w:tc>
          <w:tcPr>
            <w:tcW w:w="861" w:type="dxa"/>
            <w:tcBorders>
              <w:top w:val="single" w:sz="4" w:space="0" w:color="auto"/>
              <w:bottom w:val="single" w:sz="4" w:space="0" w:color="auto"/>
            </w:tcBorders>
            <w:shd w:val="clear" w:color="auto" w:fill="auto"/>
            <w:vAlign w:val="center"/>
          </w:tcPr>
          <w:p w:rsidR="00C15718" w:rsidRPr="00BA668C" w:rsidRDefault="00C15718" w:rsidP="004A3F1F">
            <w:pPr>
              <w:pStyle w:val="CommentText"/>
              <w:spacing w:after="0" w:line="360" w:lineRule="auto"/>
              <w:jc w:val="both"/>
              <w:rPr>
                <w:rFonts w:ascii="Book Antiqua" w:hAnsi="Book Antiqua"/>
                <w:b/>
                <w:bCs/>
                <w:sz w:val="21"/>
                <w:szCs w:val="21"/>
                <w:lang w:val="en-GB"/>
              </w:rPr>
            </w:pPr>
            <w:r w:rsidRPr="00BA668C">
              <w:rPr>
                <w:rFonts w:ascii="Book Antiqua" w:hAnsi="Book Antiqua"/>
                <w:b/>
                <w:bCs/>
                <w:sz w:val="21"/>
                <w:szCs w:val="21"/>
                <w:lang w:val="en-GB"/>
              </w:rPr>
              <w:t>FOIS</w:t>
            </w:r>
          </w:p>
        </w:tc>
        <w:tc>
          <w:tcPr>
            <w:tcW w:w="1843" w:type="dxa"/>
            <w:tcBorders>
              <w:top w:val="single" w:sz="4" w:space="0" w:color="auto"/>
              <w:bottom w:val="single" w:sz="4" w:space="0" w:color="auto"/>
            </w:tcBorders>
            <w:shd w:val="clear" w:color="auto" w:fill="auto"/>
            <w:vAlign w:val="center"/>
          </w:tcPr>
          <w:p w:rsidR="00C15718" w:rsidRPr="00BA668C" w:rsidRDefault="00614985" w:rsidP="004A3F1F">
            <w:pPr>
              <w:pStyle w:val="CommentText"/>
              <w:spacing w:after="0" w:line="360" w:lineRule="auto"/>
              <w:jc w:val="both"/>
              <w:rPr>
                <w:rFonts w:ascii="Book Antiqua" w:hAnsi="Book Antiqua"/>
                <w:b/>
                <w:bCs/>
                <w:sz w:val="21"/>
                <w:szCs w:val="21"/>
                <w:lang w:val="en-GB"/>
              </w:rPr>
            </w:pPr>
            <w:r w:rsidRPr="00BA668C">
              <w:rPr>
                <w:rFonts w:ascii="Book Antiqua" w:hAnsi="Book Antiqua"/>
                <w:b/>
                <w:bCs/>
                <w:sz w:val="21"/>
                <w:szCs w:val="21"/>
                <w:lang w:val="en-GB"/>
              </w:rPr>
              <w:t>Notes</w:t>
            </w:r>
          </w:p>
        </w:tc>
      </w:tr>
      <w:tr w:rsidR="00CD23BD" w:rsidRPr="00F64F34" w:rsidTr="001F7201">
        <w:trPr>
          <w:trHeight w:val="686"/>
        </w:trPr>
        <w:tc>
          <w:tcPr>
            <w:tcW w:w="709" w:type="dxa"/>
            <w:tcBorders>
              <w:top w:val="single" w:sz="4" w:space="0" w:color="auto"/>
            </w:tcBorders>
            <w:shd w:val="clear" w:color="auto" w:fill="auto"/>
            <w:vAlign w:val="center"/>
          </w:tcPr>
          <w:p w:rsidR="00C15718" w:rsidRPr="00BA668C" w:rsidRDefault="00C15718" w:rsidP="004A3F1F">
            <w:pPr>
              <w:jc w:val="both"/>
              <w:rPr>
                <w:rFonts w:ascii="Book Antiqua" w:eastAsia="Cambria" w:hAnsi="Book Antiqua" w:cs="Arial"/>
                <w:bCs/>
                <w:sz w:val="21"/>
                <w:szCs w:val="21"/>
                <w:lang w:val="en-GB" w:eastAsia="en-US"/>
              </w:rPr>
            </w:pPr>
            <w:r w:rsidRPr="00BA668C">
              <w:rPr>
                <w:rFonts w:ascii="Book Antiqua" w:eastAsia="Cambria" w:hAnsi="Book Antiqua" w:cs="Arial"/>
                <w:bCs/>
                <w:sz w:val="21"/>
                <w:szCs w:val="21"/>
                <w:lang w:val="en-GB" w:eastAsia="en-US"/>
              </w:rPr>
              <w:t>1</w:t>
            </w:r>
          </w:p>
        </w:tc>
        <w:tc>
          <w:tcPr>
            <w:tcW w:w="709" w:type="dxa"/>
            <w:tcBorders>
              <w:top w:val="single" w:sz="4" w:space="0" w:color="auto"/>
            </w:tcBorders>
            <w:shd w:val="clear" w:color="auto" w:fill="auto"/>
            <w:vAlign w:val="center"/>
          </w:tcPr>
          <w:p w:rsidR="00C15718" w:rsidRPr="00BA668C" w:rsidRDefault="00914C6B"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F</w:t>
            </w:r>
          </w:p>
        </w:tc>
        <w:tc>
          <w:tcPr>
            <w:tcW w:w="567" w:type="dxa"/>
            <w:tcBorders>
              <w:top w:val="single" w:sz="4" w:space="0" w:color="auto"/>
            </w:tcBorders>
            <w:shd w:val="clear" w:color="auto" w:fill="auto"/>
            <w:vAlign w:val="center"/>
          </w:tcPr>
          <w:p w:rsidR="00C15718" w:rsidRPr="00BA668C" w:rsidRDefault="00C15718"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68</w:t>
            </w:r>
          </w:p>
        </w:tc>
        <w:tc>
          <w:tcPr>
            <w:tcW w:w="2482" w:type="dxa"/>
            <w:tcBorders>
              <w:top w:val="single" w:sz="4" w:space="0" w:color="auto"/>
            </w:tcBorders>
            <w:shd w:val="clear" w:color="auto" w:fill="auto"/>
            <w:vAlign w:val="center"/>
          </w:tcPr>
          <w:p w:rsidR="00C15718" w:rsidRPr="00BA668C" w:rsidRDefault="00C15718"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Hypopharyngeal carcinoma T3 N0 and Oropharyngeal carcinoma T2 N0</w:t>
            </w:r>
          </w:p>
        </w:tc>
        <w:tc>
          <w:tcPr>
            <w:tcW w:w="1204" w:type="dxa"/>
            <w:tcBorders>
              <w:top w:val="single" w:sz="4" w:space="0" w:color="auto"/>
            </w:tcBorders>
            <w:shd w:val="clear" w:color="auto" w:fill="auto"/>
            <w:vAlign w:val="center"/>
          </w:tcPr>
          <w:p w:rsidR="00C15718" w:rsidRPr="00BA668C" w:rsidRDefault="00C15718"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68</w:t>
            </w:r>
          </w:p>
        </w:tc>
        <w:tc>
          <w:tcPr>
            <w:tcW w:w="567" w:type="dxa"/>
            <w:tcBorders>
              <w:top w:val="single" w:sz="4" w:space="0" w:color="auto"/>
            </w:tcBorders>
            <w:shd w:val="clear" w:color="auto" w:fill="auto"/>
            <w:vAlign w:val="center"/>
          </w:tcPr>
          <w:p w:rsidR="00C15718" w:rsidRPr="00BA668C" w:rsidRDefault="00614985"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No</w:t>
            </w:r>
          </w:p>
        </w:tc>
        <w:tc>
          <w:tcPr>
            <w:tcW w:w="556" w:type="dxa"/>
            <w:tcBorders>
              <w:top w:val="single" w:sz="4" w:space="0" w:color="auto"/>
            </w:tcBorders>
            <w:shd w:val="clear" w:color="auto" w:fill="auto"/>
            <w:vAlign w:val="center"/>
          </w:tcPr>
          <w:p w:rsidR="00C15718" w:rsidRPr="00BA668C" w:rsidRDefault="00614985"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Yes</w:t>
            </w:r>
          </w:p>
        </w:tc>
        <w:tc>
          <w:tcPr>
            <w:tcW w:w="709" w:type="dxa"/>
            <w:tcBorders>
              <w:top w:val="single" w:sz="4" w:space="0" w:color="auto"/>
            </w:tcBorders>
            <w:shd w:val="clear" w:color="auto" w:fill="auto"/>
            <w:vAlign w:val="center"/>
          </w:tcPr>
          <w:p w:rsidR="00C15718" w:rsidRPr="00BA668C" w:rsidRDefault="00614985"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Yes</w:t>
            </w:r>
          </w:p>
        </w:tc>
        <w:tc>
          <w:tcPr>
            <w:tcW w:w="861" w:type="dxa"/>
            <w:tcBorders>
              <w:top w:val="single" w:sz="4" w:space="0" w:color="auto"/>
            </w:tcBorders>
            <w:shd w:val="clear" w:color="auto" w:fill="auto"/>
            <w:vAlign w:val="center"/>
          </w:tcPr>
          <w:p w:rsidR="00C15718" w:rsidRPr="00BA668C" w:rsidRDefault="00C15718"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6</w:t>
            </w:r>
          </w:p>
        </w:tc>
        <w:tc>
          <w:tcPr>
            <w:tcW w:w="1843" w:type="dxa"/>
            <w:tcBorders>
              <w:top w:val="single" w:sz="4" w:space="0" w:color="auto"/>
            </w:tcBorders>
            <w:shd w:val="clear" w:color="auto" w:fill="auto"/>
            <w:vAlign w:val="center"/>
          </w:tcPr>
          <w:p w:rsidR="00C15718" w:rsidRPr="00BA668C" w:rsidRDefault="00C15718" w:rsidP="004A3F1F">
            <w:pPr>
              <w:jc w:val="both"/>
              <w:rPr>
                <w:rFonts w:ascii="Book Antiqua" w:eastAsia="Cambria" w:hAnsi="Book Antiqua" w:cs="Arial"/>
                <w:sz w:val="21"/>
                <w:szCs w:val="21"/>
                <w:lang w:val="en-GB" w:eastAsia="en-US"/>
              </w:rPr>
            </w:pPr>
          </w:p>
        </w:tc>
      </w:tr>
      <w:tr w:rsidR="00CD23BD" w:rsidRPr="00F64F34" w:rsidTr="001F7201">
        <w:tc>
          <w:tcPr>
            <w:tcW w:w="709" w:type="dxa"/>
            <w:shd w:val="clear" w:color="auto" w:fill="auto"/>
            <w:vAlign w:val="center"/>
          </w:tcPr>
          <w:p w:rsidR="00C15718" w:rsidRPr="00BA668C" w:rsidRDefault="00C15718" w:rsidP="004A3F1F">
            <w:pPr>
              <w:jc w:val="both"/>
              <w:rPr>
                <w:rFonts w:ascii="Book Antiqua" w:eastAsia="Cambria" w:hAnsi="Book Antiqua" w:cs="Arial"/>
                <w:bCs/>
                <w:sz w:val="21"/>
                <w:szCs w:val="21"/>
                <w:lang w:val="en-GB" w:eastAsia="en-US"/>
              </w:rPr>
            </w:pPr>
            <w:r w:rsidRPr="00BA668C">
              <w:rPr>
                <w:rFonts w:ascii="Book Antiqua" w:eastAsia="Cambria" w:hAnsi="Book Antiqua" w:cs="Arial"/>
                <w:bCs/>
                <w:sz w:val="21"/>
                <w:szCs w:val="21"/>
                <w:lang w:val="en-GB" w:eastAsia="en-US"/>
              </w:rPr>
              <w:t>2</w:t>
            </w:r>
          </w:p>
        </w:tc>
        <w:tc>
          <w:tcPr>
            <w:tcW w:w="709" w:type="dxa"/>
            <w:shd w:val="clear" w:color="auto" w:fill="auto"/>
            <w:vAlign w:val="center"/>
          </w:tcPr>
          <w:p w:rsidR="00C15718" w:rsidRPr="00BA668C" w:rsidRDefault="00914C6B"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M</w:t>
            </w:r>
          </w:p>
        </w:tc>
        <w:tc>
          <w:tcPr>
            <w:tcW w:w="567" w:type="dxa"/>
            <w:shd w:val="clear" w:color="auto" w:fill="auto"/>
            <w:vAlign w:val="center"/>
          </w:tcPr>
          <w:p w:rsidR="00C15718" w:rsidRPr="00BA668C" w:rsidRDefault="00C15718"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59</w:t>
            </w:r>
          </w:p>
        </w:tc>
        <w:tc>
          <w:tcPr>
            <w:tcW w:w="2482" w:type="dxa"/>
            <w:shd w:val="clear" w:color="auto" w:fill="auto"/>
            <w:vAlign w:val="center"/>
          </w:tcPr>
          <w:p w:rsidR="00C15718" w:rsidRPr="00BA668C" w:rsidRDefault="00C15718"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Complete occlusion of sinus piriformis after Lyell syndrome</w:t>
            </w:r>
          </w:p>
        </w:tc>
        <w:tc>
          <w:tcPr>
            <w:tcW w:w="1204" w:type="dxa"/>
            <w:shd w:val="clear" w:color="auto" w:fill="auto"/>
            <w:vAlign w:val="center"/>
          </w:tcPr>
          <w:p w:rsidR="00C15718" w:rsidRPr="00BA668C" w:rsidRDefault="00C15718"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No</w:t>
            </w:r>
          </w:p>
        </w:tc>
        <w:tc>
          <w:tcPr>
            <w:tcW w:w="567" w:type="dxa"/>
            <w:shd w:val="clear" w:color="auto" w:fill="auto"/>
            <w:vAlign w:val="center"/>
          </w:tcPr>
          <w:p w:rsidR="00C15718" w:rsidRPr="00BA668C" w:rsidRDefault="00614985"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No</w:t>
            </w:r>
          </w:p>
        </w:tc>
        <w:tc>
          <w:tcPr>
            <w:tcW w:w="556" w:type="dxa"/>
            <w:shd w:val="clear" w:color="auto" w:fill="auto"/>
            <w:vAlign w:val="center"/>
          </w:tcPr>
          <w:p w:rsidR="00C15718" w:rsidRPr="00BA668C" w:rsidRDefault="00614985"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No</w:t>
            </w:r>
          </w:p>
        </w:tc>
        <w:tc>
          <w:tcPr>
            <w:tcW w:w="709" w:type="dxa"/>
            <w:shd w:val="clear" w:color="auto" w:fill="auto"/>
            <w:vAlign w:val="center"/>
          </w:tcPr>
          <w:p w:rsidR="00C15718" w:rsidRPr="00BA668C" w:rsidRDefault="00614985"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Yes</w:t>
            </w:r>
          </w:p>
        </w:tc>
        <w:tc>
          <w:tcPr>
            <w:tcW w:w="861" w:type="dxa"/>
            <w:shd w:val="clear" w:color="auto" w:fill="auto"/>
            <w:vAlign w:val="center"/>
          </w:tcPr>
          <w:p w:rsidR="00C15718" w:rsidRPr="00BA668C" w:rsidRDefault="00C15718"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6</w:t>
            </w:r>
          </w:p>
        </w:tc>
        <w:tc>
          <w:tcPr>
            <w:tcW w:w="1843" w:type="dxa"/>
            <w:shd w:val="clear" w:color="auto" w:fill="auto"/>
            <w:vAlign w:val="center"/>
          </w:tcPr>
          <w:p w:rsidR="00C15718" w:rsidRPr="00BA668C" w:rsidRDefault="00C15718" w:rsidP="004A3F1F">
            <w:pPr>
              <w:jc w:val="both"/>
              <w:rPr>
                <w:rFonts w:ascii="Book Antiqua" w:eastAsia="Cambria" w:hAnsi="Book Antiqua" w:cs="Arial"/>
                <w:sz w:val="21"/>
                <w:szCs w:val="21"/>
                <w:lang w:val="en-GB" w:eastAsia="en-US"/>
              </w:rPr>
            </w:pPr>
          </w:p>
        </w:tc>
      </w:tr>
      <w:tr w:rsidR="00CD23BD" w:rsidRPr="00F64F34" w:rsidTr="001F7201">
        <w:tc>
          <w:tcPr>
            <w:tcW w:w="709" w:type="dxa"/>
            <w:shd w:val="clear" w:color="auto" w:fill="auto"/>
            <w:vAlign w:val="center"/>
          </w:tcPr>
          <w:p w:rsidR="00C15718" w:rsidRPr="00BA668C" w:rsidRDefault="00C15718" w:rsidP="004A3F1F">
            <w:pPr>
              <w:jc w:val="both"/>
              <w:rPr>
                <w:rFonts w:ascii="Book Antiqua" w:eastAsia="Cambria" w:hAnsi="Book Antiqua" w:cs="Arial"/>
                <w:bCs/>
                <w:sz w:val="21"/>
                <w:szCs w:val="21"/>
                <w:lang w:val="en-GB" w:eastAsia="en-US"/>
              </w:rPr>
            </w:pPr>
            <w:r w:rsidRPr="00BA668C">
              <w:rPr>
                <w:rFonts w:ascii="Book Antiqua" w:eastAsia="Cambria" w:hAnsi="Book Antiqua" w:cs="Arial"/>
                <w:bCs/>
                <w:sz w:val="21"/>
                <w:szCs w:val="21"/>
                <w:lang w:val="en-GB" w:eastAsia="en-US"/>
              </w:rPr>
              <w:t>3</w:t>
            </w:r>
          </w:p>
        </w:tc>
        <w:tc>
          <w:tcPr>
            <w:tcW w:w="709" w:type="dxa"/>
            <w:shd w:val="clear" w:color="auto" w:fill="auto"/>
            <w:vAlign w:val="center"/>
          </w:tcPr>
          <w:p w:rsidR="00C15718" w:rsidRPr="00BA668C" w:rsidRDefault="00914C6B"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M</w:t>
            </w:r>
          </w:p>
        </w:tc>
        <w:tc>
          <w:tcPr>
            <w:tcW w:w="567" w:type="dxa"/>
            <w:shd w:val="clear" w:color="auto" w:fill="auto"/>
            <w:vAlign w:val="center"/>
          </w:tcPr>
          <w:p w:rsidR="00C15718" w:rsidRPr="00BA668C" w:rsidRDefault="00C15718"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54</w:t>
            </w:r>
          </w:p>
        </w:tc>
        <w:tc>
          <w:tcPr>
            <w:tcW w:w="2482" w:type="dxa"/>
            <w:shd w:val="clear" w:color="auto" w:fill="auto"/>
            <w:vAlign w:val="center"/>
          </w:tcPr>
          <w:p w:rsidR="00C15718" w:rsidRPr="00BA668C" w:rsidRDefault="00C15718"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Squamous carcinoma of the cervical oesophagus cT3 cN2 cM0</w:t>
            </w:r>
          </w:p>
        </w:tc>
        <w:tc>
          <w:tcPr>
            <w:tcW w:w="1204" w:type="dxa"/>
            <w:shd w:val="clear" w:color="auto" w:fill="auto"/>
            <w:vAlign w:val="center"/>
          </w:tcPr>
          <w:p w:rsidR="00C15718" w:rsidRPr="00BA668C" w:rsidRDefault="00C15718"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66</w:t>
            </w:r>
          </w:p>
        </w:tc>
        <w:tc>
          <w:tcPr>
            <w:tcW w:w="567" w:type="dxa"/>
            <w:shd w:val="clear" w:color="auto" w:fill="auto"/>
            <w:vAlign w:val="center"/>
          </w:tcPr>
          <w:p w:rsidR="00C15718" w:rsidRPr="00BA668C" w:rsidRDefault="00614985"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No</w:t>
            </w:r>
          </w:p>
        </w:tc>
        <w:tc>
          <w:tcPr>
            <w:tcW w:w="556" w:type="dxa"/>
            <w:shd w:val="clear" w:color="auto" w:fill="auto"/>
            <w:vAlign w:val="center"/>
          </w:tcPr>
          <w:p w:rsidR="00C15718" w:rsidRPr="00BA668C" w:rsidRDefault="00614985"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Yes</w:t>
            </w:r>
          </w:p>
        </w:tc>
        <w:tc>
          <w:tcPr>
            <w:tcW w:w="709" w:type="dxa"/>
            <w:shd w:val="clear" w:color="auto" w:fill="auto"/>
            <w:vAlign w:val="center"/>
          </w:tcPr>
          <w:p w:rsidR="00C15718" w:rsidRPr="00BA668C" w:rsidRDefault="00614985"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No</w:t>
            </w:r>
          </w:p>
        </w:tc>
        <w:tc>
          <w:tcPr>
            <w:tcW w:w="861" w:type="dxa"/>
            <w:shd w:val="clear" w:color="auto" w:fill="auto"/>
            <w:vAlign w:val="center"/>
          </w:tcPr>
          <w:p w:rsidR="00C15718" w:rsidRPr="00BA668C" w:rsidRDefault="00C15718"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w:t>
            </w:r>
          </w:p>
        </w:tc>
        <w:tc>
          <w:tcPr>
            <w:tcW w:w="1843" w:type="dxa"/>
            <w:shd w:val="clear" w:color="auto" w:fill="auto"/>
            <w:vAlign w:val="center"/>
          </w:tcPr>
          <w:p w:rsidR="00C15718" w:rsidRPr="00BA668C" w:rsidRDefault="00614985"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 xml:space="preserve">Died </w:t>
            </w:r>
            <w:r w:rsidR="00C15718" w:rsidRPr="00BA668C">
              <w:rPr>
                <w:rFonts w:ascii="Book Antiqua" w:eastAsia="Cambria" w:hAnsi="Book Antiqua" w:cs="Arial"/>
                <w:sz w:val="21"/>
                <w:szCs w:val="21"/>
                <w:lang w:val="en-GB" w:eastAsia="en-US"/>
              </w:rPr>
              <w:t>before follow-up with PEG-tube</w:t>
            </w:r>
          </w:p>
        </w:tc>
      </w:tr>
      <w:tr w:rsidR="00CD23BD" w:rsidRPr="00F64F34" w:rsidTr="001F7201">
        <w:tc>
          <w:tcPr>
            <w:tcW w:w="709" w:type="dxa"/>
            <w:shd w:val="clear" w:color="auto" w:fill="auto"/>
            <w:vAlign w:val="center"/>
          </w:tcPr>
          <w:p w:rsidR="00C15718" w:rsidRPr="00BA668C" w:rsidRDefault="00C15718" w:rsidP="004A3F1F">
            <w:pPr>
              <w:jc w:val="both"/>
              <w:rPr>
                <w:rFonts w:ascii="Book Antiqua" w:eastAsia="Cambria" w:hAnsi="Book Antiqua" w:cs="Arial"/>
                <w:bCs/>
                <w:sz w:val="21"/>
                <w:szCs w:val="21"/>
                <w:lang w:val="en-GB" w:eastAsia="en-US"/>
              </w:rPr>
            </w:pPr>
            <w:r w:rsidRPr="00BA668C">
              <w:rPr>
                <w:rFonts w:ascii="Book Antiqua" w:eastAsia="Cambria" w:hAnsi="Book Antiqua" w:cs="Arial"/>
                <w:bCs/>
                <w:sz w:val="21"/>
                <w:szCs w:val="21"/>
                <w:lang w:val="en-GB" w:eastAsia="en-US"/>
              </w:rPr>
              <w:t>4</w:t>
            </w:r>
          </w:p>
        </w:tc>
        <w:tc>
          <w:tcPr>
            <w:tcW w:w="709" w:type="dxa"/>
            <w:shd w:val="clear" w:color="auto" w:fill="auto"/>
            <w:vAlign w:val="center"/>
          </w:tcPr>
          <w:p w:rsidR="00C15718" w:rsidRPr="00BA668C" w:rsidRDefault="00914C6B"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M</w:t>
            </w:r>
          </w:p>
        </w:tc>
        <w:tc>
          <w:tcPr>
            <w:tcW w:w="567" w:type="dxa"/>
            <w:shd w:val="clear" w:color="auto" w:fill="auto"/>
            <w:vAlign w:val="center"/>
          </w:tcPr>
          <w:p w:rsidR="00C15718" w:rsidRPr="00BA668C" w:rsidRDefault="00C15718"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74</w:t>
            </w:r>
          </w:p>
        </w:tc>
        <w:tc>
          <w:tcPr>
            <w:tcW w:w="2482" w:type="dxa"/>
            <w:shd w:val="clear" w:color="auto" w:fill="auto"/>
            <w:vAlign w:val="center"/>
          </w:tcPr>
          <w:p w:rsidR="00C15718" w:rsidRPr="00BA668C" w:rsidRDefault="00C15718"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Proximal oesophageal carcinoma and carcinoma of the glottic larynx cT2 cN0</w:t>
            </w:r>
          </w:p>
        </w:tc>
        <w:tc>
          <w:tcPr>
            <w:tcW w:w="1204" w:type="dxa"/>
            <w:shd w:val="clear" w:color="auto" w:fill="auto"/>
            <w:vAlign w:val="center"/>
          </w:tcPr>
          <w:p w:rsidR="00C15718" w:rsidRPr="00BA668C" w:rsidRDefault="00614985"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Glottis</w:t>
            </w:r>
            <w:r w:rsidR="00C15718" w:rsidRPr="00BA668C">
              <w:rPr>
                <w:rFonts w:ascii="Book Antiqua" w:eastAsia="Cambria" w:hAnsi="Book Antiqua" w:cs="Arial"/>
                <w:sz w:val="21"/>
                <w:szCs w:val="21"/>
                <w:lang w:val="en-GB" w:eastAsia="en-US"/>
              </w:rPr>
              <w:t>:66</w:t>
            </w:r>
          </w:p>
          <w:p w:rsidR="00C15718" w:rsidRPr="00BA668C" w:rsidRDefault="00C15718"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oesophagus: 68</w:t>
            </w:r>
          </w:p>
        </w:tc>
        <w:tc>
          <w:tcPr>
            <w:tcW w:w="567" w:type="dxa"/>
            <w:shd w:val="clear" w:color="auto" w:fill="auto"/>
            <w:vAlign w:val="center"/>
          </w:tcPr>
          <w:p w:rsidR="00C15718" w:rsidRPr="00BA668C" w:rsidRDefault="00614985"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Yes</w:t>
            </w:r>
          </w:p>
        </w:tc>
        <w:tc>
          <w:tcPr>
            <w:tcW w:w="556" w:type="dxa"/>
            <w:shd w:val="clear" w:color="auto" w:fill="auto"/>
            <w:vAlign w:val="center"/>
          </w:tcPr>
          <w:p w:rsidR="00C15718" w:rsidRPr="00BA668C" w:rsidRDefault="00614985"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Yes</w:t>
            </w:r>
          </w:p>
        </w:tc>
        <w:tc>
          <w:tcPr>
            <w:tcW w:w="709" w:type="dxa"/>
            <w:shd w:val="clear" w:color="auto" w:fill="auto"/>
            <w:vAlign w:val="center"/>
          </w:tcPr>
          <w:p w:rsidR="00C15718" w:rsidRPr="00BA668C" w:rsidRDefault="00614985"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Yes</w:t>
            </w:r>
          </w:p>
        </w:tc>
        <w:tc>
          <w:tcPr>
            <w:tcW w:w="861" w:type="dxa"/>
            <w:shd w:val="clear" w:color="auto" w:fill="auto"/>
            <w:vAlign w:val="center"/>
          </w:tcPr>
          <w:p w:rsidR="00C15718" w:rsidRPr="00BA668C" w:rsidRDefault="00C15718"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w:t>
            </w:r>
          </w:p>
        </w:tc>
        <w:tc>
          <w:tcPr>
            <w:tcW w:w="1843" w:type="dxa"/>
            <w:shd w:val="clear" w:color="auto" w:fill="auto"/>
            <w:vAlign w:val="center"/>
          </w:tcPr>
          <w:p w:rsidR="00C15718" w:rsidRPr="00BA668C" w:rsidRDefault="00C15718"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died before follow-up with PEG-tube</w:t>
            </w:r>
          </w:p>
        </w:tc>
      </w:tr>
      <w:tr w:rsidR="00CD23BD" w:rsidRPr="00F64F34" w:rsidTr="001F7201">
        <w:tc>
          <w:tcPr>
            <w:tcW w:w="709" w:type="dxa"/>
            <w:shd w:val="clear" w:color="auto" w:fill="auto"/>
            <w:vAlign w:val="center"/>
          </w:tcPr>
          <w:p w:rsidR="00C15718" w:rsidRPr="00BA668C" w:rsidRDefault="00C15718" w:rsidP="004A3F1F">
            <w:pPr>
              <w:jc w:val="both"/>
              <w:rPr>
                <w:rFonts w:ascii="Book Antiqua" w:eastAsia="Cambria" w:hAnsi="Book Antiqua" w:cs="Arial"/>
                <w:bCs/>
                <w:sz w:val="21"/>
                <w:szCs w:val="21"/>
                <w:lang w:val="en-GB" w:eastAsia="en-US"/>
              </w:rPr>
            </w:pPr>
            <w:r w:rsidRPr="00BA668C">
              <w:rPr>
                <w:rFonts w:ascii="Book Antiqua" w:eastAsia="Cambria" w:hAnsi="Book Antiqua" w:cs="Arial"/>
                <w:bCs/>
                <w:sz w:val="21"/>
                <w:szCs w:val="21"/>
                <w:lang w:val="en-GB" w:eastAsia="en-US"/>
              </w:rPr>
              <w:t>5</w:t>
            </w:r>
          </w:p>
        </w:tc>
        <w:tc>
          <w:tcPr>
            <w:tcW w:w="709" w:type="dxa"/>
            <w:shd w:val="clear" w:color="auto" w:fill="auto"/>
            <w:vAlign w:val="center"/>
          </w:tcPr>
          <w:p w:rsidR="00C15718" w:rsidRPr="00BA668C" w:rsidRDefault="00914C6B"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M</w:t>
            </w:r>
          </w:p>
        </w:tc>
        <w:tc>
          <w:tcPr>
            <w:tcW w:w="567" w:type="dxa"/>
            <w:shd w:val="clear" w:color="auto" w:fill="auto"/>
            <w:vAlign w:val="center"/>
          </w:tcPr>
          <w:p w:rsidR="00C15718" w:rsidRPr="00BA668C" w:rsidRDefault="00C15718"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68</w:t>
            </w:r>
          </w:p>
        </w:tc>
        <w:tc>
          <w:tcPr>
            <w:tcW w:w="2482" w:type="dxa"/>
            <w:shd w:val="clear" w:color="auto" w:fill="auto"/>
            <w:vAlign w:val="center"/>
          </w:tcPr>
          <w:p w:rsidR="00C15718" w:rsidRPr="00BA668C" w:rsidRDefault="00C15718" w:rsidP="004A3F1F">
            <w:pPr>
              <w:keepNext/>
              <w:keepLines/>
              <w:jc w:val="both"/>
              <w:outlineLvl w:val="7"/>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Carcinoma of the hypopharynx</w:t>
            </w:r>
          </w:p>
          <w:p w:rsidR="00C15718" w:rsidRPr="00BA668C" w:rsidRDefault="00C15718"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initial cT2c No cM0</w:t>
            </w:r>
          </w:p>
        </w:tc>
        <w:tc>
          <w:tcPr>
            <w:tcW w:w="1204" w:type="dxa"/>
            <w:shd w:val="clear" w:color="auto" w:fill="auto"/>
            <w:vAlign w:val="center"/>
          </w:tcPr>
          <w:p w:rsidR="00C15718" w:rsidRPr="00BA668C" w:rsidRDefault="00C15718"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70</w:t>
            </w:r>
          </w:p>
        </w:tc>
        <w:tc>
          <w:tcPr>
            <w:tcW w:w="567" w:type="dxa"/>
            <w:shd w:val="clear" w:color="auto" w:fill="auto"/>
            <w:vAlign w:val="center"/>
          </w:tcPr>
          <w:p w:rsidR="00C15718" w:rsidRPr="00BA668C" w:rsidRDefault="00614985"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Yes</w:t>
            </w:r>
          </w:p>
        </w:tc>
        <w:tc>
          <w:tcPr>
            <w:tcW w:w="556" w:type="dxa"/>
            <w:shd w:val="clear" w:color="auto" w:fill="auto"/>
            <w:vAlign w:val="center"/>
          </w:tcPr>
          <w:p w:rsidR="00C15718" w:rsidRPr="00BA668C" w:rsidRDefault="00614985"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No</w:t>
            </w:r>
          </w:p>
        </w:tc>
        <w:tc>
          <w:tcPr>
            <w:tcW w:w="709" w:type="dxa"/>
            <w:shd w:val="clear" w:color="auto" w:fill="auto"/>
            <w:vAlign w:val="center"/>
          </w:tcPr>
          <w:p w:rsidR="00C15718" w:rsidRPr="00BA668C" w:rsidRDefault="00614985"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Yes</w:t>
            </w:r>
          </w:p>
        </w:tc>
        <w:tc>
          <w:tcPr>
            <w:tcW w:w="861" w:type="dxa"/>
            <w:shd w:val="clear" w:color="auto" w:fill="auto"/>
            <w:vAlign w:val="center"/>
          </w:tcPr>
          <w:p w:rsidR="00C15718" w:rsidRPr="00BA668C" w:rsidRDefault="00C15718"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2</w:t>
            </w:r>
          </w:p>
        </w:tc>
        <w:tc>
          <w:tcPr>
            <w:tcW w:w="1843" w:type="dxa"/>
            <w:shd w:val="clear" w:color="auto" w:fill="auto"/>
            <w:vAlign w:val="center"/>
          </w:tcPr>
          <w:p w:rsidR="00C15718" w:rsidRPr="00BA668C" w:rsidRDefault="00C15718" w:rsidP="004A3F1F">
            <w:pPr>
              <w:jc w:val="both"/>
              <w:rPr>
                <w:rFonts w:ascii="Book Antiqua" w:eastAsia="Cambria" w:hAnsi="Book Antiqua" w:cs="Arial"/>
                <w:sz w:val="21"/>
                <w:szCs w:val="21"/>
                <w:lang w:val="en-GB" w:eastAsia="en-US"/>
              </w:rPr>
            </w:pPr>
          </w:p>
        </w:tc>
      </w:tr>
      <w:tr w:rsidR="00CD23BD" w:rsidRPr="00F64F34" w:rsidTr="001F7201">
        <w:tc>
          <w:tcPr>
            <w:tcW w:w="709" w:type="dxa"/>
            <w:shd w:val="clear" w:color="auto" w:fill="auto"/>
            <w:vAlign w:val="center"/>
          </w:tcPr>
          <w:p w:rsidR="00C15718" w:rsidRPr="00BA668C" w:rsidRDefault="00C15718" w:rsidP="004A3F1F">
            <w:pPr>
              <w:jc w:val="both"/>
              <w:rPr>
                <w:rFonts w:ascii="Book Antiqua" w:eastAsia="Cambria" w:hAnsi="Book Antiqua" w:cs="Arial"/>
                <w:bCs/>
                <w:sz w:val="21"/>
                <w:szCs w:val="21"/>
                <w:lang w:val="en-GB" w:eastAsia="en-US"/>
              </w:rPr>
            </w:pPr>
            <w:r w:rsidRPr="00BA668C">
              <w:rPr>
                <w:rFonts w:ascii="Book Antiqua" w:eastAsia="Cambria" w:hAnsi="Book Antiqua" w:cs="Arial"/>
                <w:bCs/>
                <w:sz w:val="21"/>
                <w:szCs w:val="21"/>
                <w:lang w:val="en-GB" w:eastAsia="en-US"/>
              </w:rPr>
              <w:t>6</w:t>
            </w:r>
          </w:p>
        </w:tc>
        <w:tc>
          <w:tcPr>
            <w:tcW w:w="709" w:type="dxa"/>
            <w:shd w:val="clear" w:color="auto" w:fill="auto"/>
            <w:vAlign w:val="center"/>
          </w:tcPr>
          <w:p w:rsidR="00C15718" w:rsidRPr="00BA668C" w:rsidRDefault="00914C6B"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M</w:t>
            </w:r>
          </w:p>
        </w:tc>
        <w:tc>
          <w:tcPr>
            <w:tcW w:w="567" w:type="dxa"/>
            <w:shd w:val="clear" w:color="auto" w:fill="auto"/>
            <w:vAlign w:val="center"/>
          </w:tcPr>
          <w:p w:rsidR="00C15718" w:rsidRPr="00BA668C" w:rsidRDefault="00C15718"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71</w:t>
            </w:r>
          </w:p>
        </w:tc>
        <w:tc>
          <w:tcPr>
            <w:tcW w:w="2482" w:type="dxa"/>
            <w:shd w:val="clear" w:color="auto" w:fill="auto"/>
            <w:vAlign w:val="center"/>
          </w:tcPr>
          <w:p w:rsidR="00C15718" w:rsidRPr="00BA668C" w:rsidRDefault="00C15718"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Carcinoma of the larynx cT3 cN2</w:t>
            </w:r>
          </w:p>
        </w:tc>
        <w:tc>
          <w:tcPr>
            <w:tcW w:w="1204" w:type="dxa"/>
            <w:shd w:val="clear" w:color="auto" w:fill="auto"/>
            <w:vAlign w:val="center"/>
          </w:tcPr>
          <w:p w:rsidR="00C15718" w:rsidRPr="00BA668C" w:rsidRDefault="00C15718"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68</w:t>
            </w:r>
          </w:p>
        </w:tc>
        <w:tc>
          <w:tcPr>
            <w:tcW w:w="567" w:type="dxa"/>
            <w:shd w:val="clear" w:color="auto" w:fill="auto"/>
            <w:vAlign w:val="center"/>
          </w:tcPr>
          <w:p w:rsidR="00C15718" w:rsidRPr="00BA668C" w:rsidRDefault="00614985"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No</w:t>
            </w:r>
          </w:p>
        </w:tc>
        <w:tc>
          <w:tcPr>
            <w:tcW w:w="556" w:type="dxa"/>
            <w:shd w:val="clear" w:color="auto" w:fill="auto"/>
            <w:vAlign w:val="center"/>
          </w:tcPr>
          <w:p w:rsidR="00C15718" w:rsidRPr="00BA668C" w:rsidRDefault="00614985"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No</w:t>
            </w:r>
          </w:p>
        </w:tc>
        <w:tc>
          <w:tcPr>
            <w:tcW w:w="709" w:type="dxa"/>
            <w:shd w:val="clear" w:color="auto" w:fill="auto"/>
            <w:vAlign w:val="center"/>
          </w:tcPr>
          <w:p w:rsidR="00C15718" w:rsidRPr="00BA668C" w:rsidRDefault="00614985"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Yes</w:t>
            </w:r>
          </w:p>
        </w:tc>
        <w:tc>
          <w:tcPr>
            <w:tcW w:w="861" w:type="dxa"/>
            <w:shd w:val="clear" w:color="auto" w:fill="auto"/>
            <w:vAlign w:val="center"/>
          </w:tcPr>
          <w:p w:rsidR="00C15718" w:rsidRPr="00BA668C" w:rsidRDefault="00C15718" w:rsidP="004A3F1F">
            <w:pPr>
              <w:jc w:val="both"/>
              <w:rPr>
                <w:rFonts w:ascii="Book Antiqua" w:eastAsia="Cambria" w:hAnsi="Book Antiqua" w:cs="Arial"/>
                <w:sz w:val="21"/>
                <w:szCs w:val="21"/>
                <w:lang w:val="en-GB" w:eastAsia="en-US"/>
              </w:rPr>
            </w:pPr>
            <w:r w:rsidRPr="00BA668C">
              <w:rPr>
                <w:rFonts w:ascii="Book Antiqua" w:eastAsia="Cambria" w:hAnsi="Book Antiqua" w:cs="Arial"/>
                <w:sz w:val="21"/>
                <w:szCs w:val="21"/>
                <w:lang w:val="en-GB" w:eastAsia="en-US"/>
              </w:rPr>
              <w:t>7</w:t>
            </w:r>
          </w:p>
        </w:tc>
        <w:tc>
          <w:tcPr>
            <w:tcW w:w="1843" w:type="dxa"/>
            <w:shd w:val="clear" w:color="auto" w:fill="auto"/>
            <w:vAlign w:val="center"/>
          </w:tcPr>
          <w:p w:rsidR="00C15718" w:rsidRPr="00BA668C" w:rsidRDefault="00C15718" w:rsidP="004A3F1F">
            <w:pPr>
              <w:jc w:val="both"/>
              <w:rPr>
                <w:rFonts w:ascii="Book Antiqua" w:eastAsia="Cambria" w:hAnsi="Book Antiqua" w:cs="Arial"/>
                <w:sz w:val="21"/>
                <w:szCs w:val="21"/>
                <w:lang w:val="en-GB" w:eastAsia="en-US"/>
              </w:rPr>
            </w:pPr>
          </w:p>
        </w:tc>
      </w:tr>
    </w:tbl>
    <w:p w:rsidR="00C15718" w:rsidRPr="00CD23BD" w:rsidRDefault="00C15718" w:rsidP="004A3F1F">
      <w:pPr>
        <w:pStyle w:val="CommentText"/>
        <w:spacing w:after="0" w:line="360" w:lineRule="auto"/>
        <w:jc w:val="both"/>
        <w:rPr>
          <w:rFonts w:ascii="Book Antiqua" w:hAnsi="Book Antiqua"/>
          <w:color w:val="000000"/>
          <w:sz w:val="24"/>
          <w:szCs w:val="24"/>
          <w:lang w:val="en-GB"/>
        </w:rPr>
      </w:pPr>
    </w:p>
    <w:p w:rsidR="00C15718" w:rsidRPr="00CD23BD" w:rsidRDefault="009D3C0E" w:rsidP="004A3F1F">
      <w:pPr>
        <w:spacing w:line="360" w:lineRule="auto"/>
        <w:jc w:val="both"/>
        <w:rPr>
          <w:rFonts w:ascii="Book Antiqua" w:hAnsi="Book Antiqua"/>
          <w:color w:val="000000"/>
          <w:lang w:val="en-GB"/>
        </w:rPr>
      </w:pPr>
      <w:r w:rsidRPr="00CD23BD">
        <w:rPr>
          <w:rFonts w:ascii="Book Antiqua" w:hAnsi="Book Antiqua"/>
          <w:color w:val="000000"/>
          <w:lang w:val="en-GB"/>
        </w:rPr>
        <w:br w:type="page"/>
      </w:r>
    </w:p>
    <w:p w:rsidR="00C15718" w:rsidRDefault="00BA668C" w:rsidP="004A3F1F">
      <w:pPr>
        <w:spacing w:line="360" w:lineRule="auto"/>
        <w:jc w:val="both"/>
        <w:rPr>
          <w:rFonts w:ascii="Book Antiqua" w:hAnsi="Book Antiqua" w:cs="Arial"/>
          <w:b/>
          <w:color w:val="000000"/>
          <w:lang w:val="en-GB" w:eastAsia="zh-CN"/>
        </w:rPr>
      </w:pPr>
      <w:r w:rsidRPr="00BA668C">
        <w:rPr>
          <w:rFonts w:ascii="Book Antiqua" w:hAnsi="Book Antiqua" w:cs="Arial"/>
          <w:b/>
          <w:color w:val="000000"/>
          <w:lang w:val="en-GB"/>
        </w:rPr>
        <w:t>Table 3</w:t>
      </w:r>
      <w:r w:rsidR="00C15718" w:rsidRPr="00BA668C">
        <w:rPr>
          <w:rFonts w:ascii="Book Antiqua" w:hAnsi="Book Antiqua" w:cs="Arial"/>
          <w:b/>
          <w:color w:val="000000"/>
          <w:lang w:val="en-GB"/>
        </w:rPr>
        <w:t xml:space="preserve"> Technical details and clinical success of endoscopic rendezvous dilation in patients with complete obstructi</w:t>
      </w:r>
      <w:r>
        <w:rPr>
          <w:rFonts w:ascii="Book Antiqua" w:hAnsi="Book Antiqua" w:cs="Arial"/>
          <w:b/>
          <w:color w:val="000000"/>
          <w:lang w:val="en-GB"/>
        </w:rPr>
        <w:t>on of the proximal oesophagus</w:t>
      </w:r>
    </w:p>
    <w:p w:rsidR="00BA668C" w:rsidRPr="00BA668C" w:rsidRDefault="00BA668C" w:rsidP="004A3F1F">
      <w:pPr>
        <w:jc w:val="both"/>
        <w:rPr>
          <w:rFonts w:ascii="Book Antiqua" w:hAnsi="Book Antiqua" w:cs="Arial"/>
          <w:b/>
          <w:color w:val="000000"/>
          <w:lang w:val="en-GB" w:eastAsia="zh-CN"/>
        </w:rPr>
      </w:pPr>
    </w:p>
    <w:tbl>
      <w:tblPr>
        <w:tblW w:w="0" w:type="auto"/>
        <w:tblBorders>
          <w:top w:val="single" w:sz="4" w:space="0" w:color="auto"/>
          <w:bottom w:val="single" w:sz="4" w:space="0" w:color="auto"/>
        </w:tblBorders>
        <w:tblLook w:val="04A0" w:firstRow="1" w:lastRow="0" w:firstColumn="1" w:lastColumn="0" w:noHBand="0" w:noVBand="1"/>
      </w:tblPr>
      <w:tblGrid>
        <w:gridCol w:w="5211"/>
        <w:gridCol w:w="4001"/>
      </w:tblGrid>
      <w:tr w:rsidR="00C15718" w:rsidRPr="00F64F34" w:rsidTr="00BA668C">
        <w:tc>
          <w:tcPr>
            <w:tcW w:w="5211" w:type="dxa"/>
            <w:shd w:val="clear" w:color="auto" w:fill="auto"/>
          </w:tcPr>
          <w:p w:rsidR="00C15718" w:rsidRPr="00BA668C" w:rsidRDefault="00C15718" w:rsidP="001F7201">
            <w:pPr>
              <w:spacing w:line="360" w:lineRule="auto"/>
              <w:jc w:val="both"/>
              <w:rPr>
                <w:rFonts w:ascii="Book Antiqua" w:eastAsia="Cambria" w:hAnsi="Book Antiqua" w:cs="Arial"/>
                <w:bCs/>
                <w:color w:val="000000"/>
                <w:sz w:val="22"/>
                <w:szCs w:val="22"/>
                <w:lang w:val="en-GB" w:eastAsia="en-US"/>
              </w:rPr>
            </w:pPr>
            <w:r w:rsidRPr="00BA668C">
              <w:rPr>
                <w:rFonts w:ascii="Book Antiqua" w:eastAsia="Cambria" w:hAnsi="Book Antiqua" w:cs="Arial"/>
                <w:bCs/>
                <w:color w:val="000000"/>
                <w:sz w:val="22"/>
                <w:szCs w:val="22"/>
                <w:lang w:val="en-GB" w:eastAsia="en-US"/>
              </w:rPr>
              <w:t xml:space="preserve">Type of antegrade endoscope </w:t>
            </w:r>
          </w:p>
          <w:p w:rsidR="00C15718" w:rsidRPr="00BA668C" w:rsidRDefault="00C15718" w:rsidP="001F7201">
            <w:pPr>
              <w:spacing w:line="360" w:lineRule="auto"/>
              <w:jc w:val="both"/>
              <w:rPr>
                <w:rFonts w:ascii="Book Antiqua" w:eastAsia="Cambria" w:hAnsi="Book Antiqua" w:cs="Arial"/>
                <w:bCs/>
                <w:color w:val="000000"/>
                <w:sz w:val="22"/>
                <w:szCs w:val="22"/>
                <w:lang w:val="en-GB" w:eastAsia="en-US"/>
              </w:rPr>
            </w:pPr>
            <w:r w:rsidRPr="00BA668C">
              <w:rPr>
                <w:rFonts w:ascii="Book Antiqua" w:eastAsia="Cambria" w:hAnsi="Book Antiqua" w:cs="Arial"/>
                <w:bCs/>
                <w:color w:val="000000"/>
                <w:sz w:val="22"/>
                <w:szCs w:val="22"/>
                <w:lang w:val="en-GB" w:eastAsia="en-US"/>
              </w:rPr>
              <w:t>- rigid, flexible</w:t>
            </w:r>
          </w:p>
        </w:tc>
        <w:tc>
          <w:tcPr>
            <w:tcW w:w="4001" w:type="dxa"/>
            <w:shd w:val="clear" w:color="auto" w:fill="auto"/>
          </w:tcPr>
          <w:p w:rsidR="00C15718" w:rsidRPr="00BA668C" w:rsidRDefault="00C15718" w:rsidP="001F7201">
            <w:pPr>
              <w:spacing w:line="360" w:lineRule="auto"/>
              <w:jc w:val="both"/>
              <w:rPr>
                <w:rFonts w:ascii="Book Antiqua" w:eastAsia="Cambria" w:hAnsi="Book Antiqua" w:cs="Arial"/>
                <w:bCs/>
                <w:color w:val="000000"/>
                <w:sz w:val="22"/>
                <w:szCs w:val="22"/>
                <w:lang w:val="en-GB" w:eastAsia="en-US"/>
              </w:rPr>
            </w:pPr>
            <w:r w:rsidRPr="00BA668C">
              <w:rPr>
                <w:rFonts w:ascii="Book Antiqua" w:eastAsia="Cambria" w:hAnsi="Book Antiqua" w:cs="Arial"/>
                <w:bCs/>
                <w:color w:val="000000"/>
                <w:sz w:val="22"/>
                <w:szCs w:val="22"/>
                <w:lang w:val="en-GB" w:eastAsia="en-US"/>
              </w:rPr>
              <w:br/>
              <w:t>4, 2</w:t>
            </w:r>
          </w:p>
        </w:tc>
      </w:tr>
      <w:tr w:rsidR="00CD23BD" w:rsidRPr="00F64F34" w:rsidTr="00BA668C">
        <w:tc>
          <w:tcPr>
            <w:tcW w:w="5211" w:type="dxa"/>
            <w:shd w:val="clear" w:color="auto" w:fill="auto"/>
          </w:tcPr>
          <w:p w:rsidR="00C15718" w:rsidRPr="00BA668C" w:rsidRDefault="00C15718" w:rsidP="001F7201">
            <w:pPr>
              <w:spacing w:line="360" w:lineRule="auto"/>
              <w:jc w:val="both"/>
              <w:rPr>
                <w:rFonts w:ascii="Book Antiqua" w:eastAsia="Cambria" w:hAnsi="Book Antiqua" w:cs="Arial"/>
                <w:bCs/>
                <w:color w:val="000000"/>
                <w:sz w:val="22"/>
                <w:szCs w:val="22"/>
                <w:lang w:val="en-GB" w:eastAsia="en-US"/>
              </w:rPr>
            </w:pPr>
            <w:r w:rsidRPr="00BA668C">
              <w:rPr>
                <w:rFonts w:ascii="Book Antiqua" w:eastAsia="Cambria" w:hAnsi="Book Antiqua" w:cs="Arial"/>
                <w:bCs/>
                <w:color w:val="000000"/>
                <w:sz w:val="22"/>
                <w:szCs w:val="22"/>
                <w:lang w:val="en-GB" w:eastAsia="en-US"/>
              </w:rPr>
              <w:t xml:space="preserve">Method of retrograde puncture of the obstruction </w:t>
            </w:r>
          </w:p>
          <w:p w:rsidR="00C15718" w:rsidRPr="00BA668C" w:rsidRDefault="00C15718" w:rsidP="001F7201">
            <w:pPr>
              <w:spacing w:line="360" w:lineRule="auto"/>
              <w:jc w:val="both"/>
              <w:rPr>
                <w:rFonts w:ascii="Book Antiqua" w:eastAsia="Cambria" w:hAnsi="Book Antiqua" w:cs="Arial"/>
                <w:bCs/>
                <w:color w:val="000000"/>
                <w:sz w:val="22"/>
                <w:szCs w:val="22"/>
                <w:lang w:val="en-GB" w:eastAsia="en-US"/>
              </w:rPr>
            </w:pPr>
            <w:r w:rsidRPr="00BA668C">
              <w:rPr>
                <w:rFonts w:ascii="Book Antiqua" w:eastAsia="Cambria" w:hAnsi="Book Antiqua" w:cs="Arial"/>
                <w:bCs/>
                <w:color w:val="000000"/>
                <w:sz w:val="22"/>
                <w:szCs w:val="22"/>
                <w:lang w:val="en-GB" w:eastAsia="en-US"/>
              </w:rPr>
              <w:t>- VisiGlide guidewire</w:t>
            </w:r>
          </w:p>
          <w:p w:rsidR="00C15718" w:rsidRPr="00BA668C" w:rsidRDefault="00C15718" w:rsidP="001F7201">
            <w:pPr>
              <w:spacing w:line="360" w:lineRule="auto"/>
              <w:jc w:val="both"/>
              <w:rPr>
                <w:rFonts w:ascii="Book Antiqua" w:eastAsia="Cambria" w:hAnsi="Book Antiqua" w:cs="Arial"/>
                <w:bCs/>
                <w:strike/>
                <w:color w:val="000000"/>
                <w:sz w:val="18"/>
                <w:szCs w:val="18"/>
                <w:lang w:val="en-GB" w:eastAsia="en-US"/>
              </w:rPr>
            </w:pPr>
            <w:r w:rsidRPr="00BA668C">
              <w:rPr>
                <w:rFonts w:ascii="Book Antiqua" w:eastAsia="Cambria" w:hAnsi="Book Antiqua" w:cs="Arial"/>
                <w:bCs/>
                <w:color w:val="000000"/>
                <w:sz w:val="22"/>
                <w:szCs w:val="22"/>
                <w:lang w:val="en-GB" w:eastAsia="en-US"/>
              </w:rPr>
              <w:t>- Argon beamer</w:t>
            </w:r>
          </w:p>
        </w:tc>
        <w:tc>
          <w:tcPr>
            <w:tcW w:w="4001" w:type="dxa"/>
            <w:shd w:val="clear" w:color="auto" w:fill="auto"/>
          </w:tcPr>
          <w:p w:rsidR="00C15718" w:rsidRPr="00BA668C" w:rsidRDefault="00C15718" w:rsidP="001F7201">
            <w:pPr>
              <w:spacing w:line="360" w:lineRule="auto"/>
              <w:jc w:val="both"/>
              <w:rPr>
                <w:rFonts w:ascii="Book Antiqua" w:eastAsia="Cambria" w:hAnsi="Book Antiqua" w:cs="Arial"/>
                <w:color w:val="000000"/>
                <w:sz w:val="22"/>
                <w:szCs w:val="22"/>
                <w:lang w:val="en-GB" w:eastAsia="en-US"/>
              </w:rPr>
            </w:pPr>
            <w:r w:rsidRPr="00BA668C">
              <w:rPr>
                <w:rFonts w:ascii="Book Antiqua" w:eastAsia="Cambria" w:hAnsi="Book Antiqua" w:cs="Arial"/>
                <w:color w:val="000000"/>
                <w:sz w:val="22"/>
                <w:szCs w:val="22"/>
                <w:lang w:val="en-GB" w:eastAsia="en-US"/>
              </w:rPr>
              <w:br/>
              <w:t>4/6</w:t>
            </w:r>
          </w:p>
          <w:p w:rsidR="00C15718" w:rsidRPr="00BA668C" w:rsidRDefault="00C15718" w:rsidP="001F7201">
            <w:pPr>
              <w:spacing w:line="360" w:lineRule="auto"/>
              <w:jc w:val="both"/>
              <w:rPr>
                <w:rFonts w:ascii="Book Antiqua" w:eastAsia="Cambria" w:hAnsi="Book Antiqua" w:cs="Arial"/>
                <w:color w:val="000000"/>
                <w:sz w:val="22"/>
                <w:szCs w:val="22"/>
                <w:lang w:val="en-GB" w:eastAsia="en-US"/>
              </w:rPr>
            </w:pPr>
            <w:r w:rsidRPr="00BA668C">
              <w:rPr>
                <w:rFonts w:ascii="Book Antiqua" w:eastAsia="Cambria" w:hAnsi="Book Antiqua" w:cs="Arial"/>
                <w:color w:val="000000"/>
                <w:sz w:val="22"/>
                <w:szCs w:val="22"/>
                <w:lang w:val="en-GB" w:eastAsia="en-US"/>
              </w:rPr>
              <w:t>1/6</w:t>
            </w:r>
          </w:p>
        </w:tc>
      </w:tr>
      <w:tr w:rsidR="00C15718" w:rsidRPr="00F64F34" w:rsidTr="00BA668C">
        <w:tc>
          <w:tcPr>
            <w:tcW w:w="5211" w:type="dxa"/>
            <w:shd w:val="clear" w:color="auto" w:fill="auto"/>
          </w:tcPr>
          <w:p w:rsidR="00C15718" w:rsidRPr="00F64F34" w:rsidRDefault="00C15718" w:rsidP="001F7201">
            <w:pPr>
              <w:spacing w:line="360" w:lineRule="auto"/>
              <w:jc w:val="both"/>
              <w:rPr>
                <w:rFonts w:ascii="Book Antiqua" w:hAnsi="Book Antiqua" w:cs="Arial"/>
                <w:color w:val="000000"/>
              </w:rPr>
            </w:pPr>
            <w:r w:rsidRPr="00BA668C">
              <w:rPr>
                <w:rFonts w:ascii="Book Antiqua" w:eastAsia="Cambria" w:hAnsi="Book Antiqua" w:cs="Arial"/>
                <w:bCs/>
                <w:color w:val="000000"/>
                <w:sz w:val="22"/>
                <w:szCs w:val="22"/>
                <w:lang w:val="en-GB" w:eastAsia="en-US"/>
              </w:rPr>
              <w:t>First stricture dilation</w:t>
            </w:r>
          </w:p>
          <w:p w:rsidR="00C15718" w:rsidRPr="00BA668C" w:rsidRDefault="00C15718" w:rsidP="001F7201">
            <w:pPr>
              <w:spacing w:line="360" w:lineRule="auto"/>
              <w:jc w:val="both"/>
              <w:rPr>
                <w:rFonts w:ascii="Book Antiqua" w:eastAsia="Cambria" w:hAnsi="Book Antiqua" w:cs="Arial"/>
                <w:bCs/>
                <w:color w:val="000000"/>
                <w:sz w:val="22"/>
                <w:szCs w:val="22"/>
                <w:lang w:val="en-GB" w:eastAsia="en-US"/>
              </w:rPr>
            </w:pPr>
            <w:r w:rsidRPr="00BA668C">
              <w:rPr>
                <w:rFonts w:ascii="Book Antiqua" w:eastAsia="Cambria" w:hAnsi="Book Antiqua" w:cs="Arial"/>
                <w:bCs/>
                <w:color w:val="000000"/>
                <w:sz w:val="22"/>
                <w:szCs w:val="22"/>
                <w:lang w:val="en-GB" w:eastAsia="en-US"/>
              </w:rPr>
              <w:t>- with Savarybougie</w:t>
            </w:r>
          </w:p>
          <w:p w:rsidR="00C15718" w:rsidRPr="00BA668C" w:rsidRDefault="00C15718" w:rsidP="001F7201">
            <w:pPr>
              <w:spacing w:line="360" w:lineRule="auto"/>
              <w:jc w:val="both"/>
              <w:rPr>
                <w:rFonts w:ascii="Book Antiqua" w:eastAsia="Cambria" w:hAnsi="Book Antiqua" w:cs="Arial"/>
                <w:bCs/>
                <w:color w:val="000000"/>
                <w:sz w:val="22"/>
                <w:szCs w:val="22"/>
                <w:lang w:val="en-GB" w:eastAsia="en-US"/>
              </w:rPr>
            </w:pPr>
            <w:r w:rsidRPr="00BA668C">
              <w:rPr>
                <w:rFonts w:ascii="Book Antiqua" w:eastAsia="Cambria" w:hAnsi="Book Antiqua" w:cs="Arial"/>
                <w:bCs/>
                <w:color w:val="000000"/>
                <w:sz w:val="22"/>
                <w:szCs w:val="22"/>
                <w:lang w:val="en-GB" w:eastAsia="en-US"/>
              </w:rPr>
              <w:t xml:space="preserve">- Size </w:t>
            </w:r>
          </w:p>
        </w:tc>
        <w:tc>
          <w:tcPr>
            <w:tcW w:w="4001" w:type="dxa"/>
            <w:shd w:val="clear" w:color="auto" w:fill="auto"/>
          </w:tcPr>
          <w:p w:rsidR="00C15718" w:rsidRPr="00BA668C" w:rsidRDefault="00C15718" w:rsidP="001F7201">
            <w:pPr>
              <w:spacing w:line="360" w:lineRule="auto"/>
              <w:jc w:val="both"/>
              <w:rPr>
                <w:rFonts w:ascii="Book Antiqua" w:eastAsia="Cambria" w:hAnsi="Book Antiqua" w:cs="Arial"/>
                <w:color w:val="000000"/>
                <w:sz w:val="18"/>
                <w:szCs w:val="18"/>
                <w:lang w:val="en-GB" w:eastAsia="en-US"/>
              </w:rPr>
            </w:pPr>
            <w:r w:rsidRPr="00BA668C">
              <w:rPr>
                <w:rFonts w:ascii="Book Antiqua" w:eastAsia="Cambria" w:hAnsi="Book Antiqua" w:cs="Arial"/>
                <w:color w:val="000000"/>
                <w:sz w:val="22"/>
                <w:szCs w:val="22"/>
                <w:lang w:val="en-GB" w:eastAsia="en-US"/>
              </w:rPr>
              <w:br/>
              <w:t>5/5</w:t>
            </w:r>
          </w:p>
          <w:p w:rsidR="00C15718" w:rsidRPr="00BA668C" w:rsidRDefault="00C15718" w:rsidP="001F7201">
            <w:pPr>
              <w:spacing w:line="360" w:lineRule="auto"/>
              <w:jc w:val="both"/>
              <w:rPr>
                <w:rFonts w:ascii="Book Antiqua" w:eastAsia="Cambria" w:hAnsi="Book Antiqua" w:cs="Arial"/>
                <w:color w:val="000000"/>
                <w:sz w:val="22"/>
                <w:szCs w:val="22"/>
                <w:lang w:val="en-GB" w:eastAsia="en-US"/>
              </w:rPr>
            </w:pPr>
            <w:r w:rsidRPr="00BA668C">
              <w:rPr>
                <w:rFonts w:ascii="Book Antiqua" w:eastAsia="Cambria" w:hAnsi="Book Antiqua" w:cs="Arial"/>
                <w:color w:val="000000"/>
                <w:sz w:val="22"/>
                <w:szCs w:val="22"/>
                <w:lang w:val="en-GB" w:eastAsia="en-US"/>
              </w:rPr>
              <w:t>median 10 mm (range 6 - 10 mm)</w:t>
            </w:r>
          </w:p>
        </w:tc>
      </w:tr>
      <w:tr w:rsidR="00CD23BD" w:rsidRPr="00F64F34" w:rsidTr="00BA668C">
        <w:tc>
          <w:tcPr>
            <w:tcW w:w="5211" w:type="dxa"/>
            <w:shd w:val="clear" w:color="auto" w:fill="auto"/>
          </w:tcPr>
          <w:p w:rsidR="00C15718" w:rsidRPr="00BA668C" w:rsidRDefault="00C15718" w:rsidP="001F7201">
            <w:pPr>
              <w:spacing w:line="360" w:lineRule="auto"/>
              <w:jc w:val="both"/>
              <w:rPr>
                <w:rFonts w:ascii="Book Antiqua" w:eastAsia="Cambria" w:hAnsi="Book Antiqua" w:cs="Arial"/>
                <w:bCs/>
                <w:color w:val="000000"/>
                <w:sz w:val="22"/>
                <w:szCs w:val="22"/>
                <w:lang w:val="en-GB" w:eastAsia="en-US"/>
              </w:rPr>
            </w:pPr>
            <w:r w:rsidRPr="00BA668C">
              <w:rPr>
                <w:rFonts w:ascii="Book Antiqua" w:eastAsia="Cambria" w:hAnsi="Book Antiqua" w:cs="Arial"/>
                <w:bCs/>
                <w:color w:val="000000"/>
                <w:sz w:val="22"/>
                <w:szCs w:val="22"/>
                <w:lang w:val="en-GB" w:eastAsia="en-US"/>
              </w:rPr>
              <w:t>Subsequent dilations before discharge</w:t>
            </w:r>
          </w:p>
          <w:p w:rsidR="00C15718" w:rsidRPr="00BA668C" w:rsidRDefault="00C15718" w:rsidP="001F7201">
            <w:pPr>
              <w:spacing w:line="360" w:lineRule="auto"/>
              <w:jc w:val="both"/>
              <w:rPr>
                <w:rFonts w:ascii="Book Antiqua" w:eastAsia="Cambria" w:hAnsi="Book Antiqua" w:cs="Arial"/>
                <w:bCs/>
                <w:color w:val="000000"/>
                <w:sz w:val="22"/>
                <w:szCs w:val="22"/>
                <w:lang w:val="en-GB" w:eastAsia="en-US"/>
              </w:rPr>
            </w:pPr>
            <w:r w:rsidRPr="00BA668C">
              <w:rPr>
                <w:rFonts w:ascii="Book Antiqua" w:eastAsia="Cambria" w:hAnsi="Book Antiqua" w:cs="Arial"/>
                <w:bCs/>
                <w:color w:val="000000"/>
                <w:sz w:val="22"/>
                <w:szCs w:val="22"/>
                <w:lang w:val="en-GB" w:eastAsia="en-US"/>
              </w:rPr>
              <w:t>with balloon</w:t>
            </w:r>
          </w:p>
          <w:p w:rsidR="00C15718" w:rsidRPr="00BA668C" w:rsidRDefault="00C15718" w:rsidP="001F7201">
            <w:pPr>
              <w:spacing w:line="360" w:lineRule="auto"/>
              <w:jc w:val="both"/>
              <w:rPr>
                <w:rFonts w:ascii="Book Antiqua" w:eastAsia="Cambria" w:hAnsi="Book Antiqua" w:cs="Arial"/>
                <w:bCs/>
                <w:color w:val="000000"/>
                <w:sz w:val="22"/>
                <w:szCs w:val="22"/>
                <w:lang w:val="en-GB" w:eastAsia="en-US"/>
              </w:rPr>
            </w:pPr>
            <w:r w:rsidRPr="00BA668C">
              <w:rPr>
                <w:rFonts w:ascii="Book Antiqua" w:eastAsia="Cambria" w:hAnsi="Book Antiqua" w:cs="Arial"/>
                <w:bCs/>
                <w:color w:val="000000"/>
                <w:sz w:val="22"/>
                <w:szCs w:val="22"/>
                <w:lang w:val="en-GB" w:eastAsia="en-US"/>
              </w:rPr>
              <w:t>- size range</w:t>
            </w:r>
          </w:p>
          <w:p w:rsidR="00C15718" w:rsidRPr="00BA668C" w:rsidRDefault="00C15718" w:rsidP="001F7201">
            <w:pPr>
              <w:spacing w:line="360" w:lineRule="auto"/>
              <w:jc w:val="both"/>
              <w:rPr>
                <w:rFonts w:ascii="Book Antiqua" w:eastAsia="Cambria" w:hAnsi="Book Antiqua" w:cs="Arial"/>
                <w:bCs/>
                <w:color w:val="000000"/>
                <w:sz w:val="22"/>
                <w:szCs w:val="22"/>
                <w:lang w:val="en-GB" w:eastAsia="en-US"/>
              </w:rPr>
            </w:pPr>
            <w:r w:rsidRPr="00BA668C">
              <w:rPr>
                <w:rFonts w:ascii="Book Antiqua" w:eastAsia="Cambria" w:hAnsi="Book Antiqua" w:cs="Arial"/>
                <w:bCs/>
                <w:color w:val="000000"/>
                <w:sz w:val="22"/>
                <w:szCs w:val="22"/>
                <w:lang w:val="en-GB" w:eastAsia="en-US"/>
              </w:rPr>
              <w:t>with bougie</w:t>
            </w:r>
          </w:p>
          <w:p w:rsidR="00C15718" w:rsidRPr="00BA668C" w:rsidRDefault="00C15718" w:rsidP="001F7201">
            <w:pPr>
              <w:spacing w:line="360" w:lineRule="auto"/>
              <w:jc w:val="both"/>
              <w:rPr>
                <w:rFonts w:ascii="Book Antiqua" w:eastAsia="Cambria" w:hAnsi="Book Antiqua" w:cs="Arial"/>
                <w:bCs/>
                <w:color w:val="000000"/>
                <w:sz w:val="22"/>
                <w:szCs w:val="22"/>
                <w:lang w:val="en-GB" w:eastAsia="en-US"/>
              </w:rPr>
            </w:pPr>
            <w:r w:rsidRPr="00BA668C">
              <w:rPr>
                <w:rFonts w:ascii="Book Antiqua" w:eastAsia="Cambria" w:hAnsi="Book Antiqua" w:cs="Arial"/>
                <w:bCs/>
                <w:color w:val="000000"/>
                <w:sz w:val="22"/>
                <w:szCs w:val="22"/>
                <w:lang w:val="en-GB" w:eastAsia="en-US"/>
              </w:rPr>
              <w:t>- size range</w:t>
            </w:r>
          </w:p>
        </w:tc>
        <w:tc>
          <w:tcPr>
            <w:tcW w:w="4001" w:type="dxa"/>
            <w:shd w:val="clear" w:color="auto" w:fill="auto"/>
          </w:tcPr>
          <w:p w:rsidR="00C15718" w:rsidRPr="00BA668C" w:rsidRDefault="00C15718" w:rsidP="001F7201">
            <w:pPr>
              <w:spacing w:line="360" w:lineRule="auto"/>
              <w:jc w:val="both"/>
              <w:rPr>
                <w:rFonts w:ascii="Book Antiqua" w:eastAsia="Cambria" w:hAnsi="Book Antiqua" w:cs="Arial"/>
                <w:color w:val="000000"/>
                <w:sz w:val="22"/>
                <w:szCs w:val="22"/>
                <w:lang w:val="en-GB" w:eastAsia="en-US"/>
              </w:rPr>
            </w:pPr>
            <w:r w:rsidRPr="00BA668C">
              <w:rPr>
                <w:rFonts w:ascii="Book Antiqua" w:eastAsia="Cambria" w:hAnsi="Book Antiqua" w:cs="Arial"/>
                <w:color w:val="000000"/>
                <w:sz w:val="22"/>
                <w:szCs w:val="22"/>
                <w:lang w:val="en-GB" w:eastAsia="en-US"/>
              </w:rPr>
              <w:br/>
              <w:t>3/5 patients</w:t>
            </w:r>
          </w:p>
          <w:p w:rsidR="00C15718" w:rsidRPr="00BA668C" w:rsidRDefault="00C15718" w:rsidP="001F7201">
            <w:pPr>
              <w:spacing w:line="360" w:lineRule="auto"/>
              <w:jc w:val="both"/>
              <w:rPr>
                <w:rFonts w:ascii="Book Antiqua" w:eastAsia="Cambria" w:hAnsi="Book Antiqua" w:cs="Arial"/>
                <w:color w:val="000000"/>
                <w:sz w:val="22"/>
                <w:szCs w:val="22"/>
                <w:lang w:val="en-GB" w:eastAsia="en-US"/>
              </w:rPr>
            </w:pPr>
            <w:r w:rsidRPr="00BA668C">
              <w:rPr>
                <w:rFonts w:ascii="Book Antiqua" w:eastAsia="Cambria" w:hAnsi="Book Antiqua" w:cs="Arial"/>
                <w:color w:val="000000"/>
                <w:sz w:val="22"/>
                <w:szCs w:val="22"/>
                <w:lang w:val="en-GB" w:eastAsia="en-US"/>
              </w:rPr>
              <w:t>15-16.5 mm</w:t>
            </w:r>
          </w:p>
          <w:p w:rsidR="00C15718" w:rsidRPr="00BA668C" w:rsidRDefault="00C15718" w:rsidP="001F7201">
            <w:pPr>
              <w:spacing w:line="360" w:lineRule="auto"/>
              <w:jc w:val="both"/>
              <w:rPr>
                <w:rFonts w:ascii="Book Antiqua" w:eastAsia="Cambria" w:hAnsi="Book Antiqua" w:cs="Arial"/>
                <w:color w:val="000000"/>
                <w:sz w:val="22"/>
                <w:szCs w:val="22"/>
                <w:lang w:val="en-GB" w:eastAsia="en-US"/>
              </w:rPr>
            </w:pPr>
            <w:r w:rsidRPr="00BA668C">
              <w:rPr>
                <w:rFonts w:ascii="Book Antiqua" w:eastAsia="Cambria" w:hAnsi="Book Antiqua" w:cs="Arial"/>
                <w:color w:val="000000"/>
                <w:sz w:val="22"/>
                <w:szCs w:val="22"/>
                <w:lang w:val="en-GB" w:eastAsia="en-US"/>
              </w:rPr>
              <w:t>2/5 patients</w:t>
            </w:r>
          </w:p>
          <w:p w:rsidR="00C15718" w:rsidRPr="00BA668C" w:rsidRDefault="00C15718" w:rsidP="001F7201">
            <w:pPr>
              <w:spacing w:line="360" w:lineRule="auto"/>
              <w:jc w:val="both"/>
              <w:rPr>
                <w:rFonts w:ascii="Book Antiqua" w:eastAsia="Cambria" w:hAnsi="Book Antiqua" w:cs="Arial"/>
                <w:color w:val="000000"/>
                <w:sz w:val="22"/>
                <w:szCs w:val="22"/>
                <w:lang w:val="en-GB" w:eastAsia="en-US"/>
              </w:rPr>
            </w:pPr>
            <w:r w:rsidRPr="00BA668C">
              <w:rPr>
                <w:rFonts w:ascii="Book Antiqua" w:eastAsia="Cambria" w:hAnsi="Book Antiqua" w:cs="Arial"/>
                <w:color w:val="000000"/>
                <w:sz w:val="22"/>
                <w:szCs w:val="22"/>
                <w:lang w:val="en-GB" w:eastAsia="en-US"/>
              </w:rPr>
              <w:t>12-15 mm</w:t>
            </w:r>
          </w:p>
        </w:tc>
      </w:tr>
      <w:tr w:rsidR="00C15718" w:rsidRPr="00F64F34" w:rsidTr="00BA668C">
        <w:tc>
          <w:tcPr>
            <w:tcW w:w="5211" w:type="dxa"/>
            <w:shd w:val="clear" w:color="auto" w:fill="auto"/>
          </w:tcPr>
          <w:p w:rsidR="00C15718" w:rsidRPr="00BA668C" w:rsidRDefault="00C15718" w:rsidP="001F7201">
            <w:pPr>
              <w:spacing w:line="360" w:lineRule="auto"/>
              <w:jc w:val="both"/>
              <w:rPr>
                <w:rFonts w:ascii="Book Antiqua" w:eastAsia="Cambria" w:hAnsi="Book Antiqua" w:cs="Arial"/>
                <w:bCs/>
                <w:color w:val="000000"/>
                <w:sz w:val="22"/>
                <w:szCs w:val="22"/>
                <w:lang w:val="en-GB" w:eastAsia="en-US"/>
              </w:rPr>
            </w:pPr>
            <w:r w:rsidRPr="00BA668C">
              <w:rPr>
                <w:rFonts w:ascii="Book Antiqua" w:eastAsia="Cambria" w:hAnsi="Book Antiqua" w:cs="Arial"/>
                <w:bCs/>
                <w:color w:val="000000"/>
                <w:sz w:val="22"/>
                <w:szCs w:val="22"/>
                <w:lang w:val="en-GB" w:eastAsia="en-US"/>
              </w:rPr>
              <w:t>Success rate of rendezvous procedures</w:t>
            </w:r>
          </w:p>
          <w:p w:rsidR="00C15718" w:rsidRPr="00BA668C" w:rsidRDefault="00C15718" w:rsidP="001F7201">
            <w:pPr>
              <w:spacing w:line="360" w:lineRule="auto"/>
              <w:jc w:val="both"/>
              <w:rPr>
                <w:rFonts w:ascii="Book Antiqua" w:eastAsia="Cambria" w:hAnsi="Book Antiqua" w:cs="Arial"/>
                <w:bCs/>
                <w:color w:val="000000"/>
                <w:sz w:val="22"/>
                <w:szCs w:val="22"/>
                <w:lang w:val="en-GB" w:eastAsia="en-US"/>
              </w:rPr>
            </w:pPr>
            <w:r w:rsidRPr="00BA668C">
              <w:rPr>
                <w:rFonts w:ascii="Book Antiqua" w:eastAsia="Cambria" w:hAnsi="Book Antiqua" w:cs="Arial"/>
                <w:bCs/>
                <w:color w:val="000000"/>
                <w:sz w:val="22"/>
                <w:szCs w:val="22"/>
                <w:lang w:val="en-GB" w:eastAsia="en-US"/>
              </w:rPr>
              <w:t>Technical success</w:t>
            </w:r>
          </w:p>
          <w:p w:rsidR="00C15718" w:rsidRPr="00BA668C" w:rsidRDefault="00C15718" w:rsidP="001F7201">
            <w:pPr>
              <w:spacing w:line="360" w:lineRule="auto"/>
              <w:jc w:val="both"/>
              <w:rPr>
                <w:rFonts w:ascii="Book Antiqua" w:eastAsia="Cambria" w:hAnsi="Book Antiqua" w:cs="Arial"/>
                <w:bCs/>
                <w:color w:val="000000"/>
                <w:sz w:val="22"/>
                <w:szCs w:val="22"/>
                <w:lang w:val="en-GB" w:eastAsia="en-US"/>
              </w:rPr>
            </w:pPr>
            <w:r w:rsidRPr="00BA668C">
              <w:rPr>
                <w:rFonts w:ascii="Book Antiqua" w:eastAsia="Cambria" w:hAnsi="Book Antiqua" w:cs="Arial"/>
                <w:bCs/>
                <w:color w:val="000000"/>
                <w:sz w:val="22"/>
                <w:szCs w:val="22"/>
                <w:lang w:val="en-GB" w:eastAsia="en-US"/>
              </w:rPr>
              <w:t xml:space="preserve">Need for recurrent dilations after discharge </w:t>
            </w:r>
          </w:p>
          <w:p w:rsidR="00C15718" w:rsidRPr="00BA668C" w:rsidRDefault="00C15718" w:rsidP="001F7201">
            <w:pPr>
              <w:spacing w:line="360" w:lineRule="auto"/>
              <w:jc w:val="both"/>
              <w:rPr>
                <w:rFonts w:ascii="Book Antiqua" w:eastAsia="Cambria" w:hAnsi="Book Antiqua" w:cs="Arial"/>
                <w:bCs/>
                <w:color w:val="000000"/>
                <w:sz w:val="22"/>
                <w:szCs w:val="22"/>
                <w:lang w:val="en-GB" w:eastAsia="en-US"/>
              </w:rPr>
            </w:pPr>
            <w:r w:rsidRPr="00BA668C">
              <w:rPr>
                <w:rFonts w:ascii="Book Antiqua" w:eastAsia="Cambria" w:hAnsi="Book Antiqua" w:cs="Arial"/>
                <w:bCs/>
                <w:color w:val="000000"/>
                <w:sz w:val="22"/>
                <w:szCs w:val="22"/>
                <w:lang w:val="en-GB" w:eastAsia="en-US"/>
              </w:rPr>
              <w:t>Swallowing success</w:t>
            </w:r>
          </w:p>
          <w:p w:rsidR="00C15718" w:rsidRPr="00BA668C" w:rsidRDefault="00C15718" w:rsidP="001F7201">
            <w:pPr>
              <w:spacing w:line="360" w:lineRule="auto"/>
              <w:jc w:val="both"/>
              <w:rPr>
                <w:rFonts w:ascii="Book Antiqua" w:eastAsia="Cambria" w:hAnsi="Book Antiqua" w:cs="Arial"/>
                <w:bCs/>
                <w:color w:val="000000"/>
                <w:sz w:val="22"/>
                <w:szCs w:val="22"/>
                <w:lang w:val="en-GB" w:eastAsia="en-US"/>
              </w:rPr>
            </w:pPr>
            <w:r w:rsidRPr="00BA668C">
              <w:rPr>
                <w:rFonts w:ascii="Book Antiqua" w:eastAsia="Cambria" w:hAnsi="Book Antiqua" w:cs="Arial"/>
                <w:bCs/>
                <w:color w:val="000000"/>
                <w:sz w:val="22"/>
                <w:szCs w:val="22"/>
                <w:lang w:val="en-GB" w:eastAsia="en-US"/>
              </w:rPr>
              <w:t>- Time of follow-up, median (range)</w:t>
            </w:r>
          </w:p>
          <w:p w:rsidR="00C15718" w:rsidRPr="00BA668C" w:rsidRDefault="00C15718" w:rsidP="001F7201">
            <w:pPr>
              <w:spacing w:line="360" w:lineRule="auto"/>
              <w:jc w:val="both"/>
              <w:rPr>
                <w:rFonts w:ascii="Book Antiqua" w:eastAsia="Cambria" w:hAnsi="Book Antiqua" w:cs="Arial"/>
                <w:bCs/>
                <w:color w:val="000000"/>
                <w:sz w:val="22"/>
                <w:szCs w:val="22"/>
                <w:lang w:val="en-GB" w:eastAsia="en-US"/>
              </w:rPr>
            </w:pPr>
            <w:r w:rsidRPr="00BA668C">
              <w:rPr>
                <w:rFonts w:ascii="Book Antiqua" w:eastAsia="Cambria" w:hAnsi="Book Antiqua" w:cs="Arial"/>
                <w:bCs/>
                <w:color w:val="000000"/>
                <w:sz w:val="22"/>
                <w:szCs w:val="22"/>
                <w:lang w:val="en-GB" w:eastAsia="en-US"/>
              </w:rPr>
              <w:t>- Need for long-term PEG-tube</w:t>
            </w:r>
          </w:p>
          <w:p w:rsidR="00C15718" w:rsidRPr="00F64F34" w:rsidRDefault="00C15718" w:rsidP="001F7201">
            <w:pPr>
              <w:keepNext/>
              <w:keepLines/>
              <w:spacing w:line="360" w:lineRule="auto"/>
              <w:jc w:val="both"/>
              <w:outlineLvl w:val="5"/>
              <w:rPr>
                <w:rFonts w:ascii="Book Antiqua" w:hAnsi="Book Antiqua" w:cs="Arial"/>
                <w:color w:val="000000"/>
              </w:rPr>
            </w:pPr>
            <w:r w:rsidRPr="00BA668C">
              <w:rPr>
                <w:rFonts w:ascii="Book Antiqua" w:eastAsia="Cambria" w:hAnsi="Book Antiqua" w:cs="Arial"/>
                <w:bCs/>
                <w:color w:val="000000"/>
                <w:sz w:val="22"/>
                <w:szCs w:val="22"/>
                <w:lang w:eastAsia="en-US"/>
              </w:rPr>
              <w:t xml:space="preserve">- Functional </w:t>
            </w:r>
            <w:r w:rsidR="00BA668C" w:rsidRPr="00BA668C">
              <w:rPr>
                <w:rFonts w:ascii="Book Antiqua" w:eastAsia="Cambria" w:hAnsi="Book Antiqua" w:cs="Arial"/>
                <w:bCs/>
                <w:color w:val="000000"/>
                <w:sz w:val="22"/>
                <w:szCs w:val="22"/>
                <w:lang w:eastAsia="en-US"/>
              </w:rPr>
              <w:t>oral intake</w:t>
            </w:r>
          </w:p>
          <w:p w:rsidR="00C15718" w:rsidRPr="00BA668C" w:rsidRDefault="00C15718" w:rsidP="001F7201">
            <w:pPr>
              <w:spacing w:line="360" w:lineRule="auto"/>
              <w:jc w:val="both"/>
              <w:rPr>
                <w:rFonts w:ascii="Book Antiqua" w:eastAsia="Cambria" w:hAnsi="Book Antiqua" w:cs="Arial"/>
                <w:bCs/>
                <w:color w:val="000000"/>
                <w:sz w:val="22"/>
                <w:szCs w:val="22"/>
                <w:lang w:val="en-GB" w:eastAsia="en-US"/>
              </w:rPr>
            </w:pPr>
            <w:r w:rsidRPr="00BA668C">
              <w:rPr>
                <w:rFonts w:ascii="Book Antiqua" w:eastAsia="Cambria" w:hAnsi="Book Antiqua" w:cs="Arial"/>
                <w:bCs/>
                <w:color w:val="000000"/>
                <w:sz w:val="22"/>
                <w:szCs w:val="22"/>
                <w:lang w:val="en-GB" w:eastAsia="en-US"/>
              </w:rPr>
              <w:t xml:space="preserve">   - Tube dependent with minim</w:t>
            </w:r>
            <w:r w:rsidR="007B586A" w:rsidRPr="00BA668C">
              <w:rPr>
                <w:rFonts w:ascii="Book Antiqua" w:eastAsia="Cambria" w:hAnsi="Book Antiqua" w:cs="Arial"/>
                <w:bCs/>
                <w:color w:val="000000"/>
                <w:sz w:val="22"/>
                <w:szCs w:val="22"/>
                <w:lang w:val="en-GB" w:eastAsia="en-US"/>
              </w:rPr>
              <w:t>al attempts of food or liquid (l</w:t>
            </w:r>
            <w:r w:rsidRPr="00BA668C">
              <w:rPr>
                <w:rFonts w:ascii="Book Antiqua" w:eastAsia="Cambria" w:hAnsi="Book Antiqua" w:cs="Arial"/>
                <w:bCs/>
                <w:color w:val="000000"/>
                <w:sz w:val="22"/>
                <w:szCs w:val="22"/>
                <w:lang w:val="en-GB" w:eastAsia="en-US"/>
              </w:rPr>
              <w:t>evel 2)</w:t>
            </w:r>
          </w:p>
          <w:p w:rsidR="00C15718" w:rsidRPr="00BA668C" w:rsidRDefault="00C15718" w:rsidP="001F7201">
            <w:pPr>
              <w:spacing w:line="360" w:lineRule="auto"/>
              <w:jc w:val="both"/>
              <w:rPr>
                <w:rFonts w:ascii="Book Antiqua" w:eastAsia="Cambria" w:hAnsi="Book Antiqua" w:cs="Arial"/>
                <w:bCs/>
                <w:color w:val="000000"/>
                <w:sz w:val="22"/>
                <w:szCs w:val="22"/>
                <w:lang w:val="en-GB" w:eastAsia="en-US"/>
              </w:rPr>
            </w:pPr>
            <w:r w:rsidRPr="00BA668C">
              <w:rPr>
                <w:rFonts w:ascii="Book Antiqua" w:eastAsia="Cambria" w:hAnsi="Book Antiqua" w:cs="Arial"/>
                <w:bCs/>
                <w:color w:val="000000"/>
                <w:sz w:val="22"/>
                <w:szCs w:val="22"/>
                <w:lang w:val="en-GB" w:eastAsia="en-US"/>
              </w:rPr>
              <w:t xml:space="preserve">   - Total oral diet with multiple consistencies without special preparation, but w</w:t>
            </w:r>
            <w:r w:rsidR="007B586A" w:rsidRPr="00BA668C">
              <w:rPr>
                <w:rFonts w:ascii="Book Antiqua" w:eastAsia="Cambria" w:hAnsi="Book Antiqua" w:cs="Arial"/>
                <w:bCs/>
                <w:color w:val="000000"/>
                <w:sz w:val="22"/>
                <w:szCs w:val="22"/>
                <w:lang w:val="en-GB" w:eastAsia="en-US"/>
              </w:rPr>
              <w:t>ith specific food limitations (l</w:t>
            </w:r>
            <w:r w:rsidRPr="00BA668C">
              <w:rPr>
                <w:rFonts w:ascii="Book Antiqua" w:eastAsia="Cambria" w:hAnsi="Book Antiqua" w:cs="Arial"/>
                <w:bCs/>
                <w:color w:val="000000"/>
                <w:sz w:val="22"/>
                <w:szCs w:val="22"/>
                <w:lang w:val="en-GB" w:eastAsia="en-US"/>
              </w:rPr>
              <w:t>evel 6)</w:t>
            </w:r>
          </w:p>
          <w:p w:rsidR="00C15718" w:rsidRPr="00BA668C" w:rsidRDefault="00C15718" w:rsidP="001F7201">
            <w:pPr>
              <w:spacing w:line="360" w:lineRule="auto"/>
              <w:jc w:val="both"/>
              <w:rPr>
                <w:rFonts w:ascii="Book Antiqua" w:eastAsia="Cambria" w:hAnsi="Book Antiqua" w:cs="Arial"/>
                <w:bCs/>
                <w:color w:val="000000"/>
                <w:sz w:val="22"/>
                <w:szCs w:val="22"/>
                <w:lang w:val="en-GB" w:eastAsia="en-US"/>
              </w:rPr>
            </w:pPr>
            <w:r w:rsidRPr="00BA668C">
              <w:rPr>
                <w:rFonts w:ascii="Book Antiqua" w:eastAsia="Cambria" w:hAnsi="Book Antiqua" w:cs="Arial"/>
                <w:bCs/>
                <w:color w:val="000000"/>
                <w:sz w:val="22"/>
                <w:szCs w:val="22"/>
                <w:lang w:val="en-GB" w:eastAsia="en-US"/>
              </w:rPr>
              <w:t xml:space="preserve">   - Total o</w:t>
            </w:r>
            <w:r w:rsidR="007B586A" w:rsidRPr="00BA668C">
              <w:rPr>
                <w:rFonts w:ascii="Book Antiqua" w:eastAsia="Cambria" w:hAnsi="Book Antiqua" w:cs="Arial"/>
                <w:bCs/>
                <w:color w:val="000000"/>
                <w:sz w:val="22"/>
                <w:szCs w:val="22"/>
                <w:lang w:val="en-GB" w:eastAsia="en-US"/>
              </w:rPr>
              <w:t>ral diet with no restrictions (l</w:t>
            </w:r>
            <w:r w:rsidRPr="00BA668C">
              <w:rPr>
                <w:rFonts w:ascii="Book Antiqua" w:eastAsia="Cambria" w:hAnsi="Book Antiqua" w:cs="Arial"/>
                <w:bCs/>
                <w:color w:val="000000"/>
                <w:sz w:val="22"/>
                <w:szCs w:val="22"/>
                <w:lang w:val="en-GB" w:eastAsia="en-US"/>
              </w:rPr>
              <w:t>evel 7)</w:t>
            </w:r>
          </w:p>
        </w:tc>
        <w:tc>
          <w:tcPr>
            <w:tcW w:w="4001" w:type="dxa"/>
            <w:shd w:val="clear" w:color="auto" w:fill="auto"/>
          </w:tcPr>
          <w:p w:rsidR="00C15718" w:rsidRPr="00BA668C" w:rsidRDefault="00C15718" w:rsidP="001F7201">
            <w:pPr>
              <w:spacing w:line="360" w:lineRule="auto"/>
              <w:jc w:val="both"/>
              <w:rPr>
                <w:rFonts w:ascii="Book Antiqua" w:eastAsia="Cambria" w:hAnsi="Book Antiqua" w:cs="Arial"/>
                <w:color w:val="000000"/>
                <w:sz w:val="22"/>
                <w:szCs w:val="22"/>
                <w:lang w:val="en-GB" w:eastAsia="en-US"/>
              </w:rPr>
            </w:pPr>
          </w:p>
          <w:p w:rsidR="00C15718" w:rsidRPr="00BA668C" w:rsidRDefault="00C15718" w:rsidP="001F7201">
            <w:pPr>
              <w:spacing w:line="360" w:lineRule="auto"/>
              <w:jc w:val="both"/>
              <w:rPr>
                <w:rFonts w:ascii="Book Antiqua" w:eastAsia="Cambria" w:hAnsi="Book Antiqua" w:cs="Arial"/>
                <w:color w:val="000000"/>
                <w:sz w:val="22"/>
                <w:szCs w:val="22"/>
                <w:lang w:val="en-GB" w:eastAsia="en-US"/>
              </w:rPr>
            </w:pPr>
            <w:r w:rsidRPr="00BA668C">
              <w:rPr>
                <w:rFonts w:ascii="Book Antiqua" w:eastAsia="Cambria" w:hAnsi="Book Antiqua" w:cs="Arial"/>
                <w:color w:val="000000"/>
                <w:sz w:val="22"/>
                <w:szCs w:val="22"/>
                <w:lang w:val="en-GB" w:eastAsia="en-US"/>
              </w:rPr>
              <w:t>5/6 (83%)</w:t>
            </w:r>
          </w:p>
          <w:p w:rsidR="00C15718" w:rsidRPr="00BA668C" w:rsidRDefault="00C15718" w:rsidP="001F7201">
            <w:pPr>
              <w:spacing w:line="360" w:lineRule="auto"/>
              <w:jc w:val="both"/>
              <w:rPr>
                <w:rFonts w:ascii="Book Antiqua" w:eastAsia="Cambria" w:hAnsi="Book Antiqua" w:cs="Arial"/>
                <w:color w:val="000000"/>
                <w:sz w:val="22"/>
                <w:szCs w:val="22"/>
                <w:lang w:val="en-GB" w:eastAsia="en-US"/>
              </w:rPr>
            </w:pPr>
            <w:r w:rsidRPr="00BA668C">
              <w:rPr>
                <w:rFonts w:ascii="Book Antiqua" w:eastAsia="Cambria" w:hAnsi="Book Antiqua" w:cs="Arial"/>
                <w:color w:val="000000"/>
                <w:sz w:val="22"/>
                <w:szCs w:val="22"/>
                <w:lang w:val="en-GB" w:eastAsia="en-US"/>
              </w:rPr>
              <w:t xml:space="preserve">5/5 </w:t>
            </w:r>
          </w:p>
          <w:p w:rsidR="00C15718" w:rsidRPr="00F64F34" w:rsidRDefault="00C15718" w:rsidP="001F7201">
            <w:pPr>
              <w:spacing w:line="360" w:lineRule="auto"/>
              <w:jc w:val="both"/>
              <w:rPr>
                <w:rFonts w:ascii="Book Antiqua" w:hAnsi="Book Antiqua" w:cs="Arial"/>
                <w:color w:val="000000"/>
              </w:rPr>
            </w:pPr>
            <w:r w:rsidRPr="00BA668C">
              <w:rPr>
                <w:rFonts w:ascii="Book Antiqua" w:eastAsia="Cambria" w:hAnsi="Book Antiqua" w:cs="Arial"/>
                <w:color w:val="000000"/>
                <w:sz w:val="22"/>
                <w:szCs w:val="22"/>
                <w:lang w:val="en-GB" w:eastAsia="en-US"/>
              </w:rPr>
              <w:br/>
            </w:r>
            <w:r w:rsidRPr="00BA668C">
              <w:rPr>
                <w:rFonts w:ascii="Book Antiqua" w:eastAsia="Cambria" w:hAnsi="Book Antiqua" w:cs="Arial"/>
                <w:color w:val="000000"/>
                <w:sz w:val="22"/>
                <w:szCs w:val="22"/>
                <w:lang w:eastAsia="en-US"/>
              </w:rPr>
              <w:t xml:space="preserve">27 </w:t>
            </w:r>
            <w:r w:rsidR="00BA668C" w:rsidRPr="00F64F34">
              <w:rPr>
                <w:rFonts w:ascii="Book Antiqua" w:hAnsi="Book Antiqua" w:cs="Arial" w:hint="eastAsia"/>
                <w:color w:val="000000"/>
                <w:sz w:val="22"/>
                <w:szCs w:val="22"/>
                <w:lang w:eastAsia="zh-CN"/>
              </w:rPr>
              <w:t>mo</w:t>
            </w:r>
            <w:r w:rsidRPr="00BA668C">
              <w:rPr>
                <w:rFonts w:ascii="Book Antiqua" w:eastAsia="Cambria" w:hAnsi="Book Antiqua" w:cs="Arial"/>
                <w:color w:val="000000"/>
                <w:sz w:val="22"/>
                <w:szCs w:val="22"/>
                <w:lang w:eastAsia="en-US"/>
              </w:rPr>
              <w:t xml:space="preserve"> (2-115)</w:t>
            </w:r>
          </w:p>
          <w:p w:rsidR="00C15718" w:rsidRPr="00BA668C" w:rsidRDefault="00C15718" w:rsidP="001F7201">
            <w:pPr>
              <w:spacing w:line="360" w:lineRule="auto"/>
              <w:jc w:val="both"/>
              <w:rPr>
                <w:rFonts w:ascii="Book Antiqua" w:eastAsia="Cambria" w:hAnsi="Book Antiqua" w:cs="Arial"/>
                <w:color w:val="000000"/>
                <w:sz w:val="22"/>
                <w:szCs w:val="22"/>
                <w:lang w:val="en-GB" w:eastAsia="en-US"/>
              </w:rPr>
            </w:pPr>
            <w:r w:rsidRPr="00BA668C">
              <w:rPr>
                <w:rFonts w:ascii="Book Antiqua" w:eastAsia="Cambria" w:hAnsi="Book Antiqua" w:cs="Arial"/>
                <w:color w:val="000000"/>
                <w:sz w:val="22"/>
                <w:szCs w:val="22"/>
                <w:lang w:val="en-GB" w:eastAsia="en-US"/>
              </w:rPr>
              <w:t>3/6</w:t>
            </w:r>
          </w:p>
          <w:p w:rsidR="00C15718" w:rsidRPr="00BA668C" w:rsidRDefault="00C15718" w:rsidP="001F7201">
            <w:pPr>
              <w:spacing w:line="360" w:lineRule="auto"/>
              <w:jc w:val="both"/>
              <w:rPr>
                <w:rFonts w:ascii="Book Antiqua" w:eastAsia="Cambria" w:hAnsi="Book Antiqua" w:cs="Arial"/>
                <w:color w:val="000000"/>
                <w:sz w:val="22"/>
                <w:szCs w:val="22"/>
                <w:lang w:val="en-GB" w:eastAsia="en-US"/>
              </w:rPr>
            </w:pPr>
            <w:r w:rsidRPr="00BA668C">
              <w:rPr>
                <w:rFonts w:ascii="Book Antiqua" w:eastAsia="Cambria" w:hAnsi="Book Antiqua" w:cs="Arial"/>
                <w:color w:val="000000"/>
                <w:sz w:val="22"/>
                <w:szCs w:val="22"/>
                <w:lang w:val="en-GB" w:eastAsia="en-US"/>
              </w:rPr>
              <w:br/>
            </w:r>
            <w:r w:rsidRPr="00BA668C">
              <w:rPr>
                <w:rFonts w:ascii="Book Antiqua" w:eastAsia="Cambria" w:hAnsi="Book Antiqua" w:cs="Arial"/>
                <w:color w:val="000000"/>
                <w:sz w:val="22"/>
                <w:szCs w:val="22"/>
                <w:lang w:eastAsia="en-US"/>
              </w:rPr>
              <w:t>1</w:t>
            </w:r>
            <w:r w:rsidRPr="00BA668C">
              <w:rPr>
                <w:rFonts w:ascii="Book Antiqua" w:eastAsia="Cambria" w:hAnsi="Book Antiqua" w:cs="Arial"/>
                <w:color w:val="000000"/>
                <w:sz w:val="22"/>
                <w:szCs w:val="22"/>
                <w:lang w:val="en-GB" w:eastAsia="en-US"/>
              </w:rPr>
              <w:br/>
            </w:r>
          </w:p>
          <w:p w:rsidR="00C15718" w:rsidRPr="00BA668C" w:rsidRDefault="00C15718" w:rsidP="001F7201">
            <w:pPr>
              <w:spacing w:line="360" w:lineRule="auto"/>
              <w:jc w:val="both"/>
              <w:rPr>
                <w:rFonts w:ascii="Book Antiqua" w:eastAsia="Cambria" w:hAnsi="Book Antiqua" w:cs="Arial"/>
                <w:color w:val="000000"/>
                <w:sz w:val="22"/>
                <w:szCs w:val="22"/>
                <w:lang w:val="en-GB" w:eastAsia="en-US"/>
              </w:rPr>
            </w:pPr>
            <w:r w:rsidRPr="00BA668C">
              <w:rPr>
                <w:rFonts w:ascii="Book Antiqua" w:eastAsia="Cambria" w:hAnsi="Book Antiqua" w:cs="Arial"/>
                <w:color w:val="000000"/>
                <w:sz w:val="22"/>
                <w:szCs w:val="22"/>
                <w:lang w:eastAsia="en-US"/>
              </w:rPr>
              <w:t>2</w:t>
            </w:r>
            <w:r w:rsidRPr="00BA668C">
              <w:rPr>
                <w:rFonts w:ascii="Book Antiqua" w:eastAsia="Cambria" w:hAnsi="Book Antiqua" w:cs="Arial"/>
                <w:color w:val="000000"/>
                <w:sz w:val="22"/>
                <w:szCs w:val="22"/>
                <w:lang w:val="en-GB" w:eastAsia="en-US"/>
              </w:rPr>
              <w:br/>
            </w:r>
            <w:r w:rsidRPr="00BA668C">
              <w:rPr>
                <w:rFonts w:ascii="Book Antiqua" w:eastAsia="Cambria" w:hAnsi="Book Antiqua" w:cs="Arial"/>
                <w:color w:val="000000"/>
                <w:sz w:val="22"/>
                <w:szCs w:val="22"/>
                <w:lang w:val="en-GB" w:eastAsia="en-US"/>
              </w:rPr>
              <w:br/>
            </w:r>
          </w:p>
          <w:p w:rsidR="00C15718" w:rsidRPr="00BA668C" w:rsidRDefault="00C15718" w:rsidP="001F7201">
            <w:pPr>
              <w:spacing w:line="360" w:lineRule="auto"/>
              <w:jc w:val="both"/>
              <w:rPr>
                <w:rFonts w:ascii="Book Antiqua" w:eastAsia="Cambria" w:hAnsi="Book Antiqua" w:cs="Arial"/>
                <w:color w:val="000000"/>
                <w:sz w:val="22"/>
                <w:szCs w:val="22"/>
                <w:lang w:val="en-GB" w:eastAsia="en-US"/>
              </w:rPr>
            </w:pPr>
            <w:r w:rsidRPr="00BA668C">
              <w:rPr>
                <w:rFonts w:ascii="Book Antiqua" w:eastAsia="Cambria" w:hAnsi="Book Antiqua" w:cs="Arial"/>
                <w:color w:val="000000"/>
                <w:sz w:val="22"/>
                <w:szCs w:val="22"/>
                <w:lang w:val="en-GB" w:eastAsia="en-US"/>
              </w:rPr>
              <w:t>1</w:t>
            </w:r>
          </w:p>
        </w:tc>
      </w:tr>
      <w:tr w:rsidR="00CD23BD" w:rsidRPr="00F64F34" w:rsidTr="00BA668C">
        <w:tc>
          <w:tcPr>
            <w:tcW w:w="5211" w:type="dxa"/>
            <w:shd w:val="clear" w:color="auto" w:fill="auto"/>
          </w:tcPr>
          <w:p w:rsidR="00C15718" w:rsidRPr="00BA668C" w:rsidRDefault="00C15718" w:rsidP="001F7201">
            <w:pPr>
              <w:spacing w:line="360" w:lineRule="auto"/>
              <w:jc w:val="both"/>
              <w:rPr>
                <w:rFonts w:ascii="Book Antiqua" w:eastAsia="Cambria" w:hAnsi="Book Antiqua" w:cs="Arial"/>
                <w:bCs/>
                <w:color w:val="000000"/>
                <w:sz w:val="22"/>
                <w:szCs w:val="22"/>
                <w:lang w:val="en-GB" w:eastAsia="en-US"/>
              </w:rPr>
            </w:pPr>
            <w:r w:rsidRPr="00BA668C">
              <w:rPr>
                <w:rFonts w:ascii="Book Antiqua" w:eastAsia="Cambria" w:hAnsi="Book Antiqua" w:cs="Arial"/>
                <w:bCs/>
                <w:color w:val="000000"/>
                <w:sz w:val="22"/>
                <w:szCs w:val="22"/>
                <w:lang w:val="en-GB" w:eastAsia="en-US"/>
              </w:rPr>
              <w:t>Complications of rendezvous procedures</w:t>
            </w:r>
          </w:p>
          <w:p w:rsidR="00C15718" w:rsidRPr="00BA668C" w:rsidRDefault="00C15718" w:rsidP="001F7201">
            <w:pPr>
              <w:spacing w:line="360" w:lineRule="auto"/>
              <w:jc w:val="both"/>
              <w:rPr>
                <w:rFonts w:ascii="Book Antiqua" w:eastAsia="Cambria" w:hAnsi="Book Antiqua" w:cs="Arial"/>
                <w:bCs/>
                <w:color w:val="000000"/>
                <w:sz w:val="22"/>
                <w:szCs w:val="22"/>
                <w:lang w:val="en-GB" w:eastAsia="en-US"/>
              </w:rPr>
            </w:pPr>
            <w:r w:rsidRPr="00BA668C">
              <w:rPr>
                <w:rFonts w:ascii="Book Antiqua" w:eastAsia="Cambria" w:hAnsi="Book Antiqua" w:cs="Arial"/>
                <w:bCs/>
                <w:color w:val="000000"/>
                <w:sz w:val="22"/>
                <w:szCs w:val="22"/>
                <w:lang w:val="en-GB" w:eastAsia="en-US"/>
              </w:rPr>
              <w:t>- Mediastinal emphysema (no surgery needed)</w:t>
            </w:r>
          </w:p>
          <w:p w:rsidR="00C15718" w:rsidRPr="00BA668C" w:rsidRDefault="00C15718" w:rsidP="001F7201">
            <w:pPr>
              <w:spacing w:line="360" w:lineRule="auto"/>
              <w:jc w:val="both"/>
              <w:rPr>
                <w:rFonts w:ascii="Book Antiqua" w:eastAsia="Cambria" w:hAnsi="Book Antiqua" w:cs="Arial"/>
                <w:bCs/>
                <w:color w:val="000000"/>
                <w:sz w:val="22"/>
                <w:szCs w:val="22"/>
                <w:lang w:val="en-GB" w:eastAsia="en-US"/>
              </w:rPr>
            </w:pPr>
            <w:r w:rsidRPr="00BA668C">
              <w:rPr>
                <w:rFonts w:ascii="Book Antiqua" w:eastAsia="Cambria" w:hAnsi="Book Antiqua" w:cs="Arial"/>
                <w:bCs/>
                <w:color w:val="000000"/>
                <w:sz w:val="22"/>
                <w:szCs w:val="22"/>
                <w:lang w:val="en-GB" w:eastAsia="en-US"/>
              </w:rPr>
              <w:t xml:space="preserve">- Death </w:t>
            </w:r>
          </w:p>
        </w:tc>
        <w:tc>
          <w:tcPr>
            <w:tcW w:w="4001" w:type="dxa"/>
            <w:shd w:val="clear" w:color="auto" w:fill="auto"/>
          </w:tcPr>
          <w:p w:rsidR="00C15718" w:rsidRPr="00BA668C" w:rsidRDefault="00C15718" w:rsidP="001F7201">
            <w:pPr>
              <w:spacing w:line="360" w:lineRule="auto"/>
              <w:jc w:val="both"/>
              <w:rPr>
                <w:rFonts w:ascii="Book Antiqua" w:eastAsia="Cambria" w:hAnsi="Book Antiqua" w:cs="Arial"/>
                <w:color w:val="000000"/>
                <w:sz w:val="22"/>
                <w:szCs w:val="22"/>
                <w:lang w:val="en-GB" w:eastAsia="en-US"/>
              </w:rPr>
            </w:pPr>
            <w:r w:rsidRPr="00BA668C">
              <w:rPr>
                <w:rFonts w:ascii="Book Antiqua" w:eastAsia="Cambria" w:hAnsi="Book Antiqua" w:cs="Arial"/>
                <w:color w:val="000000"/>
                <w:sz w:val="22"/>
                <w:szCs w:val="22"/>
                <w:lang w:val="en-GB" w:eastAsia="en-US"/>
              </w:rPr>
              <w:br/>
              <w:t>1/6</w:t>
            </w:r>
          </w:p>
          <w:p w:rsidR="00C15718" w:rsidRPr="00BA668C" w:rsidRDefault="00C15718" w:rsidP="001F7201">
            <w:pPr>
              <w:spacing w:line="360" w:lineRule="auto"/>
              <w:jc w:val="both"/>
              <w:rPr>
                <w:rFonts w:ascii="Book Antiqua" w:eastAsia="Cambria" w:hAnsi="Book Antiqua" w:cs="Arial"/>
                <w:color w:val="000000"/>
                <w:sz w:val="22"/>
                <w:szCs w:val="22"/>
                <w:lang w:val="en-GB" w:eastAsia="en-US"/>
              </w:rPr>
            </w:pPr>
            <w:r w:rsidRPr="00BA668C">
              <w:rPr>
                <w:rFonts w:ascii="Book Antiqua" w:eastAsia="Cambria" w:hAnsi="Book Antiqua" w:cs="Arial"/>
                <w:color w:val="000000"/>
                <w:sz w:val="22"/>
                <w:szCs w:val="22"/>
                <w:lang w:val="en-GB" w:eastAsia="en-US"/>
              </w:rPr>
              <w:t>0/6</w:t>
            </w:r>
          </w:p>
        </w:tc>
      </w:tr>
    </w:tbl>
    <w:p w:rsidR="00BA668C" w:rsidRPr="00BA668C" w:rsidRDefault="00BA668C" w:rsidP="004A3F1F">
      <w:pPr>
        <w:jc w:val="both"/>
        <w:rPr>
          <w:rFonts w:ascii="Book Antiqua" w:hAnsi="Book Antiqua"/>
          <w:color w:val="000000"/>
          <w:lang w:val="en-GB" w:eastAsia="zh-CN"/>
        </w:rPr>
      </w:pPr>
      <w:r w:rsidRPr="00BA668C">
        <w:rPr>
          <w:rFonts w:ascii="Book Antiqua" w:eastAsia="Cambria" w:hAnsi="Book Antiqua" w:cs="Arial"/>
          <w:bCs/>
          <w:color w:val="000000"/>
          <w:sz w:val="22"/>
          <w:szCs w:val="22"/>
          <w:lang w:eastAsia="en-US"/>
        </w:rPr>
        <w:t>FOIS</w:t>
      </w:r>
      <w:r w:rsidRPr="00BA668C">
        <w:rPr>
          <w:rFonts w:ascii="Book Antiqua" w:hAnsi="Book Antiqua" w:cs="Arial" w:hint="eastAsia"/>
          <w:bCs/>
          <w:color w:val="000000"/>
          <w:sz w:val="22"/>
          <w:szCs w:val="22"/>
          <w:lang w:eastAsia="zh-CN"/>
        </w:rPr>
        <w:t xml:space="preserve">: </w:t>
      </w:r>
      <w:r w:rsidRPr="00BA668C">
        <w:rPr>
          <w:rFonts w:ascii="Book Antiqua" w:eastAsia="Cambria" w:hAnsi="Book Antiqua" w:cs="Arial"/>
          <w:bCs/>
          <w:color w:val="000000"/>
          <w:sz w:val="22"/>
          <w:szCs w:val="22"/>
          <w:lang w:eastAsia="en-US"/>
        </w:rPr>
        <w:t>Functional oral intake</w:t>
      </w:r>
      <w:r w:rsidRPr="00BA668C">
        <w:rPr>
          <w:rFonts w:ascii="Book Antiqua" w:hAnsi="Book Antiqua" w:hint="eastAsia"/>
          <w:color w:val="000000"/>
          <w:lang w:val="en-GB" w:eastAsia="zh-CN"/>
        </w:rPr>
        <w:t>.</w:t>
      </w:r>
    </w:p>
    <w:p w:rsidR="00FE4C08" w:rsidRPr="00CD23BD" w:rsidRDefault="000F54DA" w:rsidP="004A3F1F">
      <w:pPr>
        <w:jc w:val="both"/>
        <w:rPr>
          <w:rFonts w:ascii="Book Antiqua" w:hAnsi="Book Antiqua"/>
          <w:b/>
          <w:color w:val="000000"/>
          <w:lang w:val="en-GB"/>
        </w:rPr>
      </w:pPr>
      <w:r w:rsidRPr="00CD23BD">
        <w:rPr>
          <w:rFonts w:ascii="Book Antiqua" w:hAnsi="Book Antiqua"/>
          <w:b/>
          <w:color w:val="000000"/>
          <w:lang w:val="en-GB"/>
        </w:rPr>
        <w:br w:type="page"/>
      </w:r>
    </w:p>
    <w:p w:rsidR="002E0257" w:rsidRPr="000525C0" w:rsidRDefault="00732028" w:rsidP="004A3F1F">
      <w:pPr>
        <w:spacing w:line="360" w:lineRule="auto"/>
        <w:jc w:val="both"/>
        <w:rPr>
          <w:rFonts w:ascii="Book Antiqua" w:hAnsi="Book Antiqua" w:cs="Arial"/>
          <w:lang w:val="en-GB"/>
        </w:rPr>
      </w:pPr>
      <w:r>
        <w:rPr>
          <w:rFonts w:ascii="Book Antiqua" w:hAnsi="Book Antiqua" w:cs="Arial"/>
          <w:noProof/>
          <w:lang w:eastAsia="zh-CN"/>
        </w:rPr>
        <w:drawing>
          <wp:inline distT="0" distB="0" distL="0" distR="0">
            <wp:extent cx="3235325" cy="3033395"/>
            <wp:effectExtent l="0" t="0" r="3175" b="0"/>
            <wp:docPr id="1" name="Grafik 1" descr="übersicht zwerchf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übersicht zwerchfe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5325" cy="3033395"/>
                    </a:xfrm>
                    <a:prstGeom prst="rect">
                      <a:avLst/>
                    </a:prstGeom>
                    <a:noFill/>
                    <a:ln>
                      <a:noFill/>
                    </a:ln>
                  </pic:spPr>
                </pic:pic>
              </a:graphicData>
            </a:graphic>
          </wp:inline>
        </w:drawing>
      </w:r>
    </w:p>
    <w:p w:rsidR="003D5052" w:rsidRDefault="002E0257" w:rsidP="004A3F1F">
      <w:pPr>
        <w:spacing w:line="360" w:lineRule="auto"/>
        <w:jc w:val="both"/>
        <w:rPr>
          <w:rFonts w:ascii="Book Antiqua" w:hAnsi="Book Antiqua" w:cs="Arial"/>
          <w:lang w:val="en-GB"/>
        </w:rPr>
      </w:pPr>
      <w:r w:rsidRPr="00BA668C">
        <w:rPr>
          <w:rFonts w:ascii="Book Antiqua" w:hAnsi="Book Antiqua" w:cs="Arial"/>
          <w:b/>
          <w:color w:val="000000"/>
        </w:rPr>
        <w:t>Figure 1</w:t>
      </w:r>
      <w:r w:rsidR="00093BBD" w:rsidRPr="00BA668C">
        <w:rPr>
          <w:rFonts w:ascii="Book Antiqua" w:hAnsi="Book Antiqua" w:cs="Arial"/>
          <w:b/>
          <w:color w:val="000000"/>
        </w:rPr>
        <w:t xml:space="preserve"> </w:t>
      </w:r>
      <w:r w:rsidRPr="00BA668C">
        <w:rPr>
          <w:rFonts w:ascii="Book Antiqua" w:hAnsi="Book Antiqua" w:cs="Arial"/>
          <w:b/>
          <w:lang w:val="en-GB"/>
        </w:rPr>
        <w:t>Fluoroscopy.</w:t>
      </w:r>
      <w:r w:rsidR="00BA668C">
        <w:rPr>
          <w:rFonts w:ascii="Book Antiqua" w:hAnsi="Book Antiqua" w:cs="Arial" w:hint="eastAsia"/>
          <w:lang w:val="en-GB" w:eastAsia="zh-CN"/>
        </w:rPr>
        <w:t xml:space="preserve"> </w:t>
      </w:r>
      <w:r w:rsidRPr="000525C0">
        <w:rPr>
          <w:rFonts w:ascii="Book Antiqua" w:hAnsi="Book Antiqua" w:cs="Arial"/>
          <w:lang w:val="en-GB"/>
        </w:rPr>
        <w:t>Gastroscope in the stomach, inserted through the existing gastrostomy and used for retrograde puncture.</w:t>
      </w:r>
    </w:p>
    <w:p w:rsidR="002E0257" w:rsidRPr="00F85EB5" w:rsidRDefault="003D5052" w:rsidP="004A3F1F">
      <w:pPr>
        <w:spacing w:line="360" w:lineRule="auto"/>
        <w:jc w:val="both"/>
        <w:rPr>
          <w:rFonts w:ascii="Book Antiqua" w:hAnsi="Book Antiqua" w:cs="Arial"/>
          <w:b/>
          <w:color w:val="000000"/>
        </w:rPr>
      </w:pPr>
      <w:r>
        <w:rPr>
          <w:rFonts w:ascii="Book Antiqua" w:hAnsi="Book Antiqua" w:cs="Arial"/>
          <w:lang w:val="en-GB"/>
        </w:rPr>
        <w:br w:type="page"/>
      </w:r>
    </w:p>
    <w:p w:rsidR="002E0257" w:rsidRPr="000525C0" w:rsidRDefault="002E0257" w:rsidP="004A3F1F">
      <w:pPr>
        <w:spacing w:line="360" w:lineRule="auto"/>
        <w:jc w:val="both"/>
        <w:rPr>
          <w:rFonts w:ascii="Book Antiqua" w:hAnsi="Book Antiqua" w:cs="Arial"/>
          <w:lang w:val="en-GB"/>
        </w:rPr>
      </w:pPr>
    </w:p>
    <w:p w:rsidR="002E0257" w:rsidRPr="00B2430D" w:rsidRDefault="00732028" w:rsidP="004A3F1F">
      <w:pPr>
        <w:spacing w:line="360" w:lineRule="auto"/>
        <w:jc w:val="both"/>
        <w:rPr>
          <w:rFonts w:ascii="Book Antiqua" w:hAnsi="Book Antiqua" w:cs="Arial"/>
          <w:lang w:val="en-GB" w:eastAsia="de-CH"/>
        </w:rPr>
      </w:pPr>
      <w:r>
        <w:rPr>
          <w:rFonts w:ascii="Book Antiqua" w:hAnsi="Book Antiqua" w:cs="Arial"/>
          <w:noProof/>
          <w:lang w:eastAsia="zh-CN"/>
        </w:rPr>
        <w:drawing>
          <wp:inline distT="0" distB="0" distL="0" distR="0">
            <wp:extent cx="3235325" cy="3261995"/>
            <wp:effectExtent l="0" t="0" r="3175" b="0"/>
            <wp:docPr id="2" name="Grafik 2" descr="oblit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obliter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5325" cy="3261995"/>
                    </a:xfrm>
                    <a:prstGeom prst="rect">
                      <a:avLst/>
                    </a:prstGeom>
                    <a:noFill/>
                    <a:ln>
                      <a:noFill/>
                    </a:ln>
                  </pic:spPr>
                </pic:pic>
              </a:graphicData>
            </a:graphic>
          </wp:inline>
        </w:drawing>
      </w:r>
    </w:p>
    <w:p w:rsidR="002E0257" w:rsidRPr="00B2430D" w:rsidRDefault="00BA668C" w:rsidP="004A3F1F">
      <w:pPr>
        <w:spacing w:line="360" w:lineRule="auto"/>
        <w:jc w:val="both"/>
        <w:rPr>
          <w:rFonts w:ascii="Book Antiqua" w:hAnsi="Book Antiqua" w:cs="Arial"/>
          <w:lang w:val="en-GB" w:eastAsia="de-CH"/>
        </w:rPr>
      </w:pPr>
      <w:r w:rsidRPr="00BA668C">
        <w:rPr>
          <w:rFonts w:ascii="Book Antiqua" w:hAnsi="Book Antiqua" w:cs="Arial"/>
          <w:b/>
          <w:lang w:val="en-GB" w:eastAsia="de-CH"/>
        </w:rPr>
        <w:t>Figure 2</w:t>
      </w:r>
      <w:r w:rsidR="002E0257" w:rsidRPr="00BA668C">
        <w:rPr>
          <w:rFonts w:ascii="Book Antiqua" w:hAnsi="Book Antiqua" w:cs="Arial"/>
          <w:b/>
          <w:lang w:val="en-GB" w:eastAsia="de-CH"/>
        </w:rPr>
        <w:t xml:space="preserve"> View from the antegrade site.</w:t>
      </w:r>
      <w:r w:rsidR="002E0257" w:rsidRPr="00B2430D">
        <w:rPr>
          <w:rFonts w:ascii="Book Antiqua" w:hAnsi="Book Antiqua" w:cs="Arial"/>
          <w:lang w:val="en-GB" w:eastAsia="de-CH"/>
        </w:rPr>
        <w:t xml:space="preserve"> Complete obstruction in the proximal oesophagus.</w:t>
      </w:r>
    </w:p>
    <w:p w:rsidR="002E0257" w:rsidRPr="00B2430D" w:rsidRDefault="003D5052" w:rsidP="004A3F1F">
      <w:pPr>
        <w:spacing w:line="360" w:lineRule="auto"/>
        <w:jc w:val="both"/>
        <w:rPr>
          <w:rFonts w:ascii="Book Antiqua" w:hAnsi="Book Antiqua" w:cs="Arial"/>
          <w:lang w:val="en-GB" w:eastAsia="de-CH"/>
        </w:rPr>
      </w:pPr>
      <w:r>
        <w:rPr>
          <w:rFonts w:ascii="Book Antiqua" w:hAnsi="Book Antiqua" w:cs="Arial"/>
          <w:lang w:val="en-GB" w:eastAsia="de-CH"/>
        </w:rPr>
        <w:br w:type="page"/>
      </w:r>
    </w:p>
    <w:p w:rsidR="002E0257" w:rsidRPr="00B2430D" w:rsidRDefault="002E0257" w:rsidP="004A3F1F">
      <w:pPr>
        <w:jc w:val="both"/>
        <w:rPr>
          <w:rFonts w:ascii="Book Antiqua" w:hAnsi="Book Antiqua" w:cs="Arial"/>
          <w:lang w:val="en-GB" w:eastAsia="de-CH"/>
        </w:rPr>
      </w:pPr>
    </w:p>
    <w:p w:rsidR="002E0257" w:rsidRPr="00B2430D" w:rsidRDefault="00732028" w:rsidP="004A3F1F">
      <w:pPr>
        <w:jc w:val="both"/>
        <w:rPr>
          <w:rFonts w:ascii="Book Antiqua" w:hAnsi="Book Antiqua" w:cs="Arial"/>
          <w:lang w:val="en-GB" w:eastAsia="de-CH"/>
        </w:rPr>
      </w:pPr>
      <w:r>
        <w:rPr>
          <w:rFonts w:ascii="Book Antiqua" w:hAnsi="Book Antiqua" w:cs="Arial"/>
          <w:noProof/>
          <w:lang w:eastAsia="zh-CN"/>
        </w:rPr>
        <w:drawing>
          <wp:inline distT="0" distB="0" distL="0" distR="0">
            <wp:extent cx="3244215" cy="2637790"/>
            <wp:effectExtent l="0" t="0" r="0" b="0"/>
            <wp:docPr id="3" name="Grafik 5" descr="pun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pun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4215" cy="2637790"/>
                    </a:xfrm>
                    <a:prstGeom prst="rect">
                      <a:avLst/>
                    </a:prstGeom>
                    <a:noFill/>
                    <a:ln>
                      <a:noFill/>
                    </a:ln>
                  </pic:spPr>
                </pic:pic>
              </a:graphicData>
            </a:graphic>
          </wp:inline>
        </w:drawing>
      </w:r>
    </w:p>
    <w:p w:rsidR="002E0257" w:rsidRPr="00B2430D" w:rsidRDefault="002E0257" w:rsidP="004A3F1F">
      <w:pPr>
        <w:jc w:val="both"/>
        <w:rPr>
          <w:rFonts w:ascii="Book Antiqua" w:hAnsi="Book Antiqua" w:cs="Arial"/>
          <w:lang w:val="en-GB" w:eastAsia="de-CH"/>
        </w:rPr>
      </w:pPr>
    </w:p>
    <w:p w:rsidR="003D5052" w:rsidRDefault="002E0257" w:rsidP="004A3F1F">
      <w:pPr>
        <w:spacing w:line="360" w:lineRule="auto"/>
        <w:jc w:val="both"/>
        <w:rPr>
          <w:rFonts w:ascii="Book Antiqua" w:hAnsi="Book Antiqua" w:cs="Arial"/>
          <w:lang w:val="en-GB" w:eastAsia="de-CH"/>
        </w:rPr>
      </w:pPr>
      <w:r w:rsidRPr="004A3F1F">
        <w:rPr>
          <w:rFonts w:ascii="Book Antiqua" w:hAnsi="Book Antiqua" w:cs="Arial"/>
          <w:b/>
          <w:lang w:val="en-GB" w:eastAsia="de-CH"/>
        </w:rPr>
        <w:t>Figure 3</w:t>
      </w:r>
      <w:r w:rsidR="00BA668C" w:rsidRPr="004A3F1F">
        <w:rPr>
          <w:rFonts w:ascii="Book Antiqua" w:hAnsi="Book Antiqua" w:cs="Arial" w:hint="eastAsia"/>
          <w:b/>
          <w:lang w:val="en-GB" w:eastAsia="zh-CN"/>
        </w:rPr>
        <w:t xml:space="preserve"> </w:t>
      </w:r>
      <w:r w:rsidRPr="004A3F1F">
        <w:rPr>
          <w:rFonts w:ascii="Book Antiqua" w:hAnsi="Book Antiqua" w:cs="Arial"/>
          <w:b/>
          <w:lang w:eastAsia="de-CH"/>
        </w:rPr>
        <w:t>Rendezvous.</w:t>
      </w:r>
      <w:r w:rsidRPr="00BA668C">
        <w:rPr>
          <w:rFonts w:ascii="Book Antiqua" w:hAnsi="Book Antiqua" w:cs="Arial"/>
          <w:b/>
          <w:lang w:eastAsia="de-CH"/>
        </w:rPr>
        <w:t xml:space="preserve"> </w:t>
      </w:r>
      <w:r w:rsidRPr="004A3F1F">
        <w:rPr>
          <w:rFonts w:ascii="Book Antiqua" w:hAnsi="Book Antiqua" w:cs="Arial"/>
          <w:lang w:val="en-GB" w:eastAsia="de-CH"/>
        </w:rPr>
        <w:t>Retrograde view</w:t>
      </w:r>
      <w:r w:rsidR="00BA668C" w:rsidRPr="004A3F1F">
        <w:rPr>
          <w:rFonts w:ascii="Book Antiqua" w:hAnsi="Book Antiqua" w:cs="Arial" w:hint="eastAsia"/>
          <w:lang w:val="en-GB" w:eastAsia="zh-CN"/>
        </w:rPr>
        <w:t>,</w:t>
      </w:r>
      <w:r w:rsidRPr="004A3F1F">
        <w:rPr>
          <w:rFonts w:ascii="Book Antiqua" w:hAnsi="Book Antiqua" w:cs="Arial"/>
          <w:lang w:val="en-GB" w:eastAsia="de-CH"/>
        </w:rPr>
        <w:t xml:space="preserve"> </w:t>
      </w:r>
      <w:r w:rsidR="00BA668C" w:rsidRPr="004A3F1F">
        <w:rPr>
          <w:rFonts w:ascii="Book Antiqua" w:hAnsi="Book Antiqua" w:cs="Arial"/>
          <w:lang w:val="en-GB" w:eastAsia="de-CH"/>
        </w:rPr>
        <w:t xml:space="preserve">transillumination </w:t>
      </w:r>
      <w:r w:rsidRPr="004A3F1F">
        <w:rPr>
          <w:rFonts w:ascii="Book Antiqua" w:hAnsi="Book Antiqua" w:cs="Arial"/>
          <w:lang w:val="en-GB" w:eastAsia="de-CH"/>
        </w:rPr>
        <w:t xml:space="preserve">from the proximal site </w:t>
      </w:r>
      <w:r w:rsidRPr="00B2430D">
        <w:rPr>
          <w:rFonts w:ascii="Book Antiqua" w:hAnsi="Book Antiqua" w:cs="Arial"/>
          <w:lang w:val="en-GB" w:eastAsia="de-CH"/>
        </w:rPr>
        <w:t>before puncture of the complete obstruction with a VisiGlide guidewire</w:t>
      </w:r>
      <w:r w:rsidR="00BA668C">
        <w:rPr>
          <w:rFonts w:ascii="Book Antiqua" w:hAnsi="Book Antiqua" w:cs="Arial" w:hint="eastAsia"/>
          <w:lang w:val="en-GB" w:eastAsia="zh-CN"/>
        </w:rPr>
        <w:t xml:space="preserve"> </w:t>
      </w:r>
      <w:r w:rsidRPr="00B2430D">
        <w:rPr>
          <w:rFonts w:ascii="Book Antiqua" w:hAnsi="Book Antiqua" w:cs="Arial"/>
          <w:lang w:val="en-GB" w:eastAsia="de-CH"/>
        </w:rPr>
        <w:t xml:space="preserve">(Olympus, Tokyo, Japan). Inlet: Fluoroscopy showing the antegrade laryngoscope and the retrograde gastroscope opposite each other. </w:t>
      </w:r>
    </w:p>
    <w:p w:rsidR="002E0257" w:rsidRPr="00B2430D" w:rsidRDefault="003D5052" w:rsidP="004A3F1F">
      <w:pPr>
        <w:spacing w:line="360" w:lineRule="auto"/>
        <w:jc w:val="both"/>
        <w:rPr>
          <w:rFonts w:ascii="Book Antiqua" w:hAnsi="Book Antiqua" w:cs="Arial"/>
          <w:lang w:val="en-GB" w:eastAsia="de-CH"/>
        </w:rPr>
      </w:pPr>
      <w:r>
        <w:rPr>
          <w:rFonts w:ascii="Book Antiqua" w:hAnsi="Book Antiqua" w:cs="Arial"/>
          <w:lang w:val="en-GB" w:eastAsia="de-CH"/>
        </w:rPr>
        <w:br w:type="page"/>
      </w:r>
    </w:p>
    <w:p w:rsidR="002E0257" w:rsidRPr="00B2430D" w:rsidRDefault="002E0257" w:rsidP="004A3F1F">
      <w:pPr>
        <w:jc w:val="both"/>
        <w:rPr>
          <w:rFonts w:ascii="Book Antiqua" w:hAnsi="Book Antiqua" w:cs="Arial"/>
          <w:lang w:val="en-GB" w:eastAsia="de-CH"/>
        </w:rPr>
      </w:pPr>
    </w:p>
    <w:p w:rsidR="002E0257" w:rsidRPr="00B2430D" w:rsidRDefault="00732028" w:rsidP="004A3F1F">
      <w:pPr>
        <w:jc w:val="both"/>
        <w:rPr>
          <w:rFonts w:ascii="Book Antiqua" w:hAnsi="Book Antiqua" w:cs="Arial"/>
          <w:lang w:val="en-GB" w:eastAsia="de-CH"/>
        </w:rPr>
      </w:pPr>
      <w:r>
        <w:rPr>
          <w:rFonts w:ascii="Book Antiqua" w:hAnsi="Book Antiqua" w:cs="Arial"/>
          <w:noProof/>
          <w:lang w:eastAsia="zh-CN"/>
        </w:rPr>
        <w:drawing>
          <wp:inline distT="0" distB="0" distL="0" distR="0">
            <wp:extent cx="3235325" cy="2576195"/>
            <wp:effectExtent l="0" t="0" r="3175" b="0"/>
            <wp:docPr id="4" name="Grafik 7" descr="balloo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balloo expand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5325" cy="2576195"/>
                    </a:xfrm>
                    <a:prstGeom prst="rect">
                      <a:avLst/>
                    </a:prstGeom>
                    <a:noFill/>
                    <a:ln>
                      <a:noFill/>
                    </a:ln>
                  </pic:spPr>
                </pic:pic>
              </a:graphicData>
            </a:graphic>
          </wp:inline>
        </w:drawing>
      </w:r>
    </w:p>
    <w:p w:rsidR="002E0257" w:rsidRPr="00B2430D" w:rsidRDefault="002E0257" w:rsidP="004A3F1F">
      <w:pPr>
        <w:jc w:val="both"/>
        <w:rPr>
          <w:rFonts w:ascii="Book Antiqua" w:hAnsi="Book Antiqua" w:cs="Arial"/>
          <w:lang w:val="en-GB" w:eastAsia="de-CH"/>
        </w:rPr>
      </w:pPr>
    </w:p>
    <w:p w:rsidR="002E0257" w:rsidRPr="00B2430D" w:rsidRDefault="00BA668C" w:rsidP="004A3F1F">
      <w:pPr>
        <w:spacing w:line="360" w:lineRule="auto"/>
        <w:jc w:val="both"/>
        <w:rPr>
          <w:rFonts w:ascii="Book Antiqua" w:hAnsi="Book Antiqua" w:cs="Arial"/>
          <w:lang w:val="en-GB" w:eastAsia="de-CH"/>
        </w:rPr>
      </w:pPr>
      <w:r w:rsidRPr="00BA668C">
        <w:rPr>
          <w:rFonts w:ascii="Book Antiqua" w:hAnsi="Book Antiqua" w:cs="Arial"/>
          <w:b/>
          <w:lang w:val="en-GB" w:eastAsia="de-CH"/>
        </w:rPr>
        <w:t>Figure 4</w:t>
      </w:r>
      <w:r w:rsidRPr="00BA668C">
        <w:rPr>
          <w:rFonts w:ascii="Book Antiqua" w:hAnsi="Book Antiqua" w:cs="Arial" w:hint="eastAsia"/>
          <w:b/>
          <w:lang w:val="en-GB" w:eastAsia="zh-CN"/>
        </w:rPr>
        <w:t xml:space="preserve"> </w:t>
      </w:r>
      <w:r w:rsidR="002E0257" w:rsidRPr="00BA668C">
        <w:rPr>
          <w:rFonts w:ascii="Book Antiqua" w:hAnsi="Book Antiqua" w:cs="Arial"/>
          <w:b/>
          <w:lang w:val="en-GB" w:eastAsia="de-CH"/>
        </w:rPr>
        <w:t xml:space="preserve">Balloon dilation of the punctured obstruction. </w:t>
      </w:r>
      <w:r w:rsidR="002E0257" w:rsidRPr="00B2430D">
        <w:rPr>
          <w:rFonts w:ascii="Book Antiqua" w:hAnsi="Book Antiqua" w:cs="Arial"/>
          <w:lang w:val="en-GB" w:eastAsia="de-CH"/>
        </w:rPr>
        <w:t>A Hercules balloon, 6 mm, was used.</w:t>
      </w:r>
    </w:p>
    <w:p w:rsidR="002E0257" w:rsidRPr="00CD23BD" w:rsidRDefault="002E0257" w:rsidP="004A3F1F">
      <w:pPr>
        <w:spacing w:line="360" w:lineRule="auto"/>
        <w:jc w:val="both"/>
        <w:rPr>
          <w:rFonts w:ascii="Book Antiqua" w:hAnsi="Book Antiqua"/>
          <w:b/>
          <w:color w:val="000000"/>
          <w:lang w:val="en-GB"/>
        </w:rPr>
      </w:pPr>
    </w:p>
    <w:p w:rsidR="00FB73CE" w:rsidRPr="00CD23BD" w:rsidRDefault="00FB73CE" w:rsidP="004A3F1F">
      <w:pPr>
        <w:spacing w:line="360" w:lineRule="auto"/>
        <w:jc w:val="both"/>
        <w:rPr>
          <w:rFonts w:ascii="Book Antiqua" w:hAnsi="Book Antiqua"/>
          <w:b/>
          <w:color w:val="000000"/>
          <w:lang w:val="en-GB"/>
        </w:rPr>
      </w:pPr>
    </w:p>
    <w:p w:rsidR="00BA668C" w:rsidRDefault="00BA668C" w:rsidP="004A3F1F">
      <w:pPr>
        <w:jc w:val="both"/>
        <w:rPr>
          <w:lang w:eastAsia="zh-CN"/>
        </w:rPr>
      </w:pPr>
    </w:p>
    <w:p w:rsidR="00370EB4" w:rsidRDefault="00370EB4" w:rsidP="004A3F1F">
      <w:pPr>
        <w:spacing w:line="360" w:lineRule="auto"/>
        <w:jc w:val="both"/>
      </w:pPr>
    </w:p>
    <w:sectPr w:rsidR="00370EB4" w:rsidSect="00F14E5B">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70CC" w:rsidRDefault="00F970CC" w:rsidP="00F85EB5">
      <w:r>
        <w:separator/>
      </w:r>
    </w:p>
  </w:endnote>
  <w:endnote w:type="continuationSeparator" w:id="0">
    <w:p w:rsidR="00F970CC" w:rsidRDefault="00F970CC" w:rsidP="00F85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0¯Â'C0◊Î">
    <w:altName w:val="Cambria"/>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dvOTdc5ff126">
    <w:altName w:val="Cambri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70CC" w:rsidRDefault="00F970CC" w:rsidP="00F85EB5">
      <w:r>
        <w:separator/>
      </w:r>
    </w:p>
  </w:footnote>
  <w:footnote w:type="continuationSeparator" w:id="0">
    <w:p w:rsidR="00F970CC" w:rsidRDefault="00F970CC" w:rsidP="00F85E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7F121E80"/>
    <w:multiLevelType w:val="hybridMultilevel"/>
    <w:tmpl w:val="141CF11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LM&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 w:name="SYSTEM:DocVarsVisible" w:val="no"/>
  </w:docVars>
  <w:rsids>
    <w:rsidRoot w:val="00B33976"/>
    <w:rsid w:val="00001FBD"/>
    <w:rsid w:val="00011CC9"/>
    <w:rsid w:val="00013553"/>
    <w:rsid w:val="00014FF6"/>
    <w:rsid w:val="000176AA"/>
    <w:rsid w:val="00030371"/>
    <w:rsid w:val="00030EAF"/>
    <w:rsid w:val="000338F3"/>
    <w:rsid w:val="000377A1"/>
    <w:rsid w:val="00037985"/>
    <w:rsid w:val="0004090B"/>
    <w:rsid w:val="00041AC4"/>
    <w:rsid w:val="00050556"/>
    <w:rsid w:val="000525C0"/>
    <w:rsid w:val="00063AF1"/>
    <w:rsid w:val="00081A6B"/>
    <w:rsid w:val="00086754"/>
    <w:rsid w:val="00086BA1"/>
    <w:rsid w:val="00086D49"/>
    <w:rsid w:val="00093BBD"/>
    <w:rsid w:val="00095CA2"/>
    <w:rsid w:val="00096A9C"/>
    <w:rsid w:val="00097CE7"/>
    <w:rsid w:val="000A0143"/>
    <w:rsid w:val="000A0813"/>
    <w:rsid w:val="000A7638"/>
    <w:rsid w:val="000B17C2"/>
    <w:rsid w:val="000B1B3F"/>
    <w:rsid w:val="000B2C73"/>
    <w:rsid w:val="000B2ECD"/>
    <w:rsid w:val="000B40AD"/>
    <w:rsid w:val="000B538C"/>
    <w:rsid w:val="000C1535"/>
    <w:rsid w:val="000C748E"/>
    <w:rsid w:val="000D263D"/>
    <w:rsid w:val="000E453B"/>
    <w:rsid w:val="000E7439"/>
    <w:rsid w:val="000F5212"/>
    <w:rsid w:val="000F54DA"/>
    <w:rsid w:val="000F604C"/>
    <w:rsid w:val="00100B95"/>
    <w:rsid w:val="00102623"/>
    <w:rsid w:val="001058B5"/>
    <w:rsid w:val="00113042"/>
    <w:rsid w:val="00116395"/>
    <w:rsid w:val="00124536"/>
    <w:rsid w:val="00125C5B"/>
    <w:rsid w:val="00126621"/>
    <w:rsid w:val="00127510"/>
    <w:rsid w:val="00130B25"/>
    <w:rsid w:val="00140F3C"/>
    <w:rsid w:val="00141997"/>
    <w:rsid w:val="00143112"/>
    <w:rsid w:val="00151BE2"/>
    <w:rsid w:val="00153A9E"/>
    <w:rsid w:val="00156998"/>
    <w:rsid w:val="0015785E"/>
    <w:rsid w:val="00170430"/>
    <w:rsid w:val="00171D74"/>
    <w:rsid w:val="00172BD6"/>
    <w:rsid w:val="00173ECE"/>
    <w:rsid w:val="001740F8"/>
    <w:rsid w:val="00174DD9"/>
    <w:rsid w:val="001778DA"/>
    <w:rsid w:val="001844D2"/>
    <w:rsid w:val="001869CE"/>
    <w:rsid w:val="00191F31"/>
    <w:rsid w:val="00192318"/>
    <w:rsid w:val="001924BE"/>
    <w:rsid w:val="00197C05"/>
    <w:rsid w:val="001A0CA7"/>
    <w:rsid w:val="001A6AE3"/>
    <w:rsid w:val="001A6D54"/>
    <w:rsid w:val="001B0247"/>
    <w:rsid w:val="001B0EB8"/>
    <w:rsid w:val="001B2BF6"/>
    <w:rsid w:val="001B442B"/>
    <w:rsid w:val="001B452A"/>
    <w:rsid w:val="001C3786"/>
    <w:rsid w:val="001C743D"/>
    <w:rsid w:val="001D24D3"/>
    <w:rsid w:val="001E0078"/>
    <w:rsid w:val="001E601F"/>
    <w:rsid w:val="001E6D75"/>
    <w:rsid w:val="001F16C3"/>
    <w:rsid w:val="001F1709"/>
    <w:rsid w:val="001F4FFF"/>
    <w:rsid w:val="001F5378"/>
    <w:rsid w:val="001F6740"/>
    <w:rsid w:val="001F7201"/>
    <w:rsid w:val="001F7537"/>
    <w:rsid w:val="001F7DF8"/>
    <w:rsid w:val="002020A3"/>
    <w:rsid w:val="00202EF0"/>
    <w:rsid w:val="00212082"/>
    <w:rsid w:val="002167B6"/>
    <w:rsid w:val="0022153C"/>
    <w:rsid w:val="00230768"/>
    <w:rsid w:val="002356D7"/>
    <w:rsid w:val="0023747F"/>
    <w:rsid w:val="00243ED1"/>
    <w:rsid w:val="00257B65"/>
    <w:rsid w:val="0026138B"/>
    <w:rsid w:val="002629BD"/>
    <w:rsid w:val="00264C9B"/>
    <w:rsid w:val="00275E5F"/>
    <w:rsid w:val="00280F20"/>
    <w:rsid w:val="002822CE"/>
    <w:rsid w:val="00283726"/>
    <w:rsid w:val="002871D4"/>
    <w:rsid w:val="00296946"/>
    <w:rsid w:val="002A1A58"/>
    <w:rsid w:val="002A2F27"/>
    <w:rsid w:val="002A30CC"/>
    <w:rsid w:val="002A566F"/>
    <w:rsid w:val="002A5D0C"/>
    <w:rsid w:val="002A62FF"/>
    <w:rsid w:val="002D03C9"/>
    <w:rsid w:val="002D4F5B"/>
    <w:rsid w:val="002E0257"/>
    <w:rsid w:val="002E4997"/>
    <w:rsid w:val="002E5098"/>
    <w:rsid w:val="002E6737"/>
    <w:rsid w:val="002F5724"/>
    <w:rsid w:val="002F6CC2"/>
    <w:rsid w:val="003001CA"/>
    <w:rsid w:val="00306E5E"/>
    <w:rsid w:val="00310CC9"/>
    <w:rsid w:val="00316AA4"/>
    <w:rsid w:val="00321776"/>
    <w:rsid w:val="00323D5C"/>
    <w:rsid w:val="003267DE"/>
    <w:rsid w:val="0033285F"/>
    <w:rsid w:val="00332A2B"/>
    <w:rsid w:val="00347A77"/>
    <w:rsid w:val="0035274C"/>
    <w:rsid w:val="00361937"/>
    <w:rsid w:val="00370EB4"/>
    <w:rsid w:val="00373882"/>
    <w:rsid w:val="00373F36"/>
    <w:rsid w:val="00374649"/>
    <w:rsid w:val="00376FA2"/>
    <w:rsid w:val="003821AE"/>
    <w:rsid w:val="00387B07"/>
    <w:rsid w:val="00387F53"/>
    <w:rsid w:val="00390C53"/>
    <w:rsid w:val="00391230"/>
    <w:rsid w:val="003913C4"/>
    <w:rsid w:val="003A2D98"/>
    <w:rsid w:val="003A7157"/>
    <w:rsid w:val="003A777D"/>
    <w:rsid w:val="003A7A6E"/>
    <w:rsid w:val="003B3EB5"/>
    <w:rsid w:val="003B6D7A"/>
    <w:rsid w:val="003B6EC9"/>
    <w:rsid w:val="003C0D52"/>
    <w:rsid w:val="003C1922"/>
    <w:rsid w:val="003C286E"/>
    <w:rsid w:val="003C39D3"/>
    <w:rsid w:val="003C4D81"/>
    <w:rsid w:val="003C6BE3"/>
    <w:rsid w:val="003D1391"/>
    <w:rsid w:val="003D20AE"/>
    <w:rsid w:val="003D2453"/>
    <w:rsid w:val="003D351A"/>
    <w:rsid w:val="003D5052"/>
    <w:rsid w:val="003D5896"/>
    <w:rsid w:val="003D611A"/>
    <w:rsid w:val="003E1320"/>
    <w:rsid w:val="003E4150"/>
    <w:rsid w:val="003E6776"/>
    <w:rsid w:val="003E6F83"/>
    <w:rsid w:val="003F39E0"/>
    <w:rsid w:val="003F3ED8"/>
    <w:rsid w:val="003F5498"/>
    <w:rsid w:val="003F79BC"/>
    <w:rsid w:val="00400CCF"/>
    <w:rsid w:val="00402A1B"/>
    <w:rsid w:val="00404BAF"/>
    <w:rsid w:val="004066EC"/>
    <w:rsid w:val="004144F3"/>
    <w:rsid w:val="00416A73"/>
    <w:rsid w:val="00417E56"/>
    <w:rsid w:val="00420FFE"/>
    <w:rsid w:val="00423B40"/>
    <w:rsid w:val="00423CBE"/>
    <w:rsid w:val="004275DE"/>
    <w:rsid w:val="00437E78"/>
    <w:rsid w:val="00440073"/>
    <w:rsid w:val="00441F45"/>
    <w:rsid w:val="0044211A"/>
    <w:rsid w:val="004441C9"/>
    <w:rsid w:val="00450D2D"/>
    <w:rsid w:val="00452F72"/>
    <w:rsid w:val="0045360C"/>
    <w:rsid w:val="004579F1"/>
    <w:rsid w:val="004631A2"/>
    <w:rsid w:val="00463C96"/>
    <w:rsid w:val="00480281"/>
    <w:rsid w:val="0048109C"/>
    <w:rsid w:val="00486385"/>
    <w:rsid w:val="00486DF9"/>
    <w:rsid w:val="004937FC"/>
    <w:rsid w:val="004947B5"/>
    <w:rsid w:val="00494C6D"/>
    <w:rsid w:val="00495FC8"/>
    <w:rsid w:val="004A3F1F"/>
    <w:rsid w:val="004A6599"/>
    <w:rsid w:val="004B1566"/>
    <w:rsid w:val="004C3EB9"/>
    <w:rsid w:val="004D017D"/>
    <w:rsid w:val="004D07FC"/>
    <w:rsid w:val="004D502C"/>
    <w:rsid w:val="004D5273"/>
    <w:rsid w:val="004E0EBA"/>
    <w:rsid w:val="004E3A29"/>
    <w:rsid w:val="004F5C50"/>
    <w:rsid w:val="00501248"/>
    <w:rsid w:val="005077E3"/>
    <w:rsid w:val="005077EC"/>
    <w:rsid w:val="00507CD3"/>
    <w:rsid w:val="0051213C"/>
    <w:rsid w:val="0051349D"/>
    <w:rsid w:val="00513B43"/>
    <w:rsid w:val="0052577E"/>
    <w:rsid w:val="0053124F"/>
    <w:rsid w:val="005407AF"/>
    <w:rsid w:val="00544B56"/>
    <w:rsid w:val="00546B13"/>
    <w:rsid w:val="00561144"/>
    <w:rsid w:val="00562677"/>
    <w:rsid w:val="00564B1C"/>
    <w:rsid w:val="00570B8E"/>
    <w:rsid w:val="005930DB"/>
    <w:rsid w:val="005A4058"/>
    <w:rsid w:val="005A7471"/>
    <w:rsid w:val="005B4A79"/>
    <w:rsid w:val="005B69B7"/>
    <w:rsid w:val="005C3175"/>
    <w:rsid w:val="005C5ED4"/>
    <w:rsid w:val="005D15AC"/>
    <w:rsid w:val="005D1877"/>
    <w:rsid w:val="005D25A9"/>
    <w:rsid w:val="005D25CA"/>
    <w:rsid w:val="005D3209"/>
    <w:rsid w:val="005E2219"/>
    <w:rsid w:val="005E2CB0"/>
    <w:rsid w:val="005F5456"/>
    <w:rsid w:val="005F7A58"/>
    <w:rsid w:val="005F7DCF"/>
    <w:rsid w:val="006012FB"/>
    <w:rsid w:val="006013B8"/>
    <w:rsid w:val="006107BC"/>
    <w:rsid w:val="00610DEE"/>
    <w:rsid w:val="00614292"/>
    <w:rsid w:val="00614985"/>
    <w:rsid w:val="006207FC"/>
    <w:rsid w:val="00620ABE"/>
    <w:rsid w:val="00620F8B"/>
    <w:rsid w:val="006500B4"/>
    <w:rsid w:val="00651CE6"/>
    <w:rsid w:val="00654350"/>
    <w:rsid w:val="00657044"/>
    <w:rsid w:val="00671AB3"/>
    <w:rsid w:val="00673F89"/>
    <w:rsid w:val="00680C4F"/>
    <w:rsid w:val="00684EF0"/>
    <w:rsid w:val="006A36BD"/>
    <w:rsid w:val="006A5A93"/>
    <w:rsid w:val="006A64B5"/>
    <w:rsid w:val="006A78C3"/>
    <w:rsid w:val="006B1C89"/>
    <w:rsid w:val="006B258F"/>
    <w:rsid w:val="006B5D1B"/>
    <w:rsid w:val="006D471F"/>
    <w:rsid w:val="006D5280"/>
    <w:rsid w:val="006D56A5"/>
    <w:rsid w:val="006F14FA"/>
    <w:rsid w:val="006F3767"/>
    <w:rsid w:val="006F579E"/>
    <w:rsid w:val="006F58B6"/>
    <w:rsid w:val="00703EAF"/>
    <w:rsid w:val="0071128D"/>
    <w:rsid w:val="00721AB6"/>
    <w:rsid w:val="0072407F"/>
    <w:rsid w:val="00731885"/>
    <w:rsid w:val="00732028"/>
    <w:rsid w:val="0073396E"/>
    <w:rsid w:val="00751A21"/>
    <w:rsid w:val="00752A9C"/>
    <w:rsid w:val="00754FAA"/>
    <w:rsid w:val="00755EB3"/>
    <w:rsid w:val="007565B0"/>
    <w:rsid w:val="00756860"/>
    <w:rsid w:val="0076329C"/>
    <w:rsid w:val="0076792B"/>
    <w:rsid w:val="00767E01"/>
    <w:rsid w:val="0077301D"/>
    <w:rsid w:val="00776B70"/>
    <w:rsid w:val="00786261"/>
    <w:rsid w:val="007908E1"/>
    <w:rsid w:val="00793313"/>
    <w:rsid w:val="00795844"/>
    <w:rsid w:val="007A3336"/>
    <w:rsid w:val="007A6E46"/>
    <w:rsid w:val="007B3862"/>
    <w:rsid w:val="007B586A"/>
    <w:rsid w:val="007B7357"/>
    <w:rsid w:val="007C1060"/>
    <w:rsid w:val="007C4AA9"/>
    <w:rsid w:val="007C7C8A"/>
    <w:rsid w:val="007D089B"/>
    <w:rsid w:val="007D23DE"/>
    <w:rsid w:val="007E3343"/>
    <w:rsid w:val="007F42D2"/>
    <w:rsid w:val="00800290"/>
    <w:rsid w:val="0080218B"/>
    <w:rsid w:val="008107D1"/>
    <w:rsid w:val="00814009"/>
    <w:rsid w:val="00826900"/>
    <w:rsid w:val="00831F99"/>
    <w:rsid w:val="008347D9"/>
    <w:rsid w:val="00840B18"/>
    <w:rsid w:val="00846C9A"/>
    <w:rsid w:val="00854A3A"/>
    <w:rsid w:val="00855F63"/>
    <w:rsid w:val="00856D61"/>
    <w:rsid w:val="0087153B"/>
    <w:rsid w:val="00876B18"/>
    <w:rsid w:val="0087778B"/>
    <w:rsid w:val="00887788"/>
    <w:rsid w:val="0089097D"/>
    <w:rsid w:val="00891B03"/>
    <w:rsid w:val="008A0115"/>
    <w:rsid w:val="008B40C5"/>
    <w:rsid w:val="008B513F"/>
    <w:rsid w:val="008C2BDC"/>
    <w:rsid w:val="008C32F2"/>
    <w:rsid w:val="008D0616"/>
    <w:rsid w:val="008D0767"/>
    <w:rsid w:val="008D1B94"/>
    <w:rsid w:val="008D3061"/>
    <w:rsid w:val="008D31E1"/>
    <w:rsid w:val="008D70CF"/>
    <w:rsid w:val="008E732D"/>
    <w:rsid w:val="008F08E7"/>
    <w:rsid w:val="008F280A"/>
    <w:rsid w:val="008F5835"/>
    <w:rsid w:val="008F5F82"/>
    <w:rsid w:val="008F745A"/>
    <w:rsid w:val="008F7470"/>
    <w:rsid w:val="00910EB9"/>
    <w:rsid w:val="00911185"/>
    <w:rsid w:val="00911377"/>
    <w:rsid w:val="00911564"/>
    <w:rsid w:val="00911EAC"/>
    <w:rsid w:val="00914C6B"/>
    <w:rsid w:val="00922503"/>
    <w:rsid w:val="00922E4D"/>
    <w:rsid w:val="0092697E"/>
    <w:rsid w:val="0092742B"/>
    <w:rsid w:val="00934A66"/>
    <w:rsid w:val="00936EC0"/>
    <w:rsid w:val="009426FF"/>
    <w:rsid w:val="00942BBA"/>
    <w:rsid w:val="00952D22"/>
    <w:rsid w:val="0095321D"/>
    <w:rsid w:val="009566BA"/>
    <w:rsid w:val="00957CC2"/>
    <w:rsid w:val="009610A1"/>
    <w:rsid w:val="00965037"/>
    <w:rsid w:val="009711F0"/>
    <w:rsid w:val="009855DA"/>
    <w:rsid w:val="0099152F"/>
    <w:rsid w:val="00994CBA"/>
    <w:rsid w:val="00995DE9"/>
    <w:rsid w:val="009A4015"/>
    <w:rsid w:val="009B4D57"/>
    <w:rsid w:val="009C3CA8"/>
    <w:rsid w:val="009C3DB7"/>
    <w:rsid w:val="009C5979"/>
    <w:rsid w:val="009C6EA3"/>
    <w:rsid w:val="009C740E"/>
    <w:rsid w:val="009D220A"/>
    <w:rsid w:val="009D3C0E"/>
    <w:rsid w:val="009D6884"/>
    <w:rsid w:val="009D6F3F"/>
    <w:rsid w:val="009F3A74"/>
    <w:rsid w:val="009F48B9"/>
    <w:rsid w:val="00A03B06"/>
    <w:rsid w:val="00A05FE4"/>
    <w:rsid w:val="00A0777B"/>
    <w:rsid w:val="00A102EC"/>
    <w:rsid w:val="00A132F0"/>
    <w:rsid w:val="00A17EEF"/>
    <w:rsid w:val="00A2212B"/>
    <w:rsid w:val="00A22DB1"/>
    <w:rsid w:val="00A3056A"/>
    <w:rsid w:val="00A3515D"/>
    <w:rsid w:val="00A358D4"/>
    <w:rsid w:val="00A43765"/>
    <w:rsid w:val="00A454D9"/>
    <w:rsid w:val="00A456BE"/>
    <w:rsid w:val="00A45977"/>
    <w:rsid w:val="00A52942"/>
    <w:rsid w:val="00A56D85"/>
    <w:rsid w:val="00A60970"/>
    <w:rsid w:val="00A60A73"/>
    <w:rsid w:val="00A64968"/>
    <w:rsid w:val="00A66112"/>
    <w:rsid w:val="00A7528F"/>
    <w:rsid w:val="00A753D9"/>
    <w:rsid w:val="00A7563F"/>
    <w:rsid w:val="00A80A41"/>
    <w:rsid w:val="00A819FA"/>
    <w:rsid w:val="00A833DA"/>
    <w:rsid w:val="00A850C2"/>
    <w:rsid w:val="00A85517"/>
    <w:rsid w:val="00A8718A"/>
    <w:rsid w:val="00A909E8"/>
    <w:rsid w:val="00A911CE"/>
    <w:rsid w:val="00A954B2"/>
    <w:rsid w:val="00A9589A"/>
    <w:rsid w:val="00A961EA"/>
    <w:rsid w:val="00A97CA7"/>
    <w:rsid w:val="00AA01D1"/>
    <w:rsid w:val="00AB4C41"/>
    <w:rsid w:val="00AB6CC1"/>
    <w:rsid w:val="00AC043D"/>
    <w:rsid w:val="00AD0875"/>
    <w:rsid w:val="00AD135A"/>
    <w:rsid w:val="00AD3233"/>
    <w:rsid w:val="00AE033D"/>
    <w:rsid w:val="00AE2D25"/>
    <w:rsid w:val="00AE3513"/>
    <w:rsid w:val="00AE71DB"/>
    <w:rsid w:val="00AF1C5B"/>
    <w:rsid w:val="00AF4E24"/>
    <w:rsid w:val="00AF5B67"/>
    <w:rsid w:val="00AF7B95"/>
    <w:rsid w:val="00AF7BCE"/>
    <w:rsid w:val="00B011DE"/>
    <w:rsid w:val="00B020AD"/>
    <w:rsid w:val="00B05772"/>
    <w:rsid w:val="00B1682E"/>
    <w:rsid w:val="00B20727"/>
    <w:rsid w:val="00B208E9"/>
    <w:rsid w:val="00B20BDB"/>
    <w:rsid w:val="00B23803"/>
    <w:rsid w:val="00B2430D"/>
    <w:rsid w:val="00B31389"/>
    <w:rsid w:val="00B31D10"/>
    <w:rsid w:val="00B33976"/>
    <w:rsid w:val="00B35AAE"/>
    <w:rsid w:val="00B36ACB"/>
    <w:rsid w:val="00B41F2F"/>
    <w:rsid w:val="00B44CB5"/>
    <w:rsid w:val="00B45377"/>
    <w:rsid w:val="00B545E1"/>
    <w:rsid w:val="00B55DE3"/>
    <w:rsid w:val="00B604EF"/>
    <w:rsid w:val="00B6177E"/>
    <w:rsid w:val="00B63E42"/>
    <w:rsid w:val="00B65F11"/>
    <w:rsid w:val="00B7132E"/>
    <w:rsid w:val="00B7228B"/>
    <w:rsid w:val="00B74CA4"/>
    <w:rsid w:val="00B74DFD"/>
    <w:rsid w:val="00B8489B"/>
    <w:rsid w:val="00B85ACB"/>
    <w:rsid w:val="00B86AEC"/>
    <w:rsid w:val="00B9365D"/>
    <w:rsid w:val="00B973F5"/>
    <w:rsid w:val="00BA4014"/>
    <w:rsid w:val="00BA668C"/>
    <w:rsid w:val="00BA6B1E"/>
    <w:rsid w:val="00BB4F20"/>
    <w:rsid w:val="00BC2C19"/>
    <w:rsid w:val="00BE61D3"/>
    <w:rsid w:val="00BE6F49"/>
    <w:rsid w:val="00BF1B82"/>
    <w:rsid w:val="00BF580E"/>
    <w:rsid w:val="00C0225B"/>
    <w:rsid w:val="00C05C88"/>
    <w:rsid w:val="00C06A7B"/>
    <w:rsid w:val="00C07CE5"/>
    <w:rsid w:val="00C11F9D"/>
    <w:rsid w:val="00C15718"/>
    <w:rsid w:val="00C21A87"/>
    <w:rsid w:val="00C22427"/>
    <w:rsid w:val="00C23886"/>
    <w:rsid w:val="00C31DF6"/>
    <w:rsid w:val="00C32ECC"/>
    <w:rsid w:val="00C40512"/>
    <w:rsid w:val="00C50B95"/>
    <w:rsid w:val="00C51911"/>
    <w:rsid w:val="00C5405A"/>
    <w:rsid w:val="00C6346B"/>
    <w:rsid w:val="00C64AC0"/>
    <w:rsid w:val="00C6674C"/>
    <w:rsid w:val="00C6783E"/>
    <w:rsid w:val="00C770AC"/>
    <w:rsid w:val="00C82359"/>
    <w:rsid w:val="00C93916"/>
    <w:rsid w:val="00CA3FFC"/>
    <w:rsid w:val="00CA4611"/>
    <w:rsid w:val="00CB03F0"/>
    <w:rsid w:val="00CC219B"/>
    <w:rsid w:val="00CC3E7C"/>
    <w:rsid w:val="00CC670B"/>
    <w:rsid w:val="00CD0F74"/>
    <w:rsid w:val="00CD1C02"/>
    <w:rsid w:val="00CD23BD"/>
    <w:rsid w:val="00CD2682"/>
    <w:rsid w:val="00CD297F"/>
    <w:rsid w:val="00CD3219"/>
    <w:rsid w:val="00CE01C5"/>
    <w:rsid w:val="00CE1BAA"/>
    <w:rsid w:val="00CE28B3"/>
    <w:rsid w:val="00CE3882"/>
    <w:rsid w:val="00CE51D5"/>
    <w:rsid w:val="00CE542B"/>
    <w:rsid w:val="00CE7FD2"/>
    <w:rsid w:val="00CF53C3"/>
    <w:rsid w:val="00CF5898"/>
    <w:rsid w:val="00D003DE"/>
    <w:rsid w:val="00D00667"/>
    <w:rsid w:val="00D015BF"/>
    <w:rsid w:val="00D07CE1"/>
    <w:rsid w:val="00D124A4"/>
    <w:rsid w:val="00D1557B"/>
    <w:rsid w:val="00D20DCD"/>
    <w:rsid w:val="00D250FD"/>
    <w:rsid w:val="00D25279"/>
    <w:rsid w:val="00D263CC"/>
    <w:rsid w:val="00D2664E"/>
    <w:rsid w:val="00D32F08"/>
    <w:rsid w:val="00D3707A"/>
    <w:rsid w:val="00D434B9"/>
    <w:rsid w:val="00D52AEB"/>
    <w:rsid w:val="00D56861"/>
    <w:rsid w:val="00D56BD9"/>
    <w:rsid w:val="00D57EF4"/>
    <w:rsid w:val="00D57FBB"/>
    <w:rsid w:val="00D638B4"/>
    <w:rsid w:val="00D67D43"/>
    <w:rsid w:val="00D726F7"/>
    <w:rsid w:val="00D72EB5"/>
    <w:rsid w:val="00D87BD9"/>
    <w:rsid w:val="00D9326A"/>
    <w:rsid w:val="00D943B0"/>
    <w:rsid w:val="00D96483"/>
    <w:rsid w:val="00DB0989"/>
    <w:rsid w:val="00DB1335"/>
    <w:rsid w:val="00DB3451"/>
    <w:rsid w:val="00DB7C44"/>
    <w:rsid w:val="00DD1035"/>
    <w:rsid w:val="00DD1BA6"/>
    <w:rsid w:val="00DD6DB6"/>
    <w:rsid w:val="00DE38E0"/>
    <w:rsid w:val="00DE6C9B"/>
    <w:rsid w:val="00DF175B"/>
    <w:rsid w:val="00DF1A21"/>
    <w:rsid w:val="00E03069"/>
    <w:rsid w:val="00E03F5E"/>
    <w:rsid w:val="00E1565E"/>
    <w:rsid w:val="00E15967"/>
    <w:rsid w:val="00E163DA"/>
    <w:rsid w:val="00E17BDC"/>
    <w:rsid w:val="00E222BD"/>
    <w:rsid w:val="00E230EE"/>
    <w:rsid w:val="00E2353A"/>
    <w:rsid w:val="00E26D4A"/>
    <w:rsid w:val="00E31C25"/>
    <w:rsid w:val="00E360F9"/>
    <w:rsid w:val="00E55FE4"/>
    <w:rsid w:val="00E626B4"/>
    <w:rsid w:val="00E63729"/>
    <w:rsid w:val="00E671E4"/>
    <w:rsid w:val="00E747B9"/>
    <w:rsid w:val="00E826C8"/>
    <w:rsid w:val="00E87D58"/>
    <w:rsid w:val="00E92347"/>
    <w:rsid w:val="00EA44D7"/>
    <w:rsid w:val="00EB17C2"/>
    <w:rsid w:val="00EB2C3E"/>
    <w:rsid w:val="00EB2F82"/>
    <w:rsid w:val="00EC0EF6"/>
    <w:rsid w:val="00EC23BC"/>
    <w:rsid w:val="00ED369C"/>
    <w:rsid w:val="00ED6147"/>
    <w:rsid w:val="00EE178F"/>
    <w:rsid w:val="00EE69CD"/>
    <w:rsid w:val="00EE7735"/>
    <w:rsid w:val="00EF2521"/>
    <w:rsid w:val="00EF2CED"/>
    <w:rsid w:val="00EF4378"/>
    <w:rsid w:val="00EF5F6C"/>
    <w:rsid w:val="00F02213"/>
    <w:rsid w:val="00F03BB8"/>
    <w:rsid w:val="00F07091"/>
    <w:rsid w:val="00F07B6A"/>
    <w:rsid w:val="00F10D05"/>
    <w:rsid w:val="00F14AEB"/>
    <w:rsid w:val="00F14E5B"/>
    <w:rsid w:val="00F166CC"/>
    <w:rsid w:val="00F305F1"/>
    <w:rsid w:val="00F30B07"/>
    <w:rsid w:val="00F41EBC"/>
    <w:rsid w:val="00F45008"/>
    <w:rsid w:val="00F456CE"/>
    <w:rsid w:val="00F51554"/>
    <w:rsid w:val="00F56044"/>
    <w:rsid w:val="00F630C8"/>
    <w:rsid w:val="00F6370B"/>
    <w:rsid w:val="00F64F34"/>
    <w:rsid w:val="00F706F1"/>
    <w:rsid w:val="00F75AB2"/>
    <w:rsid w:val="00F77880"/>
    <w:rsid w:val="00F83586"/>
    <w:rsid w:val="00F83E30"/>
    <w:rsid w:val="00F85EB5"/>
    <w:rsid w:val="00F912F1"/>
    <w:rsid w:val="00F95D57"/>
    <w:rsid w:val="00F970CC"/>
    <w:rsid w:val="00FA0E74"/>
    <w:rsid w:val="00FA1675"/>
    <w:rsid w:val="00FA1CA9"/>
    <w:rsid w:val="00FA30EB"/>
    <w:rsid w:val="00FB5ADD"/>
    <w:rsid w:val="00FB73CE"/>
    <w:rsid w:val="00FC137E"/>
    <w:rsid w:val="00FC315D"/>
    <w:rsid w:val="00FC363E"/>
    <w:rsid w:val="00FC5657"/>
    <w:rsid w:val="00FC5C18"/>
    <w:rsid w:val="00FC78D6"/>
    <w:rsid w:val="00FD6E3B"/>
    <w:rsid w:val="00FE0182"/>
    <w:rsid w:val="00FE4C08"/>
    <w:rsid w:val="00FF517B"/>
  </w:rsids>
  <m:mathPr>
    <m:mathFont m:val="Cambria Math"/>
    <m:brkBin m:val="before"/>
    <m:brkBinSub m:val="--"/>
    <m:smallFrac/>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36C0DB1-8C5C-4B36-B2A2-9AE1D3480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SimSun" w:hAnsi="Cambria"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BA6"/>
    <w:rPr>
      <w:sz w:val="24"/>
      <w:szCs w:val="24"/>
      <w:lang w:eastAsia="de-DE"/>
    </w:rPr>
  </w:style>
  <w:style w:type="paragraph" w:styleId="Heading1">
    <w:name w:val="heading 1"/>
    <w:basedOn w:val="Normal"/>
    <w:next w:val="BodyText"/>
    <w:link w:val="Heading1Char"/>
    <w:qFormat/>
    <w:rsid w:val="00E87D58"/>
    <w:pPr>
      <w:keepNext/>
      <w:widowControl w:val="0"/>
      <w:numPr>
        <w:numId w:val="1"/>
      </w:numPr>
      <w:suppressAutoHyphens/>
      <w:spacing w:before="240" w:after="120"/>
      <w:outlineLvl w:val="0"/>
    </w:pPr>
    <w:rPr>
      <w:rFonts w:ascii="Times New Roman" w:eastAsia="Lucida Sans Unicode" w:hAnsi="Times New Roman" w:cs="Tahoma"/>
      <w:b/>
      <w:bCs/>
      <w:kern w:val="1"/>
      <w:sz w:val="48"/>
      <w:szCs w:val="48"/>
      <w:lang w:val="de-CH"/>
    </w:rPr>
  </w:style>
  <w:style w:type="paragraph" w:styleId="Heading2">
    <w:name w:val="heading 2"/>
    <w:basedOn w:val="Normal"/>
    <w:next w:val="Normal"/>
    <w:link w:val="Heading2Char"/>
    <w:uiPriority w:val="9"/>
    <w:semiHidden/>
    <w:unhideWhenUsed/>
    <w:qFormat/>
    <w:rsid w:val="00562677"/>
    <w:pPr>
      <w:keepNext/>
      <w:keepLines/>
      <w:spacing w:before="200"/>
      <w:outlineLvl w:val="1"/>
    </w:pPr>
    <w:rPr>
      <w:rFonts w:ascii="Calibri" w:hAnsi="Calibri"/>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9C5979"/>
    <w:pPr>
      <w:spacing w:after="200"/>
    </w:pPr>
    <w:rPr>
      <w:rFonts w:eastAsia="Cambria"/>
      <w:sz w:val="20"/>
      <w:szCs w:val="20"/>
      <w:lang w:val="de-CH" w:eastAsia="en-US"/>
    </w:rPr>
  </w:style>
  <w:style w:type="character" w:customStyle="1" w:styleId="CommentTextChar">
    <w:name w:val="Comment Text Char"/>
    <w:link w:val="CommentText"/>
    <w:rsid w:val="009C5979"/>
    <w:rPr>
      <w:rFonts w:eastAsia="Cambria"/>
      <w:sz w:val="20"/>
      <w:szCs w:val="20"/>
      <w:lang w:val="de-CH" w:eastAsia="en-US"/>
    </w:rPr>
  </w:style>
  <w:style w:type="table" w:styleId="LightShading-Accent2">
    <w:name w:val="Light Shading Accent 2"/>
    <w:basedOn w:val="TableNormal"/>
    <w:uiPriority w:val="60"/>
    <w:rsid w:val="00620ABE"/>
    <w:rPr>
      <w:rFonts w:eastAsia="Cambria"/>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Hyperlink">
    <w:name w:val="Hyperlink"/>
    <w:uiPriority w:val="99"/>
    <w:unhideWhenUsed/>
    <w:rsid w:val="00BC2C19"/>
    <w:rPr>
      <w:color w:val="0000FF"/>
      <w:u w:val="single"/>
    </w:rPr>
  </w:style>
  <w:style w:type="paragraph" w:styleId="ListParagraph">
    <w:name w:val="List Paragraph"/>
    <w:basedOn w:val="Normal"/>
    <w:uiPriority w:val="34"/>
    <w:qFormat/>
    <w:rsid w:val="0099152F"/>
    <w:pPr>
      <w:spacing w:after="200" w:line="276" w:lineRule="auto"/>
      <w:ind w:left="720"/>
      <w:contextualSpacing/>
    </w:pPr>
    <w:rPr>
      <w:rFonts w:eastAsia="Cambria"/>
      <w:sz w:val="22"/>
      <w:szCs w:val="22"/>
      <w:lang w:val="de-CH" w:eastAsia="en-US"/>
    </w:rPr>
  </w:style>
  <w:style w:type="paragraph" w:styleId="Revision">
    <w:name w:val="Revision"/>
    <w:hidden/>
    <w:uiPriority w:val="99"/>
    <w:semiHidden/>
    <w:rsid w:val="008F280A"/>
    <w:rPr>
      <w:noProof/>
      <w:sz w:val="24"/>
      <w:szCs w:val="24"/>
      <w:lang w:val="en-GB" w:eastAsia="de-DE"/>
    </w:rPr>
  </w:style>
  <w:style w:type="paragraph" w:styleId="BalloonText">
    <w:name w:val="Balloon Text"/>
    <w:basedOn w:val="Normal"/>
    <w:link w:val="BalloonTextChar"/>
    <w:autoRedefine/>
    <w:uiPriority w:val="99"/>
    <w:semiHidden/>
    <w:unhideWhenUsed/>
    <w:rsid w:val="00DD1BA6"/>
    <w:rPr>
      <w:rFonts w:ascii="Times New Roman" w:hAnsi="Times New Roman" w:cs="Tahoma"/>
      <w:sz w:val="20"/>
      <w:szCs w:val="16"/>
    </w:rPr>
  </w:style>
  <w:style w:type="character" w:customStyle="1" w:styleId="BalloonTextChar">
    <w:name w:val="Balloon Text Char"/>
    <w:link w:val="BalloonText"/>
    <w:uiPriority w:val="99"/>
    <w:semiHidden/>
    <w:rsid w:val="00DD1BA6"/>
    <w:rPr>
      <w:rFonts w:ascii="Times New Roman" w:hAnsi="Times New Roman" w:cs="Tahoma"/>
      <w:sz w:val="20"/>
      <w:szCs w:val="16"/>
      <w:lang w:val="en-US"/>
    </w:rPr>
  </w:style>
  <w:style w:type="character" w:styleId="CommentReference">
    <w:name w:val="annotation reference"/>
    <w:unhideWhenUsed/>
    <w:rsid w:val="00321776"/>
    <w:rPr>
      <w:sz w:val="18"/>
      <w:szCs w:val="18"/>
    </w:rPr>
  </w:style>
  <w:style w:type="paragraph" w:styleId="CommentSubject">
    <w:name w:val="annotation subject"/>
    <w:basedOn w:val="CommentText"/>
    <w:next w:val="CommentText"/>
    <w:link w:val="CommentSubjectChar"/>
    <w:uiPriority w:val="99"/>
    <w:semiHidden/>
    <w:unhideWhenUsed/>
    <w:rsid w:val="00321776"/>
    <w:pPr>
      <w:spacing w:after="0"/>
    </w:pPr>
    <w:rPr>
      <w:rFonts w:eastAsia="Times New Roman"/>
      <w:b/>
      <w:bCs/>
      <w:noProof/>
      <w:lang w:val="en-GB" w:eastAsia="de-DE"/>
    </w:rPr>
  </w:style>
  <w:style w:type="character" w:customStyle="1" w:styleId="CommentSubjectChar">
    <w:name w:val="Comment Subject Char"/>
    <w:link w:val="CommentSubject"/>
    <w:uiPriority w:val="99"/>
    <w:semiHidden/>
    <w:rsid w:val="00321776"/>
    <w:rPr>
      <w:rFonts w:eastAsia="Cambria"/>
      <w:b/>
      <w:bCs/>
      <w:noProof/>
      <w:sz w:val="20"/>
      <w:szCs w:val="20"/>
      <w:lang w:val="en-GB" w:eastAsia="en-US"/>
    </w:rPr>
  </w:style>
  <w:style w:type="character" w:customStyle="1" w:styleId="Heading1Char">
    <w:name w:val="Heading 1 Char"/>
    <w:link w:val="Heading1"/>
    <w:rsid w:val="00E87D58"/>
    <w:rPr>
      <w:rFonts w:ascii="Times New Roman" w:eastAsia="Lucida Sans Unicode" w:hAnsi="Times New Roman" w:cs="Tahoma"/>
      <w:b/>
      <w:bCs/>
      <w:kern w:val="1"/>
      <w:sz w:val="48"/>
      <w:szCs w:val="48"/>
      <w:lang w:val="de-CH"/>
    </w:rPr>
  </w:style>
  <w:style w:type="paragraph" w:styleId="BodyText">
    <w:name w:val="Body Text"/>
    <w:basedOn w:val="Normal"/>
    <w:link w:val="BodyTextChar"/>
    <w:rsid w:val="00E87D58"/>
    <w:pPr>
      <w:widowControl w:val="0"/>
      <w:suppressAutoHyphens/>
      <w:spacing w:after="120"/>
    </w:pPr>
    <w:rPr>
      <w:rFonts w:ascii="Times New Roman" w:eastAsia="Lucida Sans Unicode" w:hAnsi="Times New Roman"/>
      <w:kern w:val="1"/>
      <w:lang w:val="de-CH"/>
    </w:rPr>
  </w:style>
  <w:style w:type="character" w:customStyle="1" w:styleId="BodyTextChar">
    <w:name w:val="Body Text Char"/>
    <w:link w:val="BodyText"/>
    <w:rsid w:val="00E87D58"/>
    <w:rPr>
      <w:rFonts w:ascii="Times New Roman" w:eastAsia="Lucida Sans Unicode" w:hAnsi="Times New Roman" w:cs="Times New Roman"/>
      <w:kern w:val="1"/>
      <w:lang w:val="de-CH"/>
    </w:rPr>
  </w:style>
  <w:style w:type="character" w:styleId="FollowedHyperlink">
    <w:name w:val="FollowedHyperlink"/>
    <w:uiPriority w:val="99"/>
    <w:semiHidden/>
    <w:unhideWhenUsed/>
    <w:rsid w:val="00E87D58"/>
    <w:rPr>
      <w:color w:val="800080"/>
      <w:u w:val="single"/>
    </w:rPr>
  </w:style>
  <w:style w:type="paragraph" w:customStyle="1" w:styleId="EndNoteBibliographyTitle">
    <w:name w:val="EndNote Bibliography Title"/>
    <w:basedOn w:val="Normal"/>
    <w:rsid w:val="00310CC9"/>
    <w:pPr>
      <w:jc w:val="center"/>
    </w:pPr>
    <w:rPr>
      <w:rFonts w:ascii="Arial" w:hAnsi="Arial"/>
      <w:lang w:val="de-DE"/>
    </w:rPr>
  </w:style>
  <w:style w:type="paragraph" w:customStyle="1" w:styleId="EndNoteBibliography">
    <w:name w:val="EndNote Bibliography"/>
    <w:basedOn w:val="Normal"/>
    <w:rsid w:val="00310CC9"/>
    <w:rPr>
      <w:rFonts w:ascii="Arial" w:hAnsi="Arial"/>
      <w:lang w:val="de-DE"/>
    </w:rPr>
  </w:style>
  <w:style w:type="character" w:customStyle="1" w:styleId="Heading2Char">
    <w:name w:val="Heading 2 Char"/>
    <w:link w:val="Heading2"/>
    <w:uiPriority w:val="9"/>
    <w:semiHidden/>
    <w:rsid w:val="00562677"/>
    <w:rPr>
      <w:rFonts w:ascii="Calibri" w:eastAsia="Times New Roman" w:hAnsi="Calibri" w:cs="Times New Roman"/>
      <w:b/>
      <w:bCs/>
      <w:noProof/>
      <w:color w:val="4F81BD"/>
      <w:sz w:val="26"/>
      <w:szCs w:val="26"/>
      <w:lang w:val="en-GB"/>
    </w:rPr>
  </w:style>
  <w:style w:type="paragraph" w:styleId="NormalWeb">
    <w:name w:val="Normal (Web)"/>
    <w:basedOn w:val="Normal"/>
    <w:uiPriority w:val="99"/>
    <w:unhideWhenUsed/>
    <w:rsid w:val="00562677"/>
    <w:pPr>
      <w:spacing w:after="288" w:line="336" w:lineRule="atLeast"/>
    </w:pPr>
    <w:rPr>
      <w:rFonts w:ascii="Times New Roman" w:hAnsi="Times New Roman"/>
      <w:lang w:val="de-CH" w:eastAsia="de-CH"/>
    </w:rPr>
  </w:style>
  <w:style w:type="table" w:styleId="TableGrid">
    <w:name w:val="Table Grid"/>
    <w:basedOn w:val="TableNormal"/>
    <w:uiPriority w:val="59"/>
    <w:rsid w:val="008909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85EB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rsid w:val="00F85EB5"/>
    <w:rPr>
      <w:sz w:val="18"/>
      <w:szCs w:val="18"/>
      <w:lang w:val="en-US"/>
    </w:rPr>
  </w:style>
  <w:style w:type="paragraph" w:styleId="Footer">
    <w:name w:val="footer"/>
    <w:basedOn w:val="Normal"/>
    <w:link w:val="FooterChar"/>
    <w:uiPriority w:val="99"/>
    <w:unhideWhenUsed/>
    <w:rsid w:val="00F85EB5"/>
    <w:pPr>
      <w:tabs>
        <w:tab w:val="center" w:pos="4153"/>
        <w:tab w:val="right" w:pos="8306"/>
      </w:tabs>
      <w:snapToGrid w:val="0"/>
    </w:pPr>
    <w:rPr>
      <w:sz w:val="18"/>
      <w:szCs w:val="18"/>
    </w:rPr>
  </w:style>
  <w:style w:type="character" w:customStyle="1" w:styleId="FooterChar">
    <w:name w:val="Footer Char"/>
    <w:link w:val="Footer"/>
    <w:uiPriority w:val="99"/>
    <w:rsid w:val="00F85EB5"/>
    <w:rPr>
      <w:sz w:val="18"/>
      <w:szCs w:val="18"/>
      <w:lang w:val="en-US"/>
    </w:rPr>
  </w:style>
  <w:style w:type="character" w:styleId="Strong">
    <w:name w:val="Strong"/>
    <w:uiPriority w:val="22"/>
    <w:qFormat/>
    <w:rsid w:val="00F85EB5"/>
    <w:rPr>
      <w:b/>
      <w:bCs/>
    </w:rPr>
  </w:style>
  <w:style w:type="character" w:customStyle="1" w:styleId="labellist1">
    <w:name w:val="label_list1"/>
    <w:rsid w:val="00F85EB5"/>
  </w:style>
  <w:style w:type="paragraph" w:styleId="FootnoteText">
    <w:name w:val="footnote text"/>
    <w:basedOn w:val="Normal"/>
    <w:link w:val="FootnoteTextChar"/>
    <w:uiPriority w:val="99"/>
    <w:unhideWhenUsed/>
    <w:rsid w:val="00387F53"/>
  </w:style>
  <w:style w:type="character" w:customStyle="1" w:styleId="FootnoteTextChar">
    <w:name w:val="Footnote Text Char"/>
    <w:link w:val="FootnoteText"/>
    <w:uiPriority w:val="99"/>
    <w:rsid w:val="00387F53"/>
    <w:rPr>
      <w:lang w:val="en-US"/>
    </w:rPr>
  </w:style>
  <w:style w:type="character" w:styleId="FootnoteReference">
    <w:name w:val="footnote reference"/>
    <w:uiPriority w:val="99"/>
    <w:unhideWhenUsed/>
    <w:rsid w:val="00387F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65754">
      <w:bodyDiv w:val="1"/>
      <w:marLeft w:val="0"/>
      <w:marRight w:val="0"/>
      <w:marTop w:val="0"/>
      <w:marBottom w:val="0"/>
      <w:divBdr>
        <w:top w:val="none" w:sz="0" w:space="0" w:color="auto"/>
        <w:left w:val="none" w:sz="0" w:space="0" w:color="auto"/>
        <w:bottom w:val="none" w:sz="0" w:space="0" w:color="auto"/>
        <w:right w:val="none" w:sz="0" w:space="0" w:color="auto"/>
      </w:divBdr>
    </w:div>
    <w:div w:id="56754856">
      <w:bodyDiv w:val="1"/>
      <w:marLeft w:val="0"/>
      <w:marRight w:val="0"/>
      <w:marTop w:val="0"/>
      <w:marBottom w:val="0"/>
      <w:divBdr>
        <w:top w:val="none" w:sz="0" w:space="0" w:color="auto"/>
        <w:left w:val="none" w:sz="0" w:space="0" w:color="auto"/>
        <w:bottom w:val="none" w:sz="0" w:space="0" w:color="auto"/>
        <w:right w:val="none" w:sz="0" w:space="0" w:color="auto"/>
      </w:divBdr>
      <w:divsChild>
        <w:div w:id="1577594530">
          <w:marLeft w:val="0"/>
          <w:marRight w:val="1"/>
          <w:marTop w:val="0"/>
          <w:marBottom w:val="0"/>
          <w:divBdr>
            <w:top w:val="none" w:sz="0" w:space="0" w:color="auto"/>
            <w:left w:val="none" w:sz="0" w:space="0" w:color="auto"/>
            <w:bottom w:val="none" w:sz="0" w:space="0" w:color="auto"/>
            <w:right w:val="none" w:sz="0" w:space="0" w:color="auto"/>
          </w:divBdr>
          <w:divsChild>
            <w:div w:id="654266626">
              <w:marLeft w:val="0"/>
              <w:marRight w:val="0"/>
              <w:marTop w:val="0"/>
              <w:marBottom w:val="0"/>
              <w:divBdr>
                <w:top w:val="none" w:sz="0" w:space="0" w:color="auto"/>
                <w:left w:val="none" w:sz="0" w:space="0" w:color="auto"/>
                <w:bottom w:val="none" w:sz="0" w:space="0" w:color="auto"/>
                <w:right w:val="none" w:sz="0" w:space="0" w:color="auto"/>
              </w:divBdr>
              <w:divsChild>
                <w:div w:id="1716615764">
                  <w:marLeft w:val="0"/>
                  <w:marRight w:val="1"/>
                  <w:marTop w:val="0"/>
                  <w:marBottom w:val="0"/>
                  <w:divBdr>
                    <w:top w:val="none" w:sz="0" w:space="0" w:color="auto"/>
                    <w:left w:val="none" w:sz="0" w:space="0" w:color="auto"/>
                    <w:bottom w:val="none" w:sz="0" w:space="0" w:color="auto"/>
                    <w:right w:val="none" w:sz="0" w:space="0" w:color="auto"/>
                  </w:divBdr>
                  <w:divsChild>
                    <w:div w:id="1338919744">
                      <w:marLeft w:val="0"/>
                      <w:marRight w:val="0"/>
                      <w:marTop w:val="0"/>
                      <w:marBottom w:val="0"/>
                      <w:divBdr>
                        <w:top w:val="none" w:sz="0" w:space="0" w:color="auto"/>
                        <w:left w:val="none" w:sz="0" w:space="0" w:color="auto"/>
                        <w:bottom w:val="none" w:sz="0" w:space="0" w:color="auto"/>
                        <w:right w:val="none" w:sz="0" w:space="0" w:color="auto"/>
                      </w:divBdr>
                      <w:divsChild>
                        <w:div w:id="1571386061">
                          <w:marLeft w:val="0"/>
                          <w:marRight w:val="0"/>
                          <w:marTop w:val="0"/>
                          <w:marBottom w:val="0"/>
                          <w:divBdr>
                            <w:top w:val="none" w:sz="0" w:space="0" w:color="auto"/>
                            <w:left w:val="none" w:sz="0" w:space="0" w:color="auto"/>
                            <w:bottom w:val="none" w:sz="0" w:space="0" w:color="auto"/>
                            <w:right w:val="none" w:sz="0" w:space="0" w:color="auto"/>
                          </w:divBdr>
                          <w:divsChild>
                            <w:div w:id="1666860496">
                              <w:marLeft w:val="0"/>
                              <w:marRight w:val="0"/>
                              <w:marTop w:val="120"/>
                              <w:marBottom w:val="360"/>
                              <w:divBdr>
                                <w:top w:val="none" w:sz="0" w:space="0" w:color="auto"/>
                                <w:left w:val="none" w:sz="0" w:space="0" w:color="auto"/>
                                <w:bottom w:val="none" w:sz="0" w:space="0" w:color="auto"/>
                                <w:right w:val="none" w:sz="0" w:space="0" w:color="auto"/>
                              </w:divBdr>
                              <w:divsChild>
                                <w:div w:id="962006853">
                                  <w:marLeft w:val="0"/>
                                  <w:marRight w:val="0"/>
                                  <w:marTop w:val="0"/>
                                  <w:marBottom w:val="0"/>
                                  <w:divBdr>
                                    <w:top w:val="none" w:sz="0" w:space="0" w:color="auto"/>
                                    <w:left w:val="none" w:sz="0" w:space="0" w:color="auto"/>
                                    <w:bottom w:val="none" w:sz="0" w:space="0" w:color="auto"/>
                                    <w:right w:val="none" w:sz="0" w:space="0" w:color="auto"/>
                                  </w:divBdr>
                                </w:div>
                                <w:div w:id="24646019">
                                  <w:marLeft w:val="420"/>
                                  <w:marRight w:val="0"/>
                                  <w:marTop w:val="0"/>
                                  <w:marBottom w:val="0"/>
                                  <w:divBdr>
                                    <w:top w:val="none" w:sz="0" w:space="0" w:color="auto"/>
                                    <w:left w:val="none" w:sz="0" w:space="0" w:color="auto"/>
                                    <w:bottom w:val="none" w:sz="0" w:space="0" w:color="auto"/>
                                    <w:right w:val="none" w:sz="0" w:space="0" w:color="auto"/>
                                  </w:divBdr>
                                  <w:divsChild>
                                    <w:div w:id="121152909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701289">
      <w:bodyDiv w:val="1"/>
      <w:marLeft w:val="0"/>
      <w:marRight w:val="0"/>
      <w:marTop w:val="0"/>
      <w:marBottom w:val="0"/>
      <w:divBdr>
        <w:top w:val="none" w:sz="0" w:space="0" w:color="auto"/>
        <w:left w:val="none" w:sz="0" w:space="0" w:color="auto"/>
        <w:bottom w:val="none" w:sz="0" w:space="0" w:color="auto"/>
        <w:right w:val="none" w:sz="0" w:space="0" w:color="auto"/>
      </w:divBdr>
      <w:divsChild>
        <w:div w:id="1566835332">
          <w:marLeft w:val="0"/>
          <w:marRight w:val="0"/>
          <w:marTop w:val="100"/>
          <w:marBottom w:val="100"/>
          <w:divBdr>
            <w:top w:val="none" w:sz="0" w:space="0" w:color="auto"/>
            <w:left w:val="none" w:sz="0" w:space="0" w:color="auto"/>
            <w:bottom w:val="none" w:sz="0" w:space="0" w:color="auto"/>
            <w:right w:val="none" w:sz="0" w:space="0" w:color="auto"/>
          </w:divBdr>
          <w:divsChild>
            <w:div w:id="24253944">
              <w:marLeft w:val="0"/>
              <w:marRight w:val="0"/>
              <w:marTop w:val="0"/>
              <w:marBottom w:val="0"/>
              <w:divBdr>
                <w:top w:val="none" w:sz="0" w:space="0" w:color="auto"/>
                <w:left w:val="none" w:sz="0" w:space="0" w:color="auto"/>
                <w:bottom w:val="none" w:sz="0" w:space="0" w:color="auto"/>
                <w:right w:val="none" w:sz="0" w:space="0" w:color="auto"/>
              </w:divBdr>
              <w:divsChild>
                <w:div w:id="1167938129">
                  <w:marLeft w:val="105"/>
                  <w:marRight w:val="105"/>
                  <w:marTop w:val="150"/>
                  <w:marBottom w:val="150"/>
                  <w:divBdr>
                    <w:top w:val="none" w:sz="0" w:space="0" w:color="auto"/>
                    <w:left w:val="none" w:sz="0" w:space="0" w:color="auto"/>
                    <w:bottom w:val="none" w:sz="0" w:space="0" w:color="auto"/>
                    <w:right w:val="none" w:sz="0" w:space="0" w:color="auto"/>
                  </w:divBdr>
                  <w:divsChild>
                    <w:div w:id="251282982">
                      <w:marLeft w:val="0"/>
                      <w:marRight w:val="0"/>
                      <w:marTop w:val="0"/>
                      <w:marBottom w:val="0"/>
                      <w:divBdr>
                        <w:top w:val="none" w:sz="0" w:space="0" w:color="auto"/>
                        <w:left w:val="none" w:sz="0" w:space="0" w:color="auto"/>
                        <w:bottom w:val="none" w:sz="0" w:space="0" w:color="auto"/>
                        <w:right w:val="none" w:sz="0" w:space="0" w:color="auto"/>
                      </w:divBdr>
                      <w:divsChild>
                        <w:div w:id="1415397277">
                          <w:marLeft w:val="0"/>
                          <w:marRight w:val="0"/>
                          <w:marTop w:val="0"/>
                          <w:marBottom w:val="0"/>
                          <w:divBdr>
                            <w:top w:val="none" w:sz="0" w:space="0" w:color="auto"/>
                            <w:left w:val="none" w:sz="0" w:space="0" w:color="auto"/>
                            <w:bottom w:val="none" w:sz="0" w:space="0" w:color="auto"/>
                            <w:right w:val="none" w:sz="0" w:space="0" w:color="auto"/>
                          </w:divBdr>
                          <w:divsChild>
                            <w:div w:id="1694113336">
                              <w:marLeft w:val="0"/>
                              <w:marRight w:val="0"/>
                              <w:marTop w:val="0"/>
                              <w:marBottom w:val="0"/>
                              <w:divBdr>
                                <w:top w:val="none" w:sz="0" w:space="0" w:color="auto"/>
                                <w:left w:val="none" w:sz="0" w:space="0" w:color="auto"/>
                                <w:bottom w:val="none" w:sz="0" w:space="0" w:color="auto"/>
                                <w:right w:val="none" w:sz="0" w:space="0" w:color="auto"/>
                              </w:divBdr>
                              <w:divsChild>
                                <w:div w:id="1540774711">
                                  <w:marLeft w:val="105"/>
                                  <w:marRight w:val="105"/>
                                  <w:marTop w:val="150"/>
                                  <w:marBottom w:val="150"/>
                                  <w:divBdr>
                                    <w:top w:val="none" w:sz="0" w:space="0" w:color="auto"/>
                                    <w:left w:val="none" w:sz="0" w:space="0" w:color="auto"/>
                                    <w:bottom w:val="none" w:sz="0" w:space="0" w:color="auto"/>
                                    <w:right w:val="none" w:sz="0" w:space="0" w:color="auto"/>
                                  </w:divBdr>
                                  <w:divsChild>
                                    <w:div w:id="1858151826">
                                      <w:marLeft w:val="0"/>
                                      <w:marRight w:val="0"/>
                                      <w:marTop w:val="0"/>
                                      <w:marBottom w:val="0"/>
                                      <w:divBdr>
                                        <w:top w:val="none" w:sz="0" w:space="0" w:color="auto"/>
                                        <w:left w:val="none" w:sz="0" w:space="0" w:color="auto"/>
                                        <w:bottom w:val="none" w:sz="0" w:space="0" w:color="auto"/>
                                        <w:right w:val="none" w:sz="0" w:space="0" w:color="auto"/>
                                      </w:divBdr>
                                      <w:divsChild>
                                        <w:div w:id="978652794">
                                          <w:marLeft w:val="0"/>
                                          <w:marRight w:val="0"/>
                                          <w:marTop w:val="0"/>
                                          <w:marBottom w:val="0"/>
                                          <w:divBdr>
                                            <w:top w:val="none" w:sz="0" w:space="0" w:color="auto"/>
                                            <w:left w:val="none" w:sz="0" w:space="0" w:color="auto"/>
                                            <w:bottom w:val="none" w:sz="0" w:space="0" w:color="auto"/>
                                            <w:right w:val="none" w:sz="0" w:space="0" w:color="auto"/>
                                          </w:divBdr>
                                          <w:divsChild>
                                            <w:div w:id="1653414001">
                                              <w:marLeft w:val="0"/>
                                              <w:marRight w:val="0"/>
                                              <w:marTop w:val="0"/>
                                              <w:marBottom w:val="0"/>
                                              <w:divBdr>
                                                <w:top w:val="none" w:sz="0" w:space="0" w:color="auto"/>
                                                <w:left w:val="none" w:sz="0" w:space="0" w:color="auto"/>
                                                <w:bottom w:val="none" w:sz="0" w:space="0" w:color="auto"/>
                                                <w:right w:val="none" w:sz="0" w:space="0" w:color="auto"/>
                                              </w:divBdr>
                                              <w:divsChild>
                                                <w:div w:id="1873153498">
                                                  <w:marLeft w:val="0"/>
                                                  <w:marRight w:val="0"/>
                                                  <w:marTop w:val="0"/>
                                                  <w:marBottom w:val="0"/>
                                                  <w:divBdr>
                                                    <w:top w:val="none" w:sz="0" w:space="0" w:color="auto"/>
                                                    <w:left w:val="none" w:sz="0" w:space="0" w:color="auto"/>
                                                    <w:bottom w:val="none" w:sz="0" w:space="0" w:color="auto"/>
                                                    <w:right w:val="none" w:sz="0" w:space="0" w:color="auto"/>
                                                  </w:divBdr>
                                                  <w:divsChild>
                                                    <w:div w:id="860167970">
                                                      <w:marLeft w:val="105"/>
                                                      <w:marRight w:val="105"/>
                                                      <w:marTop w:val="150"/>
                                                      <w:marBottom w:val="150"/>
                                                      <w:divBdr>
                                                        <w:top w:val="none" w:sz="0" w:space="0" w:color="auto"/>
                                                        <w:left w:val="none" w:sz="0" w:space="0" w:color="auto"/>
                                                        <w:bottom w:val="none" w:sz="0" w:space="0" w:color="auto"/>
                                                        <w:right w:val="none" w:sz="0" w:space="0" w:color="auto"/>
                                                      </w:divBdr>
                                                      <w:divsChild>
                                                        <w:div w:id="836505275">
                                                          <w:marLeft w:val="0"/>
                                                          <w:marRight w:val="0"/>
                                                          <w:marTop w:val="0"/>
                                                          <w:marBottom w:val="0"/>
                                                          <w:divBdr>
                                                            <w:top w:val="none" w:sz="0" w:space="0" w:color="auto"/>
                                                            <w:left w:val="none" w:sz="0" w:space="0" w:color="auto"/>
                                                            <w:bottom w:val="none" w:sz="0" w:space="0" w:color="auto"/>
                                                            <w:right w:val="none" w:sz="0" w:space="0" w:color="auto"/>
                                                          </w:divBdr>
                                                          <w:divsChild>
                                                            <w:div w:id="685328444">
                                                              <w:marLeft w:val="0"/>
                                                              <w:marRight w:val="0"/>
                                                              <w:marTop w:val="0"/>
                                                              <w:marBottom w:val="0"/>
                                                              <w:divBdr>
                                                                <w:top w:val="none" w:sz="0" w:space="0" w:color="auto"/>
                                                                <w:left w:val="none" w:sz="0" w:space="0" w:color="auto"/>
                                                                <w:bottom w:val="none" w:sz="0" w:space="0" w:color="auto"/>
                                                                <w:right w:val="none" w:sz="0" w:space="0" w:color="auto"/>
                                                              </w:divBdr>
                                                              <w:divsChild>
                                                                <w:div w:id="974409454">
                                                                  <w:marLeft w:val="0"/>
                                                                  <w:marRight w:val="0"/>
                                                                  <w:marTop w:val="0"/>
                                                                  <w:marBottom w:val="0"/>
                                                                  <w:divBdr>
                                                                    <w:top w:val="none" w:sz="0" w:space="0" w:color="auto"/>
                                                                    <w:left w:val="none" w:sz="0" w:space="0" w:color="auto"/>
                                                                    <w:bottom w:val="none" w:sz="0" w:space="0" w:color="auto"/>
                                                                    <w:right w:val="none" w:sz="0" w:space="0" w:color="auto"/>
                                                                  </w:divBdr>
                                                                  <w:divsChild>
                                                                    <w:div w:id="1768772148">
                                                                      <w:marLeft w:val="0"/>
                                                                      <w:marRight w:val="0"/>
                                                                      <w:marTop w:val="0"/>
                                                                      <w:marBottom w:val="0"/>
                                                                      <w:divBdr>
                                                                        <w:top w:val="none" w:sz="0" w:space="0" w:color="auto"/>
                                                                        <w:left w:val="none" w:sz="0" w:space="0" w:color="auto"/>
                                                                        <w:bottom w:val="none" w:sz="0" w:space="0" w:color="auto"/>
                                                                        <w:right w:val="none" w:sz="0" w:space="0" w:color="auto"/>
                                                                      </w:divBdr>
                                                                      <w:divsChild>
                                                                        <w:div w:id="1987586554">
                                                                          <w:marLeft w:val="0"/>
                                                                          <w:marRight w:val="0"/>
                                                                          <w:marTop w:val="0"/>
                                                                          <w:marBottom w:val="0"/>
                                                                          <w:divBdr>
                                                                            <w:top w:val="none" w:sz="0" w:space="0" w:color="auto"/>
                                                                            <w:left w:val="none" w:sz="0" w:space="0" w:color="auto"/>
                                                                            <w:bottom w:val="none" w:sz="0" w:space="0" w:color="auto"/>
                                                                            <w:right w:val="none" w:sz="0" w:space="0" w:color="auto"/>
                                                                          </w:divBdr>
                                                                          <w:divsChild>
                                                                            <w:div w:id="400638907">
                                                                              <w:marLeft w:val="105"/>
                                                                              <w:marRight w:val="105"/>
                                                                              <w:marTop w:val="150"/>
                                                                              <w:marBottom w:val="150"/>
                                                                              <w:divBdr>
                                                                                <w:top w:val="none" w:sz="0" w:space="0" w:color="auto"/>
                                                                                <w:left w:val="none" w:sz="0" w:space="0" w:color="auto"/>
                                                                                <w:bottom w:val="none" w:sz="0" w:space="0" w:color="auto"/>
                                                                                <w:right w:val="none" w:sz="0" w:space="0" w:color="auto"/>
                                                                              </w:divBdr>
                                                                              <w:divsChild>
                                                                                <w:div w:id="1383870211">
                                                                                  <w:marLeft w:val="0"/>
                                                                                  <w:marRight w:val="0"/>
                                                                                  <w:marTop w:val="0"/>
                                                                                  <w:marBottom w:val="0"/>
                                                                                  <w:divBdr>
                                                                                    <w:top w:val="none" w:sz="0" w:space="0" w:color="auto"/>
                                                                                    <w:left w:val="none" w:sz="0" w:space="0" w:color="auto"/>
                                                                                    <w:bottom w:val="none" w:sz="0" w:space="0" w:color="auto"/>
                                                                                    <w:right w:val="none" w:sz="0" w:space="0" w:color="auto"/>
                                                                                  </w:divBdr>
                                                                                  <w:divsChild>
                                                                                    <w:div w:id="2063553340">
                                                                                      <w:marLeft w:val="0"/>
                                                                                      <w:marRight w:val="0"/>
                                                                                      <w:marTop w:val="0"/>
                                                                                      <w:marBottom w:val="0"/>
                                                                                      <w:divBdr>
                                                                                        <w:top w:val="none" w:sz="0" w:space="0" w:color="auto"/>
                                                                                        <w:left w:val="none" w:sz="0" w:space="0" w:color="auto"/>
                                                                                        <w:bottom w:val="none" w:sz="0" w:space="0" w:color="auto"/>
                                                                                        <w:right w:val="none" w:sz="0" w:space="0" w:color="auto"/>
                                                                                      </w:divBdr>
                                                                                      <w:divsChild>
                                                                                        <w:div w:id="1702363516">
                                                                                          <w:marLeft w:val="0"/>
                                                                                          <w:marRight w:val="0"/>
                                                                                          <w:marTop w:val="0"/>
                                                                                          <w:marBottom w:val="0"/>
                                                                                          <w:divBdr>
                                                                                            <w:top w:val="none" w:sz="0" w:space="0" w:color="auto"/>
                                                                                            <w:left w:val="none" w:sz="0" w:space="0" w:color="auto"/>
                                                                                            <w:bottom w:val="none" w:sz="0" w:space="0" w:color="auto"/>
                                                                                            <w:right w:val="none" w:sz="0" w:space="0" w:color="auto"/>
                                                                                          </w:divBdr>
                                                                                          <w:divsChild>
                                                                                            <w:div w:id="2010057955">
                                                                                              <w:marLeft w:val="0"/>
                                                                                              <w:marRight w:val="0"/>
                                                                                              <w:marTop w:val="0"/>
                                                                                              <w:marBottom w:val="0"/>
                                                                                              <w:divBdr>
                                                                                                <w:top w:val="none" w:sz="0" w:space="0" w:color="auto"/>
                                                                                                <w:left w:val="none" w:sz="0" w:space="0" w:color="auto"/>
                                                                                                <w:bottom w:val="none" w:sz="0" w:space="0" w:color="auto"/>
                                                                                                <w:right w:val="none" w:sz="0" w:space="0" w:color="auto"/>
                                                                                              </w:divBdr>
                                                                                              <w:divsChild>
                                                                                                <w:div w:id="1291666300">
                                                                                                  <w:marLeft w:val="0"/>
                                                                                                  <w:marRight w:val="0"/>
                                                                                                  <w:marTop w:val="0"/>
                                                                                                  <w:marBottom w:val="0"/>
                                                                                                  <w:divBdr>
                                                                                                    <w:top w:val="none" w:sz="0" w:space="0" w:color="auto"/>
                                                                                                    <w:left w:val="none" w:sz="0" w:space="0" w:color="auto"/>
                                                                                                    <w:bottom w:val="none" w:sz="0" w:space="0" w:color="auto"/>
                                                                                                    <w:right w:val="none" w:sz="0" w:space="0" w:color="auto"/>
                                                                                                  </w:divBdr>
                                                                                                  <w:divsChild>
                                                                                                    <w:div w:id="1603142475">
                                                                                                      <w:marLeft w:val="0"/>
                                                                                                      <w:marRight w:val="0"/>
                                                                                                      <w:marTop w:val="0"/>
                                                                                                      <w:marBottom w:val="0"/>
                                                                                                      <w:divBdr>
                                                                                                        <w:top w:val="none" w:sz="0" w:space="0" w:color="auto"/>
                                                                                                        <w:left w:val="none" w:sz="0" w:space="0" w:color="auto"/>
                                                                                                        <w:bottom w:val="none" w:sz="0" w:space="0" w:color="auto"/>
                                                                                                        <w:right w:val="none" w:sz="0" w:space="0" w:color="auto"/>
                                                                                                      </w:divBdr>
                                                                                                      <w:divsChild>
                                                                                                        <w:div w:id="336537695">
                                                                                                          <w:marLeft w:val="0"/>
                                                                                                          <w:marRight w:val="0"/>
                                                                                                          <w:marTop w:val="0"/>
                                                                                                          <w:marBottom w:val="0"/>
                                                                                                          <w:divBdr>
                                                                                                            <w:top w:val="none" w:sz="0" w:space="0" w:color="auto"/>
                                                                                                            <w:left w:val="none" w:sz="0" w:space="0" w:color="auto"/>
                                                                                                            <w:bottom w:val="none" w:sz="0" w:space="0" w:color="auto"/>
                                                                                                            <w:right w:val="none" w:sz="0" w:space="0" w:color="auto"/>
                                                                                                          </w:divBdr>
                                                                                                          <w:divsChild>
                                                                                                            <w:div w:id="8741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5820675">
      <w:bodyDiv w:val="1"/>
      <w:marLeft w:val="0"/>
      <w:marRight w:val="0"/>
      <w:marTop w:val="0"/>
      <w:marBottom w:val="0"/>
      <w:divBdr>
        <w:top w:val="none" w:sz="0" w:space="0" w:color="auto"/>
        <w:left w:val="none" w:sz="0" w:space="0" w:color="auto"/>
        <w:bottom w:val="none" w:sz="0" w:space="0" w:color="auto"/>
        <w:right w:val="none" w:sz="0" w:space="0" w:color="auto"/>
      </w:divBdr>
      <w:divsChild>
        <w:div w:id="1195193068">
          <w:marLeft w:val="0"/>
          <w:marRight w:val="1"/>
          <w:marTop w:val="0"/>
          <w:marBottom w:val="0"/>
          <w:divBdr>
            <w:top w:val="none" w:sz="0" w:space="0" w:color="auto"/>
            <w:left w:val="none" w:sz="0" w:space="0" w:color="auto"/>
            <w:bottom w:val="none" w:sz="0" w:space="0" w:color="auto"/>
            <w:right w:val="none" w:sz="0" w:space="0" w:color="auto"/>
          </w:divBdr>
          <w:divsChild>
            <w:div w:id="1668288144">
              <w:marLeft w:val="0"/>
              <w:marRight w:val="0"/>
              <w:marTop w:val="0"/>
              <w:marBottom w:val="0"/>
              <w:divBdr>
                <w:top w:val="none" w:sz="0" w:space="0" w:color="auto"/>
                <w:left w:val="none" w:sz="0" w:space="0" w:color="auto"/>
                <w:bottom w:val="none" w:sz="0" w:space="0" w:color="auto"/>
                <w:right w:val="none" w:sz="0" w:space="0" w:color="auto"/>
              </w:divBdr>
              <w:divsChild>
                <w:div w:id="26031290">
                  <w:marLeft w:val="0"/>
                  <w:marRight w:val="1"/>
                  <w:marTop w:val="0"/>
                  <w:marBottom w:val="0"/>
                  <w:divBdr>
                    <w:top w:val="none" w:sz="0" w:space="0" w:color="auto"/>
                    <w:left w:val="none" w:sz="0" w:space="0" w:color="auto"/>
                    <w:bottom w:val="none" w:sz="0" w:space="0" w:color="auto"/>
                    <w:right w:val="none" w:sz="0" w:space="0" w:color="auto"/>
                  </w:divBdr>
                  <w:divsChild>
                    <w:div w:id="1286429185">
                      <w:marLeft w:val="0"/>
                      <w:marRight w:val="0"/>
                      <w:marTop w:val="0"/>
                      <w:marBottom w:val="0"/>
                      <w:divBdr>
                        <w:top w:val="none" w:sz="0" w:space="0" w:color="auto"/>
                        <w:left w:val="none" w:sz="0" w:space="0" w:color="auto"/>
                        <w:bottom w:val="none" w:sz="0" w:space="0" w:color="auto"/>
                        <w:right w:val="none" w:sz="0" w:space="0" w:color="auto"/>
                      </w:divBdr>
                      <w:divsChild>
                        <w:div w:id="1135181087">
                          <w:marLeft w:val="0"/>
                          <w:marRight w:val="0"/>
                          <w:marTop w:val="0"/>
                          <w:marBottom w:val="0"/>
                          <w:divBdr>
                            <w:top w:val="none" w:sz="0" w:space="0" w:color="auto"/>
                            <w:left w:val="none" w:sz="0" w:space="0" w:color="auto"/>
                            <w:bottom w:val="none" w:sz="0" w:space="0" w:color="auto"/>
                            <w:right w:val="none" w:sz="0" w:space="0" w:color="auto"/>
                          </w:divBdr>
                          <w:divsChild>
                            <w:div w:id="559901719">
                              <w:marLeft w:val="0"/>
                              <w:marRight w:val="0"/>
                              <w:marTop w:val="120"/>
                              <w:marBottom w:val="360"/>
                              <w:divBdr>
                                <w:top w:val="none" w:sz="0" w:space="0" w:color="auto"/>
                                <w:left w:val="none" w:sz="0" w:space="0" w:color="auto"/>
                                <w:bottom w:val="none" w:sz="0" w:space="0" w:color="auto"/>
                                <w:right w:val="none" w:sz="0" w:space="0" w:color="auto"/>
                              </w:divBdr>
                              <w:divsChild>
                                <w:div w:id="317341644">
                                  <w:marLeft w:val="0"/>
                                  <w:marRight w:val="0"/>
                                  <w:marTop w:val="0"/>
                                  <w:marBottom w:val="0"/>
                                  <w:divBdr>
                                    <w:top w:val="none" w:sz="0" w:space="0" w:color="auto"/>
                                    <w:left w:val="none" w:sz="0" w:space="0" w:color="auto"/>
                                    <w:bottom w:val="none" w:sz="0" w:space="0" w:color="auto"/>
                                    <w:right w:val="none" w:sz="0" w:space="0" w:color="auto"/>
                                  </w:divBdr>
                                  <w:divsChild>
                                    <w:div w:id="21121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0475032">
      <w:bodyDiv w:val="1"/>
      <w:marLeft w:val="0"/>
      <w:marRight w:val="0"/>
      <w:marTop w:val="0"/>
      <w:marBottom w:val="0"/>
      <w:divBdr>
        <w:top w:val="none" w:sz="0" w:space="0" w:color="auto"/>
        <w:left w:val="none" w:sz="0" w:space="0" w:color="auto"/>
        <w:bottom w:val="none" w:sz="0" w:space="0" w:color="auto"/>
        <w:right w:val="none" w:sz="0" w:space="0" w:color="auto"/>
      </w:divBdr>
      <w:divsChild>
        <w:div w:id="2046830765">
          <w:marLeft w:val="0"/>
          <w:marRight w:val="1"/>
          <w:marTop w:val="0"/>
          <w:marBottom w:val="0"/>
          <w:divBdr>
            <w:top w:val="none" w:sz="0" w:space="0" w:color="auto"/>
            <w:left w:val="none" w:sz="0" w:space="0" w:color="auto"/>
            <w:bottom w:val="none" w:sz="0" w:space="0" w:color="auto"/>
            <w:right w:val="none" w:sz="0" w:space="0" w:color="auto"/>
          </w:divBdr>
          <w:divsChild>
            <w:div w:id="1836335705">
              <w:marLeft w:val="0"/>
              <w:marRight w:val="0"/>
              <w:marTop w:val="0"/>
              <w:marBottom w:val="0"/>
              <w:divBdr>
                <w:top w:val="none" w:sz="0" w:space="0" w:color="auto"/>
                <w:left w:val="none" w:sz="0" w:space="0" w:color="auto"/>
                <w:bottom w:val="none" w:sz="0" w:space="0" w:color="auto"/>
                <w:right w:val="none" w:sz="0" w:space="0" w:color="auto"/>
              </w:divBdr>
              <w:divsChild>
                <w:div w:id="1697610290">
                  <w:marLeft w:val="0"/>
                  <w:marRight w:val="1"/>
                  <w:marTop w:val="0"/>
                  <w:marBottom w:val="0"/>
                  <w:divBdr>
                    <w:top w:val="none" w:sz="0" w:space="0" w:color="auto"/>
                    <w:left w:val="none" w:sz="0" w:space="0" w:color="auto"/>
                    <w:bottom w:val="none" w:sz="0" w:space="0" w:color="auto"/>
                    <w:right w:val="none" w:sz="0" w:space="0" w:color="auto"/>
                  </w:divBdr>
                  <w:divsChild>
                    <w:div w:id="395393267">
                      <w:marLeft w:val="0"/>
                      <w:marRight w:val="0"/>
                      <w:marTop w:val="0"/>
                      <w:marBottom w:val="0"/>
                      <w:divBdr>
                        <w:top w:val="none" w:sz="0" w:space="0" w:color="auto"/>
                        <w:left w:val="none" w:sz="0" w:space="0" w:color="auto"/>
                        <w:bottom w:val="none" w:sz="0" w:space="0" w:color="auto"/>
                        <w:right w:val="none" w:sz="0" w:space="0" w:color="auto"/>
                      </w:divBdr>
                      <w:divsChild>
                        <w:div w:id="2139838794">
                          <w:marLeft w:val="0"/>
                          <w:marRight w:val="0"/>
                          <w:marTop w:val="0"/>
                          <w:marBottom w:val="0"/>
                          <w:divBdr>
                            <w:top w:val="none" w:sz="0" w:space="0" w:color="auto"/>
                            <w:left w:val="none" w:sz="0" w:space="0" w:color="auto"/>
                            <w:bottom w:val="none" w:sz="0" w:space="0" w:color="auto"/>
                            <w:right w:val="none" w:sz="0" w:space="0" w:color="auto"/>
                          </w:divBdr>
                          <w:divsChild>
                            <w:div w:id="1948659408">
                              <w:marLeft w:val="0"/>
                              <w:marRight w:val="0"/>
                              <w:marTop w:val="120"/>
                              <w:marBottom w:val="360"/>
                              <w:divBdr>
                                <w:top w:val="none" w:sz="0" w:space="0" w:color="auto"/>
                                <w:left w:val="none" w:sz="0" w:space="0" w:color="auto"/>
                                <w:bottom w:val="none" w:sz="0" w:space="0" w:color="auto"/>
                                <w:right w:val="none" w:sz="0" w:space="0" w:color="auto"/>
                              </w:divBdr>
                              <w:divsChild>
                                <w:div w:id="529803613">
                                  <w:marLeft w:val="420"/>
                                  <w:marRight w:val="0"/>
                                  <w:marTop w:val="0"/>
                                  <w:marBottom w:val="0"/>
                                  <w:divBdr>
                                    <w:top w:val="none" w:sz="0" w:space="0" w:color="auto"/>
                                    <w:left w:val="none" w:sz="0" w:space="0" w:color="auto"/>
                                    <w:bottom w:val="none" w:sz="0" w:space="0" w:color="auto"/>
                                    <w:right w:val="none" w:sz="0" w:space="0" w:color="auto"/>
                                  </w:divBdr>
                                  <w:divsChild>
                                    <w:div w:id="783233959">
                                      <w:marLeft w:val="0"/>
                                      <w:marRight w:val="0"/>
                                      <w:marTop w:val="0"/>
                                      <w:marBottom w:val="0"/>
                                      <w:divBdr>
                                        <w:top w:val="none" w:sz="0" w:space="0" w:color="auto"/>
                                        <w:left w:val="none" w:sz="0" w:space="0" w:color="auto"/>
                                        <w:bottom w:val="none" w:sz="0" w:space="0" w:color="auto"/>
                                        <w:right w:val="none" w:sz="0" w:space="0" w:color="auto"/>
                                      </w:divBdr>
                                      <w:divsChild>
                                        <w:div w:id="196503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5717717">
      <w:bodyDiv w:val="1"/>
      <w:marLeft w:val="0"/>
      <w:marRight w:val="0"/>
      <w:marTop w:val="0"/>
      <w:marBottom w:val="0"/>
      <w:divBdr>
        <w:top w:val="none" w:sz="0" w:space="0" w:color="auto"/>
        <w:left w:val="none" w:sz="0" w:space="0" w:color="auto"/>
        <w:bottom w:val="none" w:sz="0" w:space="0" w:color="auto"/>
        <w:right w:val="none" w:sz="0" w:space="0" w:color="auto"/>
      </w:divBdr>
      <w:divsChild>
        <w:div w:id="265844982">
          <w:marLeft w:val="0"/>
          <w:marRight w:val="0"/>
          <w:marTop w:val="0"/>
          <w:marBottom w:val="0"/>
          <w:divBdr>
            <w:top w:val="none" w:sz="0" w:space="0" w:color="auto"/>
            <w:left w:val="none" w:sz="0" w:space="0" w:color="auto"/>
            <w:bottom w:val="none" w:sz="0" w:space="0" w:color="auto"/>
            <w:right w:val="none" w:sz="0" w:space="0" w:color="auto"/>
          </w:divBdr>
          <w:divsChild>
            <w:div w:id="1054550630">
              <w:marLeft w:val="0"/>
              <w:marRight w:val="0"/>
              <w:marTop w:val="0"/>
              <w:marBottom w:val="0"/>
              <w:divBdr>
                <w:top w:val="none" w:sz="0" w:space="0" w:color="auto"/>
                <w:left w:val="none" w:sz="0" w:space="0" w:color="auto"/>
                <w:bottom w:val="none" w:sz="0" w:space="0" w:color="auto"/>
                <w:right w:val="none" w:sz="0" w:space="0" w:color="auto"/>
              </w:divBdr>
              <w:divsChild>
                <w:div w:id="1654797274">
                  <w:marLeft w:val="0"/>
                  <w:marRight w:val="0"/>
                  <w:marTop w:val="0"/>
                  <w:marBottom w:val="0"/>
                  <w:divBdr>
                    <w:top w:val="none" w:sz="0" w:space="0" w:color="auto"/>
                    <w:left w:val="none" w:sz="0" w:space="0" w:color="auto"/>
                    <w:bottom w:val="none" w:sz="0" w:space="0" w:color="auto"/>
                    <w:right w:val="none" w:sz="0" w:space="0" w:color="auto"/>
                  </w:divBdr>
                  <w:divsChild>
                    <w:div w:id="1788698363">
                      <w:marLeft w:val="0"/>
                      <w:marRight w:val="0"/>
                      <w:marTop w:val="0"/>
                      <w:marBottom w:val="0"/>
                      <w:divBdr>
                        <w:top w:val="none" w:sz="0" w:space="0" w:color="auto"/>
                        <w:left w:val="none" w:sz="0" w:space="0" w:color="auto"/>
                        <w:bottom w:val="none" w:sz="0" w:space="0" w:color="auto"/>
                        <w:right w:val="none" w:sz="0" w:space="0" w:color="auto"/>
                      </w:divBdr>
                      <w:divsChild>
                        <w:div w:id="809247038">
                          <w:marLeft w:val="0"/>
                          <w:marRight w:val="0"/>
                          <w:marTop w:val="0"/>
                          <w:marBottom w:val="0"/>
                          <w:divBdr>
                            <w:top w:val="none" w:sz="0" w:space="0" w:color="auto"/>
                            <w:left w:val="none" w:sz="0" w:space="0" w:color="auto"/>
                            <w:bottom w:val="none" w:sz="0" w:space="0" w:color="auto"/>
                            <w:right w:val="none" w:sz="0" w:space="0" w:color="auto"/>
                          </w:divBdr>
                          <w:divsChild>
                            <w:div w:id="1967275994">
                              <w:marLeft w:val="0"/>
                              <w:marRight w:val="0"/>
                              <w:marTop w:val="0"/>
                              <w:marBottom w:val="0"/>
                              <w:divBdr>
                                <w:top w:val="none" w:sz="0" w:space="0" w:color="auto"/>
                                <w:left w:val="none" w:sz="0" w:space="0" w:color="auto"/>
                                <w:bottom w:val="none" w:sz="0" w:space="0" w:color="auto"/>
                                <w:right w:val="none" w:sz="0" w:space="0" w:color="auto"/>
                              </w:divBdr>
                              <w:divsChild>
                                <w:div w:id="1881362704">
                                  <w:marLeft w:val="0"/>
                                  <w:marRight w:val="0"/>
                                  <w:marTop w:val="0"/>
                                  <w:marBottom w:val="0"/>
                                  <w:divBdr>
                                    <w:top w:val="none" w:sz="0" w:space="0" w:color="auto"/>
                                    <w:left w:val="none" w:sz="0" w:space="0" w:color="auto"/>
                                    <w:bottom w:val="none" w:sz="0" w:space="0" w:color="auto"/>
                                    <w:right w:val="none" w:sz="0" w:space="0" w:color="auto"/>
                                  </w:divBdr>
                                  <w:divsChild>
                                    <w:div w:id="1133792037">
                                      <w:marLeft w:val="0"/>
                                      <w:marRight w:val="0"/>
                                      <w:marTop w:val="0"/>
                                      <w:marBottom w:val="0"/>
                                      <w:divBdr>
                                        <w:top w:val="none" w:sz="0" w:space="0" w:color="auto"/>
                                        <w:left w:val="none" w:sz="0" w:space="0" w:color="auto"/>
                                        <w:bottom w:val="none" w:sz="0" w:space="0" w:color="auto"/>
                                        <w:right w:val="none" w:sz="0" w:space="0" w:color="auto"/>
                                      </w:divBdr>
                                      <w:divsChild>
                                        <w:div w:id="123863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3495611">
      <w:bodyDiv w:val="1"/>
      <w:marLeft w:val="0"/>
      <w:marRight w:val="0"/>
      <w:marTop w:val="0"/>
      <w:marBottom w:val="0"/>
      <w:divBdr>
        <w:top w:val="none" w:sz="0" w:space="0" w:color="auto"/>
        <w:left w:val="none" w:sz="0" w:space="0" w:color="auto"/>
        <w:bottom w:val="none" w:sz="0" w:space="0" w:color="auto"/>
        <w:right w:val="none" w:sz="0" w:space="0" w:color="auto"/>
      </w:divBdr>
    </w:div>
    <w:div w:id="744842013">
      <w:bodyDiv w:val="1"/>
      <w:marLeft w:val="0"/>
      <w:marRight w:val="0"/>
      <w:marTop w:val="0"/>
      <w:marBottom w:val="0"/>
      <w:divBdr>
        <w:top w:val="none" w:sz="0" w:space="0" w:color="auto"/>
        <w:left w:val="none" w:sz="0" w:space="0" w:color="auto"/>
        <w:bottom w:val="none" w:sz="0" w:space="0" w:color="auto"/>
        <w:right w:val="none" w:sz="0" w:space="0" w:color="auto"/>
      </w:divBdr>
      <w:divsChild>
        <w:div w:id="498159883">
          <w:marLeft w:val="0"/>
          <w:marRight w:val="0"/>
          <w:marTop w:val="0"/>
          <w:marBottom w:val="0"/>
          <w:divBdr>
            <w:top w:val="none" w:sz="0" w:space="0" w:color="auto"/>
            <w:left w:val="none" w:sz="0" w:space="0" w:color="auto"/>
            <w:bottom w:val="none" w:sz="0" w:space="0" w:color="auto"/>
            <w:right w:val="none" w:sz="0" w:space="0" w:color="auto"/>
          </w:divBdr>
          <w:divsChild>
            <w:div w:id="770663765">
              <w:marLeft w:val="0"/>
              <w:marRight w:val="0"/>
              <w:marTop w:val="0"/>
              <w:marBottom w:val="0"/>
              <w:divBdr>
                <w:top w:val="none" w:sz="0" w:space="0" w:color="auto"/>
                <w:left w:val="none" w:sz="0" w:space="0" w:color="auto"/>
                <w:bottom w:val="none" w:sz="0" w:space="0" w:color="auto"/>
                <w:right w:val="none" w:sz="0" w:space="0" w:color="auto"/>
              </w:divBdr>
              <w:divsChild>
                <w:div w:id="2108036572">
                  <w:marLeft w:val="0"/>
                  <w:marRight w:val="0"/>
                  <w:marTop w:val="0"/>
                  <w:marBottom w:val="0"/>
                  <w:divBdr>
                    <w:top w:val="none" w:sz="0" w:space="0" w:color="auto"/>
                    <w:left w:val="none" w:sz="0" w:space="0" w:color="auto"/>
                    <w:bottom w:val="none" w:sz="0" w:space="0" w:color="auto"/>
                    <w:right w:val="none" w:sz="0" w:space="0" w:color="auto"/>
                  </w:divBdr>
                  <w:divsChild>
                    <w:div w:id="1126198039">
                      <w:marLeft w:val="0"/>
                      <w:marRight w:val="0"/>
                      <w:marTop w:val="0"/>
                      <w:marBottom w:val="0"/>
                      <w:divBdr>
                        <w:top w:val="none" w:sz="0" w:space="0" w:color="auto"/>
                        <w:left w:val="none" w:sz="0" w:space="0" w:color="auto"/>
                        <w:bottom w:val="none" w:sz="0" w:space="0" w:color="auto"/>
                        <w:right w:val="none" w:sz="0" w:space="0" w:color="auto"/>
                      </w:divBdr>
                      <w:divsChild>
                        <w:div w:id="2031762925">
                          <w:marLeft w:val="0"/>
                          <w:marRight w:val="0"/>
                          <w:marTop w:val="0"/>
                          <w:marBottom w:val="0"/>
                          <w:divBdr>
                            <w:top w:val="none" w:sz="0" w:space="0" w:color="auto"/>
                            <w:left w:val="none" w:sz="0" w:space="0" w:color="auto"/>
                            <w:bottom w:val="none" w:sz="0" w:space="0" w:color="auto"/>
                            <w:right w:val="none" w:sz="0" w:space="0" w:color="auto"/>
                          </w:divBdr>
                          <w:divsChild>
                            <w:div w:id="1379040718">
                              <w:marLeft w:val="0"/>
                              <w:marRight w:val="0"/>
                              <w:marTop w:val="0"/>
                              <w:marBottom w:val="0"/>
                              <w:divBdr>
                                <w:top w:val="none" w:sz="0" w:space="0" w:color="auto"/>
                                <w:left w:val="none" w:sz="0" w:space="0" w:color="auto"/>
                                <w:bottom w:val="none" w:sz="0" w:space="0" w:color="auto"/>
                                <w:right w:val="none" w:sz="0" w:space="0" w:color="auto"/>
                              </w:divBdr>
                              <w:divsChild>
                                <w:div w:id="2084376816">
                                  <w:marLeft w:val="0"/>
                                  <w:marRight w:val="0"/>
                                  <w:marTop w:val="0"/>
                                  <w:marBottom w:val="0"/>
                                  <w:divBdr>
                                    <w:top w:val="none" w:sz="0" w:space="0" w:color="auto"/>
                                    <w:left w:val="none" w:sz="0" w:space="0" w:color="auto"/>
                                    <w:bottom w:val="none" w:sz="0" w:space="0" w:color="auto"/>
                                    <w:right w:val="none" w:sz="0" w:space="0" w:color="auto"/>
                                  </w:divBdr>
                                  <w:divsChild>
                                    <w:div w:id="985400650">
                                      <w:marLeft w:val="0"/>
                                      <w:marRight w:val="0"/>
                                      <w:marTop w:val="0"/>
                                      <w:marBottom w:val="0"/>
                                      <w:divBdr>
                                        <w:top w:val="none" w:sz="0" w:space="0" w:color="auto"/>
                                        <w:left w:val="none" w:sz="0" w:space="0" w:color="auto"/>
                                        <w:bottom w:val="none" w:sz="0" w:space="0" w:color="auto"/>
                                        <w:right w:val="none" w:sz="0" w:space="0" w:color="auto"/>
                                      </w:divBdr>
                                      <w:divsChild>
                                        <w:div w:id="119819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8533845">
      <w:bodyDiv w:val="1"/>
      <w:marLeft w:val="0"/>
      <w:marRight w:val="0"/>
      <w:marTop w:val="0"/>
      <w:marBottom w:val="0"/>
      <w:divBdr>
        <w:top w:val="none" w:sz="0" w:space="0" w:color="auto"/>
        <w:left w:val="none" w:sz="0" w:space="0" w:color="auto"/>
        <w:bottom w:val="none" w:sz="0" w:space="0" w:color="auto"/>
        <w:right w:val="none" w:sz="0" w:space="0" w:color="auto"/>
      </w:divBdr>
      <w:divsChild>
        <w:div w:id="1386174041">
          <w:marLeft w:val="0"/>
          <w:marRight w:val="1"/>
          <w:marTop w:val="0"/>
          <w:marBottom w:val="0"/>
          <w:divBdr>
            <w:top w:val="none" w:sz="0" w:space="0" w:color="auto"/>
            <w:left w:val="none" w:sz="0" w:space="0" w:color="auto"/>
            <w:bottom w:val="none" w:sz="0" w:space="0" w:color="auto"/>
            <w:right w:val="none" w:sz="0" w:space="0" w:color="auto"/>
          </w:divBdr>
          <w:divsChild>
            <w:div w:id="385761920">
              <w:marLeft w:val="0"/>
              <w:marRight w:val="0"/>
              <w:marTop w:val="0"/>
              <w:marBottom w:val="0"/>
              <w:divBdr>
                <w:top w:val="none" w:sz="0" w:space="0" w:color="auto"/>
                <w:left w:val="none" w:sz="0" w:space="0" w:color="auto"/>
                <w:bottom w:val="none" w:sz="0" w:space="0" w:color="auto"/>
                <w:right w:val="none" w:sz="0" w:space="0" w:color="auto"/>
              </w:divBdr>
              <w:divsChild>
                <w:div w:id="1107625004">
                  <w:marLeft w:val="0"/>
                  <w:marRight w:val="1"/>
                  <w:marTop w:val="0"/>
                  <w:marBottom w:val="0"/>
                  <w:divBdr>
                    <w:top w:val="none" w:sz="0" w:space="0" w:color="auto"/>
                    <w:left w:val="none" w:sz="0" w:space="0" w:color="auto"/>
                    <w:bottom w:val="none" w:sz="0" w:space="0" w:color="auto"/>
                    <w:right w:val="none" w:sz="0" w:space="0" w:color="auto"/>
                  </w:divBdr>
                  <w:divsChild>
                    <w:div w:id="1989430182">
                      <w:marLeft w:val="0"/>
                      <w:marRight w:val="0"/>
                      <w:marTop w:val="0"/>
                      <w:marBottom w:val="0"/>
                      <w:divBdr>
                        <w:top w:val="none" w:sz="0" w:space="0" w:color="auto"/>
                        <w:left w:val="none" w:sz="0" w:space="0" w:color="auto"/>
                        <w:bottom w:val="none" w:sz="0" w:space="0" w:color="auto"/>
                        <w:right w:val="none" w:sz="0" w:space="0" w:color="auto"/>
                      </w:divBdr>
                      <w:divsChild>
                        <w:div w:id="1209412677">
                          <w:marLeft w:val="0"/>
                          <w:marRight w:val="0"/>
                          <w:marTop w:val="0"/>
                          <w:marBottom w:val="0"/>
                          <w:divBdr>
                            <w:top w:val="none" w:sz="0" w:space="0" w:color="auto"/>
                            <w:left w:val="none" w:sz="0" w:space="0" w:color="auto"/>
                            <w:bottom w:val="none" w:sz="0" w:space="0" w:color="auto"/>
                            <w:right w:val="none" w:sz="0" w:space="0" w:color="auto"/>
                          </w:divBdr>
                          <w:divsChild>
                            <w:div w:id="660624131">
                              <w:marLeft w:val="0"/>
                              <w:marRight w:val="0"/>
                              <w:marTop w:val="120"/>
                              <w:marBottom w:val="360"/>
                              <w:divBdr>
                                <w:top w:val="none" w:sz="0" w:space="0" w:color="auto"/>
                                <w:left w:val="none" w:sz="0" w:space="0" w:color="auto"/>
                                <w:bottom w:val="none" w:sz="0" w:space="0" w:color="auto"/>
                                <w:right w:val="none" w:sz="0" w:space="0" w:color="auto"/>
                              </w:divBdr>
                              <w:divsChild>
                                <w:div w:id="1987396747">
                                  <w:marLeft w:val="420"/>
                                  <w:marRight w:val="0"/>
                                  <w:marTop w:val="0"/>
                                  <w:marBottom w:val="0"/>
                                  <w:divBdr>
                                    <w:top w:val="none" w:sz="0" w:space="0" w:color="auto"/>
                                    <w:left w:val="none" w:sz="0" w:space="0" w:color="auto"/>
                                    <w:bottom w:val="none" w:sz="0" w:space="0" w:color="auto"/>
                                    <w:right w:val="none" w:sz="0" w:space="0" w:color="auto"/>
                                  </w:divBdr>
                                  <w:divsChild>
                                    <w:div w:id="1476869304">
                                      <w:marLeft w:val="0"/>
                                      <w:marRight w:val="0"/>
                                      <w:marTop w:val="0"/>
                                      <w:marBottom w:val="0"/>
                                      <w:divBdr>
                                        <w:top w:val="none" w:sz="0" w:space="0" w:color="auto"/>
                                        <w:left w:val="none" w:sz="0" w:space="0" w:color="auto"/>
                                        <w:bottom w:val="none" w:sz="0" w:space="0" w:color="auto"/>
                                        <w:right w:val="none" w:sz="0" w:space="0" w:color="auto"/>
                                      </w:divBdr>
                                      <w:divsChild>
                                        <w:div w:id="12952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94104">
      <w:bodyDiv w:val="1"/>
      <w:marLeft w:val="0"/>
      <w:marRight w:val="0"/>
      <w:marTop w:val="0"/>
      <w:marBottom w:val="0"/>
      <w:divBdr>
        <w:top w:val="none" w:sz="0" w:space="0" w:color="auto"/>
        <w:left w:val="none" w:sz="0" w:space="0" w:color="auto"/>
        <w:bottom w:val="none" w:sz="0" w:space="0" w:color="auto"/>
        <w:right w:val="none" w:sz="0" w:space="0" w:color="auto"/>
      </w:divBdr>
    </w:div>
    <w:div w:id="1305962191">
      <w:bodyDiv w:val="1"/>
      <w:marLeft w:val="0"/>
      <w:marRight w:val="0"/>
      <w:marTop w:val="0"/>
      <w:marBottom w:val="0"/>
      <w:divBdr>
        <w:top w:val="none" w:sz="0" w:space="0" w:color="auto"/>
        <w:left w:val="none" w:sz="0" w:space="0" w:color="auto"/>
        <w:bottom w:val="none" w:sz="0" w:space="0" w:color="auto"/>
        <w:right w:val="none" w:sz="0" w:space="0" w:color="auto"/>
      </w:divBdr>
    </w:div>
    <w:div w:id="1488545774">
      <w:bodyDiv w:val="1"/>
      <w:marLeft w:val="0"/>
      <w:marRight w:val="0"/>
      <w:marTop w:val="0"/>
      <w:marBottom w:val="0"/>
      <w:divBdr>
        <w:top w:val="none" w:sz="0" w:space="0" w:color="auto"/>
        <w:left w:val="none" w:sz="0" w:space="0" w:color="auto"/>
        <w:bottom w:val="none" w:sz="0" w:space="0" w:color="auto"/>
        <w:right w:val="none" w:sz="0" w:space="0" w:color="auto"/>
      </w:divBdr>
    </w:div>
    <w:div w:id="1727407530">
      <w:bodyDiv w:val="1"/>
      <w:marLeft w:val="0"/>
      <w:marRight w:val="0"/>
      <w:marTop w:val="0"/>
      <w:marBottom w:val="0"/>
      <w:divBdr>
        <w:top w:val="none" w:sz="0" w:space="0" w:color="auto"/>
        <w:left w:val="none" w:sz="0" w:space="0" w:color="auto"/>
        <w:bottom w:val="none" w:sz="0" w:space="0" w:color="auto"/>
        <w:right w:val="none" w:sz="0" w:space="0" w:color="auto"/>
      </w:divBdr>
    </w:div>
    <w:div w:id="2142456865">
      <w:bodyDiv w:val="1"/>
      <w:marLeft w:val="0"/>
      <w:marRight w:val="0"/>
      <w:marTop w:val="0"/>
      <w:marBottom w:val="0"/>
      <w:divBdr>
        <w:top w:val="none" w:sz="0" w:space="0" w:color="auto"/>
        <w:left w:val="none" w:sz="0" w:space="0" w:color="auto"/>
        <w:bottom w:val="none" w:sz="0" w:space="0" w:color="auto"/>
        <w:right w:val="none" w:sz="0" w:space="0" w:color="auto"/>
      </w:divBdr>
      <w:divsChild>
        <w:div w:id="541331460">
          <w:marLeft w:val="0"/>
          <w:marRight w:val="0"/>
          <w:marTop w:val="0"/>
          <w:marBottom w:val="0"/>
          <w:divBdr>
            <w:top w:val="none" w:sz="0" w:space="0" w:color="auto"/>
            <w:left w:val="none" w:sz="0" w:space="0" w:color="auto"/>
            <w:bottom w:val="none" w:sz="0" w:space="0" w:color="auto"/>
            <w:right w:val="none" w:sz="0" w:space="0" w:color="auto"/>
          </w:divBdr>
          <w:divsChild>
            <w:div w:id="2135635512">
              <w:marLeft w:val="0"/>
              <w:marRight w:val="0"/>
              <w:marTop w:val="0"/>
              <w:marBottom w:val="0"/>
              <w:divBdr>
                <w:top w:val="none" w:sz="0" w:space="0" w:color="auto"/>
                <w:left w:val="none" w:sz="0" w:space="0" w:color="auto"/>
                <w:bottom w:val="none" w:sz="0" w:space="0" w:color="auto"/>
                <w:right w:val="none" w:sz="0" w:space="0" w:color="auto"/>
              </w:divBdr>
              <w:divsChild>
                <w:div w:id="1576666549">
                  <w:marLeft w:val="0"/>
                  <w:marRight w:val="0"/>
                  <w:marTop w:val="0"/>
                  <w:marBottom w:val="0"/>
                  <w:divBdr>
                    <w:top w:val="none" w:sz="0" w:space="0" w:color="auto"/>
                    <w:left w:val="none" w:sz="0" w:space="0" w:color="auto"/>
                    <w:bottom w:val="none" w:sz="0" w:space="0" w:color="auto"/>
                    <w:right w:val="none" w:sz="0" w:space="0" w:color="auto"/>
                  </w:divBdr>
                  <w:divsChild>
                    <w:div w:id="1235043095">
                      <w:marLeft w:val="0"/>
                      <w:marRight w:val="0"/>
                      <w:marTop w:val="0"/>
                      <w:marBottom w:val="0"/>
                      <w:divBdr>
                        <w:top w:val="none" w:sz="0" w:space="0" w:color="auto"/>
                        <w:left w:val="none" w:sz="0" w:space="0" w:color="auto"/>
                        <w:bottom w:val="none" w:sz="0" w:space="0" w:color="auto"/>
                        <w:right w:val="none" w:sz="0" w:space="0" w:color="auto"/>
                      </w:divBdr>
                      <w:divsChild>
                        <w:div w:id="683168522">
                          <w:marLeft w:val="0"/>
                          <w:marRight w:val="0"/>
                          <w:marTop w:val="0"/>
                          <w:marBottom w:val="0"/>
                          <w:divBdr>
                            <w:top w:val="none" w:sz="0" w:space="0" w:color="auto"/>
                            <w:left w:val="none" w:sz="0" w:space="0" w:color="auto"/>
                            <w:bottom w:val="none" w:sz="0" w:space="0" w:color="auto"/>
                            <w:right w:val="none" w:sz="0" w:space="0" w:color="auto"/>
                          </w:divBdr>
                          <w:divsChild>
                            <w:div w:id="1008556423">
                              <w:marLeft w:val="0"/>
                              <w:marRight w:val="0"/>
                              <w:marTop w:val="0"/>
                              <w:marBottom w:val="0"/>
                              <w:divBdr>
                                <w:top w:val="none" w:sz="0" w:space="0" w:color="auto"/>
                                <w:left w:val="none" w:sz="0" w:space="0" w:color="auto"/>
                                <w:bottom w:val="none" w:sz="0" w:space="0" w:color="auto"/>
                                <w:right w:val="none" w:sz="0" w:space="0" w:color="auto"/>
                              </w:divBdr>
                              <w:divsChild>
                                <w:div w:id="580332135">
                                  <w:marLeft w:val="0"/>
                                  <w:marRight w:val="0"/>
                                  <w:marTop w:val="0"/>
                                  <w:marBottom w:val="0"/>
                                  <w:divBdr>
                                    <w:top w:val="none" w:sz="0" w:space="0" w:color="auto"/>
                                    <w:left w:val="none" w:sz="0" w:space="0" w:color="auto"/>
                                    <w:bottom w:val="none" w:sz="0" w:space="0" w:color="auto"/>
                                    <w:right w:val="none" w:sz="0" w:space="0" w:color="auto"/>
                                  </w:divBdr>
                                  <w:divsChild>
                                    <w:div w:id="2032339182">
                                      <w:marLeft w:val="0"/>
                                      <w:marRight w:val="0"/>
                                      <w:marTop w:val="0"/>
                                      <w:marBottom w:val="0"/>
                                      <w:divBdr>
                                        <w:top w:val="none" w:sz="0" w:space="0" w:color="auto"/>
                                        <w:left w:val="none" w:sz="0" w:space="0" w:color="auto"/>
                                        <w:bottom w:val="none" w:sz="0" w:space="0" w:color="auto"/>
                                        <w:right w:val="none" w:sz="0" w:space="0" w:color="auto"/>
                                      </w:divBdr>
                                      <w:divsChild>
                                        <w:div w:id="113240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430FF-64B7-4245-8A56-DD3E3B104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10032</Words>
  <Characters>57187</Characters>
  <Application>Microsoft Office Word</Application>
  <DocSecurity>0</DocSecurity>
  <Lines>476</Lines>
  <Paragraphs>134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Informatik SSC-IT</Company>
  <LinksUpToDate>false</LinksUpToDate>
  <CharactersWithSpaces>67085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sulz</dc:creator>
  <cp:lastModifiedBy>LS Ma</cp:lastModifiedBy>
  <cp:revision>2</cp:revision>
  <cp:lastPrinted>2015-08-20T04:41:00Z</cp:lastPrinted>
  <dcterms:created xsi:type="dcterms:W3CDTF">2015-12-08T01:32:00Z</dcterms:created>
  <dcterms:modified xsi:type="dcterms:W3CDTF">2015-12-08T01:32:00Z</dcterms:modified>
</cp:coreProperties>
</file>