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A9B1E1" w14:textId="77777777" w:rsidR="00877EAA" w:rsidRPr="001A3CA2" w:rsidRDefault="00877EAA" w:rsidP="00877EAA">
      <w:pPr>
        <w:snapToGrid w:val="0"/>
        <w:spacing w:line="360" w:lineRule="auto"/>
        <w:rPr>
          <w:rFonts w:ascii="Book Antiqua" w:eastAsia="Times New Roman" w:hAnsi="Book Antiqua" w:cs="SimSun"/>
          <w:b/>
        </w:rPr>
      </w:pPr>
      <w:bookmarkStart w:id="0" w:name="OLE_LINK545"/>
      <w:bookmarkStart w:id="1" w:name="OLE_LINK546"/>
      <w:r w:rsidRPr="001A3CA2">
        <w:rPr>
          <w:rFonts w:ascii="Book Antiqua" w:eastAsia="Times New Roman" w:hAnsi="Book Antiqua" w:cs="SimSun"/>
          <w:b/>
        </w:rPr>
        <w:t xml:space="preserve">Name of journal: </w:t>
      </w:r>
      <w:bookmarkStart w:id="2" w:name="OLE_LINK718"/>
      <w:bookmarkStart w:id="3" w:name="OLE_LINK719"/>
      <w:bookmarkStart w:id="4" w:name="OLE_LINK645"/>
      <w:bookmarkStart w:id="5" w:name="OLE_LINK661"/>
      <w:bookmarkStart w:id="6" w:name="OLE_LINK1068"/>
      <w:r w:rsidRPr="001A3CA2">
        <w:rPr>
          <w:rFonts w:ascii="Book Antiqua" w:eastAsia="Times New Roman" w:hAnsi="Book Antiqua" w:cs="SimSun"/>
          <w:b/>
        </w:rPr>
        <w:t xml:space="preserve">World Journal of </w:t>
      </w:r>
      <w:bookmarkStart w:id="7" w:name="OLE_LINK1222"/>
      <w:bookmarkStart w:id="8" w:name="OLE_LINK1223"/>
      <w:r w:rsidRPr="001A3CA2">
        <w:rPr>
          <w:rFonts w:ascii="Book Antiqua" w:eastAsia="Times New Roman" w:hAnsi="Book Antiqua" w:cs="SimSun"/>
          <w:b/>
        </w:rPr>
        <w:t>Gastroenterology</w:t>
      </w:r>
      <w:bookmarkEnd w:id="2"/>
      <w:bookmarkEnd w:id="3"/>
      <w:bookmarkEnd w:id="4"/>
      <w:bookmarkEnd w:id="5"/>
      <w:bookmarkEnd w:id="6"/>
      <w:bookmarkEnd w:id="7"/>
      <w:bookmarkEnd w:id="8"/>
    </w:p>
    <w:p w14:paraId="4519FBA6" w14:textId="7E934CE5" w:rsidR="00877EAA" w:rsidRPr="001A3CA2" w:rsidRDefault="00877EAA" w:rsidP="00877EAA">
      <w:pPr>
        <w:snapToGrid w:val="0"/>
        <w:spacing w:line="360" w:lineRule="auto"/>
        <w:rPr>
          <w:rFonts w:ascii="Book Antiqua" w:eastAsia="SimSun" w:hAnsi="Book Antiqua" w:cs="Arial"/>
          <w:lang w:val="en" w:eastAsia="zh-CN"/>
        </w:rPr>
      </w:pPr>
      <w:r w:rsidRPr="001A3CA2">
        <w:rPr>
          <w:rFonts w:ascii="Book Antiqua" w:hAnsi="Book Antiqua" w:cs="Arial"/>
          <w:b/>
          <w:lang w:val="en"/>
        </w:rPr>
        <w:t xml:space="preserve">ESPS Manuscript NO: </w:t>
      </w:r>
      <w:r w:rsidRPr="001A3CA2">
        <w:rPr>
          <w:rFonts w:ascii="Book Antiqua" w:eastAsia="SimSun" w:hAnsi="Book Antiqua" w:cs="Arial" w:hint="eastAsia"/>
          <w:b/>
          <w:lang w:val="en" w:eastAsia="zh-CN"/>
        </w:rPr>
        <w:t>22730</w:t>
      </w:r>
    </w:p>
    <w:p w14:paraId="10D7F356" w14:textId="30EBA701" w:rsidR="00877EAA" w:rsidRPr="001A3CA2" w:rsidRDefault="00877EAA" w:rsidP="00877EAA">
      <w:pPr>
        <w:spacing w:line="360" w:lineRule="auto"/>
        <w:rPr>
          <w:rFonts w:ascii="Book Antiqua" w:eastAsia="SimSun" w:hAnsi="Book Antiqua"/>
          <w:b/>
          <w:lang w:eastAsia="zh-CN"/>
        </w:rPr>
      </w:pPr>
      <w:r w:rsidRPr="001A3CA2">
        <w:rPr>
          <w:rFonts w:ascii="Book Antiqua" w:hAnsi="Book Antiqua"/>
          <w:b/>
        </w:rPr>
        <w:t>Manuscript Type</w:t>
      </w:r>
      <w:r w:rsidRPr="001A3CA2">
        <w:rPr>
          <w:rFonts w:ascii="Book Antiqua" w:hAnsi="Book Antiqua" w:hint="eastAsia"/>
          <w:b/>
        </w:rPr>
        <w:t xml:space="preserve">: </w:t>
      </w:r>
      <w:r w:rsidRPr="001A3CA2">
        <w:rPr>
          <w:rFonts w:ascii="Book Antiqua" w:hAnsi="Book Antiqua"/>
          <w:b/>
        </w:rPr>
        <w:t>CASE REPORT</w:t>
      </w:r>
    </w:p>
    <w:p w14:paraId="73F9F316" w14:textId="77777777" w:rsidR="00877EAA" w:rsidRPr="001A3CA2" w:rsidRDefault="00877EAA" w:rsidP="00877EAA">
      <w:pPr>
        <w:spacing w:line="360" w:lineRule="auto"/>
        <w:rPr>
          <w:rFonts w:ascii="Book Antiqua" w:eastAsia="SimSun" w:hAnsi="Book Antiqua"/>
          <w:b/>
          <w:lang w:eastAsia="zh-CN"/>
        </w:rPr>
      </w:pPr>
    </w:p>
    <w:bookmarkEnd w:id="0"/>
    <w:bookmarkEnd w:id="1"/>
    <w:p w14:paraId="48FDC575" w14:textId="2F938135" w:rsidR="00F8452C" w:rsidRPr="001A3CA2" w:rsidRDefault="00D33A7F" w:rsidP="00877EAA">
      <w:pPr>
        <w:spacing w:line="360" w:lineRule="auto"/>
        <w:outlineLvl w:val="0"/>
        <w:rPr>
          <w:rFonts w:ascii="Book Antiqua" w:eastAsia="SimSun" w:hAnsi="Book Antiqua"/>
          <w:b/>
          <w:kern w:val="0"/>
          <w:lang w:val="en-US" w:eastAsia="zh-CN"/>
        </w:rPr>
      </w:pPr>
      <w:r w:rsidRPr="001A3CA2">
        <w:rPr>
          <w:rFonts w:ascii="Book Antiqua" w:hAnsi="Book Antiqua"/>
          <w:b/>
          <w:kern w:val="0"/>
          <w:lang w:val="en-US"/>
        </w:rPr>
        <w:t xml:space="preserve">Condyloma acuminatum of </w:t>
      </w:r>
      <w:r w:rsidR="00FC3897" w:rsidRPr="001A3CA2">
        <w:rPr>
          <w:rFonts w:ascii="Book Antiqua" w:hAnsi="Book Antiqua"/>
          <w:b/>
          <w:kern w:val="0"/>
          <w:lang w:val="en-US"/>
        </w:rPr>
        <w:t xml:space="preserve">the </w:t>
      </w:r>
      <w:r w:rsidRPr="001A3CA2">
        <w:rPr>
          <w:rFonts w:ascii="Book Antiqua" w:hAnsi="Book Antiqua"/>
          <w:b/>
          <w:kern w:val="0"/>
          <w:lang w:val="en-US"/>
        </w:rPr>
        <w:t>anal canal, treated with endoscopic submucosal dissection</w:t>
      </w:r>
    </w:p>
    <w:p w14:paraId="72BCEA99" w14:textId="77777777" w:rsidR="00877EAA" w:rsidRPr="001A3CA2" w:rsidRDefault="00877EAA" w:rsidP="00877EAA">
      <w:pPr>
        <w:spacing w:line="360" w:lineRule="auto"/>
        <w:outlineLvl w:val="0"/>
        <w:rPr>
          <w:rFonts w:ascii="Book Antiqua" w:eastAsia="SimSun" w:hAnsi="Book Antiqua"/>
          <w:b/>
          <w:lang w:val="en-US" w:eastAsia="zh-CN"/>
        </w:rPr>
      </w:pPr>
    </w:p>
    <w:p w14:paraId="1C2FD9A2" w14:textId="25169898" w:rsidR="00877EAA" w:rsidRPr="001A3CA2" w:rsidRDefault="00877EAA" w:rsidP="00877EAA">
      <w:pPr>
        <w:spacing w:line="360" w:lineRule="auto"/>
        <w:outlineLvl w:val="0"/>
        <w:rPr>
          <w:rFonts w:ascii="Book Antiqua" w:hAnsi="Book Antiqua"/>
          <w:lang w:val="en-US"/>
        </w:rPr>
      </w:pPr>
      <w:r w:rsidRPr="001A3CA2">
        <w:rPr>
          <w:rFonts w:ascii="Book Antiqua" w:hAnsi="Book Antiqua"/>
          <w:lang w:val="en-US"/>
        </w:rPr>
        <w:t>Sasaki</w:t>
      </w:r>
      <w:r w:rsidRPr="001A3CA2">
        <w:rPr>
          <w:rFonts w:ascii="Book Antiqua" w:eastAsia="SimSun" w:hAnsi="Book Antiqua" w:hint="eastAsia"/>
          <w:lang w:val="en-US" w:eastAsia="zh-CN"/>
        </w:rPr>
        <w:t xml:space="preserve"> A</w:t>
      </w:r>
      <w:r w:rsidRPr="001A3CA2">
        <w:rPr>
          <w:rFonts w:ascii="Book Antiqua" w:eastAsia="SimSun" w:hAnsi="Book Antiqua" w:hint="eastAsia"/>
          <w:i/>
          <w:lang w:val="en-US" w:eastAsia="zh-CN"/>
        </w:rPr>
        <w:t xml:space="preserve"> et al.</w:t>
      </w:r>
      <w:r w:rsidRPr="001A3CA2">
        <w:rPr>
          <w:rFonts w:ascii="Book Antiqua" w:hAnsi="Book Antiqua"/>
          <w:i/>
          <w:lang w:val="en-US"/>
        </w:rPr>
        <w:t xml:space="preserve"> </w:t>
      </w:r>
      <w:r w:rsidRPr="001A3CA2">
        <w:rPr>
          <w:rFonts w:ascii="Book Antiqua" w:hAnsi="Book Antiqua"/>
          <w:kern w:val="0"/>
          <w:lang w:val="en-US"/>
        </w:rPr>
        <w:t xml:space="preserve">Endoscopic submucosal dissection for condyloma acuminatum </w:t>
      </w:r>
    </w:p>
    <w:p w14:paraId="4A8CEE53" w14:textId="77777777" w:rsidR="00D33A7F" w:rsidRPr="001A3CA2" w:rsidRDefault="00D33A7F" w:rsidP="00877EAA">
      <w:pPr>
        <w:widowControl/>
        <w:spacing w:line="360" w:lineRule="auto"/>
        <w:rPr>
          <w:rFonts w:ascii="Book Antiqua" w:eastAsia="SimSun" w:hAnsi="Book Antiqua"/>
          <w:lang w:val="en-US" w:eastAsia="zh-CN"/>
        </w:rPr>
      </w:pPr>
    </w:p>
    <w:p w14:paraId="2E70C4BE" w14:textId="4065AEE5" w:rsidR="00877EAA" w:rsidRPr="001A3CA2" w:rsidRDefault="00877EAA" w:rsidP="00877EAA">
      <w:pPr>
        <w:widowControl/>
        <w:spacing w:line="360" w:lineRule="auto"/>
        <w:rPr>
          <w:rFonts w:ascii="Book Antiqua" w:eastAsia="SimSun" w:hAnsi="Book Antiqua"/>
          <w:lang w:val="en-US" w:eastAsia="zh-CN"/>
        </w:rPr>
      </w:pPr>
      <w:r w:rsidRPr="001A3CA2">
        <w:rPr>
          <w:rFonts w:ascii="Book Antiqua" w:hAnsi="Book Antiqua"/>
          <w:lang w:val="en-US"/>
        </w:rPr>
        <w:t>Akiko Sasaki, Takeshi Nakajima, Hideto Egashira, Kotaro Takeda, Shinnosuke Tokoro, Chikamasa Ichita, Sakue Masuda, Haruki Uojima, Kazuya Koizumi, Takeshi Kinbara, Taku Sakamoto, Yutaka Saito, Makoto Kako</w:t>
      </w:r>
    </w:p>
    <w:p w14:paraId="11C3E094" w14:textId="77777777" w:rsidR="00877EAA" w:rsidRPr="001A3CA2" w:rsidRDefault="00877EAA" w:rsidP="00877EAA">
      <w:pPr>
        <w:widowControl/>
        <w:spacing w:line="360" w:lineRule="auto"/>
        <w:rPr>
          <w:rFonts w:ascii="Book Antiqua" w:eastAsia="SimSun" w:hAnsi="Book Antiqua"/>
          <w:lang w:val="en-US" w:eastAsia="zh-CN"/>
        </w:rPr>
      </w:pPr>
    </w:p>
    <w:p w14:paraId="2B4ED822" w14:textId="4D6F437D" w:rsidR="00244DEB" w:rsidRPr="004871FE" w:rsidRDefault="00D33A7F" w:rsidP="00877EAA">
      <w:pPr>
        <w:spacing w:line="360" w:lineRule="auto"/>
        <w:rPr>
          <w:rFonts w:ascii="Book Antiqua" w:eastAsia="SimSun" w:hAnsi="Book Antiqua"/>
          <w:lang w:val="en-US" w:eastAsia="zh-CN"/>
        </w:rPr>
      </w:pPr>
      <w:r w:rsidRPr="001A3CA2">
        <w:rPr>
          <w:rFonts w:ascii="Book Antiqua" w:hAnsi="Book Antiqua"/>
          <w:b/>
          <w:lang w:val="en-US"/>
        </w:rPr>
        <w:t>Akiko Sasaki</w:t>
      </w:r>
      <w:r w:rsidR="00E11A4C" w:rsidRPr="001A3CA2">
        <w:rPr>
          <w:rFonts w:ascii="Book Antiqua" w:hAnsi="Book Antiqua"/>
          <w:b/>
          <w:lang w:val="en-US"/>
        </w:rPr>
        <w:t xml:space="preserve">, </w:t>
      </w:r>
      <w:r w:rsidR="00244DEB" w:rsidRPr="001A3CA2">
        <w:rPr>
          <w:rFonts w:ascii="Book Antiqua" w:hAnsi="Book Antiqua"/>
          <w:b/>
          <w:lang w:val="en-US"/>
        </w:rPr>
        <w:t xml:space="preserve">Hideto Egashira, Shinnosuke Tokoro, Chikamasa Ichita, Sakue Masuda, Haruki Uojima, Kazuya Koizumi, Takeshi Kinbara, Makoto Kako, </w:t>
      </w:r>
      <w:r w:rsidR="00244DEB" w:rsidRPr="001A3CA2">
        <w:rPr>
          <w:rFonts w:ascii="Book Antiqua" w:hAnsi="Book Antiqua"/>
          <w:lang w:val="en-US"/>
        </w:rPr>
        <w:t xml:space="preserve">Gastroenterology Medicine Center, Shonan Kamakura General Hospital, 1370-1 Okamoto, Kamakura </w:t>
      </w:r>
      <w:r w:rsidR="004871FE">
        <w:rPr>
          <w:rFonts w:ascii="Book Antiqua" w:hAnsi="Book Antiqua"/>
          <w:lang w:val="en-US"/>
        </w:rPr>
        <w:t>City, Kanagawa 247-8533, Japan</w:t>
      </w:r>
    </w:p>
    <w:p w14:paraId="7CEF3087" w14:textId="1EBED5D7" w:rsidR="00244DEB" w:rsidRPr="001A3CA2" w:rsidRDefault="00244DEB" w:rsidP="00877EAA">
      <w:pPr>
        <w:spacing w:line="360" w:lineRule="auto"/>
        <w:rPr>
          <w:rFonts w:ascii="Book Antiqua" w:hAnsi="Book Antiqua"/>
          <w:lang w:val="en-US"/>
        </w:rPr>
      </w:pPr>
    </w:p>
    <w:p w14:paraId="314AF635" w14:textId="407CE9ED" w:rsidR="00244DEB" w:rsidRPr="004871FE" w:rsidRDefault="00D33A7F" w:rsidP="00877EAA">
      <w:pPr>
        <w:spacing w:line="360" w:lineRule="auto"/>
        <w:rPr>
          <w:rFonts w:ascii="Book Antiqua" w:eastAsia="SimSun" w:hAnsi="Book Antiqua"/>
          <w:lang w:val="en-US" w:eastAsia="zh-CN"/>
        </w:rPr>
      </w:pPr>
      <w:r w:rsidRPr="001A3CA2">
        <w:rPr>
          <w:rFonts w:ascii="Book Antiqua" w:hAnsi="Book Antiqua"/>
          <w:b/>
          <w:lang w:val="en-US"/>
        </w:rPr>
        <w:t xml:space="preserve">Takeshi Nakajima, </w:t>
      </w:r>
      <w:r w:rsidR="00244DEB" w:rsidRPr="001A3CA2">
        <w:rPr>
          <w:rFonts w:ascii="Book Antiqua" w:hAnsi="Book Antiqua"/>
          <w:b/>
          <w:lang w:val="en-US"/>
        </w:rPr>
        <w:t>Taku Sakamoto, Yutaka Saito,</w:t>
      </w:r>
      <w:r w:rsidR="00244DEB" w:rsidRPr="001A3CA2">
        <w:rPr>
          <w:rFonts w:ascii="Book Antiqua" w:hAnsi="Book Antiqua"/>
          <w:lang w:val="en-US"/>
        </w:rPr>
        <w:t xml:space="preserve"> Endoscopy Division, National Cancer Center Hospital, 5-1-1 Tsukiji, Chuo-ku, Tokyo 104-0045, Japan</w:t>
      </w:r>
    </w:p>
    <w:p w14:paraId="67C01735" w14:textId="77777777" w:rsidR="00244DEB" w:rsidRPr="001A3CA2" w:rsidRDefault="00244DEB" w:rsidP="00877EAA">
      <w:pPr>
        <w:spacing w:line="360" w:lineRule="auto"/>
        <w:rPr>
          <w:rFonts w:ascii="Book Antiqua" w:hAnsi="Book Antiqua"/>
          <w:lang w:val="en-US"/>
        </w:rPr>
      </w:pPr>
    </w:p>
    <w:p w14:paraId="2F9A5ABE" w14:textId="5B8E7883" w:rsidR="006A4A2D" w:rsidRPr="004871FE" w:rsidRDefault="0047265D" w:rsidP="00877EAA">
      <w:pPr>
        <w:spacing w:line="360" w:lineRule="auto"/>
        <w:rPr>
          <w:rFonts w:ascii="Book Antiqua" w:eastAsia="SimSun" w:hAnsi="Book Antiqua"/>
          <w:lang w:val="en-US" w:eastAsia="zh-CN"/>
        </w:rPr>
      </w:pPr>
      <w:r w:rsidRPr="001A3CA2">
        <w:rPr>
          <w:rFonts w:ascii="Book Antiqua" w:hAnsi="Book Antiqua"/>
          <w:b/>
          <w:lang w:val="en-US"/>
        </w:rPr>
        <w:t>Kotaro</w:t>
      </w:r>
      <w:r w:rsidR="00821838" w:rsidRPr="001A3CA2">
        <w:rPr>
          <w:rFonts w:ascii="Book Antiqua" w:hAnsi="Book Antiqua"/>
          <w:b/>
          <w:lang w:val="en-US"/>
        </w:rPr>
        <w:t xml:space="preserve"> T</w:t>
      </w:r>
      <w:r w:rsidRPr="001A3CA2">
        <w:rPr>
          <w:rFonts w:ascii="Book Antiqua" w:hAnsi="Book Antiqua"/>
          <w:b/>
          <w:lang w:val="en-US"/>
        </w:rPr>
        <w:t>akeda</w:t>
      </w:r>
      <w:r w:rsidR="006A4A2D" w:rsidRPr="001A3CA2">
        <w:rPr>
          <w:rFonts w:ascii="Book Antiqua" w:hAnsi="Book Antiqua"/>
          <w:b/>
          <w:lang w:val="en-US"/>
        </w:rPr>
        <w:t>,</w:t>
      </w:r>
      <w:bookmarkStart w:id="9" w:name="OLE_LINK5"/>
      <w:r w:rsidR="00A211EE" w:rsidRPr="001A3CA2">
        <w:rPr>
          <w:rFonts w:ascii="Book Antiqua" w:hAnsi="Book Antiqua"/>
          <w:b/>
          <w:vertAlign w:val="superscript"/>
          <w:lang w:val="en-US"/>
        </w:rPr>
        <w:t xml:space="preserve"> </w:t>
      </w:r>
      <w:r w:rsidR="006A4A2D" w:rsidRPr="001A3CA2">
        <w:rPr>
          <w:rFonts w:ascii="Book Antiqua" w:hAnsi="Book Antiqua"/>
          <w:lang w:val="en-US"/>
        </w:rPr>
        <w:t>Diagnostic Pathology, Shonan Kamakura General Hospital, 1370-1 Okamoto, Kamakura</w:t>
      </w:r>
      <w:r w:rsidR="004871FE">
        <w:rPr>
          <w:rFonts w:ascii="Book Antiqua" w:hAnsi="Book Antiqua"/>
          <w:lang w:val="en-US"/>
        </w:rPr>
        <w:t xml:space="preserve"> City, Kanagawa 247-8533, Japan</w:t>
      </w:r>
    </w:p>
    <w:p w14:paraId="6CC2F2CA" w14:textId="77777777" w:rsidR="00877EAA" w:rsidRPr="001A3CA2" w:rsidRDefault="00877EAA" w:rsidP="00877EAA">
      <w:pPr>
        <w:spacing w:line="360" w:lineRule="auto"/>
        <w:rPr>
          <w:rFonts w:ascii="Book Antiqua" w:eastAsia="SimSun" w:hAnsi="Book Antiqua"/>
          <w:lang w:val="en-US" w:eastAsia="zh-CN"/>
        </w:rPr>
      </w:pPr>
    </w:p>
    <w:p w14:paraId="56E00F97" w14:textId="2AF664EB" w:rsidR="00877EAA" w:rsidRPr="001A3CA2" w:rsidRDefault="00877EAA" w:rsidP="00877EAA">
      <w:pPr>
        <w:spacing w:line="360" w:lineRule="auto"/>
        <w:rPr>
          <w:rFonts w:ascii="Book Antiqua" w:eastAsia="SimSun" w:hAnsi="Book Antiqua"/>
          <w:lang w:val="en-US" w:eastAsia="zh-CN"/>
        </w:rPr>
      </w:pPr>
      <w:bookmarkStart w:id="10" w:name="OLE_LINK28"/>
      <w:bookmarkStart w:id="11" w:name="OLE_LINK29"/>
      <w:bookmarkStart w:id="12" w:name="OLE_LINK81"/>
      <w:bookmarkStart w:id="13" w:name="OLE_LINK125"/>
      <w:bookmarkStart w:id="14" w:name="OLE_LINK152"/>
      <w:bookmarkStart w:id="15" w:name="OLE_LINK173"/>
      <w:bookmarkStart w:id="16" w:name="OLE_LINK190"/>
      <w:bookmarkStart w:id="17" w:name="OLE_LINK228"/>
      <w:bookmarkStart w:id="18" w:name="OLE_LINK296"/>
      <w:r w:rsidRPr="001A3CA2">
        <w:rPr>
          <w:rFonts w:ascii="Book Antiqua" w:eastAsia="MS Mincho" w:hAnsi="Book Antiqua"/>
          <w:b/>
        </w:rPr>
        <w:t>Author contributions:</w:t>
      </w:r>
      <w:bookmarkEnd w:id="10"/>
      <w:bookmarkEnd w:id="11"/>
      <w:bookmarkEnd w:id="12"/>
      <w:bookmarkEnd w:id="13"/>
      <w:bookmarkEnd w:id="14"/>
      <w:bookmarkEnd w:id="15"/>
      <w:bookmarkEnd w:id="16"/>
      <w:bookmarkEnd w:id="17"/>
      <w:bookmarkEnd w:id="18"/>
      <w:r w:rsidRPr="001A3CA2">
        <w:rPr>
          <w:rFonts w:ascii="Book Antiqua" w:eastAsia="SimSun" w:hAnsi="Book Antiqua" w:hint="eastAsia"/>
          <w:b/>
          <w:lang w:eastAsia="zh-CN"/>
        </w:rPr>
        <w:t xml:space="preserve"> </w:t>
      </w:r>
      <w:r w:rsidRPr="001A3CA2">
        <w:rPr>
          <w:rFonts w:ascii="Book Antiqua" w:hAnsi="Book Antiqua"/>
          <w:lang w:val="en-US"/>
        </w:rPr>
        <w:t>Sasaki A, Nakajima T, Egashira H, TakedaK, Tokoro S, Ichita C, Masuda S, Uojima H, Koizumi K, Kinbara T, Sakamoto T, Saito Y and Kako M made substantial contributions to conception and design, acquisition of data, or analysis and interpretation of data; drafting the article or revising it critically for important intellectual content; and final approval of the version to be published.</w:t>
      </w:r>
    </w:p>
    <w:p w14:paraId="694544A8" w14:textId="77777777" w:rsidR="00877EAA" w:rsidRPr="001A3CA2" w:rsidRDefault="00877EAA" w:rsidP="00877EAA">
      <w:pPr>
        <w:spacing w:line="360" w:lineRule="auto"/>
        <w:rPr>
          <w:rFonts w:ascii="Book Antiqua" w:eastAsia="SimSun" w:hAnsi="Book Antiqua"/>
          <w:lang w:val="en-US" w:eastAsia="zh-CN"/>
        </w:rPr>
      </w:pPr>
    </w:p>
    <w:p w14:paraId="38DF4ACC" w14:textId="338DD05F" w:rsidR="00877EAA" w:rsidRPr="001A3CA2" w:rsidRDefault="00877EAA" w:rsidP="00877EAA">
      <w:pPr>
        <w:spacing w:line="360" w:lineRule="auto"/>
        <w:rPr>
          <w:rFonts w:ascii="Book Antiqua" w:hAnsi="Book Antiqua"/>
          <w:b/>
          <w:bCs/>
          <w:iCs/>
          <w:kern w:val="0"/>
        </w:rPr>
      </w:pPr>
      <w:bookmarkStart w:id="19" w:name="OLE_LINK4"/>
      <w:r w:rsidRPr="001A3CA2">
        <w:rPr>
          <w:rFonts w:ascii="Book Antiqua" w:hAnsi="Book Antiqua" w:hint="eastAsia"/>
          <w:b/>
          <w:bCs/>
          <w:iCs/>
          <w:kern w:val="0"/>
        </w:rPr>
        <w:t>Institutional review board</w:t>
      </w:r>
      <w:r w:rsidRPr="001A3CA2">
        <w:rPr>
          <w:rFonts w:ascii="Book Antiqua" w:hAnsi="Book Antiqua"/>
          <w:b/>
          <w:bCs/>
          <w:iCs/>
          <w:kern w:val="0"/>
        </w:rPr>
        <w:t xml:space="preserve"> statement</w:t>
      </w:r>
      <w:r w:rsidRPr="001A3CA2">
        <w:rPr>
          <w:rFonts w:ascii="Book Antiqua" w:hAnsi="Book Antiqua" w:hint="eastAsia"/>
          <w:b/>
          <w:bCs/>
          <w:iCs/>
          <w:kern w:val="0"/>
        </w:rPr>
        <w:t>:</w:t>
      </w:r>
      <w:bookmarkEnd w:id="19"/>
      <w:r w:rsidRPr="001A3CA2">
        <w:rPr>
          <w:rFonts w:ascii="Book Antiqua" w:eastAsia="SimSun" w:hAnsi="Book Antiqua" w:hint="eastAsia"/>
          <w:b/>
          <w:bCs/>
          <w:iCs/>
          <w:kern w:val="0"/>
          <w:lang w:eastAsia="zh-CN"/>
        </w:rPr>
        <w:t xml:space="preserve"> </w:t>
      </w:r>
      <w:r w:rsidRPr="001A3CA2">
        <w:rPr>
          <w:rFonts w:ascii="Book Antiqua" w:hAnsi="Book Antiqua"/>
          <w:lang w:val="en-US"/>
        </w:rPr>
        <w:t>The study was approved by the Shonan Kamakura General Hospital Institutional Review Board. A copy of the approval has been uploaded.</w:t>
      </w:r>
    </w:p>
    <w:p w14:paraId="14480EF6" w14:textId="77777777" w:rsidR="00877EAA" w:rsidRPr="001A3CA2" w:rsidRDefault="00877EAA" w:rsidP="00877EAA">
      <w:pPr>
        <w:spacing w:line="360" w:lineRule="auto"/>
        <w:rPr>
          <w:rFonts w:ascii="Book Antiqua" w:eastAsia="SimSun" w:hAnsi="Book Antiqua"/>
          <w:lang w:val="en-US" w:eastAsia="zh-CN"/>
        </w:rPr>
      </w:pPr>
    </w:p>
    <w:p w14:paraId="4F3A8D35" w14:textId="62AF8D88" w:rsidR="00877EAA" w:rsidRPr="001A3CA2" w:rsidRDefault="00877EAA" w:rsidP="00877EAA">
      <w:pPr>
        <w:spacing w:line="360" w:lineRule="auto"/>
        <w:rPr>
          <w:rFonts w:ascii="Book Antiqua" w:hAnsi="Book Antiqua"/>
          <w:b/>
          <w:bCs/>
          <w:iCs/>
          <w:kern w:val="0"/>
        </w:rPr>
      </w:pPr>
      <w:r w:rsidRPr="001A3CA2">
        <w:rPr>
          <w:rFonts w:ascii="Book Antiqua" w:hAnsi="Book Antiqua"/>
          <w:b/>
          <w:bCs/>
          <w:iCs/>
          <w:kern w:val="0"/>
        </w:rPr>
        <w:t>Informed consent statement</w:t>
      </w:r>
      <w:r w:rsidRPr="001A3CA2">
        <w:rPr>
          <w:rFonts w:ascii="Book Antiqua" w:hAnsi="Book Antiqua" w:hint="eastAsia"/>
          <w:b/>
          <w:bCs/>
          <w:iCs/>
        </w:rPr>
        <w:t>:</w:t>
      </w:r>
      <w:r w:rsidRPr="001A3CA2">
        <w:rPr>
          <w:rFonts w:ascii="Book Antiqua" w:hAnsi="Book Antiqua"/>
          <w:b/>
          <w:bCs/>
          <w:iCs/>
          <w:kern w:val="0"/>
        </w:rPr>
        <w:t xml:space="preserve"> </w:t>
      </w:r>
      <w:r w:rsidRPr="001A3CA2">
        <w:rPr>
          <w:rFonts w:ascii="Book Antiqua" w:hAnsi="Book Antiqua"/>
          <w:lang w:val="en-US"/>
        </w:rPr>
        <w:t xml:space="preserve">Written informed consent was obtained from the patient for publication of this case report and any accompanying images. </w:t>
      </w:r>
    </w:p>
    <w:p w14:paraId="58E89E1A" w14:textId="77777777" w:rsidR="00877EAA" w:rsidRPr="001A3CA2" w:rsidRDefault="00877EAA" w:rsidP="00877EAA">
      <w:pPr>
        <w:spacing w:line="360" w:lineRule="auto"/>
        <w:rPr>
          <w:rFonts w:ascii="Book Antiqua" w:eastAsia="SimSun" w:hAnsi="Book Antiqua"/>
          <w:b/>
          <w:lang w:val="en-US" w:eastAsia="zh-CN"/>
        </w:rPr>
      </w:pPr>
    </w:p>
    <w:p w14:paraId="079374BE" w14:textId="43EFADDE" w:rsidR="00877EAA" w:rsidRPr="001A3CA2" w:rsidRDefault="00877EAA" w:rsidP="00877EAA">
      <w:pPr>
        <w:spacing w:line="360" w:lineRule="auto"/>
        <w:outlineLvl w:val="0"/>
        <w:rPr>
          <w:rFonts w:ascii="Book Antiqua" w:hAnsi="Book Antiqua"/>
          <w:b/>
          <w:lang w:val="en-US"/>
        </w:rPr>
      </w:pPr>
      <w:r w:rsidRPr="001A3CA2">
        <w:rPr>
          <w:rFonts w:ascii="Book Antiqua" w:hAnsi="Book Antiqua" w:cs="TimesNewRomanPS-BoldItalicMT"/>
          <w:b/>
          <w:bCs/>
          <w:iCs/>
          <w:kern w:val="0"/>
        </w:rPr>
        <w:t>Conflict-of-interest</w:t>
      </w:r>
      <w:r w:rsidRPr="001A3CA2">
        <w:t xml:space="preserve"> </w:t>
      </w:r>
      <w:r w:rsidRPr="001A3CA2">
        <w:rPr>
          <w:rFonts w:ascii="Book Antiqua" w:hAnsi="Book Antiqua" w:cs="TimesNewRomanPS-BoldItalicMT"/>
          <w:b/>
          <w:bCs/>
          <w:iCs/>
          <w:kern w:val="0"/>
        </w:rPr>
        <w:t>statement</w:t>
      </w:r>
      <w:r w:rsidRPr="001A3CA2">
        <w:rPr>
          <w:rFonts w:ascii="Book Antiqua" w:hAnsi="Book Antiqua" w:cs="TimesNewRomanPS-BoldItalicMT"/>
          <w:b/>
          <w:bCs/>
          <w:iCs/>
        </w:rPr>
        <w:t>:</w:t>
      </w:r>
      <w:r w:rsidRPr="001A3CA2">
        <w:rPr>
          <w:rFonts w:ascii="Book Antiqua" w:eastAsia="SimSun" w:hAnsi="Book Antiqua" w:cs="TimesNewRomanPS-BoldItalicMT" w:hint="eastAsia"/>
          <w:b/>
          <w:bCs/>
          <w:iCs/>
          <w:lang w:eastAsia="zh-CN"/>
        </w:rPr>
        <w:t xml:space="preserve"> </w:t>
      </w:r>
      <w:r w:rsidRPr="001A3CA2">
        <w:rPr>
          <w:rFonts w:ascii="Book Antiqua" w:hAnsi="Book Antiqua"/>
          <w:lang w:val="en-US"/>
        </w:rPr>
        <w:t>The authors declare that they have no conflicts of interest.</w:t>
      </w:r>
    </w:p>
    <w:p w14:paraId="3EF24D47" w14:textId="77777777" w:rsidR="00877EAA" w:rsidRPr="001A3CA2" w:rsidRDefault="00877EAA" w:rsidP="00877EAA">
      <w:pPr>
        <w:spacing w:line="360" w:lineRule="auto"/>
        <w:rPr>
          <w:rFonts w:ascii="Book Antiqua" w:hAnsi="Book Antiqua"/>
          <w:lang w:val="en-US"/>
        </w:rPr>
      </w:pPr>
    </w:p>
    <w:p w14:paraId="52555DAA" w14:textId="77777777" w:rsidR="00877EAA" w:rsidRPr="001A3CA2" w:rsidRDefault="00877EAA" w:rsidP="00877EAA">
      <w:pPr>
        <w:spacing w:line="360" w:lineRule="auto"/>
        <w:rPr>
          <w:rFonts w:ascii="Book Antiqua" w:hAnsi="Book Antiqua"/>
          <w:b/>
          <w:kern w:val="0"/>
        </w:rPr>
      </w:pPr>
      <w:bookmarkStart w:id="20" w:name="OLE_LINK155"/>
      <w:bookmarkStart w:id="21" w:name="OLE_LINK183"/>
      <w:r w:rsidRPr="001A3CA2">
        <w:rPr>
          <w:rFonts w:ascii="Book Antiqua" w:hAnsi="Book Antiqua"/>
          <w:b/>
          <w:kern w:val="0"/>
        </w:rPr>
        <w:t xml:space="preserve">Open-Access: </w:t>
      </w:r>
      <w:r w:rsidRPr="001A3CA2">
        <w:rPr>
          <w:rFonts w:ascii="Book Antiqua" w:hAnsi="Book Antiqua"/>
          <w:kern w:val="0"/>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20"/>
    <w:bookmarkEnd w:id="21"/>
    <w:p w14:paraId="2B7B5562" w14:textId="77777777" w:rsidR="00877EAA" w:rsidRPr="001A3CA2" w:rsidRDefault="00877EAA" w:rsidP="00877EAA">
      <w:pPr>
        <w:spacing w:line="360" w:lineRule="auto"/>
        <w:rPr>
          <w:rFonts w:ascii="Book Antiqua" w:hAnsi="Book Antiqua"/>
          <w:lang w:val="en-US"/>
        </w:rPr>
      </w:pPr>
    </w:p>
    <w:p w14:paraId="61E6FEF6" w14:textId="56D67DE3" w:rsidR="00A95E81" w:rsidRPr="001A3CA2" w:rsidRDefault="00877EAA" w:rsidP="00877EAA">
      <w:pPr>
        <w:spacing w:line="360" w:lineRule="auto"/>
        <w:rPr>
          <w:rFonts w:ascii="Book Antiqua" w:eastAsia="SimSun" w:hAnsi="Book Antiqua"/>
          <w:b/>
          <w:lang w:eastAsia="zh-CN"/>
        </w:rPr>
      </w:pPr>
      <w:bookmarkStart w:id="22" w:name="OLE_LINK535"/>
      <w:bookmarkStart w:id="23" w:name="OLE_LINK536"/>
      <w:r w:rsidRPr="001A3CA2">
        <w:rPr>
          <w:rFonts w:ascii="Book Antiqua" w:hAnsi="Book Antiqua"/>
          <w:b/>
        </w:rPr>
        <w:t>Correspondence to:</w:t>
      </w:r>
      <w:bookmarkEnd w:id="22"/>
      <w:bookmarkEnd w:id="23"/>
      <w:r w:rsidRPr="001A3CA2">
        <w:rPr>
          <w:rFonts w:ascii="Book Antiqua" w:eastAsia="SimSun" w:hAnsi="Book Antiqua" w:hint="eastAsia"/>
          <w:b/>
          <w:lang w:eastAsia="zh-CN"/>
        </w:rPr>
        <w:t xml:space="preserve"> </w:t>
      </w:r>
      <w:r w:rsidR="00A95E81" w:rsidRPr="001A3CA2">
        <w:rPr>
          <w:rFonts w:ascii="Book Antiqua" w:hAnsi="Book Antiqua"/>
          <w:b/>
          <w:lang w:val="en-US"/>
        </w:rPr>
        <w:t>Akiko Sasaki</w:t>
      </w:r>
      <w:r w:rsidRPr="001A3CA2">
        <w:rPr>
          <w:rFonts w:ascii="Book Antiqua" w:eastAsia="SimSun" w:hAnsi="Book Antiqua" w:hint="eastAsia"/>
          <w:b/>
          <w:lang w:val="en-US" w:eastAsia="zh-CN"/>
        </w:rPr>
        <w:t>,</w:t>
      </w:r>
      <w:r w:rsidR="00B54E1E" w:rsidRPr="001A3CA2">
        <w:rPr>
          <w:rFonts w:ascii="Book Antiqua" w:hAnsi="Book Antiqua"/>
          <w:b/>
          <w:lang w:val="en-US"/>
        </w:rPr>
        <w:t xml:space="preserve"> MD</w:t>
      </w:r>
      <w:r w:rsidRPr="001A3CA2">
        <w:rPr>
          <w:rFonts w:ascii="Book Antiqua" w:eastAsia="SimSun" w:hAnsi="Book Antiqua" w:hint="eastAsia"/>
          <w:lang w:val="en-US" w:eastAsia="zh-CN"/>
        </w:rPr>
        <w:t xml:space="preserve">, </w:t>
      </w:r>
      <w:r w:rsidR="00397C6F" w:rsidRPr="001A3CA2">
        <w:rPr>
          <w:rFonts w:ascii="Book Antiqua" w:hAnsi="Book Antiqua"/>
          <w:lang w:val="en-US"/>
        </w:rPr>
        <w:t xml:space="preserve">Gastroenterology </w:t>
      </w:r>
      <w:r w:rsidR="00236DDD" w:rsidRPr="001A3CA2">
        <w:rPr>
          <w:rFonts w:ascii="Book Antiqua" w:hAnsi="Book Antiqua"/>
          <w:lang w:val="en-US"/>
        </w:rPr>
        <w:t>M</w:t>
      </w:r>
      <w:r w:rsidR="00397C6F" w:rsidRPr="001A3CA2">
        <w:rPr>
          <w:rFonts w:ascii="Book Antiqua" w:hAnsi="Book Antiqua"/>
          <w:lang w:val="en-US"/>
        </w:rPr>
        <w:t xml:space="preserve">edicine </w:t>
      </w:r>
      <w:r w:rsidR="00236DDD" w:rsidRPr="001A3CA2">
        <w:rPr>
          <w:rFonts w:ascii="Book Antiqua" w:hAnsi="Book Antiqua"/>
          <w:lang w:val="en-US"/>
        </w:rPr>
        <w:t>C</w:t>
      </w:r>
      <w:r w:rsidR="00397C6F" w:rsidRPr="001A3CA2">
        <w:rPr>
          <w:rFonts w:ascii="Book Antiqua" w:hAnsi="Book Antiqua"/>
          <w:lang w:val="en-US"/>
        </w:rPr>
        <w:t xml:space="preserve">enter, </w:t>
      </w:r>
      <w:r w:rsidR="00A95E81" w:rsidRPr="001A3CA2">
        <w:rPr>
          <w:rFonts w:ascii="Book Antiqua" w:hAnsi="Book Antiqua"/>
          <w:lang w:val="en-US"/>
        </w:rPr>
        <w:t>Shonan Kamakura General Hospital, 1370-1 Okamoto, Kamakura City, Kanagawa 247-8533, Japan</w:t>
      </w:r>
      <w:r w:rsidR="00244DEB" w:rsidRPr="001A3CA2">
        <w:rPr>
          <w:rFonts w:ascii="Book Antiqua" w:hAnsi="Book Antiqua"/>
          <w:lang w:val="en-US"/>
        </w:rPr>
        <w:t>. akikomontblanc@yahoo.co.jp</w:t>
      </w:r>
    </w:p>
    <w:p w14:paraId="7DA84205" w14:textId="1DB3956E" w:rsidR="00877EAA" w:rsidRPr="001A3CA2" w:rsidRDefault="00244DEB" w:rsidP="00877EAA">
      <w:pPr>
        <w:spacing w:line="360" w:lineRule="auto"/>
        <w:rPr>
          <w:rFonts w:ascii="Book Antiqua" w:eastAsia="SimSun" w:hAnsi="Book Antiqua"/>
          <w:lang w:val="en-US" w:eastAsia="zh-CN"/>
        </w:rPr>
      </w:pPr>
      <w:r w:rsidRPr="001A3CA2">
        <w:rPr>
          <w:rFonts w:ascii="Book Antiqua" w:hAnsi="Book Antiqua"/>
          <w:b/>
          <w:lang w:val="en-US"/>
        </w:rPr>
        <w:t>Telep</w:t>
      </w:r>
      <w:r w:rsidR="005C3A9E" w:rsidRPr="001A3CA2">
        <w:rPr>
          <w:rFonts w:ascii="Book Antiqua" w:hAnsi="Book Antiqua"/>
          <w:b/>
          <w:lang w:val="en-US"/>
        </w:rPr>
        <w:t>hone</w:t>
      </w:r>
      <w:r w:rsidR="00A95E81" w:rsidRPr="001A3CA2">
        <w:rPr>
          <w:rFonts w:ascii="Book Antiqua" w:hAnsi="Book Antiqua"/>
          <w:lang w:val="en-US"/>
        </w:rPr>
        <w:t>: +81</w:t>
      </w:r>
      <w:r w:rsidR="00877EAA" w:rsidRPr="001A3CA2">
        <w:rPr>
          <w:rFonts w:ascii="Book Antiqua" w:eastAsia="SimSun" w:hAnsi="Book Antiqua" w:hint="eastAsia"/>
          <w:lang w:val="en-US" w:eastAsia="zh-CN"/>
        </w:rPr>
        <w:t>-</w:t>
      </w:r>
      <w:r w:rsidR="00A95E81" w:rsidRPr="001A3CA2">
        <w:rPr>
          <w:rFonts w:ascii="Book Antiqua" w:hAnsi="Book Antiqua"/>
          <w:lang w:val="en-US"/>
        </w:rPr>
        <w:t>467</w:t>
      </w:r>
      <w:r w:rsidR="00877EAA" w:rsidRPr="001A3CA2">
        <w:rPr>
          <w:rFonts w:ascii="Book Antiqua" w:eastAsia="SimSun" w:hAnsi="Book Antiqua" w:hint="eastAsia"/>
          <w:lang w:val="en-US" w:eastAsia="zh-CN"/>
        </w:rPr>
        <w:t>-</w:t>
      </w:r>
      <w:r w:rsidR="00A95E81" w:rsidRPr="001A3CA2">
        <w:rPr>
          <w:rFonts w:ascii="Book Antiqua" w:hAnsi="Book Antiqua"/>
          <w:lang w:val="en-US"/>
        </w:rPr>
        <w:t>461717</w:t>
      </w:r>
      <w:r w:rsidRPr="001A3CA2">
        <w:rPr>
          <w:rFonts w:ascii="Book Antiqua" w:hAnsi="Book Antiqua"/>
          <w:lang w:val="en-US"/>
        </w:rPr>
        <w:t xml:space="preserve"> </w:t>
      </w:r>
    </w:p>
    <w:p w14:paraId="493434C7" w14:textId="0A743343" w:rsidR="00A95E81" w:rsidRPr="001A3CA2" w:rsidRDefault="005C3A9E" w:rsidP="00877EAA">
      <w:pPr>
        <w:spacing w:line="360" w:lineRule="auto"/>
        <w:rPr>
          <w:rFonts w:ascii="Book Antiqua" w:hAnsi="Book Antiqua"/>
          <w:lang w:val="en-US"/>
        </w:rPr>
      </w:pPr>
      <w:r w:rsidRPr="001A3CA2">
        <w:rPr>
          <w:rFonts w:ascii="Book Antiqua" w:hAnsi="Book Antiqua"/>
          <w:b/>
          <w:lang w:val="en-US"/>
        </w:rPr>
        <w:t>Fax</w:t>
      </w:r>
      <w:r w:rsidR="00A95E81" w:rsidRPr="001A3CA2">
        <w:rPr>
          <w:rFonts w:ascii="Book Antiqua" w:hAnsi="Book Antiqua"/>
          <w:lang w:val="en-US"/>
        </w:rPr>
        <w:t>: +81</w:t>
      </w:r>
      <w:r w:rsidR="00877EAA" w:rsidRPr="001A3CA2">
        <w:rPr>
          <w:rFonts w:ascii="Book Antiqua" w:eastAsia="SimSun" w:hAnsi="Book Antiqua" w:hint="eastAsia"/>
          <w:lang w:val="en-US" w:eastAsia="zh-CN"/>
        </w:rPr>
        <w:t>-</w:t>
      </w:r>
      <w:r w:rsidR="00A95E81" w:rsidRPr="001A3CA2">
        <w:rPr>
          <w:rFonts w:ascii="Book Antiqua" w:hAnsi="Book Antiqua"/>
          <w:lang w:val="en-US"/>
        </w:rPr>
        <w:t>467</w:t>
      </w:r>
      <w:r w:rsidR="00877EAA" w:rsidRPr="001A3CA2">
        <w:rPr>
          <w:rFonts w:ascii="Book Antiqua" w:eastAsia="SimSun" w:hAnsi="Book Antiqua" w:hint="eastAsia"/>
          <w:lang w:val="en-US" w:eastAsia="zh-CN"/>
        </w:rPr>
        <w:t>-</w:t>
      </w:r>
      <w:r w:rsidR="00A95E81" w:rsidRPr="001A3CA2">
        <w:rPr>
          <w:rFonts w:ascii="Book Antiqua" w:hAnsi="Book Antiqua"/>
          <w:lang w:val="en-US"/>
        </w:rPr>
        <w:t>450190</w:t>
      </w:r>
    </w:p>
    <w:bookmarkEnd w:id="9"/>
    <w:p w14:paraId="72D986FD" w14:textId="61406980" w:rsidR="00F03BBF" w:rsidRPr="001A3CA2" w:rsidRDefault="00F03BBF" w:rsidP="00877EAA">
      <w:pPr>
        <w:spacing w:line="360" w:lineRule="auto"/>
        <w:rPr>
          <w:rFonts w:ascii="Book Antiqua" w:hAnsi="Book Antiqua"/>
          <w:lang w:val="en-US"/>
        </w:rPr>
      </w:pPr>
    </w:p>
    <w:p w14:paraId="1A414306" w14:textId="5512E51F" w:rsidR="00877EAA" w:rsidRPr="001A3CA2" w:rsidRDefault="00877EAA" w:rsidP="00877EAA">
      <w:pPr>
        <w:spacing w:line="360" w:lineRule="auto"/>
        <w:rPr>
          <w:rFonts w:ascii="Book Antiqua" w:eastAsia="SimSun" w:hAnsi="Book Antiqua"/>
          <w:lang w:eastAsia="zh-CN"/>
        </w:rPr>
      </w:pPr>
      <w:bookmarkStart w:id="24" w:name="OLE_LINK476"/>
      <w:bookmarkStart w:id="25" w:name="OLE_LINK477"/>
      <w:bookmarkStart w:id="26" w:name="OLE_LINK117"/>
      <w:bookmarkStart w:id="27" w:name="OLE_LINK528"/>
      <w:bookmarkStart w:id="28" w:name="OLE_LINK557"/>
      <w:bookmarkStart w:id="29" w:name="OLE_LINK12"/>
      <w:bookmarkStart w:id="30" w:name="OLE_LINK212"/>
      <w:r w:rsidRPr="001A3CA2">
        <w:rPr>
          <w:rFonts w:ascii="Book Antiqua" w:hAnsi="Book Antiqua"/>
          <w:b/>
        </w:rPr>
        <w:t>Received:</w:t>
      </w:r>
      <w:r w:rsidR="001A3CA2" w:rsidRPr="001A3CA2">
        <w:rPr>
          <w:rFonts w:ascii="Book Antiqua" w:eastAsia="SimSun" w:hAnsi="Book Antiqua" w:hint="eastAsia"/>
          <w:b/>
          <w:lang w:eastAsia="zh-CN"/>
        </w:rPr>
        <w:t xml:space="preserve"> </w:t>
      </w:r>
      <w:r w:rsidR="001A3CA2" w:rsidRPr="001A3CA2">
        <w:rPr>
          <w:rFonts w:ascii="Book Antiqua" w:eastAsia="SimSun" w:hAnsi="Book Antiqua" w:hint="eastAsia"/>
          <w:lang w:eastAsia="zh-CN"/>
        </w:rPr>
        <w:t>September 18, 2015</w:t>
      </w:r>
    </w:p>
    <w:p w14:paraId="54B50BEE" w14:textId="65EBAC36" w:rsidR="00877EAA" w:rsidRPr="001A3CA2" w:rsidRDefault="00877EAA" w:rsidP="00877EAA">
      <w:pPr>
        <w:spacing w:line="360" w:lineRule="auto"/>
        <w:rPr>
          <w:rFonts w:ascii="Book Antiqua" w:eastAsia="SimSun" w:hAnsi="Book Antiqua"/>
          <w:lang w:eastAsia="zh-CN"/>
        </w:rPr>
      </w:pPr>
      <w:r w:rsidRPr="001A3CA2">
        <w:rPr>
          <w:rFonts w:ascii="Book Antiqua" w:hAnsi="Book Antiqua" w:hint="eastAsia"/>
          <w:b/>
        </w:rPr>
        <w:t>Peer-review started</w:t>
      </w:r>
      <w:r w:rsidRPr="001A3CA2">
        <w:rPr>
          <w:rFonts w:ascii="Book Antiqua" w:hAnsi="Book Antiqua"/>
          <w:b/>
        </w:rPr>
        <w:t>:</w:t>
      </w:r>
      <w:r w:rsidR="001A3CA2" w:rsidRPr="001A3CA2">
        <w:rPr>
          <w:rFonts w:ascii="Book Antiqua" w:eastAsia="SimSun" w:hAnsi="Book Antiqua" w:hint="eastAsia"/>
          <w:b/>
          <w:lang w:eastAsia="zh-CN"/>
        </w:rPr>
        <w:t xml:space="preserve"> </w:t>
      </w:r>
      <w:r w:rsidR="001A3CA2" w:rsidRPr="001A3CA2">
        <w:rPr>
          <w:rFonts w:ascii="Book Antiqua" w:eastAsia="SimSun" w:hAnsi="Book Antiqua" w:hint="eastAsia"/>
          <w:lang w:eastAsia="zh-CN"/>
        </w:rPr>
        <w:t>September 19, 2015</w:t>
      </w:r>
    </w:p>
    <w:p w14:paraId="40977FA1" w14:textId="1D3A7088" w:rsidR="00877EAA" w:rsidRPr="001A3CA2" w:rsidRDefault="00877EAA" w:rsidP="00877EAA">
      <w:pPr>
        <w:spacing w:line="360" w:lineRule="auto"/>
        <w:rPr>
          <w:rFonts w:ascii="Book Antiqua" w:eastAsia="SimSun" w:hAnsi="Book Antiqua"/>
          <w:lang w:eastAsia="zh-CN"/>
        </w:rPr>
      </w:pPr>
      <w:r w:rsidRPr="001A3CA2">
        <w:rPr>
          <w:rFonts w:ascii="Book Antiqua" w:hAnsi="Book Antiqua"/>
          <w:b/>
        </w:rPr>
        <w:t>First decision:</w:t>
      </w:r>
      <w:r w:rsidR="001A3CA2" w:rsidRPr="001A3CA2">
        <w:rPr>
          <w:rFonts w:ascii="Book Antiqua" w:eastAsia="SimSun" w:hAnsi="Book Antiqua" w:hint="eastAsia"/>
          <w:b/>
          <w:lang w:eastAsia="zh-CN"/>
        </w:rPr>
        <w:t xml:space="preserve"> </w:t>
      </w:r>
      <w:r w:rsidR="001A3CA2" w:rsidRPr="001A3CA2">
        <w:rPr>
          <w:rFonts w:ascii="Book Antiqua" w:eastAsia="SimSun" w:hAnsi="Book Antiqua" w:hint="eastAsia"/>
          <w:lang w:eastAsia="zh-CN"/>
        </w:rPr>
        <w:t>November 5, 2015</w:t>
      </w:r>
    </w:p>
    <w:p w14:paraId="0F0818FC" w14:textId="4487D4B9" w:rsidR="00877EAA" w:rsidRPr="001A3CA2" w:rsidRDefault="00877EAA" w:rsidP="00877EAA">
      <w:pPr>
        <w:spacing w:line="360" w:lineRule="auto"/>
        <w:rPr>
          <w:rFonts w:ascii="Book Antiqua" w:eastAsia="SimSun" w:hAnsi="Book Antiqua"/>
          <w:lang w:eastAsia="zh-CN"/>
        </w:rPr>
      </w:pPr>
      <w:r w:rsidRPr="001A3CA2">
        <w:rPr>
          <w:rFonts w:ascii="Book Antiqua" w:hAnsi="Book Antiqua"/>
          <w:b/>
        </w:rPr>
        <w:t>Revised:</w:t>
      </w:r>
      <w:r w:rsidR="001A3CA2" w:rsidRPr="001A3CA2">
        <w:rPr>
          <w:rFonts w:ascii="Book Antiqua" w:eastAsia="SimSun" w:hAnsi="Book Antiqua" w:hint="eastAsia"/>
          <w:b/>
          <w:lang w:eastAsia="zh-CN"/>
        </w:rPr>
        <w:t xml:space="preserve"> </w:t>
      </w:r>
      <w:r w:rsidR="001A3CA2" w:rsidRPr="001A3CA2">
        <w:rPr>
          <w:rFonts w:ascii="Book Antiqua" w:eastAsia="SimSun" w:hAnsi="Book Antiqua" w:hint="eastAsia"/>
          <w:lang w:eastAsia="zh-CN"/>
        </w:rPr>
        <w:t>November 19, 2015</w:t>
      </w:r>
    </w:p>
    <w:p w14:paraId="44B338B0" w14:textId="7769BBB6" w:rsidR="00877EAA" w:rsidRPr="00762DDD" w:rsidRDefault="00877EAA" w:rsidP="00877EAA">
      <w:pPr>
        <w:spacing w:line="360" w:lineRule="auto"/>
        <w:rPr>
          <w:rFonts w:ascii="Book Antiqua" w:hAnsi="Book Antiqua"/>
        </w:rPr>
      </w:pPr>
      <w:r w:rsidRPr="001A3CA2">
        <w:rPr>
          <w:rFonts w:ascii="Book Antiqua" w:hAnsi="Book Antiqua"/>
          <w:b/>
        </w:rPr>
        <w:lastRenderedPageBreak/>
        <w:t>Accepted:</w:t>
      </w:r>
      <w:bookmarkStart w:id="31" w:name="OLE_LINK98"/>
      <w:bookmarkStart w:id="32" w:name="OLE_LINK99"/>
      <w:bookmarkStart w:id="33" w:name="OLE_LINK104"/>
      <w:bookmarkStart w:id="34" w:name="OLE_LINK110"/>
      <w:bookmarkStart w:id="35" w:name="OLE_LINK111"/>
      <w:bookmarkStart w:id="36" w:name="OLE_LINK115"/>
      <w:bookmarkStart w:id="37" w:name="OLE_LINK118"/>
      <w:bookmarkStart w:id="38" w:name="OLE_LINK119"/>
      <w:bookmarkStart w:id="39" w:name="OLE_LINK120"/>
      <w:bookmarkStart w:id="40" w:name="OLE_LINK121"/>
      <w:bookmarkStart w:id="41" w:name="OLE_LINK122"/>
      <w:bookmarkStart w:id="42" w:name="OLE_LINK126"/>
      <w:bookmarkStart w:id="43" w:name="OLE_LINK127"/>
      <w:bookmarkStart w:id="44" w:name="OLE_LINK129"/>
      <w:bookmarkStart w:id="45" w:name="OLE_LINK135"/>
      <w:bookmarkStart w:id="46" w:name="OLE_LINK136"/>
      <w:bookmarkStart w:id="47" w:name="OLE_LINK137"/>
      <w:bookmarkStart w:id="48" w:name="OLE_LINK138"/>
      <w:bookmarkStart w:id="49" w:name="OLE_LINK139"/>
      <w:bookmarkStart w:id="50" w:name="OLE_LINK141"/>
      <w:bookmarkStart w:id="51" w:name="OLE_LINK142"/>
      <w:bookmarkStart w:id="52" w:name="OLE_LINK143"/>
      <w:bookmarkStart w:id="53" w:name="OLE_LINK144"/>
      <w:bookmarkStart w:id="54" w:name="OLE_LINK145"/>
      <w:bookmarkStart w:id="55" w:name="OLE_LINK146"/>
      <w:r w:rsidR="00762DDD" w:rsidRPr="00762DDD">
        <w:rPr>
          <w:rFonts w:ascii="Book Antiqua" w:hAnsi="Book Antiqua"/>
        </w:rPr>
        <w:t xml:space="preserve"> </w:t>
      </w:r>
      <w:r w:rsidR="00762DDD">
        <w:rPr>
          <w:rFonts w:ascii="Book Antiqua" w:hAnsi="Book Antiqua"/>
        </w:rPr>
        <w:t>December 8, 2015</w:t>
      </w:r>
      <w:bookmarkStart w:id="56" w:name="_GoBack"/>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1A3CA2">
        <w:rPr>
          <w:rFonts w:ascii="Book Antiqua" w:hAnsi="Book Antiqua" w:hint="eastAsia"/>
          <w:b/>
        </w:rPr>
        <w:t xml:space="preserve">  </w:t>
      </w:r>
    </w:p>
    <w:p w14:paraId="2A929A2C" w14:textId="77777777" w:rsidR="00877EAA" w:rsidRPr="001A3CA2" w:rsidRDefault="00877EAA" w:rsidP="00877EAA">
      <w:pPr>
        <w:spacing w:line="360" w:lineRule="auto"/>
        <w:rPr>
          <w:rFonts w:ascii="Book Antiqua" w:hAnsi="Book Antiqua"/>
          <w:b/>
        </w:rPr>
      </w:pPr>
      <w:r w:rsidRPr="001A3CA2">
        <w:rPr>
          <w:rFonts w:ascii="Book Antiqua" w:hAnsi="Book Antiqua"/>
          <w:b/>
        </w:rPr>
        <w:t>Article in press:</w:t>
      </w:r>
    </w:p>
    <w:p w14:paraId="5531427B" w14:textId="77777777" w:rsidR="00877EAA" w:rsidRPr="001A3CA2" w:rsidRDefault="00877EAA" w:rsidP="00877EAA">
      <w:pPr>
        <w:spacing w:line="360" w:lineRule="auto"/>
        <w:rPr>
          <w:rFonts w:ascii="Book Antiqua" w:hAnsi="Book Antiqua"/>
          <w:b/>
        </w:rPr>
      </w:pPr>
      <w:r w:rsidRPr="001A3CA2">
        <w:rPr>
          <w:rFonts w:ascii="Book Antiqua" w:hAnsi="Book Antiqua"/>
          <w:b/>
        </w:rPr>
        <w:t>Published online:</w:t>
      </w:r>
    </w:p>
    <w:bookmarkEnd w:id="24"/>
    <w:bookmarkEnd w:id="25"/>
    <w:bookmarkEnd w:id="26"/>
    <w:bookmarkEnd w:id="27"/>
    <w:bookmarkEnd w:id="28"/>
    <w:p w14:paraId="5DD040DF" w14:textId="77777777" w:rsidR="00877EAA" w:rsidRPr="001A3CA2" w:rsidRDefault="00877EAA" w:rsidP="00877EAA">
      <w:pPr>
        <w:spacing w:line="360" w:lineRule="auto"/>
        <w:rPr>
          <w:rFonts w:ascii="Book Antiqua" w:hAnsi="Book Antiqua"/>
        </w:rPr>
      </w:pPr>
    </w:p>
    <w:bookmarkEnd w:id="29"/>
    <w:bookmarkEnd w:id="30"/>
    <w:p w14:paraId="1955A333" w14:textId="77777777" w:rsidR="00877EAA" w:rsidRPr="001A3CA2" w:rsidRDefault="00877EAA" w:rsidP="00877EAA">
      <w:pPr>
        <w:spacing w:line="360" w:lineRule="auto"/>
        <w:rPr>
          <w:rFonts w:ascii="Book Antiqua" w:hAnsi="Book Antiqua"/>
        </w:rPr>
      </w:pPr>
    </w:p>
    <w:p w14:paraId="1E1C89CE" w14:textId="77777777" w:rsidR="00F03BBF" w:rsidRPr="001A3CA2" w:rsidRDefault="00F03BBF" w:rsidP="00877EAA">
      <w:pPr>
        <w:spacing w:line="360" w:lineRule="auto"/>
        <w:rPr>
          <w:rFonts w:ascii="Book Antiqua" w:hAnsi="Book Antiqua"/>
          <w:lang w:val="en-US"/>
        </w:rPr>
      </w:pPr>
    </w:p>
    <w:p w14:paraId="0EFF79E6" w14:textId="77777777" w:rsidR="00B30683" w:rsidRPr="001A3CA2" w:rsidRDefault="00B30683" w:rsidP="00877EAA">
      <w:pPr>
        <w:spacing w:line="360" w:lineRule="auto"/>
        <w:outlineLvl w:val="0"/>
        <w:rPr>
          <w:rFonts w:ascii="Book Antiqua" w:hAnsi="Book Antiqua"/>
          <w:b/>
          <w:lang w:val="en-US"/>
        </w:rPr>
      </w:pPr>
    </w:p>
    <w:p w14:paraId="10C026F5" w14:textId="2C4E331F" w:rsidR="00824DA2" w:rsidRPr="001A3CA2" w:rsidRDefault="00824DA2" w:rsidP="00877EAA">
      <w:pPr>
        <w:spacing w:line="360" w:lineRule="auto"/>
        <w:rPr>
          <w:rFonts w:ascii="Book Antiqua" w:hAnsi="Book Antiqua"/>
          <w:lang w:val="en-US"/>
        </w:rPr>
      </w:pPr>
      <w:r w:rsidRPr="001A3CA2">
        <w:rPr>
          <w:rFonts w:ascii="Book Antiqua" w:hAnsi="Book Antiqua"/>
          <w:lang w:val="en-US"/>
        </w:rPr>
        <w:br w:type="page"/>
      </w:r>
      <w:r w:rsidRPr="001A3CA2">
        <w:rPr>
          <w:rFonts w:ascii="Book Antiqua" w:hAnsi="Book Antiqua"/>
          <w:b/>
          <w:lang w:val="en-US"/>
        </w:rPr>
        <w:lastRenderedPageBreak/>
        <w:t>A</w:t>
      </w:r>
      <w:r w:rsidR="00877EAA" w:rsidRPr="001A3CA2">
        <w:rPr>
          <w:rFonts w:ascii="Book Antiqua" w:hAnsi="Book Antiqua"/>
          <w:b/>
          <w:lang w:val="en-US"/>
        </w:rPr>
        <w:t xml:space="preserve">bstract </w:t>
      </w:r>
      <w:r w:rsidR="00877EAA" w:rsidRPr="001A3CA2">
        <w:rPr>
          <w:rFonts w:ascii="Book Antiqua" w:hAnsi="Book Antiqua"/>
          <w:b/>
          <w:lang w:val="en-US"/>
        </w:rPr>
        <w:tab/>
      </w:r>
    </w:p>
    <w:p w14:paraId="3166B994" w14:textId="2E6349F1" w:rsidR="00D14979" w:rsidRPr="001A3CA2" w:rsidRDefault="00315ABC" w:rsidP="00877EAA">
      <w:pPr>
        <w:widowControl/>
        <w:spacing w:line="360" w:lineRule="auto"/>
        <w:rPr>
          <w:rFonts w:ascii="Book Antiqua" w:hAnsi="Book Antiqua"/>
          <w:b/>
          <w:i/>
          <w:kern w:val="0"/>
          <w:lang w:val="en-US"/>
        </w:rPr>
      </w:pPr>
      <w:r w:rsidRPr="001A3CA2">
        <w:rPr>
          <w:rFonts w:ascii="Book Antiqua" w:hAnsi="Book Antiqua"/>
          <w:lang w:val="en-US"/>
        </w:rPr>
        <w:t>Condyloma acuminatum (CA) is a common sexual</w:t>
      </w:r>
      <w:r w:rsidR="0015016A" w:rsidRPr="001A3CA2">
        <w:rPr>
          <w:rFonts w:ascii="Book Antiqua" w:hAnsi="Book Antiqua"/>
          <w:lang w:val="en-US"/>
        </w:rPr>
        <w:t>ly</w:t>
      </w:r>
      <w:r w:rsidRPr="001A3CA2">
        <w:rPr>
          <w:rFonts w:ascii="Book Antiqua" w:hAnsi="Book Antiqua"/>
          <w:lang w:val="en-US"/>
        </w:rPr>
        <w:t xml:space="preserve"> transmitted disease </w:t>
      </w:r>
      <w:r w:rsidR="0015016A" w:rsidRPr="001A3CA2">
        <w:rPr>
          <w:rFonts w:ascii="Book Antiqua" w:hAnsi="Book Antiqua"/>
          <w:lang w:val="en-US"/>
        </w:rPr>
        <w:t>caused by h</w:t>
      </w:r>
      <w:r w:rsidRPr="001A3CA2">
        <w:rPr>
          <w:rFonts w:ascii="Book Antiqua" w:hAnsi="Book Antiqua"/>
          <w:lang w:val="en-US"/>
        </w:rPr>
        <w:t xml:space="preserve">uman papilloma virus infection. </w:t>
      </w:r>
      <w:r w:rsidRPr="001A3CA2">
        <w:rPr>
          <w:rFonts w:ascii="Book Antiqua" w:hAnsi="Book Antiqua"/>
          <w:kern w:val="0"/>
          <w:lang w:val="en-US"/>
        </w:rPr>
        <w:t>Not all individuals develop persisten</w:t>
      </w:r>
      <w:r w:rsidR="000E5E84" w:rsidRPr="001A3CA2">
        <w:rPr>
          <w:rFonts w:ascii="Book Antiqua" w:hAnsi="Book Antiqua"/>
          <w:kern w:val="0"/>
          <w:lang w:val="en-US"/>
        </w:rPr>
        <w:t xml:space="preserve">t, </w:t>
      </w:r>
      <w:r w:rsidRPr="001A3CA2">
        <w:rPr>
          <w:rFonts w:ascii="Book Antiqua" w:hAnsi="Book Antiqua"/>
          <w:kern w:val="0"/>
          <w:lang w:val="en-US"/>
        </w:rPr>
        <w:t>progressive disease</w:t>
      </w:r>
      <w:r w:rsidRPr="001A3CA2">
        <w:rPr>
          <w:rFonts w:ascii="Book Antiqua" w:hAnsi="Book Antiqua"/>
          <w:lang w:val="en-US"/>
        </w:rPr>
        <w:t xml:space="preserve">, but </w:t>
      </w:r>
      <w:r w:rsidR="0015016A" w:rsidRPr="001A3CA2">
        <w:rPr>
          <w:rFonts w:ascii="Book Antiqua" w:hAnsi="Book Antiqua"/>
          <w:lang w:val="en-US"/>
        </w:rPr>
        <w:t>careful follow</w:t>
      </w:r>
      <w:r w:rsidR="00677657" w:rsidRPr="001A3CA2">
        <w:rPr>
          <w:rFonts w:ascii="Book Antiqua" w:hAnsi="Book Antiqua"/>
          <w:lang w:val="en-US"/>
        </w:rPr>
        <w:t xml:space="preserve"> </w:t>
      </w:r>
      <w:r w:rsidR="0015016A" w:rsidRPr="001A3CA2">
        <w:rPr>
          <w:rFonts w:ascii="Book Antiqua" w:hAnsi="Book Antiqua"/>
          <w:lang w:val="en-US"/>
        </w:rPr>
        <w:t xml:space="preserve">up is required </w:t>
      </w:r>
      <w:r w:rsidRPr="001A3CA2">
        <w:rPr>
          <w:rFonts w:ascii="Book Antiqua" w:hAnsi="Book Antiqua"/>
          <w:lang w:val="en-US"/>
        </w:rPr>
        <w:t>with moderate</w:t>
      </w:r>
      <w:r w:rsidR="00677657" w:rsidRPr="001A3CA2">
        <w:rPr>
          <w:rFonts w:ascii="Book Antiqua" w:hAnsi="Book Antiqua"/>
          <w:lang w:val="en-US"/>
        </w:rPr>
        <w:t>-</w:t>
      </w:r>
      <w:r w:rsidRPr="001A3CA2">
        <w:rPr>
          <w:rFonts w:ascii="Book Antiqua" w:hAnsi="Book Antiqua"/>
          <w:lang w:val="en-US"/>
        </w:rPr>
        <w:t>to</w:t>
      </w:r>
      <w:r w:rsidR="00677657" w:rsidRPr="001A3CA2">
        <w:rPr>
          <w:rFonts w:ascii="Book Antiqua" w:hAnsi="Book Antiqua"/>
          <w:lang w:val="en-US"/>
        </w:rPr>
        <w:t>-</w:t>
      </w:r>
      <w:r w:rsidRPr="001A3CA2">
        <w:rPr>
          <w:rFonts w:ascii="Book Antiqua" w:hAnsi="Book Antiqua"/>
          <w:lang w:val="en-US"/>
        </w:rPr>
        <w:t xml:space="preserve">severe dysplasia </w:t>
      </w:r>
      <w:r w:rsidR="0015016A" w:rsidRPr="001A3CA2">
        <w:rPr>
          <w:rFonts w:ascii="Book Antiqua" w:hAnsi="Book Antiqua"/>
          <w:lang w:val="en-US"/>
        </w:rPr>
        <w:t xml:space="preserve">to </w:t>
      </w:r>
      <w:r w:rsidRPr="001A3CA2">
        <w:rPr>
          <w:rFonts w:ascii="Book Antiqua" w:hAnsi="Book Antiqua"/>
          <w:lang w:val="en-US"/>
        </w:rPr>
        <w:t xml:space="preserve">prevent </w:t>
      </w:r>
      <w:r w:rsidR="0015016A" w:rsidRPr="001A3CA2">
        <w:rPr>
          <w:rFonts w:ascii="Book Antiqua" w:hAnsi="Book Antiqua"/>
          <w:lang w:val="en-US"/>
        </w:rPr>
        <w:t>progression to</w:t>
      </w:r>
      <w:r w:rsidRPr="001A3CA2">
        <w:rPr>
          <w:rFonts w:ascii="Book Antiqua" w:hAnsi="Book Antiqua"/>
          <w:lang w:val="en-US"/>
        </w:rPr>
        <w:t xml:space="preserve"> malignancy. </w:t>
      </w:r>
      <w:r w:rsidR="00B30E51" w:rsidRPr="001A3CA2">
        <w:rPr>
          <w:rFonts w:ascii="Book Antiqua" w:hAnsi="Book Antiqua"/>
          <w:lang w:val="en-US"/>
        </w:rPr>
        <w:t>S</w:t>
      </w:r>
      <w:r w:rsidR="00E526BC" w:rsidRPr="001A3CA2">
        <w:rPr>
          <w:rFonts w:ascii="Book Antiqua" w:hAnsi="Book Antiqua"/>
          <w:lang w:val="en-US"/>
        </w:rPr>
        <w:t>tandard therapies</w:t>
      </w:r>
      <w:r w:rsidR="00B36997" w:rsidRPr="001A3CA2">
        <w:rPr>
          <w:rFonts w:ascii="Book Antiqua" w:hAnsi="Book Antiqua"/>
          <w:lang w:val="en-US"/>
        </w:rPr>
        <w:t xml:space="preserve"> include</w:t>
      </w:r>
      <w:r w:rsidR="00E526BC" w:rsidRPr="001A3CA2">
        <w:rPr>
          <w:rFonts w:ascii="Book Antiqua" w:hAnsi="Book Antiqua"/>
          <w:lang w:val="en-US"/>
        </w:rPr>
        <w:t xml:space="preserve"> surgical treatments</w:t>
      </w:r>
      <w:r w:rsidR="00717DA0" w:rsidRPr="001A3CA2">
        <w:rPr>
          <w:rFonts w:ascii="Book Antiqua" w:hAnsi="Book Antiqua"/>
          <w:lang w:val="en-US"/>
        </w:rPr>
        <w:t xml:space="preserve"> </w:t>
      </w:r>
      <w:r w:rsidR="003A7703" w:rsidRPr="001A3CA2">
        <w:rPr>
          <w:rFonts w:ascii="Book Antiqua" w:hAnsi="Book Antiqua"/>
          <w:lang w:val="en-US"/>
        </w:rPr>
        <w:t>(</w:t>
      </w:r>
      <w:r w:rsidR="00480943" w:rsidRPr="001A3CA2">
        <w:rPr>
          <w:rFonts w:ascii="Book Antiqua" w:hAnsi="Book Antiqua"/>
          <w:lang w:val="en-US"/>
        </w:rPr>
        <w:t>trans-anal</w:t>
      </w:r>
      <w:r w:rsidR="0043741B" w:rsidRPr="001A3CA2">
        <w:rPr>
          <w:rFonts w:ascii="Book Antiqua" w:hAnsi="Book Antiqua"/>
          <w:lang w:val="en-US"/>
        </w:rPr>
        <w:t xml:space="preserve"> resection</w:t>
      </w:r>
      <w:r w:rsidR="00470B97" w:rsidRPr="001A3CA2">
        <w:rPr>
          <w:rFonts w:ascii="Book Antiqua" w:hAnsi="Book Antiqua"/>
          <w:lang w:val="en-US"/>
        </w:rPr>
        <w:t xml:space="preserve"> </w:t>
      </w:r>
      <w:r w:rsidR="0025417C" w:rsidRPr="001A3CA2">
        <w:rPr>
          <w:rFonts w:ascii="Book Antiqua" w:hAnsi="Book Antiqua"/>
          <w:lang w:val="en-US"/>
        </w:rPr>
        <w:t xml:space="preserve">and </w:t>
      </w:r>
      <w:r w:rsidR="00480943" w:rsidRPr="001A3CA2">
        <w:rPr>
          <w:rFonts w:ascii="Book Antiqua" w:hAnsi="Book Antiqua"/>
          <w:lang w:val="en-US"/>
        </w:rPr>
        <w:t>trans-anal</w:t>
      </w:r>
      <w:r w:rsidR="0025417C" w:rsidRPr="001A3CA2">
        <w:rPr>
          <w:rFonts w:ascii="Book Antiqua" w:hAnsi="Book Antiqua"/>
          <w:lang w:val="en-US"/>
        </w:rPr>
        <w:t xml:space="preserve"> endoscopic microsurgery</w:t>
      </w:r>
      <w:r w:rsidR="00E4537B" w:rsidRPr="001A3CA2">
        <w:rPr>
          <w:rFonts w:ascii="Book Antiqua" w:hAnsi="Book Antiqua"/>
          <w:lang w:val="en-US"/>
        </w:rPr>
        <w:t>)</w:t>
      </w:r>
      <w:r w:rsidR="00F87E49" w:rsidRPr="001A3CA2">
        <w:rPr>
          <w:rFonts w:ascii="Book Antiqua" w:hAnsi="Book Antiqua"/>
          <w:lang w:val="en-US"/>
        </w:rPr>
        <w:t xml:space="preserve"> </w:t>
      </w:r>
      <w:r w:rsidR="00717DA0" w:rsidRPr="001A3CA2">
        <w:rPr>
          <w:rFonts w:ascii="Book Antiqua" w:hAnsi="Book Antiqua"/>
          <w:lang w:val="en-US"/>
        </w:rPr>
        <w:t xml:space="preserve">and </w:t>
      </w:r>
      <w:r w:rsidR="00E526BC" w:rsidRPr="001A3CA2">
        <w:rPr>
          <w:rFonts w:ascii="Book Antiqua" w:hAnsi="Book Antiqua"/>
          <w:lang w:val="en-US"/>
        </w:rPr>
        <w:t>immunotherapeutic and topical</w:t>
      </w:r>
      <w:r w:rsidRPr="001A3CA2">
        <w:rPr>
          <w:rFonts w:ascii="Book Antiqua" w:hAnsi="Book Antiqua"/>
          <w:lang w:val="en-US"/>
        </w:rPr>
        <w:t xml:space="preserve"> </w:t>
      </w:r>
      <w:r w:rsidR="00E526BC" w:rsidRPr="001A3CA2">
        <w:rPr>
          <w:rFonts w:ascii="Book Antiqua" w:hAnsi="Book Antiqua"/>
          <w:lang w:val="en-US"/>
        </w:rPr>
        <w:t>methods</w:t>
      </w:r>
      <w:r w:rsidR="00480943" w:rsidRPr="001A3CA2">
        <w:rPr>
          <w:rFonts w:ascii="Book Antiqua" w:hAnsi="Book Antiqua"/>
          <w:lang w:val="en-US"/>
        </w:rPr>
        <w:t xml:space="preserve"> (</w:t>
      </w:r>
      <w:r w:rsidR="0043741B" w:rsidRPr="001A3CA2">
        <w:rPr>
          <w:rFonts w:ascii="Book Antiqua" w:hAnsi="Book Antiqua"/>
          <w:lang w:val="en-US"/>
        </w:rPr>
        <w:t>topical imiquimod</w:t>
      </w:r>
      <w:r w:rsidR="00BD6567" w:rsidRPr="001A3CA2">
        <w:rPr>
          <w:rFonts w:ascii="Book Antiqua" w:hAnsi="Book Antiqua"/>
          <w:lang w:val="en-US"/>
        </w:rPr>
        <w:t>)</w:t>
      </w:r>
      <w:r w:rsidR="00B36997" w:rsidRPr="001A3CA2">
        <w:rPr>
          <w:rFonts w:ascii="Book Antiqua" w:hAnsi="Book Antiqua"/>
          <w:lang w:val="en-US"/>
        </w:rPr>
        <w:t xml:space="preserve">; </w:t>
      </w:r>
      <w:r w:rsidR="00677657" w:rsidRPr="001A3CA2">
        <w:rPr>
          <w:rFonts w:ascii="Book Antiqua" w:hAnsi="Book Antiqua"/>
          <w:lang w:val="en-US"/>
        </w:rPr>
        <w:t xml:space="preserve">however, </w:t>
      </w:r>
      <w:r w:rsidR="008A2A7A" w:rsidRPr="001A3CA2">
        <w:rPr>
          <w:rFonts w:ascii="Book Antiqua" w:hAnsi="Book Antiqua"/>
          <w:lang w:val="en-US"/>
        </w:rPr>
        <w:t xml:space="preserve">local </w:t>
      </w:r>
      <w:r w:rsidR="00851566" w:rsidRPr="001A3CA2">
        <w:rPr>
          <w:rFonts w:ascii="Book Antiqua" w:hAnsi="Book Antiqua"/>
          <w:lang w:val="en-US"/>
        </w:rPr>
        <w:t xml:space="preserve">recurrence </w:t>
      </w:r>
      <w:r w:rsidR="00677657" w:rsidRPr="001A3CA2">
        <w:rPr>
          <w:rFonts w:ascii="Book Antiqua" w:hAnsi="Book Antiqua"/>
          <w:lang w:val="en-US"/>
        </w:rPr>
        <w:t>remains</w:t>
      </w:r>
      <w:r w:rsidR="00B36997" w:rsidRPr="001A3CA2">
        <w:rPr>
          <w:rFonts w:ascii="Book Antiqua" w:hAnsi="Book Antiqua"/>
          <w:lang w:val="en-US"/>
        </w:rPr>
        <w:t xml:space="preserve"> </w:t>
      </w:r>
      <w:r w:rsidR="00855BA9" w:rsidRPr="001A3CA2">
        <w:rPr>
          <w:rFonts w:ascii="Book Antiqua" w:hAnsi="Book Antiqua"/>
          <w:lang w:val="en-US"/>
        </w:rPr>
        <w:t xml:space="preserve">a </w:t>
      </w:r>
      <w:r w:rsidR="00B36997" w:rsidRPr="001A3CA2">
        <w:rPr>
          <w:rFonts w:ascii="Book Antiqua" w:hAnsi="Book Antiqua"/>
          <w:lang w:val="en-US"/>
        </w:rPr>
        <w:t>considerable</w:t>
      </w:r>
      <w:r w:rsidR="00851566" w:rsidRPr="001A3CA2">
        <w:rPr>
          <w:rFonts w:ascii="Book Antiqua" w:hAnsi="Book Antiqua"/>
          <w:lang w:val="en-US"/>
        </w:rPr>
        <w:t xml:space="preserve"> problem</w:t>
      </w:r>
      <w:r w:rsidR="00D24FC1" w:rsidRPr="001A3CA2">
        <w:rPr>
          <w:rFonts w:ascii="Book Antiqua" w:hAnsi="Book Antiqua"/>
          <w:lang w:val="en-US"/>
        </w:rPr>
        <w:t xml:space="preserve">. </w:t>
      </w:r>
      <w:r w:rsidR="00762AE1" w:rsidRPr="001A3CA2">
        <w:rPr>
          <w:rFonts w:ascii="Book Antiqua" w:hAnsi="Book Antiqua"/>
          <w:lang w:val="en-US"/>
        </w:rPr>
        <w:t>Here, w</w:t>
      </w:r>
      <w:r w:rsidRPr="001A3CA2">
        <w:rPr>
          <w:rFonts w:ascii="Book Antiqua" w:hAnsi="Book Antiqua"/>
          <w:lang w:val="en-US"/>
        </w:rPr>
        <w:t xml:space="preserve">e report </w:t>
      </w:r>
      <w:r w:rsidR="00762AE1" w:rsidRPr="001A3CA2">
        <w:rPr>
          <w:rFonts w:ascii="Book Antiqua" w:hAnsi="Book Antiqua"/>
          <w:lang w:val="en-US"/>
        </w:rPr>
        <w:t>a</w:t>
      </w:r>
      <w:r w:rsidRPr="001A3CA2">
        <w:rPr>
          <w:rFonts w:ascii="Book Antiqua" w:hAnsi="Book Antiqua"/>
          <w:lang w:val="en-US"/>
        </w:rPr>
        <w:t xml:space="preserve"> </w:t>
      </w:r>
      <w:r w:rsidR="00084BF3" w:rsidRPr="001A3CA2">
        <w:rPr>
          <w:rFonts w:ascii="Book Antiqua" w:hAnsi="Book Antiqua"/>
          <w:lang w:val="en-US"/>
        </w:rPr>
        <w:t>case</w:t>
      </w:r>
      <w:r w:rsidR="003A7703" w:rsidRPr="001A3CA2">
        <w:rPr>
          <w:rFonts w:ascii="Book Antiqua" w:hAnsi="Book Antiqua"/>
          <w:lang w:val="en-US"/>
        </w:rPr>
        <w:t xml:space="preserve"> </w:t>
      </w:r>
      <w:r w:rsidRPr="001A3CA2">
        <w:rPr>
          <w:rFonts w:ascii="Book Antiqua" w:hAnsi="Book Antiqua"/>
          <w:lang w:val="en-US"/>
        </w:rPr>
        <w:t xml:space="preserve">with </w:t>
      </w:r>
      <w:r w:rsidR="003A7703" w:rsidRPr="001A3CA2">
        <w:rPr>
          <w:rFonts w:ascii="Book Antiqua" w:hAnsi="Book Antiqua"/>
          <w:lang w:val="en-US"/>
        </w:rPr>
        <w:t xml:space="preserve">superficial </w:t>
      </w:r>
      <w:r w:rsidRPr="001A3CA2">
        <w:rPr>
          <w:rFonts w:ascii="Book Antiqua" w:hAnsi="Book Antiqua"/>
          <w:lang w:val="en-US"/>
        </w:rPr>
        <w:t xml:space="preserve">CA of </w:t>
      </w:r>
      <w:r w:rsidR="00762AE1" w:rsidRPr="001A3CA2">
        <w:rPr>
          <w:rFonts w:ascii="Book Antiqua" w:hAnsi="Book Antiqua"/>
          <w:lang w:val="en-US"/>
        </w:rPr>
        <w:t xml:space="preserve">the </w:t>
      </w:r>
      <w:r w:rsidRPr="001A3CA2">
        <w:rPr>
          <w:rFonts w:ascii="Book Antiqua" w:hAnsi="Book Antiqua"/>
          <w:lang w:val="en-US"/>
        </w:rPr>
        <w:t>anal canal, treated with endoscopic submucosal dissection (ESD).</w:t>
      </w:r>
      <w:r w:rsidR="00B54E1E" w:rsidRPr="001A3CA2">
        <w:rPr>
          <w:rFonts w:ascii="Book Antiqua" w:hAnsi="Book Antiqua"/>
          <w:b/>
          <w:i/>
          <w:kern w:val="0"/>
          <w:lang w:val="en-US"/>
        </w:rPr>
        <w:t xml:space="preserve"> </w:t>
      </w:r>
      <w:r w:rsidR="008A01F5" w:rsidRPr="001A3CA2">
        <w:rPr>
          <w:rFonts w:ascii="Book Antiqua" w:hAnsi="Book Antiqua"/>
          <w:kern w:val="0"/>
          <w:lang w:val="en-US"/>
        </w:rPr>
        <w:t>A 28-</w:t>
      </w:r>
      <w:r w:rsidRPr="001A3CA2">
        <w:rPr>
          <w:rFonts w:ascii="Book Antiqua" w:hAnsi="Book Antiqua"/>
          <w:kern w:val="0"/>
          <w:lang w:val="en-US"/>
        </w:rPr>
        <w:t>year</w:t>
      </w:r>
      <w:r w:rsidR="008A01F5" w:rsidRPr="001A3CA2">
        <w:rPr>
          <w:rFonts w:ascii="Book Antiqua" w:hAnsi="Book Antiqua"/>
          <w:kern w:val="0"/>
          <w:lang w:val="en-US"/>
        </w:rPr>
        <w:t>-</w:t>
      </w:r>
      <w:r w:rsidRPr="001A3CA2">
        <w:rPr>
          <w:rFonts w:ascii="Book Antiqua" w:hAnsi="Book Antiqua"/>
          <w:kern w:val="0"/>
          <w:lang w:val="en-US"/>
        </w:rPr>
        <w:t>old ma</w:t>
      </w:r>
      <w:r w:rsidR="008A01F5" w:rsidRPr="001A3CA2">
        <w:rPr>
          <w:rFonts w:ascii="Book Antiqua" w:hAnsi="Book Antiqua"/>
          <w:kern w:val="0"/>
          <w:lang w:val="en-US"/>
        </w:rPr>
        <w:t>n</w:t>
      </w:r>
      <w:r w:rsidRPr="001A3CA2">
        <w:rPr>
          <w:rFonts w:ascii="Book Antiqua" w:hAnsi="Book Antiqua"/>
          <w:kern w:val="0"/>
          <w:lang w:val="en-US"/>
        </w:rPr>
        <w:t xml:space="preserve"> presented with </w:t>
      </w:r>
      <w:r w:rsidR="00CD7374" w:rsidRPr="001A3CA2">
        <w:rPr>
          <w:rFonts w:ascii="Book Antiqua" w:hAnsi="Book Antiqua"/>
          <w:kern w:val="0"/>
          <w:lang w:val="en-US"/>
        </w:rPr>
        <w:t xml:space="preserve">a </w:t>
      </w:r>
      <w:r w:rsidRPr="001A3CA2">
        <w:rPr>
          <w:rFonts w:ascii="Book Antiqua" w:hAnsi="Book Antiqua"/>
          <w:kern w:val="0"/>
          <w:lang w:val="en-US"/>
        </w:rPr>
        <w:t xml:space="preserve">chief complaint of hematochezia. </w:t>
      </w:r>
      <w:r w:rsidR="00A83CA5" w:rsidRPr="001A3CA2">
        <w:rPr>
          <w:rFonts w:ascii="Book Antiqua" w:hAnsi="Book Antiqua"/>
          <w:kern w:val="0"/>
          <w:lang w:val="en-US"/>
        </w:rPr>
        <w:t xml:space="preserve">Digital exam did not </w:t>
      </w:r>
      <w:r w:rsidR="00CD7374" w:rsidRPr="001A3CA2">
        <w:rPr>
          <w:rFonts w:ascii="Book Antiqua" w:hAnsi="Book Antiqua"/>
          <w:kern w:val="0"/>
          <w:lang w:val="en-US"/>
        </w:rPr>
        <w:t>detect a</w:t>
      </w:r>
      <w:r w:rsidR="00A83CA5" w:rsidRPr="001A3CA2">
        <w:rPr>
          <w:rFonts w:ascii="Book Antiqua" w:hAnsi="Book Antiqua"/>
          <w:kern w:val="0"/>
          <w:lang w:val="en-US"/>
        </w:rPr>
        <w:t xml:space="preserve"> tumor.</w:t>
      </w:r>
      <w:r w:rsidR="00AA4198" w:rsidRPr="001A3CA2">
        <w:rPr>
          <w:rFonts w:ascii="Book Antiqua" w:hAnsi="Book Antiqua"/>
          <w:kern w:val="0"/>
          <w:lang w:val="en-US"/>
        </w:rPr>
        <w:t xml:space="preserve"> </w:t>
      </w:r>
      <w:r w:rsidR="00853459" w:rsidRPr="001A3CA2">
        <w:rPr>
          <w:rFonts w:ascii="Book Antiqua" w:hAnsi="Book Antiqua"/>
          <w:lang w:val="en-US"/>
        </w:rPr>
        <w:t xml:space="preserve">Screening </w:t>
      </w:r>
      <w:r w:rsidRPr="001A3CA2">
        <w:rPr>
          <w:rFonts w:ascii="Book Antiqua" w:hAnsi="Book Antiqua"/>
          <w:lang w:val="en-US"/>
        </w:rPr>
        <w:t xml:space="preserve">colonoscopy revealed </w:t>
      </w:r>
      <w:r w:rsidR="00CD7374" w:rsidRPr="001A3CA2">
        <w:rPr>
          <w:rFonts w:ascii="Book Antiqua" w:hAnsi="Book Antiqua"/>
          <w:lang w:val="en-US"/>
        </w:rPr>
        <w:t>10-mm long</w:t>
      </w:r>
      <w:r w:rsidR="00677657" w:rsidRPr="001A3CA2">
        <w:rPr>
          <w:rFonts w:ascii="Book Antiqua" w:hAnsi="Book Antiqua"/>
          <w:lang w:val="en-US"/>
        </w:rPr>
        <w:t>,</w:t>
      </w:r>
      <w:r w:rsidR="00CD7374" w:rsidRPr="001A3CA2">
        <w:rPr>
          <w:rFonts w:ascii="Book Antiqua" w:hAnsi="Book Antiqua"/>
          <w:lang w:val="en-US"/>
        </w:rPr>
        <w:t xml:space="preserve"> </w:t>
      </w:r>
      <w:r w:rsidRPr="001A3CA2">
        <w:rPr>
          <w:rFonts w:ascii="Book Antiqua" w:hAnsi="Book Antiqua"/>
          <w:lang w:val="en-US"/>
        </w:rPr>
        <w:t>whitish condyles extending from the anal canal to the lower rectum</w:t>
      </w:r>
      <w:r w:rsidR="004E29A5" w:rsidRPr="001A3CA2">
        <w:rPr>
          <w:rFonts w:ascii="Book Antiqua" w:hAnsi="Book Antiqua"/>
          <w:lang w:val="en-US"/>
        </w:rPr>
        <w:t xml:space="preserve">. </w:t>
      </w:r>
      <w:r w:rsidR="007B253F" w:rsidRPr="001A3CA2">
        <w:rPr>
          <w:rFonts w:ascii="Book Antiqua" w:hAnsi="Book Antiqua"/>
          <w:lang w:val="en-US"/>
        </w:rPr>
        <w:t xml:space="preserve">The lesion covered almost </w:t>
      </w:r>
      <w:r w:rsidR="00CD7374" w:rsidRPr="001A3CA2">
        <w:rPr>
          <w:rFonts w:ascii="Book Antiqua" w:hAnsi="Book Antiqua"/>
          <w:lang w:val="en-US"/>
        </w:rPr>
        <w:t xml:space="preserve">the </w:t>
      </w:r>
      <w:r w:rsidR="007B253F" w:rsidRPr="001A3CA2">
        <w:rPr>
          <w:rFonts w:ascii="Book Antiqua" w:hAnsi="Book Antiqua"/>
          <w:lang w:val="en-US"/>
        </w:rPr>
        <w:t>whole circumference</w:t>
      </w:r>
      <w:r w:rsidR="00CD7374" w:rsidRPr="001A3CA2">
        <w:rPr>
          <w:rFonts w:ascii="Book Antiqua" w:hAnsi="Book Antiqua"/>
          <w:lang w:val="en-US"/>
        </w:rPr>
        <w:t>,</w:t>
      </w:r>
      <w:r w:rsidR="007B253F" w:rsidRPr="001A3CA2">
        <w:rPr>
          <w:rFonts w:ascii="Book Antiqua" w:hAnsi="Book Antiqua"/>
          <w:lang w:val="en-US"/>
        </w:rPr>
        <w:t xml:space="preserve"> and only </w:t>
      </w:r>
      <w:r w:rsidR="00CD7374" w:rsidRPr="001A3CA2">
        <w:rPr>
          <w:rFonts w:ascii="Book Antiqua" w:hAnsi="Book Antiqua"/>
          <w:lang w:val="en-US"/>
        </w:rPr>
        <w:t xml:space="preserve">a small amount of </w:t>
      </w:r>
      <w:r w:rsidR="007B253F" w:rsidRPr="001A3CA2">
        <w:rPr>
          <w:rFonts w:ascii="Book Antiqua" w:hAnsi="Book Antiqua"/>
          <w:lang w:val="en-US"/>
        </w:rPr>
        <w:t xml:space="preserve">normal </w:t>
      </w:r>
      <w:r w:rsidR="00D72679" w:rsidRPr="001A3CA2">
        <w:rPr>
          <w:rFonts w:ascii="Book Antiqua" w:hAnsi="Book Antiqua"/>
          <w:kern w:val="0"/>
          <w:lang w:val="en-US"/>
        </w:rPr>
        <w:t>mucosa</w:t>
      </w:r>
      <w:r w:rsidR="00335A36" w:rsidRPr="001A3CA2">
        <w:rPr>
          <w:rFonts w:ascii="Book Antiqua" w:hAnsi="Book Antiqua"/>
          <w:kern w:val="0"/>
          <w:lang w:val="en-US"/>
        </w:rPr>
        <w:t xml:space="preserve"> </w:t>
      </w:r>
      <w:r w:rsidR="007B253F" w:rsidRPr="001A3CA2">
        <w:rPr>
          <w:rFonts w:ascii="Book Antiqua" w:hAnsi="Book Antiqua"/>
          <w:lang w:val="en-US"/>
        </w:rPr>
        <w:t>remained.</w:t>
      </w:r>
      <w:r w:rsidR="00AA4198" w:rsidRPr="001A3CA2">
        <w:rPr>
          <w:rFonts w:ascii="Book Antiqua" w:hAnsi="Book Antiqua"/>
          <w:lang w:val="en-US"/>
        </w:rPr>
        <w:t xml:space="preserve"> </w:t>
      </w:r>
      <w:r w:rsidRPr="001A3CA2">
        <w:rPr>
          <w:rFonts w:ascii="Book Antiqua" w:hAnsi="Book Antiqua"/>
          <w:lang w:val="en-US"/>
        </w:rPr>
        <w:t xml:space="preserve">Magnifying endoscopy </w:t>
      </w:r>
      <w:r w:rsidR="005464EF" w:rsidRPr="001A3CA2">
        <w:rPr>
          <w:rFonts w:ascii="Book Antiqua" w:hAnsi="Book Antiqua"/>
          <w:lang w:val="en-US"/>
        </w:rPr>
        <w:t>with</w:t>
      </w:r>
      <w:r w:rsidR="00D72679" w:rsidRPr="001A3CA2">
        <w:rPr>
          <w:rFonts w:ascii="Book Antiqua" w:hAnsi="Book Antiqua"/>
          <w:lang w:val="en-US"/>
        </w:rPr>
        <w:t xml:space="preserve"> </w:t>
      </w:r>
      <w:r w:rsidR="00634C38" w:rsidRPr="001A3CA2">
        <w:rPr>
          <w:rFonts w:ascii="Book Antiqua" w:hAnsi="Book Antiqua"/>
          <w:kern w:val="0"/>
          <w:lang w:val="en-US"/>
        </w:rPr>
        <w:t>narrow</w:t>
      </w:r>
      <w:r w:rsidR="002961F5" w:rsidRPr="001A3CA2">
        <w:rPr>
          <w:rFonts w:ascii="Book Antiqua" w:hAnsi="Book Antiqua"/>
          <w:kern w:val="0"/>
          <w:lang w:val="en-US"/>
        </w:rPr>
        <w:t xml:space="preserve"> </w:t>
      </w:r>
      <w:r w:rsidR="00634C38" w:rsidRPr="001A3CA2">
        <w:rPr>
          <w:rFonts w:ascii="Book Antiqua" w:hAnsi="Book Antiqua"/>
          <w:kern w:val="0"/>
          <w:lang w:val="en-US"/>
        </w:rPr>
        <w:t xml:space="preserve">band imaging </w:t>
      </w:r>
      <w:r w:rsidRPr="001A3CA2">
        <w:rPr>
          <w:rFonts w:ascii="Book Antiqua" w:hAnsi="Book Antiqua"/>
          <w:lang w:val="en-US"/>
        </w:rPr>
        <w:t xml:space="preserve">showed brownish </w:t>
      </w:r>
      <w:r w:rsidR="00315B76" w:rsidRPr="001A3CA2">
        <w:rPr>
          <w:rFonts w:ascii="Book Antiqua" w:hAnsi="Book Antiqua"/>
          <w:lang w:val="en-US"/>
        </w:rPr>
        <w:t>hairpin</w:t>
      </w:r>
      <w:r w:rsidR="00026D4F" w:rsidRPr="001A3CA2">
        <w:rPr>
          <w:rFonts w:ascii="Book Antiqua" w:hAnsi="Book Antiqua"/>
          <w:lang w:val="en-US"/>
        </w:rPr>
        <w:t>-</w:t>
      </w:r>
      <w:r w:rsidR="00315B76" w:rsidRPr="001A3CA2">
        <w:rPr>
          <w:rFonts w:ascii="Book Antiqua" w:hAnsi="Book Antiqua"/>
          <w:lang w:val="en-US"/>
        </w:rPr>
        <w:t>shaped, coiled capillaries</w:t>
      </w:r>
      <w:r w:rsidRPr="001A3CA2">
        <w:rPr>
          <w:rFonts w:ascii="Book Antiqua" w:hAnsi="Book Antiqua"/>
          <w:lang w:val="en-US"/>
        </w:rPr>
        <w:t xml:space="preserve">. </w:t>
      </w:r>
      <w:r w:rsidR="0025417C" w:rsidRPr="001A3CA2">
        <w:rPr>
          <w:rFonts w:ascii="Book Antiqua" w:hAnsi="Book Antiqua"/>
          <w:kern w:val="0"/>
          <w:lang w:val="en-US"/>
        </w:rPr>
        <w:t xml:space="preserve">Although </w:t>
      </w:r>
      <w:r w:rsidR="00480943" w:rsidRPr="001A3CA2">
        <w:rPr>
          <w:rFonts w:ascii="Book Antiqua" w:hAnsi="Book Antiqua"/>
          <w:kern w:val="0"/>
          <w:lang w:val="en-US"/>
        </w:rPr>
        <w:t>histopathological</w:t>
      </w:r>
      <w:r w:rsidR="00F87E49" w:rsidRPr="001A3CA2">
        <w:rPr>
          <w:rFonts w:ascii="Book Antiqua" w:hAnsi="Book Antiqua"/>
          <w:kern w:val="0"/>
          <w:lang w:val="en-US"/>
        </w:rPr>
        <w:t xml:space="preserve"> diagnosis </w:t>
      </w:r>
      <w:r w:rsidR="00F63F8B" w:rsidRPr="001A3CA2">
        <w:rPr>
          <w:rFonts w:ascii="Book Antiqua" w:hAnsi="Book Antiqua"/>
          <w:kern w:val="0"/>
          <w:lang w:val="en-US"/>
        </w:rPr>
        <w:t xml:space="preserve">by biopsy </w:t>
      </w:r>
      <w:r w:rsidR="0025417C" w:rsidRPr="001A3CA2">
        <w:rPr>
          <w:rFonts w:ascii="Book Antiqua" w:hAnsi="Book Antiqua"/>
          <w:kern w:val="0"/>
          <w:lang w:val="en-US"/>
        </w:rPr>
        <w:t>revealed</w:t>
      </w:r>
      <w:r w:rsidR="00F87E49" w:rsidRPr="001A3CA2">
        <w:rPr>
          <w:rFonts w:ascii="Book Antiqua" w:hAnsi="Book Antiqua"/>
          <w:kern w:val="0"/>
          <w:lang w:val="en-US"/>
        </w:rPr>
        <w:t xml:space="preserve"> CA, </w:t>
      </w:r>
      <w:r w:rsidR="0025417C" w:rsidRPr="001A3CA2">
        <w:rPr>
          <w:rFonts w:ascii="Book Antiqua" w:hAnsi="Book Antiqua"/>
          <w:kern w:val="0"/>
          <w:lang w:val="en-US"/>
        </w:rPr>
        <w:t xml:space="preserve">accurate histological </w:t>
      </w:r>
      <w:r w:rsidR="00084BF3" w:rsidRPr="001A3CA2">
        <w:rPr>
          <w:rFonts w:ascii="Book Antiqua" w:hAnsi="Book Antiqua"/>
          <w:kern w:val="0"/>
          <w:lang w:val="en-US"/>
        </w:rPr>
        <w:t xml:space="preserve">differentiation between CA, papilloma, and squamous cell carcinoma </w:t>
      </w:r>
      <w:r w:rsidR="0025417C" w:rsidRPr="001A3CA2">
        <w:rPr>
          <w:rFonts w:ascii="Book Antiqua" w:hAnsi="Book Antiqua"/>
          <w:kern w:val="0"/>
          <w:lang w:val="en-US"/>
        </w:rPr>
        <w:t>can be difficult</w:t>
      </w:r>
      <w:r w:rsidR="001D1960" w:rsidRPr="001A3CA2">
        <w:rPr>
          <w:rFonts w:ascii="Book Antiqua" w:hAnsi="Book Antiqua"/>
          <w:kern w:val="0"/>
          <w:lang w:val="en-US"/>
        </w:rPr>
        <w:t xml:space="preserve"> </w:t>
      </w:r>
      <w:r w:rsidR="00D9286A" w:rsidRPr="001A3CA2">
        <w:rPr>
          <w:rFonts w:ascii="Book Antiqua" w:hAnsi="Book Antiqua"/>
          <w:kern w:val="0"/>
          <w:lang w:val="en-US"/>
        </w:rPr>
        <w:t>with a</w:t>
      </w:r>
      <w:r w:rsidR="001D1960" w:rsidRPr="001A3CA2">
        <w:rPr>
          <w:rFonts w:ascii="Book Antiqua" w:hAnsi="Book Antiqua"/>
          <w:kern w:val="0"/>
          <w:lang w:val="en-US"/>
        </w:rPr>
        <w:t xml:space="preserve"> </w:t>
      </w:r>
      <w:r w:rsidR="000E5E84" w:rsidRPr="001A3CA2">
        <w:rPr>
          <w:rFonts w:ascii="Book Antiqua" w:hAnsi="Book Antiqua"/>
          <w:kern w:val="0"/>
          <w:lang w:val="en-US"/>
        </w:rPr>
        <w:t xml:space="preserve">small </w:t>
      </w:r>
      <w:r w:rsidR="001D1960" w:rsidRPr="001A3CA2">
        <w:rPr>
          <w:rFonts w:ascii="Book Antiqua" w:hAnsi="Book Antiqua"/>
          <w:kern w:val="0"/>
          <w:lang w:val="en-US"/>
        </w:rPr>
        <w:t>specimen</w:t>
      </w:r>
      <w:r w:rsidR="00D24FC1" w:rsidRPr="001A3CA2">
        <w:rPr>
          <w:rFonts w:ascii="Book Antiqua" w:hAnsi="Book Antiqua"/>
          <w:kern w:val="0"/>
          <w:lang w:val="en-US"/>
        </w:rPr>
        <w:t xml:space="preserve">. </w:t>
      </w:r>
      <w:r w:rsidR="001D1960" w:rsidRPr="001A3CA2">
        <w:rPr>
          <w:rFonts w:ascii="Book Antiqua" w:hAnsi="Book Antiqua"/>
          <w:kern w:val="0"/>
          <w:lang w:val="en-US"/>
        </w:rPr>
        <w:t>Therefore, we</w:t>
      </w:r>
      <w:r w:rsidR="00F2497D" w:rsidRPr="001A3CA2">
        <w:rPr>
          <w:rFonts w:ascii="Book Antiqua" w:hAnsi="Book Antiqua"/>
          <w:kern w:val="0"/>
          <w:lang w:val="en-US"/>
        </w:rPr>
        <w:t xml:space="preserve"> performed </w:t>
      </w:r>
      <w:r w:rsidR="009A5041" w:rsidRPr="001A3CA2">
        <w:rPr>
          <w:rFonts w:ascii="Book Antiqua" w:hAnsi="Book Antiqua"/>
          <w:kern w:val="0"/>
          <w:lang w:val="en-US"/>
        </w:rPr>
        <w:t xml:space="preserve">diagnostic </w:t>
      </w:r>
      <w:r w:rsidR="00F2497D" w:rsidRPr="001A3CA2">
        <w:rPr>
          <w:rFonts w:ascii="Book Antiqua" w:hAnsi="Book Antiqua"/>
          <w:kern w:val="0"/>
          <w:lang w:val="en-US"/>
        </w:rPr>
        <w:t xml:space="preserve">ESD, which provides a complete specimen for precise histopathological evaluation. </w:t>
      </w:r>
      <w:r w:rsidR="00D9286A" w:rsidRPr="001A3CA2">
        <w:rPr>
          <w:rFonts w:ascii="Book Antiqua" w:hAnsi="Book Antiqua"/>
          <w:lang w:val="en-US"/>
        </w:rPr>
        <w:t>The p</w:t>
      </w:r>
      <w:r w:rsidRPr="001A3CA2">
        <w:rPr>
          <w:rFonts w:ascii="Book Antiqua" w:hAnsi="Book Antiqua"/>
          <w:lang w:val="en-US"/>
        </w:rPr>
        <w:t>athol</w:t>
      </w:r>
      <w:r w:rsidR="00634C38" w:rsidRPr="001A3CA2">
        <w:rPr>
          <w:rFonts w:ascii="Book Antiqua" w:hAnsi="Book Antiqua"/>
          <w:lang w:val="en-US"/>
        </w:rPr>
        <w:t xml:space="preserve">ogical diagnosis was </w:t>
      </w:r>
      <w:r w:rsidR="00D9286A" w:rsidRPr="001A3CA2">
        <w:rPr>
          <w:rFonts w:ascii="Book Antiqua" w:hAnsi="Book Antiqua"/>
          <w:lang w:val="en-US"/>
        </w:rPr>
        <w:t>CA</w:t>
      </w:r>
      <w:r w:rsidRPr="001A3CA2">
        <w:rPr>
          <w:rFonts w:ascii="Book Antiqua" w:hAnsi="Book Antiqua"/>
          <w:lang w:val="en-US"/>
        </w:rPr>
        <w:t xml:space="preserve">, with moderate dysplasia (anal intraepithelial </w:t>
      </w:r>
      <w:r w:rsidR="00C55E95" w:rsidRPr="001A3CA2">
        <w:rPr>
          <w:rFonts w:ascii="Book Antiqua" w:hAnsi="Book Antiqua"/>
          <w:lang w:val="en-US"/>
        </w:rPr>
        <w:t>neoplasia</w:t>
      </w:r>
      <w:r w:rsidR="00BA4D58" w:rsidRPr="001A3CA2">
        <w:rPr>
          <w:rFonts w:ascii="Book Antiqua" w:hAnsi="Book Antiqua"/>
          <w:lang w:val="en-US"/>
        </w:rPr>
        <w:t xml:space="preserve"> 2</w:t>
      </w:r>
      <w:r w:rsidRPr="001A3CA2">
        <w:rPr>
          <w:rFonts w:ascii="Book Antiqua" w:hAnsi="Book Antiqua"/>
          <w:lang w:val="en-US"/>
        </w:rPr>
        <w:t>).</w:t>
      </w:r>
      <w:r w:rsidR="000C403E" w:rsidRPr="001A3CA2">
        <w:rPr>
          <w:rFonts w:ascii="Book Antiqua" w:hAnsi="Book Antiqua"/>
          <w:lang w:val="en-US"/>
        </w:rPr>
        <w:t xml:space="preserve"> </w:t>
      </w:r>
      <w:r w:rsidR="00AB63D3" w:rsidRPr="001A3CA2">
        <w:rPr>
          <w:rFonts w:ascii="Book Antiqua" w:hAnsi="Book Antiqua"/>
          <w:lang w:val="en-US"/>
        </w:rPr>
        <w:t>There was no r</w:t>
      </w:r>
      <w:r w:rsidR="00D9286A" w:rsidRPr="001A3CA2">
        <w:rPr>
          <w:rFonts w:ascii="Book Antiqua" w:hAnsi="Book Antiqua"/>
          <w:lang w:val="en-US"/>
        </w:rPr>
        <w:t xml:space="preserve">ecurrence at </w:t>
      </w:r>
      <w:r w:rsidR="00D72679" w:rsidRPr="001A3CA2">
        <w:rPr>
          <w:rFonts w:ascii="Book Antiqua" w:hAnsi="Book Antiqua"/>
          <w:lang w:val="en-US"/>
        </w:rPr>
        <w:t>16</w:t>
      </w:r>
      <w:r w:rsidR="00155420" w:rsidRPr="001A3CA2">
        <w:rPr>
          <w:rFonts w:ascii="Book Antiqua" w:hAnsi="Book Antiqua"/>
          <w:lang w:val="en-US"/>
        </w:rPr>
        <w:t xml:space="preserve"> months </w:t>
      </w:r>
      <w:r w:rsidR="007D19DE" w:rsidRPr="001A3CA2">
        <w:rPr>
          <w:rFonts w:ascii="Book Antiqua" w:hAnsi="Book Antiqua"/>
          <w:lang w:val="en-US"/>
        </w:rPr>
        <w:t xml:space="preserve">after </w:t>
      </w:r>
      <w:r w:rsidR="005C5E7D" w:rsidRPr="001A3CA2">
        <w:rPr>
          <w:rFonts w:ascii="Book Antiqua" w:hAnsi="Book Antiqua"/>
          <w:lang w:val="en-US"/>
        </w:rPr>
        <w:t xml:space="preserve">the </w:t>
      </w:r>
      <w:r w:rsidR="007D19DE" w:rsidRPr="001A3CA2">
        <w:rPr>
          <w:rFonts w:ascii="Book Antiqua" w:hAnsi="Book Antiqua"/>
          <w:lang w:val="en-US"/>
        </w:rPr>
        <w:t xml:space="preserve">initial </w:t>
      </w:r>
      <w:r w:rsidR="00155420" w:rsidRPr="001A3CA2">
        <w:rPr>
          <w:rFonts w:ascii="Book Antiqua" w:hAnsi="Book Antiqua"/>
          <w:lang w:val="en-US"/>
        </w:rPr>
        <w:t>ESD</w:t>
      </w:r>
      <w:r w:rsidRPr="001A3CA2">
        <w:rPr>
          <w:rFonts w:ascii="Book Antiqua" w:hAnsi="Book Antiqua"/>
          <w:lang w:val="en-US"/>
        </w:rPr>
        <w:t>.</w:t>
      </w:r>
      <w:r w:rsidR="00B54E1E" w:rsidRPr="001A3CA2">
        <w:rPr>
          <w:rFonts w:ascii="Book Antiqua" w:hAnsi="Book Antiqua"/>
          <w:lang w:val="en-US"/>
        </w:rPr>
        <w:t xml:space="preserve"> </w:t>
      </w:r>
      <w:r w:rsidR="00717DA0" w:rsidRPr="001A3CA2">
        <w:rPr>
          <w:rFonts w:ascii="Book Antiqua" w:hAnsi="Book Antiqua"/>
          <w:kern w:val="0"/>
          <w:lang w:val="en-US"/>
        </w:rPr>
        <w:t xml:space="preserve">Compared to surgical treatment, </w:t>
      </w:r>
      <w:r w:rsidR="00823D0A" w:rsidRPr="001A3CA2">
        <w:rPr>
          <w:rFonts w:ascii="Book Antiqua" w:hAnsi="Book Antiqua" w:cs="Times"/>
          <w:kern w:val="0"/>
          <w:lang w:val="en-US"/>
        </w:rPr>
        <w:t>e</w:t>
      </w:r>
      <w:r w:rsidR="00717DA0" w:rsidRPr="001A3CA2">
        <w:rPr>
          <w:rFonts w:ascii="Book Antiqua" w:hAnsi="Book Antiqua" w:cs="Times"/>
          <w:kern w:val="0"/>
          <w:lang w:val="en-US"/>
        </w:rPr>
        <w:t>ndoscopic</w:t>
      </w:r>
      <w:r w:rsidR="00717DA0" w:rsidRPr="001A3CA2">
        <w:rPr>
          <w:rFonts w:ascii="Book Antiqua" w:hAnsi="Book Antiqua"/>
          <w:kern w:val="0"/>
          <w:lang w:val="en-US"/>
        </w:rPr>
        <w:t xml:space="preserve"> diagnosis and </w:t>
      </w:r>
      <w:r w:rsidR="00480943" w:rsidRPr="001A3CA2">
        <w:rPr>
          <w:rFonts w:ascii="Book Antiqua" w:hAnsi="Book Antiqua"/>
          <w:kern w:val="0"/>
          <w:lang w:val="en-US"/>
        </w:rPr>
        <w:t xml:space="preserve">resection </w:t>
      </w:r>
      <w:r w:rsidR="00717DA0" w:rsidRPr="001A3CA2">
        <w:rPr>
          <w:rFonts w:ascii="Book Antiqua" w:hAnsi="Book Antiqua"/>
          <w:kern w:val="0"/>
          <w:lang w:val="en-US"/>
        </w:rPr>
        <w:t xml:space="preserve">could be performed </w:t>
      </w:r>
      <w:r w:rsidR="00E3587E" w:rsidRPr="001A3CA2">
        <w:rPr>
          <w:rFonts w:ascii="Book Antiqua" w:hAnsi="Book Antiqua"/>
          <w:kern w:val="0"/>
          <w:lang w:val="en-US"/>
        </w:rPr>
        <w:t>simulataneously</w:t>
      </w:r>
      <w:r w:rsidR="00717DA0" w:rsidRPr="001A3CA2">
        <w:rPr>
          <w:rFonts w:ascii="Book Antiqua" w:hAnsi="Book Antiqua"/>
          <w:kern w:val="0"/>
          <w:lang w:val="en-US"/>
        </w:rPr>
        <w:t xml:space="preserve"> and the </w:t>
      </w:r>
      <w:r w:rsidR="003428B2" w:rsidRPr="001A3CA2">
        <w:rPr>
          <w:rFonts w:ascii="Book Antiqua" w:hAnsi="Book Antiqua"/>
          <w:kern w:val="0"/>
          <w:lang w:val="en-US"/>
        </w:rPr>
        <w:t>tumor</w:t>
      </w:r>
      <w:r w:rsidR="00717DA0" w:rsidRPr="001A3CA2">
        <w:rPr>
          <w:rFonts w:ascii="Book Antiqua" w:hAnsi="Book Antiqua"/>
          <w:kern w:val="0"/>
          <w:lang w:val="en-US"/>
        </w:rPr>
        <w:t xml:space="preserve"> margin observed clearly </w:t>
      </w:r>
      <w:r w:rsidR="00284E52" w:rsidRPr="001A3CA2">
        <w:rPr>
          <w:rFonts w:ascii="Book Antiqua" w:hAnsi="Book Antiqua"/>
          <w:kern w:val="0"/>
          <w:lang w:val="en-US"/>
        </w:rPr>
        <w:t>with</w:t>
      </w:r>
      <w:r w:rsidR="00717DA0" w:rsidRPr="001A3CA2">
        <w:rPr>
          <w:rFonts w:ascii="Book Antiqua" w:hAnsi="Book Antiqua"/>
          <w:kern w:val="0"/>
          <w:lang w:val="en-US"/>
        </w:rPr>
        <w:t xml:space="preserve"> a magnifying </w:t>
      </w:r>
      <w:r w:rsidR="005C0348" w:rsidRPr="001A3CA2">
        <w:rPr>
          <w:rFonts w:ascii="Book Antiqua" w:hAnsi="Book Antiqua"/>
          <w:kern w:val="0"/>
          <w:lang w:val="en-US"/>
        </w:rPr>
        <w:t>chromo</w:t>
      </w:r>
      <w:r w:rsidR="00480943" w:rsidRPr="001A3CA2">
        <w:rPr>
          <w:rFonts w:ascii="Book Antiqua" w:hAnsi="Book Antiqua"/>
          <w:kern w:val="0"/>
          <w:lang w:val="en-US"/>
        </w:rPr>
        <w:t>colonoscopy</w:t>
      </w:r>
      <w:r w:rsidR="00717DA0" w:rsidRPr="001A3CA2">
        <w:rPr>
          <w:rFonts w:ascii="Book Antiqua" w:hAnsi="Book Antiqua"/>
          <w:kern w:val="0"/>
          <w:lang w:val="en-US"/>
        </w:rPr>
        <w:t>,</w:t>
      </w:r>
      <w:r w:rsidR="00823D0A" w:rsidRPr="001A3CA2">
        <w:rPr>
          <w:rFonts w:ascii="Book Antiqua" w:hAnsi="Book Antiqua"/>
          <w:kern w:val="0"/>
          <w:lang w:val="en-US"/>
        </w:rPr>
        <w:t xml:space="preserve"> resulting</w:t>
      </w:r>
      <w:r w:rsidR="00717DA0" w:rsidRPr="001A3CA2">
        <w:rPr>
          <w:rFonts w:ascii="Book Antiqua" w:hAnsi="Book Antiqua"/>
          <w:kern w:val="0"/>
          <w:lang w:val="en-US"/>
        </w:rPr>
        <w:t xml:space="preserve"> in l</w:t>
      </w:r>
      <w:r w:rsidR="00823D0A" w:rsidRPr="001A3CA2">
        <w:rPr>
          <w:rFonts w:ascii="Book Antiqua" w:hAnsi="Book Antiqua"/>
          <w:kern w:val="0"/>
          <w:lang w:val="en-US"/>
        </w:rPr>
        <w:t>ess</w:t>
      </w:r>
      <w:r w:rsidR="00717DA0" w:rsidRPr="001A3CA2">
        <w:rPr>
          <w:rFonts w:ascii="Book Antiqua" w:hAnsi="Book Antiqua"/>
          <w:kern w:val="0"/>
          <w:lang w:val="en-US"/>
        </w:rPr>
        <w:t xml:space="preserve"> recurrence. </w:t>
      </w:r>
      <w:r w:rsidR="00AB63D3" w:rsidRPr="001A3CA2">
        <w:rPr>
          <w:rFonts w:ascii="Book Antiqua" w:hAnsi="Book Antiqua"/>
          <w:kern w:val="0"/>
          <w:lang w:val="en-US"/>
        </w:rPr>
        <w:t>These findings suggest that e</w:t>
      </w:r>
      <w:r w:rsidR="00BA4D58" w:rsidRPr="001A3CA2">
        <w:rPr>
          <w:rFonts w:ascii="Book Antiqua" w:hAnsi="Book Antiqua"/>
          <w:kern w:val="0"/>
          <w:lang w:val="en-US"/>
        </w:rPr>
        <w:t xml:space="preserve">ndoscopic </w:t>
      </w:r>
      <w:r w:rsidR="00480943" w:rsidRPr="001A3CA2">
        <w:rPr>
          <w:rFonts w:ascii="Book Antiqua" w:hAnsi="Book Antiqua"/>
          <w:kern w:val="0"/>
          <w:lang w:val="en-US"/>
        </w:rPr>
        <w:t xml:space="preserve">resection </w:t>
      </w:r>
      <w:r w:rsidR="00E3587E" w:rsidRPr="001A3CA2">
        <w:rPr>
          <w:rFonts w:ascii="Book Antiqua" w:hAnsi="Book Antiqua"/>
          <w:kern w:val="0"/>
          <w:lang w:val="en-US"/>
        </w:rPr>
        <w:t xml:space="preserve">may </w:t>
      </w:r>
      <w:r w:rsidRPr="001A3CA2">
        <w:rPr>
          <w:rFonts w:ascii="Book Antiqua" w:hAnsi="Book Antiqua"/>
          <w:kern w:val="0"/>
          <w:lang w:val="en-US"/>
        </w:rPr>
        <w:t>be an alternative</w:t>
      </w:r>
      <w:r w:rsidR="005519BE" w:rsidRPr="001A3CA2">
        <w:rPr>
          <w:rFonts w:ascii="Book Antiqua" w:hAnsi="Book Antiqua"/>
          <w:kern w:val="0"/>
          <w:lang w:val="en-US"/>
        </w:rPr>
        <w:t xml:space="preserve"> method</w:t>
      </w:r>
      <w:r w:rsidRPr="001A3CA2">
        <w:rPr>
          <w:rFonts w:ascii="Book Antiqua" w:hAnsi="Book Antiqua"/>
          <w:kern w:val="0"/>
          <w:lang w:val="en-US"/>
        </w:rPr>
        <w:t xml:space="preserve"> for CA </w:t>
      </w:r>
      <w:r w:rsidR="00315C32" w:rsidRPr="001A3CA2">
        <w:rPr>
          <w:rFonts w:ascii="Book Antiqua" w:hAnsi="Book Antiqua"/>
          <w:kern w:val="0"/>
          <w:lang w:val="en-US"/>
        </w:rPr>
        <w:t xml:space="preserve">that </w:t>
      </w:r>
      <w:r w:rsidR="003C42F6" w:rsidRPr="001A3CA2">
        <w:rPr>
          <w:rFonts w:ascii="Book Antiqua" w:hAnsi="Book Antiqua"/>
          <w:kern w:val="0"/>
          <w:lang w:val="en-US"/>
        </w:rPr>
        <w:t>prevent</w:t>
      </w:r>
      <w:r w:rsidR="00315C32" w:rsidRPr="001A3CA2">
        <w:rPr>
          <w:rFonts w:ascii="Book Antiqua" w:hAnsi="Book Antiqua"/>
          <w:kern w:val="0"/>
          <w:lang w:val="en-US"/>
        </w:rPr>
        <w:t>s</w:t>
      </w:r>
      <w:r w:rsidRPr="001A3CA2">
        <w:rPr>
          <w:rFonts w:ascii="Book Antiqua" w:hAnsi="Book Antiqua"/>
          <w:kern w:val="0"/>
          <w:lang w:val="en-US"/>
        </w:rPr>
        <w:t xml:space="preserve"> recurrence.</w:t>
      </w:r>
    </w:p>
    <w:p w14:paraId="4CEA266D" w14:textId="77777777" w:rsidR="00821838" w:rsidRPr="001A3CA2" w:rsidRDefault="00821838" w:rsidP="00877EAA">
      <w:pPr>
        <w:widowControl/>
        <w:spacing w:line="360" w:lineRule="auto"/>
        <w:rPr>
          <w:rFonts w:ascii="Book Antiqua" w:hAnsi="Book Antiqua"/>
          <w:kern w:val="0"/>
          <w:lang w:val="en-US"/>
        </w:rPr>
      </w:pPr>
    </w:p>
    <w:p w14:paraId="4DD0FE43" w14:textId="0A900F6B" w:rsidR="00B54E1E" w:rsidRPr="001A3CA2" w:rsidRDefault="00D14979" w:rsidP="00877EAA">
      <w:pPr>
        <w:widowControl/>
        <w:spacing w:line="360" w:lineRule="auto"/>
        <w:rPr>
          <w:rFonts w:ascii="Book Antiqua" w:hAnsi="Book Antiqua"/>
          <w:lang w:val="en-US"/>
        </w:rPr>
      </w:pPr>
      <w:r w:rsidRPr="001A3CA2">
        <w:rPr>
          <w:rFonts w:ascii="Book Antiqua" w:hAnsi="Book Antiqua"/>
          <w:b/>
          <w:lang w:val="en-US"/>
        </w:rPr>
        <w:t xml:space="preserve">Key </w:t>
      </w:r>
      <w:r w:rsidR="0026315E" w:rsidRPr="001A3CA2">
        <w:rPr>
          <w:rFonts w:ascii="Book Antiqua" w:hAnsi="Book Antiqua"/>
          <w:b/>
          <w:lang w:val="en-US"/>
        </w:rPr>
        <w:t>words</w:t>
      </w:r>
      <w:r w:rsidRPr="001A3CA2">
        <w:rPr>
          <w:rFonts w:ascii="Book Antiqua" w:hAnsi="Book Antiqua"/>
          <w:lang w:val="en-US"/>
        </w:rPr>
        <w:t>:</w:t>
      </w:r>
      <w:r w:rsidRPr="001A3CA2">
        <w:rPr>
          <w:rFonts w:ascii="Book Antiqua" w:hAnsi="Book Antiqua"/>
          <w:kern w:val="0"/>
          <w:lang w:val="en-US"/>
        </w:rPr>
        <w:t xml:space="preserve"> Condylom</w:t>
      </w:r>
      <w:r w:rsidR="00B52F4E" w:rsidRPr="001A3CA2">
        <w:rPr>
          <w:rFonts w:ascii="Book Antiqua" w:hAnsi="Book Antiqua"/>
          <w:kern w:val="0"/>
          <w:lang w:val="en-US"/>
        </w:rPr>
        <w:t>at</w:t>
      </w:r>
      <w:r w:rsidRPr="001A3CA2">
        <w:rPr>
          <w:rFonts w:ascii="Book Antiqua" w:hAnsi="Book Antiqua"/>
          <w:kern w:val="0"/>
          <w:lang w:val="en-US"/>
        </w:rPr>
        <w:t xml:space="preserve">a </w:t>
      </w:r>
      <w:r w:rsidR="00B54E1E" w:rsidRPr="001A3CA2">
        <w:rPr>
          <w:rFonts w:ascii="Book Antiqua" w:hAnsi="Book Antiqua"/>
          <w:kern w:val="0"/>
          <w:lang w:val="en-US"/>
        </w:rPr>
        <w:t xml:space="preserve">acuminate; </w:t>
      </w:r>
      <w:r w:rsidR="0026315E" w:rsidRPr="001A3CA2">
        <w:rPr>
          <w:rFonts w:ascii="Book Antiqua" w:hAnsi="Book Antiqua"/>
          <w:kern w:val="0"/>
          <w:lang w:val="en-US"/>
        </w:rPr>
        <w:t>Recurrence</w:t>
      </w:r>
      <w:r w:rsidR="00B54E1E" w:rsidRPr="001A3CA2">
        <w:rPr>
          <w:rFonts w:ascii="Book Antiqua" w:hAnsi="Book Antiqua"/>
          <w:kern w:val="0"/>
          <w:lang w:val="en-US"/>
        </w:rPr>
        <w:t xml:space="preserve">; </w:t>
      </w:r>
      <w:r w:rsidR="0026315E" w:rsidRPr="001A3CA2">
        <w:rPr>
          <w:rFonts w:ascii="Book Antiqua" w:hAnsi="Book Antiqua"/>
          <w:kern w:val="0"/>
          <w:lang w:val="en-US"/>
        </w:rPr>
        <w:t>Endoscopy</w:t>
      </w:r>
      <w:r w:rsidR="00B54E1E" w:rsidRPr="001A3CA2">
        <w:rPr>
          <w:rFonts w:ascii="Book Antiqua" w:hAnsi="Book Antiqua"/>
          <w:kern w:val="0"/>
          <w:lang w:val="en-US"/>
        </w:rPr>
        <w:t>;</w:t>
      </w:r>
      <w:r w:rsidRPr="001A3CA2">
        <w:rPr>
          <w:rFonts w:ascii="Book Antiqua" w:hAnsi="Book Antiqua"/>
          <w:kern w:val="0"/>
          <w:lang w:val="en-US"/>
        </w:rPr>
        <w:t xml:space="preserve"> </w:t>
      </w:r>
      <w:r w:rsidR="0026315E" w:rsidRPr="001A3CA2">
        <w:rPr>
          <w:rFonts w:ascii="Book Antiqua" w:hAnsi="Book Antiqua"/>
          <w:kern w:val="0"/>
          <w:lang w:val="en-US"/>
        </w:rPr>
        <w:t>Dissection</w:t>
      </w:r>
      <w:r w:rsidR="00B54E1E" w:rsidRPr="001A3CA2">
        <w:rPr>
          <w:rFonts w:ascii="Book Antiqua" w:hAnsi="Book Antiqua"/>
          <w:lang w:val="en-US"/>
        </w:rPr>
        <w:t>;</w:t>
      </w:r>
      <w:r w:rsidRPr="001A3CA2">
        <w:rPr>
          <w:rFonts w:ascii="Book Antiqua" w:hAnsi="Book Antiqua"/>
          <w:lang w:val="en-US"/>
        </w:rPr>
        <w:t xml:space="preserve"> </w:t>
      </w:r>
      <w:r w:rsidR="0026315E" w:rsidRPr="001A3CA2">
        <w:rPr>
          <w:rFonts w:ascii="Book Antiqua" w:hAnsi="Book Antiqua"/>
          <w:lang w:val="en-US"/>
        </w:rPr>
        <w:t xml:space="preserve">Carcinoma </w:t>
      </w:r>
      <w:r w:rsidR="00B52F4E" w:rsidRPr="001A3CA2">
        <w:rPr>
          <w:rFonts w:ascii="Book Antiqua" w:hAnsi="Book Antiqua"/>
          <w:lang w:val="en-US"/>
        </w:rPr>
        <w:t>in situ</w:t>
      </w:r>
      <w:r w:rsidR="00335A36" w:rsidRPr="001A3CA2" w:rsidDel="00335A36">
        <w:rPr>
          <w:rFonts w:ascii="Book Antiqua" w:hAnsi="Book Antiqua"/>
          <w:lang w:val="en-US"/>
        </w:rPr>
        <w:t xml:space="preserve"> </w:t>
      </w:r>
    </w:p>
    <w:p w14:paraId="65B721EF" w14:textId="77777777" w:rsidR="00B54E1E" w:rsidRPr="001A3CA2" w:rsidRDefault="00B54E1E" w:rsidP="00877EAA">
      <w:pPr>
        <w:widowControl/>
        <w:spacing w:line="360" w:lineRule="auto"/>
        <w:rPr>
          <w:rFonts w:ascii="Book Antiqua" w:hAnsi="Book Antiqua"/>
          <w:lang w:val="en-US"/>
        </w:rPr>
      </w:pPr>
    </w:p>
    <w:p w14:paraId="0E50EA23" w14:textId="77777777" w:rsidR="0026315E" w:rsidRPr="001A3CA2" w:rsidRDefault="0026315E" w:rsidP="0026315E">
      <w:pPr>
        <w:spacing w:line="360" w:lineRule="auto"/>
        <w:rPr>
          <w:rFonts w:ascii="Book Antiqua" w:hAnsi="Book Antiqua" w:cs="Arial"/>
        </w:rPr>
      </w:pPr>
      <w:bookmarkStart w:id="57" w:name="OLE_LINK55"/>
      <w:bookmarkStart w:id="58" w:name="OLE_LINK56"/>
      <w:bookmarkStart w:id="59" w:name="OLE_LINK105"/>
      <w:bookmarkStart w:id="60" w:name="OLE_LINK116"/>
      <w:bookmarkStart w:id="61" w:name="OLE_LINK89"/>
      <w:r w:rsidRPr="001A3CA2">
        <w:rPr>
          <w:rFonts w:ascii="Book Antiqua" w:hAnsi="Book Antiqua"/>
          <w:b/>
        </w:rPr>
        <w:t>©</w:t>
      </w:r>
      <w:bookmarkEnd w:id="57"/>
      <w:bookmarkEnd w:id="58"/>
      <w:r w:rsidRPr="001A3CA2">
        <w:rPr>
          <w:rFonts w:ascii="Book Antiqua" w:hAnsi="Book Antiqua" w:hint="eastAsia"/>
          <w:b/>
        </w:rPr>
        <w:t xml:space="preserve"> </w:t>
      </w:r>
      <w:r w:rsidRPr="001A3CA2">
        <w:rPr>
          <w:rFonts w:ascii="Book Antiqua" w:hAnsi="Book Antiqua" w:cs="Arial"/>
          <w:b/>
        </w:rPr>
        <w:t xml:space="preserve">The Author(s) 2015. </w:t>
      </w:r>
      <w:r w:rsidRPr="001A3CA2">
        <w:rPr>
          <w:rFonts w:ascii="Book Antiqua" w:hAnsi="Book Antiqua" w:cs="Arial"/>
        </w:rPr>
        <w:t xml:space="preserve">Published by Baishideng Publishing Group Inc. All rights </w:t>
      </w:r>
      <w:r w:rsidRPr="001A3CA2">
        <w:rPr>
          <w:rFonts w:ascii="Book Antiqua" w:hAnsi="Book Antiqua" w:cs="Arial"/>
        </w:rPr>
        <w:lastRenderedPageBreak/>
        <w:t>reserved.</w:t>
      </w:r>
    </w:p>
    <w:bookmarkEnd w:id="59"/>
    <w:bookmarkEnd w:id="60"/>
    <w:bookmarkEnd w:id="61"/>
    <w:p w14:paraId="5133098B" w14:textId="77777777" w:rsidR="0026315E" w:rsidRPr="001A3CA2" w:rsidRDefault="0026315E" w:rsidP="00877EAA">
      <w:pPr>
        <w:widowControl/>
        <w:spacing w:line="360" w:lineRule="auto"/>
        <w:rPr>
          <w:rFonts w:ascii="Book Antiqua" w:eastAsia="SimSun" w:hAnsi="Book Antiqua"/>
          <w:b/>
          <w:lang w:eastAsia="zh-CN"/>
        </w:rPr>
      </w:pPr>
    </w:p>
    <w:p w14:paraId="3D9DC69C" w14:textId="1685ED31" w:rsidR="009E4F14" w:rsidRPr="001A3CA2" w:rsidRDefault="00B54E1E" w:rsidP="00877EAA">
      <w:pPr>
        <w:widowControl/>
        <w:spacing w:line="360" w:lineRule="auto"/>
        <w:rPr>
          <w:rFonts w:ascii="Book Antiqua" w:hAnsi="Book Antiqua"/>
          <w:kern w:val="0"/>
          <w:lang w:val="en-US"/>
        </w:rPr>
      </w:pPr>
      <w:r w:rsidRPr="001A3CA2">
        <w:rPr>
          <w:rFonts w:ascii="Book Antiqua" w:hAnsi="Book Antiqua"/>
          <w:b/>
          <w:lang w:val="en-US"/>
        </w:rPr>
        <w:t xml:space="preserve">Core tip: </w:t>
      </w:r>
      <w:r w:rsidR="00DF0766" w:rsidRPr="001A3CA2">
        <w:rPr>
          <w:rFonts w:ascii="Book Antiqua" w:hAnsi="Book Antiqua"/>
          <w:lang w:val="en-US"/>
        </w:rPr>
        <w:t xml:space="preserve">We report a case of </w:t>
      </w:r>
      <w:r w:rsidR="004871FE" w:rsidRPr="001A3CA2">
        <w:rPr>
          <w:rFonts w:ascii="Book Antiqua" w:hAnsi="Book Antiqua"/>
          <w:lang w:val="en-US"/>
        </w:rPr>
        <w:t>condyloma acuminat</w:t>
      </w:r>
      <w:r w:rsidR="00DF0766" w:rsidRPr="001A3CA2">
        <w:rPr>
          <w:rFonts w:ascii="Book Antiqua" w:hAnsi="Book Antiqua"/>
          <w:lang w:val="en-US"/>
        </w:rPr>
        <w:t xml:space="preserve">um (CA) in a patient who underwent endoscopic submucosal dissection (ESD). Although most </w:t>
      </w:r>
      <w:r w:rsidR="006E2B38" w:rsidRPr="001A3CA2">
        <w:rPr>
          <w:rFonts w:ascii="Book Antiqua" w:hAnsi="Book Antiqua"/>
          <w:lang w:val="en-US"/>
        </w:rPr>
        <w:t xml:space="preserve">cases of </w:t>
      </w:r>
      <w:r w:rsidR="00DF0766" w:rsidRPr="001A3CA2">
        <w:rPr>
          <w:rFonts w:ascii="Book Antiqua" w:hAnsi="Book Antiqua"/>
          <w:lang w:val="en-US"/>
        </w:rPr>
        <w:t>CA ha</w:t>
      </w:r>
      <w:r w:rsidR="006E2B38" w:rsidRPr="001A3CA2">
        <w:rPr>
          <w:rFonts w:ascii="Book Antiqua" w:hAnsi="Book Antiqua"/>
          <w:lang w:val="en-US"/>
        </w:rPr>
        <w:t>ve</w:t>
      </w:r>
      <w:r w:rsidR="00DF0766" w:rsidRPr="001A3CA2">
        <w:rPr>
          <w:rFonts w:ascii="Book Antiqua" w:hAnsi="Book Antiqua"/>
          <w:lang w:val="en-US"/>
        </w:rPr>
        <w:t xml:space="preserve"> been treated </w:t>
      </w:r>
      <w:r w:rsidR="00D63660" w:rsidRPr="001A3CA2">
        <w:rPr>
          <w:rFonts w:ascii="Book Antiqua" w:hAnsi="Book Antiqua"/>
          <w:lang w:val="en-US"/>
        </w:rPr>
        <w:t>with</w:t>
      </w:r>
      <w:r w:rsidR="00DF0766" w:rsidRPr="001A3CA2">
        <w:rPr>
          <w:rFonts w:ascii="Book Antiqua" w:hAnsi="Book Antiqua"/>
          <w:lang w:val="en-US"/>
        </w:rPr>
        <w:t xml:space="preserve"> surgery or </w:t>
      </w:r>
      <w:r w:rsidR="00DF0766" w:rsidRPr="001A3CA2">
        <w:rPr>
          <w:rFonts w:ascii="Book Antiqua" w:hAnsi="Book Antiqua"/>
          <w:kern w:val="0"/>
          <w:lang w:val="en-US"/>
        </w:rPr>
        <w:t>immunotherapeutic techniques</w:t>
      </w:r>
      <w:r w:rsidR="00DF0766" w:rsidRPr="001A3CA2">
        <w:rPr>
          <w:rFonts w:ascii="Book Antiqua" w:hAnsi="Book Antiqua"/>
          <w:lang w:val="en-US"/>
        </w:rPr>
        <w:t xml:space="preserve">, </w:t>
      </w:r>
      <w:r w:rsidR="006E2B38" w:rsidRPr="001A3CA2">
        <w:rPr>
          <w:rFonts w:ascii="Book Antiqua" w:hAnsi="Book Antiqua"/>
          <w:lang w:val="en-US"/>
        </w:rPr>
        <w:t xml:space="preserve">the rate of </w:t>
      </w:r>
      <w:r w:rsidR="00C95161" w:rsidRPr="001A3CA2">
        <w:rPr>
          <w:rFonts w:ascii="Book Antiqua" w:hAnsi="Book Antiqua"/>
          <w:lang w:val="en-US"/>
        </w:rPr>
        <w:t xml:space="preserve">local </w:t>
      </w:r>
      <w:r w:rsidR="00DF0766" w:rsidRPr="001A3CA2">
        <w:rPr>
          <w:rFonts w:ascii="Book Antiqua" w:hAnsi="Book Antiqua"/>
          <w:lang w:val="en-US"/>
        </w:rPr>
        <w:t xml:space="preserve">recurrence is high because of difficulty </w:t>
      </w:r>
      <w:r w:rsidR="00C95161" w:rsidRPr="001A3CA2">
        <w:rPr>
          <w:rFonts w:ascii="Book Antiqua" w:hAnsi="Book Antiqua"/>
          <w:lang w:val="en-US"/>
        </w:rPr>
        <w:t>detecting a precise margin of the lesion</w:t>
      </w:r>
      <w:r w:rsidR="00C108FD" w:rsidRPr="001A3CA2">
        <w:rPr>
          <w:rFonts w:ascii="Book Antiqua" w:hAnsi="Book Antiqua"/>
          <w:lang w:val="en-US"/>
        </w:rPr>
        <w:t>,</w:t>
      </w:r>
      <w:r w:rsidR="00C95161" w:rsidRPr="001A3CA2">
        <w:rPr>
          <w:rFonts w:ascii="Book Antiqua" w:hAnsi="Book Antiqua"/>
          <w:lang w:val="en-US"/>
        </w:rPr>
        <w:t xml:space="preserve"> especially </w:t>
      </w:r>
      <w:r w:rsidR="006E2B38" w:rsidRPr="001A3CA2">
        <w:rPr>
          <w:rFonts w:ascii="Book Antiqua" w:hAnsi="Book Antiqua"/>
          <w:lang w:val="en-US"/>
        </w:rPr>
        <w:t xml:space="preserve">those </w:t>
      </w:r>
      <w:r w:rsidR="00C95161" w:rsidRPr="001A3CA2">
        <w:rPr>
          <w:rFonts w:ascii="Book Antiqua" w:hAnsi="Book Antiqua"/>
          <w:lang w:val="en-US"/>
        </w:rPr>
        <w:t>located in the anal canal</w:t>
      </w:r>
      <w:r w:rsidR="00DF0766" w:rsidRPr="001A3CA2">
        <w:rPr>
          <w:rFonts w:ascii="Book Antiqua" w:hAnsi="Book Antiqua"/>
          <w:lang w:val="en-US"/>
        </w:rPr>
        <w:t xml:space="preserve">. </w:t>
      </w:r>
      <w:r w:rsidR="00C95161" w:rsidRPr="001A3CA2">
        <w:rPr>
          <w:rFonts w:ascii="Book Antiqua" w:hAnsi="Book Antiqua"/>
          <w:kern w:val="0"/>
          <w:lang w:val="en-US"/>
        </w:rPr>
        <w:t>ESD enables detection of the lesion with magnification chromoendoscopy and treat</w:t>
      </w:r>
      <w:r w:rsidR="00D55A42" w:rsidRPr="001A3CA2">
        <w:rPr>
          <w:rFonts w:ascii="Book Antiqua" w:hAnsi="Book Antiqua"/>
          <w:kern w:val="0"/>
          <w:lang w:val="en-US"/>
        </w:rPr>
        <w:t>ment</w:t>
      </w:r>
      <w:r w:rsidR="00C95161" w:rsidRPr="001A3CA2">
        <w:rPr>
          <w:rFonts w:ascii="Book Antiqua" w:hAnsi="Book Antiqua"/>
          <w:kern w:val="0"/>
          <w:lang w:val="en-US"/>
        </w:rPr>
        <w:t xml:space="preserve"> in the endoscopic visual field; there</w:t>
      </w:r>
      <w:r w:rsidR="004A793C" w:rsidRPr="001A3CA2">
        <w:rPr>
          <w:rFonts w:ascii="Book Antiqua" w:hAnsi="Book Antiqua"/>
          <w:kern w:val="0"/>
          <w:lang w:val="en-US"/>
        </w:rPr>
        <w:t xml:space="preserve">by achieving </w:t>
      </w:r>
      <w:r w:rsidR="00C95161" w:rsidRPr="001A3CA2">
        <w:rPr>
          <w:rFonts w:ascii="Book Antiqua" w:hAnsi="Book Antiqua"/>
          <w:kern w:val="0"/>
          <w:lang w:val="en-US"/>
        </w:rPr>
        <w:t xml:space="preserve">en-bloc resection. </w:t>
      </w:r>
      <w:r w:rsidR="00F30765" w:rsidRPr="001A3CA2">
        <w:rPr>
          <w:rFonts w:ascii="Book Antiqua" w:hAnsi="Book Antiqua"/>
          <w:kern w:val="0"/>
          <w:lang w:val="en-US"/>
        </w:rPr>
        <w:t>ESD</w:t>
      </w:r>
      <w:r w:rsidR="009E4F14" w:rsidRPr="001A3CA2">
        <w:rPr>
          <w:rFonts w:ascii="Book Antiqua" w:hAnsi="Book Antiqua"/>
          <w:kern w:val="0"/>
          <w:lang w:val="en-US"/>
        </w:rPr>
        <w:t xml:space="preserve"> provides precise histopathological evaluation and could be an alternative method for CA t</w:t>
      </w:r>
      <w:r w:rsidR="00F30765" w:rsidRPr="001A3CA2">
        <w:rPr>
          <w:rFonts w:ascii="Book Antiqua" w:hAnsi="Book Antiqua"/>
          <w:kern w:val="0"/>
          <w:lang w:val="en-US"/>
        </w:rPr>
        <w:t>hat</w:t>
      </w:r>
      <w:r w:rsidR="009E4F14" w:rsidRPr="001A3CA2">
        <w:rPr>
          <w:rFonts w:ascii="Book Antiqua" w:hAnsi="Book Antiqua"/>
          <w:kern w:val="0"/>
          <w:lang w:val="en-US"/>
        </w:rPr>
        <w:t xml:space="preserve"> prevent</w:t>
      </w:r>
      <w:r w:rsidR="00F30765" w:rsidRPr="001A3CA2">
        <w:rPr>
          <w:rFonts w:ascii="Book Antiqua" w:hAnsi="Book Antiqua"/>
          <w:kern w:val="0"/>
          <w:lang w:val="en-US"/>
        </w:rPr>
        <w:t>s</w:t>
      </w:r>
      <w:r w:rsidR="009E4F14" w:rsidRPr="001A3CA2">
        <w:rPr>
          <w:rFonts w:ascii="Book Antiqua" w:hAnsi="Book Antiqua"/>
          <w:kern w:val="0"/>
          <w:lang w:val="en-US"/>
        </w:rPr>
        <w:t xml:space="preserve"> recurrence.</w:t>
      </w:r>
    </w:p>
    <w:p w14:paraId="2E32D2EC" w14:textId="206D8616" w:rsidR="00244DEB" w:rsidRPr="001A3CA2" w:rsidRDefault="00244DEB" w:rsidP="00877EAA">
      <w:pPr>
        <w:widowControl/>
        <w:spacing w:line="360" w:lineRule="auto"/>
        <w:rPr>
          <w:rFonts w:ascii="Book Antiqua" w:hAnsi="Book Antiqua"/>
          <w:kern w:val="0"/>
          <w:lang w:val="en-US"/>
        </w:rPr>
      </w:pPr>
    </w:p>
    <w:p w14:paraId="3E6CEE70" w14:textId="7A356888" w:rsidR="0026315E" w:rsidRPr="001A3CA2" w:rsidRDefault="001A3CA2" w:rsidP="001A3CA2">
      <w:pPr>
        <w:widowControl/>
        <w:spacing w:line="360" w:lineRule="auto"/>
        <w:rPr>
          <w:rFonts w:ascii="Book Antiqua" w:eastAsia="SimSun" w:hAnsi="Book Antiqua"/>
          <w:lang w:val="en-US" w:eastAsia="zh-CN"/>
        </w:rPr>
      </w:pPr>
      <w:bookmarkStart w:id="62" w:name="OLE_LINK130"/>
      <w:bookmarkStart w:id="63" w:name="OLE_LINK134"/>
      <w:bookmarkStart w:id="64" w:name="OLE_LINK455"/>
      <w:bookmarkStart w:id="65" w:name="OLE_LINK464"/>
      <w:bookmarkStart w:id="66" w:name="OLE_LINK73"/>
      <w:bookmarkStart w:id="67" w:name="OLE_LINK74"/>
      <w:bookmarkStart w:id="68" w:name="OLE_LINK424"/>
      <w:bookmarkStart w:id="69" w:name="OLE_LINK425"/>
      <w:r w:rsidRPr="001A3CA2">
        <w:rPr>
          <w:rFonts w:ascii="Book Antiqua" w:hAnsi="Book Antiqua"/>
          <w:lang w:val="en-US"/>
        </w:rPr>
        <w:t>Sasaki</w:t>
      </w:r>
      <w:r w:rsidRPr="001A3CA2">
        <w:rPr>
          <w:rFonts w:ascii="Book Antiqua" w:eastAsia="SimSun" w:hAnsi="Book Antiqua" w:hint="eastAsia"/>
          <w:lang w:val="en-US" w:eastAsia="zh-CN"/>
        </w:rPr>
        <w:t xml:space="preserve"> A, </w:t>
      </w:r>
      <w:r w:rsidRPr="001A3CA2">
        <w:rPr>
          <w:rFonts w:ascii="Book Antiqua" w:hAnsi="Book Antiqua"/>
          <w:lang w:val="en-US"/>
        </w:rPr>
        <w:t>Nakajima</w:t>
      </w:r>
      <w:r w:rsidRPr="001A3CA2">
        <w:rPr>
          <w:rFonts w:ascii="Book Antiqua" w:eastAsia="SimSun" w:hAnsi="Book Antiqua" w:hint="eastAsia"/>
          <w:lang w:val="en-US" w:eastAsia="zh-CN"/>
        </w:rPr>
        <w:t xml:space="preserve"> T, </w:t>
      </w:r>
      <w:r w:rsidRPr="001A3CA2">
        <w:rPr>
          <w:rFonts w:ascii="Book Antiqua" w:hAnsi="Book Antiqua"/>
          <w:lang w:val="en-US"/>
        </w:rPr>
        <w:t>Egashira</w:t>
      </w:r>
      <w:r w:rsidRPr="001A3CA2">
        <w:rPr>
          <w:rFonts w:ascii="Book Antiqua" w:eastAsia="SimSun" w:hAnsi="Book Antiqua" w:hint="eastAsia"/>
          <w:lang w:val="en-US" w:eastAsia="zh-CN"/>
        </w:rPr>
        <w:t xml:space="preserve"> H, </w:t>
      </w:r>
      <w:r w:rsidRPr="001A3CA2">
        <w:rPr>
          <w:rFonts w:ascii="Book Antiqua" w:hAnsi="Book Antiqua"/>
          <w:lang w:val="en-US"/>
        </w:rPr>
        <w:t>Takeda</w:t>
      </w:r>
      <w:r w:rsidRPr="001A3CA2">
        <w:rPr>
          <w:rFonts w:ascii="Book Antiqua" w:eastAsia="SimSun" w:hAnsi="Book Antiqua" w:hint="eastAsia"/>
          <w:lang w:val="en-US" w:eastAsia="zh-CN"/>
        </w:rPr>
        <w:t xml:space="preserve"> K, </w:t>
      </w:r>
      <w:r w:rsidRPr="001A3CA2">
        <w:rPr>
          <w:rFonts w:ascii="Book Antiqua" w:hAnsi="Book Antiqua"/>
          <w:lang w:val="en-US"/>
        </w:rPr>
        <w:t>Tokoro</w:t>
      </w:r>
      <w:r w:rsidRPr="001A3CA2">
        <w:rPr>
          <w:rFonts w:ascii="Book Antiqua" w:eastAsia="SimSun" w:hAnsi="Book Antiqua" w:hint="eastAsia"/>
          <w:lang w:val="en-US" w:eastAsia="zh-CN"/>
        </w:rPr>
        <w:t xml:space="preserve"> S, </w:t>
      </w:r>
      <w:r w:rsidRPr="001A3CA2">
        <w:rPr>
          <w:rFonts w:ascii="Book Antiqua" w:hAnsi="Book Antiqua"/>
          <w:lang w:val="en-US"/>
        </w:rPr>
        <w:t>Ichita</w:t>
      </w:r>
      <w:r w:rsidRPr="001A3CA2">
        <w:rPr>
          <w:rFonts w:ascii="Book Antiqua" w:eastAsia="SimSun" w:hAnsi="Book Antiqua" w:hint="eastAsia"/>
          <w:lang w:val="en-US" w:eastAsia="zh-CN"/>
        </w:rPr>
        <w:t xml:space="preserve"> C, </w:t>
      </w:r>
      <w:r w:rsidRPr="001A3CA2">
        <w:rPr>
          <w:rFonts w:ascii="Book Antiqua" w:hAnsi="Book Antiqua"/>
          <w:lang w:val="en-US"/>
        </w:rPr>
        <w:t>Masuda</w:t>
      </w:r>
      <w:r w:rsidRPr="001A3CA2">
        <w:rPr>
          <w:rFonts w:ascii="Book Antiqua" w:eastAsia="SimSun" w:hAnsi="Book Antiqua" w:hint="eastAsia"/>
          <w:lang w:val="en-US" w:eastAsia="zh-CN"/>
        </w:rPr>
        <w:t xml:space="preserve"> S, </w:t>
      </w:r>
      <w:r w:rsidRPr="001A3CA2">
        <w:rPr>
          <w:rFonts w:ascii="Book Antiqua" w:hAnsi="Book Antiqua"/>
          <w:lang w:val="en-US"/>
        </w:rPr>
        <w:t>Uojima</w:t>
      </w:r>
      <w:r w:rsidRPr="001A3CA2">
        <w:rPr>
          <w:rFonts w:ascii="Book Antiqua" w:eastAsia="SimSun" w:hAnsi="Book Antiqua" w:hint="eastAsia"/>
          <w:lang w:val="en-US" w:eastAsia="zh-CN"/>
        </w:rPr>
        <w:t xml:space="preserve"> H, </w:t>
      </w:r>
      <w:r w:rsidRPr="001A3CA2">
        <w:rPr>
          <w:rFonts w:ascii="Book Antiqua" w:hAnsi="Book Antiqua"/>
          <w:lang w:val="en-US"/>
        </w:rPr>
        <w:t>Koizumi</w:t>
      </w:r>
      <w:r w:rsidRPr="001A3CA2">
        <w:rPr>
          <w:rFonts w:ascii="Book Antiqua" w:eastAsia="SimSun" w:hAnsi="Book Antiqua" w:hint="eastAsia"/>
          <w:lang w:val="en-US" w:eastAsia="zh-CN"/>
        </w:rPr>
        <w:t xml:space="preserve"> K, </w:t>
      </w:r>
      <w:r w:rsidRPr="001A3CA2">
        <w:rPr>
          <w:rFonts w:ascii="Book Antiqua" w:hAnsi="Book Antiqua"/>
          <w:lang w:val="en-US"/>
        </w:rPr>
        <w:t>Kinbara</w:t>
      </w:r>
      <w:r w:rsidRPr="001A3CA2">
        <w:rPr>
          <w:rFonts w:ascii="Book Antiqua" w:eastAsia="SimSun" w:hAnsi="Book Antiqua" w:hint="eastAsia"/>
          <w:lang w:val="en-US" w:eastAsia="zh-CN"/>
        </w:rPr>
        <w:t xml:space="preserve"> T, </w:t>
      </w:r>
      <w:r w:rsidRPr="001A3CA2">
        <w:rPr>
          <w:rFonts w:ascii="Book Antiqua" w:hAnsi="Book Antiqua"/>
          <w:lang w:val="en-US"/>
        </w:rPr>
        <w:t>Sakamoto</w:t>
      </w:r>
      <w:r w:rsidRPr="001A3CA2">
        <w:rPr>
          <w:rFonts w:ascii="Book Antiqua" w:eastAsia="SimSun" w:hAnsi="Book Antiqua" w:hint="eastAsia"/>
          <w:lang w:val="en-US" w:eastAsia="zh-CN"/>
        </w:rPr>
        <w:t xml:space="preserve"> T, </w:t>
      </w:r>
      <w:r w:rsidRPr="001A3CA2">
        <w:rPr>
          <w:rFonts w:ascii="Book Antiqua" w:hAnsi="Book Antiqua"/>
          <w:lang w:val="en-US"/>
        </w:rPr>
        <w:t>Saito</w:t>
      </w:r>
      <w:r w:rsidRPr="001A3CA2">
        <w:rPr>
          <w:rFonts w:ascii="Book Antiqua" w:eastAsia="SimSun" w:hAnsi="Book Antiqua" w:hint="eastAsia"/>
          <w:lang w:val="en-US" w:eastAsia="zh-CN"/>
        </w:rPr>
        <w:t xml:space="preserve"> Y, </w:t>
      </w:r>
      <w:r w:rsidRPr="001A3CA2">
        <w:rPr>
          <w:rFonts w:ascii="Book Antiqua" w:hAnsi="Book Antiqua"/>
          <w:lang w:val="en-US"/>
        </w:rPr>
        <w:t>Kako</w:t>
      </w:r>
      <w:r w:rsidRPr="001A3CA2">
        <w:rPr>
          <w:rFonts w:ascii="Book Antiqua" w:eastAsia="SimSun" w:hAnsi="Book Antiqua" w:hint="eastAsia"/>
          <w:lang w:val="en-US" w:eastAsia="zh-CN"/>
        </w:rPr>
        <w:t xml:space="preserve"> M. </w:t>
      </w:r>
      <w:r w:rsidRPr="001A3CA2">
        <w:rPr>
          <w:rFonts w:ascii="Book Antiqua" w:eastAsia="SimSun" w:hAnsi="Book Antiqua"/>
          <w:lang w:val="en-US" w:eastAsia="zh-CN"/>
        </w:rPr>
        <w:t>Condyloma acuminatum of the anal canal, treated with endoscopic submucosal dissection</w:t>
      </w:r>
      <w:r w:rsidRPr="001A3CA2">
        <w:rPr>
          <w:rFonts w:ascii="Book Antiqua" w:eastAsia="SimSun" w:hAnsi="Book Antiqua" w:hint="eastAsia"/>
          <w:lang w:val="en-US" w:eastAsia="zh-CN"/>
        </w:rPr>
        <w:t xml:space="preserve">. </w:t>
      </w:r>
      <w:r w:rsidR="0026315E" w:rsidRPr="001A3CA2">
        <w:rPr>
          <w:rFonts w:ascii="Book Antiqua" w:hAnsi="Book Antiqua"/>
          <w:i/>
        </w:rPr>
        <w:t>World J Gastroenterol</w:t>
      </w:r>
      <w:r w:rsidR="0026315E" w:rsidRPr="001A3CA2">
        <w:rPr>
          <w:rFonts w:ascii="Book Antiqua" w:hAnsi="Book Antiqua"/>
        </w:rPr>
        <w:t xml:space="preserve"> 201</w:t>
      </w:r>
      <w:r w:rsidR="0026315E" w:rsidRPr="001A3CA2">
        <w:rPr>
          <w:rFonts w:ascii="Book Antiqua" w:hAnsi="Book Antiqua" w:hint="eastAsia"/>
        </w:rPr>
        <w:t>5</w:t>
      </w:r>
      <w:r w:rsidR="0026315E" w:rsidRPr="001A3CA2">
        <w:rPr>
          <w:rFonts w:ascii="Book Antiqua" w:hAnsi="Book Antiqua"/>
        </w:rPr>
        <w:t xml:space="preserve">; </w:t>
      </w:r>
      <w:bookmarkStart w:id="70" w:name="OLE_LINK1689"/>
      <w:bookmarkStart w:id="71" w:name="OLE_LINK1298"/>
      <w:bookmarkStart w:id="72" w:name="OLE_LINK1297"/>
      <w:r w:rsidR="0026315E" w:rsidRPr="001A3CA2">
        <w:rPr>
          <w:rFonts w:ascii="Book Antiqua" w:hAnsi="Book Antiqua"/>
        </w:rPr>
        <w:t>In press</w:t>
      </w:r>
      <w:bookmarkEnd w:id="70"/>
      <w:bookmarkEnd w:id="71"/>
      <w:bookmarkEnd w:id="72"/>
    </w:p>
    <w:bookmarkEnd w:id="62"/>
    <w:bookmarkEnd w:id="63"/>
    <w:bookmarkEnd w:id="64"/>
    <w:bookmarkEnd w:id="65"/>
    <w:bookmarkEnd w:id="66"/>
    <w:bookmarkEnd w:id="67"/>
    <w:bookmarkEnd w:id="68"/>
    <w:bookmarkEnd w:id="69"/>
    <w:p w14:paraId="68D92104" w14:textId="77777777" w:rsidR="00B75716" w:rsidRPr="001A3CA2" w:rsidRDefault="00824DA2" w:rsidP="00877EAA">
      <w:pPr>
        <w:widowControl/>
        <w:spacing w:line="360" w:lineRule="auto"/>
        <w:rPr>
          <w:rFonts w:ascii="Book Antiqua" w:hAnsi="Book Antiqua"/>
          <w:kern w:val="0"/>
          <w:lang w:val="en-US"/>
        </w:rPr>
      </w:pPr>
      <w:r w:rsidRPr="001A3CA2">
        <w:rPr>
          <w:rFonts w:ascii="Book Antiqua" w:hAnsi="Book Antiqua"/>
          <w:b/>
          <w:lang w:val="en-US"/>
        </w:rPr>
        <w:br w:type="page"/>
      </w:r>
      <w:r w:rsidR="009F706E" w:rsidRPr="001A3CA2">
        <w:rPr>
          <w:rFonts w:ascii="Book Antiqua" w:hAnsi="Book Antiqua"/>
          <w:b/>
          <w:lang w:val="en-US"/>
        </w:rPr>
        <w:lastRenderedPageBreak/>
        <w:t>INTRODUCTION</w:t>
      </w:r>
    </w:p>
    <w:p w14:paraId="6CD48831" w14:textId="7BD2C9F7" w:rsidR="00E67BFA" w:rsidRPr="001A3CA2" w:rsidRDefault="0090369D" w:rsidP="0026315E">
      <w:pPr>
        <w:widowControl/>
        <w:spacing w:line="360" w:lineRule="auto"/>
        <w:rPr>
          <w:rFonts w:ascii="Book Antiqua" w:hAnsi="Book Antiqua"/>
          <w:kern w:val="0"/>
          <w:lang w:val="en-US"/>
        </w:rPr>
      </w:pPr>
      <w:r w:rsidRPr="001A3CA2">
        <w:rPr>
          <w:rFonts w:ascii="Book Antiqua" w:hAnsi="Book Antiqua"/>
          <w:lang w:val="en-US"/>
        </w:rPr>
        <w:t>Condyloma acuminatum (CA)</w:t>
      </w:r>
      <w:r w:rsidRPr="001A3CA2">
        <w:rPr>
          <w:rFonts w:ascii="Book Antiqua" w:hAnsi="Book Antiqua"/>
          <w:kern w:val="0"/>
          <w:lang w:val="en-US"/>
        </w:rPr>
        <w:t xml:space="preserve"> is one of the most common viral sexually transmitted disease</w:t>
      </w:r>
      <w:r w:rsidR="00987E99" w:rsidRPr="001A3CA2">
        <w:rPr>
          <w:rFonts w:ascii="Book Antiqua" w:hAnsi="Book Antiqua"/>
          <w:kern w:val="0"/>
          <w:lang w:val="en-US"/>
        </w:rPr>
        <w:t>s</w:t>
      </w:r>
      <w:r w:rsidRPr="001A3CA2">
        <w:rPr>
          <w:rFonts w:ascii="Book Antiqua" w:hAnsi="Book Antiqua"/>
          <w:kern w:val="0"/>
          <w:lang w:val="en-US"/>
        </w:rPr>
        <w:t xml:space="preserve"> </w:t>
      </w:r>
      <w:r w:rsidR="00E94F2B" w:rsidRPr="001A3CA2">
        <w:rPr>
          <w:rFonts w:ascii="Book Antiqua" w:hAnsi="Book Antiqua"/>
          <w:kern w:val="0"/>
          <w:lang w:val="en-US"/>
        </w:rPr>
        <w:t>globally</w:t>
      </w:r>
      <w:r w:rsidR="004C49AD" w:rsidRPr="001A3CA2">
        <w:rPr>
          <w:rFonts w:ascii="Book Antiqua" w:hAnsi="Book Antiqua"/>
          <w:kern w:val="0"/>
          <w:vertAlign w:val="superscript"/>
          <w:lang w:val="en-US"/>
        </w:rPr>
        <w:t>[1]</w:t>
      </w:r>
      <w:r w:rsidR="004C49AD" w:rsidRPr="001A3CA2">
        <w:rPr>
          <w:rFonts w:ascii="Book Antiqua" w:hAnsi="Book Antiqua"/>
          <w:kern w:val="0"/>
          <w:lang w:val="en-US"/>
        </w:rPr>
        <w:t>,</w:t>
      </w:r>
      <w:r w:rsidRPr="001A3CA2">
        <w:rPr>
          <w:rFonts w:ascii="Book Antiqua" w:hAnsi="Book Antiqua"/>
          <w:kern w:val="0"/>
          <w:lang w:val="en-US"/>
        </w:rPr>
        <w:t xml:space="preserve"> </w:t>
      </w:r>
      <w:r w:rsidR="00987E99" w:rsidRPr="001A3CA2">
        <w:rPr>
          <w:rFonts w:ascii="Book Antiqua" w:hAnsi="Book Antiqua"/>
          <w:kern w:val="0"/>
          <w:lang w:val="en-US"/>
        </w:rPr>
        <w:t>affecting</w:t>
      </w:r>
      <w:r w:rsidR="008F7834" w:rsidRPr="001A3CA2">
        <w:rPr>
          <w:rFonts w:ascii="Book Antiqua" w:hAnsi="Book Antiqua"/>
          <w:kern w:val="0"/>
          <w:lang w:val="en-US"/>
        </w:rPr>
        <w:t xml:space="preserve"> as many as 30 million individuals. </w:t>
      </w:r>
      <w:r w:rsidRPr="001A3CA2">
        <w:rPr>
          <w:rFonts w:ascii="Book Antiqua" w:hAnsi="Book Antiqua"/>
          <w:kern w:val="0"/>
          <w:lang w:val="en-US"/>
        </w:rPr>
        <w:t>It is caused by human papilloma virus (HPV) infection</w:t>
      </w:r>
      <w:r w:rsidR="00987E99" w:rsidRPr="001A3CA2">
        <w:rPr>
          <w:rFonts w:ascii="Book Antiqua" w:hAnsi="Book Antiqua"/>
          <w:kern w:val="0"/>
          <w:lang w:val="en-US"/>
        </w:rPr>
        <w:t xml:space="preserve">, </w:t>
      </w:r>
      <w:r w:rsidR="00E3587E" w:rsidRPr="001A3CA2">
        <w:rPr>
          <w:rFonts w:ascii="Book Antiqua" w:hAnsi="Book Antiqua"/>
          <w:kern w:val="0"/>
          <w:lang w:val="en-US"/>
        </w:rPr>
        <w:t>and has</w:t>
      </w:r>
      <w:r w:rsidR="00987E99" w:rsidRPr="001A3CA2">
        <w:rPr>
          <w:rFonts w:ascii="Book Antiqua" w:hAnsi="Book Antiqua"/>
          <w:kern w:val="0"/>
          <w:lang w:val="en-US"/>
        </w:rPr>
        <w:t xml:space="preserve"> an</w:t>
      </w:r>
      <w:r w:rsidRPr="001A3CA2">
        <w:rPr>
          <w:rFonts w:ascii="Book Antiqua" w:hAnsi="Book Antiqua"/>
          <w:kern w:val="0"/>
          <w:lang w:val="en-US"/>
        </w:rPr>
        <w:t xml:space="preserve"> incubation period </w:t>
      </w:r>
      <w:r w:rsidR="002437F6" w:rsidRPr="001A3CA2">
        <w:rPr>
          <w:rFonts w:ascii="Book Antiqua" w:hAnsi="Book Antiqua"/>
          <w:kern w:val="0"/>
          <w:lang w:val="en-US"/>
        </w:rPr>
        <w:t>ranging</w:t>
      </w:r>
      <w:r w:rsidRPr="001A3CA2">
        <w:rPr>
          <w:rFonts w:ascii="Book Antiqua" w:hAnsi="Book Antiqua"/>
          <w:kern w:val="0"/>
          <w:lang w:val="en-US"/>
        </w:rPr>
        <w:t xml:space="preserve"> from </w:t>
      </w:r>
      <w:r w:rsidR="00987E99" w:rsidRPr="001A3CA2">
        <w:rPr>
          <w:rFonts w:ascii="Book Antiqua" w:hAnsi="Book Antiqua"/>
          <w:kern w:val="0"/>
          <w:lang w:val="en-US"/>
        </w:rPr>
        <w:t xml:space="preserve">3 </w:t>
      </w:r>
      <w:r w:rsidR="001A3CA2" w:rsidRPr="001A3CA2">
        <w:rPr>
          <w:rFonts w:ascii="Book Antiqua" w:eastAsia="SimSun" w:hAnsi="Book Antiqua"/>
          <w:kern w:val="0"/>
          <w:lang w:val="en-US" w:eastAsia="zh-CN"/>
        </w:rPr>
        <w:t>wk</w:t>
      </w:r>
      <w:r w:rsidRPr="001A3CA2">
        <w:rPr>
          <w:rFonts w:ascii="Book Antiqua" w:hAnsi="Book Antiqua"/>
          <w:kern w:val="0"/>
          <w:lang w:val="en-US"/>
        </w:rPr>
        <w:t xml:space="preserve"> to </w:t>
      </w:r>
      <w:r w:rsidR="00987E99" w:rsidRPr="001A3CA2">
        <w:rPr>
          <w:rFonts w:ascii="Book Antiqua" w:hAnsi="Book Antiqua"/>
          <w:kern w:val="0"/>
          <w:lang w:val="en-US"/>
        </w:rPr>
        <w:t>8</w:t>
      </w:r>
      <w:r w:rsidR="00E67BFA" w:rsidRPr="001A3CA2">
        <w:rPr>
          <w:rFonts w:ascii="Book Antiqua" w:hAnsi="Book Antiqua"/>
          <w:kern w:val="0"/>
          <w:lang w:val="en-US"/>
        </w:rPr>
        <w:t xml:space="preserve"> </w:t>
      </w:r>
      <w:r w:rsidR="001A3CA2" w:rsidRPr="001A3CA2">
        <w:rPr>
          <w:rFonts w:ascii="Book Antiqua" w:eastAsia="SimSun" w:hAnsi="Book Antiqua" w:hint="eastAsia"/>
          <w:kern w:val="0"/>
          <w:lang w:val="en-US" w:eastAsia="zh-CN"/>
        </w:rPr>
        <w:t>mo</w:t>
      </w:r>
      <w:r w:rsidR="004C49AD" w:rsidRPr="001A3CA2">
        <w:rPr>
          <w:rFonts w:ascii="Book Antiqua" w:hAnsi="Book Antiqua"/>
          <w:kern w:val="0"/>
          <w:vertAlign w:val="superscript"/>
          <w:lang w:val="en-US"/>
        </w:rPr>
        <w:t>[2]</w:t>
      </w:r>
      <w:r w:rsidR="004C49AD" w:rsidRPr="001A3CA2">
        <w:rPr>
          <w:rFonts w:ascii="Book Antiqua" w:hAnsi="Book Antiqua"/>
          <w:kern w:val="0"/>
          <w:lang w:val="en-US"/>
        </w:rPr>
        <w:t>.</w:t>
      </w:r>
      <w:r w:rsidR="00B75716" w:rsidRPr="001A3CA2">
        <w:rPr>
          <w:rFonts w:ascii="Book Antiqua" w:hAnsi="Book Antiqua"/>
          <w:kern w:val="0"/>
          <w:lang w:val="en-US"/>
        </w:rPr>
        <w:t xml:space="preserve"> P</w:t>
      </w:r>
      <w:r w:rsidRPr="001A3CA2">
        <w:rPr>
          <w:rFonts w:ascii="Book Antiqua" w:hAnsi="Book Antiqua"/>
          <w:kern w:val="0"/>
          <w:lang w:val="en-US"/>
        </w:rPr>
        <w:t xml:space="preserve">erianal HPV </w:t>
      </w:r>
      <w:r w:rsidR="00746E3A" w:rsidRPr="001A3CA2">
        <w:rPr>
          <w:rFonts w:ascii="Book Antiqua" w:hAnsi="Book Antiqua"/>
          <w:kern w:val="0"/>
          <w:lang w:val="en-US"/>
        </w:rPr>
        <w:t xml:space="preserve">infection </w:t>
      </w:r>
      <w:r w:rsidR="00E67BFA" w:rsidRPr="001A3CA2">
        <w:rPr>
          <w:rFonts w:ascii="Book Antiqua" w:hAnsi="Book Antiqua"/>
          <w:kern w:val="0"/>
          <w:lang w:val="en-US"/>
        </w:rPr>
        <w:t>is the most common anorectal infection affecting homosexual young men</w:t>
      </w:r>
      <w:r w:rsidR="004C49AD" w:rsidRPr="001A3CA2">
        <w:rPr>
          <w:rFonts w:ascii="Book Antiqua" w:hAnsi="Book Antiqua"/>
          <w:kern w:val="0"/>
          <w:vertAlign w:val="superscript"/>
          <w:lang w:val="en-US"/>
        </w:rPr>
        <w:t>[3]</w:t>
      </w:r>
      <w:r w:rsidR="00E67BFA" w:rsidRPr="001A3CA2">
        <w:rPr>
          <w:rFonts w:ascii="Book Antiqua" w:hAnsi="Book Antiqua"/>
          <w:kern w:val="0"/>
          <w:lang w:val="en-US"/>
        </w:rPr>
        <w:t xml:space="preserve"> and results in </w:t>
      </w:r>
      <w:r w:rsidR="00746E3A" w:rsidRPr="001A3CA2">
        <w:rPr>
          <w:rFonts w:ascii="Book Antiqua" w:hAnsi="Book Antiqua"/>
          <w:kern w:val="0"/>
          <w:lang w:val="en-US"/>
        </w:rPr>
        <w:t xml:space="preserve">several diseases from </w:t>
      </w:r>
      <w:r w:rsidRPr="001A3CA2">
        <w:rPr>
          <w:rFonts w:ascii="Book Antiqua" w:hAnsi="Book Antiqua"/>
          <w:kern w:val="0"/>
          <w:lang w:val="en-US"/>
        </w:rPr>
        <w:t>a</w:t>
      </w:r>
      <w:r w:rsidR="00746E3A" w:rsidRPr="001A3CA2">
        <w:rPr>
          <w:rFonts w:ascii="Book Antiqua" w:hAnsi="Book Antiqua"/>
          <w:kern w:val="0"/>
          <w:lang w:val="en-US"/>
        </w:rPr>
        <w:t xml:space="preserve">symptomatic infection to </w:t>
      </w:r>
      <w:r w:rsidRPr="001A3CA2">
        <w:rPr>
          <w:rFonts w:ascii="Book Antiqua" w:hAnsi="Book Antiqua"/>
          <w:kern w:val="0"/>
          <w:lang w:val="en-US"/>
        </w:rPr>
        <w:t>genital warts to invasive cancer</w:t>
      </w:r>
      <w:r w:rsidR="004C49AD" w:rsidRPr="001A3CA2">
        <w:rPr>
          <w:rFonts w:ascii="Book Antiqua" w:hAnsi="Book Antiqua"/>
          <w:kern w:val="0"/>
          <w:vertAlign w:val="superscript"/>
          <w:lang w:val="en-US"/>
        </w:rPr>
        <w:t>[4]</w:t>
      </w:r>
      <w:r w:rsidR="004C49AD" w:rsidRPr="001A3CA2">
        <w:rPr>
          <w:rFonts w:ascii="Book Antiqua" w:hAnsi="Book Antiqua"/>
          <w:kern w:val="0"/>
          <w:lang w:val="en-US"/>
        </w:rPr>
        <w:t>.</w:t>
      </w:r>
    </w:p>
    <w:p w14:paraId="3079B5AA" w14:textId="609AFBAB" w:rsidR="009F706E" w:rsidRPr="001A3CA2" w:rsidRDefault="00FE64FE" w:rsidP="00877EAA">
      <w:pPr>
        <w:widowControl/>
        <w:spacing w:line="360" w:lineRule="auto"/>
        <w:ind w:firstLine="840"/>
        <w:rPr>
          <w:rFonts w:ascii="Book Antiqua" w:hAnsi="Book Antiqua"/>
          <w:kern w:val="0"/>
          <w:lang w:val="en-US"/>
        </w:rPr>
      </w:pPr>
      <w:r w:rsidRPr="001A3CA2">
        <w:rPr>
          <w:rFonts w:ascii="Book Antiqua" w:hAnsi="Book Antiqua"/>
          <w:kern w:val="0"/>
          <w:lang w:val="en-US"/>
        </w:rPr>
        <w:t xml:space="preserve">Recurrence is a significant issue for </w:t>
      </w:r>
      <w:r w:rsidR="006F5820" w:rsidRPr="001A3CA2">
        <w:rPr>
          <w:rFonts w:ascii="Book Antiqua" w:hAnsi="Book Antiqua"/>
          <w:kern w:val="0"/>
          <w:lang w:val="en-US"/>
        </w:rPr>
        <w:t>CA</w:t>
      </w:r>
      <w:r w:rsidRPr="001A3CA2">
        <w:rPr>
          <w:rFonts w:ascii="Book Antiqua" w:hAnsi="Book Antiqua"/>
          <w:kern w:val="0"/>
          <w:lang w:val="en-US"/>
        </w:rPr>
        <w:t xml:space="preserve"> </w:t>
      </w:r>
      <w:r w:rsidR="0090369D" w:rsidRPr="001A3CA2">
        <w:rPr>
          <w:rFonts w:ascii="Book Antiqua" w:hAnsi="Book Antiqua"/>
          <w:kern w:val="0"/>
          <w:lang w:val="en-US"/>
        </w:rPr>
        <w:t>treatment</w:t>
      </w:r>
      <w:r w:rsidR="002437F6" w:rsidRPr="001A3CA2">
        <w:rPr>
          <w:rFonts w:ascii="Book Antiqua" w:hAnsi="Book Antiqua"/>
          <w:kern w:val="0"/>
          <w:lang w:val="en-US"/>
        </w:rPr>
        <w:t>, ranging from 4.6% to &gt;</w:t>
      </w:r>
      <w:r w:rsidR="001A3CA2" w:rsidRPr="001A3CA2">
        <w:rPr>
          <w:rFonts w:ascii="Book Antiqua" w:eastAsia="SimSun" w:hAnsi="Book Antiqua" w:hint="eastAsia"/>
          <w:kern w:val="0"/>
          <w:lang w:val="en-US" w:eastAsia="zh-CN"/>
        </w:rPr>
        <w:t xml:space="preserve"> </w:t>
      </w:r>
      <w:r w:rsidR="002437F6" w:rsidRPr="001A3CA2">
        <w:rPr>
          <w:rFonts w:ascii="Book Antiqua" w:hAnsi="Book Antiqua"/>
          <w:kern w:val="0"/>
          <w:lang w:val="en-US"/>
        </w:rPr>
        <w:t>70%</w:t>
      </w:r>
      <w:r w:rsidR="00A747D4" w:rsidRPr="001A3CA2">
        <w:rPr>
          <w:rFonts w:ascii="Book Antiqua" w:hAnsi="Book Antiqua"/>
          <w:kern w:val="0"/>
          <w:lang w:val="en-US"/>
        </w:rPr>
        <w:t xml:space="preserve"> </w:t>
      </w:r>
      <w:r w:rsidR="002437F6" w:rsidRPr="001A3CA2">
        <w:rPr>
          <w:rFonts w:ascii="Book Antiqua" w:hAnsi="Book Antiqua"/>
          <w:kern w:val="0"/>
          <w:lang w:val="en-US"/>
        </w:rPr>
        <w:t>d</w:t>
      </w:r>
      <w:r w:rsidR="004151DF" w:rsidRPr="001A3CA2">
        <w:rPr>
          <w:rFonts w:ascii="Book Antiqua" w:hAnsi="Book Antiqua"/>
          <w:kern w:val="0"/>
          <w:lang w:val="en-US"/>
        </w:rPr>
        <w:t>epending on the treatment modality</w:t>
      </w:r>
      <w:r w:rsidR="004C49AD" w:rsidRPr="001A3CA2">
        <w:rPr>
          <w:rFonts w:ascii="Book Antiqua" w:hAnsi="Book Antiqua"/>
          <w:kern w:val="0"/>
          <w:vertAlign w:val="superscript"/>
          <w:lang w:val="en-US"/>
        </w:rPr>
        <w:t>[5,6]</w:t>
      </w:r>
      <w:r w:rsidR="004C49AD" w:rsidRPr="001A3CA2">
        <w:rPr>
          <w:rFonts w:ascii="Book Antiqua" w:hAnsi="Book Antiqua"/>
          <w:kern w:val="0"/>
          <w:lang w:val="en-US"/>
        </w:rPr>
        <w:t>.</w:t>
      </w:r>
      <w:r w:rsidR="004151DF" w:rsidRPr="001A3CA2">
        <w:rPr>
          <w:rFonts w:ascii="Book Antiqua" w:hAnsi="Book Antiqua"/>
          <w:kern w:val="0"/>
          <w:lang w:val="en-US"/>
        </w:rPr>
        <w:t xml:space="preserve"> </w:t>
      </w:r>
      <w:r w:rsidR="00896B69" w:rsidRPr="001A3CA2">
        <w:rPr>
          <w:rFonts w:ascii="Book Antiqua" w:hAnsi="Book Antiqua"/>
          <w:kern w:val="0"/>
          <w:lang w:val="en-US"/>
        </w:rPr>
        <w:t xml:space="preserve">Inferior </w:t>
      </w:r>
      <w:r w:rsidR="00875291" w:rsidRPr="001A3CA2">
        <w:rPr>
          <w:rFonts w:ascii="Book Antiqua" w:hAnsi="Book Antiqua"/>
          <w:kern w:val="0"/>
          <w:lang w:val="en-US"/>
        </w:rPr>
        <w:t>visualization of the operative field in surgical treatments</w:t>
      </w:r>
      <w:r w:rsidR="00C04DE1" w:rsidRPr="001A3CA2">
        <w:rPr>
          <w:rFonts w:ascii="Book Antiqua" w:hAnsi="Book Antiqua"/>
          <w:kern w:val="0"/>
          <w:lang w:val="en-US"/>
        </w:rPr>
        <w:t>,</w:t>
      </w:r>
      <w:r w:rsidR="00875291" w:rsidRPr="001A3CA2">
        <w:rPr>
          <w:rFonts w:ascii="Book Antiqua" w:hAnsi="Book Antiqua"/>
          <w:kern w:val="0"/>
          <w:lang w:val="en-US"/>
        </w:rPr>
        <w:t xml:space="preserve"> such as </w:t>
      </w:r>
      <w:r w:rsidR="00C0500F" w:rsidRPr="001A3CA2">
        <w:rPr>
          <w:rFonts w:ascii="Book Antiqua" w:hAnsi="Book Antiqua"/>
          <w:lang w:val="en-US"/>
        </w:rPr>
        <w:t>trans-anal resection (</w:t>
      </w:r>
      <w:r w:rsidR="00875291" w:rsidRPr="001A3CA2">
        <w:rPr>
          <w:rFonts w:ascii="Book Antiqua" w:hAnsi="Book Antiqua"/>
          <w:kern w:val="0"/>
          <w:lang w:val="en-US"/>
        </w:rPr>
        <w:t>TAR</w:t>
      </w:r>
      <w:r w:rsidR="00C0500F" w:rsidRPr="001A3CA2">
        <w:rPr>
          <w:rFonts w:ascii="Book Antiqua" w:hAnsi="Book Antiqua"/>
          <w:kern w:val="0"/>
          <w:lang w:val="en-US"/>
        </w:rPr>
        <w:t>)</w:t>
      </w:r>
      <w:r w:rsidR="00875291" w:rsidRPr="001A3CA2">
        <w:rPr>
          <w:rFonts w:ascii="Book Antiqua" w:hAnsi="Book Antiqua"/>
          <w:kern w:val="0"/>
          <w:lang w:val="en-US"/>
        </w:rPr>
        <w:t xml:space="preserve"> and </w:t>
      </w:r>
      <w:r w:rsidR="00950800" w:rsidRPr="001A3CA2">
        <w:rPr>
          <w:rFonts w:ascii="Book Antiqua" w:hAnsi="Book Antiqua"/>
          <w:lang w:val="en-US"/>
        </w:rPr>
        <w:t>trans-anal endoscopic microsurgery</w:t>
      </w:r>
      <w:r w:rsidR="00C04DE1" w:rsidRPr="001A3CA2">
        <w:rPr>
          <w:rFonts w:ascii="Book Antiqua" w:hAnsi="Book Antiqua"/>
          <w:lang w:val="en-US"/>
        </w:rPr>
        <w:t>,</w:t>
      </w:r>
      <w:r w:rsidR="00950800" w:rsidRPr="001A3CA2">
        <w:rPr>
          <w:rFonts w:ascii="Book Antiqua" w:hAnsi="Book Antiqua"/>
          <w:lang w:val="en-US"/>
        </w:rPr>
        <w:t xml:space="preserve"> </w:t>
      </w:r>
      <w:r w:rsidR="004151DF" w:rsidRPr="001A3CA2">
        <w:rPr>
          <w:rFonts w:ascii="Book Antiqua" w:hAnsi="Book Antiqua"/>
          <w:kern w:val="0"/>
          <w:lang w:val="en-US"/>
        </w:rPr>
        <w:t>may contribute to these rates;</w:t>
      </w:r>
      <w:r w:rsidR="00875291" w:rsidRPr="001A3CA2">
        <w:rPr>
          <w:rFonts w:ascii="Book Antiqua" w:hAnsi="Book Antiqua"/>
          <w:kern w:val="0"/>
          <w:lang w:val="en-US"/>
        </w:rPr>
        <w:t xml:space="preserve"> </w:t>
      </w:r>
      <w:r w:rsidR="004151DF" w:rsidRPr="001A3CA2">
        <w:rPr>
          <w:rFonts w:ascii="Book Antiqua" w:hAnsi="Book Antiqua"/>
          <w:kern w:val="0"/>
          <w:lang w:val="en-US"/>
        </w:rPr>
        <w:t xml:space="preserve">with these procedures, </w:t>
      </w:r>
      <w:r w:rsidR="00875291" w:rsidRPr="001A3CA2">
        <w:rPr>
          <w:rFonts w:ascii="Book Antiqua" w:hAnsi="Book Antiqua"/>
          <w:kern w:val="0"/>
          <w:lang w:val="en-US"/>
        </w:rPr>
        <w:t>the margin</w:t>
      </w:r>
      <w:r w:rsidR="00E3587E" w:rsidRPr="001A3CA2">
        <w:rPr>
          <w:rFonts w:ascii="Book Antiqua" w:hAnsi="Book Antiqua"/>
          <w:kern w:val="0"/>
          <w:lang w:val="en-US"/>
        </w:rPr>
        <w:t>s</w:t>
      </w:r>
      <w:r w:rsidR="00875291" w:rsidRPr="001A3CA2">
        <w:rPr>
          <w:rFonts w:ascii="Book Antiqua" w:hAnsi="Book Antiqua"/>
          <w:kern w:val="0"/>
          <w:lang w:val="en-US"/>
        </w:rPr>
        <w:t xml:space="preserve"> of rectal lesions spreading to the dentate line </w:t>
      </w:r>
      <w:r w:rsidR="004151DF" w:rsidRPr="001A3CA2">
        <w:rPr>
          <w:rFonts w:ascii="Book Antiqua" w:hAnsi="Book Antiqua"/>
          <w:kern w:val="0"/>
          <w:lang w:val="en-US"/>
        </w:rPr>
        <w:t>are not</w:t>
      </w:r>
      <w:r w:rsidR="00875291" w:rsidRPr="001A3CA2">
        <w:rPr>
          <w:rFonts w:ascii="Book Antiqua" w:hAnsi="Book Antiqua"/>
          <w:kern w:val="0"/>
          <w:lang w:val="en-US"/>
        </w:rPr>
        <w:t xml:space="preserve"> clearly observed</w:t>
      </w:r>
      <w:r w:rsidR="004C49AD" w:rsidRPr="001A3CA2">
        <w:rPr>
          <w:rFonts w:ascii="Book Antiqua" w:hAnsi="Book Antiqua"/>
          <w:kern w:val="0"/>
          <w:vertAlign w:val="superscript"/>
          <w:lang w:val="en-US"/>
        </w:rPr>
        <w:t>[</w:t>
      </w:r>
      <w:r w:rsidR="00417BFB" w:rsidRPr="001A3CA2">
        <w:rPr>
          <w:rFonts w:ascii="Book Antiqua" w:hAnsi="Book Antiqua"/>
          <w:kern w:val="0"/>
          <w:vertAlign w:val="superscript"/>
          <w:lang w:val="en-US"/>
        </w:rPr>
        <w:t>7</w:t>
      </w:r>
      <w:r w:rsidR="004C49AD" w:rsidRPr="001A3CA2">
        <w:rPr>
          <w:rFonts w:ascii="Book Antiqua" w:hAnsi="Book Antiqua"/>
          <w:kern w:val="0"/>
          <w:vertAlign w:val="superscript"/>
          <w:lang w:val="en-US"/>
        </w:rPr>
        <w:t>]</w:t>
      </w:r>
      <w:r w:rsidR="004C49AD" w:rsidRPr="001A3CA2">
        <w:rPr>
          <w:rFonts w:ascii="Book Antiqua" w:hAnsi="Book Antiqua"/>
          <w:kern w:val="0"/>
          <w:lang w:val="en-US"/>
        </w:rPr>
        <w:t>.</w:t>
      </w:r>
      <w:r w:rsidR="00875291" w:rsidRPr="001A3CA2">
        <w:rPr>
          <w:rFonts w:ascii="Book Antiqua" w:hAnsi="Book Antiqua"/>
          <w:kern w:val="0"/>
          <w:lang w:val="en-US"/>
        </w:rPr>
        <w:t xml:space="preserve"> </w:t>
      </w:r>
      <w:r w:rsidR="0035268B" w:rsidRPr="001A3CA2">
        <w:rPr>
          <w:rFonts w:ascii="Book Antiqua" w:hAnsi="Book Antiqua"/>
          <w:kern w:val="0"/>
          <w:lang w:val="en-US"/>
        </w:rPr>
        <w:t>I</w:t>
      </w:r>
      <w:r w:rsidR="00D24FC1" w:rsidRPr="001A3CA2">
        <w:rPr>
          <w:rFonts w:ascii="Book Antiqua" w:hAnsi="Book Antiqua"/>
          <w:kern w:val="0"/>
          <w:lang w:val="en-US"/>
        </w:rPr>
        <w:t xml:space="preserve">t is difficult to differentiate </w:t>
      </w:r>
      <w:r w:rsidR="00E11AAA" w:rsidRPr="001A3CA2">
        <w:rPr>
          <w:rFonts w:ascii="Book Antiqua" w:hAnsi="Book Antiqua"/>
          <w:kern w:val="0"/>
          <w:lang w:val="en-US"/>
        </w:rPr>
        <w:t xml:space="preserve">neoplasms </w:t>
      </w:r>
      <w:r w:rsidR="00D24FC1" w:rsidRPr="001A3CA2">
        <w:rPr>
          <w:rFonts w:ascii="Book Antiqua" w:hAnsi="Book Antiqua"/>
          <w:kern w:val="0"/>
          <w:lang w:val="en-US"/>
        </w:rPr>
        <w:t xml:space="preserve">from </w:t>
      </w:r>
      <w:r w:rsidR="00E11AAA" w:rsidRPr="001A3CA2">
        <w:rPr>
          <w:rFonts w:ascii="Book Antiqua" w:hAnsi="Book Antiqua"/>
          <w:kern w:val="0"/>
          <w:lang w:val="en-US"/>
        </w:rPr>
        <w:t>non-</w:t>
      </w:r>
      <w:r w:rsidR="00480943" w:rsidRPr="001A3CA2">
        <w:rPr>
          <w:rFonts w:ascii="Book Antiqua" w:hAnsi="Book Antiqua"/>
          <w:kern w:val="0"/>
          <w:lang w:val="en-US"/>
        </w:rPr>
        <w:t>neoplasms</w:t>
      </w:r>
      <w:r w:rsidR="00E11AAA" w:rsidRPr="001A3CA2">
        <w:rPr>
          <w:rFonts w:ascii="Book Antiqua" w:hAnsi="Book Antiqua"/>
          <w:kern w:val="0"/>
          <w:lang w:val="en-US"/>
        </w:rPr>
        <w:t xml:space="preserve"> </w:t>
      </w:r>
      <w:r w:rsidR="00651762" w:rsidRPr="001A3CA2">
        <w:rPr>
          <w:rFonts w:ascii="Book Antiqua" w:hAnsi="Book Antiqua"/>
          <w:kern w:val="0"/>
          <w:lang w:val="en-US"/>
        </w:rPr>
        <w:t xml:space="preserve">with </w:t>
      </w:r>
      <w:r w:rsidR="00F360FC" w:rsidRPr="001A3CA2">
        <w:rPr>
          <w:rFonts w:ascii="Book Antiqua" w:hAnsi="Book Antiqua"/>
          <w:kern w:val="0"/>
          <w:lang w:val="en-US"/>
        </w:rPr>
        <w:t xml:space="preserve">a </w:t>
      </w:r>
      <w:r w:rsidR="00E11AAA" w:rsidRPr="001A3CA2">
        <w:rPr>
          <w:rFonts w:ascii="Book Antiqua" w:hAnsi="Book Antiqua"/>
          <w:kern w:val="0"/>
          <w:lang w:val="en-US"/>
        </w:rPr>
        <w:t xml:space="preserve">small </w:t>
      </w:r>
      <w:r w:rsidR="00480943" w:rsidRPr="001A3CA2">
        <w:rPr>
          <w:rFonts w:ascii="Book Antiqua" w:hAnsi="Book Antiqua"/>
          <w:kern w:val="0"/>
          <w:lang w:val="en-US"/>
        </w:rPr>
        <w:t xml:space="preserve">biopsy </w:t>
      </w:r>
      <w:r w:rsidR="001D1960" w:rsidRPr="001A3CA2">
        <w:rPr>
          <w:rFonts w:ascii="Book Antiqua" w:hAnsi="Book Antiqua"/>
          <w:kern w:val="0"/>
          <w:lang w:val="en-US"/>
        </w:rPr>
        <w:t>specimen;</w:t>
      </w:r>
      <w:r w:rsidR="0035268B" w:rsidRPr="001A3CA2">
        <w:rPr>
          <w:rFonts w:ascii="Book Antiqua" w:hAnsi="Book Antiqua"/>
          <w:kern w:val="0"/>
          <w:lang w:val="en-US"/>
        </w:rPr>
        <w:t xml:space="preserve"> diagnostic resection is feasible.</w:t>
      </w:r>
      <w:r w:rsidR="00480943" w:rsidRPr="001A3CA2">
        <w:rPr>
          <w:rFonts w:ascii="Book Antiqua" w:hAnsi="Book Antiqua"/>
          <w:kern w:val="0"/>
          <w:lang w:val="en-US"/>
        </w:rPr>
        <w:t xml:space="preserve"> </w:t>
      </w:r>
    </w:p>
    <w:p w14:paraId="0FE360CB" w14:textId="0E7463BD" w:rsidR="00EC6B56" w:rsidRPr="001A3CA2" w:rsidRDefault="00480943" w:rsidP="00877EAA">
      <w:pPr>
        <w:widowControl/>
        <w:spacing w:line="360" w:lineRule="auto"/>
        <w:ind w:firstLine="840"/>
        <w:rPr>
          <w:rFonts w:ascii="Book Antiqua" w:hAnsi="Book Antiqua"/>
          <w:kern w:val="0"/>
          <w:lang w:val="en-US"/>
        </w:rPr>
      </w:pPr>
      <w:r w:rsidRPr="001A3CA2">
        <w:rPr>
          <w:rFonts w:ascii="Book Antiqua" w:hAnsi="Book Antiqua"/>
          <w:kern w:val="0"/>
          <w:lang w:val="en-US"/>
        </w:rPr>
        <w:t>Compared with</w:t>
      </w:r>
      <w:r w:rsidR="00D1017D" w:rsidRPr="001A3CA2">
        <w:rPr>
          <w:rFonts w:ascii="Book Antiqua" w:hAnsi="Book Antiqua"/>
          <w:kern w:val="0"/>
          <w:lang w:val="en-US"/>
        </w:rPr>
        <w:t xml:space="preserve"> surgical treatments, </w:t>
      </w:r>
      <w:r w:rsidRPr="001A3CA2">
        <w:rPr>
          <w:rFonts w:ascii="Book Antiqua" w:hAnsi="Book Antiqua"/>
          <w:kern w:val="0"/>
          <w:lang w:val="en-US"/>
        </w:rPr>
        <w:t>endoscopic resection</w:t>
      </w:r>
      <w:r w:rsidR="00E3587E" w:rsidRPr="001A3CA2">
        <w:rPr>
          <w:rFonts w:ascii="Book Antiqua" w:hAnsi="Book Antiqua"/>
          <w:kern w:val="0"/>
          <w:lang w:val="en-US"/>
        </w:rPr>
        <w:t>—</w:t>
      </w:r>
      <w:r w:rsidR="006A7AEE" w:rsidRPr="001A3CA2">
        <w:rPr>
          <w:rFonts w:ascii="Book Antiqua" w:hAnsi="Book Antiqua"/>
          <w:kern w:val="0"/>
          <w:lang w:val="en-US"/>
        </w:rPr>
        <w:t xml:space="preserve">particularly </w:t>
      </w:r>
      <w:r w:rsidRPr="001A3CA2">
        <w:rPr>
          <w:rFonts w:ascii="Book Antiqua" w:hAnsi="Book Antiqua"/>
          <w:kern w:val="0"/>
          <w:lang w:val="en-US"/>
        </w:rPr>
        <w:t>endoscopic submucosal dissection (</w:t>
      </w:r>
      <w:r w:rsidR="00D1017D" w:rsidRPr="001A3CA2">
        <w:rPr>
          <w:rFonts w:ascii="Book Antiqua" w:hAnsi="Book Antiqua"/>
          <w:kern w:val="0"/>
          <w:lang w:val="en-US"/>
        </w:rPr>
        <w:t>ESD</w:t>
      </w:r>
      <w:r w:rsidRPr="001A3CA2">
        <w:rPr>
          <w:rFonts w:ascii="Book Antiqua" w:hAnsi="Book Antiqua"/>
          <w:kern w:val="0"/>
          <w:lang w:val="en-US"/>
        </w:rPr>
        <w:t>)</w:t>
      </w:r>
      <w:r w:rsidR="00E3587E" w:rsidRPr="001A3CA2">
        <w:rPr>
          <w:rFonts w:ascii="Book Antiqua" w:hAnsi="Book Antiqua"/>
          <w:kern w:val="0"/>
          <w:lang w:val="en-US"/>
        </w:rPr>
        <w:t>—</w:t>
      </w:r>
      <w:r w:rsidR="0035268B" w:rsidRPr="001A3CA2">
        <w:rPr>
          <w:rFonts w:ascii="Book Antiqua" w:hAnsi="Book Antiqua"/>
          <w:kern w:val="0"/>
          <w:lang w:val="en-US"/>
        </w:rPr>
        <w:t>enable</w:t>
      </w:r>
      <w:r w:rsidR="00F360FC" w:rsidRPr="001A3CA2">
        <w:rPr>
          <w:rFonts w:ascii="Book Antiqua" w:hAnsi="Book Antiqua"/>
          <w:kern w:val="0"/>
          <w:lang w:val="en-US"/>
        </w:rPr>
        <w:t>s</w:t>
      </w:r>
      <w:r w:rsidR="0035268B" w:rsidRPr="001A3CA2">
        <w:rPr>
          <w:rFonts w:ascii="Book Antiqua" w:hAnsi="Book Antiqua"/>
          <w:kern w:val="0"/>
          <w:lang w:val="en-US"/>
        </w:rPr>
        <w:t xml:space="preserve"> en-bloc resection</w:t>
      </w:r>
      <w:r w:rsidR="00F360FC" w:rsidRPr="001A3CA2">
        <w:rPr>
          <w:rFonts w:ascii="Book Antiqua" w:hAnsi="Book Antiqua"/>
          <w:kern w:val="0"/>
          <w:lang w:val="en-US"/>
        </w:rPr>
        <w:t>.</w:t>
      </w:r>
      <w:r w:rsidR="0035268B" w:rsidRPr="001A3CA2">
        <w:rPr>
          <w:rFonts w:ascii="Book Antiqua" w:hAnsi="Book Antiqua"/>
          <w:kern w:val="0"/>
          <w:lang w:val="en-US"/>
        </w:rPr>
        <w:t xml:space="preserve"> </w:t>
      </w:r>
      <w:r w:rsidR="00F360FC" w:rsidRPr="001A3CA2">
        <w:rPr>
          <w:rFonts w:ascii="Book Antiqua" w:hAnsi="Book Antiqua"/>
          <w:kern w:val="0"/>
          <w:lang w:val="en-US"/>
        </w:rPr>
        <w:t>A</w:t>
      </w:r>
      <w:r w:rsidR="00D1017D" w:rsidRPr="001A3CA2">
        <w:rPr>
          <w:rFonts w:ascii="Book Antiqua" w:hAnsi="Book Antiqua"/>
          <w:kern w:val="0"/>
          <w:lang w:val="en-US"/>
        </w:rPr>
        <w:t xml:space="preserve"> high-definition</w:t>
      </w:r>
      <w:r w:rsidR="00F360FC" w:rsidRPr="001A3CA2">
        <w:rPr>
          <w:rFonts w:ascii="Book Antiqua" w:hAnsi="Book Antiqua"/>
          <w:kern w:val="0"/>
          <w:lang w:val="en-US"/>
        </w:rPr>
        <w:t>,</w:t>
      </w:r>
      <w:r w:rsidR="00D1017D" w:rsidRPr="001A3CA2">
        <w:rPr>
          <w:rFonts w:ascii="Book Antiqua" w:hAnsi="Book Antiqua"/>
          <w:kern w:val="0"/>
          <w:lang w:val="en-US"/>
        </w:rPr>
        <w:t xml:space="preserve"> magnified view </w:t>
      </w:r>
      <w:r w:rsidR="00284E52" w:rsidRPr="001A3CA2">
        <w:rPr>
          <w:rFonts w:ascii="Book Antiqua" w:hAnsi="Book Antiqua"/>
          <w:kern w:val="0"/>
          <w:lang w:val="en-US"/>
        </w:rPr>
        <w:t>with</w:t>
      </w:r>
      <w:r w:rsidR="0035268B" w:rsidRPr="001A3CA2">
        <w:rPr>
          <w:rFonts w:ascii="Book Antiqua" w:hAnsi="Book Antiqua"/>
          <w:kern w:val="0"/>
          <w:lang w:val="en-US"/>
        </w:rPr>
        <w:t xml:space="preserve"> </w:t>
      </w:r>
      <w:r w:rsidR="00793782" w:rsidRPr="001A3CA2">
        <w:rPr>
          <w:rFonts w:ascii="Book Antiqua" w:hAnsi="Book Antiqua"/>
          <w:kern w:val="0"/>
          <w:lang w:val="en-US"/>
        </w:rPr>
        <w:t>narrow band imaging (</w:t>
      </w:r>
      <w:r w:rsidR="0035268B" w:rsidRPr="001A3CA2">
        <w:rPr>
          <w:rFonts w:ascii="Book Antiqua" w:hAnsi="Book Antiqua"/>
          <w:kern w:val="0"/>
          <w:lang w:val="en-US"/>
        </w:rPr>
        <w:t>NBI</w:t>
      </w:r>
      <w:r w:rsidR="00793782" w:rsidRPr="001A3CA2">
        <w:rPr>
          <w:rFonts w:ascii="Book Antiqua" w:hAnsi="Book Antiqua"/>
          <w:kern w:val="0"/>
          <w:lang w:val="en-US"/>
        </w:rPr>
        <w:t>)</w:t>
      </w:r>
      <w:r w:rsidR="0035268B" w:rsidRPr="001A3CA2">
        <w:rPr>
          <w:rFonts w:ascii="Book Antiqua" w:hAnsi="Book Antiqua"/>
          <w:kern w:val="0"/>
          <w:lang w:val="en-US"/>
        </w:rPr>
        <w:t xml:space="preserve"> and indigo carmine dye spray is</w:t>
      </w:r>
      <w:r w:rsidR="009A5041" w:rsidRPr="001A3CA2">
        <w:rPr>
          <w:rFonts w:ascii="Book Antiqua" w:hAnsi="Book Antiqua"/>
          <w:kern w:val="0"/>
          <w:lang w:val="en-US"/>
        </w:rPr>
        <w:t xml:space="preserve"> </w:t>
      </w:r>
      <w:r w:rsidR="0035268B" w:rsidRPr="001A3CA2">
        <w:rPr>
          <w:rFonts w:ascii="Book Antiqua" w:hAnsi="Book Antiqua"/>
          <w:kern w:val="0"/>
          <w:lang w:val="en-US"/>
        </w:rPr>
        <w:t xml:space="preserve">beneficial </w:t>
      </w:r>
      <w:r w:rsidR="00D1017D" w:rsidRPr="001A3CA2">
        <w:rPr>
          <w:rFonts w:ascii="Book Antiqua" w:hAnsi="Book Antiqua"/>
          <w:kern w:val="0"/>
          <w:lang w:val="en-US"/>
        </w:rPr>
        <w:t xml:space="preserve">for precise </w:t>
      </w:r>
      <w:r w:rsidR="003428B2" w:rsidRPr="001A3CA2">
        <w:rPr>
          <w:rFonts w:ascii="Book Antiqua" w:hAnsi="Book Antiqua"/>
          <w:kern w:val="0"/>
          <w:lang w:val="en-US"/>
        </w:rPr>
        <w:t>tumor</w:t>
      </w:r>
      <w:r w:rsidR="00D1017D" w:rsidRPr="001A3CA2">
        <w:rPr>
          <w:rFonts w:ascii="Book Antiqua" w:hAnsi="Book Antiqua"/>
          <w:kern w:val="0"/>
          <w:lang w:val="en-US"/>
        </w:rPr>
        <w:t xml:space="preserve"> margin determination</w:t>
      </w:r>
      <w:r w:rsidR="00F360FC" w:rsidRPr="001A3CA2">
        <w:rPr>
          <w:rFonts w:ascii="Book Antiqua" w:hAnsi="Book Antiqua"/>
          <w:kern w:val="0"/>
          <w:lang w:val="en-US"/>
        </w:rPr>
        <w:t xml:space="preserve"> and subsequent</w:t>
      </w:r>
      <w:r w:rsidR="00D1017D" w:rsidRPr="001A3CA2">
        <w:rPr>
          <w:rFonts w:ascii="Book Antiqua" w:hAnsi="Book Antiqua"/>
          <w:kern w:val="0"/>
          <w:lang w:val="en-US"/>
        </w:rPr>
        <w:t xml:space="preserve"> </w:t>
      </w:r>
      <w:r w:rsidR="00F360FC" w:rsidRPr="001A3CA2">
        <w:rPr>
          <w:rFonts w:ascii="Book Antiqua" w:hAnsi="Book Antiqua"/>
          <w:kern w:val="0"/>
          <w:lang w:val="en-US"/>
        </w:rPr>
        <w:t xml:space="preserve">reduced </w:t>
      </w:r>
      <w:r w:rsidR="00D1017D" w:rsidRPr="001A3CA2">
        <w:rPr>
          <w:rFonts w:ascii="Book Antiqua" w:hAnsi="Book Antiqua"/>
          <w:kern w:val="0"/>
          <w:lang w:val="en-US"/>
        </w:rPr>
        <w:t>recurrence</w:t>
      </w:r>
      <w:r w:rsidR="00FB70A2" w:rsidRPr="001A3CA2">
        <w:rPr>
          <w:rFonts w:ascii="Book Antiqua" w:hAnsi="Book Antiqua"/>
          <w:kern w:val="0"/>
          <w:vertAlign w:val="superscript"/>
          <w:lang w:val="en-US"/>
        </w:rPr>
        <w:t>[</w:t>
      </w:r>
      <w:r w:rsidR="00417BFB" w:rsidRPr="001A3CA2">
        <w:rPr>
          <w:rFonts w:ascii="Book Antiqua" w:hAnsi="Book Antiqua"/>
          <w:kern w:val="0"/>
          <w:vertAlign w:val="superscript"/>
          <w:lang w:val="en-US"/>
        </w:rPr>
        <w:t>7</w:t>
      </w:r>
      <w:r w:rsidR="00FB70A2" w:rsidRPr="001A3CA2">
        <w:rPr>
          <w:rFonts w:ascii="Book Antiqua" w:hAnsi="Book Antiqua"/>
          <w:kern w:val="0"/>
          <w:vertAlign w:val="superscript"/>
          <w:lang w:val="en-US"/>
        </w:rPr>
        <w:t>]</w:t>
      </w:r>
      <w:r w:rsidR="00FB70A2" w:rsidRPr="001A3CA2">
        <w:rPr>
          <w:rFonts w:ascii="Book Antiqua" w:hAnsi="Book Antiqua"/>
          <w:kern w:val="0"/>
          <w:lang w:val="en-US"/>
        </w:rPr>
        <w:t>.</w:t>
      </w:r>
      <w:r w:rsidR="00B93FA3" w:rsidRPr="001A3CA2">
        <w:rPr>
          <w:rFonts w:ascii="Book Antiqua" w:hAnsi="Book Antiqua"/>
          <w:kern w:val="0"/>
          <w:lang w:val="en-US"/>
        </w:rPr>
        <w:t xml:space="preserve"> </w:t>
      </w:r>
      <w:r w:rsidR="009A5041" w:rsidRPr="001A3CA2">
        <w:rPr>
          <w:rFonts w:ascii="Book Antiqua" w:hAnsi="Book Antiqua"/>
          <w:kern w:val="0"/>
          <w:lang w:val="en-US"/>
        </w:rPr>
        <w:t xml:space="preserve">In addition, </w:t>
      </w:r>
      <w:r w:rsidR="00875291" w:rsidRPr="001A3CA2">
        <w:rPr>
          <w:rFonts w:ascii="Book Antiqua" w:hAnsi="Book Antiqua"/>
          <w:kern w:val="0"/>
          <w:lang w:val="en-US"/>
        </w:rPr>
        <w:t>transmission or persistence of HPV in the tissues</w:t>
      </w:r>
      <w:r w:rsidR="00BE1BF9" w:rsidRPr="001A3CA2">
        <w:rPr>
          <w:rFonts w:ascii="Book Antiqua" w:hAnsi="Book Antiqua"/>
          <w:kern w:val="0"/>
          <w:lang w:val="en-US"/>
        </w:rPr>
        <w:t xml:space="preserve"> and</w:t>
      </w:r>
      <w:r w:rsidR="00875291" w:rsidRPr="001A3CA2">
        <w:rPr>
          <w:rFonts w:ascii="Book Antiqua" w:hAnsi="Book Antiqua"/>
          <w:kern w:val="0"/>
          <w:lang w:val="en-US"/>
        </w:rPr>
        <w:t xml:space="preserve"> coexistence with visible warts</w:t>
      </w:r>
      <w:r w:rsidR="009A5041" w:rsidRPr="001A3CA2">
        <w:rPr>
          <w:rFonts w:ascii="Book Antiqua" w:hAnsi="Book Antiqua"/>
          <w:kern w:val="0"/>
          <w:lang w:val="en-US"/>
        </w:rPr>
        <w:t xml:space="preserve"> </w:t>
      </w:r>
      <w:r w:rsidR="00D376D1" w:rsidRPr="001A3CA2">
        <w:rPr>
          <w:rFonts w:ascii="Book Antiqua" w:hAnsi="Book Antiqua"/>
          <w:kern w:val="0"/>
          <w:lang w:val="en-US"/>
        </w:rPr>
        <w:t>might</w:t>
      </w:r>
      <w:r w:rsidR="009A5041" w:rsidRPr="001A3CA2">
        <w:rPr>
          <w:rFonts w:ascii="Book Antiqua" w:hAnsi="Book Antiqua"/>
          <w:kern w:val="0"/>
          <w:lang w:val="en-US"/>
        </w:rPr>
        <w:t xml:space="preserve"> </w:t>
      </w:r>
      <w:r w:rsidR="00BE1BF9" w:rsidRPr="001A3CA2">
        <w:rPr>
          <w:rFonts w:ascii="Book Antiqua" w:hAnsi="Book Antiqua"/>
          <w:kern w:val="0"/>
          <w:lang w:val="en-US"/>
        </w:rPr>
        <w:t xml:space="preserve">increase the </w:t>
      </w:r>
      <w:r w:rsidR="009A5041" w:rsidRPr="001A3CA2">
        <w:rPr>
          <w:rFonts w:ascii="Book Antiqua" w:hAnsi="Book Antiqua"/>
          <w:kern w:val="0"/>
          <w:lang w:val="en-US"/>
        </w:rPr>
        <w:t>risk of recurrence</w:t>
      </w:r>
      <w:r w:rsidR="00875291" w:rsidRPr="001A3CA2">
        <w:rPr>
          <w:rFonts w:ascii="Book Antiqua" w:hAnsi="Book Antiqua"/>
          <w:kern w:val="0"/>
          <w:lang w:val="en-US"/>
        </w:rPr>
        <w:t>.</w:t>
      </w:r>
      <w:r w:rsidR="007A19F7" w:rsidRPr="001A3CA2">
        <w:rPr>
          <w:rFonts w:ascii="Book Antiqua" w:hAnsi="Book Antiqua"/>
          <w:kern w:val="0"/>
          <w:lang w:val="en-US"/>
        </w:rPr>
        <w:t xml:space="preserve"> </w:t>
      </w:r>
      <w:r w:rsidR="00F076A2" w:rsidRPr="001A3CA2">
        <w:rPr>
          <w:rFonts w:ascii="Book Antiqua" w:hAnsi="Book Antiqua"/>
          <w:kern w:val="0"/>
          <w:lang w:val="en-US"/>
        </w:rPr>
        <w:t>Therefore</w:t>
      </w:r>
      <w:r w:rsidR="00BE1BF9" w:rsidRPr="001A3CA2">
        <w:rPr>
          <w:rFonts w:ascii="Book Antiqua" w:hAnsi="Book Antiqua"/>
          <w:kern w:val="0"/>
          <w:lang w:val="en-US"/>
        </w:rPr>
        <w:t xml:space="preserve">, </w:t>
      </w:r>
      <w:r w:rsidR="009A5041" w:rsidRPr="001A3CA2">
        <w:rPr>
          <w:rFonts w:ascii="Book Antiqua" w:hAnsi="Book Antiqua"/>
          <w:kern w:val="0"/>
          <w:lang w:val="en-US"/>
        </w:rPr>
        <w:t xml:space="preserve">ESD </w:t>
      </w:r>
      <w:r w:rsidR="00BE1BF9" w:rsidRPr="001A3CA2">
        <w:rPr>
          <w:rFonts w:ascii="Book Antiqua" w:hAnsi="Book Antiqua"/>
          <w:kern w:val="0"/>
          <w:lang w:val="en-US"/>
        </w:rPr>
        <w:t>is particularly useful</w:t>
      </w:r>
      <w:r w:rsidR="007A19F7" w:rsidRPr="001A3CA2">
        <w:rPr>
          <w:rFonts w:ascii="Book Antiqua" w:hAnsi="Book Antiqua"/>
          <w:kern w:val="0"/>
          <w:lang w:val="en-US"/>
        </w:rPr>
        <w:t>.</w:t>
      </w:r>
    </w:p>
    <w:p w14:paraId="483B09F5" w14:textId="2222F45F" w:rsidR="00B75716" w:rsidRPr="001A3CA2" w:rsidRDefault="00E3587E" w:rsidP="00877EAA">
      <w:pPr>
        <w:widowControl/>
        <w:spacing w:line="360" w:lineRule="auto"/>
        <w:rPr>
          <w:rFonts w:ascii="Book Antiqua" w:hAnsi="Book Antiqua"/>
          <w:kern w:val="0"/>
          <w:lang w:val="en-US"/>
        </w:rPr>
      </w:pPr>
      <w:r w:rsidRPr="001A3CA2">
        <w:rPr>
          <w:rFonts w:ascii="Book Antiqua" w:hAnsi="Book Antiqua"/>
          <w:kern w:val="0"/>
          <w:lang w:val="en-US"/>
        </w:rPr>
        <w:t>Here, w</w:t>
      </w:r>
      <w:r w:rsidR="00EC6B56" w:rsidRPr="001A3CA2">
        <w:rPr>
          <w:rFonts w:ascii="Book Antiqua" w:hAnsi="Book Antiqua"/>
          <w:kern w:val="0"/>
          <w:lang w:val="en-US"/>
        </w:rPr>
        <w:t xml:space="preserve">e report a case of </w:t>
      </w:r>
      <w:r w:rsidR="005C4273" w:rsidRPr="001A3CA2">
        <w:rPr>
          <w:rFonts w:ascii="Book Antiqua" w:hAnsi="Book Antiqua"/>
          <w:kern w:val="0"/>
          <w:lang w:val="en-US"/>
        </w:rPr>
        <w:t xml:space="preserve">anal </w:t>
      </w:r>
      <w:r w:rsidR="00EC6B56" w:rsidRPr="001A3CA2">
        <w:rPr>
          <w:rFonts w:ascii="Book Antiqua" w:hAnsi="Book Antiqua"/>
          <w:kern w:val="0"/>
          <w:lang w:val="en-US"/>
        </w:rPr>
        <w:t>CA treated with ESD.</w:t>
      </w:r>
      <w:r w:rsidR="007A19F7" w:rsidRPr="001A3CA2">
        <w:rPr>
          <w:rFonts w:ascii="Book Antiqua" w:hAnsi="Book Antiqua"/>
          <w:kern w:val="0"/>
          <w:lang w:val="en-US"/>
        </w:rPr>
        <w:t xml:space="preserve"> </w:t>
      </w:r>
    </w:p>
    <w:p w14:paraId="5A84F187" w14:textId="77777777" w:rsidR="000C546D" w:rsidRPr="001A3CA2" w:rsidRDefault="000C546D" w:rsidP="00877EAA">
      <w:pPr>
        <w:spacing w:line="360" w:lineRule="auto"/>
        <w:rPr>
          <w:rFonts w:ascii="Book Antiqua" w:eastAsia="SimSun" w:hAnsi="Book Antiqua"/>
          <w:lang w:val="en-US" w:eastAsia="zh-CN"/>
        </w:rPr>
      </w:pPr>
    </w:p>
    <w:p w14:paraId="3932ADCC" w14:textId="77777777" w:rsidR="00824DA2" w:rsidRPr="001A3CA2" w:rsidRDefault="00BD0D97" w:rsidP="00877EAA">
      <w:pPr>
        <w:pStyle w:val="Heading1"/>
        <w:spacing w:line="360" w:lineRule="auto"/>
        <w:rPr>
          <w:rFonts w:ascii="Book Antiqua" w:hAnsi="Book Antiqua"/>
          <w:color w:val="000000"/>
          <w:lang w:val="en-US"/>
        </w:rPr>
      </w:pPr>
      <w:r w:rsidRPr="001A3CA2">
        <w:rPr>
          <w:rFonts w:ascii="Book Antiqua" w:hAnsi="Book Antiqua"/>
          <w:color w:val="000000"/>
          <w:lang w:val="en-US"/>
        </w:rPr>
        <w:t>CASE REPORT</w:t>
      </w:r>
    </w:p>
    <w:p w14:paraId="68423835" w14:textId="3BC29657" w:rsidR="001A5073" w:rsidRPr="001A3CA2" w:rsidRDefault="00240E64" w:rsidP="0026315E">
      <w:pPr>
        <w:spacing w:line="360" w:lineRule="auto"/>
        <w:rPr>
          <w:rFonts w:ascii="Book Antiqua" w:hAnsi="Book Antiqua"/>
          <w:lang w:val="en-US"/>
        </w:rPr>
      </w:pPr>
      <w:r w:rsidRPr="001A3CA2">
        <w:rPr>
          <w:rFonts w:ascii="Book Antiqua" w:hAnsi="Book Antiqua"/>
          <w:lang w:val="en-US"/>
        </w:rPr>
        <w:t xml:space="preserve">A </w:t>
      </w:r>
      <w:r w:rsidR="00326C67" w:rsidRPr="001A3CA2">
        <w:rPr>
          <w:rFonts w:ascii="Book Antiqua" w:hAnsi="Book Antiqua"/>
          <w:kern w:val="0"/>
          <w:lang w:val="en-US"/>
        </w:rPr>
        <w:t>28-</w:t>
      </w:r>
      <w:r w:rsidRPr="001A3CA2">
        <w:rPr>
          <w:rFonts w:ascii="Book Antiqua" w:hAnsi="Book Antiqua"/>
          <w:kern w:val="0"/>
          <w:lang w:val="en-US"/>
        </w:rPr>
        <w:t>year</w:t>
      </w:r>
      <w:r w:rsidR="00326C67" w:rsidRPr="001A3CA2">
        <w:rPr>
          <w:rFonts w:ascii="Book Antiqua" w:hAnsi="Book Antiqua"/>
          <w:kern w:val="0"/>
          <w:lang w:val="en-US"/>
        </w:rPr>
        <w:t>-</w:t>
      </w:r>
      <w:r w:rsidRPr="001A3CA2">
        <w:rPr>
          <w:rFonts w:ascii="Book Antiqua" w:hAnsi="Book Antiqua"/>
          <w:kern w:val="0"/>
          <w:lang w:val="en-US"/>
        </w:rPr>
        <w:t>old ma</w:t>
      </w:r>
      <w:r w:rsidR="00326C67" w:rsidRPr="001A3CA2">
        <w:rPr>
          <w:rFonts w:ascii="Book Antiqua" w:hAnsi="Book Antiqua"/>
          <w:kern w:val="0"/>
          <w:lang w:val="en-US"/>
        </w:rPr>
        <w:t>n</w:t>
      </w:r>
      <w:r w:rsidRPr="001A3CA2">
        <w:rPr>
          <w:rFonts w:ascii="Book Antiqua" w:hAnsi="Book Antiqua"/>
          <w:kern w:val="0"/>
          <w:lang w:val="en-US"/>
        </w:rPr>
        <w:t xml:space="preserve"> presented to the gastroenterology outpatient department </w:t>
      </w:r>
      <w:r w:rsidR="00544740" w:rsidRPr="001A3CA2">
        <w:rPr>
          <w:rFonts w:ascii="Book Antiqua" w:hAnsi="Book Antiqua"/>
          <w:kern w:val="0"/>
          <w:lang w:val="en-US"/>
        </w:rPr>
        <w:t xml:space="preserve">after </w:t>
      </w:r>
      <w:r w:rsidR="00326C67" w:rsidRPr="001A3CA2">
        <w:rPr>
          <w:rFonts w:ascii="Book Antiqua" w:hAnsi="Book Antiqua"/>
          <w:kern w:val="0"/>
          <w:lang w:val="en-US"/>
        </w:rPr>
        <w:t>a 6-</w:t>
      </w:r>
      <w:r w:rsidR="004871FE">
        <w:rPr>
          <w:rFonts w:ascii="Book Antiqua" w:eastAsia="SimSun" w:hAnsi="Book Antiqua" w:hint="eastAsia"/>
          <w:kern w:val="0"/>
          <w:lang w:val="en-US" w:eastAsia="zh-CN"/>
        </w:rPr>
        <w:t>mo</w:t>
      </w:r>
      <w:r w:rsidRPr="001A3CA2">
        <w:rPr>
          <w:rFonts w:ascii="Book Antiqua" w:hAnsi="Book Antiqua"/>
          <w:kern w:val="0"/>
          <w:lang w:val="en-US"/>
        </w:rPr>
        <w:t xml:space="preserve"> episode of </w:t>
      </w:r>
      <w:r w:rsidRPr="001A3CA2">
        <w:rPr>
          <w:rFonts w:ascii="Book Antiqua" w:hAnsi="Book Antiqua"/>
          <w:lang w:val="en-US"/>
        </w:rPr>
        <w:t>he</w:t>
      </w:r>
      <w:r w:rsidR="009B24ED" w:rsidRPr="001A3CA2">
        <w:rPr>
          <w:rFonts w:ascii="Book Antiqua" w:hAnsi="Book Antiqua"/>
          <w:lang w:val="en-US"/>
        </w:rPr>
        <w:t>ma</w:t>
      </w:r>
      <w:r w:rsidRPr="001A3CA2">
        <w:rPr>
          <w:rFonts w:ascii="Book Antiqua" w:hAnsi="Book Antiqua"/>
          <w:lang w:val="en-US"/>
        </w:rPr>
        <w:t xml:space="preserve">tochezia. </w:t>
      </w:r>
      <w:r w:rsidR="00CA2412" w:rsidRPr="001A3CA2">
        <w:rPr>
          <w:rFonts w:ascii="Book Antiqua" w:hAnsi="Book Antiqua"/>
          <w:lang w:val="en-US"/>
        </w:rPr>
        <w:t xml:space="preserve">He had a male partner. </w:t>
      </w:r>
      <w:r w:rsidRPr="001A3CA2">
        <w:rPr>
          <w:rFonts w:ascii="Book Antiqua" w:hAnsi="Book Antiqua"/>
          <w:kern w:val="0"/>
          <w:lang w:val="en-US"/>
        </w:rPr>
        <w:t>Physical examination was unremarkable</w:t>
      </w:r>
      <w:r w:rsidR="003F1ECD" w:rsidRPr="001A3CA2">
        <w:rPr>
          <w:rFonts w:ascii="Book Antiqua" w:hAnsi="Book Antiqua"/>
          <w:kern w:val="0"/>
          <w:lang w:val="en-US"/>
        </w:rPr>
        <w:t>;</w:t>
      </w:r>
      <w:r w:rsidR="00915B16" w:rsidRPr="001A3CA2">
        <w:rPr>
          <w:rFonts w:ascii="Book Antiqua" w:hAnsi="Book Antiqua"/>
          <w:kern w:val="0"/>
          <w:lang w:val="en-US"/>
        </w:rPr>
        <w:t xml:space="preserve"> </w:t>
      </w:r>
      <w:r w:rsidR="004F1C56" w:rsidRPr="001A3CA2">
        <w:rPr>
          <w:rFonts w:ascii="Book Antiqua" w:hAnsi="Book Antiqua"/>
          <w:kern w:val="0"/>
          <w:lang w:val="en-US"/>
        </w:rPr>
        <w:t xml:space="preserve">the </w:t>
      </w:r>
      <w:r w:rsidR="00915B16" w:rsidRPr="001A3CA2">
        <w:rPr>
          <w:rFonts w:ascii="Book Antiqua" w:hAnsi="Book Antiqua"/>
          <w:kern w:val="0"/>
          <w:lang w:val="en-US"/>
        </w:rPr>
        <w:t xml:space="preserve">digital exam did not </w:t>
      </w:r>
      <w:r w:rsidR="004F1C56" w:rsidRPr="001A3CA2">
        <w:rPr>
          <w:rFonts w:ascii="Book Antiqua" w:hAnsi="Book Antiqua"/>
          <w:kern w:val="0"/>
          <w:lang w:val="en-US"/>
        </w:rPr>
        <w:t>reveal a</w:t>
      </w:r>
      <w:r w:rsidR="00915B16" w:rsidRPr="001A3CA2">
        <w:rPr>
          <w:rFonts w:ascii="Book Antiqua" w:hAnsi="Book Antiqua"/>
          <w:kern w:val="0"/>
          <w:lang w:val="en-US"/>
        </w:rPr>
        <w:t xml:space="preserve"> tumor.</w:t>
      </w:r>
      <w:r w:rsidRPr="001A3CA2">
        <w:rPr>
          <w:rFonts w:ascii="Book Antiqua" w:hAnsi="Book Antiqua"/>
          <w:kern w:val="0"/>
          <w:lang w:val="en-US"/>
        </w:rPr>
        <w:t xml:space="preserve"> </w:t>
      </w:r>
      <w:r w:rsidR="00915B16" w:rsidRPr="001A3CA2">
        <w:rPr>
          <w:rFonts w:ascii="Book Antiqua" w:hAnsi="Book Antiqua"/>
          <w:kern w:val="0"/>
          <w:lang w:val="en-US"/>
        </w:rPr>
        <w:t>L</w:t>
      </w:r>
      <w:r w:rsidRPr="001A3CA2">
        <w:rPr>
          <w:rFonts w:ascii="Book Antiqua" w:hAnsi="Book Antiqua"/>
          <w:kern w:val="0"/>
          <w:lang w:val="en-US"/>
        </w:rPr>
        <w:t xml:space="preserve">aboratory investigations revealed </w:t>
      </w:r>
      <w:r w:rsidR="00217378" w:rsidRPr="001A3CA2">
        <w:rPr>
          <w:rFonts w:ascii="Book Antiqua" w:hAnsi="Book Antiqua"/>
          <w:kern w:val="0"/>
          <w:lang w:val="en-US"/>
        </w:rPr>
        <w:t xml:space="preserve">a </w:t>
      </w:r>
      <w:r w:rsidRPr="001A3CA2">
        <w:rPr>
          <w:rFonts w:ascii="Book Antiqua" w:hAnsi="Book Antiqua"/>
          <w:kern w:val="0"/>
          <w:lang w:val="en-US"/>
        </w:rPr>
        <w:t xml:space="preserve">hemoglobin </w:t>
      </w:r>
      <w:r w:rsidR="00217378" w:rsidRPr="001A3CA2">
        <w:rPr>
          <w:rFonts w:ascii="Book Antiqua" w:hAnsi="Book Antiqua"/>
          <w:kern w:val="0"/>
          <w:lang w:val="en-US"/>
        </w:rPr>
        <w:t xml:space="preserve">level </w:t>
      </w:r>
      <w:r w:rsidRPr="001A3CA2">
        <w:rPr>
          <w:rFonts w:ascii="Book Antiqua" w:hAnsi="Book Antiqua"/>
          <w:kern w:val="0"/>
          <w:lang w:val="en-US"/>
        </w:rPr>
        <w:t>of 156</w:t>
      </w:r>
      <w:r w:rsidRPr="001A3CA2">
        <w:rPr>
          <w:kern w:val="0"/>
          <w:lang w:val="en-US"/>
        </w:rPr>
        <w:t> </w:t>
      </w:r>
      <w:r w:rsidRPr="001A3CA2">
        <w:rPr>
          <w:rFonts w:ascii="Book Antiqua" w:hAnsi="Book Antiqua"/>
          <w:kern w:val="0"/>
          <w:lang w:val="en-US"/>
        </w:rPr>
        <w:t>g/</w:t>
      </w:r>
      <w:r w:rsidR="00616201" w:rsidRPr="001A3CA2">
        <w:rPr>
          <w:rFonts w:ascii="Book Antiqua" w:hAnsi="Book Antiqua"/>
          <w:kern w:val="0"/>
          <w:lang w:val="en-US"/>
        </w:rPr>
        <w:t>L</w:t>
      </w:r>
      <w:r w:rsidRPr="001A3CA2">
        <w:rPr>
          <w:rFonts w:ascii="Book Antiqua" w:hAnsi="Book Antiqua"/>
          <w:kern w:val="0"/>
          <w:lang w:val="en-US"/>
        </w:rPr>
        <w:t>, erythrocyte sedimentation rate of 1</w:t>
      </w:r>
      <w:r w:rsidRPr="001A3CA2">
        <w:rPr>
          <w:kern w:val="0"/>
          <w:lang w:val="en-US"/>
        </w:rPr>
        <w:t> </w:t>
      </w:r>
      <w:r w:rsidRPr="001A3CA2">
        <w:rPr>
          <w:rFonts w:ascii="Book Antiqua" w:hAnsi="Book Antiqua"/>
          <w:kern w:val="0"/>
          <w:lang w:val="en-US"/>
        </w:rPr>
        <w:t>mm/h, and normal liver and kidney profile</w:t>
      </w:r>
      <w:r w:rsidR="00B449BF" w:rsidRPr="001A3CA2">
        <w:rPr>
          <w:rFonts w:ascii="Book Antiqua" w:hAnsi="Book Antiqua"/>
          <w:kern w:val="0"/>
          <w:lang w:val="en-US"/>
        </w:rPr>
        <w:t>s</w:t>
      </w:r>
      <w:r w:rsidRPr="001A3CA2">
        <w:rPr>
          <w:rFonts w:ascii="Book Antiqua" w:hAnsi="Book Antiqua"/>
          <w:kern w:val="0"/>
          <w:lang w:val="en-US"/>
        </w:rPr>
        <w:t xml:space="preserve">. </w:t>
      </w:r>
      <w:r w:rsidR="00544740" w:rsidRPr="001A3CA2">
        <w:rPr>
          <w:rFonts w:ascii="Book Antiqua" w:hAnsi="Book Antiqua"/>
          <w:kern w:val="0"/>
          <w:lang w:val="en-US"/>
        </w:rPr>
        <w:t>Hepatitis B surface antigen</w:t>
      </w:r>
      <w:r w:rsidRPr="001A3CA2">
        <w:rPr>
          <w:rFonts w:ascii="Book Antiqua" w:hAnsi="Book Antiqua"/>
          <w:kern w:val="0"/>
          <w:lang w:val="en-US"/>
        </w:rPr>
        <w:t xml:space="preserve">, </w:t>
      </w:r>
      <w:r w:rsidR="009D7124" w:rsidRPr="001A3CA2">
        <w:rPr>
          <w:rFonts w:ascii="Book Antiqua" w:hAnsi="Book Antiqua"/>
          <w:kern w:val="0"/>
          <w:lang w:val="en-US"/>
        </w:rPr>
        <w:t>hepatitis C virus antibody</w:t>
      </w:r>
      <w:r w:rsidRPr="001A3CA2">
        <w:rPr>
          <w:rFonts w:ascii="Book Antiqua" w:hAnsi="Book Antiqua"/>
          <w:kern w:val="0"/>
          <w:lang w:val="en-US"/>
        </w:rPr>
        <w:t xml:space="preserve">, syphilis, and </w:t>
      </w:r>
      <w:r w:rsidR="00D66B07" w:rsidRPr="001A3CA2">
        <w:rPr>
          <w:rFonts w:ascii="Book Antiqua" w:hAnsi="Book Antiqua"/>
          <w:kern w:val="0"/>
          <w:lang w:val="en-US"/>
        </w:rPr>
        <w:t>HIV</w:t>
      </w:r>
      <w:r w:rsidR="009D7124" w:rsidRPr="001A3CA2">
        <w:rPr>
          <w:rFonts w:ascii="Book Antiqua" w:hAnsi="Book Antiqua"/>
          <w:kern w:val="0"/>
          <w:lang w:val="en-US"/>
        </w:rPr>
        <w:t xml:space="preserve"> antibody </w:t>
      </w:r>
      <w:r w:rsidRPr="001A3CA2">
        <w:rPr>
          <w:rFonts w:ascii="Book Antiqua" w:hAnsi="Book Antiqua"/>
          <w:kern w:val="0"/>
          <w:lang w:val="en-US"/>
        </w:rPr>
        <w:t xml:space="preserve">tests </w:t>
      </w:r>
      <w:r w:rsidR="00F379A7" w:rsidRPr="001A3CA2">
        <w:rPr>
          <w:rFonts w:ascii="Book Antiqua" w:hAnsi="Book Antiqua"/>
          <w:kern w:val="0"/>
          <w:lang w:val="en-US"/>
        </w:rPr>
        <w:t>we</w:t>
      </w:r>
      <w:r w:rsidRPr="001A3CA2">
        <w:rPr>
          <w:rFonts w:ascii="Book Antiqua" w:hAnsi="Book Antiqua"/>
          <w:kern w:val="0"/>
          <w:lang w:val="en-US"/>
        </w:rPr>
        <w:t xml:space="preserve">re negative. </w:t>
      </w:r>
      <w:r w:rsidR="00927F00" w:rsidRPr="001A3CA2">
        <w:rPr>
          <w:rFonts w:ascii="Book Antiqua" w:hAnsi="Book Antiqua"/>
          <w:lang w:val="en-US"/>
        </w:rPr>
        <w:t>C</w:t>
      </w:r>
      <w:r w:rsidRPr="001A3CA2">
        <w:rPr>
          <w:rFonts w:ascii="Book Antiqua" w:hAnsi="Book Antiqua"/>
          <w:lang w:val="en-US"/>
        </w:rPr>
        <w:t xml:space="preserve">olonoscopy revealed </w:t>
      </w:r>
      <w:r w:rsidR="00544740" w:rsidRPr="001A3CA2">
        <w:rPr>
          <w:rFonts w:ascii="Book Antiqua" w:hAnsi="Book Antiqua"/>
          <w:lang w:val="en-US"/>
        </w:rPr>
        <w:t>10-mm long</w:t>
      </w:r>
      <w:r w:rsidR="00412C8C" w:rsidRPr="001A3CA2">
        <w:rPr>
          <w:rFonts w:ascii="Book Antiqua" w:hAnsi="Book Antiqua"/>
          <w:lang w:val="en-US"/>
        </w:rPr>
        <w:t>,</w:t>
      </w:r>
      <w:r w:rsidR="00544740" w:rsidRPr="001A3CA2">
        <w:rPr>
          <w:rFonts w:ascii="Book Antiqua" w:hAnsi="Book Antiqua"/>
          <w:lang w:val="en-US"/>
        </w:rPr>
        <w:t xml:space="preserve"> </w:t>
      </w:r>
      <w:r w:rsidRPr="001A3CA2">
        <w:rPr>
          <w:rFonts w:ascii="Book Antiqua" w:hAnsi="Book Antiqua"/>
          <w:lang w:val="en-US"/>
        </w:rPr>
        <w:lastRenderedPageBreak/>
        <w:t>whitish condyles extending from the anal canal to the lower rectum</w:t>
      </w:r>
      <w:r w:rsidR="0007524C" w:rsidRPr="001A3CA2">
        <w:rPr>
          <w:rFonts w:ascii="Book Antiqua" w:hAnsi="Book Antiqua"/>
          <w:lang w:val="en-US"/>
        </w:rPr>
        <w:t xml:space="preserve"> </w:t>
      </w:r>
      <w:r w:rsidR="0045396D" w:rsidRPr="001A3CA2">
        <w:rPr>
          <w:rFonts w:ascii="Book Antiqua" w:hAnsi="Book Antiqua"/>
          <w:lang w:val="en-US"/>
        </w:rPr>
        <w:t>(</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786973" w:rsidRPr="001A3CA2">
        <w:rPr>
          <w:rFonts w:ascii="Book Antiqua" w:hAnsi="Book Antiqua"/>
          <w:lang w:val="en-US"/>
        </w:rPr>
        <w:t xml:space="preserve"> </w:t>
      </w:r>
      <w:r w:rsidR="0045396D" w:rsidRPr="001A3CA2">
        <w:rPr>
          <w:rFonts w:ascii="Book Antiqua" w:hAnsi="Book Antiqua"/>
          <w:lang w:val="en-US"/>
        </w:rPr>
        <w:t>1</w:t>
      </w:r>
      <w:r w:rsidR="009F3B2E" w:rsidRPr="001A3CA2">
        <w:rPr>
          <w:rFonts w:ascii="Book Antiqua" w:hAnsi="Book Antiqua"/>
          <w:lang w:val="en-US"/>
        </w:rPr>
        <w:t>A</w:t>
      </w:r>
      <w:r w:rsidR="001A3CA2" w:rsidRPr="001A3CA2">
        <w:rPr>
          <w:rFonts w:ascii="Book Antiqua" w:eastAsia="SimSun" w:hAnsi="Book Antiqua" w:hint="eastAsia"/>
          <w:lang w:val="en-US" w:eastAsia="zh-CN"/>
        </w:rPr>
        <w:t xml:space="preserve"> and</w:t>
      </w:r>
      <w:r w:rsidR="009F3B2E" w:rsidRPr="001A3CA2">
        <w:rPr>
          <w:rFonts w:ascii="Book Antiqua" w:hAnsi="Book Antiqua"/>
          <w:lang w:val="en-US"/>
        </w:rPr>
        <w:t xml:space="preserve"> B</w:t>
      </w:r>
      <w:r w:rsidR="0045396D" w:rsidRPr="001A3CA2">
        <w:rPr>
          <w:rFonts w:ascii="Book Antiqua" w:hAnsi="Book Antiqua"/>
          <w:lang w:val="en-US"/>
        </w:rPr>
        <w:t>)</w:t>
      </w:r>
      <w:r w:rsidRPr="001A3CA2">
        <w:rPr>
          <w:rFonts w:ascii="Book Antiqua" w:hAnsi="Book Antiqua"/>
          <w:lang w:val="en-US"/>
        </w:rPr>
        <w:t xml:space="preserve">. The lesion </w:t>
      </w:r>
      <w:r w:rsidR="00544740" w:rsidRPr="001A3CA2">
        <w:rPr>
          <w:rFonts w:ascii="Book Antiqua" w:hAnsi="Book Antiqua"/>
          <w:lang w:val="en-US"/>
        </w:rPr>
        <w:t xml:space="preserve">was situated </w:t>
      </w:r>
      <w:r w:rsidRPr="001A3CA2">
        <w:rPr>
          <w:rFonts w:ascii="Book Antiqua" w:hAnsi="Book Antiqua"/>
          <w:lang w:val="en-US"/>
        </w:rPr>
        <w:t>almost circumferentially</w:t>
      </w:r>
      <w:r w:rsidR="0021784E" w:rsidRPr="001A3CA2">
        <w:rPr>
          <w:rFonts w:ascii="Book Antiqua" w:hAnsi="Book Antiqua"/>
          <w:lang w:val="en-US"/>
        </w:rPr>
        <w:t xml:space="preserve">; </w:t>
      </w:r>
      <w:r w:rsidRPr="001A3CA2">
        <w:rPr>
          <w:rFonts w:ascii="Book Antiqua" w:hAnsi="Book Antiqua"/>
          <w:lang w:val="en-US"/>
        </w:rPr>
        <w:t xml:space="preserve">little </w:t>
      </w:r>
      <w:r w:rsidR="00682B0C" w:rsidRPr="001A3CA2">
        <w:rPr>
          <w:rFonts w:ascii="Book Antiqua" w:hAnsi="Book Antiqua"/>
          <w:lang w:val="en-US"/>
        </w:rPr>
        <w:t xml:space="preserve">normal </w:t>
      </w:r>
      <w:r w:rsidRPr="001A3CA2">
        <w:rPr>
          <w:rFonts w:ascii="Book Antiqua" w:hAnsi="Book Antiqua"/>
          <w:lang w:val="en-US"/>
        </w:rPr>
        <w:t>intestinal membrane remained</w:t>
      </w:r>
      <w:r w:rsidR="0045396D" w:rsidRPr="001A3CA2">
        <w:rPr>
          <w:rFonts w:ascii="Book Antiqua" w:hAnsi="Book Antiqua"/>
          <w:lang w:val="en-US"/>
        </w:rPr>
        <w:t xml:space="preserve"> i</w:t>
      </w:r>
      <w:r w:rsidR="00EB20D7" w:rsidRPr="001A3CA2">
        <w:rPr>
          <w:rFonts w:ascii="Book Antiqua" w:hAnsi="Book Antiqua"/>
          <w:lang w:val="en-US"/>
        </w:rPr>
        <w:t>n the proximal</w:t>
      </w:r>
      <w:r w:rsidR="00412C8C" w:rsidRPr="001A3CA2">
        <w:rPr>
          <w:rFonts w:ascii="Book Antiqua" w:hAnsi="Book Antiqua"/>
          <w:lang w:val="en-US"/>
        </w:rPr>
        <w:t>-</w:t>
      </w:r>
      <w:r w:rsidR="00EB20D7" w:rsidRPr="001A3CA2">
        <w:rPr>
          <w:rFonts w:ascii="Book Antiqua" w:hAnsi="Book Antiqua"/>
          <w:lang w:val="en-US"/>
        </w:rPr>
        <w:t>to</w:t>
      </w:r>
      <w:r w:rsidR="00412C8C" w:rsidRPr="001A3CA2">
        <w:rPr>
          <w:rFonts w:ascii="Book Antiqua" w:hAnsi="Book Antiqua"/>
          <w:lang w:val="en-US"/>
        </w:rPr>
        <w:t>-</w:t>
      </w:r>
      <w:r w:rsidR="003428B2" w:rsidRPr="001A3CA2">
        <w:rPr>
          <w:rFonts w:ascii="Book Antiqua" w:hAnsi="Book Antiqua"/>
          <w:lang w:val="en-US"/>
        </w:rPr>
        <w:t xml:space="preserve">distal </w:t>
      </w:r>
      <w:r w:rsidR="00682B0C" w:rsidRPr="001A3CA2">
        <w:rPr>
          <w:rFonts w:ascii="Book Antiqua" w:hAnsi="Book Antiqua"/>
          <w:lang w:val="en-US"/>
        </w:rPr>
        <w:t>site</w:t>
      </w:r>
      <w:r w:rsidR="0007131E" w:rsidRPr="001A3CA2">
        <w:rPr>
          <w:rFonts w:ascii="Book Antiqua" w:hAnsi="Book Antiqua"/>
          <w:lang w:val="en-US"/>
        </w:rPr>
        <w:t>, as observed</w:t>
      </w:r>
      <w:r w:rsidR="00682B0C" w:rsidRPr="001A3CA2">
        <w:rPr>
          <w:rFonts w:ascii="Book Antiqua" w:hAnsi="Book Antiqua"/>
          <w:lang w:val="en-US"/>
        </w:rPr>
        <w:t xml:space="preserve"> </w:t>
      </w:r>
      <w:r w:rsidR="007D4B5B" w:rsidRPr="001A3CA2">
        <w:rPr>
          <w:rFonts w:ascii="Book Antiqua" w:hAnsi="Book Antiqua"/>
          <w:lang w:val="en-US"/>
        </w:rPr>
        <w:t xml:space="preserve">with white light and the NBI system </w:t>
      </w:r>
      <w:r w:rsidR="003428B2" w:rsidRPr="001A3CA2">
        <w:rPr>
          <w:rFonts w:ascii="Book Antiqua" w:hAnsi="Book Antiqua"/>
          <w:lang w:val="en-US"/>
        </w:rPr>
        <w:t>(</w:t>
      </w:r>
      <w:r w:rsidR="00786973" w:rsidRPr="001A3CA2">
        <w:rPr>
          <w:rFonts w:ascii="Book Antiqua" w:hAnsi="Book Antiqua"/>
          <w:lang w:val="en-US"/>
        </w:rPr>
        <w:t>Fig</w:t>
      </w:r>
      <w:r w:rsidR="001A3CA2" w:rsidRPr="001A3CA2">
        <w:rPr>
          <w:rFonts w:ascii="Book Antiqua" w:eastAsia="SimSun" w:hAnsi="Book Antiqua" w:hint="eastAsia"/>
          <w:lang w:val="en-US" w:eastAsia="zh-CN"/>
        </w:rPr>
        <w:t>ure</w:t>
      </w:r>
      <w:r w:rsidR="00786973" w:rsidRPr="001A3CA2">
        <w:rPr>
          <w:rFonts w:ascii="Book Antiqua" w:hAnsi="Book Antiqua"/>
          <w:lang w:val="en-US"/>
        </w:rPr>
        <w:t xml:space="preserve"> </w:t>
      </w:r>
      <w:r w:rsidR="00DA7405" w:rsidRPr="001A3CA2">
        <w:rPr>
          <w:rFonts w:ascii="Book Antiqua" w:hAnsi="Book Antiqua"/>
          <w:lang w:val="en-US"/>
        </w:rPr>
        <w:t>1</w:t>
      </w:r>
      <w:r w:rsidR="009F3B2E" w:rsidRPr="001A3CA2">
        <w:rPr>
          <w:rFonts w:ascii="Book Antiqua" w:hAnsi="Book Antiqua"/>
          <w:lang w:val="en-US"/>
        </w:rPr>
        <w:t>A</w:t>
      </w:r>
      <w:r w:rsidR="001A3CA2" w:rsidRPr="001A3CA2">
        <w:rPr>
          <w:rFonts w:ascii="Book Antiqua" w:eastAsia="SimSun" w:hAnsi="Book Antiqua" w:hint="eastAsia"/>
          <w:lang w:val="en-US" w:eastAsia="zh-CN"/>
        </w:rPr>
        <w:t xml:space="preserve"> and</w:t>
      </w:r>
      <w:r w:rsidR="009F3B2E" w:rsidRPr="001A3CA2">
        <w:rPr>
          <w:rFonts w:ascii="Book Antiqua" w:hAnsi="Book Antiqua"/>
          <w:lang w:val="en-US"/>
        </w:rPr>
        <w:t xml:space="preserve"> B</w:t>
      </w:r>
      <w:r w:rsidR="00DE38CF" w:rsidRPr="001A3CA2">
        <w:rPr>
          <w:rFonts w:ascii="Book Antiqua" w:hAnsi="Book Antiqua"/>
          <w:lang w:val="en-US"/>
        </w:rPr>
        <w:t>)</w:t>
      </w:r>
      <w:r w:rsidR="0045396D" w:rsidRPr="001A3CA2">
        <w:rPr>
          <w:rFonts w:ascii="Book Antiqua" w:hAnsi="Book Antiqua"/>
          <w:lang w:val="en-US"/>
        </w:rPr>
        <w:t xml:space="preserve">. </w:t>
      </w:r>
      <w:r w:rsidR="00747A58" w:rsidRPr="001A3CA2">
        <w:rPr>
          <w:rFonts w:ascii="Book Antiqua" w:hAnsi="Book Antiqua"/>
          <w:lang w:val="en-US"/>
        </w:rPr>
        <w:t>A</w:t>
      </w:r>
      <w:r w:rsidR="0054500C" w:rsidRPr="001A3CA2">
        <w:rPr>
          <w:rFonts w:ascii="Book Antiqua" w:hAnsi="Book Antiqua"/>
          <w:lang w:val="en-US"/>
        </w:rPr>
        <w:t xml:space="preserve"> </w:t>
      </w:r>
      <w:r w:rsidR="00F16A46" w:rsidRPr="001A3CA2">
        <w:rPr>
          <w:rFonts w:ascii="Book Antiqua" w:hAnsi="Book Antiqua"/>
          <w:lang w:val="en-US"/>
        </w:rPr>
        <w:t xml:space="preserve">single small wart coexisted </w:t>
      </w:r>
      <w:r w:rsidR="0054500C" w:rsidRPr="001A3CA2">
        <w:rPr>
          <w:rFonts w:ascii="Book Antiqua" w:hAnsi="Book Antiqua"/>
          <w:lang w:val="en-US"/>
        </w:rPr>
        <w:t>in</w:t>
      </w:r>
      <w:r w:rsidR="00F16A46" w:rsidRPr="001A3CA2">
        <w:rPr>
          <w:rFonts w:ascii="Book Antiqua" w:hAnsi="Book Antiqua"/>
          <w:lang w:val="en-US"/>
        </w:rPr>
        <w:t xml:space="preserve"> the mucosa around the anus. </w:t>
      </w:r>
      <w:r w:rsidR="004A1928" w:rsidRPr="001A3CA2">
        <w:rPr>
          <w:rFonts w:ascii="Book Antiqua" w:hAnsi="Book Antiqua"/>
          <w:lang w:val="en-US"/>
        </w:rPr>
        <w:t>D</w:t>
      </w:r>
      <w:r w:rsidRPr="001A3CA2">
        <w:rPr>
          <w:rFonts w:ascii="Book Antiqua" w:hAnsi="Book Antiqua"/>
          <w:lang w:val="en-US"/>
        </w:rPr>
        <w:t>ilated red vessels on the surface</w:t>
      </w:r>
      <w:r w:rsidR="00F16A46" w:rsidRPr="001A3CA2">
        <w:rPr>
          <w:rFonts w:ascii="Book Antiqua" w:hAnsi="Book Antiqua"/>
          <w:lang w:val="en-US"/>
        </w:rPr>
        <w:t xml:space="preserve"> of the lesion in </w:t>
      </w:r>
      <w:r w:rsidR="004908F5" w:rsidRPr="001A3CA2">
        <w:rPr>
          <w:rFonts w:ascii="Book Antiqua" w:hAnsi="Book Antiqua"/>
          <w:lang w:val="en-US"/>
        </w:rPr>
        <w:t xml:space="preserve">the </w:t>
      </w:r>
      <w:r w:rsidR="00F16A46" w:rsidRPr="001A3CA2">
        <w:rPr>
          <w:rFonts w:ascii="Book Antiqua" w:hAnsi="Book Antiqua"/>
          <w:lang w:val="en-US"/>
        </w:rPr>
        <w:t>anal canal</w:t>
      </w:r>
      <w:r w:rsidR="004908F5" w:rsidRPr="001A3CA2">
        <w:rPr>
          <w:rFonts w:ascii="Book Antiqua" w:hAnsi="Book Antiqua"/>
          <w:lang w:val="en-US"/>
        </w:rPr>
        <w:t xml:space="preserve"> </w:t>
      </w:r>
      <w:r w:rsidRPr="001A3CA2">
        <w:rPr>
          <w:rFonts w:ascii="Book Antiqua" w:hAnsi="Book Antiqua"/>
          <w:lang w:val="en-US"/>
        </w:rPr>
        <w:t xml:space="preserve">as brownish capillaries </w:t>
      </w:r>
      <w:r w:rsidR="004908F5" w:rsidRPr="001A3CA2">
        <w:rPr>
          <w:rFonts w:ascii="Book Antiqua" w:hAnsi="Book Antiqua"/>
          <w:lang w:val="en-US"/>
        </w:rPr>
        <w:t xml:space="preserve">with a </w:t>
      </w:r>
      <w:r w:rsidRPr="001A3CA2">
        <w:rPr>
          <w:rFonts w:ascii="Book Antiqua" w:hAnsi="Book Antiqua"/>
          <w:lang w:val="en-US"/>
        </w:rPr>
        <w:t>hairpin shape or coil</w:t>
      </w:r>
      <w:r w:rsidR="00266C27" w:rsidRPr="001A3CA2">
        <w:rPr>
          <w:rFonts w:ascii="Book Antiqua" w:hAnsi="Book Antiqua"/>
          <w:lang w:val="en-US"/>
        </w:rPr>
        <w:t xml:space="preserve"> were observed </w:t>
      </w:r>
      <w:r w:rsidR="004908F5" w:rsidRPr="001A3CA2">
        <w:rPr>
          <w:rFonts w:ascii="Book Antiqua" w:hAnsi="Book Antiqua"/>
          <w:lang w:val="en-US"/>
        </w:rPr>
        <w:t>using</w:t>
      </w:r>
      <w:r w:rsidRPr="001A3CA2">
        <w:rPr>
          <w:rFonts w:ascii="Book Antiqua" w:hAnsi="Book Antiqua"/>
          <w:lang w:val="en-US"/>
        </w:rPr>
        <w:t xml:space="preserve"> magnifying endoscopy </w:t>
      </w:r>
      <w:r w:rsidR="00AB51BC" w:rsidRPr="001A3CA2">
        <w:rPr>
          <w:rFonts w:ascii="Book Antiqua" w:hAnsi="Book Antiqua"/>
          <w:lang w:val="en-US"/>
        </w:rPr>
        <w:t xml:space="preserve">with the </w:t>
      </w:r>
      <w:r w:rsidRPr="001A3CA2">
        <w:rPr>
          <w:rFonts w:ascii="Book Antiqua" w:hAnsi="Book Antiqua"/>
          <w:lang w:val="en-US"/>
        </w:rPr>
        <w:t>NBI system</w:t>
      </w:r>
      <w:r w:rsidR="000C403E" w:rsidRPr="001A3CA2">
        <w:rPr>
          <w:rFonts w:ascii="Book Antiqua" w:hAnsi="Book Antiqua"/>
          <w:lang w:val="en-US"/>
        </w:rPr>
        <w:t xml:space="preserve"> </w:t>
      </w:r>
      <w:r w:rsidR="0045396D" w:rsidRPr="001A3CA2">
        <w:rPr>
          <w:rFonts w:ascii="Book Antiqua" w:hAnsi="Book Antiqua"/>
          <w:lang w:val="en-US"/>
        </w:rPr>
        <w:t>(</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786973" w:rsidRPr="001A3CA2">
        <w:rPr>
          <w:rFonts w:ascii="Book Antiqua" w:hAnsi="Book Antiqua"/>
          <w:lang w:val="en-US"/>
        </w:rPr>
        <w:t xml:space="preserve"> </w:t>
      </w:r>
      <w:r w:rsidR="00DA7405" w:rsidRPr="001A3CA2">
        <w:rPr>
          <w:rFonts w:ascii="Book Antiqua" w:hAnsi="Book Antiqua"/>
          <w:lang w:val="en-US"/>
        </w:rPr>
        <w:t>1</w:t>
      </w:r>
      <w:r w:rsidR="009F3B2E" w:rsidRPr="001A3CA2">
        <w:rPr>
          <w:rFonts w:ascii="Book Antiqua" w:hAnsi="Book Antiqua"/>
          <w:lang w:val="en-US"/>
        </w:rPr>
        <w:t>C</w:t>
      </w:r>
      <w:r w:rsidR="00C62772" w:rsidRPr="001A3CA2">
        <w:rPr>
          <w:rFonts w:ascii="Book Antiqua" w:hAnsi="Book Antiqua"/>
          <w:lang w:val="en-US"/>
        </w:rPr>
        <w:t>)</w:t>
      </w:r>
      <w:r w:rsidRPr="001A3CA2">
        <w:rPr>
          <w:rFonts w:ascii="Book Antiqua" w:hAnsi="Book Antiqua"/>
          <w:lang w:val="en-US"/>
        </w:rPr>
        <w:t>.</w:t>
      </w:r>
      <w:r w:rsidR="001A5073" w:rsidRPr="001A3CA2" w:rsidDel="001A5073">
        <w:rPr>
          <w:rFonts w:ascii="Book Antiqua" w:hAnsi="Book Antiqua"/>
          <w:lang w:val="en-US"/>
        </w:rPr>
        <w:t xml:space="preserve"> </w:t>
      </w:r>
      <w:r w:rsidRPr="001A3CA2">
        <w:rPr>
          <w:rFonts w:ascii="Book Antiqua" w:hAnsi="Book Antiqua"/>
          <w:kern w:val="0"/>
          <w:lang w:val="en-US"/>
        </w:rPr>
        <w:t>Colonic biopsy specimens revealed acanthotic squamous epithelium with hyperpapillomatosis</w:t>
      </w:r>
      <w:r w:rsidR="007762F7" w:rsidRPr="001A3CA2">
        <w:rPr>
          <w:rFonts w:ascii="Book Antiqua" w:hAnsi="Book Antiqua"/>
          <w:kern w:val="0"/>
          <w:lang w:val="en-US"/>
        </w:rPr>
        <w:t xml:space="preserve"> </w:t>
      </w:r>
      <w:r w:rsidR="008457BE" w:rsidRPr="001A3CA2">
        <w:rPr>
          <w:rFonts w:ascii="Book Antiqua" w:hAnsi="Book Antiqua"/>
          <w:kern w:val="0"/>
          <w:lang w:val="en-US"/>
        </w:rPr>
        <w:t>(</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786973" w:rsidRPr="001A3CA2">
        <w:rPr>
          <w:rFonts w:ascii="Book Antiqua" w:hAnsi="Book Antiqua"/>
          <w:kern w:val="0"/>
          <w:lang w:val="en-US"/>
        </w:rPr>
        <w:t xml:space="preserve"> </w:t>
      </w:r>
      <w:r w:rsidR="00DA7405" w:rsidRPr="001A3CA2">
        <w:rPr>
          <w:rFonts w:ascii="Book Antiqua" w:hAnsi="Book Antiqua"/>
          <w:kern w:val="0"/>
          <w:lang w:val="en-US"/>
        </w:rPr>
        <w:t>1</w:t>
      </w:r>
      <w:r w:rsidR="009F3B2E" w:rsidRPr="001A3CA2">
        <w:rPr>
          <w:rFonts w:ascii="Book Antiqua" w:hAnsi="Book Antiqua"/>
          <w:kern w:val="0"/>
          <w:lang w:val="en-US"/>
        </w:rPr>
        <w:t>D</w:t>
      </w:r>
      <w:r w:rsidR="008457BE" w:rsidRPr="001A3CA2">
        <w:rPr>
          <w:rFonts w:ascii="Book Antiqua" w:hAnsi="Book Antiqua"/>
          <w:kern w:val="0"/>
          <w:lang w:val="en-US"/>
        </w:rPr>
        <w:t>)</w:t>
      </w:r>
      <w:r w:rsidRPr="001A3CA2">
        <w:rPr>
          <w:rFonts w:ascii="Book Antiqua" w:hAnsi="Book Antiqua"/>
          <w:kern w:val="0"/>
          <w:lang w:val="en-US"/>
        </w:rPr>
        <w:t>. The epithelial cells indicate</w:t>
      </w:r>
      <w:r w:rsidR="007762F7" w:rsidRPr="001A3CA2">
        <w:rPr>
          <w:rFonts w:ascii="Book Antiqua" w:hAnsi="Book Antiqua"/>
          <w:kern w:val="0"/>
          <w:lang w:val="en-US"/>
        </w:rPr>
        <w:t>d</w:t>
      </w:r>
      <w:r w:rsidRPr="001A3CA2">
        <w:rPr>
          <w:rFonts w:ascii="Book Antiqua" w:hAnsi="Book Antiqua"/>
          <w:kern w:val="0"/>
          <w:lang w:val="en-US"/>
        </w:rPr>
        <w:t xml:space="preserve"> koilocytosis, single cell keratinization, and mild</w:t>
      </w:r>
      <w:r w:rsidR="00266C27" w:rsidRPr="001A3CA2">
        <w:rPr>
          <w:rFonts w:ascii="Book Antiqua" w:hAnsi="Book Antiqua"/>
          <w:kern w:val="0"/>
          <w:lang w:val="en-US"/>
        </w:rPr>
        <w:t>-</w:t>
      </w:r>
      <w:r w:rsidRPr="001A3CA2">
        <w:rPr>
          <w:rFonts w:ascii="Book Antiqua" w:hAnsi="Book Antiqua"/>
          <w:kern w:val="0"/>
          <w:lang w:val="en-US"/>
        </w:rPr>
        <w:t>to</w:t>
      </w:r>
      <w:r w:rsidR="00266C27" w:rsidRPr="001A3CA2">
        <w:rPr>
          <w:rFonts w:ascii="Book Antiqua" w:hAnsi="Book Antiqua"/>
          <w:kern w:val="0"/>
          <w:lang w:val="en-US"/>
        </w:rPr>
        <w:t>-</w:t>
      </w:r>
      <w:r w:rsidRPr="001A3CA2">
        <w:rPr>
          <w:rFonts w:ascii="Book Antiqua" w:hAnsi="Book Antiqua"/>
          <w:kern w:val="0"/>
          <w:lang w:val="en-US"/>
        </w:rPr>
        <w:t>moderate dysplasia of the squamous epithelium, confirm</w:t>
      </w:r>
      <w:r w:rsidR="00251FDA" w:rsidRPr="001A3CA2">
        <w:rPr>
          <w:rFonts w:ascii="Book Antiqua" w:hAnsi="Book Antiqua"/>
          <w:kern w:val="0"/>
          <w:lang w:val="en-US"/>
        </w:rPr>
        <w:t>ing</w:t>
      </w:r>
      <w:r w:rsidRPr="001A3CA2">
        <w:rPr>
          <w:rFonts w:ascii="Book Antiqua" w:hAnsi="Book Antiqua"/>
          <w:kern w:val="0"/>
          <w:lang w:val="en-US"/>
        </w:rPr>
        <w:t xml:space="preserve"> the diagnosis of CA related to HPV infection.</w:t>
      </w:r>
      <w:r w:rsidRPr="001A3CA2">
        <w:rPr>
          <w:rFonts w:ascii="Book Antiqua" w:hAnsi="Book Antiqua"/>
          <w:lang w:val="en-US"/>
        </w:rPr>
        <w:t xml:space="preserve"> Because the lesion was circumferential and had poor visibility for </w:t>
      </w:r>
      <w:r w:rsidR="00881FDD" w:rsidRPr="001A3CA2">
        <w:rPr>
          <w:rFonts w:ascii="Book Antiqua" w:hAnsi="Book Antiqua"/>
          <w:lang w:val="en-US"/>
        </w:rPr>
        <w:t xml:space="preserve">endoscopic mucosal resection, </w:t>
      </w:r>
      <w:r w:rsidRPr="001A3CA2">
        <w:rPr>
          <w:rFonts w:ascii="Book Antiqua" w:hAnsi="Book Antiqua"/>
          <w:lang w:val="en-US"/>
        </w:rPr>
        <w:t>ESD was performed</w:t>
      </w:r>
      <w:r w:rsidR="00DA7405" w:rsidRPr="001A3CA2">
        <w:rPr>
          <w:rFonts w:ascii="Book Antiqua" w:hAnsi="Book Antiqua"/>
          <w:lang w:val="en-US"/>
        </w:rPr>
        <w:t xml:space="preserve"> (</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1A3CA2" w:rsidRPr="001A3CA2">
        <w:rPr>
          <w:rFonts w:ascii="Book Antiqua" w:hAnsi="Book Antiqua"/>
          <w:lang w:val="en-US"/>
        </w:rPr>
        <w:t xml:space="preserve"> </w:t>
      </w:r>
      <w:r w:rsidR="00DA7405" w:rsidRPr="001A3CA2">
        <w:rPr>
          <w:rFonts w:ascii="Book Antiqua" w:hAnsi="Book Antiqua"/>
          <w:lang w:val="en-US"/>
        </w:rPr>
        <w:t>1</w:t>
      </w:r>
      <w:r w:rsidR="009F3B2E" w:rsidRPr="001A3CA2">
        <w:rPr>
          <w:rFonts w:ascii="Book Antiqua" w:hAnsi="Book Antiqua"/>
          <w:lang w:val="en-US"/>
        </w:rPr>
        <w:t>E</w:t>
      </w:r>
      <w:r w:rsidR="001A3CA2" w:rsidRPr="001A3CA2">
        <w:rPr>
          <w:rFonts w:ascii="Book Antiqua" w:eastAsia="SimSun" w:hAnsi="Book Antiqua" w:hint="eastAsia"/>
          <w:lang w:val="en-US" w:eastAsia="zh-CN"/>
        </w:rPr>
        <w:t xml:space="preserve"> and</w:t>
      </w:r>
      <w:r w:rsidR="009F3B2E" w:rsidRPr="001A3CA2">
        <w:rPr>
          <w:rFonts w:ascii="Book Antiqua" w:hAnsi="Book Antiqua"/>
          <w:lang w:val="en-US"/>
        </w:rPr>
        <w:t xml:space="preserve"> F</w:t>
      </w:r>
      <w:r w:rsidR="00DA7405" w:rsidRPr="001A3CA2">
        <w:rPr>
          <w:rFonts w:ascii="Book Antiqua" w:hAnsi="Book Antiqua"/>
          <w:lang w:val="en-US"/>
        </w:rPr>
        <w:t>)</w:t>
      </w:r>
      <w:r w:rsidRPr="001A3CA2">
        <w:rPr>
          <w:rFonts w:ascii="Book Antiqua" w:hAnsi="Book Antiqua"/>
          <w:lang w:val="en-US"/>
        </w:rPr>
        <w:t>.</w:t>
      </w:r>
    </w:p>
    <w:p w14:paraId="4F7345EF" w14:textId="1E0E575B" w:rsidR="000D28E8" w:rsidRPr="001A3CA2" w:rsidRDefault="001A5073" w:rsidP="00877EAA">
      <w:pPr>
        <w:spacing w:line="360" w:lineRule="auto"/>
        <w:ind w:firstLine="840"/>
        <w:rPr>
          <w:rFonts w:ascii="Book Antiqua" w:hAnsi="Book Antiqua"/>
          <w:lang w:val="en-US"/>
        </w:rPr>
      </w:pPr>
      <w:r w:rsidRPr="001A3CA2">
        <w:rPr>
          <w:rFonts w:ascii="Book Antiqua" w:hAnsi="Book Antiqua"/>
          <w:kern w:val="0"/>
          <w:lang w:val="en-US"/>
        </w:rPr>
        <w:t xml:space="preserve">The procedures were primarily performed using a dual-knife or </w:t>
      </w:r>
      <w:r w:rsidR="0048764F" w:rsidRPr="001A3CA2">
        <w:rPr>
          <w:rFonts w:ascii="Book Antiqua" w:hAnsi="Book Antiqua"/>
          <w:kern w:val="0"/>
          <w:lang w:val="en-US"/>
        </w:rPr>
        <w:t>insulation</w:t>
      </w:r>
      <w:r w:rsidR="00871676" w:rsidRPr="001A3CA2">
        <w:rPr>
          <w:rFonts w:ascii="Book Antiqua" w:hAnsi="Book Antiqua"/>
          <w:kern w:val="0"/>
          <w:lang w:val="en-US"/>
        </w:rPr>
        <w:t>-</w:t>
      </w:r>
      <w:r w:rsidR="0048764F" w:rsidRPr="001A3CA2">
        <w:rPr>
          <w:rFonts w:ascii="Book Antiqua" w:hAnsi="Book Antiqua"/>
          <w:kern w:val="0"/>
          <w:lang w:val="en-US"/>
        </w:rPr>
        <w:t>tipped (</w:t>
      </w:r>
      <w:r w:rsidRPr="001A3CA2">
        <w:rPr>
          <w:rFonts w:ascii="Book Antiqua" w:hAnsi="Book Antiqua"/>
          <w:kern w:val="0"/>
          <w:lang w:val="en-US"/>
        </w:rPr>
        <w:t>IT</w:t>
      </w:r>
      <w:r w:rsidR="0048764F" w:rsidRPr="001A3CA2">
        <w:rPr>
          <w:rFonts w:ascii="Book Antiqua" w:hAnsi="Book Antiqua"/>
          <w:kern w:val="0"/>
          <w:lang w:val="en-US"/>
        </w:rPr>
        <w:t>)</w:t>
      </w:r>
      <w:r w:rsidRPr="001A3CA2">
        <w:rPr>
          <w:rFonts w:ascii="Book Antiqua" w:hAnsi="Book Antiqua"/>
          <w:kern w:val="0"/>
          <w:lang w:val="en-US"/>
        </w:rPr>
        <w:t xml:space="preserve"> knife </w:t>
      </w:r>
      <w:r w:rsidR="005C0348" w:rsidRPr="001A3CA2">
        <w:rPr>
          <w:rFonts w:ascii="Book Antiqua" w:hAnsi="Book Antiqua"/>
          <w:kern w:val="0"/>
          <w:lang w:val="en-US"/>
        </w:rPr>
        <w:t>(Olympus</w:t>
      </w:r>
      <w:r w:rsidR="00946796" w:rsidRPr="001A3CA2">
        <w:rPr>
          <w:rFonts w:ascii="Book Antiqua" w:hAnsi="Book Antiqua"/>
          <w:kern w:val="0"/>
          <w:lang w:val="en-US"/>
        </w:rPr>
        <w:t xml:space="preserve"> Co</w:t>
      </w:r>
      <w:r w:rsidR="005C0348" w:rsidRPr="001A3CA2">
        <w:rPr>
          <w:rFonts w:ascii="Book Antiqua" w:hAnsi="Book Antiqua"/>
          <w:kern w:val="0"/>
          <w:lang w:val="en-US"/>
        </w:rPr>
        <w:t xml:space="preserve">, Tokyo, Japan) </w:t>
      </w:r>
      <w:r w:rsidRPr="001A3CA2">
        <w:rPr>
          <w:rFonts w:ascii="Book Antiqua" w:hAnsi="Book Antiqua"/>
          <w:kern w:val="0"/>
          <w:lang w:val="en-US"/>
        </w:rPr>
        <w:t>with carbon dioxide insufflation instead of air insufflation to reduce patient discomfort</w:t>
      </w:r>
      <w:r w:rsidR="00FB70A2" w:rsidRPr="001A3CA2">
        <w:rPr>
          <w:rFonts w:ascii="Book Antiqua" w:hAnsi="Book Antiqua"/>
          <w:kern w:val="0"/>
          <w:vertAlign w:val="superscript"/>
          <w:lang w:val="en-US"/>
        </w:rPr>
        <w:t>[8]</w:t>
      </w:r>
      <w:r w:rsidR="00FB70A2" w:rsidRPr="001A3CA2">
        <w:rPr>
          <w:rFonts w:ascii="Book Antiqua" w:hAnsi="Book Antiqua"/>
          <w:kern w:val="0"/>
          <w:lang w:val="en-US"/>
        </w:rPr>
        <w:t>.</w:t>
      </w:r>
      <w:r w:rsidR="00B93FA3" w:rsidRPr="001A3CA2">
        <w:rPr>
          <w:rFonts w:ascii="Book Antiqua" w:hAnsi="Book Antiqua"/>
          <w:kern w:val="0"/>
          <w:lang w:val="en-US"/>
        </w:rPr>
        <w:t xml:space="preserve"> </w:t>
      </w:r>
      <w:r w:rsidRPr="001A3CA2">
        <w:rPr>
          <w:rFonts w:ascii="Book Antiqua" w:hAnsi="Book Antiqua"/>
          <w:kern w:val="0"/>
          <w:lang w:val="en-US"/>
        </w:rPr>
        <w:t xml:space="preserve">Lesion margins were delineated before ESD using 0.4% indigo-carmine dye spray. </w:t>
      </w:r>
      <w:r w:rsidR="00BD0265" w:rsidRPr="001A3CA2">
        <w:rPr>
          <w:rFonts w:ascii="Book Antiqua" w:hAnsi="Book Antiqua"/>
          <w:kern w:val="0"/>
          <w:lang w:val="en-US"/>
        </w:rPr>
        <w:t xml:space="preserve">To prevent pain, </w:t>
      </w:r>
      <w:r w:rsidR="0047265D" w:rsidRPr="001A3CA2">
        <w:rPr>
          <w:rFonts w:ascii="Book Antiqua" w:hAnsi="Book Antiqua"/>
          <w:kern w:val="0"/>
          <w:lang w:val="en-US"/>
        </w:rPr>
        <w:t>1% lidocaine (100</w:t>
      </w:r>
      <w:r w:rsidR="00871676" w:rsidRPr="001A3CA2">
        <w:rPr>
          <w:rFonts w:ascii="Book Antiqua" w:hAnsi="Book Antiqua"/>
          <w:kern w:val="0"/>
          <w:lang w:val="en-US"/>
        </w:rPr>
        <w:t> </w:t>
      </w:r>
      <w:r w:rsidR="0047265D" w:rsidRPr="001A3CA2">
        <w:rPr>
          <w:rFonts w:ascii="Book Antiqua" w:hAnsi="Book Antiqua"/>
          <w:kern w:val="0"/>
          <w:lang w:val="en-US"/>
        </w:rPr>
        <w:t>mg/10</w:t>
      </w:r>
      <w:r w:rsidR="00871676" w:rsidRPr="001A3CA2">
        <w:rPr>
          <w:rFonts w:ascii="Book Antiqua" w:hAnsi="Book Antiqua"/>
          <w:kern w:val="0"/>
          <w:lang w:val="en-US"/>
        </w:rPr>
        <w:t> </w:t>
      </w:r>
      <w:r w:rsidR="0047265D" w:rsidRPr="001A3CA2">
        <w:rPr>
          <w:rFonts w:ascii="Book Antiqua" w:hAnsi="Book Antiqua"/>
          <w:kern w:val="0"/>
          <w:lang w:val="en-US"/>
        </w:rPr>
        <w:t xml:space="preserve">mL) was injected on the anal side of the lesion. </w:t>
      </w:r>
      <w:r w:rsidRPr="001A3CA2">
        <w:rPr>
          <w:rFonts w:ascii="Book Antiqua" w:hAnsi="Book Antiqua"/>
          <w:kern w:val="0"/>
          <w:lang w:val="en-US"/>
        </w:rPr>
        <w:t>Following Glyceol</w:t>
      </w:r>
      <w:r w:rsidRPr="001A3CA2">
        <w:rPr>
          <w:rFonts w:ascii="Book Antiqua" w:hAnsi="Book Antiqua"/>
          <w:kern w:val="0"/>
          <w:vertAlign w:val="superscript"/>
          <w:lang w:val="en-US"/>
        </w:rPr>
        <w:t>®</w:t>
      </w:r>
      <w:r w:rsidRPr="001A3CA2">
        <w:rPr>
          <w:rFonts w:ascii="Book Antiqua" w:hAnsi="Book Antiqua"/>
          <w:kern w:val="0"/>
          <w:lang w:val="en-US"/>
        </w:rPr>
        <w:t xml:space="preserve"> (Chugai Pharmaceutical Co., Tokyo, Japan</w:t>
      </w:r>
      <w:r w:rsidR="00666F6E" w:rsidRPr="001A3CA2">
        <w:rPr>
          <w:rFonts w:ascii="Book Antiqua" w:hAnsi="Book Antiqua"/>
          <w:kern w:val="0"/>
          <w:lang w:val="en-US"/>
        </w:rPr>
        <w:t xml:space="preserve">; </w:t>
      </w:r>
      <w:r w:rsidRPr="001A3CA2">
        <w:rPr>
          <w:rFonts w:ascii="Book Antiqua" w:hAnsi="Book Antiqua"/>
          <w:kern w:val="0"/>
          <w:lang w:val="en-US"/>
        </w:rPr>
        <w:t>10% glycerol and 5% fru</w:t>
      </w:r>
      <w:r w:rsidR="00FB70A2" w:rsidRPr="001A3CA2">
        <w:rPr>
          <w:rFonts w:ascii="Book Antiqua" w:hAnsi="Book Antiqua"/>
          <w:kern w:val="0"/>
          <w:lang w:val="en-US"/>
        </w:rPr>
        <w:t>ctose in normal saline solution)</w:t>
      </w:r>
      <w:r w:rsidR="00FB70A2" w:rsidRPr="001A3CA2">
        <w:rPr>
          <w:rFonts w:ascii="Book Antiqua" w:hAnsi="Book Antiqua"/>
          <w:kern w:val="0"/>
          <w:vertAlign w:val="superscript"/>
          <w:lang w:val="en-US"/>
        </w:rPr>
        <w:t>[9]</w:t>
      </w:r>
      <w:r w:rsidRPr="001A3CA2">
        <w:rPr>
          <w:rFonts w:ascii="Book Antiqua" w:hAnsi="Book Antiqua"/>
          <w:kern w:val="0"/>
          <w:lang w:val="en-US"/>
        </w:rPr>
        <w:t xml:space="preserve"> and sodium hyaluronate acid</w:t>
      </w:r>
      <w:r w:rsidR="008001D9" w:rsidRPr="001A3CA2">
        <w:rPr>
          <w:rFonts w:ascii="Book Antiqua" w:hAnsi="Book Antiqua"/>
          <w:kern w:val="0"/>
          <w:lang w:val="en-US"/>
        </w:rPr>
        <w:t xml:space="preserve"> injection</w:t>
      </w:r>
      <w:r w:rsidRPr="001A3CA2">
        <w:rPr>
          <w:rFonts w:ascii="Book Antiqua" w:hAnsi="Book Antiqua"/>
          <w:kern w:val="0"/>
          <w:lang w:val="en-US"/>
        </w:rPr>
        <w:t xml:space="preserve"> into the </w:t>
      </w:r>
      <w:r w:rsidR="00DA7405" w:rsidRPr="001A3CA2">
        <w:rPr>
          <w:rFonts w:ascii="Book Antiqua" w:hAnsi="Book Antiqua"/>
          <w:kern w:val="0"/>
          <w:lang w:val="en-US"/>
        </w:rPr>
        <w:t>submucosal</w:t>
      </w:r>
      <w:r w:rsidR="00F14E5D" w:rsidRPr="001A3CA2">
        <w:rPr>
          <w:rFonts w:ascii="Book Antiqua" w:hAnsi="Book Antiqua"/>
          <w:kern w:val="0"/>
          <w:lang w:val="en-US"/>
        </w:rPr>
        <w:t xml:space="preserve"> </w:t>
      </w:r>
      <w:r w:rsidRPr="001A3CA2">
        <w:rPr>
          <w:rFonts w:ascii="Book Antiqua" w:hAnsi="Book Antiqua"/>
          <w:kern w:val="0"/>
          <w:lang w:val="en-US"/>
        </w:rPr>
        <w:t>layer</w:t>
      </w:r>
      <w:r w:rsidR="00FB70A2" w:rsidRPr="001A3CA2">
        <w:rPr>
          <w:rFonts w:ascii="Book Antiqua" w:hAnsi="Book Antiqua"/>
          <w:kern w:val="0"/>
          <w:vertAlign w:val="superscript"/>
          <w:lang w:val="en-US"/>
        </w:rPr>
        <w:t>[10]</w:t>
      </w:r>
      <w:r w:rsidR="00FB70A2" w:rsidRPr="001A3CA2">
        <w:rPr>
          <w:rFonts w:ascii="Book Antiqua" w:hAnsi="Book Antiqua"/>
          <w:kern w:val="0"/>
          <w:lang w:val="en-US"/>
        </w:rPr>
        <w:t>,</w:t>
      </w:r>
      <w:r w:rsidRPr="001A3CA2">
        <w:rPr>
          <w:rFonts w:ascii="Book Antiqua" w:hAnsi="Book Antiqua"/>
          <w:kern w:val="0"/>
          <w:lang w:val="en-US"/>
        </w:rPr>
        <w:t xml:space="preserve"> a circumferential incision was made using the dual</w:t>
      </w:r>
      <w:r w:rsidR="00335A36" w:rsidRPr="001A3CA2">
        <w:rPr>
          <w:rFonts w:ascii="Book Antiqua" w:hAnsi="Book Antiqua"/>
          <w:kern w:val="0"/>
          <w:lang w:val="en-US"/>
        </w:rPr>
        <w:t xml:space="preserve"> </w:t>
      </w:r>
      <w:r w:rsidRPr="001A3CA2">
        <w:rPr>
          <w:rFonts w:ascii="Book Antiqua" w:hAnsi="Book Antiqua"/>
          <w:kern w:val="0"/>
          <w:lang w:val="en-US"/>
        </w:rPr>
        <w:t>knife</w:t>
      </w:r>
      <w:r w:rsidR="00C92877" w:rsidRPr="001A3CA2">
        <w:rPr>
          <w:rFonts w:ascii="Book Antiqua" w:hAnsi="Book Antiqua"/>
          <w:kern w:val="0"/>
          <w:lang w:val="en-US"/>
        </w:rPr>
        <w:t xml:space="preserve">. </w:t>
      </w:r>
      <w:r w:rsidRPr="001A3CA2">
        <w:rPr>
          <w:rFonts w:ascii="Book Antiqua" w:hAnsi="Book Antiqua"/>
          <w:kern w:val="0"/>
          <w:lang w:val="en-US"/>
        </w:rPr>
        <w:t xml:space="preserve">ESD was then </w:t>
      </w:r>
      <w:r w:rsidR="00515416" w:rsidRPr="001A3CA2">
        <w:rPr>
          <w:rFonts w:ascii="Book Antiqua" w:hAnsi="Book Antiqua"/>
          <w:kern w:val="0"/>
          <w:lang w:val="en-US"/>
        </w:rPr>
        <w:t xml:space="preserve">performed </w:t>
      </w:r>
      <w:r w:rsidRPr="001A3CA2">
        <w:rPr>
          <w:rFonts w:ascii="Book Antiqua" w:hAnsi="Book Antiqua"/>
          <w:kern w:val="0"/>
          <w:lang w:val="en-US"/>
        </w:rPr>
        <w:t>using both the dual</w:t>
      </w:r>
      <w:r w:rsidR="00335A36" w:rsidRPr="001A3CA2">
        <w:rPr>
          <w:rFonts w:ascii="Book Antiqua" w:hAnsi="Book Antiqua"/>
          <w:kern w:val="0"/>
          <w:lang w:val="en-US"/>
        </w:rPr>
        <w:t xml:space="preserve"> </w:t>
      </w:r>
      <w:r w:rsidRPr="001A3CA2">
        <w:rPr>
          <w:rFonts w:ascii="Book Antiqua" w:hAnsi="Book Antiqua"/>
          <w:kern w:val="0"/>
          <w:lang w:val="en-US"/>
        </w:rPr>
        <w:t>and IT kni</w:t>
      </w:r>
      <w:r w:rsidR="00252441" w:rsidRPr="001A3CA2">
        <w:rPr>
          <w:rFonts w:ascii="Book Antiqua" w:hAnsi="Book Antiqua"/>
          <w:kern w:val="0"/>
          <w:lang w:val="en-US"/>
        </w:rPr>
        <w:t>ves</w:t>
      </w:r>
      <w:r w:rsidRPr="001A3CA2">
        <w:rPr>
          <w:rFonts w:ascii="Book Antiqua" w:hAnsi="Book Antiqua"/>
          <w:kern w:val="0"/>
          <w:lang w:val="en-US"/>
        </w:rPr>
        <w:t xml:space="preserve">. </w:t>
      </w:r>
      <w:r w:rsidR="00113E7A" w:rsidRPr="001A3CA2">
        <w:rPr>
          <w:rFonts w:ascii="Book Antiqua" w:hAnsi="Book Antiqua"/>
          <w:kern w:val="0"/>
          <w:lang w:val="en-US"/>
        </w:rPr>
        <w:t>The</w:t>
      </w:r>
      <w:r w:rsidR="00E63D94" w:rsidRPr="001A3CA2">
        <w:rPr>
          <w:rFonts w:ascii="Book Antiqua" w:hAnsi="Book Antiqua"/>
          <w:lang w:val="en-US"/>
        </w:rPr>
        <w:t xml:space="preserve"> </w:t>
      </w:r>
      <w:r w:rsidR="00113E7A" w:rsidRPr="001A3CA2">
        <w:rPr>
          <w:rFonts w:ascii="Book Antiqua" w:hAnsi="Book Antiqua"/>
          <w:lang w:val="en-US"/>
        </w:rPr>
        <w:t>entire</w:t>
      </w:r>
      <w:r w:rsidR="00E63D94" w:rsidRPr="001A3CA2">
        <w:rPr>
          <w:rFonts w:ascii="Book Antiqua" w:hAnsi="Book Antiqua"/>
          <w:lang w:val="en-US"/>
        </w:rPr>
        <w:t xml:space="preserve"> </w:t>
      </w:r>
      <w:r w:rsidR="0014141B" w:rsidRPr="001A3CA2">
        <w:rPr>
          <w:rFonts w:ascii="Book Antiqua" w:hAnsi="Book Antiqua"/>
          <w:lang w:val="en-US"/>
        </w:rPr>
        <w:t>sub</w:t>
      </w:r>
      <w:r w:rsidR="00E63D94" w:rsidRPr="001A3CA2">
        <w:rPr>
          <w:rFonts w:ascii="Book Antiqua" w:hAnsi="Book Antiqua"/>
          <w:lang w:val="en-US"/>
        </w:rPr>
        <w:t>mucosal dissection</w:t>
      </w:r>
      <w:r w:rsidR="00240E64" w:rsidRPr="001A3CA2">
        <w:rPr>
          <w:rFonts w:ascii="Book Antiqua" w:hAnsi="Book Antiqua"/>
          <w:lang w:val="en-US"/>
        </w:rPr>
        <w:t xml:space="preserve"> </w:t>
      </w:r>
      <w:r w:rsidR="000742AC" w:rsidRPr="001A3CA2">
        <w:rPr>
          <w:rFonts w:ascii="Book Antiqua" w:hAnsi="Book Antiqua"/>
          <w:lang w:val="en-US"/>
        </w:rPr>
        <w:t xml:space="preserve">took 160 min, </w:t>
      </w:r>
      <w:r w:rsidR="00240E64" w:rsidRPr="001A3CA2">
        <w:rPr>
          <w:rFonts w:ascii="Book Antiqua" w:hAnsi="Book Antiqua"/>
          <w:lang w:val="en-US"/>
        </w:rPr>
        <w:t xml:space="preserve">without any </w:t>
      </w:r>
      <w:r w:rsidR="00E23114" w:rsidRPr="001A3CA2">
        <w:rPr>
          <w:rFonts w:ascii="Book Antiqua" w:hAnsi="Book Antiqua"/>
          <w:lang w:val="en-US"/>
        </w:rPr>
        <w:t>adverse event</w:t>
      </w:r>
      <w:r w:rsidR="003428B2" w:rsidRPr="001A3CA2">
        <w:rPr>
          <w:rFonts w:ascii="Book Antiqua" w:hAnsi="Book Antiqua"/>
          <w:lang w:val="en-US"/>
        </w:rPr>
        <w:t xml:space="preserve"> (</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1A3CA2" w:rsidRPr="001A3CA2">
        <w:rPr>
          <w:rFonts w:ascii="Book Antiqua" w:hAnsi="Book Antiqua"/>
          <w:lang w:val="en-US"/>
        </w:rPr>
        <w:t xml:space="preserve"> </w:t>
      </w:r>
      <w:r w:rsidR="00FF7B4A" w:rsidRPr="001A3CA2">
        <w:rPr>
          <w:rFonts w:ascii="Book Antiqua" w:hAnsi="Book Antiqua"/>
          <w:lang w:val="en-US"/>
        </w:rPr>
        <w:t>1</w:t>
      </w:r>
      <w:r w:rsidR="00DE0913" w:rsidRPr="001A3CA2">
        <w:rPr>
          <w:rFonts w:ascii="Book Antiqua" w:hAnsi="Book Antiqua"/>
          <w:lang w:val="en-US"/>
        </w:rPr>
        <w:t>E</w:t>
      </w:r>
      <w:r w:rsidR="001A3CA2" w:rsidRPr="001A3CA2">
        <w:rPr>
          <w:rFonts w:ascii="Book Antiqua" w:eastAsia="SimSun" w:hAnsi="Book Antiqua" w:hint="eastAsia"/>
          <w:lang w:val="en-US" w:eastAsia="zh-CN"/>
        </w:rPr>
        <w:t xml:space="preserve"> and</w:t>
      </w:r>
      <w:r w:rsidR="00DE0913" w:rsidRPr="001A3CA2">
        <w:rPr>
          <w:rFonts w:ascii="Book Antiqua" w:hAnsi="Book Antiqua"/>
          <w:lang w:val="en-US"/>
        </w:rPr>
        <w:t xml:space="preserve"> F</w:t>
      </w:r>
      <w:r w:rsidR="00E63D94" w:rsidRPr="001A3CA2">
        <w:rPr>
          <w:rFonts w:ascii="Book Antiqua" w:hAnsi="Book Antiqua"/>
          <w:lang w:val="en-US"/>
        </w:rPr>
        <w:t>)</w:t>
      </w:r>
      <w:r w:rsidR="00240E64" w:rsidRPr="001A3CA2">
        <w:rPr>
          <w:rFonts w:ascii="Book Antiqua" w:hAnsi="Book Antiqua"/>
          <w:lang w:val="en-US"/>
        </w:rPr>
        <w:t xml:space="preserve">. </w:t>
      </w:r>
      <w:r w:rsidR="000742AC" w:rsidRPr="001A3CA2">
        <w:rPr>
          <w:rFonts w:ascii="Book Antiqua" w:hAnsi="Book Antiqua"/>
          <w:lang w:val="en-US"/>
        </w:rPr>
        <w:t>The p</w:t>
      </w:r>
      <w:r w:rsidR="00240E64" w:rsidRPr="001A3CA2">
        <w:rPr>
          <w:rFonts w:ascii="Book Antiqua" w:hAnsi="Book Antiqua"/>
          <w:lang w:val="en-US"/>
        </w:rPr>
        <w:t xml:space="preserve">atient complained </w:t>
      </w:r>
      <w:r w:rsidR="00AB1F67" w:rsidRPr="001A3CA2">
        <w:rPr>
          <w:rFonts w:ascii="Book Antiqua" w:hAnsi="Book Antiqua"/>
          <w:lang w:val="en-US"/>
        </w:rPr>
        <w:t xml:space="preserve">of </w:t>
      </w:r>
      <w:r w:rsidR="00240E64" w:rsidRPr="001A3CA2">
        <w:rPr>
          <w:rFonts w:ascii="Book Antiqua" w:hAnsi="Book Antiqua"/>
          <w:lang w:val="en-US"/>
        </w:rPr>
        <w:t xml:space="preserve">anal pain for 3 </w:t>
      </w:r>
      <w:r w:rsidR="001A3CA2" w:rsidRPr="001A3CA2">
        <w:rPr>
          <w:rFonts w:ascii="Book Antiqua" w:eastAsia="SimSun" w:hAnsi="Book Antiqua" w:hint="eastAsia"/>
          <w:lang w:val="en-US" w:eastAsia="zh-CN"/>
        </w:rPr>
        <w:t>d</w:t>
      </w:r>
      <w:r w:rsidR="00F15B64" w:rsidRPr="001A3CA2">
        <w:rPr>
          <w:rFonts w:ascii="Book Antiqua" w:hAnsi="Book Antiqua"/>
          <w:lang w:val="en-US"/>
        </w:rPr>
        <w:t>, with</w:t>
      </w:r>
      <w:r w:rsidR="00492D23" w:rsidRPr="001A3CA2">
        <w:rPr>
          <w:rFonts w:ascii="Book Antiqua" w:hAnsi="Book Antiqua"/>
          <w:lang w:val="en-US"/>
        </w:rPr>
        <w:t>out</w:t>
      </w:r>
      <w:r w:rsidR="00C809AB" w:rsidRPr="001A3CA2">
        <w:rPr>
          <w:rFonts w:ascii="Book Antiqua" w:hAnsi="Book Antiqua"/>
          <w:lang w:val="en-US"/>
        </w:rPr>
        <w:t xml:space="preserve"> </w:t>
      </w:r>
      <w:r w:rsidR="00240E64" w:rsidRPr="001A3CA2">
        <w:rPr>
          <w:rFonts w:ascii="Book Antiqua" w:hAnsi="Book Antiqua"/>
          <w:lang w:val="en-US"/>
        </w:rPr>
        <w:t xml:space="preserve">massive bleeding. We applied corticosteroid ointment to the lesion </w:t>
      </w:r>
      <w:r w:rsidR="00F06367" w:rsidRPr="001A3CA2">
        <w:rPr>
          <w:rFonts w:ascii="Book Antiqua" w:hAnsi="Book Antiqua"/>
          <w:lang w:val="en-US"/>
        </w:rPr>
        <w:t>to prevent</w:t>
      </w:r>
      <w:r w:rsidR="00240E64" w:rsidRPr="001A3CA2">
        <w:rPr>
          <w:rFonts w:ascii="Book Antiqua" w:hAnsi="Book Antiqua"/>
          <w:lang w:val="en-US"/>
        </w:rPr>
        <w:t xml:space="preserve"> stenosis. </w:t>
      </w:r>
      <w:r w:rsidR="0055228C" w:rsidRPr="001A3CA2">
        <w:rPr>
          <w:rFonts w:ascii="Book Antiqua" w:hAnsi="Book Antiqua"/>
          <w:lang w:val="en-US"/>
        </w:rPr>
        <w:t>In addition, the ablation</w:t>
      </w:r>
      <w:r w:rsidR="00F16A46" w:rsidRPr="001A3CA2">
        <w:rPr>
          <w:rFonts w:ascii="Book Antiqua" w:hAnsi="Book Antiqua"/>
          <w:lang w:val="en-US"/>
        </w:rPr>
        <w:t xml:space="preserve"> treatment </w:t>
      </w:r>
      <w:r w:rsidR="0055228C" w:rsidRPr="001A3CA2">
        <w:rPr>
          <w:rFonts w:ascii="Book Antiqua" w:hAnsi="Book Antiqua"/>
          <w:lang w:val="en-US"/>
        </w:rPr>
        <w:t xml:space="preserve">was </w:t>
      </w:r>
      <w:r w:rsidR="00515416" w:rsidRPr="001A3CA2">
        <w:rPr>
          <w:rFonts w:ascii="Book Antiqua" w:hAnsi="Book Antiqua"/>
          <w:kern w:val="0"/>
          <w:lang w:val="en-US"/>
        </w:rPr>
        <w:t>performed</w:t>
      </w:r>
      <w:r w:rsidR="00F16A46" w:rsidRPr="001A3CA2">
        <w:rPr>
          <w:rFonts w:ascii="Book Antiqua" w:hAnsi="Book Antiqua"/>
          <w:lang w:val="en-US"/>
        </w:rPr>
        <w:t xml:space="preserve"> </w:t>
      </w:r>
      <w:r w:rsidR="0055228C" w:rsidRPr="001A3CA2">
        <w:rPr>
          <w:rFonts w:ascii="Book Antiqua" w:hAnsi="Book Antiqua"/>
          <w:lang w:val="en-US"/>
        </w:rPr>
        <w:t xml:space="preserve">for the </w:t>
      </w:r>
      <w:r w:rsidR="0007131E" w:rsidRPr="001A3CA2">
        <w:rPr>
          <w:rFonts w:ascii="Book Antiqua" w:hAnsi="Book Antiqua"/>
          <w:lang w:val="en-US"/>
        </w:rPr>
        <w:t xml:space="preserve">other </w:t>
      </w:r>
      <w:r w:rsidR="0055228C" w:rsidRPr="001A3CA2">
        <w:rPr>
          <w:rFonts w:ascii="Book Antiqua" w:hAnsi="Book Antiqua"/>
          <w:lang w:val="en-US"/>
        </w:rPr>
        <w:t>wart on the anus (3</w:t>
      </w:r>
      <w:r w:rsidR="0007131E" w:rsidRPr="001A3CA2">
        <w:rPr>
          <w:rFonts w:ascii="Book Antiqua" w:hAnsi="Book Antiqua"/>
          <w:lang w:val="en-US"/>
        </w:rPr>
        <w:t xml:space="preserve"> </w:t>
      </w:r>
      <w:r w:rsidR="0055228C" w:rsidRPr="001A3CA2">
        <w:rPr>
          <w:rFonts w:ascii="Book Antiqua" w:hAnsi="Book Antiqua"/>
          <w:lang w:val="en-US"/>
        </w:rPr>
        <w:t>mm in size).</w:t>
      </w:r>
      <w:r w:rsidR="00FA1438" w:rsidRPr="001A3CA2">
        <w:rPr>
          <w:rFonts w:ascii="Book Antiqua" w:hAnsi="Book Antiqua"/>
          <w:lang w:val="en-US"/>
        </w:rPr>
        <w:t xml:space="preserve"> </w:t>
      </w:r>
      <w:r w:rsidR="00340EF8" w:rsidRPr="001A3CA2">
        <w:rPr>
          <w:rFonts w:ascii="Book Antiqua" w:hAnsi="Book Antiqua"/>
          <w:lang w:val="en-US"/>
        </w:rPr>
        <w:t>Five</w:t>
      </w:r>
      <w:r w:rsidR="000D28E8" w:rsidRPr="001A3CA2">
        <w:rPr>
          <w:rFonts w:ascii="Book Antiqua" w:hAnsi="Book Antiqua"/>
          <w:lang w:val="en-US"/>
        </w:rPr>
        <w:t xml:space="preserve"> months </w:t>
      </w:r>
      <w:r w:rsidR="00DD0F76" w:rsidRPr="001A3CA2">
        <w:rPr>
          <w:rFonts w:ascii="Book Antiqua" w:hAnsi="Book Antiqua"/>
          <w:lang w:val="en-US"/>
        </w:rPr>
        <w:t>post-</w:t>
      </w:r>
      <w:r w:rsidR="000D28E8" w:rsidRPr="001A3CA2">
        <w:rPr>
          <w:rFonts w:ascii="Book Antiqua" w:hAnsi="Book Antiqua"/>
          <w:lang w:val="en-US"/>
        </w:rPr>
        <w:t>ESD,</w:t>
      </w:r>
      <w:r w:rsidR="00793C70" w:rsidRPr="001A3CA2">
        <w:rPr>
          <w:rFonts w:ascii="Book Antiqua" w:hAnsi="Book Antiqua"/>
          <w:lang w:val="en-US"/>
        </w:rPr>
        <w:t xml:space="preserve"> colonoscopy revealed no recurrence</w:t>
      </w:r>
      <w:r w:rsidR="001D4903" w:rsidRPr="001A3CA2">
        <w:rPr>
          <w:rFonts w:ascii="Book Antiqua" w:hAnsi="Book Antiqua"/>
          <w:lang w:val="en-US"/>
        </w:rPr>
        <w:t>. H</w:t>
      </w:r>
      <w:r w:rsidR="000D28E8" w:rsidRPr="001A3CA2">
        <w:rPr>
          <w:rFonts w:ascii="Book Antiqua" w:hAnsi="Book Antiqua"/>
          <w:lang w:val="en-US"/>
        </w:rPr>
        <w:t>e had no pain, bleeding, or dyschezia by stenosis</w:t>
      </w:r>
      <w:r w:rsidR="000C403E" w:rsidRPr="001A3CA2">
        <w:rPr>
          <w:rFonts w:ascii="Book Antiqua" w:hAnsi="Book Antiqua"/>
          <w:lang w:val="en-US"/>
        </w:rPr>
        <w:t xml:space="preserve"> </w:t>
      </w:r>
      <w:r w:rsidR="008457BE" w:rsidRPr="001A3CA2">
        <w:rPr>
          <w:rFonts w:ascii="Book Antiqua" w:hAnsi="Book Antiqua"/>
          <w:lang w:val="en-US"/>
        </w:rPr>
        <w:t>(</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DE644E" w:rsidRPr="001A3CA2">
        <w:rPr>
          <w:rFonts w:ascii="Book Antiqua" w:hAnsi="Book Antiqua"/>
          <w:lang w:val="en-US"/>
        </w:rPr>
        <w:t xml:space="preserve"> </w:t>
      </w:r>
      <w:r w:rsidR="00F7553D" w:rsidRPr="001A3CA2">
        <w:rPr>
          <w:rFonts w:ascii="Book Antiqua" w:hAnsi="Book Antiqua"/>
          <w:lang w:val="en-US"/>
        </w:rPr>
        <w:t>2</w:t>
      </w:r>
      <w:r w:rsidR="00F50BCA" w:rsidRPr="001A3CA2">
        <w:rPr>
          <w:rFonts w:ascii="Book Antiqua" w:hAnsi="Book Antiqua"/>
          <w:lang w:val="en-US"/>
        </w:rPr>
        <w:t>A</w:t>
      </w:r>
      <w:r w:rsidR="008457BE" w:rsidRPr="001A3CA2">
        <w:rPr>
          <w:rFonts w:ascii="Book Antiqua" w:hAnsi="Book Antiqua"/>
          <w:lang w:val="en-US"/>
        </w:rPr>
        <w:t>)</w:t>
      </w:r>
      <w:r w:rsidR="00CD178D" w:rsidRPr="001A3CA2">
        <w:rPr>
          <w:rFonts w:ascii="Book Antiqua" w:hAnsi="Book Antiqua"/>
          <w:lang w:val="en-US"/>
        </w:rPr>
        <w:t xml:space="preserve">. Follow-up colonoscopy </w:t>
      </w:r>
      <w:r w:rsidR="00566316" w:rsidRPr="001A3CA2">
        <w:rPr>
          <w:rFonts w:ascii="Book Antiqua" w:hAnsi="Book Antiqua"/>
          <w:lang w:val="en-US"/>
        </w:rPr>
        <w:t xml:space="preserve">performed 16 months </w:t>
      </w:r>
      <w:r w:rsidR="00534B1F" w:rsidRPr="001A3CA2">
        <w:rPr>
          <w:rFonts w:ascii="Book Antiqua" w:hAnsi="Book Antiqua"/>
          <w:lang w:val="en-US"/>
        </w:rPr>
        <w:t>post-</w:t>
      </w:r>
      <w:r w:rsidR="00566316" w:rsidRPr="001A3CA2">
        <w:rPr>
          <w:rFonts w:ascii="Book Antiqua" w:hAnsi="Book Antiqua"/>
          <w:lang w:val="en-US"/>
        </w:rPr>
        <w:t xml:space="preserve">ESD </w:t>
      </w:r>
      <w:r w:rsidR="00F7553D" w:rsidRPr="001A3CA2">
        <w:rPr>
          <w:rFonts w:ascii="Book Antiqua" w:hAnsi="Book Antiqua"/>
          <w:lang w:val="en-US"/>
        </w:rPr>
        <w:t xml:space="preserve">also </w:t>
      </w:r>
      <w:r w:rsidR="00566316" w:rsidRPr="001A3CA2">
        <w:rPr>
          <w:rFonts w:ascii="Book Antiqua" w:hAnsi="Book Antiqua"/>
          <w:lang w:val="en-US"/>
        </w:rPr>
        <w:t xml:space="preserve">showed no apparent recurrence </w:t>
      </w:r>
      <w:r w:rsidR="0007131E" w:rsidRPr="001A3CA2">
        <w:rPr>
          <w:rFonts w:ascii="Book Antiqua" w:hAnsi="Book Antiqua"/>
          <w:lang w:val="en-US"/>
        </w:rPr>
        <w:t>or</w:t>
      </w:r>
      <w:r w:rsidR="0014141B" w:rsidRPr="001A3CA2">
        <w:rPr>
          <w:rFonts w:ascii="Book Antiqua" w:hAnsi="Book Antiqua"/>
          <w:lang w:val="en-US"/>
        </w:rPr>
        <w:t xml:space="preserve"> stenosis </w:t>
      </w:r>
      <w:r w:rsidR="00566316" w:rsidRPr="001A3CA2">
        <w:rPr>
          <w:rFonts w:ascii="Book Antiqua" w:hAnsi="Book Antiqua"/>
          <w:lang w:val="en-US"/>
        </w:rPr>
        <w:t>(</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566316" w:rsidRPr="001A3CA2">
        <w:rPr>
          <w:rFonts w:ascii="Book Antiqua" w:hAnsi="Book Antiqua"/>
          <w:lang w:val="en-US"/>
        </w:rPr>
        <w:t xml:space="preserve"> </w:t>
      </w:r>
      <w:r w:rsidR="00F7553D" w:rsidRPr="001A3CA2">
        <w:rPr>
          <w:rFonts w:ascii="Book Antiqua" w:hAnsi="Book Antiqua"/>
          <w:lang w:val="en-US"/>
        </w:rPr>
        <w:t>2</w:t>
      </w:r>
      <w:r w:rsidR="00F50BCA" w:rsidRPr="001A3CA2">
        <w:rPr>
          <w:rFonts w:ascii="Book Antiqua" w:hAnsi="Book Antiqua"/>
          <w:lang w:val="en-US"/>
        </w:rPr>
        <w:t>B</w:t>
      </w:r>
      <w:r w:rsidR="00566316" w:rsidRPr="001A3CA2">
        <w:rPr>
          <w:rFonts w:ascii="Book Antiqua" w:hAnsi="Book Antiqua"/>
          <w:lang w:val="en-US"/>
        </w:rPr>
        <w:t>)</w:t>
      </w:r>
      <w:r w:rsidR="00CD178D" w:rsidRPr="001A3CA2">
        <w:rPr>
          <w:rFonts w:ascii="Book Antiqua" w:hAnsi="Book Antiqua"/>
          <w:lang w:val="en-US"/>
        </w:rPr>
        <w:t>.</w:t>
      </w:r>
    </w:p>
    <w:p w14:paraId="144EC542" w14:textId="4CDDE08D" w:rsidR="000D28E8" w:rsidRPr="001A3CA2" w:rsidRDefault="00C06F69" w:rsidP="00877EAA">
      <w:pPr>
        <w:spacing w:line="360" w:lineRule="auto"/>
        <w:ind w:firstLine="426"/>
        <w:rPr>
          <w:rFonts w:ascii="Book Antiqua" w:hAnsi="Book Antiqua"/>
          <w:kern w:val="0"/>
          <w:lang w:val="en-US"/>
        </w:rPr>
      </w:pPr>
      <w:r w:rsidRPr="001A3CA2">
        <w:rPr>
          <w:rFonts w:ascii="Book Antiqua" w:hAnsi="Book Antiqua"/>
          <w:lang w:val="en-US"/>
        </w:rPr>
        <w:t>The p</w:t>
      </w:r>
      <w:r w:rsidR="00240E64" w:rsidRPr="001A3CA2">
        <w:rPr>
          <w:rFonts w:ascii="Book Antiqua" w:hAnsi="Book Antiqua"/>
          <w:lang w:val="en-US"/>
        </w:rPr>
        <w:t>athological diagnosis was CA</w:t>
      </w:r>
      <w:r w:rsidR="00296F97" w:rsidRPr="001A3CA2">
        <w:rPr>
          <w:rFonts w:ascii="Book Antiqua" w:hAnsi="Book Antiqua"/>
          <w:lang w:val="en-US"/>
        </w:rPr>
        <w:t xml:space="preserve">, with moderate dysplasia </w:t>
      </w:r>
      <w:r w:rsidR="004871FE">
        <w:rPr>
          <w:rFonts w:ascii="Book Antiqua" w:eastAsia="SimSun" w:hAnsi="Book Antiqua" w:hint="eastAsia"/>
          <w:lang w:val="en-US" w:eastAsia="zh-CN"/>
        </w:rPr>
        <w:t>[</w:t>
      </w:r>
      <w:r w:rsidR="00240E64" w:rsidRPr="001A3CA2">
        <w:rPr>
          <w:rFonts w:ascii="Book Antiqua" w:hAnsi="Book Antiqua"/>
          <w:lang w:val="en-US"/>
        </w:rPr>
        <w:t xml:space="preserve">anal intraepithelial </w:t>
      </w:r>
      <w:r w:rsidR="00240E64" w:rsidRPr="001A3CA2">
        <w:rPr>
          <w:rFonts w:ascii="Book Antiqua" w:hAnsi="Book Antiqua"/>
          <w:lang w:val="en-US"/>
        </w:rPr>
        <w:lastRenderedPageBreak/>
        <w:t>neoplasia</w:t>
      </w:r>
      <w:r w:rsidR="00D61EE9" w:rsidRPr="001A3CA2">
        <w:rPr>
          <w:rFonts w:ascii="Book Antiqua" w:hAnsi="Book Antiqua"/>
          <w:lang w:val="en-US"/>
        </w:rPr>
        <w:t xml:space="preserve"> 2</w:t>
      </w:r>
      <w:r w:rsidR="008B42D4" w:rsidRPr="001A3CA2">
        <w:rPr>
          <w:rFonts w:ascii="Book Antiqua" w:hAnsi="Book Antiqua"/>
          <w:lang w:val="en-US"/>
        </w:rPr>
        <w:t xml:space="preserve"> </w:t>
      </w:r>
      <w:r w:rsidR="004871FE">
        <w:rPr>
          <w:rFonts w:ascii="Book Antiqua" w:eastAsia="SimSun" w:hAnsi="Book Antiqua" w:hint="eastAsia"/>
          <w:lang w:val="en-US" w:eastAsia="zh-CN"/>
        </w:rPr>
        <w:t>(</w:t>
      </w:r>
      <w:r w:rsidR="00240E64" w:rsidRPr="001A3CA2">
        <w:rPr>
          <w:rFonts w:ascii="Book Antiqua" w:hAnsi="Book Antiqua"/>
          <w:lang w:val="en-US"/>
        </w:rPr>
        <w:t>AIN2</w:t>
      </w:r>
      <w:r w:rsidR="004871FE">
        <w:rPr>
          <w:rFonts w:ascii="Book Antiqua" w:eastAsia="SimSun" w:hAnsi="Book Antiqua" w:hint="eastAsia"/>
          <w:lang w:val="en-US" w:eastAsia="zh-CN"/>
        </w:rPr>
        <w:t>)</w:t>
      </w:r>
      <w:r w:rsidR="00894DBF" w:rsidRPr="001A3CA2">
        <w:rPr>
          <w:rFonts w:ascii="Book Antiqua" w:hAnsi="Book Antiqua"/>
          <w:lang w:val="en-US"/>
        </w:rPr>
        <w:t xml:space="preserve">; </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9506CE" w:rsidRPr="001A3CA2">
        <w:rPr>
          <w:rFonts w:ascii="Book Antiqua" w:hAnsi="Book Antiqua"/>
          <w:lang w:val="en-US"/>
        </w:rPr>
        <w:t xml:space="preserve"> </w:t>
      </w:r>
      <w:r w:rsidR="00F7553D" w:rsidRPr="001A3CA2">
        <w:rPr>
          <w:rFonts w:ascii="Book Antiqua" w:hAnsi="Book Antiqua"/>
          <w:lang w:val="en-US"/>
        </w:rPr>
        <w:t>3</w:t>
      </w:r>
      <w:r w:rsidR="00816498" w:rsidRPr="001A3CA2">
        <w:rPr>
          <w:rFonts w:ascii="Book Antiqua" w:hAnsi="Book Antiqua"/>
          <w:lang w:val="en-US"/>
        </w:rPr>
        <w:t>A</w:t>
      </w:r>
      <w:r w:rsidR="00F7553D" w:rsidRPr="001A3CA2">
        <w:rPr>
          <w:rFonts w:ascii="Book Antiqua" w:hAnsi="Book Antiqua"/>
          <w:lang w:val="en-US"/>
        </w:rPr>
        <w:t>,</w:t>
      </w:r>
      <w:r w:rsidR="00816498" w:rsidRPr="001A3CA2">
        <w:rPr>
          <w:rFonts w:ascii="Book Antiqua" w:hAnsi="Book Antiqua"/>
          <w:lang w:val="en-US"/>
        </w:rPr>
        <w:t xml:space="preserve"> B</w:t>
      </w:r>
      <w:r w:rsidR="001A3CA2" w:rsidRPr="001A3CA2">
        <w:rPr>
          <w:rFonts w:ascii="Book Antiqua" w:eastAsia="SimSun" w:hAnsi="Book Antiqua" w:hint="eastAsia"/>
          <w:lang w:val="en-US" w:eastAsia="zh-CN"/>
        </w:rPr>
        <w:t xml:space="preserve"> and</w:t>
      </w:r>
      <w:r w:rsidR="00816498" w:rsidRPr="001A3CA2">
        <w:rPr>
          <w:rFonts w:ascii="Book Antiqua" w:hAnsi="Book Antiqua"/>
          <w:lang w:val="en-US"/>
        </w:rPr>
        <w:t xml:space="preserve"> C</w:t>
      </w:r>
      <w:r w:rsidR="004871FE">
        <w:rPr>
          <w:rFonts w:ascii="Book Antiqua" w:eastAsia="SimSun" w:hAnsi="Book Antiqua" w:hint="eastAsia"/>
          <w:lang w:val="en-US" w:eastAsia="zh-CN"/>
        </w:rPr>
        <w:t>]</w:t>
      </w:r>
      <w:r w:rsidR="00240E64" w:rsidRPr="001A3CA2">
        <w:rPr>
          <w:rFonts w:ascii="Book Antiqua" w:hAnsi="Book Antiqua"/>
          <w:lang w:val="en-US"/>
        </w:rPr>
        <w:t xml:space="preserve">. </w:t>
      </w:r>
      <w:r w:rsidR="00240E64" w:rsidRPr="001A3CA2">
        <w:rPr>
          <w:rFonts w:ascii="Book Antiqua" w:hAnsi="Book Antiqua"/>
          <w:kern w:val="0"/>
          <w:lang w:val="en-US"/>
        </w:rPr>
        <w:t xml:space="preserve">Immunohistochemical peroxidase staining for p53 protein showed </w:t>
      </w:r>
      <w:r w:rsidR="00E70E27" w:rsidRPr="001A3CA2">
        <w:rPr>
          <w:rFonts w:ascii="Book Antiqua" w:hAnsi="Book Antiqua"/>
          <w:kern w:val="0"/>
          <w:lang w:val="en-US"/>
        </w:rPr>
        <w:t>cells</w:t>
      </w:r>
      <w:r w:rsidR="00ED5BB7" w:rsidRPr="001A3CA2">
        <w:rPr>
          <w:rFonts w:ascii="Book Antiqua" w:hAnsi="Book Antiqua"/>
          <w:kern w:val="0"/>
          <w:lang w:val="en-US"/>
        </w:rPr>
        <w:t xml:space="preserve"> were</w:t>
      </w:r>
      <w:r w:rsidR="00E70E27" w:rsidRPr="001A3CA2">
        <w:rPr>
          <w:rFonts w:ascii="Book Antiqua" w:hAnsi="Book Antiqua"/>
          <w:kern w:val="0"/>
          <w:lang w:val="en-US"/>
        </w:rPr>
        <w:t xml:space="preserve"> </w:t>
      </w:r>
      <w:r w:rsidR="00ED5BB7" w:rsidRPr="001A3CA2">
        <w:rPr>
          <w:rFonts w:ascii="Book Antiqua" w:hAnsi="Book Antiqua"/>
          <w:kern w:val="0"/>
          <w:lang w:val="en-US"/>
        </w:rPr>
        <w:t xml:space="preserve">negative </w:t>
      </w:r>
      <w:r w:rsidR="00E70E27" w:rsidRPr="001A3CA2">
        <w:rPr>
          <w:rFonts w:ascii="Book Antiqua" w:hAnsi="Book Antiqua"/>
          <w:kern w:val="0"/>
          <w:lang w:val="en-US"/>
        </w:rPr>
        <w:t>(</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F7553D" w:rsidRPr="001A3CA2">
        <w:rPr>
          <w:rFonts w:ascii="Book Antiqua" w:hAnsi="Book Antiqua"/>
          <w:kern w:val="0"/>
          <w:lang w:val="en-US"/>
        </w:rPr>
        <w:t xml:space="preserve"> 3</w:t>
      </w:r>
      <w:r w:rsidR="00816498" w:rsidRPr="001A3CA2">
        <w:rPr>
          <w:rFonts w:ascii="Book Antiqua" w:hAnsi="Book Antiqua"/>
          <w:kern w:val="0"/>
          <w:lang w:val="en-US"/>
        </w:rPr>
        <w:t>D</w:t>
      </w:r>
      <w:r w:rsidR="00F7553D" w:rsidRPr="001A3CA2">
        <w:rPr>
          <w:rFonts w:ascii="Book Antiqua" w:hAnsi="Book Antiqua"/>
          <w:kern w:val="0"/>
          <w:lang w:val="en-US"/>
        </w:rPr>
        <w:t>)</w:t>
      </w:r>
      <w:r w:rsidR="00240E64" w:rsidRPr="001A3CA2">
        <w:rPr>
          <w:rFonts w:ascii="Book Antiqua" w:hAnsi="Book Antiqua"/>
          <w:kern w:val="0"/>
          <w:lang w:val="en-US"/>
        </w:rPr>
        <w:t xml:space="preserve">, and the Ki-67 stain showed 40% </w:t>
      </w:r>
      <w:r w:rsidR="00ED5BB7" w:rsidRPr="001A3CA2">
        <w:rPr>
          <w:rFonts w:ascii="Book Antiqua" w:hAnsi="Book Antiqua"/>
          <w:kern w:val="0"/>
          <w:lang w:val="en-US"/>
        </w:rPr>
        <w:t xml:space="preserve">of cells were </w:t>
      </w:r>
      <w:r w:rsidR="00240E64" w:rsidRPr="001A3CA2">
        <w:rPr>
          <w:rFonts w:ascii="Book Antiqua" w:hAnsi="Book Antiqua"/>
          <w:kern w:val="0"/>
          <w:lang w:val="en-US"/>
        </w:rPr>
        <w:t xml:space="preserve">positive </w:t>
      </w:r>
      <w:r w:rsidR="00D54103" w:rsidRPr="001A3CA2">
        <w:rPr>
          <w:rFonts w:ascii="Book Antiqua" w:hAnsi="Book Antiqua"/>
          <w:kern w:val="0"/>
          <w:lang w:val="en-US"/>
        </w:rPr>
        <w:t xml:space="preserve">through the </w:t>
      </w:r>
      <w:r w:rsidR="00F1599A" w:rsidRPr="001A3CA2">
        <w:rPr>
          <w:rFonts w:ascii="Book Antiqua" w:hAnsi="Book Antiqua"/>
          <w:kern w:val="0"/>
          <w:lang w:val="en-US"/>
        </w:rPr>
        <w:t xml:space="preserve">epithelial </w:t>
      </w:r>
      <w:r w:rsidR="00240E64" w:rsidRPr="001A3CA2">
        <w:rPr>
          <w:rFonts w:ascii="Book Antiqua" w:hAnsi="Book Antiqua"/>
          <w:kern w:val="0"/>
          <w:lang w:val="en-US"/>
        </w:rPr>
        <w:t xml:space="preserve">layer </w:t>
      </w:r>
      <w:r w:rsidR="00566316" w:rsidRPr="001A3CA2">
        <w:rPr>
          <w:rFonts w:ascii="Book Antiqua" w:hAnsi="Book Antiqua"/>
          <w:kern w:val="0"/>
          <w:lang w:val="en-US"/>
        </w:rPr>
        <w:t>(</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566316" w:rsidRPr="001A3CA2">
        <w:rPr>
          <w:rFonts w:ascii="Book Antiqua" w:hAnsi="Book Antiqua"/>
          <w:kern w:val="0"/>
          <w:lang w:val="en-US"/>
        </w:rPr>
        <w:t xml:space="preserve"> </w:t>
      </w:r>
      <w:r w:rsidR="00F7553D" w:rsidRPr="001A3CA2">
        <w:rPr>
          <w:rFonts w:ascii="Book Antiqua" w:hAnsi="Book Antiqua"/>
          <w:kern w:val="0"/>
          <w:lang w:val="en-US"/>
        </w:rPr>
        <w:t>3</w:t>
      </w:r>
      <w:r w:rsidR="00816498" w:rsidRPr="001A3CA2">
        <w:rPr>
          <w:rFonts w:ascii="Book Antiqua" w:hAnsi="Book Antiqua"/>
          <w:kern w:val="0"/>
          <w:lang w:val="en-US"/>
        </w:rPr>
        <w:t>E</w:t>
      </w:r>
      <w:r w:rsidR="000C403E" w:rsidRPr="001A3CA2">
        <w:rPr>
          <w:rFonts w:ascii="Book Antiqua" w:hAnsi="Book Antiqua"/>
          <w:kern w:val="0"/>
          <w:lang w:val="en-US"/>
        </w:rPr>
        <w:t>)</w:t>
      </w:r>
      <w:r w:rsidR="00240E64" w:rsidRPr="001A3CA2">
        <w:rPr>
          <w:rFonts w:ascii="Book Antiqua" w:hAnsi="Book Antiqua"/>
          <w:kern w:val="0"/>
          <w:lang w:val="en-US"/>
        </w:rPr>
        <w:t>. Immunohistochemical studies for papillomavirus common antigen w</w:t>
      </w:r>
      <w:r w:rsidR="00F15B64" w:rsidRPr="001A3CA2">
        <w:rPr>
          <w:rFonts w:ascii="Book Antiqua" w:hAnsi="Book Antiqua"/>
          <w:kern w:val="0"/>
          <w:lang w:val="en-US"/>
        </w:rPr>
        <w:t>ere</w:t>
      </w:r>
      <w:r w:rsidR="00240E64" w:rsidRPr="001A3CA2">
        <w:rPr>
          <w:rFonts w:ascii="Book Antiqua" w:hAnsi="Book Antiqua"/>
          <w:kern w:val="0"/>
          <w:lang w:val="en-US"/>
        </w:rPr>
        <w:t xml:space="preserve"> positive, </w:t>
      </w:r>
      <w:r w:rsidR="00F15B64" w:rsidRPr="001A3CA2">
        <w:rPr>
          <w:rFonts w:ascii="Book Antiqua" w:hAnsi="Book Antiqua"/>
          <w:kern w:val="0"/>
          <w:lang w:val="en-US"/>
        </w:rPr>
        <w:t>confirming</w:t>
      </w:r>
      <w:r w:rsidR="00240E64" w:rsidRPr="001A3CA2">
        <w:rPr>
          <w:rFonts w:ascii="Book Antiqua" w:hAnsi="Book Antiqua"/>
          <w:kern w:val="0"/>
          <w:lang w:val="en-US"/>
        </w:rPr>
        <w:t xml:space="preserve"> </w:t>
      </w:r>
      <w:r w:rsidR="008B42D4" w:rsidRPr="001A3CA2">
        <w:rPr>
          <w:rFonts w:ascii="Book Antiqua" w:hAnsi="Book Antiqua"/>
          <w:kern w:val="0"/>
          <w:lang w:val="en-US"/>
        </w:rPr>
        <w:t xml:space="preserve">the </w:t>
      </w:r>
      <w:r w:rsidR="00240E64" w:rsidRPr="001A3CA2">
        <w:rPr>
          <w:rFonts w:ascii="Book Antiqua" w:hAnsi="Book Antiqua"/>
          <w:kern w:val="0"/>
          <w:lang w:val="en-US"/>
        </w:rPr>
        <w:t>presence of HPV</w:t>
      </w:r>
      <w:r w:rsidR="00E5330F" w:rsidRPr="001A3CA2">
        <w:rPr>
          <w:rFonts w:ascii="Book Antiqua" w:hAnsi="Book Antiqua"/>
          <w:kern w:val="0"/>
          <w:lang w:val="en-US"/>
        </w:rPr>
        <w:t xml:space="preserve"> (</w:t>
      </w:r>
      <w:r w:rsidR="001A3CA2" w:rsidRPr="001A3CA2">
        <w:rPr>
          <w:rFonts w:ascii="Book Antiqua" w:hAnsi="Book Antiqua"/>
          <w:lang w:val="en-US"/>
        </w:rPr>
        <w:t>Fig</w:t>
      </w:r>
      <w:r w:rsidR="001A3CA2" w:rsidRPr="001A3CA2">
        <w:rPr>
          <w:rFonts w:ascii="Book Antiqua" w:eastAsia="SimSun" w:hAnsi="Book Antiqua" w:hint="eastAsia"/>
          <w:lang w:val="en-US" w:eastAsia="zh-CN"/>
        </w:rPr>
        <w:t>ure</w:t>
      </w:r>
      <w:r w:rsidR="00E5330F" w:rsidRPr="001A3CA2">
        <w:rPr>
          <w:rFonts w:ascii="Book Antiqua" w:hAnsi="Book Antiqua"/>
          <w:kern w:val="0"/>
          <w:lang w:val="en-US"/>
        </w:rPr>
        <w:t xml:space="preserve"> </w:t>
      </w:r>
      <w:r w:rsidR="00F7553D" w:rsidRPr="001A3CA2">
        <w:rPr>
          <w:rFonts w:ascii="Book Antiqua" w:hAnsi="Book Antiqua"/>
          <w:kern w:val="0"/>
          <w:lang w:val="en-US"/>
        </w:rPr>
        <w:t>3</w:t>
      </w:r>
      <w:r w:rsidR="00816498" w:rsidRPr="001A3CA2">
        <w:rPr>
          <w:rFonts w:ascii="Book Antiqua" w:hAnsi="Book Antiqua"/>
          <w:kern w:val="0"/>
          <w:lang w:val="en-US"/>
        </w:rPr>
        <w:t>F</w:t>
      </w:r>
      <w:r w:rsidR="00E5330F" w:rsidRPr="001A3CA2">
        <w:rPr>
          <w:rFonts w:ascii="Book Antiqua" w:hAnsi="Book Antiqua"/>
          <w:kern w:val="0"/>
          <w:lang w:val="en-US"/>
        </w:rPr>
        <w:t>)</w:t>
      </w:r>
      <w:r w:rsidR="00240E64" w:rsidRPr="001A3CA2">
        <w:rPr>
          <w:rFonts w:ascii="Book Antiqua" w:hAnsi="Book Antiqua"/>
          <w:kern w:val="0"/>
          <w:lang w:val="en-US"/>
        </w:rPr>
        <w:t>.</w:t>
      </w:r>
      <w:r w:rsidR="00CD178D" w:rsidRPr="001A3CA2">
        <w:rPr>
          <w:rFonts w:ascii="Book Antiqua" w:hAnsi="Book Antiqua"/>
          <w:kern w:val="0"/>
          <w:lang w:val="en-US"/>
        </w:rPr>
        <w:t xml:space="preserve"> </w:t>
      </w:r>
      <w:r w:rsidR="00F15B64" w:rsidRPr="001A3CA2">
        <w:rPr>
          <w:rFonts w:ascii="Book Antiqua" w:hAnsi="Book Antiqua"/>
          <w:kern w:val="0"/>
          <w:lang w:val="en-US"/>
        </w:rPr>
        <w:t>The</w:t>
      </w:r>
      <w:r w:rsidR="00CD178D" w:rsidRPr="001A3CA2">
        <w:rPr>
          <w:rFonts w:ascii="Book Antiqua" w:hAnsi="Book Antiqua"/>
          <w:kern w:val="0"/>
          <w:lang w:val="en-US"/>
        </w:rPr>
        <w:t xml:space="preserve"> specimen did not demonstrate any malignancy.</w:t>
      </w:r>
    </w:p>
    <w:p w14:paraId="2CF229E1" w14:textId="1F19B66A" w:rsidR="00821838" w:rsidRPr="001A3CA2" w:rsidRDefault="00821838" w:rsidP="00877EAA">
      <w:pPr>
        <w:spacing w:line="360" w:lineRule="auto"/>
        <w:ind w:firstLine="426"/>
        <w:rPr>
          <w:rFonts w:ascii="Book Antiqua" w:hAnsi="Book Antiqua"/>
          <w:lang w:val="en-US"/>
        </w:rPr>
      </w:pPr>
    </w:p>
    <w:p w14:paraId="613D595B" w14:textId="77777777" w:rsidR="00824DA2" w:rsidRPr="001A3CA2" w:rsidRDefault="0077786B" w:rsidP="00877EAA">
      <w:pPr>
        <w:pStyle w:val="Heading1"/>
        <w:spacing w:line="360" w:lineRule="auto"/>
        <w:rPr>
          <w:rFonts w:ascii="Book Antiqua" w:hAnsi="Book Antiqua"/>
          <w:color w:val="000000"/>
          <w:lang w:val="en-US"/>
        </w:rPr>
      </w:pPr>
      <w:r w:rsidRPr="001A3CA2">
        <w:rPr>
          <w:rFonts w:ascii="Book Antiqua" w:hAnsi="Book Antiqua"/>
          <w:color w:val="000000"/>
          <w:lang w:val="en-US"/>
        </w:rPr>
        <w:t>DISCUSSION</w:t>
      </w:r>
    </w:p>
    <w:p w14:paraId="0999CFE1" w14:textId="6A4566F9" w:rsidR="00750FA4" w:rsidRPr="001A3CA2" w:rsidRDefault="00F0603B" w:rsidP="001A3CA2">
      <w:pPr>
        <w:widowControl/>
        <w:spacing w:line="360" w:lineRule="auto"/>
        <w:rPr>
          <w:rFonts w:ascii="Book Antiqua" w:hAnsi="Book Antiqua"/>
          <w:kern w:val="0"/>
          <w:lang w:val="en-US"/>
        </w:rPr>
      </w:pPr>
      <w:r w:rsidRPr="001A3CA2">
        <w:rPr>
          <w:rFonts w:ascii="Book Antiqua" w:hAnsi="Book Antiqua"/>
          <w:kern w:val="0"/>
          <w:lang w:val="en-US"/>
        </w:rPr>
        <w:t>The previously reported</w:t>
      </w:r>
      <w:r w:rsidR="00311D06" w:rsidRPr="001A3CA2">
        <w:rPr>
          <w:rFonts w:ascii="Book Antiqua" w:hAnsi="Book Antiqua"/>
          <w:kern w:val="0"/>
          <w:lang w:val="en-US"/>
        </w:rPr>
        <w:t xml:space="preserve"> standard treatment for CA </w:t>
      </w:r>
      <w:r w:rsidR="00754EFE" w:rsidRPr="001A3CA2">
        <w:rPr>
          <w:rFonts w:ascii="Book Antiqua" w:hAnsi="Book Antiqua"/>
          <w:kern w:val="0"/>
          <w:lang w:val="en-US"/>
        </w:rPr>
        <w:t>includes</w:t>
      </w:r>
      <w:r w:rsidR="00401CE8" w:rsidRPr="001A3CA2">
        <w:rPr>
          <w:rFonts w:ascii="Book Antiqua" w:hAnsi="Book Antiqua"/>
          <w:kern w:val="0"/>
          <w:lang w:val="en-US"/>
        </w:rPr>
        <w:t xml:space="preserve"> </w:t>
      </w:r>
      <w:r w:rsidR="00311D06" w:rsidRPr="001A3CA2">
        <w:rPr>
          <w:rFonts w:ascii="Book Antiqua" w:hAnsi="Book Antiqua"/>
          <w:kern w:val="0"/>
          <w:lang w:val="en-US"/>
        </w:rPr>
        <w:t>surgical,</w:t>
      </w:r>
      <w:r w:rsidR="00392C30" w:rsidRPr="001A3CA2">
        <w:rPr>
          <w:rFonts w:ascii="Book Antiqua" w:hAnsi="Book Antiqua"/>
          <w:kern w:val="0"/>
          <w:lang w:val="en-US"/>
        </w:rPr>
        <w:t xml:space="preserve"> </w:t>
      </w:r>
      <w:r w:rsidR="00E26F78" w:rsidRPr="001A3CA2">
        <w:rPr>
          <w:rFonts w:ascii="Book Antiqua" w:hAnsi="Book Antiqua"/>
          <w:kern w:val="0"/>
          <w:lang w:val="en-US"/>
        </w:rPr>
        <w:t>palliative</w:t>
      </w:r>
      <w:r w:rsidR="00311D06" w:rsidRPr="001A3CA2">
        <w:rPr>
          <w:rFonts w:ascii="Book Antiqua" w:hAnsi="Book Antiqua"/>
          <w:kern w:val="0"/>
          <w:lang w:val="en-US"/>
        </w:rPr>
        <w:t xml:space="preserve">, </w:t>
      </w:r>
      <w:r w:rsidR="002C4B02" w:rsidRPr="001A3CA2">
        <w:rPr>
          <w:rFonts w:ascii="Book Antiqua" w:hAnsi="Book Antiqua"/>
          <w:kern w:val="0"/>
          <w:lang w:val="en-US"/>
        </w:rPr>
        <w:t xml:space="preserve">or </w:t>
      </w:r>
      <w:r w:rsidR="00311D06" w:rsidRPr="001A3CA2">
        <w:rPr>
          <w:rFonts w:ascii="Book Antiqua" w:hAnsi="Book Antiqua"/>
          <w:kern w:val="0"/>
          <w:lang w:val="en-US"/>
        </w:rPr>
        <w:t>immunotherapeutic techniques</w:t>
      </w:r>
      <w:r w:rsidR="002C4B02" w:rsidRPr="001A3CA2">
        <w:rPr>
          <w:rFonts w:ascii="Book Antiqua" w:hAnsi="Book Antiqua"/>
          <w:kern w:val="0"/>
          <w:lang w:val="en-US"/>
        </w:rPr>
        <w:t>,</w:t>
      </w:r>
      <w:r w:rsidR="00CD178D" w:rsidRPr="001A3CA2">
        <w:rPr>
          <w:rFonts w:ascii="Book Antiqua" w:hAnsi="Book Antiqua"/>
          <w:kern w:val="0"/>
          <w:lang w:val="en-US"/>
        </w:rPr>
        <w:t xml:space="preserve"> </w:t>
      </w:r>
      <w:r w:rsidR="00AA4198" w:rsidRPr="001A3CA2">
        <w:rPr>
          <w:rFonts w:ascii="Book Antiqua" w:hAnsi="Book Antiqua"/>
          <w:kern w:val="0"/>
          <w:lang w:val="en-US"/>
        </w:rPr>
        <w:t xml:space="preserve">such </w:t>
      </w:r>
      <w:r w:rsidR="00CD178D" w:rsidRPr="001A3CA2">
        <w:rPr>
          <w:rFonts w:ascii="Book Antiqua" w:hAnsi="Book Antiqua"/>
          <w:lang w:val="en-US"/>
        </w:rPr>
        <w:t>as topical imiquimod</w:t>
      </w:r>
      <w:r w:rsidR="00F15B64" w:rsidRPr="001A3CA2">
        <w:rPr>
          <w:rFonts w:ascii="Book Antiqua" w:hAnsi="Book Antiqua"/>
          <w:kern w:val="0"/>
          <w:lang w:val="en-US"/>
        </w:rPr>
        <w:t>, each with</w:t>
      </w:r>
      <w:r w:rsidR="00A558EE" w:rsidRPr="001A3CA2">
        <w:rPr>
          <w:rFonts w:ascii="Book Antiqua" w:hAnsi="Book Antiqua"/>
          <w:kern w:val="0"/>
          <w:lang w:val="en-US"/>
        </w:rPr>
        <w:t xml:space="preserve"> limitations</w:t>
      </w:r>
      <w:r w:rsidR="00311D06" w:rsidRPr="001A3CA2">
        <w:rPr>
          <w:rFonts w:ascii="Book Antiqua" w:hAnsi="Book Antiqua"/>
          <w:kern w:val="0"/>
          <w:lang w:val="en-US"/>
        </w:rPr>
        <w:t>.</w:t>
      </w:r>
      <w:r w:rsidR="00F15B64" w:rsidRPr="001A3CA2">
        <w:rPr>
          <w:rFonts w:ascii="Book Antiqua" w:hAnsi="Book Antiqua"/>
          <w:kern w:val="0"/>
          <w:lang w:val="en-US"/>
        </w:rPr>
        <w:t xml:space="preserve"> P</w:t>
      </w:r>
      <w:r w:rsidR="001A729B" w:rsidRPr="001A3CA2">
        <w:rPr>
          <w:rFonts w:ascii="Book Antiqua" w:hAnsi="Book Antiqua"/>
          <w:kern w:val="0"/>
          <w:lang w:val="en-US"/>
        </w:rPr>
        <w:t xml:space="preserve">ost-TAR recurrence </w:t>
      </w:r>
      <w:r w:rsidR="00452EE5" w:rsidRPr="001A3CA2">
        <w:rPr>
          <w:rFonts w:ascii="Book Antiqua" w:hAnsi="Book Antiqua"/>
          <w:kern w:val="0"/>
          <w:lang w:val="en-US"/>
        </w:rPr>
        <w:t>for non-</w:t>
      </w:r>
      <w:r w:rsidR="003428B2" w:rsidRPr="001A3CA2">
        <w:rPr>
          <w:rFonts w:ascii="Book Antiqua" w:hAnsi="Book Antiqua"/>
          <w:kern w:val="0"/>
          <w:lang w:val="en-US"/>
        </w:rPr>
        <w:t>invasive</w:t>
      </w:r>
      <w:r w:rsidR="00452EE5" w:rsidRPr="001A3CA2">
        <w:rPr>
          <w:rFonts w:ascii="Book Antiqua" w:hAnsi="Book Antiqua"/>
          <w:kern w:val="0"/>
          <w:lang w:val="en-US"/>
        </w:rPr>
        <w:t xml:space="preserve"> rectal tumor</w:t>
      </w:r>
      <w:r w:rsidR="001A729B" w:rsidRPr="001A3CA2">
        <w:rPr>
          <w:rFonts w:ascii="Book Antiqua" w:hAnsi="Book Antiqua"/>
          <w:kern w:val="0"/>
          <w:lang w:val="en-US"/>
        </w:rPr>
        <w:t>s varies</w:t>
      </w:r>
      <w:r w:rsidR="00452EE5" w:rsidRPr="001A3CA2">
        <w:rPr>
          <w:rFonts w:ascii="Book Antiqua" w:hAnsi="Book Antiqua"/>
          <w:kern w:val="0"/>
          <w:lang w:val="en-US"/>
        </w:rPr>
        <w:t xml:space="preserve"> </w:t>
      </w:r>
      <w:r w:rsidR="00B40DA2" w:rsidRPr="001A3CA2">
        <w:rPr>
          <w:rFonts w:ascii="Book Antiqua" w:hAnsi="Book Antiqua"/>
          <w:kern w:val="0"/>
          <w:lang w:val="en-US"/>
        </w:rPr>
        <w:t>(</w:t>
      </w:r>
      <w:r w:rsidR="00452EE5" w:rsidRPr="001A3CA2">
        <w:rPr>
          <w:rFonts w:ascii="Book Antiqua" w:hAnsi="Book Antiqua"/>
          <w:kern w:val="0"/>
          <w:lang w:val="en-US"/>
        </w:rPr>
        <w:t>2.8</w:t>
      </w:r>
      <w:r w:rsidR="001A3CA2" w:rsidRPr="001A3CA2">
        <w:rPr>
          <w:rFonts w:ascii="Book Antiqua" w:eastAsia="SimSun" w:hAnsi="Book Antiqua" w:hint="eastAsia"/>
          <w:kern w:val="0"/>
          <w:lang w:val="en-US" w:eastAsia="zh-CN"/>
        </w:rPr>
        <w:t>%</w:t>
      </w:r>
      <w:r w:rsidR="00B40DA2" w:rsidRPr="001A3CA2">
        <w:rPr>
          <w:rFonts w:ascii="Book Antiqua" w:hAnsi="Book Antiqua"/>
          <w:kern w:val="0"/>
          <w:lang w:val="en-US"/>
        </w:rPr>
        <w:t>–</w:t>
      </w:r>
      <w:r w:rsidR="00452EE5" w:rsidRPr="001A3CA2">
        <w:rPr>
          <w:rFonts w:ascii="Book Antiqua" w:hAnsi="Book Antiqua"/>
          <w:kern w:val="0"/>
          <w:lang w:val="en-US"/>
        </w:rPr>
        <w:t>30%</w:t>
      </w:r>
      <w:r w:rsidR="00B40DA2" w:rsidRPr="001A3CA2">
        <w:rPr>
          <w:rFonts w:ascii="Book Antiqua" w:hAnsi="Book Antiqua"/>
          <w:kern w:val="0"/>
          <w:lang w:val="en-US"/>
        </w:rPr>
        <w:t>)</w:t>
      </w:r>
      <w:r w:rsidR="00722A79" w:rsidRPr="001A3CA2">
        <w:rPr>
          <w:rFonts w:ascii="Book Antiqua" w:hAnsi="Book Antiqua"/>
          <w:kern w:val="0"/>
          <w:lang w:val="en-US"/>
        </w:rPr>
        <w:t xml:space="preserve"> and</w:t>
      </w:r>
      <w:r w:rsidR="001A729B" w:rsidRPr="001A3CA2">
        <w:rPr>
          <w:rFonts w:ascii="Book Antiqua" w:hAnsi="Book Antiqua"/>
          <w:kern w:val="0"/>
          <w:lang w:val="en-US"/>
        </w:rPr>
        <w:t xml:space="preserve"> is</w:t>
      </w:r>
      <w:r w:rsidR="00452EE5" w:rsidRPr="001A3CA2">
        <w:rPr>
          <w:rFonts w:ascii="Book Antiqua" w:hAnsi="Book Antiqua"/>
          <w:kern w:val="0"/>
          <w:lang w:val="en-US"/>
        </w:rPr>
        <w:t xml:space="preserve"> considerably higher </w:t>
      </w:r>
      <w:r w:rsidR="001A729B" w:rsidRPr="001A3CA2">
        <w:rPr>
          <w:rFonts w:ascii="Book Antiqua" w:hAnsi="Book Antiqua"/>
          <w:kern w:val="0"/>
          <w:lang w:val="en-US"/>
        </w:rPr>
        <w:t xml:space="preserve">than </w:t>
      </w:r>
      <w:r w:rsidR="00BA57A7" w:rsidRPr="001A3CA2">
        <w:rPr>
          <w:rFonts w:ascii="Book Antiqua" w:hAnsi="Book Antiqua"/>
          <w:kern w:val="0"/>
          <w:lang w:val="en-US"/>
        </w:rPr>
        <w:t>post-</w:t>
      </w:r>
      <w:r w:rsidR="00452EE5" w:rsidRPr="001A3CA2">
        <w:rPr>
          <w:rFonts w:ascii="Book Antiqua" w:hAnsi="Book Antiqua"/>
          <w:kern w:val="0"/>
          <w:lang w:val="en-US"/>
        </w:rPr>
        <w:t>ESD</w:t>
      </w:r>
      <w:r w:rsidR="00BA57A7" w:rsidRPr="001A3CA2">
        <w:rPr>
          <w:rFonts w:ascii="Book Antiqua" w:hAnsi="Book Antiqua"/>
          <w:kern w:val="0"/>
          <w:lang w:val="en-US"/>
        </w:rPr>
        <w:t xml:space="preserve"> recurrence</w:t>
      </w:r>
      <w:r w:rsidR="00FB70A2" w:rsidRPr="001A3CA2">
        <w:rPr>
          <w:rFonts w:ascii="Book Antiqua" w:hAnsi="Book Antiqua"/>
          <w:kern w:val="0"/>
          <w:vertAlign w:val="superscript"/>
          <w:lang w:val="en-US"/>
        </w:rPr>
        <w:t>[7]</w:t>
      </w:r>
      <w:r w:rsidR="00FB70A2" w:rsidRPr="001A3CA2">
        <w:rPr>
          <w:rFonts w:ascii="Book Antiqua" w:hAnsi="Book Antiqua"/>
          <w:kern w:val="0"/>
          <w:lang w:val="en-US"/>
        </w:rPr>
        <w:t>.</w:t>
      </w:r>
      <w:r w:rsidR="00452EE5" w:rsidRPr="001A3CA2">
        <w:rPr>
          <w:rFonts w:ascii="Book Antiqua" w:hAnsi="Book Antiqua"/>
          <w:kern w:val="0"/>
          <w:lang w:val="en-US"/>
        </w:rPr>
        <w:t xml:space="preserve"> </w:t>
      </w:r>
      <w:r w:rsidR="007A6507" w:rsidRPr="001A3CA2">
        <w:rPr>
          <w:rFonts w:ascii="Book Antiqua" w:hAnsi="Book Antiqua"/>
          <w:kern w:val="0"/>
          <w:lang w:val="en-US"/>
        </w:rPr>
        <w:t>The present case</w:t>
      </w:r>
      <w:r w:rsidR="00D61EE9" w:rsidRPr="001A3CA2">
        <w:rPr>
          <w:rFonts w:ascii="Book Antiqua" w:hAnsi="Book Antiqua"/>
          <w:kern w:val="0"/>
          <w:lang w:val="en-US"/>
        </w:rPr>
        <w:t xml:space="preserve"> indicates that</w:t>
      </w:r>
      <w:r w:rsidR="00201974" w:rsidRPr="001A3CA2">
        <w:rPr>
          <w:rFonts w:ascii="Book Antiqua" w:hAnsi="Book Antiqua"/>
          <w:kern w:val="0"/>
          <w:lang w:val="en-US"/>
        </w:rPr>
        <w:t xml:space="preserve"> </w:t>
      </w:r>
      <w:r w:rsidR="00897129" w:rsidRPr="001A3CA2">
        <w:rPr>
          <w:rFonts w:ascii="Book Antiqua" w:hAnsi="Book Antiqua"/>
          <w:kern w:val="0"/>
          <w:lang w:val="en-US"/>
        </w:rPr>
        <w:t xml:space="preserve">ESD </w:t>
      </w:r>
      <w:r w:rsidR="007A6507" w:rsidRPr="001A3CA2">
        <w:rPr>
          <w:rFonts w:ascii="Book Antiqua" w:hAnsi="Book Antiqua"/>
          <w:kern w:val="0"/>
          <w:lang w:val="en-US"/>
        </w:rPr>
        <w:t>is</w:t>
      </w:r>
      <w:r w:rsidR="00201974" w:rsidRPr="001A3CA2">
        <w:rPr>
          <w:rFonts w:ascii="Book Antiqua" w:hAnsi="Book Antiqua"/>
          <w:kern w:val="0"/>
          <w:lang w:val="en-US"/>
        </w:rPr>
        <w:t xml:space="preserve"> an alternative method</w:t>
      </w:r>
      <w:r w:rsidR="00D61EE9" w:rsidRPr="001A3CA2">
        <w:rPr>
          <w:rFonts w:ascii="Book Antiqua" w:hAnsi="Book Antiqua"/>
          <w:kern w:val="0"/>
          <w:lang w:val="en-US"/>
        </w:rPr>
        <w:t xml:space="preserve"> </w:t>
      </w:r>
      <w:r w:rsidR="000860BA" w:rsidRPr="001A3CA2">
        <w:rPr>
          <w:rFonts w:ascii="Book Antiqua" w:hAnsi="Book Antiqua"/>
          <w:kern w:val="0"/>
          <w:lang w:val="en-US"/>
        </w:rPr>
        <w:t>with high</w:t>
      </w:r>
      <w:r w:rsidR="007A6507" w:rsidRPr="001A3CA2">
        <w:rPr>
          <w:rFonts w:ascii="Book Antiqua" w:hAnsi="Book Antiqua"/>
          <w:kern w:val="0"/>
          <w:lang w:val="en-US"/>
        </w:rPr>
        <w:t xml:space="preserve"> </w:t>
      </w:r>
      <w:r w:rsidR="000860BA" w:rsidRPr="001A3CA2">
        <w:rPr>
          <w:rFonts w:ascii="Book Antiqua" w:hAnsi="Book Antiqua"/>
          <w:kern w:val="0"/>
          <w:lang w:val="en-US"/>
        </w:rPr>
        <w:t xml:space="preserve">curability </w:t>
      </w:r>
      <w:r w:rsidR="00D61EE9" w:rsidRPr="001A3CA2">
        <w:rPr>
          <w:rFonts w:ascii="Book Antiqua" w:hAnsi="Book Antiqua"/>
          <w:kern w:val="0"/>
          <w:lang w:val="en-US"/>
        </w:rPr>
        <w:t>for CA</w:t>
      </w:r>
      <w:r w:rsidR="00392C30" w:rsidRPr="001A3CA2">
        <w:rPr>
          <w:rFonts w:ascii="Book Antiqua" w:hAnsi="Book Antiqua"/>
          <w:kern w:val="0"/>
          <w:lang w:val="en-US"/>
        </w:rPr>
        <w:t xml:space="preserve"> </w:t>
      </w:r>
      <w:r w:rsidR="00D61EE9" w:rsidRPr="001A3CA2">
        <w:rPr>
          <w:rFonts w:ascii="Book Antiqua" w:hAnsi="Book Antiqua"/>
          <w:kern w:val="0"/>
          <w:lang w:val="en-US"/>
        </w:rPr>
        <w:t>of</w:t>
      </w:r>
      <w:r w:rsidR="007A6507" w:rsidRPr="001A3CA2">
        <w:rPr>
          <w:rFonts w:ascii="Book Antiqua" w:hAnsi="Book Antiqua"/>
          <w:kern w:val="0"/>
          <w:lang w:val="en-US"/>
        </w:rPr>
        <w:t xml:space="preserve"> the</w:t>
      </w:r>
      <w:r w:rsidR="00D61EE9" w:rsidRPr="001A3CA2">
        <w:rPr>
          <w:rFonts w:ascii="Book Antiqua" w:hAnsi="Book Antiqua"/>
          <w:kern w:val="0"/>
          <w:lang w:val="en-US"/>
        </w:rPr>
        <w:t xml:space="preserve"> anal canal to</w:t>
      </w:r>
      <w:r w:rsidR="00201974" w:rsidRPr="001A3CA2">
        <w:rPr>
          <w:rFonts w:ascii="Book Antiqua" w:hAnsi="Book Antiqua"/>
          <w:kern w:val="0"/>
          <w:lang w:val="en-US"/>
        </w:rPr>
        <w:t xml:space="preserve"> </w:t>
      </w:r>
      <w:r w:rsidR="007A6507" w:rsidRPr="001A3CA2">
        <w:rPr>
          <w:rFonts w:ascii="Book Antiqua" w:hAnsi="Book Antiqua"/>
          <w:kern w:val="0"/>
          <w:lang w:val="en-US"/>
        </w:rPr>
        <w:t xml:space="preserve">the </w:t>
      </w:r>
      <w:r w:rsidR="00201974" w:rsidRPr="001A3CA2">
        <w:rPr>
          <w:rFonts w:ascii="Book Antiqua" w:hAnsi="Book Antiqua"/>
          <w:kern w:val="0"/>
          <w:lang w:val="en-US"/>
        </w:rPr>
        <w:t>lower rectu</w:t>
      </w:r>
      <w:r w:rsidR="00623C24" w:rsidRPr="001A3CA2">
        <w:rPr>
          <w:rFonts w:ascii="Book Antiqua" w:hAnsi="Book Antiqua"/>
          <w:kern w:val="0"/>
          <w:lang w:val="en-US"/>
        </w:rPr>
        <w:t>m</w:t>
      </w:r>
      <w:r w:rsidR="0077786B" w:rsidRPr="001A3CA2">
        <w:rPr>
          <w:rFonts w:ascii="Book Antiqua" w:hAnsi="Book Antiqua"/>
          <w:kern w:val="0"/>
          <w:lang w:val="en-US"/>
        </w:rPr>
        <w:t xml:space="preserve">. </w:t>
      </w:r>
      <w:r w:rsidR="00623C24" w:rsidRPr="001A3CA2">
        <w:rPr>
          <w:rFonts w:ascii="Book Antiqua" w:hAnsi="Book Antiqua"/>
          <w:kern w:val="0"/>
          <w:lang w:val="en-US"/>
        </w:rPr>
        <w:t>T</w:t>
      </w:r>
      <w:r w:rsidR="006A1056" w:rsidRPr="001A3CA2">
        <w:rPr>
          <w:rFonts w:ascii="Book Antiqua" w:hAnsi="Book Antiqua"/>
          <w:kern w:val="0"/>
          <w:lang w:val="en-US"/>
        </w:rPr>
        <w:t>his method</w:t>
      </w:r>
      <w:r w:rsidR="00100512" w:rsidRPr="001A3CA2">
        <w:rPr>
          <w:rFonts w:ascii="Book Antiqua" w:hAnsi="Book Antiqua"/>
          <w:kern w:val="0"/>
          <w:lang w:val="en-US"/>
        </w:rPr>
        <w:t xml:space="preserve"> </w:t>
      </w:r>
      <w:r w:rsidR="00623C24" w:rsidRPr="001A3CA2">
        <w:rPr>
          <w:rFonts w:ascii="Book Antiqua" w:hAnsi="Book Antiqua"/>
          <w:kern w:val="0"/>
          <w:lang w:val="en-US"/>
        </w:rPr>
        <w:t>enable</w:t>
      </w:r>
      <w:r w:rsidR="00FD52C9" w:rsidRPr="001A3CA2">
        <w:rPr>
          <w:rFonts w:ascii="Book Antiqua" w:hAnsi="Book Antiqua"/>
          <w:kern w:val="0"/>
          <w:lang w:val="en-US"/>
        </w:rPr>
        <w:t>s</w:t>
      </w:r>
      <w:r w:rsidR="00100512" w:rsidRPr="001A3CA2">
        <w:rPr>
          <w:rFonts w:ascii="Book Antiqua" w:hAnsi="Book Antiqua"/>
          <w:kern w:val="0"/>
          <w:lang w:val="en-US"/>
        </w:rPr>
        <w:t xml:space="preserve"> detect</w:t>
      </w:r>
      <w:r w:rsidR="00FD52C9" w:rsidRPr="001A3CA2">
        <w:rPr>
          <w:rFonts w:ascii="Book Antiqua" w:hAnsi="Book Antiqua"/>
          <w:kern w:val="0"/>
          <w:lang w:val="en-US"/>
        </w:rPr>
        <w:t>ion of</w:t>
      </w:r>
      <w:r w:rsidR="00100512" w:rsidRPr="001A3CA2">
        <w:rPr>
          <w:rFonts w:ascii="Book Antiqua" w:hAnsi="Book Antiqua"/>
          <w:kern w:val="0"/>
          <w:lang w:val="en-US"/>
        </w:rPr>
        <w:t xml:space="preserve"> </w:t>
      </w:r>
      <w:r w:rsidR="000F736D" w:rsidRPr="001A3CA2">
        <w:rPr>
          <w:rFonts w:ascii="Book Antiqua" w:hAnsi="Book Antiqua"/>
          <w:kern w:val="0"/>
          <w:lang w:val="en-US"/>
        </w:rPr>
        <w:t>the</w:t>
      </w:r>
      <w:r w:rsidR="00FD52C9" w:rsidRPr="001A3CA2">
        <w:rPr>
          <w:rFonts w:ascii="Book Antiqua" w:hAnsi="Book Antiqua"/>
          <w:kern w:val="0"/>
          <w:lang w:val="en-US"/>
        </w:rPr>
        <w:t xml:space="preserve"> lesion</w:t>
      </w:r>
      <w:r w:rsidR="000F736D" w:rsidRPr="001A3CA2">
        <w:rPr>
          <w:rFonts w:ascii="Book Antiqua" w:hAnsi="Book Antiqua"/>
          <w:kern w:val="0"/>
          <w:lang w:val="en-US"/>
        </w:rPr>
        <w:t xml:space="preserve"> margin </w:t>
      </w:r>
      <w:r w:rsidR="00C05331" w:rsidRPr="001A3CA2">
        <w:rPr>
          <w:rFonts w:ascii="Book Antiqua" w:hAnsi="Book Antiqua"/>
          <w:kern w:val="0"/>
          <w:lang w:val="en-US"/>
        </w:rPr>
        <w:t>with</w:t>
      </w:r>
      <w:r w:rsidR="000860BA" w:rsidRPr="001A3CA2">
        <w:rPr>
          <w:rFonts w:ascii="Book Antiqua" w:hAnsi="Book Antiqua"/>
          <w:kern w:val="0"/>
          <w:lang w:val="en-US"/>
        </w:rPr>
        <w:t xml:space="preserve"> magnification chromoendoscopy and </w:t>
      </w:r>
      <w:r w:rsidR="000F736D" w:rsidRPr="001A3CA2">
        <w:rPr>
          <w:rFonts w:ascii="Book Antiqua" w:hAnsi="Book Antiqua"/>
          <w:kern w:val="0"/>
          <w:lang w:val="en-US"/>
        </w:rPr>
        <w:t>precise</w:t>
      </w:r>
      <w:r w:rsidR="00AA4198" w:rsidRPr="001A3CA2">
        <w:rPr>
          <w:rFonts w:ascii="Book Antiqua" w:hAnsi="Book Antiqua"/>
          <w:kern w:val="0"/>
          <w:lang w:val="en-US"/>
        </w:rPr>
        <w:t xml:space="preserve"> </w:t>
      </w:r>
      <w:r w:rsidR="000F736D" w:rsidRPr="001A3CA2">
        <w:rPr>
          <w:rFonts w:ascii="Book Antiqua" w:hAnsi="Book Antiqua"/>
          <w:kern w:val="0"/>
          <w:lang w:val="en-US"/>
        </w:rPr>
        <w:t xml:space="preserve">marking in the </w:t>
      </w:r>
      <w:r w:rsidR="006975FC" w:rsidRPr="001A3CA2">
        <w:rPr>
          <w:rFonts w:ascii="Book Antiqua" w:hAnsi="Book Antiqua"/>
          <w:kern w:val="0"/>
          <w:lang w:val="en-US"/>
        </w:rPr>
        <w:t xml:space="preserve">endoscopic </w:t>
      </w:r>
      <w:r w:rsidR="000F736D" w:rsidRPr="001A3CA2">
        <w:rPr>
          <w:rFonts w:ascii="Book Antiqua" w:hAnsi="Book Antiqua"/>
          <w:kern w:val="0"/>
          <w:lang w:val="en-US"/>
        </w:rPr>
        <w:t>visual</w:t>
      </w:r>
      <w:r w:rsidR="00392C30" w:rsidRPr="001A3CA2">
        <w:rPr>
          <w:rFonts w:ascii="Book Antiqua" w:hAnsi="Book Antiqua"/>
          <w:kern w:val="0"/>
          <w:lang w:val="en-US"/>
        </w:rPr>
        <w:t xml:space="preserve"> </w:t>
      </w:r>
      <w:r w:rsidR="000F736D" w:rsidRPr="001A3CA2">
        <w:rPr>
          <w:rFonts w:ascii="Book Antiqua" w:hAnsi="Book Antiqua"/>
          <w:kern w:val="0"/>
          <w:lang w:val="en-US"/>
        </w:rPr>
        <w:t>field</w:t>
      </w:r>
      <w:r w:rsidR="003428B2" w:rsidRPr="001A3CA2">
        <w:rPr>
          <w:rFonts w:ascii="Book Antiqua" w:hAnsi="Book Antiqua"/>
          <w:kern w:val="0"/>
          <w:lang w:val="en-US"/>
        </w:rPr>
        <w:t>;</w:t>
      </w:r>
      <w:r w:rsidR="006A1056" w:rsidRPr="001A3CA2">
        <w:rPr>
          <w:rFonts w:ascii="Book Antiqua" w:hAnsi="Book Antiqua"/>
          <w:kern w:val="0"/>
          <w:lang w:val="en-US"/>
        </w:rPr>
        <w:t xml:space="preserve"> </w:t>
      </w:r>
      <w:r w:rsidR="000860BA" w:rsidRPr="001A3CA2">
        <w:rPr>
          <w:rFonts w:ascii="Book Antiqua" w:hAnsi="Book Antiqua"/>
          <w:kern w:val="0"/>
          <w:lang w:val="en-US"/>
        </w:rPr>
        <w:t>therefore</w:t>
      </w:r>
      <w:r w:rsidR="00FD52C9" w:rsidRPr="001A3CA2">
        <w:rPr>
          <w:rFonts w:ascii="Book Antiqua" w:hAnsi="Book Antiqua"/>
          <w:kern w:val="0"/>
          <w:lang w:val="en-US"/>
        </w:rPr>
        <w:t>,</w:t>
      </w:r>
      <w:r w:rsidR="000860BA" w:rsidRPr="001A3CA2">
        <w:rPr>
          <w:rFonts w:ascii="Book Antiqua" w:hAnsi="Book Antiqua"/>
          <w:kern w:val="0"/>
          <w:lang w:val="en-US"/>
        </w:rPr>
        <w:t xml:space="preserve"> en-bloc resection</w:t>
      </w:r>
      <w:r w:rsidR="00FD52C9" w:rsidRPr="001A3CA2">
        <w:rPr>
          <w:rFonts w:ascii="Book Antiqua" w:hAnsi="Book Antiqua"/>
          <w:kern w:val="0"/>
          <w:lang w:val="en-US"/>
        </w:rPr>
        <w:t xml:space="preserve"> can be achieved</w:t>
      </w:r>
      <w:r w:rsidR="00AA4198" w:rsidRPr="001A3CA2">
        <w:rPr>
          <w:rFonts w:ascii="Book Antiqua" w:hAnsi="Book Antiqua"/>
          <w:kern w:val="0"/>
          <w:lang w:val="en-US"/>
        </w:rPr>
        <w:t>.</w:t>
      </w:r>
    </w:p>
    <w:p w14:paraId="6CC899B7" w14:textId="038C3CDF" w:rsidR="00FA1438" w:rsidRPr="001A3CA2" w:rsidRDefault="00D8532A" w:rsidP="00877EAA">
      <w:pPr>
        <w:widowControl/>
        <w:spacing w:line="360" w:lineRule="auto"/>
        <w:ind w:firstLine="840"/>
        <w:rPr>
          <w:rFonts w:ascii="Book Antiqua" w:hAnsi="Book Antiqua"/>
          <w:kern w:val="0"/>
          <w:lang w:val="en-US"/>
        </w:rPr>
      </w:pPr>
      <w:r w:rsidRPr="001A3CA2">
        <w:rPr>
          <w:rFonts w:ascii="Book Antiqua" w:hAnsi="Book Antiqua"/>
          <w:kern w:val="0"/>
          <w:lang w:val="en-US"/>
        </w:rPr>
        <w:t>A</w:t>
      </w:r>
      <w:r w:rsidR="00392C30" w:rsidRPr="001A3CA2">
        <w:rPr>
          <w:rFonts w:ascii="Book Antiqua" w:hAnsi="Book Antiqua"/>
          <w:kern w:val="0"/>
          <w:lang w:val="en-US"/>
        </w:rPr>
        <w:t xml:space="preserve"> </w:t>
      </w:r>
      <w:r w:rsidR="003428B2" w:rsidRPr="001A3CA2">
        <w:rPr>
          <w:rFonts w:ascii="Book Antiqua" w:hAnsi="Book Antiqua"/>
          <w:kern w:val="0"/>
          <w:lang w:val="en-US"/>
        </w:rPr>
        <w:t>qualitative</w:t>
      </w:r>
      <w:r w:rsidR="00392C30" w:rsidRPr="001A3CA2">
        <w:rPr>
          <w:rFonts w:ascii="Book Antiqua" w:hAnsi="Book Antiqua"/>
          <w:kern w:val="0"/>
          <w:lang w:val="en-US"/>
        </w:rPr>
        <w:t xml:space="preserve"> diagnosis</w:t>
      </w:r>
      <w:r w:rsidR="00882E5E" w:rsidRPr="001A3CA2">
        <w:rPr>
          <w:rFonts w:ascii="Book Antiqua" w:hAnsi="Book Antiqua"/>
          <w:kern w:val="0"/>
          <w:lang w:val="en-US"/>
        </w:rPr>
        <w:t xml:space="preserve"> can be challenging</w:t>
      </w:r>
      <w:r w:rsidRPr="001A3CA2">
        <w:rPr>
          <w:rFonts w:ascii="Book Antiqua" w:hAnsi="Book Antiqua"/>
          <w:kern w:val="0"/>
          <w:lang w:val="en-US"/>
        </w:rPr>
        <w:t xml:space="preserve"> for rectal lesions spreading to the dentate line</w:t>
      </w:r>
      <w:r w:rsidR="00392C30" w:rsidRPr="001A3CA2">
        <w:rPr>
          <w:rFonts w:ascii="Book Antiqua" w:hAnsi="Book Antiqua"/>
          <w:kern w:val="0"/>
          <w:lang w:val="en-US"/>
        </w:rPr>
        <w:t xml:space="preserve">. ESD enables </w:t>
      </w:r>
      <w:r w:rsidR="006A36FA" w:rsidRPr="001A3CA2">
        <w:rPr>
          <w:rFonts w:ascii="Book Antiqua" w:hAnsi="Book Antiqua"/>
          <w:kern w:val="0"/>
          <w:lang w:val="en-US"/>
        </w:rPr>
        <w:t xml:space="preserve">a </w:t>
      </w:r>
      <w:r w:rsidR="00392C30" w:rsidRPr="001A3CA2">
        <w:rPr>
          <w:rFonts w:ascii="Book Antiqua" w:hAnsi="Book Antiqua"/>
          <w:kern w:val="0"/>
          <w:lang w:val="en-US"/>
        </w:rPr>
        <w:t>precise pathological diagnosis with safe and en-bloc R0 resection.</w:t>
      </w:r>
      <w:r w:rsidR="00623C24" w:rsidRPr="001A3CA2">
        <w:rPr>
          <w:rFonts w:ascii="Book Antiqua" w:hAnsi="Book Antiqua"/>
          <w:kern w:val="0"/>
          <w:lang w:val="en-US"/>
        </w:rPr>
        <w:t xml:space="preserve"> </w:t>
      </w:r>
      <w:r w:rsidR="006A36FA" w:rsidRPr="001A3CA2">
        <w:rPr>
          <w:rFonts w:ascii="Book Antiqua" w:hAnsi="Book Antiqua"/>
          <w:kern w:val="0"/>
          <w:lang w:val="en-US"/>
        </w:rPr>
        <w:t>P</w:t>
      </w:r>
      <w:r w:rsidR="00286CC7" w:rsidRPr="001A3CA2">
        <w:rPr>
          <w:rFonts w:ascii="Book Antiqua" w:hAnsi="Book Antiqua"/>
          <w:kern w:val="0"/>
          <w:lang w:val="en-US"/>
        </w:rPr>
        <w:t xml:space="preserve">iecemeal resection </w:t>
      </w:r>
      <w:r w:rsidR="006A36FA" w:rsidRPr="001A3CA2">
        <w:rPr>
          <w:rFonts w:ascii="Book Antiqua" w:hAnsi="Book Antiqua"/>
          <w:kern w:val="0"/>
          <w:lang w:val="en-US"/>
        </w:rPr>
        <w:t>of</w:t>
      </w:r>
      <w:r w:rsidR="00286CC7" w:rsidRPr="001A3CA2">
        <w:rPr>
          <w:rFonts w:ascii="Book Antiqua" w:hAnsi="Book Antiqua"/>
          <w:kern w:val="0"/>
          <w:lang w:val="en-US"/>
        </w:rPr>
        <w:t xml:space="preserve"> colorectal </w:t>
      </w:r>
      <w:r w:rsidR="00D97DF4" w:rsidRPr="001A3CA2">
        <w:rPr>
          <w:rFonts w:ascii="Book Antiqua" w:hAnsi="Book Antiqua"/>
          <w:kern w:val="0"/>
          <w:lang w:val="en-US"/>
        </w:rPr>
        <w:t>l</w:t>
      </w:r>
      <w:r w:rsidR="00286CC7" w:rsidRPr="001A3CA2">
        <w:rPr>
          <w:rFonts w:ascii="Book Antiqua" w:hAnsi="Book Antiqua"/>
          <w:kern w:val="0"/>
          <w:lang w:val="en-US"/>
        </w:rPr>
        <w:t>esions</w:t>
      </w:r>
      <w:r w:rsidR="00B95AD0" w:rsidRPr="001A3CA2">
        <w:rPr>
          <w:rFonts w:ascii="Book Antiqua" w:hAnsi="Book Antiqua"/>
          <w:kern w:val="0"/>
          <w:lang w:val="en-US"/>
        </w:rPr>
        <w:t xml:space="preserve"> </w:t>
      </w:r>
      <w:r w:rsidR="006A36FA" w:rsidRPr="001A3CA2">
        <w:rPr>
          <w:rFonts w:ascii="Book Antiqua" w:hAnsi="Book Antiqua"/>
          <w:kern w:val="0"/>
          <w:lang w:val="en-US"/>
        </w:rPr>
        <w:t xml:space="preserve">generally </w:t>
      </w:r>
      <w:r w:rsidR="00B95AD0" w:rsidRPr="001A3CA2">
        <w:rPr>
          <w:rFonts w:ascii="Book Antiqua" w:hAnsi="Book Antiqua"/>
          <w:kern w:val="0"/>
          <w:lang w:val="en-US"/>
        </w:rPr>
        <w:t>result</w:t>
      </w:r>
      <w:r w:rsidR="006A36FA" w:rsidRPr="001A3CA2">
        <w:rPr>
          <w:rFonts w:ascii="Book Antiqua" w:hAnsi="Book Antiqua"/>
          <w:kern w:val="0"/>
          <w:lang w:val="en-US"/>
        </w:rPr>
        <w:t>s</w:t>
      </w:r>
      <w:r w:rsidR="00B95AD0" w:rsidRPr="001A3CA2">
        <w:rPr>
          <w:rFonts w:ascii="Book Antiqua" w:hAnsi="Book Antiqua"/>
          <w:kern w:val="0"/>
          <w:lang w:val="en-US"/>
        </w:rPr>
        <w:t xml:space="preserve"> in a higher recurrence rate </w:t>
      </w:r>
      <w:r w:rsidR="006A36FA" w:rsidRPr="001A3CA2">
        <w:rPr>
          <w:rFonts w:ascii="Book Antiqua" w:hAnsi="Book Antiqua"/>
          <w:kern w:val="0"/>
          <w:lang w:val="en-US"/>
        </w:rPr>
        <w:t>than</w:t>
      </w:r>
      <w:r w:rsidR="00B95AD0" w:rsidRPr="001A3CA2">
        <w:rPr>
          <w:rFonts w:ascii="Book Antiqua" w:hAnsi="Book Antiqua"/>
          <w:kern w:val="0"/>
          <w:lang w:val="en-US"/>
        </w:rPr>
        <w:t xml:space="preserve"> </w:t>
      </w:r>
      <w:r w:rsidR="00DE1F0C" w:rsidRPr="001A3CA2">
        <w:rPr>
          <w:rFonts w:ascii="Book Antiqua" w:hAnsi="Book Antiqua"/>
          <w:kern w:val="0"/>
          <w:lang w:val="en-US"/>
        </w:rPr>
        <w:t xml:space="preserve">does </w:t>
      </w:r>
      <w:r w:rsidR="00B95AD0" w:rsidRPr="001A3CA2">
        <w:rPr>
          <w:rFonts w:ascii="Book Antiqua" w:hAnsi="Book Antiqua"/>
          <w:kern w:val="0"/>
          <w:lang w:val="en-US"/>
        </w:rPr>
        <w:t>ESD</w:t>
      </w:r>
      <w:r w:rsidR="00034CFB" w:rsidRPr="001A3CA2">
        <w:rPr>
          <w:rFonts w:ascii="Book Antiqua" w:hAnsi="Book Antiqua"/>
          <w:kern w:val="0"/>
          <w:lang w:val="en-US"/>
        </w:rPr>
        <w:t>, especially in</w:t>
      </w:r>
      <w:r w:rsidR="00EC1AA6" w:rsidRPr="001A3CA2">
        <w:rPr>
          <w:rFonts w:ascii="Book Antiqua" w:hAnsi="Book Antiqua"/>
          <w:kern w:val="0"/>
          <w:lang w:val="en-US"/>
        </w:rPr>
        <w:t xml:space="preserve"> </w:t>
      </w:r>
      <w:r w:rsidR="00034CFB" w:rsidRPr="001A3CA2">
        <w:rPr>
          <w:rFonts w:ascii="Book Antiqua" w:hAnsi="Book Antiqua"/>
          <w:kern w:val="0"/>
          <w:lang w:val="en-US"/>
        </w:rPr>
        <w:t>lesion</w:t>
      </w:r>
      <w:r w:rsidR="00EC1AA6" w:rsidRPr="001A3CA2">
        <w:rPr>
          <w:rFonts w:ascii="Book Antiqua" w:hAnsi="Book Antiqua"/>
          <w:kern w:val="0"/>
          <w:lang w:val="en-US"/>
        </w:rPr>
        <w:t>s</w:t>
      </w:r>
      <w:r w:rsidR="00034CFB" w:rsidRPr="001A3CA2">
        <w:rPr>
          <w:rFonts w:ascii="Book Antiqua" w:hAnsi="Book Antiqua"/>
          <w:kern w:val="0"/>
          <w:lang w:val="en-US"/>
        </w:rPr>
        <w:t xml:space="preserve"> </w:t>
      </w:r>
      <w:r w:rsidR="00EC1AA6" w:rsidRPr="001A3CA2">
        <w:rPr>
          <w:rFonts w:ascii="Book Antiqua" w:hAnsi="Book Antiqua"/>
          <w:kern w:val="0"/>
          <w:lang w:val="en-US"/>
        </w:rPr>
        <w:t>&gt;</w:t>
      </w:r>
      <w:r w:rsidR="001A3CA2" w:rsidRPr="001A3CA2">
        <w:rPr>
          <w:rFonts w:ascii="Book Antiqua" w:eastAsia="SimSun" w:hAnsi="Book Antiqua" w:hint="eastAsia"/>
          <w:kern w:val="0"/>
          <w:lang w:val="en-US" w:eastAsia="zh-CN"/>
        </w:rPr>
        <w:t xml:space="preserve"> </w:t>
      </w:r>
      <w:r w:rsidR="00034CFB" w:rsidRPr="001A3CA2">
        <w:rPr>
          <w:rFonts w:ascii="Book Antiqua" w:hAnsi="Book Antiqua"/>
          <w:kern w:val="0"/>
          <w:lang w:val="en-US"/>
        </w:rPr>
        <w:t>20</w:t>
      </w:r>
      <w:r w:rsidR="00012FBC" w:rsidRPr="001A3CA2">
        <w:rPr>
          <w:rFonts w:ascii="Book Antiqua" w:hAnsi="Book Antiqua"/>
          <w:kern w:val="0"/>
          <w:lang w:val="en-US"/>
        </w:rPr>
        <w:t xml:space="preserve"> </w:t>
      </w:r>
      <w:r w:rsidR="00034CFB" w:rsidRPr="001A3CA2">
        <w:rPr>
          <w:rFonts w:ascii="Book Antiqua" w:hAnsi="Book Antiqua"/>
          <w:kern w:val="0"/>
          <w:lang w:val="en-US"/>
        </w:rPr>
        <w:t>mm</w:t>
      </w:r>
      <w:r w:rsidR="00BC0B1C" w:rsidRPr="001A3CA2">
        <w:rPr>
          <w:rFonts w:ascii="Book Antiqua" w:hAnsi="Book Antiqua"/>
          <w:kern w:val="0"/>
          <w:vertAlign w:val="superscript"/>
          <w:lang w:val="en-US"/>
        </w:rPr>
        <w:t>[11,12]</w:t>
      </w:r>
      <w:r w:rsidR="00BC0B1C" w:rsidRPr="001A3CA2">
        <w:rPr>
          <w:rFonts w:ascii="Book Antiqua" w:hAnsi="Book Antiqua"/>
          <w:kern w:val="0"/>
          <w:lang w:val="en-US"/>
        </w:rPr>
        <w:t>.</w:t>
      </w:r>
      <w:r w:rsidR="001269DA" w:rsidRPr="001A3CA2">
        <w:rPr>
          <w:rFonts w:ascii="Book Antiqua" w:hAnsi="Book Antiqua"/>
          <w:kern w:val="0"/>
          <w:lang w:val="en-US"/>
        </w:rPr>
        <w:t xml:space="preserve"> </w:t>
      </w:r>
      <w:r w:rsidR="006014C9" w:rsidRPr="001A3CA2">
        <w:rPr>
          <w:rFonts w:ascii="Book Antiqua" w:hAnsi="Book Antiqua"/>
          <w:kern w:val="0"/>
          <w:lang w:val="en-US"/>
        </w:rPr>
        <w:t>In</w:t>
      </w:r>
      <w:r w:rsidR="00750FA4" w:rsidRPr="001A3CA2">
        <w:rPr>
          <w:rFonts w:ascii="Book Antiqua" w:hAnsi="Book Antiqua"/>
          <w:kern w:val="0"/>
          <w:lang w:val="en-US"/>
        </w:rPr>
        <w:t xml:space="preserve"> 122 patients </w:t>
      </w:r>
      <w:r w:rsidR="00275904" w:rsidRPr="001A3CA2">
        <w:rPr>
          <w:rFonts w:ascii="Book Antiqua" w:hAnsi="Book Antiqua"/>
          <w:kern w:val="0"/>
          <w:lang w:val="en-US"/>
        </w:rPr>
        <w:t>with</w:t>
      </w:r>
      <w:r w:rsidR="00750FA4" w:rsidRPr="001A3CA2">
        <w:rPr>
          <w:rFonts w:ascii="Book Antiqua" w:hAnsi="Book Antiqua"/>
          <w:kern w:val="0"/>
          <w:lang w:val="en-US"/>
        </w:rPr>
        <w:t xml:space="preserve"> perianal warts who underwent surgical excisions bet</w:t>
      </w:r>
      <w:r w:rsidR="001F1C47" w:rsidRPr="001A3CA2">
        <w:rPr>
          <w:rFonts w:ascii="Book Antiqua" w:hAnsi="Book Antiqua"/>
          <w:kern w:val="0"/>
          <w:lang w:val="en-US"/>
        </w:rPr>
        <w:t>wee</w:t>
      </w:r>
      <w:r w:rsidR="00BA4D58" w:rsidRPr="001A3CA2">
        <w:rPr>
          <w:rFonts w:ascii="Book Antiqua" w:hAnsi="Book Antiqua"/>
          <w:kern w:val="0"/>
          <w:lang w:val="en-US"/>
        </w:rPr>
        <w:t>n 2000 and 2004</w:t>
      </w:r>
      <w:r w:rsidR="006014C9" w:rsidRPr="001A3CA2">
        <w:rPr>
          <w:rFonts w:ascii="Book Antiqua" w:hAnsi="Book Antiqua"/>
          <w:kern w:val="0"/>
          <w:lang w:val="en-US"/>
        </w:rPr>
        <w:t>,</w:t>
      </w:r>
      <w:r w:rsidR="00A147E5" w:rsidRPr="001A3CA2">
        <w:rPr>
          <w:rFonts w:ascii="Book Antiqua" w:hAnsi="Book Antiqua"/>
          <w:kern w:val="0"/>
          <w:lang w:val="en-US"/>
        </w:rPr>
        <w:t xml:space="preserve"> </w:t>
      </w:r>
      <w:r w:rsidR="006014C9" w:rsidRPr="001A3CA2">
        <w:rPr>
          <w:rFonts w:ascii="Book Antiqua" w:hAnsi="Book Antiqua"/>
          <w:kern w:val="0"/>
          <w:lang w:val="en-US"/>
        </w:rPr>
        <w:t>l</w:t>
      </w:r>
      <w:r w:rsidR="00750FA4" w:rsidRPr="001A3CA2">
        <w:rPr>
          <w:rFonts w:ascii="Book Antiqua" w:hAnsi="Book Antiqua"/>
          <w:kern w:val="0"/>
          <w:lang w:val="en-US"/>
        </w:rPr>
        <w:t>ocal recurren</w:t>
      </w:r>
      <w:r w:rsidR="002F6B2A" w:rsidRPr="001A3CA2">
        <w:rPr>
          <w:rFonts w:ascii="Book Antiqua" w:hAnsi="Book Antiqua"/>
          <w:kern w:val="0"/>
          <w:lang w:val="en-US"/>
        </w:rPr>
        <w:t xml:space="preserve">ce occurred in </w:t>
      </w:r>
      <w:r w:rsidR="00C05331" w:rsidRPr="001A3CA2">
        <w:rPr>
          <w:rFonts w:ascii="Book Antiqua" w:hAnsi="Book Antiqua"/>
          <w:kern w:val="0"/>
          <w:lang w:val="en-US"/>
        </w:rPr>
        <w:t>59 patients (</w:t>
      </w:r>
      <w:r w:rsidR="002F6B2A" w:rsidRPr="001A3CA2">
        <w:rPr>
          <w:rFonts w:ascii="Book Antiqua" w:hAnsi="Book Antiqua"/>
          <w:kern w:val="0"/>
          <w:lang w:val="en-US"/>
        </w:rPr>
        <w:t>48%</w:t>
      </w:r>
      <w:r w:rsidR="00C05331" w:rsidRPr="001A3CA2">
        <w:rPr>
          <w:rFonts w:ascii="Book Antiqua" w:hAnsi="Book Antiqua"/>
          <w:kern w:val="0"/>
          <w:lang w:val="en-US"/>
        </w:rPr>
        <w:t xml:space="preserve">) </w:t>
      </w:r>
      <w:r w:rsidR="00750FA4" w:rsidRPr="001A3CA2">
        <w:rPr>
          <w:rFonts w:ascii="Book Antiqua" w:hAnsi="Book Antiqua"/>
          <w:kern w:val="0"/>
          <w:lang w:val="en-US"/>
        </w:rPr>
        <w:t>within 6 months</w:t>
      </w:r>
      <w:r w:rsidR="00BB4762" w:rsidRPr="001A3CA2">
        <w:rPr>
          <w:rFonts w:ascii="Book Antiqua" w:hAnsi="Book Antiqua"/>
          <w:kern w:val="0"/>
          <w:lang w:val="en-US"/>
        </w:rPr>
        <w:t xml:space="preserve"> </w:t>
      </w:r>
      <w:r w:rsidR="00750FA4" w:rsidRPr="001A3CA2">
        <w:rPr>
          <w:rFonts w:ascii="Book Antiqua" w:hAnsi="Book Antiqua"/>
          <w:kern w:val="0"/>
          <w:lang w:val="en-US"/>
        </w:rPr>
        <w:t>after surgery</w:t>
      </w:r>
      <w:r w:rsidR="00BB4762" w:rsidRPr="001A3CA2">
        <w:rPr>
          <w:rFonts w:ascii="Book Antiqua" w:hAnsi="Book Antiqua"/>
          <w:kern w:val="0"/>
          <w:lang w:val="en-US"/>
        </w:rPr>
        <w:t>, except for 1 case</w:t>
      </w:r>
      <w:r w:rsidR="00BC0B1C" w:rsidRPr="001A3CA2">
        <w:rPr>
          <w:rFonts w:ascii="Book Antiqua" w:hAnsi="Book Antiqua"/>
          <w:kern w:val="0"/>
          <w:vertAlign w:val="superscript"/>
          <w:lang w:val="en-US"/>
        </w:rPr>
        <w:t>[13]</w:t>
      </w:r>
      <w:r w:rsidR="00BC0B1C" w:rsidRPr="001A3CA2">
        <w:rPr>
          <w:rFonts w:ascii="Book Antiqua" w:hAnsi="Book Antiqua"/>
          <w:kern w:val="0"/>
          <w:lang w:val="en-US"/>
        </w:rPr>
        <w:t>.</w:t>
      </w:r>
      <w:r w:rsidR="00750FA4" w:rsidRPr="001A3CA2">
        <w:rPr>
          <w:rFonts w:ascii="Book Antiqua" w:hAnsi="Book Antiqua"/>
          <w:kern w:val="0"/>
          <w:lang w:val="en-US"/>
        </w:rPr>
        <w:t xml:space="preserve"> </w:t>
      </w:r>
      <w:r w:rsidR="00E131B8" w:rsidRPr="001A3CA2">
        <w:rPr>
          <w:rFonts w:ascii="Book Antiqua" w:hAnsi="Book Antiqua"/>
          <w:kern w:val="0"/>
          <w:lang w:val="en-US"/>
        </w:rPr>
        <w:t>M</w:t>
      </w:r>
      <w:r w:rsidR="00750FA4" w:rsidRPr="001A3CA2">
        <w:rPr>
          <w:rFonts w:ascii="Book Antiqua" w:hAnsi="Book Antiqua"/>
          <w:kern w:val="0"/>
          <w:lang w:val="en-US"/>
        </w:rPr>
        <w:t xml:space="preserve">ultiple perianal lesions, </w:t>
      </w:r>
      <w:r w:rsidR="00E131B8" w:rsidRPr="001A3CA2">
        <w:rPr>
          <w:rFonts w:ascii="Book Antiqua" w:hAnsi="Book Antiqua"/>
          <w:kern w:val="0"/>
          <w:lang w:val="en-US"/>
        </w:rPr>
        <w:t xml:space="preserve">the </w:t>
      </w:r>
      <w:r w:rsidR="00750FA4" w:rsidRPr="001A3CA2">
        <w:rPr>
          <w:rFonts w:ascii="Book Antiqua" w:hAnsi="Book Antiqua"/>
          <w:kern w:val="0"/>
          <w:lang w:val="en-US"/>
        </w:rPr>
        <w:t xml:space="preserve">presence of </w:t>
      </w:r>
      <w:r w:rsidR="00E131B8" w:rsidRPr="001A3CA2">
        <w:rPr>
          <w:rFonts w:ascii="Book Antiqua" w:hAnsi="Book Antiqua"/>
          <w:kern w:val="0"/>
          <w:lang w:val="en-US"/>
        </w:rPr>
        <w:t xml:space="preserve">an </w:t>
      </w:r>
      <w:r w:rsidR="00750FA4" w:rsidRPr="001A3CA2">
        <w:rPr>
          <w:rFonts w:ascii="Book Antiqua" w:hAnsi="Book Antiqua"/>
          <w:kern w:val="0"/>
          <w:lang w:val="en-US"/>
        </w:rPr>
        <w:t>anal canal lesion</w:t>
      </w:r>
      <w:r w:rsidR="00E131B8" w:rsidRPr="001A3CA2">
        <w:rPr>
          <w:rFonts w:ascii="Book Antiqua" w:hAnsi="Book Antiqua"/>
          <w:kern w:val="0"/>
          <w:lang w:val="en-US"/>
        </w:rPr>
        <w:t>,</w:t>
      </w:r>
      <w:r w:rsidR="00750FA4" w:rsidRPr="001A3CA2">
        <w:rPr>
          <w:rFonts w:ascii="Book Antiqua" w:hAnsi="Book Antiqua"/>
          <w:kern w:val="0"/>
          <w:lang w:val="en-US"/>
        </w:rPr>
        <w:t xml:space="preserve"> and bleeding were significant risk factors </w:t>
      </w:r>
      <w:r w:rsidR="003061AF" w:rsidRPr="001A3CA2">
        <w:rPr>
          <w:rFonts w:ascii="Book Antiqua" w:hAnsi="Book Antiqua"/>
          <w:kern w:val="0"/>
          <w:lang w:val="en-US"/>
        </w:rPr>
        <w:t>for</w:t>
      </w:r>
      <w:r w:rsidR="00750FA4" w:rsidRPr="001A3CA2">
        <w:rPr>
          <w:rFonts w:ascii="Book Antiqua" w:hAnsi="Book Antiqua"/>
          <w:kern w:val="0"/>
          <w:lang w:val="en-US"/>
        </w:rPr>
        <w:t xml:space="preserve"> postoperative recurrence after surgical therapy.</w:t>
      </w:r>
      <w:r w:rsidR="001F1C47" w:rsidRPr="001A3CA2">
        <w:rPr>
          <w:rFonts w:ascii="Book Antiqua" w:hAnsi="Book Antiqua"/>
          <w:kern w:val="0"/>
          <w:lang w:val="en-US"/>
        </w:rPr>
        <w:t xml:space="preserve"> </w:t>
      </w:r>
      <w:r w:rsidR="00540B69" w:rsidRPr="001A3CA2">
        <w:rPr>
          <w:rFonts w:ascii="Book Antiqua" w:hAnsi="Book Antiqua"/>
          <w:kern w:val="0"/>
          <w:lang w:val="en-US"/>
        </w:rPr>
        <w:t>W</w:t>
      </w:r>
      <w:r w:rsidR="001F1C47" w:rsidRPr="001A3CA2">
        <w:rPr>
          <w:rFonts w:ascii="Book Antiqua" w:hAnsi="Book Antiqua"/>
          <w:kern w:val="0"/>
          <w:lang w:val="en-US"/>
        </w:rPr>
        <w:t xml:space="preserve">arts may </w:t>
      </w:r>
      <w:r w:rsidR="00540B69" w:rsidRPr="001A3CA2">
        <w:rPr>
          <w:rFonts w:ascii="Book Antiqua" w:hAnsi="Book Antiqua"/>
          <w:kern w:val="0"/>
          <w:lang w:val="en-US"/>
        </w:rPr>
        <w:t xml:space="preserve">also </w:t>
      </w:r>
      <w:r w:rsidR="001F1C47" w:rsidRPr="001A3CA2">
        <w:rPr>
          <w:rFonts w:ascii="Book Antiqua" w:hAnsi="Book Antiqua"/>
          <w:kern w:val="0"/>
          <w:lang w:val="en-US"/>
        </w:rPr>
        <w:t>recur after treatment because of</w:t>
      </w:r>
      <w:r w:rsidR="00540B69" w:rsidRPr="001A3CA2">
        <w:rPr>
          <w:rFonts w:ascii="Book Antiqua" w:hAnsi="Book Antiqua"/>
          <w:kern w:val="0"/>
          <w:lang w:val="en-US"/>
        </w:rPr>
        <w:t xml:space="preserve"> the</w:t>
      </w:r>
      <w:r w:rsidR="001F1C47" w:rsidRPr="001A3CA2">
        <w:rPr>
          <w:rFonts w:ascii="Book Antiqua" w:hAnsi="Book Antiqua"/>
          <w:kern w:val="0"/>
          <w:lang w:val="en-US"/>
        </w:rPr>
        <w:t xml:space="preserve"> activation of </w:t>
      </w:r>
      <w:r w:rsidR="00540B69" w:rsidRPr="001A3CA2">
        <w:rPr>
          <w:rFonts w:ascii="Book Antiqua" w:hAnsi="Book Antiqua"/>
          <w:kern w:val="0"/>
          <w:lang w:val="en-US"/>
        </w:rPr>
        <w:t xml:space="preserve">a </w:t>
      </w:r>
      <w:r w:rsidR="001F1C47" w:rsidRPr="001A3CA2">
        <w:rPr>
          <w:rFonts w:ascii="Book Antiqua" w:hAnsi="Book Antiqua"/>
          <w:kern w:val="0"/>
          <w:lang w:val="en-US"/>
        </w:rPr>
        <w:t>latent virus in healthy skin adjacent to the lesion</w:t>
      </w:r>
      <w:r w:rsidR="00BC0B1C" w:rsidRPr="001A3CA2">
        <w:rPr>
          <w:rFonts w:ascii="Book Antiqua" w:hAnsi="Book Antiqua"/>
          <w:kern w:val="0"/>
          <w:vertAlign w:val="superscript"/>
          <w:lang w:val="en-US"/>
        </w:rPr>
        <w:t>[14]</w:t>
      </w:r>
      <w:r w:rsidR="00BC0B1C" w:rsidRPr="001A3CA2">
        <w:rPr>
          <w:rFonts w:ascii="Book Antiqua" w:hAnsi="Book Antiqua"/>
          <w:kern w:val="0"/>
          <w:lang w:val="en-US"/>
        </w:rPr>
        <w:t>.</w:t>
      </w:r>
      <w:r w:rsidR="001F1C47" w:rsidRPr="001A3CA2">
        <w:rPr>
          <w:rFonts w:ascii="Book Antiqua" w:hAnsi="Book Antiqua"/>
          <w:kern w:val="0"/>
          <w:lang w:val="en-US"/>
        </w:rPr>
        <w:t xml:space="preserve"> Thus, </w:t>
      </w:r>
      <w:r w:rsidR="00A147E5" w:rsidRPr="001A3CA2">
        <w:rPr>
          <w:rFonts w:ascii="Book Antiqua" w:hAnsi="Book Antiqua"/>
          <w:kern w:val="0"/>
          <w:lang w:val="en-US"/>
        </w:rPr>
        <w:t xml:space="preserve">immunotherapy, such as topical imiquimod, is recommended </w:t>
      </w:r>
      <w:r w:rsidR="005073FF" w:rsidRPr="001A3CA2">
        <w:rPr>
          <w:rFonts w:ascii="Book Antiqua" w:hAnsi="Book Antiqua"/>
          <w:kern w:val="0"/>
          <w:lang w:val="en-US"/>
        </w:rPr>
        <w:t>after surgical</w:t>
      </w:r>
      <w:r w:rsidR="00C05331" w:rsidRPr="001A3CA2">
        <w:rPr>
          <w:rFonts w:ascii="Book Antiqua" w:hAnsi="Book Antiqua"/>
          <w:kern w:val="0"/>
          <w:lang w:val="en-US"/>
        </w:rPr>
        <w:t xml:space="preserve"> therapy</w:t>
      </w:r>
      <w:r w:rsidR="001269DA" w:rsidRPr="001A3CA2">
        <w:rPr>
          <w:rFonts w:ascii="Book Antiqua" w:hAnsi="Book Antiqua"/>
          <w:kern w:val="0"/>
          <w:lang w:val="en-US"/>
        </w:rPr>
        <w:t>.</w:t>
      </w:r>
      <w:r w:rsidR="005C71E1" w:rsidRPr="001A3CA2">
        <w:rPr>
          <w:rFonts w:ascii="Book Antiqua" w:hAnsi="Book Antiqua"/>
          <w:kern w:val="0"/>
          <w:lang w:val="en-US"/>
        </w:rPr>
        <w:t xml:space="preserve"> However, </w:t>
      </w:r>
      <w:r w:rsidR="000D28E8" w:rsidRPr="001A3CA2">
        <w:rPr>
          <w:rFonts w:ascii="Book Antiqua" w:hAnsi="Book Antiqua"/>
          <w:kern w:val="0"/>
          <w:lang w:val="en-US"/>
        </w:rPr>
        <w:t>topical imiquimod is</w:t>
      </w:r>
      <w:r w:rsidR="005C71E1" w:rsidRPr="001A3CA2">
        <w:rPr>
          <w:rFonts w:ascii="Book Antiqua" w:hAnsi="Book Antiqua"/>
          <w:kern w:val="0"/>
          <w:lang w:val="en-US"/>
        </w:rPr>
        <w:t xml:space="preserve"> contraindic</w:t>
      </w:r>
      <w:r w:rsidR="00AF3AC6" w:rsidRPr="001A3CA2">
        <w:rPr>
          <w:rFonts w:ascii="Book Antiqua" w:hAnsi="Book Antiqua"/>
          <w:kern w:val="0"/>
          <w:lang w:val="en-US"/>
        </w:rPr>
        <w:t>ated for anal canal lesions</w:t>
      </w:r>
      <w:r w:rsidR="005C71E1" w:rsidRPr="001A3CA2">
        <w:rPr>
          <w:rFonts w:ascii="Book Antiqua" w:hAnsi="Book Antiqua"/>
          <w:kern w:val="0"/>
          <w:lang w:val="en-US"/>
        </w:rPr>
        <w:t xml:space="preserve"> because of </w:t>
      </w:r>
      <w:r w:rsidR="0025318A" w:rsidRPr="001A3CA2">
        <w:rPr>
          <w:rFonts w:ascii="Book Antiqua" w:hAnsi="Book Antiqua"/>
          <w:kern w:val="0"/>
          <w:lang w:val="en-US"/>
        </w:rPr>
        <w:t xml:space="preserve">its </w:t>
      </w:r>
      <w:r w:rsidR="001269DA" w:rsidRPr="001A3CA2">
        <w:rPr>
          <w:rFonts w:ascii="Book Antiqua" w:hAnsi="Book Antiqua"/>
          <w:kern w:val="0"/>
          <w:lang w:val="en-US"/>
        </w:rPr>
        <w:t xml:space="preserve">toxicity. </w:t>
      </w:r>
      <w:r w:rsidR="00FF48BB" w:rsidRPr="001A3CA2">
        <w:rPr>
          <w:rFonts w:ascii="Book Antiqua" w:hAnsi="Book Antiqua"/>
          <w:kern w:val="0"/>
          <w:lang w:val="en-US"/>
        </w:rPr>
        <w:t>T</w:t>
      </w:r>
      <w:r w:rsidR="001269DA" w:rsidRPr="001A3CA2">
        <w:rPr>
          <w:rFonts w:ascii="Book Antiqua" w:hAnsi="Book Antiqua"/>
          <w:kern w:val="0"/>
          <w:lang w:val="en-US"/>
        </w:rPr>
        <w:t>opical imiquimod is an immune modulator that induces interferon and cytokine release by the host tissues.</w:t>
      </w:r>
      <w:r w:rsidR="00C05331" w:rsidRPr="001A3CA2">
        <w:rPr>
          <w:rFonts w:ascii="Book Antiqua" w:hAnsi="Book Antiqua"/>
          <w:kern w:val="0"/>
          <w:lang w:val="en-US"/>
        </w:rPr>
        <w:t xml:space="preserve"> Because </w:t>
      </w:r>
      <w:r w:rsidR="00A06931" w:rsidRPr="001A3CA2">
        <w:rPr>
          <w:rFonts w:ascii="Book Antiqua" w:hAnsi="Book Antiqua"/>
          <w:kern w:val="0"/>
          <w:lang w:val="en-US"/>
        </w:rPr>
        <w:t xml:space="preserve">it </w:t>
      </w:r>
      <w:r w:rsidR="00A06931" w:rsidRPr="001A3CA2">
        <w:rPr>
          <w:rFonts w:ascii="Book Antiqua" w:hAnsi="Book Antiqua"/>
          <w:kern w:val="0"/>
          <w:lang w:val="en-US"/>
        </w:rPr>
        <w:lastRenderedPageBreak/>
        <w:t>causes</w:t>
      </w:r>
      <w:r w:rsidR="001269DA" w:rsidRPr="001A3CA2">
        <w:rPr>
          <w:rFonts w:ascii="Book Antiqua" w:hAnsi="Book Antiqua"/>
          <w:kern w:val="0"/>
          <w:lang w:val="en-US"/>
        </w:rPr>
        <w:t xml:space="preserve"> severe erosion and ulcer</w:t>
      </w:r>
      <w:r w:rsidR="00A06931" w:rsidRPr="001A3CA2">
        <w:rPr>
          <w:rFonts w:ascii="Book Antiqua" w:hAnsi="Book Antiqua"/>
          <w:kern w:val="0"/>
          <w:lang w:val="en-US"/>
        </w:rPr>
        <w:t>s</w:t>
      </w:r>
      <w:r w:rsidR="001269DA" w:rsidRPr="001A3CA2">
        <w:rPr>
          <w:rFonts w:ascii="Book Antiqua" w:hAnsi="Book Antiqua"/>
          <w:kern w:val="0"/>
          <w:lang w:val="en-US"/>
        </w:rPr>
        <w:t xml:space="preserve">, its indication </w:t>
      </w:r>
      <w:r w:rsidR="00C05331" w:rsidRPr="001A3CA2">
        <w:rPr>
          <w:rFonts w:ascii="Book Antiqua" w:hAnsi="Book Antiqua"/>
          <w:kern w:val="0"/>
          <w:lang w:val="en-US"/>
        </w:rPr>
        <w:t xml:space="preserve">has been limited </w:t>
      </w:r>
      <w:r w:rsidR="001269DA" w:rsidRPr="001A3CA2">
        <w:rPr>
          <w:rFonts w:ascii="Book Antiqua" w:hAnsi="Book Antiqua"/>
          <w:kern w:val="0"/>
          <w:lang w:val="en-US"/>
        </w:rPr>
        <w:t>to pudendal and perianal lesion</w:t>
      </w:r>
      <w:r w:rsidR="00A06931" w:rsidRPr="001A3CA2">
        <w:rPr>
          <w:rFonts w:ascii="Book Antiqua" w:hAnsi="Book Antiqua"/>
          <w:kern w:val="0"/>
          <w:lang w:val="en-US"/>
        </w:rPr>
        <w:t>s</w:t>
      </w:r>
      <w:r w:rsidR="001269DA" w:rsidRPr="001A3CA2">
        <w:rPr>
          <w:rFonts w:ascii="Book Antiqua" w:hAnsi="Book Antiqua"/>
          <w:kern w:val="0"/>
          <w:lang w:val="en-US"/>
        </w:rPr>
        <w:t xml:space="preserve">. </w:t>
      </w:r>
    </w:p>
    <w:p w14:paraId="66BDFD69" w14:textId="1E1EBF26" w:rsidR="004E21A7" w:rsidRPr="001A3CA2" w:rsidRDefault="00740CC1" w:rsidP="00877EAA">
      <w:pPr>
        <w:widowControl/>
        <w:spacing w:line="360" w:lineRule="auto"/>
        <w:ind w:firstLine="840"/>
        <w:rPr>
          <w:rFonts w:ascii="Book Antiqua" w:hAnsi="Book Antiqua"/>
          <w:kern w:val="0"/>
          <w:lang w:val="en-US"/>
        </w:rPr>
      </w:pPr>
      <w:r w:rsidRPr="001A3CA2">
        <w:rPr>
          <w:rFonts w:ascii="Book Antiqua" w:hAnsi="Book Antiqua"/>
          <w:kern w:val="0"/>
          <w:lang w:val="en-US"/>
        </w:rPr>
        <w:t xml:space="preserve">In addition to the </w:t>
      </w:r>
      <w:r w:rsidR="0025318A" w:rsidRPr="001A3CA2">
        <w:rPr>
          <w:rFonts w:ascii="Book Antiqua" w:hAnsi="Book Antiqua"/>
          <w:kern w:val="0"/>
          <w:lang w:val="en-US"/>
        </w:rPr>
        <w:t xml:space="preserve">many </w:t>
      </w:r>
      <w:r w:rsidRPr="001A3CA2">
        <w:rPr>
          <w:rFonts w:ascii="Book Antiqua" w:hAnsi="Book Antiqua"/>
          <w:kern w:val="0"/>
          <w:lang w:val="en-US"/>
        </w:rPr>
        <w:t xml:space="preserve">merits of </w:t>
      </w:r>
      <w:r w:rsidR="00623C24" w:rsidRPr="001A3CA2">
        <w:rPr>
          <w:rFonts w:ascii="Book Antiqua" w:hAnsi="Book Antiqua"/>
          <w:kern w:val="0"/>
          <w:lang w:val="en-US"/>
        </w:rPr>
        <w:t>ESD</w:t>
      </w:r>
      <w:r w:rsidRPr="001A3CA2">
        <w:rPr>
          <w:rFonts w:ascii="Book Antiqua" w:hAnsi="Book Antiqua"/>
          <w:kern w:val="0"/>
          <w:lang w:val="en-US"/>
        </w:rPr>
        <w:t xml:space="preserve">, </w:t>
      </w:r>
      <w:r w:rsidR="0025318A" w:rsidRPr="001A3CA2">
        <w:rPr>
          <w:rFonts w:ascii="Book Antiqua" w:hAnsi="Book Antiqua"/>
          <w:kern w:val="0"/>
          <w:lang w:val="en-US"/>
        </w:rPr>
        <w:t xml:space="preserve">the method is further improved with </w:t>
      </w:r>
      <w:r w:rsidRPr="001A3CA2">
        <w:rPr>
          <w:rFonts w:ascii="Book Antiqua" w:hAnsi="Book Antiqua"/>
          <w:kern w:val="0"/>
          <w:lang w:val="en-US"/>
        </w:rPr>
        <w:t xml:space="preserve">magnifying </w:t>
      </w:r>
      <w:r w:rsidR="009F43DD" w:rsidRPr="001A3CA2">
        <w:rPr>
          <w:rFonts w:ascii="Book Antiqua" w:hAnsi="Book Antiqua"/>
          <w:kern w:val="0"/>
          <w:lang w:val="en-US"/>
        </w:rPr>
        <w:t>colonoscopy</w:t>
      </w:r>
      <w:r w:rsidR="00EC15F0" w:rsidRPr="001A3CA2">
        <w:rPr>
          <w:rFonts w:ascii="Book Antiqua" w:hAnsi="Book Antiqua"/>
          <w:kern w:val="0"/>
          <w:vertAlign w:val="superscript"/>
          <w:lang w:val="en-US"/>
        </w:rPr>
        <w:t>[15]</w:t>
      </w:r>
      <w:r w:rsidR="00EC15F0" w:rsidRPr="001A3CA2">
        <w:rPr>
          <w:rFonts w:ascii="Book Antiqua" w:hAnsi="Book Antiqua"/>
          <w:kern w:val="0"/>
          <w:lang w:val="en-US"/>
        </w:rPr>
        <w:t>.</w:t>
      </w:r>
      <w:r w:rsidRPr="001A3CA2">
        <w:rPr>
          <w:rFonts w:ascii="Book Antiqua" w:hAnsi="Book Antiqua"/>
          <w:kern w:val="0"/>
          <w:lang w:val="en-US"/>
        </w:rPr>
        <w:t xml:space="preserve"> </w:t>
      </w:r>
      <w:r w:rsidR="006A1056" w:rsidRPr="001A3CA2">
        <w:rPr>
          <w:rFonts w:ascii="Book Antiqua" w:hAnsi="Book Antiqua"/>
          <w:kern w:val="0"/>
          <w:lang w:val="en-US"/>
        </w:rPr>
        <w:t>Although current efforts aim at removing or destroying all visible warts, little is known about subsequent transmission or persistence of papillomavirus in the tissues</w:t>
      </w:r>
      <w:r w:rsidR="00EC15F0" w:rsidRPr="001A3CA2">
        <w:rPr>
          <w:rFonts w:ascii="Book Antiqua" w:hAnsi="Book Antiqua"/>
          <w:kern w:val="0"/>
          <w:vertAlign w:val="superscript"/>
          <w:lang w:val="en-US"/>
        </w:rPr>
        <w:t>[16]</w:t>
      </w:r>
      <w:r w:rsidR="00EC15F0" w:rsidRPr="001A3CA2">
        <w:rPr>
          <w:rFonts w:ascii="Book Antiqua" w:hAnsi="Book Antiqua"/>
          <w:kern w:val="0"/>
          <w:lang w:val="en-US"/>
        </w:rPr>
        <w:t xml:space="preserve">. </w:t>
      </w:r>
      <w:r w:rsidR="006A1056" w:rsidRPr="001A3CA2">
        <w:rPr>
          <w:rFonts w:ascii="Book Antiqua" w:hAnsi="Book Antiqua"/>
          <w:kern w:val="0"/>
          <w:lang w:val="en-US"/>
        </w:rPr>
        <w:t xml:space="preserve">Oono reported that </w:t>
      </w:r>
      <w:r w:rsidR="009C6051" w:rsidRPr="001A3CA2">
        <w:rPr>
          <w:rFonts w:ascii="Book Antiqua" w:hAnsi="Book Antiqua"/>
          <w:kern w:val="0"/>
          <w:lang w:val="en-US"/>
        </w:rPr>
        <w:t xml:space="preserve">latent infection </w:t>
      </w:r>
      <w:r w:rsidR="00E70E27" w:rsidRPr="001A3CA2">
        <w:rPr>
          <w:rFonts w:ascii="Book Antiqua" w:hAnsi="Book Antiqua"/>
          <w:kern w:val="0"/>
          <w:lang w:val="en-US"/>
        </w:rPr>
        <w:t>could</w:t>
      </w:r>
      <w:r w:rsidR="009C6051" w:rsidRPr="001A3CA2">
        <w:rPr>
          <w:rFonts w:ascii="Book Antiqua" w:hAnsi="Book Antiqua"/>
          <w:kern w:val="0"/>
          <w:lang w:val="en-US"/>
        </w:rPr>
        <w:t xml:space="preserve"> occur </w:t>
      </w:r>
      <w:r w:rsidR="00E5330F" w:rsidRPr="001A3CA2">
        <w:rPr>
          <w:rFonts w:ascii="Book Antiqua" w:hAnsi="Book Antiqua"/>
          <w:kern w:val="0"/>
          <w:lang w:val="en-US"/>
        </w:rPr>
        <w:t>under</w:t>
      </w:r>
      <w:r w:rsidR="00784422" w:rsidRPr="001A3CA2">
        <w:rPr>
          <w:rFonts w:ascii="Book Antiqua" w:hAnsi="Book Antiqua"/>
          <w:kern w:val="0"/>
          <w:lang w:val="en-US"/>
        </w:rPr>
        <w:t xml:space="preserve"> the </w:t>
      </w:r>
      <w:r w:rsidR="00CE72F3" w:rsidRPr="001A3CA2">
        <w:rPr>
          <w:rFonts w:ascii="Book Antiqua" w:hAnsi="Book Antiqua"/>
          <w:kern w:val="0"/>
          <w:lang w:val="en-US"/>
        </w:rPr>
        <w:t xml:space="preserve">seemingly normal </w:t>
      </w:r>
      <w:r w:rsidR="00784422" w:rsidRPr="001A3CA2">
        <w:rPr>
          <w:rFonts w:ascii="Book Antiqua" w:hAnsi="Book Antiqua"/>
          <w:kern w:val="0"/>
          <w:lang w:val="en-US"/>
        </w:rPr>
        <w:t>epithelium</w:t>
      </w:r>
      <w:r w:rsidR="00103BF6" w:rsidRPr="001A3CA2">
        <w:rPr>
          <w:rFonts w:ascii="Book Antiqua" w:hAnsi="Book Antiqua"/>
          <w:kern w:val="0"/>
          <w:lang w:val="en-US"/>
        </w:rPr>
        <w:t xml:space="preserve"> </w:t>
      </w:r>
      <w:r w:rsidR="006A1056" w:rsidRPr="001A3CA2">
        <w:rPr>
          <w:rFonts w:ascii="Book Antiqua" w:hAnsi="Book Antiqua"/>
          <w:kern w:val="0"/>
          <w:lang w:val="en-US"/>
        </w:rPr>
        <w:t>between visible warts</w:t>
      </w:r>
      <w:r w:rsidR="007D6193" w:rsidRPr="001A3CA2">
        <w:rPr>
          <w:rFonts w:ascii="Book Antiqua" w:hAnsi="Book Antiqua"/>
          <w:kern w:val="0"/>
          <w:vertAlign w:val="superscript"/>
          <w:lang w:val="en-US"/>
        </w:rPr>
        <w:t>[17]</w:t>
      </w:r>
      <w:r w:rsidR="007D6193" w:rsidRPr="001A3CA2">
        <w:rPr>
          <w:rFonts w:ascii="Book Antiqua" w:hAnsi="Book Antiqua"/>
          <w:kern w:val="0"/>
          <w:lang w:val="en-US"/>
        </w:rPr>
        <w:t>,</w:t>
      </w:r>
      <w:r w:rsidR="006A1056" w:rsidRPr="001A3CA2">
        <w:rPr>
          <w:rFonts w:ascii="Book Antiqua" w:hAnsi="Book Antiqua"/>
          <w:kern w:val="0"/>
          <w:lang w:val="en-US"/>
        </w:rPr>
        <w:t xml:space="preserve"> </w:t>
      </w:r>
      <w:r w:rsidR="009C6051" w:rsidRPr="001A3CA2">
        <w:rPr>
          <w:rFonts w:ascii="Book Antiqua" w:hAnsi="Book Antiqua"/>
          <w:kern w:val="0"/>
          <w:lang w:val="en-US"/>
        </w:rPr>
        <w:t>as demonstrated</w:t>
      </w:r>
      <w:r w:rsidR="006A1056" w:rsidRPr="001A3CA2">
        <w:rPr>
          <w:rFonts w:ascii="Book Antiqua" w:hAnsi="Book Antiqua"/>
          <w:kern w:val="0"/>
          <w:lang w:val="en-US"/>
        </w:rPr>
        <w:t xml:space="preserve"> </w:t>
      </w:r>
      <w:r w:rsidR="003428B2" w:rsidRPr="001A3CA2">
        <w:rPr>
          <w:rFonts w:ascii="Book Antiqua" w:hAnsi="Book Antiqua"/>
          <w:kern w:val="0"/>
          <w:lang w:val="en-US"/>
        </w:rPr>
        <w:t>histopathologically</w:t>
      </w:r>
      <w:r w:rsidR="006A1056" w:rsidRPr="001A3CA2">
        <w:rPr>
          <w:rFonts w:ascii="Book Antiqua" w:hAnsi="Book Antiqua"/>
          <w:kern w:val="0"/>
          <w:lang w:val="en-US"/>
        </w:rPr>
        <w:t xml:space="preserve"> with endoscopic findings</w:t>
      </w:r>
      <w:r w:rsidR="004E2AE8" w:rsidRPr="001A3CA2">
        <w:rPr>
          <w:rFonts w:ascii="Book Antiqua" w:hAnsi="Book Antiqua"/>
          <w:kern w:val="0"/>
          <w:lang w:val="en-US"/>
        </w:rPr>
        <w:t>, and</w:t>
      </w:r>
      <w:r w:rsidR="006A1056" w:rsidRPr="001A3CA2">
        <w:rPr>
          <w:rFonts w:ascii="Book Antiqua" w:hAnsi="Book Antiqua"/>
          <w:kern w:val="0"/>
          <w:lang w:val="en-US"/>
        </w:rPr>
        <w:t xml:space="preserve"> </w:t>
      </w:r>
      <w:r w:rsidR="009C6051" w:rsidRPr="001A3CA2">
        <w:rPr>
          <w:rFonts w:ascii="Book Antiqua" w:hAnsi="Book Antiqua"/>
          <w:kern w:val="0"/>
          <w:lang w:val="en-US"/>
        </w:rPr>
        <w:t>suggested that</w:t>
      </w:r>
      <w:r w:rsidR="006A1056" w:rsidRPr="001A3CA2">
        <w:rPr>
          <w:rFonts w:ascii="Book Antiqua" w:hAnsi="Book Antiqua"/>
          <w:kern w:val="0"/>
          <w:lang w:val="en-US"/>
        </w:rPr>
        <w:t xml:space="preserve"> iodine staining and autofluorescence imaging (AFI) </w:t>
      </w:r>
      <w:r w:rsidR="009C6051" w:rsidRPr="001A3CA2">
        <w:rPr>
          <w:rFonts w:ascii="Book Antiqua" w:hAnsi="Book Antiqua"/>
          <w:kern w:val="0"/>
          <w:lang w:val="en-US"/>
        </w:rPr>
        <w:t>c</w:t>
      </w:r>
      <w:r w:rsidR="006A1056" w:rsidRPr="001A3CA2">
        <w:rPr>
          <w:rFonts w:ascii="Book Antiqua" w:hAnsi="Book Antiqua"/>
          <w:kern w:val="0"/>
          <w:lang w:val="en-US"/>
        </w:rPr>
        <w:t>ould detect latent infection in the tissues</w:t>
      </w:r>
      <w:r w:rsidR="00525C91" w:rsidRPr="001A3CA2">
        <w:rPr>
          <w:rFonts w:ascii="Book Antiqua" w:hAnsi="Book Antiqua"/>
          <w:kern w:val="0"/>
          <w:lang w:val="en-US"/>
        </w:rPr>
        <w:t xml:space="preserve">; </w:t>
      </w:r>
      <w:r w:rsidR="00AF7040" w:rsidRPr="001A3CA2">
        <w:rPr>
          <w:rFonts w:ascii="Book Antiqua" w:hAnsi="Book Antiqua"/>
          <w:kern w:val="0"/>
          <w:lang w:val="en-US"/>
        </w:rPr>
        <w:t xml:space="preserve">an unstained lesion with a clear margin </w:t>
      </w:r>
      <w:r w:rsidR="004E2AE8" w:rsidRPr="001A3CA2">
        <w:rPr>
          <w:rFonts w:ascii="Book Antiqua" w:hAnsi="Book Antiqua"/>
          <w:kern w:val="0"/>
          <w:lang w:val="en-US"/>
        </w:rPr>
        <w:t xml:space="preserve">was detected </w:t>
      </w:r>
      <w:r w:rsidR="00AF7040" w:rsidRPr="001A3CA2">
        <w:rPr>
          <w:rFonts w:ascii="Book Antiqua" w:hAnsi="Book Antiqua"/>
          <w:kern w:val="0"/>
          <w:lang w:val="en-US"/>
        </w:rPr>
        <w:t>via a</w:t>
      </w:r>
      <w:r w:rsidR="006A1056" w:rsidRPr="001A3CA2">
        <w:rPr>
          <w:rFonts w:ascii="Book Antiqua" w:hAnsi="Book Antiqua"/>
          <w:kern w:val="0"/>
          <w:lang w:val="en-US"/>
        </w:rPr>
        <w:t xml:space="preserve"> colonoscopy after iodine staining</w:t>
      </w:r>
      <w:r w:rsidR="00AF7040" w:rsidRPr="001A3CA2">
        <w:rPr>
          <w:rFonts w:ascii="Book Antiqua" w:hAnsi="Book Antiqua"/>
          <w:kern w:val="0"/>
          <w:lang w:val="en-US"/>
        </w:rPr>
        <w:t>.</w:t>
      </w:r>
      <w:r w:rsidR="006A1056" w:rsidRPr="001A3CA2">
        <w:rPr>
          <w:rFonts w:ascii="Book Antiqua" w:hAnsi="Book Antiqua"/>
          <w:kern w:val="0"/>
          <w:lang w:val="en-US"/>
        </w:rPr>
        <w:t xml:space="preserve"> These </w:t>
      </w:r>
      <w:r w:rsidR="005A163E" w:rsidRPr="001A3CA2">
        <w:rPr>
          <w:rFonts w:ascii="Book Antiqua" w:hAnsi="Book Antiqua"/>
          <w:kern w:val="0"/>
          <w:lang w:val="en-US"/>
        </w:rPr>
        <w:t xml:space="preserve">findings </w:t>
      </w:r>
      <w:r w:rsidR="00CE442B" w:rsidRPr="001A3CA2">
        <w:rPr>
          <w:rFonts w:ascii="Book Antiqua" w:hAnsi="Book Antiqua"/>
          <w:kern w:val="0"/>
          <w:lang w:val="en-US"/>
        </w:rPr>
        <w:t>may</w:t>
      </w:r>
      <w:r w:rsidR="006D1C55" w:rsidRPr="001A3CA2">
        <w:rPr>
          <w:rFonts w:ascii="Book Antiqua" w:hAnsi="Book Antiqua"/>
          <w:kern w:val="0"/>
          <w:lang w:val="en-US"/>
        </w:rPr>
        <w:t xml:space="preserve"> </w:t>
      </w:r>
      <w:r w:rsidR="006A1056" w:rsidRPr="001A3CA2">
        <w:rPr>
          <w:rFonts w:ascii="Book Antiqua" w:hAnsi="Book Antiqua"/>
          <w:kern w:val="0"/>
          <w:lang w:val="en-US"/>
        </w:rPr>
        <w:t xml:space="preserve">help detect </w:t>
      </w:r>
      <w:r w:rsidR="005A163E" w:rsidRPr="001A3CA2">
        <w:rPr>
          <w:rFonts w:ascii="Book Antiqua" w:hAnsi="Book Antiqua"/>
          <w:kern w:val="0"/>
          <w:lang w:val="en-US"/>
        </w:rPr>
        <w:t>underlying</w:t>
      </w:r>
      <w:r w:rsidR="006A1056" w:rsidRPr="001A3CA2">
        <w:rPr>
          <w:rFonts w:ascii="Book Antiqua" w:hAnsi="Book Antiqua"/>
          <w:kern w:val="0"/>
          <w:lang w:val="en-US"/>
        </w:rPr>
        <w:t xml:space="preserve"> </w:t>
      </w:r>
      <w:r w:rsidR="004C6ADA" w:rsidRPr="001A3CA2">
        <w:rPr>
          <w:rFonts w:ascii="Book Antiqua" w:hAnsi="Book Antiqua"/>
          <w:kern w:val="0"/>
          <w:lang w:val="en-US"/>
        </w:rPr>
        <w:t>lesions</w:t>
      </w:r>
      <w:r w:rsidR="006A1056" w:rsidRPr="001A3CA2">
        <w:rPr>
          <w:rFonts w:ascii="Book Antiqua" w:hAnsi="Book Antiqua"/>
          <w:kern w:val="0"/>
          <w:lang w:val="en-US"/>
        </w:rPr>
        <w:t xml:space="preserve">. </w:t>
      </w:r>
    </w:p>
    <w:p w14:paraId="21AF8FC5" w14:textId="33B8D174" w:rsidR="006A1056" w:rsidRPr="001A3CA2" w:rsidRDefault="00927F00" w:rsidP="00877EAA">
      <w:pPr>
        <w:widowControl/>
        <w:spacing w:line="360" w:lineRule="auto"/>
        <w:ind w:firstLine="840"/>
        <w:rPr>
          <w:rFonts w:ascii="Book Antiqua" w:hAnsi="Book Antiqua"/>
          <w:kern w:val="0"/>
          <w:lang w:val="en-US"/>
        </w:rPr>
      </w:pPr>
      <w:r w:rsidRPr="001A3CA2">
        <w:rPr>
          <w:rFonts w:ascii="Book Antiqua" w:hAnsi="Book Antiqua"/>
          <w:kern w:val="0"/>
          <w:lang w:val="en-US"/>
        </w:rPr>
        <w:t xml:space="preserve">Three </w:t>
      </w:r>
      <w:r w:rsidR="007D6228" w:rsidRPr="001A3CA2">
        <w:rPr>
          <w:rFonts w:ascii="Book Antiqua" w:hAnsi="Book Antiqua"/>
          <w:kern w:val="0"/>
          <w:lang w:val="en-US"/>
        </w:rPr>
        <w:t xml:space="preserve">case reports </w:t>
      </w:r>
      <w:r w:rsidR="004E21A7" w:rsidRPr="001A3CA2">
        <w:rPr>
          <w:rFonts w:ascii="Book Antiqua" w:hAnsi="Book Antiqua"/>
          <w:kern w:val="0"/>
          <w:lang w:val="en-US"/>
        </w:rPr>
        <w:t>have been</w:t>
      </w:r>
      <w:r w:rsidR="009F43DD" w:rsidRPr="001A3CA2">
        <w:rPr>
          <w:rFonts w:ascii="Book Antiqua" w:hAnsi="Book Antiqua"/>
          <w:kern w:val="0"/>
          <w:lang w:val="en-US"/>
        </w:rPr>
        <w:t xml:space="preserve"> published </w:t>
      </w:r>
      <w:r w:rsidR="004E21A7" w:rsidRPr="001A3CA2">
        <w:rPr>
          <w:rFonts w:ascii="Book Antiqua" w:hAnsi="Book Antiqua"/>
          <w:kern w:val="0"/>
          <w:lang w:val="en-US"/>
        </w:rPr>
        <w:t>regarding</w:t>
      </w:r>
      <w:r w:rsidR="007D6228" w:rsidRPr="001A3CA2">
        <w:rPr>
          <w:rFonts w:ascii="Book Antiqua" w:hAnsi="Book Antiqua"/>
          <w:kern w:val="0"/>
          <w:lang w:val="en-US"/>
        </w:rPr>
        <w:t xml:space="preserve"> CA </w:t>
      </w:r>
      <w:r w:rsidR="004E21A7" w:rsidRPr="001A3CA2">
        <w:rPr>
          <w:rFonts w:ascii="Book Antiqua" w:hAnsi="Book Antiqua"/>
          <w:kern w:val="0"/>
          <w:lang w:val="en-US"/>
        </w:rPr>
        <w:t xml:space="preserve">treatment </w:t>
      </w:r>
      <w:r w:rsidR="007D6228" w:rsidRPr="001A3CA2">
        <w:rPr>
          <w:rFonts w:ascii="Book Antiqua" w:hAnsi="Book Antiqua"/>
          <w:kern w:val="0"/>
          <w:lang w:val="en-US"/>
        </w:rPr>
        <w:t xml:space="preserve">with endoscopy </w:t>
      </w:r>
      <w:r w:rsidR="004E21A7" w:rsidRPr="001A3CA2">
        <w:rPr>
          <w:rFonts w:ascii="Book Antiqua" w:hAnsi="Book Antiqua"/>
          <w:kern w:val="0"/>
          <w:lang w:val="en-US"/>
        </w:rPr>
        <w:t>(</w:t>
      </w:r>
      <w:r w:rsidR="007D6228" w:rsidRPr="001A3CA2">
        <w:rPr>
          <w:rFonts w:ascii="Book Antiqua" w:hAnsi="Book Antiqua"/>
          <w:kern w:val="0"/>
          <w:lang w:val="en-US"/>
        </w:rPr>
        <w:t>Table</w:t>
      </w:r>
      <w:r w:rsidR="00840559" w:rsidRPr="001A3CA2">
        <w:rPr>
          <w:rFonts w:ascii="Book Antiqua" w:hAnsi="Book Antiqua"/>
          <w:kern w:val="0"/>
          <w:lang w:val="en-US"/>
        </w:rPr>
        <w:t xml:space="preserve"> </w:t>
      </w:r>
      <w:r w:rsidR="007C1335" w:rsidRPr="001A3CA2">
        <w:rPr>
          <w:rFonts w:ascii="Book Antiqua" w:hAnsi="Book Antiqua"/>
          <w:kern w:val="0"/>
          <w:lang w:val="en-US"/>
        </w:rPr>
        <w:t>1</w:t>
      </w:r>
      <w:r w:rsidR="004E21A7" w:rsidRPr="001A3CA2">
        <w:rPr>
          <w:rFonts w:ascii="Book Antiqua" w:hAnsi="Book Antiqua"/>
          <w:kern w:val="0"/>
          <w:lang w:val="en-US"/>
        </w:rPr>
        <w:t>)</w:t>
      </w:r>
      <w:r w:rsidR="007D6193" w:rsidRPr="001A3CA2">
        <w:rPr>
          <w:rFonts w:ascii="Book Antiqua" w:hAnsi="Book Antiqua"/>
          <w:kern w:val="0"/>
          <w:vertAlign w:val="superscript"/>
          <w:lang w:val="en-US"/>
        </w:rPr>
        <w:t>[15,17</w:t>
      </w:r>
      <w:r w:rsidRPr="001A3CA2">
        <w:rPr>
          <w:rFonts w:ascii="Book Antiqua" w:hAnsi="Book Antiqua"/>
          <w:kern w:val="0"/>
          <w:vertAlign w:val="superscript"/>
          <w:lang w:val="en-US"/>
        </w:rPr>
        <w:t>,18</w:t>
      </w:r>
      <w:r w:rsidR="007D6193" w:rsidRPr="001A3CA2">
        <w:rPr>
          <w:rFonts w:ascii="Book Antiqua" w:hAnsi="Book Antiqua"/>
          <w:kern w:val="0"/>
          <w:vertAlign w:val="superscript"/>
          <w:lang w:val="en-US"/>
        </w:rPr>
        <w:t>]</w:t>
      </w:r>
      <w:r w:rsidR="007D6193" w:rsidRPr="001A3CA2">
        <w:rPr>
          <w:rFonts w:ascii="Book Antiqua" w:hAnsi="Book Antiqua"/>
          <w:kern w:val="0"/>
          <w:lang w:val="en-US"/>
        </w:rPr>
        <w:t>.</w:t>
      </w:r>
      <w:r w:rsidR="007D6228" w:rsidRPr="001A3CA2">
        <w:rPr>
          <w:rFonts w:ascii="Book Antiqua" w:hAnsi="Book Antiqua"/>
          <w:kern w:val="0"/>
          <w:lang w:val="en-US"/>
        </w:rPr>
        <w:t xml:space="preserve"> </w:t>
      </w:r>
      <w:r w:rsidR="003A6FED" w:rsidRPr="001A3CA2">
        <w:rPr>
          <w:rFonts w:ascii="Book Antiqua" w:hAnsi="Book Antiqua"/>
          <w:kern w:val="0"/>
          <w:lang w:val="en-US"/>
        </w:rPr>
        <w:t xml:space="preserve">In </w:t>
      </w:r>
      <w:r w:rsidR="00CE7076" w:rsidRPr="001A3CA2">
        <w:rPr>
          <w:rFonts w:ascii="Book Antiqua" w:hAnsi="Book Antiqua"/>
          <w:kern w:val="0"/>
          <w:lang w:val="en-US"/>
        </w:rPr>
        <w:t>the first</w:t>
      </w:r>
      <w:r w:rsidR="003A6FED" w:rsidRPr="001A3CA2">
        <w:rPr>
          <w:rFonts w:ascii="Book Antiqua" w:hAnsi="Book Antiqua"/>
          <w:kern w:val="0"/>
          <w:lang w:val="en-US"/>
        </w:rPr>
        <w:t xml:space="preserve"> case, a lesion of one-third</w:t>
      </w:r>
      <w:r w:rsidR="007D6228" w:rsidRPr="001A3CA2">
        <w:rPr>
          <w:rFonts w:ascii="Book Antiqua" w:hAnsi="Book Antiqua"/>
          <w:kern w:val="0"/>
          <w:lang w:val="en-US"/>
        </w:rPr>
        <w:t xml:space="preserve"> </w:t>
      </w:r>
      <w:r w:rsidR="00D97DF4" w:rsidRPr="001A3CA2">
        <w:rPr>
          <w:rFonts w:ascii="Book Antiqua" w:hAnsi="Book Antiqua"/>
          <w:kern w:val="0"/>
          <w:lang w:val="en-US"/>
        </w:rPr>
        <w:t xml:space="preserve">circumference treated with ESD showed </w:t>
      </w:r>
      <w:r w:rsidR="007D6228" w:rsidRPr="001A3CA2">
        <w:rPr>
          <w:rFonts w:ascii="Book Antiqua" w:hAnsi="Book Antiqua"/>
          <w:kern w:val="0"/>
          <w:lang w:val="en-US"/>
        </w:rPr>
        <w:t>AIN2</w:t>
      </w:r>
      <w:r w:rsidR="00D97DF4" w:rsidRPr="001A3CA2">
        <w:rPr>
          <w:rFonts w:ascii="Book Antiqua" w:hAnsi="Book Antiqua"/>
          <w:kern w:val="0"/>
          <w:lang w:val="en-US"/>
        </w:rPr>
        <w:t xml:space="preserve"> histopathologically</w:t>
      </w:r>
      <w:r w:rsidR="007D6228" w:rsidRPr="001A3CA2">
        <w:rPr>
          <w:rFonts w:ascii="Book Antiqua" w:hAnsi="Book Antiqua"/>
          <w:kern w:val="0"/>
          <w:lang w:val="en-US"/>
        </w:rPr>
        <w:t xml:space="preserve">, </w:t>
      </w:r>
      <w:r w:rsidR="003A6FED" w:rsidRPr="001A3CA2">
        <w:rPr>
          <w:rFonts w:ascii="Book Antiqua" w:hAnsi="Book Antiqua"/>
          <w:kern w:val="0"/>
          <w:lang w:val="en-US"/>
        </w:rPr>
        <w:t xml:space="preserve">while </w:t>
      </w:r>
      <w:r w:rsidR="007D6228" w:rsidRPr="001A3CA2">
        <w:rPr>
          <w:rFonts w:ascii="Book Antiqua" w:hAnsi="Book Antiqua"/>
          <w:kern w:val="0"/>
          <w:lang w:val="en-US"/>
        </w:rPr>
        <w:t xml:space="preserve">the </w:t>
      </w:r>
      <w:r w:rsidR="00CE7076" w:rsidRPr="001A3CA2">
        <w:rPr>
          <w:rFonts w:ascii="Book Antiqua" w:hAnsi="Book Antiqua"/>
          <w:kern w:val="0"/>
          <w:lang w:val="en-US"/>
        </w:rPr>
        <w:t xml:space="preserve">second </w:t>
      </w:r>
      <w:r w:rsidR="00D97DF4" w:rsidRPr="001A3CA2">
        <w:rPr>
          <w:rFonts w:ascii="Book Antiqua" w:hAnsi="Book Antiqua"/>
          <w:kern w:val="0"/>
          <w:lang w:val="en-US"/>
        </w:rPr>
        <w:t xml:space="preserve">case with </w:t>
      </w:r>
      <w:r w:rsidR="00553589" w:rsidRPr="001A3CA2">
        <w:rPr>
          <w:rFonts w:ascii="Book Antiqua" w:hAnsi="Book Antiqua"/>
          <w:kern w:val="0"/>
          <w:lang w:val="en-US"/>
        </w:rPr>
        <w:t xml:space="preserve">an </w:t>
      </w:r>
      <w:r w:rsidR="00F0603B" w:rsidRPr="001A3CA2">
        <w:rPr>
          <w:rFonts w:ascii="Book Antiqua" w:hAnsi="Book Antiqua"/>
          <w:kern w:val="0"/>
          <w:lang w:val="en-US"/>
        </w:rPr>
        <w:t xml:space="preserve">approximately 15-mm </w:t>
      </w:r>
      <w:r w:rsidR="00D97DF4" w:rsidRPr="001A3CA2">
        <w:rPr>
          <w:rFonts w:ascii="Book Antiqua" w:hAnsi="Book Antiqua"/>
          <w:kern w:val="0"/>
          <w:lang w:val="en-US"/>
        </w:rPr>
        <w:t xml:space="preserve">ESD </w:t>
      </w:r>
      <w:r w:rsidR="006E150E" w:rsidRPr="001A3CA2">
        <w:rPr>
          <w:rFonts w:ascii="Book Antiqua" w:hAnsi="Book Antiqua"/>
          <w:kern w:val="0"/>
          <w:lang w:val="en-US"/>
        </w:rPr>
        <w:t>also show</w:t>
      </w:r>
      <w:r w:rsidR="00553589" w:rsidRPr="001A3CA2">
        <w:rPr>
          <w:rFonts w:ascii="Book Antiqua" w:hAnsi="Book Antiqua"/>
          <w:kern w:val="0"/>
          <w:lang w:val="en-US"/>
        </w:rPr>
        <w:t>ed</w:t>
      </w:r>
      <w:r w:rsidR="00300B70" w:rsidRPr="001A3CA2">
        <w:rPr>
          <w:rFonts w:ascii="Book Antiqua" w:hAnsi="Book Antiqua"/>
          <w:kern w:val="0"/>
          <w:lang w:val="en-US"/>
        </w:rPr>
        <w:t xml:space="preserve"> </w:t>
      </w:r>
      <w:r w:rsidR="007D6228" w:rsidRPr="001A3CA2">
        <w:rPr>
          <w:rFonts w:ascii="Book Antiqua" w:hAnsi="Book Antiqua"/>
          <w:kern w:val="0"/>
          <w:lang w:val="en-US"/>
        </w:rPr>
        <w:t xml:space="preserve">AIN2 </w:t>
      </w:r>
      <w:r w:rsidR="00D97DF4" w:rsidRPr="001A3CA2">
        <w:rPr>
          <w:rFonts w:ascii="Book Antiqua" w:hAnsi="Book Antiqua"/>
          <w:kern w:val="0"/>
          <w:lang w:val="en-US"/>
        </w:rPr>
        <w:t>histopathologically</w:t>
      </w:r>
      <w:r w:rsidR="007D6228" w:rsidRPr="001A3CA2">
        <w:rPr>
          <w:rFonts w:ascii="Book Antiqua" w:hAnsi="Book Antiqua"/>
          <w:kern w:val="0"/>
          <w:lang w:val="en-US"/>
        </w:rPr>
        <w:t xml:space="preserve">. </w:t>
      </w:r>
      <w:r w:rsidR="00D97DF4" w:rsidRPr="001A3CA2">
        <w:rPr>
          <w:rFonts w:ascii="Book Antiqua" w:hAnsi="Book Antiqua"/>
          <w:kern w:val="0"/>
          <w:lang w:val="en-US"/>
        </w:rPr>
        <w:t xml:space="preserve">In </w:t>
      </w:r>
      <w:r w:rsidR="00B178EF" w:rsidRPr="001A3CA2">
        <w:rPr>
          <w:rFonts w:ascii="Book Antiqua" w:hAnsi="Book Antiqua"/>
          <w:kern w:val="0"/>
          <w:lang w:val="en-US"/>
        </w:rPr>
        <w:t xml:space="preserve">both </w:t>
      </w:r>
      <w:r w:rsidR="003428B2" w:rsidRPr="001A3CA2">
        <w:rPr>
          <w:rFonts w:ascii="Book Antiqua" w:hAnsi="Book Antiqua"/>
          <w:kern w:val="0"/>
          <w:lang w:val="en-US"/>
        </w:rPr>
        <w:t>case</w:t>
      </w:r>
      <w:r w:rsidR="00B178EF" w:rsidRPr="001A3CA2">
        <w:rPr>
          <w:rFonts w:ascii="Book Antiqua" w:hAnsi="Book Antiqua"/>
          <w:kern w:val="0"/>
          <w:lang w:val="en-US"/>
        </w:rPr>
        <w:t>s</w:t>
      </w:r>
      <w:r w:rsidR="007D6228" w:rsidRPr="001A3CA2">
        <w:rPr>
          <w:rFonts w:ascii="Book Antiqua" w:hAnsi="Book Antiqua"/>
          <w:kern w:val="0"/>
          <w:lang w:val="en-US"/>
        </w:rPr>
        <w:t xml:space="preserve">, </w:t>
      </w:r>
      <w:r w:rsidR="00B178EF" w:rsidRPr="001A3CA2">
        <w:rPr>
          <w:rFonts w:ascii="Book Antiqua" w:hAnsi="Book Antiqua"/>
          <w:kern w:val="0"/>
          <w:lang w:val="en-US"/>
        </w:rPr>
        <w:t xml:space="preserve">no obvious recurrence was observed at </w:t>
      </w:r>
      <w:r w:rsidR="007D6228" w:rsidRPr="001A3CA2">
        <w:rPr>
          <w:rFonts w:ascii="Book Antiqua" w:hAnsi="Book Antiqua"/>
          <w:kern w:val="0"/>
          <w:lang w:val="en-US"/>
        </w:rPr>
        <w:t xml:space="preserve">3-4 </w:t>
      </w:r>
      <w:r w:rsidR="001A3CA2" w:rsidRPr="001A3CA2">
        <w:rPr>
          <w:rFonts w:ascii="Book Antiqua" w:eastAsia="SimSun" w:hAnsi="Book Antiqua" w:hint="eastAsia"/>
          <w:kern w:val="0"/>
          <w:lang w:val="en-US" w:eastAsia="zh-CN"/>
        </w:rPr>
        <w:t>mo</w:t>
      </w:r>
      <w:r w:rsidR="007D6228" w:rsidRPr="001A3CA2">
        <w:rPr>
          <w:rFonts w:ascii="Book Antiqua" w:hAnsi="Book Antiqua"/>
          <w:kern w:val="0"/>
          <w:lang w:val="en-US"/>
        </w:rPr>
        <w:t xml:space="preserve"> follow-up.</w:t>
      </w:r>
      <w:r w:rsidRPr="001A3CA2">
        <w:rPr>
          <w:rFonts w:ascii="Book Antiqua" w:hAnsi="Book Antiqua"/>
          <w:kern w:val="0"/>
          <w:lang w:val="en-US"/>
        </w:rPr>
        <w:t xml:space="preserve"> </w:t>
      </w:r>
      <w:r w:rsidR="00F8677D" w:rsidRPr="001A3CA2">
        <w:rPr>
          <w:rFonts w:ascii="Book Antiqua" w:hAnsi="Book Antiqua"/>
          <w:kern w:val="0"/>
          <w:lang w:val="en-US"/>
        </w:rPr>
        <w:t>T</w:t>
      </w:r>
      <w:r w:rsidRPr="001A3CA2">
        <w:rPr>
          <w:rFonts w:ascii="Book Antiqua" w:hAnsi="Book Antiqua"/>
          <w:kern w:val="0"/>
          <w:lang w:val="en-US"/>
        </w:rPr>
        <w:t>he third case</w:t>
      </w:r>
      <w:r w:rsidR="00CE7076" w:rsidRPr="001A3CA2">
        <w:rPr>
          <w:rFonts w:ascii="Book Antiqua" w:hAnsi="Book Antiqua"/>
          <w:kern w:val="0"/>
          <w:lang w:val="en-US"/>
        </w:rPr>
        <w:t>,</w:t>
      </w:r>
      <w:r w:rsidRPr="001A3CA2">
        <w:rPr>
          <w:rFonts w:ascii="Book Antiqua" w:hAnsi="Book Antiqua"/>
          <w:kern w:val="0"/>
          <w:lang w:val="en-US"/>
        </w:rPr>
        <w:t xml:space="preserve"> with </w:t>
      </w:r>
      <w:r w:rsidR="00CE7076" w:rsidRPr="001A3CA2">
        <w:rPr>
          <w:rFonts w:ascii="Book Antiqua" w:hAnsi="Book Antiqua"/>
          <w:kern w:val="0"/>
          <w:lang w:val="en-US"/>
        </w:rPr>
        <w:t xml:space="preserve">a lesion of </w:t>
      </w:r>
      <w:r w:rsidRPr="001A3CA2">
        <w:rPr>
          <w:rFonts w:ascii="Book Antiqua" w:hAnsi="Book Antiqua"/>
          <w:kern w:val="0"/>
          <w:lang w:val="en-US"/>
        </w:rPr>
        <w:t>30</w:t>
      </w:r>
      <w:r w:rsidR="00AC733A" w:rsidRPr="001A3CA2">
        <w:rPr>
          <w:rFonts w:ascii="Book Antiqua" w:hAnsi="Book Antiqua"/>
          <w:kern w:val="0"/>
          <w:lang w:val="en-US"/>
        </w:rPr>
        <w:t xml:space="preserve"> </w:t>
      </w:r>
      <w:r w:rsidRPr="001A3CA2">
        <w:rPr>
          <w:rFonts w:ascii="Book Antiqua" w:hAnsi="Book Antiqua"/>
          <w:kern w:val="0"/>
          <w:lang w:val="en-US"/>
        </w:rPr>
        <w:t>mm in diameter</w:t>
      </w:r>
      <w:r w:rsidR="00F8677D" w:rsidRPr="001A3CA2">
        <w:rPr>
          <w:rFonts w:ascii="Book Antiqua" w:hAnsi="Book Antiqua"/>
          <w:kern w:val="0"/>
          <w:lang w:val="en-US"/>
        </w:rPr>
        <w:t xml:space="preserve"> that </w:t>
      </w:r>
      <w:r w:rsidR="00CE7076" w:rsidRPr="001A3CA2">
        <w:rPr>
          <w:rFonts w:ascii="Book Antiqua" w:hAnsi="Book Antiqua"/>
          <w:kern w:val="0"/>
          <w:lang w:val="en-US"/>
        </w:rPr>
        <w:t>was originally</w:t>
      </w:r>
      <w:r w:rsidRPr="001A3CA2">
        <w:rPr>
          <w:rFonts w:ascii="Book Antiqua" w:hAnsi="Book Antiqua"/>
          <w:kern w:val="0"/>
          <w:lang w:val="en-US"/>
        </w:rPr>
        <w:t xml:space="preserve"> diagnosed as a laterally spreading tumor (LST), </w:t>
      </w:r>
      <w:r w:rsidR="00CE7076" w:rsidRPr="001A3CA2">
        <w:rPr>
          <w:rFonts w:ascii="Book Antiqua" w:hAnsi="Book Antiqua"/>
          <w:kern w:val="0"/>
          <w:lang w:val="en-US"/>
        </w:rPr>
        <w:t xml:space="preserve">was successfully </w:t>
      </w:r>
      <w:r w:rsidRPr="001A3CA2">
        <w:rPr>
          <w:rFonts w:ascii="Book Antiqua" w:hAnsi="Book Antiqua"/>
          <w:kern w:val="0"/>
          <w:lang w:val="en-US"/>
        </w:rPr>
        <w:t>treated with ESD</w:t>
      </w:r>
      <w:r w:rsidR="00C328EB" w:rsidRPr="001A3CA2">
        <w:rPr>
          <w:rFonts w:ascii="Book Antiqua" w:hAnsi="Book Antiqua"/>
          <w:kern w:val="0"/>
          <w:vertAlign w:val="superscript"/>
          <w:lang w:val="en-US"/>
        </w:rPr>
        <w:fldChar w:fldCharType="begin">
          <w:fldData xml:space="preserve">PEVuZE5vdGU+PENpdGU+PEF1dGhvcj5BenpvbGluaTwvQXV0aG9yPjxZZWFyPjIwMTU8L1llYXI+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</w:fldData>
        </w:fldChar>
      </w:r>
      <w:r w:rsidR="00C328EB" w:rsidRPr="001A3CA2">
        <w:rPr>
          <w:rFonts w:ascii="Book Antiqua" w:hAnsi="Book Antiqua"/>
          <w:kern w:val="0"/>
          <w:vertAlign w:val="superscript"/>
          <w:lang w:val="en-US"/>
        </w:rPr>
        <w:instrText xml:space="preserve"> ADDIN EN.CITE </w:instrText>
      </w:r>
      <w:r w:rsidR="00C328EB" w:rsidRPr="001A3CA2">
        <w:rPr>
          <w:rFonts w:ascii="Book Antiqua" w:hAnsi="Book Antiqua"/>
          <w:kern w:val="0"/>
          <w:vertAlign w:val="superscript"/>
          <w:lang w:val="en-US"/>
        </w:rPr>
        <w:fldChar w:fldCharType="begin">
          <w:fldData xml:space="preserve">PEVuZE5vdGU+PENpdGU+PEF1dGhvcj5BenpvbGluaTwvQXV0aG9yPjxZZWFyPjIwMTU8L1llYXI+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</w:fldData>
        </w:fldChar>
      </w:r>
      <w:r w:rsidR="00C328EB" w:rsidRPr="001A3CA2">
        <w:rPr>
          <w:rFonts w:ascii="Book Antiqua" w:hAnsi="Book Antiqua"/>
          <w:kern w:val="0"/>
          <w:vertAlign w:val="superscript"/>
          <w:lang w:val="en-US"/>
        </w:rPr>
        <w:instrText xml:space="preserve"> ADDIN EN.CITE.DATA </w:instrText>
      </w:r>
      <w:r w:rsidR="00C328EB" w:rsidRPr="001A3CA2">
        <w:rPr>
          <w:rFonts w:ascii="Book Antiqua" w:hAnsi="Book Antiqua"/>
          <w:kern w:val="0"/>
          <w:vertAlign w:val="superscript"/>
          <w:lang w:val="en-US"/>
        </w:rPr>
      </w:r>
      <w:r w:rsidR="00C328EB" w:rsidRPr="001A3CA2">
        <w:rPr>
          <w:rFonts w:ascii="Book Antiqua" w:hAnsi="Book Antiqua"/>
          <w:kern w:val="0"/>
          <w:vertAlign w:val="superscript"/>
          <w:lang w:val="en-US"/>
        </w:rPr>
        <w:fldChar w:fldCharType="end"/>
      </w:r>
      <w:r w:rsidR="00C328EB" w:rsidRPr="001A3CA2">
        <w:rPr>
          <w:rFonts w:ascii="Book Antiqua" w:hAnsi="Book Antiqua"/>
          <w:kern w:val="0"/>
          <w:vertAlign w:val="superscript"/>
          <w:lang w:val="en-US"/>
        </w:rPr>
      </w:r>
      <w:r w:rsidR="00C328EB" w:rsidRPr="001A3CA2">
        <w:rPr>
          <w:rFonts w:ascii="Book Antiqua" w:hAnsi="Book Antiqua"/>
          <w:kern w:val="0"/>
          <w:vertAlign w:val="superscript"/>
          <w:lang w:val="en-US"/>
        </w:rPr>
        <w:fldChar w:fldCharType="separate"/>
      </w:r>
      <w:r w:rsidR="00C328EB" w:rsidRPr="001A3CA2">
        <w:rPr>
          <w:rFonts w:ascii="Book Antiqua" w:hAnsi="Book Antiqua"/>
          <w:noProof/>
          <w:kern w:val="0"/>
          <w:vertAlign w:val="superscript"/>
          <w:lang w:val="en-US"/>
        </w:rPr>
        <w:t>[18]</w:t>
      </w:r>
      <w:r w:rsidR="00C328EB" w:rsidRPr="001A3CA2">
        <w:rPr>
          <w:rFonts w:ascii="Book Antiqua" w:hAnsi="Book Antiqua"/>
          <w:kern w:val="0"/>
          <w:vertAlign w:val="superscript"/>
          <w:lang w:val="en-US"/>
        </w:rPr>
        <w:fldChar w:fldCharType="end"/>
      </w:r>
      <w:r w:rsidRPr="001A3CA2">
        <w:rPr>
          <w:rFonts w:ascii="Book Antiqua" w:hAnsi="Book Antiqua"/>
          <w:kern w:val="0"/>
          <w:lang w:val="en-US"/>
        </w:rPr>
        <w:t>.</w:t>
      </w:r>
      <w:r w:rsidR="007D6228" w:rsidRPr="001A3CA2">
        <w:rPr>
          <w:rFonts w:ascii="Book Antiqua" w:hAnsi="Book Antiqua"/>
          <w:kern w:val="0"/>
          <w:lang w:val="en-US"/>
        </w:rPr>
        <w:t xml:space="preserve"> </w:t>
      </w:r>
      <w:r w:rsidR="008E6501" w:rsidRPr="001A3CA2">
        <w:rPr>
          <w:rFonts w:ascii="Book Antiqua" w:hAnsi="Book Antiqua"/>
          <w:kern w:val="0"/>
          <w:lang w:val="en-US"/>
        </w:rPr>
        <w:t>In the present case</w:t>
      </w:r>
      <w:r w:rsidR="007D6228" w:rsidRPr="001A3CA2">
        <w:rPr>
          <w:rFonts w:ascii="Book Antiqua" w:hAnsi="Book Antiqua"/>
          <w:kern w:val="0"/>
          <w:lang w:val="en-US"/>
        </w:rPr>
        <w:t>, there was no visible recurrence</w:t>
      </w:r>
      <w:r w:rsidR="008E6501" w:rsidRPr="001A3CA2">
        <w:rPr>
          <w:rFonts w:ascii="Book Antiqua" w:hAnsi="Book Antiqua"/>
          <w:kern w:val="0"/>
          <w:lang w:val="en-US"/>
        </w:rPr>
        <w:t xml:space="preserve"> at</w:t>
      </w:r>
      <w:r w:rsidR="004D2D0B" w:rsidRPr="001A3CA2">
        <w:rPr>
          <w:rFonts w:ascii="Book Antiqua" w:hAnsi="Book Antiqua"/>
          <w:kern w:val="0"/>
          <w:lang w:val="en-US"/>
        </w:rPr>
        <w:t xml:space="preserve"> 16</w:t>
      </w:r>
      <w:r w:rsidR="008E6501" w:rsidRPr="001A3CA2">
        <w:rPr>
          <w:rFonts w:ascii="Book Antiqua" w:hAnsi="Book Antiqua"/>
          <w:kern w:val="0"/>
          <w:lang w:val="en-US"/>
        </w:rPr>
        <w:t xml:space="preserve"> months post-ESD</w:t>
      </w:r>
      <w:r w:rsidR="00335A36" w:rsidRPr="001A3CA2">
        <w:rPr>
          <w:rFonts w:ascii="Book Antiqua" w:hAnsi="Book Antiqua"/>
          <w:kern w:val="0"/>
          <w:lang w:val="en-US"/>
        </w:rPr>
        <w:t xml:space="preserve">. </w:t>
      </w:r>
      <w:r w:rsidR="00F0603B" w:rsidRPr="001A3CA2">
        <w:rPr>
          <w:rFonts w:ascii="Book Antiqua" w:hAnsi="Book Antiqua"/>
          <w:kern w:val="0"/>
          <w:lang w:val="en-US"/>
        </w:rPr>
        <w:t xml:space="preserve">The risk of recurrence is considerably reduced if it does not occur </w:t>
      </w:r>
      <w:r w:rsidR="00335A36" w:rsidRPr="001A3CA2">
        <w:rPr>
          <w:rFonts w:ascii="Book Antiqua" w:hAnsi="Book Antiqua"/>
          <w:kern w:val="0"/>
          <w:lang w:val="en-US"/>
        </w:rPr>
        <w:t>more than 6 months after</w:t>
      </w:r>
      <w:r w:rsidR="00F0603B" w:rsidRPr="001A3CA2">
        <w:rPr>
          <w:rFonts w:ascii="Book Antiqua" w:hAnsi="Book Antiqua"/>
          <w:kern w:val="0"/>
          <w:lang w:val="en-US"/>
        </w:rPr>
        <w:t xml:space="preserve"> CA</w:t>
      </w:r>
      <w:r w:rsidR="00335A36" w:rsidRPr="001A3CA2">
        <w:rPr>
          <w:rFonts w:ascii="Book Antiqua" w:hAnsi="Book Antiqua"/>
          <w:kern w:val="0"/>
          <w:lang w:val="en-US"/>
        </w:rPr>
        <w:t xml:space="preserve"> tre</w:t>
      </w:r>
      <w:r w:rsidR="007D6193" w:rsidRPr="001A3CA2">
        <w:rPr>
          <w:rFonts w:ascii="Book Antiqua" w:hAnsi="Book Antiqua"/>
          <w:kern w:val="0"/>
          <w:lang w:val="en-US"/>
        </w:rPr>
        <w:t>atment</w:t>
      </w:r>
      <w:r w:rsidR="007D6193" w:rsidRPr="001A3CA2">
        <w:rPr>
          <w:rFonts w:ascii="Book Antiqua" w:hAnsi="Book Antiqua"/>
          <w:kern w:val="0"/>
          <w:vertAlign w:val="superscript"/>
          <w:lang w:val="en-US"/>
        </w:rPr>
        <w:t>[13]</w:t>
      </w:r>
      <w:r w:rsidR="007D6193" w:rsidRPr="001A3CA2">
        <w:rPr>
          <w:rFonts w:ascii="Book Antiqua" w:hAnsi="Book Antiqua"/>
          <w:kern w:val="0"/>
          <w:lang w:val="en-US"/>
        </w:rPr>
        <w:t>.</w:t>
      </w:r>
      <w:r w:rsidR="00335A36" w:rsidRPr="001A3CA2">
        <w:rPr>
          <w:rFonts w:ascii="Book Antiqua" w:hAnsi="Book Antiqua"/>
          <w:kern w:val="0"/>
          <w:lang w:val="en-US"/>
        </w:rPr>
        <w:t xml:space="preserve"> I</w:t>
      </w:r>
      <w:r w:rsidR="00D14979" w:rsidRPr="001A3CA2">
        <w:rPr>
          <w:rFonts w:ascii="Book Antiqua" w:hAnsi="Book Antiqua"/>
          <w:kern w:val="0"/>
          <w:lang w:val="en-US"/>
        </w:rPr>
        <w:t>n addition</w:t>
      </w:r>
      <w:r w:rsidR="00342935" w:rsidRPr="001A3CA2">
        <w:rPr>
          <w:rFonts w:ascii="Book Antiqua" w:hAnsi="Book Antiqua"/>
          <w:kern w:val="0"/>
          <w:lang w:val="en-US"/>
        </w:rPr>
        <w:t xml:space="preserve"> to remov</w:t>
      </w:r>
      <w:r w:rsidR="00D14979" w:rsidRPr="001A3CA2">
        <w:rPr>
          <w:rFonts w:ascii="Book Antiqua" w:hAnsi="Book Antiqua"/>
          <w:kern w:val="0"/>
          <w:lang w:val="en-US"/>
        </w:rPr>
        <w:t>ing the</w:t>
      </w:r>
      <w:r w:rsidR="00342935" w:rsidRPr="001A3CA2">
        <w:rPr>
          <w:rFonts w:ascii="Book Antiqua" w:hAnsi="Book Antiqua"/>
          <w:kern w:val="0"/>
          <w:lang w:val="en-US"/>
        </w:rPr>
        <w:t xml:space="preserve"> visible warts</w:t>
      </w:r>
      <w:r w:rsidR="00D14979" w:rsidRPr="001A3CA2">
        <w:rPr>
          <w:rFonts w:ascii="Book Antiqua" w:hAnsi="Book Antiqua"/>
          <w:kern w:val="0"/>
          <w:lang w:val="en-US"/>
        </w:rPr>
        <w:t>, underlying lesions should be detected and addressed to reduce the risk of relapse</w:t>
      </w:r>
      <w:r w:rsidR="006A1056" w:rsidRPr="001A3CA2">
        <w:rPr>
          <w:rFonts w:ascii="Book Antiqua" w:hAnsi="Book Antiqua"/>
          <w:kern w:val="0"/>
          <w:lang w:val="en-US"/>
        </w:rPr>
        <w:t xml:space="preserve">. </w:t>
      </w:r>
      <w:r w:rsidR="00D14979" w:rsidRPr="001A3CA2">
        <w:rPr>
          <w:rFonts w:ascii="Book Antiqua" w:hAnsi="Book Antiqua"/>
          <w:kern w:val="0"/>
          <w:lang w:val="en-US"/>
        </w:rPr>
        <w:t>C</w:t>
      </w:r>
      <w:r w:rsidR="006E150E" w:rsidRPr="001A3CA2">
        <w:rPr>
          <w:rFonts w:ascii="Book Antiqua" w:hAnsi="Book Antiqua"/>
          <w:kern w:val="0"/>
          <w:lang w:val="en-US"/>
        </w:rPr>
        <w:t xml:space="preserve">areful </w:t>
      </w:r>
      <w:r w:rsidR="00342935" w:rsidRPr="001A3CA2">
        <w:rPr>
          <w:rFonts w:ascii="Book Antiqua" w:hAnsi="Book Antiqua"/>
          <w:kern w:val="0"/>
          <w:lang w:val="en-US"/>
        </w:rPr>
        <w:t xml:space="preserve">endoscopic </w:t>
      </w:r>
      <w:r w:rsidR="006E150E" w:rsidRPr="001A3CA2">
        <w:rPr>
          <w:rFonts w:ascii="Book Antiqua" w:hAnsi="Book Antiqua"/>
          <w:kern w:val="0"/>
          <w:lang w:val="en-US"/>
        </w:rPr>
        <w:t xml:space="preserve">observation </w:t>
      </w:r>
      <w:r w:rsidR="007D6228" w:rsidRPr="001A3CA2">
        <w:rPr>
          <w:rFonts w:ascii="Book Antiqua" w:hAnsi="Book Antiqua"/>
          <w:kern w:val="0"/>
          <w:lang w:val="en-US"/>
        </w:rPr>
        <w:t>with</w:t>
      </w:r>
      <w:r w:rsidR="004D2D0B" w:rsidRPr="001A3CA2">
        <w:rPr>
          <w:rFonts w:ascii="Book Antiqua" w:hAnsi="Book Antiqua"/>
          <w:kern w:val="0"/>
          <w:lang w:val="en-US"/>
        </w:rPr>
        <w:t xml:space="preserve"> </w:t>
      </w:r>
      <w:r w:rsidR="007D6228" w:rsidRPr="001A3CA2">
        <w:rPr>
          <w:rFonts w:ascii="Book Antiqua" w:hAnsi="Book Antiqua"/>
          <w:kern w:val="0"/>
          <w:lang w:val="en-US"/>
        </w:rPr>
        <w:t xml:space="preserve">image-enhanced endoscopy </w:t>
      </w:r>
      <w:r w:rsidR="00D14979" w:rsidRPr="001A3CA2">
        <w:rPr>
          <w:rFonts w:ascii="Book Antiqua" w:hAnsi="Book Antiqua"/>
          <w:kern w:val="0"/>
          <w:lang w:val="en-US"/>
        </w:rPr>
        <w:t xml:space="preserve">may </w:t>
      </w:r>
      <w:r w:rsidR="006E150E" w:rsidRPr="001A3CA2">
        <w:rPr>
          <w:rFonts w:ascii="Book Antiqua" w:hAnsi="Book Antiqua"/>
          <w:kern w:val="0"/>
          <w:lang w:val="en-US"/>
        </w:rPr>
        <w:t>be beneficial</w:t>
      </w:r>
      <w:r w:rsidR="00342935" w:rsidRPr="001A3CA2">
        <w:rPr>
          <w:rFonts w:ascii="Book Antiqua" w:hAnsi="Book Antiqua"/>
          <w:kern w:val="0"/>
          <w:lang w:val="en-US"/>
        </w:rPr>
        <w:t>.</w:t>
      </w:r>
    </w:p>
    <w:p w14:paraId="672B3E3F" w14:textId="12E1E13B" w:rsidR="0077786B" w:rsidRPr="001A3CA2" w:rsidRDefault="000D28E8" w:rsidP="00877EAA">
      <w:pPr>
        <w:spacing w:line="360" w:lineRule="auto"/>
        <w:ind w:firstLine="840"/>
        <w:rPr>
          <w:rFonts w:ascii="Book Antiqua" w:hAnsi="Book Antiqua"/>
          <w:lang w:val="en-US"/>
        </w:rPr>
      </w:pPr>
      <w:r w:rsidRPr="001A3CA2">
        <w:rPr>
          <w:rFonts w:ascii="Book Antiqua" w:hAnsi="Book Antiqua"/>
          <w:kern w:val="0"/>
          <w:lang w:val="en-US"/>
        </w:rPr>
        <w:t xml:space="preserve">In conclusion, endoscopic therapy </w:t>
      </w:r>
      <w:r w:rsidR="00CC25A6" w:rsidRPr="001A3CA2">
        <w:rPr>
          <w:rFonts w:ascii="Book Antiqua" w:hAnsi="Book Antiqua"/>
          <w:kern w:val="0"/>
          <w:lang w:val="en-US"/>
        </w:rPr>
        <w:t xml:space="preserve">can </w:t>
      </w:r>
      <w:r w:rsidRPr="001A3CA2">
        <w:rPr>
          <w:rFonts w:ascii="Book Antiqua" w:hAnsi="Book Antiqua"/>
          <w:kern w:val="0"/>
          <w:lang w:val="en-US"/>
        </w:rPr>
        <w:t xml:space="preserve">be </w:t>
      </w:r>
      <w:r w:rsidR="003C4DAC" w:rsidRPr="001A3CA2">
        <w:rPr>
          <w:rFonts w:ascii="Book Antiqua" w:hAnsi="Book Antiqua"/>
          <w:kern w:val="0"/>
          <w:lang w:val="en-US"/>
        </w:rPr>
        <w:t>an alter</w:t>
      </w:r>
      <w:r w:rsidR="0045409D" w:rsidRPr="001A3CA2">
        <w:rPr>
          <w:rFonts w:ascii="Book Antiqua" w:hAnsi="Book Antiqua"/>
          <w:kern w:val="0"/>
          <w:lang w:val="en-US"/>
        </w:rPr>
        <w:t>n</w:t>
      </w:r>
      <w:r w:rsidR="003C4DAC" w:rsidRPr="001A3CA2">
        <w:rPr>
          <w:rFonts w:ascii="Book Antiqua" w:hAnsi="Book Antiqua"/>
          <w:kern w:val="0"/>
          <w:lang w:val="en-US"/>
        </w:rPr>
        <w:t xml:space="preserve">ative method for CA in </w:t>
      </w:r>
      <w:r w:rsidR="00CC25A6" w:rsidRPr="001A3CA2">
        <w:rPr>
          <w:rFonts w:ascii="Book Antiqua" w:hAnsi="Book Antiqua"/>
          <w:kern w:val="0"/>
          <w:lang w:val="en-US"/>
        </w:rPr>
        <w:t xml:space="preserve">the </w:t>
      </w:r>
      <w:r w:rsidR="003C4DAC" w:rsidRPr="001A3CA2">
        <w:rPr>
          <w:rFonts w:ascii="Book Antiqua" w:hAnsi="Book Antiqua"/>
          <w:kern w:val="0"/>
          <w:lang w:val="en-US"/>
        </w:rPr>
        <w:t>anal canal</w:t>
      </w:r>
      <w:r w:rsidRPr="001A3CA2">
        <w:rPr>
          <w:rFonts w:ascii="Book Antiqua" w:hAnsi="Book Antiqua"/>
          <w:kern w:val="0"/>
          <w:lang w:val="en-US"/>
        </w:rPr>
        <w:t xml:space="preserve">. We believe this method will </w:t>
      </w:r>
      <w:r w:rsidR="0077786B" w:rsidRPr="001A3CA2">
        <w:rPr>
          <w:rFonts w:ascii="Book Antiqua" w:hAnsi="Book Antiqua"/>
          <w:lang w:val="en-US"/>
        </w:rPr>
        <w:t xml:space="preserve">reduce the </w:t>
      </w:r>
      <w:r w:rsidR="00CC25A6" w:rsidRPr="001A3CA2">
        <w:rPr>
          <w:rFonts w:ascii="Book Antiqua" w:hAnsi="Book Antiqua"/>
          <w:lang w:val="en-US"/>
        </w:rPr>
        <w:t xml:space="preserve">CA </w:t>
      </w:r>
      <w:r w:rsidR="0077786B" w:rsidRPr="001A3CA2">
        <w:rPr>
          <w:rFonts w:ascii="Book Antiqua" w:hAnsi="Book Antiqua"/>
          <w:lang w:val="en-US"/>
        </w:rPr>
        <w:t>recurrence</w:t>
      </w:r>
      <w:r w:rsidRPr="001A3CA2">
        <w:rPr>
          <w:rFonts w:ascii="Book Antiqua" w:hAnsi="Book Antiqua"/>
          <w:lang w:val="en-US"/>
        </w:rPr>
        <w:t xml:space="preserve"> rate </w:t>
      </w:r>
      <w:r w:rsidR="0077786B" w:rsidRPr="001A3CA2">
        <w:rPr>
          <w:rFonts w:ascii="Book Antiqua" w:hAnsi="Book Antiqua"/>
          <w:lang w:val="en-US"/>
        </w:rPr>
        <w:t xml:space="preserve">and protect </w:t>
      </w:r>
      <w:r w:rsidR="00CC25A6" w:rsidRPr="001A3CA2">
        <w:rPr>
          <w:rFonts w:ascii="Book Antiqua" w:hAnsi="Book Antiqua"/>
          <w:lang w:val="en-US"/>
        </w:rPr>
        <w:t xml:space="preserve">the </w:t>
      </w:r>
      <w:r w:rsidR="0077786B" w:rsidRPr="001A3CA2">
        <w:rPr>
          <w:rFonts w:ascii="Book Antiqua" w:hAnsi="Book Antiqua"/>
          <w:lang w:val="en-US"/>
        </w:rPr>
        <w:t>young</w:t>
      </w:r>
      <w:r w:rsidR="00CC25A6" w:rsidRPr="001A3CA2">
        <w:rPr>
          <w:rFonts w:ascii="Book Antiqua" w:hAnsi="Book Antiqua"/>
          <w:lang w:val="en-US"/>
        </w:rPr>
        <w:t>er</w:t>
      </w:r>
      <w:r w:rsidR="0077786B" w:rsidRPr="001A3CA2">
        <w:rPr>
          <w:rFonts w:ascii="Book Antiqua" w:hAnsi="Book Antiqua"/>
          <w:lang w:val="en-US"/>
        </w:rPr>
        <w:t xml:space="preserve"> generation from </w:t>
      </w:r>
      <w:r w:rsidR="004D2D0B" w:rsidRPr="001A3CA2">
        <w:rPr>
          <w:rFonts w:ascii="Book Antiqua" w:hAnsi="Book Antiqua"/>
          <w:lang w:val="en-US"/>
        </w:rPr>
        <w:t>ano</w:t>
      </w:r>
      <w:r w:rsidR="0077786B" w:rsidRPr="001A3CA2">
        <w:rPr>
          <w:rFonts w:ascii="Book Antiqua" w:hAnsi="Book Antiqua"/>
          <w:lang w:val="en-US"/>
        </w:rPr>
        <w:t xml:space="preserve">rectal cancers and </w:t>
      </w:r>
      <w:r w:rsidR="006D51C6" w:rsidRPr="001A3CA2">
        <w:rPr>
          <w:rFonts w:ascii="Book Antiqua" w:hAnsi="Book Antiqua"/>
          <w:lang w:val="en-US"/>
        </w:rPr>
        <w:t xml:space="preserve">the </w:t>
      </w:r>
      <w:r w:rsidR="0077786B" w:rsidRPr="001A3CA2">
        <w:rPr>
          <w:rFonts w:ascii="Book Antiqua" w:hAnsi="Book Antiqua"/>
          <w:lang w:val="en-US"/>
        </w:rPr>
        <w:t>sprea</w:t>
      </w:r>
      <w:r w:rsidR="006D51C6" w:rsidRPr="001A3CA2">
        <w:rPr>
          <w:rFonts w:ascii="Book Antiqua" w:hAnsi="Book Antiqua"/>
          <w:lang w:val="en-US"/>
        </w:rPr>
        <w:t>d of</w:t>
      </w:r>
      <w:r w:rsidR="0077786B" w:rsidRPr="001A3CA2">
        <w:rPr>
          <w:rFonts w:ascii="Book Antiqua" w:hAnsi="Book Antiqua"/>
          <w:lang w:val="en-US"/>
        </w:rPr>
        <w:t xml:space="preserve"> infections. </w:t>
      </w:r>
      <w:r w:rsidR="00C15B05" w:rsidRPr="001A3CA2">
        <w:rPr>
          <w:rFonts w:ascii="Book Antiqua" w:hAnsi="Book Antiqua"/>
          <w:lang w:val="en-US"/>
        </w:rPr>
        <w:t xml:space="preserve">Further studies are </w:t>
      </w:r>
      <w:r w:rsidR="00F624F2" w:rsidRPr="001A3CA2">
        <w:rPr>
          <w:rFonts w:ascii="Book Antiqua" w:hAnsi="Book Antiqua"/>
          <w:lang w:val="en-US"/>
        </w:rPr>
        <w:t>needed to confirm</w:t>
      </w:r>
      <w:r w:rsidR="00C15B05" w:rsidRPr="001A3CA2">
        <w:rPr>
          <w:rFonts w:ascii="Book Antiqua" w:hAnsi="Book Antiqua"/>
          <w:lang w:val="en-US"/>
        </w:rPr>
        <w:t xml:space="preserve"> our findings that </w:t>
      </w:r>
      <w:r w:rsidR="00F624F2" w:rsidRPr="001A3CA2">
        <w:rPr>
          <w:rFonts w:ascii="Book Antiqua" w:hAnsi="Book Antiqua"/>
          <w:lang w:val="en-US"/>
        </w:rPr>
        <w:t xml:space="preserve">ESD treatment </w:t>
      </w:r>
      <w:r w:rsidR="00C15B05" w:rsidRPr="001A3CA2">
        <w:rPr>
          <w:rFonts w:ascii="Book Antiqua" w:hAnsi="Book Antiqua"/>
          <w:lang w:val="en-US"/>
        </w:rPr>
        <w:t xml:space="preserve">can be useful </w:t>
      </w:r>
      <w:r w:rsidR="00F624F2" w:rsidRPr="001A3CA2">
        <w:rPr>
          <w:rFonts w:ascii="Book Antiqua" w:hAnsi="Book Antiqua"/>
          <w:lang w:val="en-US"/>
        </w:rPr>
        <w:t>for anal condy</w:t>
      </w:r>
      <w:r w:rsidR="00CB714F" w:rsidRPr="001A3CA2">
        <w:rPr>
          <w:rFonts w:ascii="Book Antiqua" w:hAnsi="Book Antiqua"/>
          <w:lang w:val="en-US"/>
        </w:rPr>
        <w:t>l</w:t>
      </w:r>
      <w:r w:rsidR="00F624F2" w:rsidRPr="001A3CA2">
        <w:rPr>
          <w:rFonts w:ascii="Book Antiqua" w:hAnsi="Book Antiqua"/>
          <w:lang w:val="en-US"/>
        </w:rPr>
        <w:t>oma acuminatum.</w:t>
      </w:r>
    </w:p>
    <w:p w14:paraId="00FFF43F" w14:textId="77777777" w:rsidR="00F76E9C" w:rsidRPr="001A3CA2" w:rsidRDefault="00F76E9C" w:rsidP="00877EAA">
      <w:pPr>
        <w:spacing w:line="360" w:lineRule="auto"/>
        <w:rPr>
          <w:rFonts w:ascii="Book Antiqua" w:hAnsi="Book Antiqua"/>
          <w:lang w:val="en-US"/>
        </w:rPr>
      </w:pPr>
    </w:p>
    <w:p w14:paraId="058DBEE5" w14:textId="77777777" w:rsidR="005D614D" w:rsidRPr="001A3CA2" w:rsidRDefault="005D614D" w:rsidP="00877EAA">
      <w:pPr>
        <w:spacing w:line="360" w:lineRule="auto"/>
        <w:rPr>
          <w:rFonts w:ascii="Book Antiqua" w:hAnsi="Book Antiqua"/>
          <w:b/>
          <w:lang w:val="en-US"/>
        </w:rPr>
      </w:pPr>
      <w:r w:rsidRPr="001A3CA2">
        <w:rPr>
          <w:rFonts w:ascii="Book Antiqua" w:hAnsi="Book Antiqua"/>
          <w:b/>
          <w:lang w:val="en-US"/>
        </w:rPr>
        <w:t>COMMENTS</w:t>
      </w:r>
    </w:p>
    <w:p w14:paraId="29E10E0A" w14:textId="54482A41"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lastRenderedPageBreak/>
        <w:t>Case characteristics</w:t>
      </w:r>
    </w:p>
    <w:p w14:paraId="39E46DF9" w14:textId="3A615082" w:rsidR="005D614D" w:rsidRPr="001A3CA2" w:rsidRDefault="005D614D" w:rsidP="00877EAA">
      <w:pPr>
        <w:spacing w:line="360" w:lineRule="auto"/>
        <w:rPr>
          <w:rFonts w:ascii="Book Antiqua" w:hAnsi="Book Antiqua"/>
          <w:lang w:val="en-US"/>
        </w:rPr>
      </w:pPr>
      <w:r w:rsidRPr="001A3CA2">
        <w:rPr>
          <w:rFonts w:ascii="Book Antiqua" w:hAnsi="Book Antiqua"/>
          <w:lang w:val="en-US"/>
        </w:rPr>
        <w:t>A 28-year-old man</w:t>
      </w:r>
      <w:r w:rsidR="00550495" w:rsidRPr="001A3CA2">
        <w:rPr>
          <w:rFonts w:ascii="Book Antiqua" w:hAnsi="Book Antiqua"/>
          <w:lang w:val="en-US"/>
        </w:rPr>
        <w:t>,</w:t>
      </w:r>
      <w:r w:rsidRPr="001A3CA2">
        <w:rPr>
          <w:rFonts w:ascii="Book Antiqua" w:hAnsi="Book Antiqua"/>
          <w:lang w:val="en-US"/>
        </w:rPr>
        <w:t xml:space="preserve"> who had a male partner</w:t>
      </w:r>
      <w:r w:rsidR="00550495" w:rsidRPr="001A3CA2">
        <w:rPr>
          <w:rFonts w:ascii="Book Antiqua" w:hAnsi="Book Antiqua"/>
          <w:lang w:val="en-US"/>
        </w:rPr>
        <w:t>,</w:t>
      </w:r>
      <w:r w:rsidRPr="001A3CA2">
        <w:rPr>
          <w:rFonts w:ascii="Book Antiqua" w:hAnsi="Book Antiqua"/>
          <w:lang w:val="en-US"/>
        </w:rPr>
        <w:t xml:space="preserve"> presented to the gastroenterology outpatient department after a 6-month episode of hematochezia.</w:t>
      </w:r>
    </w:p>
    <w:p w14:paraId="2E5F2D44" w14:textId="77777777" w:rsidR="001A3CA2" w:rsidRPr="001A3CA2" w:rsidRDefault="001A3CA2" w:rsidP="00877EAA">
      <w:pPr>
        <w:spacing w:line="360" w:lineRule="auto"/>
        <w:rPr>
          <w:rFonts w:ascii="Book Antiqua" w:eastAsia="SimSun" w:hAnsi="Book Antiqua"/>
          <w:b/>
          <w:i/>
          <w:lang w:val="en-US" w:eastAsia="zh-CN"/>
        </w:rPr>
      </w:pPr>
    </w:p>
    <w:p w14:paraId="0B5BC938" w14:textId="7FEFD22E"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Clinical diagnosis</w:t>
      </w:r>
    </w:p>
    <w:p w14:paraId="5B432210" w14:textId="77777777" w:rsidR="005D614D" w:rsidRPr="001A3CA2" w:rsidRDefault="005D614D" w:rsidP="00877EAA">
      <w:pPr>
        <w:spacing w:line="360" w:lineRule="auto"/>
        <w:rPr>
          <w:rFonts w:ascii="Book Antiqua" w:hAnsi="Book Antiqua"/>
          <w:lang w:val="en-US"/>
        </w:rPr>
      </w:pPr>
      <w:r w:rsidRPr="001A3CA2">
        <w:rPr>
          <w:rFonts w:ascii="Book Antiqua" w:hAnsi="Book Antiqua"/>
          <w:lang w:val="en-US"/>
        </w:rPr>
        <w:t>Physical examination was unremarkable; the digital exam did not reveal a tumor.</w:t>
      </w:r>
    </w:p>
    <w:p w14:paraId="3E34856F" w14:textId="77777777" w:rsidR="001A3CA2" w:rsidRPr="001A3CA2" w:rsidRDefault="001A3CA2" w:rsidP="00877EAA">
      <w:pPr>
        <w:spacing w:line="360" w:lineRule="auto"/>
        <w:rPr>
          <w:rFonts w:ascii="Book Antiqua" w:eastAsia="SimSun" w:hAnsi="Book Antiqua"/>
          <w:b/>
          <w:i/>
          <w:lang w:val="en-US" w:eastAsia="zh-CN"/>
        </w:rPr>
      </w:pPr>
    </w:p>
    <w:p w14:paraId="397EACE9" w14:textId="298714C5"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Differential diagnosis</w:t>
      </w:r>
    </w:p>
    <w:p w14:paraId="4BBC2C1A" w14:textId="7E8A58C4" w:rsidR="005D614D" w:rsidRPr="001A3CA2" w:rsidRDefault="005D614D" w:rsidP="00877EAA">
      <w:pPr>
        <w:spacing w:line="360" w:lineRule="auto"/>
        <w:rPr>
          <w:rFonts w:ascii="Book Antiqua" w:hAnsi="Book Antiqua"/>
          <w:lang w:val="en-US"/>
        </w:rPr>
      </w:pPr>
      <w:r w:rsidRPr="001A3CA2">
        <w:rPr>
          <w:rFonts w:ascii="Book Antiqua" w:hAnsi="Book Antiqua"/>
          <w:lang w:val="en-US"/>
        </w:rPr>
        <w:t xml:space="preserve">Squamous cell carcinoma, rectal polyp, and Bowenoid papulosis. </w:t>
      </w:r>
    </w:p>
    <w:p w14:paraId="05E7D5A1" w14:textId="77777777" w:rsidR="001A3CA2" w:rsidRPr="001A3CA2" w:rsidRDefault="001A3CA2" w:rsidP="00877EAA">
      <w:pPr>
        <w:spacing w:line="360" w:lineRule="auto"/>
        <w:rPr>
          <w:rFonts w:ascii="Book Antiqua" w:eastAsia="SimSun" w:hAnsi="Book Antiqua"/>
          <w:b/>
          <w:i/>
          <w:lang w:val="en-US" w:eastAsia="zh-CN"/>
        </w:rPr>
      </w:pPr>
    </w:p>
    <w:p w14:paraId="0CF4C9E6" w14:textId="5EE803D4"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Laboratory diagnosis</w:t>
      </w:r>
    </w:p>
    <w:p w14:paraId="25F237FA" w14:textId="6E2F08A4" w:rsidR="005D614D" w:rsidRPr="001A3CA2" w:rsidRDefault="005D614D" w:rsidP="00877EAA">
      <w:pPr>
        <w:spacing w:line="360" w:lineRule="auto"/>
        <w:rPr>
          <w:rFonts w:ascii="Book Antiqua" w:hAnsi="Book Antiqua"/>
          <w:lang w:val="en-US"/>
        </w:rPr>
      </w:pPr>
      <w:r w:rsidRPr="001A3CA2">
        <w:rPr>
          <w:rFonts w:ascii="Book Antiqua" w:hAnsi="Book Antiqua"/>
          <w:lang w:val="en-US"/>
        </w:rPr>
        <w:t>A hemoglobin level of 156</w:t>
      </w:r>
      <w:r w:rsidRPr="001A3CA2">
        <w:rPr>
          <w:lang w:val="en-US"/>
        </w:rPr>
        <w:t> </w:t>
      </w:r>
      <w:r w:rsidRPr="001A3CA2">
        <w:rPr>
          <w:rFonts w:ascii="Book Antiqua" w:hAnsi="Book Antiqua"/>
          <w:lang w:val="en-US"/>
        </w:rPr>
        <w:t>g/L, erythrocyte sedimentation rate of 1</w:t>
      </w:r>
      <w:r w:rsidRPr="001A3CA2">
        <w:rPr>
          <w:lang w:val="en-US"/>
        </w:rPr>
        <w:t> </w:t>
      </w:r>
      <w:r w:rsidRPr="001A3CA2">
        <w:rPr>
          <w:rFonts w:ascii="Book Antiqua" w:hAnsi="Book Antiqua"/>
          <w:lang w:val="en-US"/>
        </w:rPr>
        <w:t>mm/h, and normal liver and kidney profiles. Hepatitis B surface antigen, hepatitis C virus antibody, syphilis, and HIV antibody tests were negative.</w:t>
      </w:r>
    </w:p>
    <w:p w14:paraId="48AE39B0" w14:textId="77777777" w:rsidR="001A3CA2" w:rsidRPr="001A3CA2" w:rsidRDefault="001A3CA2" w:rsidP="00877EAA">
      <w:pPr>
        <w:spacing w:line="360" w:lineRule="auto"/>
        <w:rPr>
          <w:rFonts w:ascii="Book Antiqua" w:eastAsia="SimSun" w:hAnsi="Book Antiqua"/>
          <w:b/>
          <w:i/>
          <w:lang w:val="en-US" w:eastAsia="zh-CN"/>
        </w:rPr>
      </w:pPr>
    </w:p>
    <w:p w14:paraId="585A26DE" w14:textId="25CD1BBF"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Imaging diagnosis</w:t>
      </w:r>
    </w:p>
    <w:p w14:paraId="15920391" w14:textId="55D6D73B" w:rsidR="005D614D" w:rsidRPr="001A3CA2" w:rsidRDefault="005D614D" w:rsidP="00877EAA">
      <w:pPr>
        <w:spacing w:line="360" w:lineRule="auto"/>
        <w:rPr>
          <w:rFonts w:ascii="Book Antiqua" w:hAnsi="Book Antiqua"/>
          <w:lang w:val="en-US"/>
        </w:rPr>
      </w:pPr>
      <w:r w:rsidRPr="001A3CA2">
        <w:rPr>
          <w:rFonts w:ascii="Book Antiqua" w:hAnsi="Book Antiqua"/>
          <w:lang w:val="en-US"/>
        </w:rPr>
        <w:t>Colonoscopy revealed 10-mm long</w:t>
      </w:r>
      <w:r w:rsidR="003D38F5" w:rsidRPr="001A3CA2">
        <w:rPr>
          <w:rFonts w:ascii="Book Antiqua" w:hAnsi="Book Antiqua"/>
          <w:lang w:val="en-US"/>
        </w:rPr>
        <w:t>,</w:t>
      </w:r>
      <w:r w:rsidRPr="001A3CA2">
        <w:rPr>
          <w:rFonts w:ascii="Book Antiqua" w:hAnsi="Book Antiqua"/>
          <w:lang w:val="en-US"/>
        </w:rPr>
        <w:t xml:space="preserve"> whitish condyles extending from the anal canal to the lower rectum almost circumferentially.</w:t>
      </w:r>
    </w:p>
    <w:p w14:paraId="36CE5CDB" w14:textId="77777777" w:rsidR="001A3CA2" w:rsidRPr="001A3CA2" w:rsidRDefault="001A3CA2" w:rsidP="00877EAA">
      <w:pPr>
        <w:spacing w:line="360" w:lineRule="auto"/>
        <w:rPr>
          <w:rFonts w:ascii="Book Antiqua" w:eastAsia="SimSun" w:hAnsi="Book Antiqua"/>
          <w:b/>
          <w:i/>
          <w:lang w:val="en-US" w:eastAsia="zh-CN"/>
        </w:rPr>
      </w:pPr>
    </w:p>
    <w:p w14:paraId="1D9FA141" w14:textId="012D02BA"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Pathological diagnosis</w:t>
      </w:r>
    </w:p>
    <w:p w14:paraId="0FF9EA59" w14:textId="76FC634D" w:rsidR="005D614D" w:rsidRPr="001A3CA2" w:rsidRDefault="005D614D" w:rsidP="00877EAA">
      <w:pPr>
        <w:spacing w:line="360" w:lineRule="auto"/>
        <w:rPr>
          <w:rFonts w:ascii="Book Antiqua" w:hAnsi="Book Antiqua"/>
          <w:lang w:val="en-US"/>
        </w:rPr>
      </w:pPr>
      <w:r w:rsidRPr="001A3CA2">
        <w:rPr>
          <w:rFonts w:ascii="Book Antiqua" w:hAnsi="Book Antiqua"/>
          <w:lang w:val="en-US"/>
        </w:rPr>
        <w:t xml:space="preserve">The pathological diagnosis was </w:t>
      </w:r>
      <w:r w:rsidR="001A3CA2" w:rsidRPr="001A3CA2">
        <w:rPr>
          <w:rFonts w:ascii="Book Antiqua" w:hAnsi="Book Antiqua"/>
          <w:lang w:val="en-US"/>
        </w:rPr>
        <w:t>condyloma acuminatum (CA)</w:t>
      </w:r>
      <w:r w:rsidR="004871FE">
        <w:rPr>
          <w:rFonts w:ascii="Book Antiqua" w:eastAsia="SimSun" w:hAnsi="Book Antiqua" w:hint="eastAsia"/>
          <w:lang w:val="en-US" w:eastAsia="zh-CN"/>
        </w:rPr>
        <w:t xml:space="preserve"> </w:t>
      </w:r>
      <w:r w:rsidRPr="001A3CA2">
        <w:rPr>
          <w:rFonts w:ascii="Book Antiqua" w:hAnsi="Book Antiqua"/>
          <w:lang w:val="en-US"/>
        </w:rPr>
        <w:t xml:space="preserve">with moderate dysplasia, with immunohistochemical staining negative for p53, papillomavirus common antigen </w:t>
      </w:r>
      <w:r w:rsidR="003D38F5" w:rsidRPr="001A3CA2">
        <w:rPr>
          <w:rFonts w:ascii="Book Antiqua" w:hAnsi="Book Antiqua"/>
          <w:lang w:val="en-US"/>
        </w:rPr>
        <w:t xml:space="preserve">was </w:t>
      </w:r>
      <w:r w:rsidRPr="001A3CA2">
        <w:rPr>
          <w:rFonts w:ascii="Book Antiqua" w:hAnsi="Book Antiqua"/>
          <w:lang w:val="en-US"/>
        </w:rPr>
        <w:t>positive</w:t>
      </w:r>
      <w:r w:rsidR="003C3199" w:rsidRPr="001A3CA2">
        <w:rPr>
          <w:rFonts w:ascii="Book Antiqua" w:hAnsi="Book Antiqua"/>
          <w:lang w:val="en-US"/>
        </w:rPr>
        <w:t>,</w:t>
      </w:r>
      <w:r w:rsidRPr="001A3CA2">
        <w:rPr>
          <w:rFonts w:ascii="Book Antiqua" w:hAnsi="Book Antiqua"/>
          <w:lang w:val="en-US"/>
        </w:rPr>
        <w:t xml:space="preserve"> and the Ki67 index was 40% higher than </w:t>
      </w:r>
      <w:r w:rsidR="003D38F5" w:rsidRPr="001A3CA2">
        <w:rPr>
          <w:rFonts w:ascii="Book Antiqua" w:hAnsi="Book Antiqua"/>
          <w:lang w:val="en-US"/>
        </w:rPr>
        <w:t xml:space="preserve">is </w:t>
      </w:r>
      <w:r w:rsidRPr="001A3CA2">
        <w:rPr>
          <w:rFonts w:ascii="Book Antiqua" w:hAnsi="Book Antiqua"/>
          <w:lang w:val="en-US"/>
        </w:rPr>
        <w:t>normal.</w:t>
      </w:r>
    </w:p>
    <w:p w14:paraId="29216504" w14:textId="77777777" w:rsidR="001A3CA2" w:rsidRPr="001A3CA2" w:rsidRDefault="001A3CA2" w:rsidP="00877EAA">
      <w:pPr>
        <w:spacing w:line="360" w:lineRule="auto"/>
        <w:rPr>
          <w:rFonts w:ascii="Book Antiqua" w:eastAsia="SimSun" w:hAnsi="Book Antiqua"/>
          <w:b/>
          <w:i/>
          <w:lang w:val="en-US" w:eastAsia="zh-CN"/>
        </w:rPr>
      </w:pPr>
    </w:p>
    <w:p w14:paraId="01A0007F" w14:textId="0ED1FE9C"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Treatment</w:t>
      </w:r>
    </w:p>
    <w:p w14:paraId="723FC966" w14:textId="72EAD3B1" w:rsidR="005D614D" w:rsidRPr="001A3CA2" w:rsidRDefault="005D614D" w:rsidP="00877EAA">
      <w:pPr>
        <w:spacing w:line="360" w:lineRule="auto"/>
        <w:rPr>
          <w:rFonts w:ascii="Book Antiqua" w:hAnsi="Book Antiqua"/>
          <w:lang w:val="en-US"/>
        </w:rPr>
      </w:pPr>
      <w:r w:rsidRPr="001A3CA2">
        <w:rPr>
          <w:rFonts w:ascii="Book Antiqua" w:hAnsi="Book Antiqua"/>
          <w:lang w:val="en-US"/>
        </w:rPr>
        <w:t xml:space="preserve">The patient was treated with </w:t>
      </w:r>
      <w:r w:rsidR="001A3CA2" w:rsidRPr="001A3CA2">
        <w:rPr>
          <w:rFonts w:ascii="Book Antiqua" w:hAnsi="Book Antiqua"/>
          <w:lang w:val="en-US"/>
        </w:rPr>
        <w:t>endoscopic submucosal dissection (ESD)</w:t>
      </w:r>
      <w:r w:rsidRPr="001A3CA2">
        <w:rPr>
          <w:rFonts w:ascii="Book Antiqua" w:hAnsi="Book Antiqua"/>
          <w:lang w:val="en-US"/>
        </w:rPr>
        <w:t>.</w:t>
      </w:r>
    </w:p>
    <w:p w14:paraId="3C4A70B1" w14:textId="77777777" w:rsidR="001A3CA2" w:rsidRPr="001A3CA2" w:rsidRDefault="001A3CA2" w:rsidP="00877EAA">
      <w:pPr>
        <w:spacing w:line="360" w:lineRule="auto"/>
        <w:rPr>
          <w:rFonts w:ascii="Book Antiqua" w:eastAsia="SimSun" w:hAnsi="Book Antiqua"/>
          <w:b/>
          <w:i/>
          <w:lang w:val="en-US" w:eastAsia="zh-CN"/>
        </w:rPr>
      </w:pPr>
    </w:p>
    <w:p w14:paraId="141E2FEA" w14:textId="7020FB02"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Related reports</w:t>
      </w:r>
    </w:p>
    <w:p w14:paraId="6520EB90" w14:textId="07577918" w:rsidR="005D614D" w:rsidRPr="001A3CA2" w:rsidRDefault="005D614D" w:rsidP="00877EAA">
      <w:pPr>
        <w:spacing w:line="360" w:lineRule="auto"/>
        <w:rPr>
          <w:rFonts w:ascii="Book Antiqua" w:hAnsi="Book Antiqua"/>
          <w:lang w:val="en-US"/>
        </w:rPr>
      </w:pPr>
      <w:r w:rsidRPr="001A3CA2">
        <w:rPr>
          <w:rFonts w:ascii="Book Antiqua" w:hAnsi="Book Antiqua"/>
          <w:lang w:val="en-US"/>
        </w:rPr>
        <w:t xml:space="preserve">The local recurrence rate of CA is high because of the difficulty of detecting a precise </w:t>
      </w:r>
      <w:r w:rsidRPr="001A3CA2">
        <w:rPr>
          <w:rFonts w:ascii="Book Antiqua" w:hAnsi="Book Antiqua"/>
          <w:lang w:val="en-US"/>
        </w:rPr>
        <w:lastRenderedPageBreak/>
        <w:t>margin of the lesion</w:t>
      </w:r>
      <w:r w:rsidR="00DA77CE" w:rsidRPr="001A3CA2">
        <w:rPr>
          <w:rFonts w:ascii="Book Antiqua" w:hAnsi="Book Antiqua"/>
          <w:lang w:val="en-US"/>
        </w:rPr>
        <w:t>,</w:t>
      </w:r>
      <w:r w:rsidRPr="001A3CA2">
        <w:rPr>
          <w:rFonts w:ascii="Book Antiqua" w:hAnsi="Book Antiqua"/>
          <w:lang w:val="en-US"/>
        </w:rPr>
        <w:t xml:space="preserve"> especially </w:t>
      </w:r>
      <w:r w:rsidR="00DA77CE" w:rsidRPr="001A3CA2">
        <w:rPr>
          <w:rFonts w:ascii="Book Antiqua" w:hAnsi="Book Antiqua"/>
          <w:lang w:val="en-US"/>
        </w:rPr>
        <w:t xml:space="preserve">those </w:t>
      </w:r>
      <w:r w:rsidRPr="001A3CA2">
        <w:rPr>
          <w:rFonts w:ascii="Book Antiqua" w:hAnsi="Book Antiqua"/>
          <w:lang w:val="en-US"/>
        </w:rPr>
        <w:t>located in the anal canal</w:t>
      </w:r>
      <w:r w:rsidR="00DA77CE" w:rsidRPr="001A3CA2">
        <w:rPr>
          <w:rFonts w:ascii="Book Antiqua" w:hAnsi="Book Antiqua"/>
          <w:lang w:val="en-US"/>
        </w:rPr>
        <w:t>;</w:t>
      </w:r>
      <w:r w:rsidRPr="001A3CA2">
        <w:rPr>
          <w:rFonts w:ascii="Book Antiqua" w:hAnsi="Book Antiqua"/>
          <w:lang w:val="en-US"/>
        </w:rPr>
        <w:t xml:space="preserve"> </w:t>
      </w:r>
      <w:r w:rsidR="00DA77CE" w:rsidRPr="001A3CA2">
        <w:rPr>
          <w:rFonts w:ascii="Book Antiqua" w:hAnsi="Book Antiqua"/>
          <w:lang w:val="en-US"/>
        </w:rPr>
        <w:t xml:space="preserve">use of </w:t>
      </w:r>
      <w:r w:rsidRPr="001A3CA2">
        <w:rPr>
          <w:rFonts w:ascii="Book Antiqua" w:hAnsi="Book Antiqua"/>
          <w:lang w:val="en-US"/>
        </w:rPr>
        <w:t xml:space="preserve">ESD </w:t>
      </w:r>
      <w:r w:rsidR="00DA77CE" w:rsidRPr="001A3CA2">
        <w:rPr>
          <w:rFonts w:ascii="Book Antiqua" w:hAnsi="Book Antiqua"/>
          <w:lang w:val="en-US"/>
        </w:rPr>
        <w:t xml:space="preserve">potentially </w:t>
      </w:r>
      <w:r w:rsidRPr="001A3CA2">
        <w:rPr>
          <w:rFonts w:ascii="Book Antiqua" w:hAnsi="Book Antiqua"/>
          <w:lang w:val="en-US"/>
        </w:rPr>
        <w:t>reduce</w:t>
      </w:r>
      <w:r w:rsidR="003C3199" w:rsidRPr="001A3CA2">
        <w:rPr>
          <w:rFonts w:ascii="Book Antiqua" w:hAnsi="Book Antiqua"/>
          <w:lang w:val="en-US"/>
        </w:rPr>
        <w:t>s</w:t>
      </w:r>
      <w:r w:rsidRPr="001A3CA2">
        <w:rPr>
          <w:rFonts w:ascii="Book Antiqua" w:hAnsi="Book Antiqua"/>
          <w:lang w:val="en-US"/>
        </w:rPr>
        <w:t xml:space="preserve"> the recurrence</w:t>
      </w:r>
      <w:r w:rsidR="00DA77CE" w:rsidRPr="001A3CA2">
        <w:rPr>
          <w:rFonts w:ascii="Book Antiqua" w:hAnsi="Book Antiqua"/>
          <w:lang w:val="en-US"/>
        </w:rPr>
        <w:t xml:space="preserve"> of CA</w:t>
      </w:r>
      <w:r w:rsidRPr="001A3CA2">
        <w:rPr>
          <w:rFonts w:ascii="Book Antiqua" w:hAnsi="Book Antiqua"/>
          <w:lang w:val="en-US"/>
        </w:rPr>
        <w:t>.</w:t>
      </w:r>
    </w:p>
    <w:p w14:paraId="6B8F363F" w14:textId="77777777" w:rsidR="001A3CA2" w:rsidRPr="001A3CA2" w:rsidRDefault="001A3CA2" w:rsidP="00877EAA">
      <w:pPr>
        <w:spacing w:line="360" w:lineRule="auto"/>
        <w:rPr>
          <w:rFonts w:ascii="Book Antiqua" w:eastAsia="SimSun" w:hAnsi="Book Antiqua"/>
          <w:b/>
          <w:i/>
          <w:lang w:val="en-US" w:eastAsia="zh-CN"/>
        </w:rPr>
      </w:pPr>
    </w:p>
    <w:p w14:paraId="3AF9DF0F" w14:textId="02C57110"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 xml:space="preserve">Term explanation </w:t>
      </w:r>
    </w:p>
    <w:p w14:paraId="1EEF23EF" w14:textId="41CD4325" w:rsidR="005D614D" w:rsidRPr="001A3CA2" w:rsidRDefault="005D614D" w:rsidP="00877EAA">
      <w:pPr>
        <w:spacing w:line="360" w:lineRule="auto"/>
        <w:rPr>
          <w:rFonts w:ascii="Book Antiqua" w:hAnsi="Book Antiqua"/>
          <w:lang w:val="en-US"/>
        </w:rPr>
      </w:pPr>
      <w:r w:rsidRPr="001A3CA2">
        <w:rPr>
          <w:rFonts w:ascii="Book Antiqua" w:hAnsi="Book Antiqua"/>
          <w:lang w:val="en-US"/>
        </w:rPr>
        <w:t xml:space="preserve">Immunohistochemical staining is based on antigen-antibody reactions </w:t>
      </w:r>
      <w:r w:rsidR="003C3199" w:rsidRPr="001A3CA2">
        <w:rPr>
          <w:rFonts w:ascii="Book Antiqua" w:hAnsi="Book Antiqua"/>
          <w:lang w:val="en-US"/>
        </w:rPr>
        <w:t xml:space="preserve">that </w:t>
      </w:r>
      <w:r w:rsidRPr="001A3CA2">
        <w:rPr>
          <w:rFonts w:ascii="Book Antiqua" w:hAnsi="Book Antiqua"/>
          <w:lang w:val="en-US"/>
        </w:rPr>
        <w:t>detect whether there is a target antigen in cells or tissue.</w:t>
      </w:r>
    </w:p>
    <w:p w14:paraId="692D1D2F" w14:textId="77777777" w:rsidR="001A3CA2" w:rsidRPr="001A3CA2" w:rsidRDefault="001A3CA2" w:rsidP="00877EAA">
      <w:pPr>
        <w:spacing w:line="360" w:lineRule="auto"/>
        <w:rPr>
          <w:rFonts w:ascii="Book Antiqua" w:eastAsia="SimSun" w:hAnsi="Book Antiqua"/>
          <w:b/>
          <w:i/>
          <w:lang w:val="en-US" w:eastAsia="zh-CN"/>
        </w:rPr>
      </w:pPr>
    </w:p>
    <w:p w14:paraId="5742475D" w14:textId="1518882F"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Experiences and lessons</w:t>
      </w:r>
    </w:p>
    <w:p w14:paraId="24B895D3" w14:textId="77777777" w:rsidR="005D614D" w:rsidRPr="001A3CA2" w:rsidRDefault="005D614D" w:rsidP="00877EAA">
      <w:pPr>
        <w:spacing w:line="360" w:lineRule="auto"/>
        <w:rPr>
          <w:rFonts w:ascii="Book Antiqua" w:hAnsi="Book Antiqua"/>
          <w:lang w:val="en-US"/>
        </w:rPr>
      </w:pPr>
      <w:r w:rsidRPr="001A3CA2">
        <w:rPr>
          <w:rFonts w:ascii="Book Antiqua" w:hAnsi="Book Antiqua"/>
          <w:lang w:val="en-US"/>
        </w:rPr>
        <w:t>This case report presents a case of CA treated with ESD.</w:t>
      </w:r>
    </w:p>
    <w:p w14:paraId="1F86E554" w14:textId="77777777" w:rsidR="001A3CA2" w:rsidRPr="001A3CA2" w:rsidRDefault="001A3CA2" w:rsidP="00877EAA">
      <w:pPr>
        <w:spacing w:line="360" w:lineRule="auto"/>
        <w:rPr>
          <w:rFonts w:ascii="Book Antiqua" w:eastAsia="SimSun" w:hAnsi="Book Antiqua"/>
          <w:b/>
          <w:i/>
          <w:lang w:val="en-US" w:eastAsia="zh-CN"/>
        </w:rPr>
      </w:pPr>
    </w:p>
    <w:p w14:paraId="58588DBA" w14:textId="733A52C9" w:rsidR="005D614D" w:rsidRPr="001A3CA2" w:rsidRDefault="005D614D" w:rsidP="00877EAA">
      <w:pPr>
        <w:spacing w:line="360" w:lineRule="auto"/>
        <w:rPr>
          <w:rFonts w:ascii="Book Antiqua" w:hAnsi="Book Antiqua"/>
          <w:b/>
          <w:i/>
          <w:lang w:val="en-US"/>
        </w:rPr>
      </w:pPr>
      <w:r w:rsidRPr="001A3CA2">
        <w:rPr>
          <w:rFonts w:ascii="Book Antiqua" w:hAnsi="Book Antiqua"/>
          <w:b/>
          <w:i/>
          <w:lang w:val="en-US"/>
        </w:rPr>
        <w:t>Peer-review</w:t>
      </w:r>
    </w:p>
    <w:p w14:paraId="5841FCC0" w14:textId="77777777" w:rsidR="005D614D" w:rsidRPr="001A3CA2" w:rsidRDefault="005D614D" w:rsidP="00877EAA">
      <w:pPr>
        <w:spacing w:line="360" w:lineRule="auto"/>
        <w:rPr>
          <w:rFonts w:ascii="Book Antiqua" w:hAnsi="Book Antiqua"/>
          <w:lang w:val="en-US"/>
        </w:rPr>
      </w:pPr>
      <w:r w:rsidRPr="001A3CA2">
        <w:rPr>
          <w:rFonts w:ascii="Book Antiqua" w:hAnsi="Book Antiqua"/>
          <w:lang w:val="en-US"/>
        </w:rPr>
        <w:t>This is a case report on CA, treated with ESD.</w:t>
      </w:r>
    </w:p>
    <w:p w14:paraId="61BF5E33" w14:textId="77777777" w:rsidR="005D614D" w:rsidRPr="001A3CA2" w:rsidRDefault="005D614D" w:rsidP="00877EAA">
      <w:pPr>
        <w:spacing w:line="360" w:lineRule="auto"/>
        <w:rPr>
          <w:rFonts w:ascii="Book Antiqua" w:hAnsi="Book Antiqua"/>
          <w:lang w:val="en-US"/>
        </w:rPr>
      </w:pPr>
    </w:p>
    <w:p w14:paraId="7649C3F0" w14:textId="77777777" w:rsidR="00824DA2" w:rsidRPr="001A3CA2" w:rsidRDefault="00824DA2" w:rsidP="00877EAA">
      <w:pPr>
        <w:spacing w:line="360" w:lineRule="auto"/>
        <w:rPr>
          <w:rFonts w:ascii="Book Antiqua" w:hAnsi="Book Antiqua"/>
          <w:lang w:val="en-US"/>
        </w:rPr>
      </w:pPr>
    </w:p>
    <w:p w14:paraId="06EED118" w14:textId="77777777" w:rsidR="003B4810" w:rsidRPr="001A3CA2" w:rsidRDefault="00821838" w:rsidP="00877EAA">
      <w:pPr>
        <w:spacing w:line="360" w:lineRule="auto"/>
        <w:rPr>
          <w:rFonts w:ascii="Book Antiqua" w:hAnsi="Book Antiqua"/>
          <w:b/>
          <w:lang w:val="en-US"/>
        </w:rPr>
      </w:pPr>
      <w:r w:rsidRPr="001A3CA2">
        <w:rPr>
          <w:rFonts w:ascii="Book Antiqua" w:hAnsi="Book Antiqua"/>
          <w:lang w:val="en-US"/>
        </w:rPr>
        <w:br w:type="page"/>
      </w:r>
      <w:r w:rsidR="00824DA2" w:rsidRPr="001A3CA2">
        <w:rPr>
          <w:rFonts w:ascii="Book Antiqua" w:hAnsi="Book Antiqua"/>
          <w:b/>
          <w:lang w:val="en-US"/>
        </w:rPr>
        <w:lastRenderedPageBreak/>
        <w:t>REFERENCES</w:t>
      </w:r>
    </w:p>
    <w:p w14:paraId="40AC10F4"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1 </w:t>
      </w:r>
      <w:r w:rsidRPr="005C188B">
        <w:rPr>
          <w:rFonts w:ascii="Book Antiqua" w:eastAsia="SimSun" w:hAnsi="Book Antiqua" w:cs="SimSun"/>
          <w:b/>
          <w:bCs/>
          <w:kern w:val="0"/>
        </w:rPr>
        <w:t>Chang GJ</w:t>
      </w:r>
      <w:r w:rsidRPr="005C188B">
        <w:rPr>
          <w:rFonts w:ascii="Book Antiqua" w:eastAsia="SimSun" w:hAnsi="Book Antiqua" w:cs="SimSun"/>
          <w:kern w:val="0"/>
        </w:rPr>
        <w:t>, Welton ML. Human papillomavirus, condylomata acuminata, and anal neoplasia. </w:t>
      </w:r>
      <w:r w:rsidRPr="005C188B">
        <w:rPr>
          <w:rFonts w:ascii="Book Antiqua" w:eastAsia="SimSun" w:hAnsi="Book Antiqua" w:cs="SimSun"/>
          <w:i/>
          <w:iCs/>
          <w:kern w:val="0"/>
        </w:rPr>
        <w:t>Clin Colon Rectal Surg</w:t>
      </w:r>
      <w:r w:rsidRPr="005C188B">
        <w:rPr>
          <w:rFonts w:ascii="Book Antiqua" w:eastAsia="SimSun" w:hAnsi="Book Antiqua" w:cs="SimSun"/>
          <w:kern w:val="0"/>
        </w:rPr>
        <w:t> 2004; </w:t>
      </w:r>
      <w:r w:rsidRPr="005C188B">
        <w:rPr>
          <w:rFonts w:ascii="Book Antiqua" w:eastAsia="SimSun" w:hAnsi="Book Antiqua" w:cs="SimSun"/>
          <w:b/>
          <w:bCs/>
          <w:kern w:val="0"/>
        </w:rPr>
        <w:t>17</w:t>
      </w:r>
      <w:r w:rsidRPr="005C188B">
        <w:rPr>
          <w:rFonts w:ascii="Book Antiqua" w:eastAsia="SimSun" w:hAnsi="Book Antiqua" w:cs="SimSun"/>
          <w:kern w:val="0"/>
        </w:rPr>
        <w:t>: 221-230 [PMID: 20011263 DOI: 10.1055/s-2004-836942]</w:t>
      </w:r>
    </w:p>
    <w:p w14:paraId="241344D2"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2 </w:t>
      </w:r>
      <w:r w:rsidRPr="005C188B">
        <w:rPr>
          <w:rFonts w:ascii="Book Antiqua" w:eastAsia="SimSun" w:hAnsi="Book Antiqua" w:cs="SimSun"/>
          <w:b/>
          <w:bCs/>
          <w:kern w:val="0"/>
        </w:rPr>
        <w:t>Burk RD</w:t>
      </w:r>
      <w:r w:rsidRPr="005C188B">
        <w:rPr>
          <w:rFonts w:ascii="Book Antiqua" w:eastAsia="SimSun" w:hAnsi="Book Antiqua" w:cs="SimSun"/>
          <w:kern w:val="0"/>
        </w:rPr>
        <w:t>, Kelly P, Feldman J, Bromberg J, Vermund SH, DeHovitz JA, Landesman SH. Declining prevalence of cervicovaginal human papillomavirus infection with age is independent of other risk factors. </w:t>
      </w:r>
      <w:r w:rsidRPr="005C188B">
        <w:rPr>
          <w:rFonts w:ascii="Book Antiqua" w:eastAsia="SimSun" w:hAnsi="Book Antiqua" w:cs="SimSun"/>
          <w:i/>
          <w:iCs/>
          <w:kern w:val="0"/>
        </w:rPr>
        <w:t>Sex Transm Dis</w:t>
      </w:r>
      <w:r w:rsidRPr="005C188B">
        <w:rPr>
          <w:rFonts w:ascii="Book Antiqua" w:eastAsia="SimSun" w:hAnsi="Book Antiqua" w:cs="SimSun"/>
          <w:kern w:val="0"/>
        </w:rPr>
        <w:t> </w:t>
      </w:r>
      <w:r>
        <w:rPr>
          <w:rFonts w:ascii="Book Antiqua" w:eastAsia="SimSun" w:hAnsi="Book Antiqua" w:cs="SimSun" w:hint="eastAsia"/>
          <w:kern w:val="0"/>
        </w:rPr>
        <w:t>1996</w:t>
      </w:r>
      <w:r w:rsidRPr="005C188B">
        <w:rPr>
          <w:rFonts w:ascii="Book Antiqua" w:eastAsia="SimSun" w:hAnsi="Book Antiqua" w:cs="SimSun"/>
          <w:kern w:val="0"/>
        </w:rPr>
        <w:t>; </w:t>
      </w:r>
      <w:r w:rsidRPr="005C188B">
        <w:rPr>
          <w:rFonts w:ascii="Book Antiqua" w:eastAsia="SimSun" w:hAnsi="Book Antiqua" w:cs="SimSun"/>
          <w:b/>
          <w:bCs/>
          <w:kern w:val="0"/>
        </w:rPr>
        <w:t>23</w:t>
      </w:r>
      <w:r w:rsidRPr="005C188B">
        <w:rPr>
          <w:rFonts w:ascii="Book Antiqua" w:eastAsia="SimSun" w:hAnsi="Book Antiqua" w:cs="SimSun"/>
          <w:kern w:val="0"/>
        </w:rPr>
        <w:t>: 333-341 [PMID: 8836027 DOI: 10.1097/00007435-199607000-00013]</w:t>
      </w:r>
    </w:p>
    <w:p w14:paraId="12440083"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3 </w:t>
      </w:r>
      <w:r w:rsidRPr="005C188B">
        <w:rPr>
          <w:rFonts w:ascii="Book Antiqua" w:eastAsia="SimSun" w:hAnsi="Book Antiqua" w:cs="SimSun"/>
          <w:b/>
          <w:bCs/>
          <w:kern w:val="0"/>
        </w:rPr>
        <w:t>Sohn N</w:t>
      </w:r>
      <w:r w:rsidRPr="005C188B">
        <w:rPr>
          <w:rFonts w:ascii="Book Antiqua" w:eastAsia="SimSun" w:hAnsi="Book Antiqua" w:cs="SimSun"/>
          <w:kern w:val="0"/>
        </w:rPr>
        <w:t>, Robilotti JG. The gay bowel syndrome. A review of colonic and rectal conditions in 200 male homosexuals. </w:t>
      </w:r>
      <w:r w:rsidRPr="005C188B">
        <w:rPr>
          <w:rFonts w:ascii="Book Antiqua" w:eastAsia="SimSun" w:hAnsi="Book Antiqua" w:cs="SimSun"/>
          <w:i/>
          <w:iCs/>
          <w:kern w:val="0"/>
        </w:rPr>
        <w:t>Am J Gastroenterol</w:t>
      </w:r>
      <w:r w:rsidRPr="005C188B">
        <w:rPr>
          <w:rFonts w:ascii="Book Antiqua" w:eastAsia="SimSun" w:hAnsi="Book Antiqua" w:cs="SimSun"/>
          <w:kern w:val="0"/>
        </w:rPr>
        <w:t> 1977; </w:t>
      </w:r>
      <w:r w:rsidRPr="005C188B">
        <w:rPr>
          <w:rFonts w:ascii="Book Antiqua" w:eastAsia="SimSun" w:hAnsi="Book Antiqua" w:cs="SimSun"/>
          <w:b/>
          <w:bCs/>
          <w:kern w:val="0"/>
        </w:rPr>
        <w:t>67</w:t>
      </w:r>
      <w:r w:rsidRPr="005C188B">
        <w:rPr>
          <w:rFonts w:ascii="Book Antiqua" w:eastAsia="SimSun" w:hAnsi="Book Antiqua" w:cs="SimSun"/>
          <w:kern w:val="0"/>
        </w:rPr>
        <w:t>: 478-484 [PMID: 578386]</w:t>
      </w:r>
    </w:p>
    <w:p w14:paraId="55D45B5C"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4 </w:t>
      </w:r>
      <w:r w:rsidRPr="005C188B">
        <w:rPr>
          <w:rFonts w:ascii="Book Antiqua" w:eastAsia="SimSun" w:hAnsi="Book Antiqua" w:cs="SimSun"/>
          <w:b/>
          <w:bCs/>
          <w:kern w:val="0"/>
        </w:rPr>
        <w:t>Blomberg M</w:t>
      </w:r>
      <w:r w:rsidRPr="005C188B">
        <w:rPr>
          <w:rFonts w:ascii="Book Antiqua" w:eastAsia="SimSun" w:hAnsi="Book Antiqua" w:cs="SimSun"/>
          <w:kern w:val="0"/>
        </w:rPr>
        <w:t>, Friis S, Munk C, Bautz A, Kjaer SK. Genital warts and risk of cancer: a Danish study of nearly 50 000 patients with genital warts. </w:t>
      </w:r>
      <w:r w:rsidRPr="005C188B">
        <w:rPr>
          <w:rFonts w:ascii="Book Antiqua" w:eastAsia="SimSun" w:hAnsi="Book Antiqua" w:cs="SimSun"/>
          <w:i/>
          <w:iCs/>
          <w:kern w:val="0"/>
        </w:rPr>
        <w:t>J Infect Dis</w:t>
      </w:r>
      <w:r w:rsidRPr="005C188B">
        <w:rPr>
          <w:rFonts w:ascii="Book Antiqua" w:eastAsia="SimSun" w:hAnsi="Book Antiqua" w:cs="SimSun"/>
          <w:kern w:val="0"/>
        </w:rPr>
        <w:t> 2012; </w:t>
      </w:r>
      <w:r w:rsidRPr="005C188B">
        <w:rPr>
          <w:rFonts w:ascii="Book Antiqua" w:eastAsia="SimSun" w:hAnsi="Book Antiqua" w:cs="SimSun"/>
          <w:b/>
          <w:bCs/>
          <w:kern w:val="0"/>
        </w:rPr>
        <w:t>205</w:t>
      </w:r>
      <w:r w:rsidRPr="005C188B">
        <w:rPr>
          <w:rFonts w:ascii="Book Antiqua" w:eastAsia="SimSun" w:hAnsi="Book Antiqua" w:cs="SimSun"/>
          <w:kern w:val="0"/>
        </w:rPr>
        <w:t>: 1544-1553 [PMID: 22427679 DOI: 10.1093/infdis/jis228]</w:t>
      </w:r>
    </w:p>
    <w:p w14:paraId="4EC1B3FC"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5 </w:t>
      </w:r>
      <w:r w:rsidRPr="005C188B">
        <w:rPr>
          <w:rFonts w:ascii="Book Antiqua" w:eastAsia="SimSun" w:hAnsi="Book Antiqua" w:cs="SimSun"/>
          <w:b/>
          <w:bCs/>
          <w:kern w:val="0"/>
        </w:rPr>
        <w:t>Abcarian H</w:t>
      </w:r>
      <w:r w:rsidRPr="005C188B">
        <w:rPr>
          <w:rFonts w:ascii="Book Antiqua" w:eastAsia="SimSun" w:hAnsi="Book Antiqua" w:cs="SimSun"/>
          <w:kern w:val="0"/>
        </w:rPr>
        <w:t>, Sharon N. Long-term effectiveness of the immunotherapy of anal condyloma acuminatum. </w:t>
      </w:r>
      <w:r w:rsidRPr="005C188B">
        <w:rPr>
          <w:rFonts w:ascii="Book Antiqua" w:eastAsia="SimSun" w:hAnsi="Book Antiqua" w:cs="SimSun"/>
          <w:i/>
          <w:iCs/>
          <w:kern w:val="0"/>
        </w:rPr>
        <w:t>Dis Colon Rectum</w:t>
      </w:r>
      <w:r w:rsidRPr="005C188B">
        <w:rPr>
          <w:rFonts w:ascii="Book Antiqua" w:eastAsia="SimSun" w:hAnsi="Book Antiqua" w:cs="SimSun"/>
          <w:kern w:val="0"/>
        </w:rPr>
        <w:t> 1982; </w:t>
      </w:r>
      <w:r w:rsidRPr="005C188B">
        <w:rPr>
          <w:rFonts w:ascii="Book Antiqua" w:eastAsia="SimSun" w:hAnsi="Book Antiqua" w:cs="SimSun"/>
          <w:b/>
          <w:bCs/>
          <w:kern w:val="0"/>
        </w:rPr>
        <w:t>25</w:t>
      </w:r>
      <w:r w:rsidRPr="005C188B">
        <w:rPr>
          <w:rFonts w:ascii="Book Antiqua" w:eastAsia="SimSun" w:hAnsi="Book Antiqua" w:cs="SimSun"/>
          <w:kern w:val="0"/>
        </w:rPr>
        <w:t>: 648-651 [PMID: 7128364 DOI: 10.1007/BF02629533]</w:t>
      </w:r>
    </w:p>
    <w:p w14:paraId="7822A309"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6 </w:t>
      </w:r>
      <w:r w:rsidRPr="005C188B">
        <w:rPr>
          <w:rFonts w:ascii="Book Antiqua" w:eastAsia="SimSun" w:hAnsi="Book Antiqua" w:cs="SimSun"/>
          <w:b/>
          <w:bCs/>
          <w:kern w:val="0"/>
        </w:rPr>
        <w:t>Swerdlow DB</w:t>
      </w:r>
      <w:r w:rsidRPr="005C188B">
        <w:rPr>
          <w:rFonts w:ascii="Book Antiqua" w:eastAsia="SimSun" w:hAnsi="Book Antiqua" w:cs="SimSun"/>
          <w:kern w:val="0"/>
        </w:rPr>
        <w:t>, Salvati EP. Condyloma acuminatum. </w:t>
      </w:r>
      <w:r w:rsidRPr="005C188B">
        <w:rPr>
          <w:rFonts w:ascii="Book Antiqua" w:eastAsia="SimSun" w:hAnsi="Book Antiqua" w:cs="SimSun"/>
          <w:i/>
          <w:iCs/>
          <w:kern w:val="0"/>
        </w:rPr>
        <w:t>Dis Colon Rectum</w:t>
      </w:r>
      <w:r w:rsidRPr="005C188B">
        <w:rPr>
          <w:rFonts w:ascii="Book Antiqua" w:eastAsia="SimSun" w:hAnsi="Book Antiqua" w:cs="SimSun"/>
          <w:kern w:val="0"/>
        </w:rPr>
        <w:t> </w:t>
      </w:r>
      <w:r>
        <w:rPr>
          <w:rFonts w:ascii="Book Antiqua" w:eastAsia="SimSun" w:hAnsi="Book Antiqua" w:cs="SimSun" w:hint="eastAsia"/>
          <w:kern w:val="0"/>
        </w:rPr>
        <w:t>1971</w:t>
      </w:r>
      <w:r w:rsidRPr="005C188B">
        <w:rPr>
          <w:rFonts w:ascii="Book Antiqua" w:eastAsia="SimSun" w:hAnsi="Book Antiqua" w:cs="SimSun"/>
          <w:kern w:val="0"/>
        </w:rPr>
        <w:t>; </w:t>
      </w:r>
      <w:r w:rsidRPr="005C188B">
        <w:rPr>
          <w:rFonts w:ascii="Book Antiqua" w:eastAsia="SimSun" w:hAnsi="Book Antiqua" w:cs="SimSun"/>
          <w:b/>
          <w:bCs/>
          <w:kern w:val="0"/>
        </w:rPr>
        <w:t>14</w:t>
      </w:r>
      <w:r w:rsidRPr="005C188B">
        <w:rPr>
          <w:rFonts w:ascii="Book Antiqua" w:eastAsia="SimSun" w:hAnsi="Book Antiqua" w:cs="SimSun"/>
          <w:kern w:val="0"/>
        </w:rPr>
        <w:t>: 226-231 [PMID: 5139958]</w:t>
      </w:r>
    </w:p>
    <w:p w14:paraId="63D57DF6"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7 </w:t>
      </w:r>
      <w:r w:rsidRPr="005C188B">
        <w:rPr>
          <w:rFonts w:ascii="Book Antiqua" w:eastAsia="SimSun" w:hAnsi="Book Antiqua" w:cs="SimSun"/>
          <w:b/>
          <w:bCs/>
          <w:kern w:val="0"/>
        </w:rPr>
        <w:t>Kiriyama S</w:t>
      </w:r>
      <w:r w:rsidRPr="005C188B">
        <w:rPr>
          <w:rFonts w:ascii="Book Antiqua" w:eastAsia="SimSun" w:hAnsi="Book Antiqua" w:cs="SimSun"/>
          <w:kern w:val="0"/>
        </w:rPr>
        <w:t>, Saito Y, Matsuda T, Nakajima T, Mashimo Y, Joeng HK, Moriya Y, Kuwano H. Comparing endoscopic submucosal dissection with transanal resection for non-invasive rectal tumor: a retrospective study. </w:t>
      </w:r>
      <w:r w:rsidRPr="005C188B">
        <w:rPr>
          <w:rFonts w:ascii="Book Antiqua" w:eastAsia="SimSun" w:hAnsi="Book Antiqua" w:cs="SimSun"/>
          <w:i/>
          <w:iCs/>
          <w:kern w:val="0"/>
        </w:rPr>
        <w:t>J Gastroenterol Hepatol</w:t>
      </w:r>
      <w:r w:rsidRPr="005C188B">
        <w:rPr>
          <w:rFonts w:ascii="Book Antiqua" w:eastAsia="SimSun" w:hAnsi="Book Antiqua" w:cs="SimSun"/>
          <w:kern w:val="0"/>
        </w:rPr>
        <w:t> 2011; </w:t>
      </w:r>
      <w:r w:rsidRPr="005C188B">
        <w:rPr>
          <w:rFonts w:ascii="Book Antiqua" w:eastAsia="SimSun" w:hAnsi="Book Antiqua" w:cs="SimSun"/>
          <w:b/>
          <w:bCs/>
          <w:kern w:val="0"/>
        </w:rPr>
        <w:t>26</w:t>
      </w:r>
      <w:r w:rsidRPr="005C188B">
        <w:rPr>
          <w:rFonts w:ascii="Book Antiqua" w:eastAsia="SimSun" w:hAnsi="Book Antiqua" w:cs="SimSun"/>
          <w:kern w:val="0"/>
        </w:rPr>
        <w:t>: 1028-1033 [PMID: 21299616 DOI: 10.1111/j.1440-1746.2011.06684.x]</w:t>
      </w:r>
    </w:p>
    <w:p w14:paraId="104E4393"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8 </w:t>
      </w:r>
      <w:r w:rsidRPr="005C188B">
        <w:rPr>
          <w:rFonts w:ascii="Book Antiqua" w:eastAsia="SimSun" w:hAnsi="Book Antiqua" w:cs="SimSun"/>
          <w:b/>
          <w:bCs/>
          <w:kern w:val="0"/>
        </w:rPr>
        <w:t>Saito Y</w:t>
      </w:r>
      <w:r w:rsidRPr="005C188B">
        <w:rPr>
          <w:rFonts w:ascii="Book Antiqua" w:eastAsia="SimSun" w:hAnsi="Book Antiqua" w:cs="SimSun"/>
          <w:kern w:val="0"/>
        </w:rPr>
        <w:t>, Uraoka T, Matsuda T, Emura F, Ikehara H, Mashimo Y, Kikuchi T, Kozu T, Saito D. A pilot study to assess the safety and efficacy of carbon dioxide insufflation during colorectal endoscopic submucosal dissection with the patient under conscious sedation. </w:t>
      </w:r>
      <w:r w:rsidRPr="005C188B">
        <w:rPr>
          <w:rFonts w:ascii="Book Antiqua" w:eastAsia="SimSun" w:hAnsi="Book Antiqua" w:cs="SimSun"/>
          <w:i/>
          <w:iCs/>
          <w:kern w:val="0"/>
        </w:rPr>
        <w:t>Gastrointest Endosc</w:t>
      </w:r>
      <w:r w:rsidRPr="005C188B">
        <w:rPr>
          <w:rFonts w:ascii="Book Antiqua" w:eastAsia="SimSun" w:hAnsi="Book Antiqua" w:cs="SimSun"/>
          <w:kern w:val="0"/>
        </w:rPr>
        <w:t> 2007; </w:t>
      </w:r>
      <w:r w:rsidRPr="005C188B">
        <w:rPr>
          <w:rFonts w:ascii="Book Antiqua" w:eastAsia="SimSun" w:hAnsi="Book Antiqua" w:cs="SimSun"/>
          <w:b/>
          <w:bCs/>
          <w:kern w:val="0"/>
        </w:rPr>
        <w:t>65</w:t>
      </w:r>
      <w:r w:rsidRPr="005C188B">
        <w:rPr>
          <w:rFonts w:ascii="Book Antiqua" w:eastAsia="SimSun" w:hAnsi="Book Antiqua" w:cs="SimSun"/>
          <w:kern w:val="0"/>
        </w:rPr>
        <w:t>: 537-542 [PMID: 17321264 DOI: 10.1016/j.gie.2006.11.002]</w:t>
      </w:r>
    </w:p>
    <w:p w14:paraId="258325E3"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lastRenderedPageBreak/>
        <w:t>9 </w:t>
      </w:r>
      <w:r w:rsidRPr="005C188B">
        <w:rPr>
          <w:rFonts w:ascii="Book Antiqua" w:eastAsia="SimSun" w:hAnsi="Book Antiqua" w:cs="SimSun"/>
          <w:b/>
          <w:bCs/>
          <w:kern w:val="0"/>
        </w:rPr>
        <w:t>Uraoka T</w:t>
      </w:r>
      <w:r w:rsidRPr="005C188B">
        <w:rPr>
          <w:rFonts w:ascii="Book Antiqua" w:eastAsia="SimSun" w:hAnsi="Book Antiqua" w:cs="SimSun"/>
          <w:kern w:val="0"/>
        </w:rPr>
        <w:t>, Fujii T, Saito Y, Sumiyoshi T, Emura F, Bhandari P, Matsuda T, Fu KI, Saito D. Effectiveness of glycerol as a submucosal injection for EMR. </w:t>
      </w:r>
      <w:r w:rsidRPr="005C188B">
        <w:rPr>
          <w:rFonts w:ascii="Book Antiqua" w:eastAsia="SimSun" w:hAnsi="Book Antiqua" w:cs="SimSun"/>
          <w:i/>
          <w:iCs/>
          <w:kern w:val="0"/>
        </w:rPr>
        <w:t>Gastrointest Endosc</w:t>
      </w:r>
      <w:r w:rsidRPr="005C188B">
        <w:rPr>
          <w:rFonts w:ascii="Book Antiqua" w:eastAsia="SimSun" w:hAnsi="Book Antiqua" w:cs="SimSun"/>
          <w:kern w:val="0"/>
        </w:rPr>
        <w:t> 2005; </w:t>
      </w:r>
      <w:r w:rsidRPr="005C188B">
        <w:rPr>
          <w:rFonts w:ascii="Book Antiqua" w:eastAsia="SimSun" w:hAnsi="Book Antiqua" w:cs="SimSun"/>
          <w:b/>
          <w:bCs/>
          <w:kern w:val="0"/>
        </w:rPr>
        <w:t>61</w:t>
      </w:r>
      <w:r w:rsidRPr="005C188B">
        <w:rPr>
          <w:rFonts w:ascii="Book Antiqua" w:eastAsia="SimSun" w:hAnsi="Book Antiqua" w:cs="SimSun"/>
          <w:kern w:val="0"/>
        </w:rPr>
        <w:t>: 736-740 [PMID: 15855984 DOI: 10.1016/S0016-5107(05)00321-4]</w:t>
      </w:r>
    </w:p>
    <w:p w14:paraId="335133E2"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10 </w:t>
      </w:r>
      <w:r w:rsidRPr="005C188B">
        <w:rPr>
          <w:rFonts w:ascii="Book Antiqua" w:eastAsia="SimSun" w:hAnsi="Book Antiqua" w:cs="SimSun"/>
          <w:b/>
          <w:bCs/>
          <w:kern w:val="0"/>
        </w:rPr>
        <w:t>Yamamoto H</w:t>
      </w:r>
      <w:r w:rsidRPr="005C188B">
        <w:rPr>
          <w:rFonts w:ascii="Book Antiqua" w:eastAsia="SimSun" w:hAnsi="Book Antiqua" w:cs="SimSun"/>
          <w:kern w:val="0"/>
        </w:rPr>
        <w:t>, Sekine Y, Higashizawa T, Kihira K, Kaneko Y, Hosoya Y, Ido K, Saito K, Sugano K. Successful en bloc resection of a large superficial gastric cancer by using sodium hyaluronate and electrocautery incision forceps. </w:t>
      </w:r>
      <w:r w:rsidRPr="005C188B">
        <w:rPr>
          <w:rFonts w:ascii="Book Antiqua" w:eastAsia="SimSun" w:hAnsi="Book Antiqua" w:cs="SimSun"/>
          <w:i/>
          <w:iCs/>
          <w:kern w:val="0"/>
        </w:rPr>
        <w:t>Gastrointest Endosc</w:t>
      </w:r>
      <w:r w:rsidRPr="005C188B">
        <w:rPr>
          <w:rFonts w:ascii="Book Antiqua" w:eastAsia="SimSun" w:hAnsi="Book Antiqua" w:cs="SimSun"/>
          <w:kern w:val="0"/>
        </w:rPr>
        <w:t> 2001; </w:t>
      </w:r>
      <w:r w:rsidRPr="005C188B">
        <w:rPr>
          <w:rFonts w:ascii="Book Antiqua" w:eastAsia="SimSun" w:hAnsi="Book Antiqua" w:cs="SimSun"/>
          <w:b/>
          <w:bCs/>
          <w:kern w:val="0"/>
        </w:rPr>
        <w:t>54</w:t>
      </w:r>
      <w:r w:rsidRPr="005C188B">
        <w:rPr>
          <w:rFonts w:ascii="Book Antiqua" w:eastAsia="SimSun" w:hAnsi="Book Antiqua" w:cs="SimSun"/>
          <w:kern w:val="0"/>
        </w:rPr>
        <w:t>: 629-632 [PMID: 11677485 DOI: 10.1067/mge.2001.118643]</w:t>
      </w:r>
    </w:p>
    <w:p w14:paraId="4D402457"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11 </w:t>
      </w:r>
      <w:r w:rsidRPr="005C188B">
        <w:rPr>
          <w:rFonts w:ascii="Book Antiqua" w:eastAsia="SimSun" w:hAnsi="Book Antiqua" w:cs="SimSun"/>
          <w:b/>
          <w:bCs/>
          <w:kern w:val="0"/>
        </w:rPr>
        <w:t>Saito Y</w:t>
      </w:r>
      <w:r w:rsidRPr="005C188B">
        <w:rPr>
          <w:rFonts w:ascii="Book Antiqua" w:eastAsia="SimSun" w:hAnsi="Book Antiqua" w:cs="SimSun"/>
          <w:kern w:val="0"/>
        </w:rPr>
        <w:t>, Fukuzawa M, Matsuda T, Fukunaga S, Sakamoto T, Uraoka T, Nakajima T, Ikehara H, Fu KI, Itoi T, Fujii T. Clinical outcome of endoscopic submucosal dissection versus endoscopic mucosal resection of large colorectal tumors as determined by curative resection. </w:t>
      </w:r>
      <w:r w:rsidRPr="005C188B">
        <w:rPr>
          <w:rFonts w:ascii="Book Antiqua" w:eastAsia="SimSun" w:hAnsi="Book Antiqua" w:cs="SimSun"/>
          <w:i/>
          <w:iCs/>
          <w:kern w:val="0"/>
        </w:rPr>
        <w:t>Surg Endosc</w:t>
      </w:r>
      <w:r w:rsidRPr="005C188B">
        <w:rPr>
          <w:rFonts w:ascii="Book Antiqua" w:eastAsia="SimSun" w:hAnsi="Book Antiqua" w:cs="SimSun"/>
          <w:kern w:val="0"/>
        </w:rPr>
        <w:t> 2010; </w:t>
      </w:r>
      <w:r w:rsidRPr="005C188B">
        <w:rPr>
          <w:rFonts w:ascii="Book Antiqua" w:eastAsia="SimSun" w:hAnsi="Book Antiqua" w:cs="SimSun"/>
          <w:b/>
          <w:bCs/>
          <w:kern w:val="0"/>
        </w:rPr>
        <w:t>24</w:t>
      </w:r>
      <w:r w:rsidRPr="005C188B">
        <w:rPr>
          <w:rFonts w:ascii="Book Antiqua" w:eastAsia="SimSun" w:hAnsi="Book Antiqua" w:cs="SimSun"/>
          <w:kern w:val="0"/>
        </w:rPr>
        <w:t>: 343-352 [PMID: 19517168 DOI: 10.1007/s00464-009-0562-8]</w:t>
      </w:r>
    </w:p>
    <w:p w14:paraId="30BF0322"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12 </w:t>
      </w:r>
      <w:r w:rsidRPr="005C188B">
        <w:rPr>
          <w:rFonts w:ascii="Book Antiqua" w:eastAsia="SimSun" w:hAnsi="Book Antiqua" w:cs="SimSun"/>
          <w:b/>
          <w:bCs/>
          <w:kern w:val="0"/>
        </w:rPr>
        <w:t>Nakajima T</w:t>
      </w:r>
      <w:r w:rsidRPr="005C188B">
        <w:rPr>
          <w:rFonts w:ascii="Book Antiqua" w:eastAsia="SimSun" w:hAnsi="Book Antiqua" w:cs="SimSun"/>
          <w:kern w:val="0"/>
        </w:rPr>
        <w:t>, Saito Y, Tanaka S, Iishi H, Kudo SE, Ikematsu H, Igarashi M, Saitoh Y, Inoue Y, Kobayashi K, Hisasbe T, Matsuda T, Ishikawa H, Sugihara K. Current status of endoscopic resection strategy for large, early colorectal neoplasia in Japan. </w:t>
      </w:r>
      <w:r w:rsidRPr="005C188B">
        <w:rPr>
          <w:rFonts w:ascii="Book Antiqua" w:eastAsia="SimSun" w:hAnsi="Book Antiqua" w:cs="SimSun"/>
          <w:i/>
          <w:iCs/>
          <w:kern w:val="0"/>
        </w:rPr>
        <w:t>Surg Endosc</w:t>
      </w:r>
      <w:r w:rsidRPr="005C188B">
        <w:rPr>
          <w:rFonts w:ascii="Book Antiqua" w:eastAsia="SimSun" w:hAnsi="Book Antiqua" w:cs="SimSun"/>
          <w:kern w:val="0"/>
        </w:rPr>
        <w:t> 2013; </w:t>
      </w:r>
      <w:r w:rsidRPr="005C188B">
        <w:rPr>
          <w:rFonts w:ascii="Book Antiqua" w:eastAsia="SimSun" w:hAnsi="Book Antiqua" w:cs="SimSun"/>
          <w:b/>
          <w:bCs/>
          <w:kern w:val="0"/>
        </w:rPr>
        <w:t>27</w:t>
      </w:r>
      <w:r w:rsidRPr="005C188B">
        <w:rPr>
          <w:rFonts w:ascii="Book Antiqua" w:eastAsia="SimSun" w:hAnsi="Book Antiqua" w:cs="SimSun"/>
          <w:kern w:val="0"/>
        </w:rPr>
        <w:t>: 3262-3270 [PMID: 23508817 DOI: 10.1007/s00464-013-2903-x]</w:t>
      </w:r>
    </w:p>
    <w:p w14:paraId="2AE80DEA"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13 Toyonaga T, Matsushima M, Katori R, Takahashi T, Kiryu K, Sogawa N, Kanyama H, Matsumura N, Shimojima Y, Nozawa M, Hatakeyama T, Song JF, Tanaka Y, Yanagita K, Suzuki K, Matsushima Y. Factors affecting recurrence after surgical excision for perianal warts. J Jpn Soc Coloproctol 2006; 59: 259-264 [DOI: 10.3862/jcoloproctology.59.259]</w:t>
      </w:r>
    </w:p>
    <w:p w14:paraId="236A8654" w14:textId="3866C5B2" w:rsidR="00723F26"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14</w:t>
      </w:r>
      <w:r w:rsidRPr="005C188B">
        <w:rPr>
          <w:rFonts w:ascii="Book Antiqua" w:eastAsia="SimSun" w:hAnsi="Book Antiqua" w:cs="SimSun"/>
          <w:b/>
          <w:kern w:val="0"/>
        </w:rPr>
        <w:t xml:space="preserve"> Gearhart PA,</w:t>
      </w:r>
      <w:r w:rsidRPr="005C188B">
        <w:rPr>
          <w:rFonts w:ascii="Book Antiqua" w:eastAsia="SimSun" w:hAnsi="Book Antiqua" w:cs="SimSun"/>
          <w:kern w:val="0"/>
        </w:rPr>
        <w:t xml:space="preserve"> Randall TC, Buckley RM Jr, Higgins RV. Human papillomavirus. Accessed August 26, 2014.</w:t>
      </w:r>
      <w:r>
        <w:rPr>
          <w:rFonts w:ascii="Book Antiqua" w:eastAsia="SimSun" w:hAnsi="Book Antiqua" w:cs="SimSun" w:hint="eastAsia"/>
          <w:kern w:val="0"/>
        </w:rPr>
        <w:t xml:space="preserve"> </w:t>
      </w:r>
      <w:r w:rsidR="003E1D63" w:rsidRPr="003E1D63">
        <w:rPr>
          <w:rFonts w:ascii="Book Antiqua" w:eastAsia="SimSun" w:hAnsi="Book Antiqua" w:cs="SimSun"/>
          <w:kern w:val="0"/>
        </w:rPr>
        <w:t>Available from: URL:</w:t>
      </w:r>
      <w:r w:rsidRPr="005C188B">
        <w:rPr>
          <w:rFonts w:ascii="Book Antiqua" w:eastAsia="SimSun" w:hAnsi="Book Antiqua" w:cs="SimSun"/>
          <w:kern w:val="0"/>
        </w:rPr>
        <w:t xml:space="preserve"> http: //emedicine.medsca</w:t>
      </w:r>
      <w:r>
        <w:rPr>
          <w:rFonts w:ascii="Book Antiqua" w:eastAsia="SimSun" w:hAnsi="Book Antiqua" w:cs="SimSun"/>
          <w:kern w:val="0"/>
        </w:rPr>
        <w:t>pe.com/article/219110-overview</w:t>
      </w:r>
    </w:p>
    <w:p w14:paraId="48B00075"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 xml:space="preserve">15 </w:t>
      </w:r>
      <w:r w:rsidRPr="005C188B">
        <w:rPr>
          <w:rFonts w:ascii="Book Antiqua" w:eastAsia="SimSun" w:hAnsi="Book Antiqua" w:cs="SimSun"/>
          <w:b/>
          <w:kern w:val="0"/>
        </w:rPr>
        <w:t>Suzuki K,</w:t>
      </w:r>
      <w:r w:rsidRPr="005C188B">
        <w:rPr>
          <w:rFonts w:ascii="Book Antiqua" w:eastAsia="SimSun" w:hAnsi="Book Antiqua" w:cs="SimSun"/>
          <w:kern w:val="0"/>
        </w:rPr>
        <w:t xml:space="preserve"> Suzuki T, Fujita N, Noda Y, Hirasawa D, Obana T, Sugawara T, Ohira T, Harada Y, Maeda Y. Anorectal condyloma acuminatum treated with endoscopic submucosal dissection. </w:t>
      </w:r>
      <w:r w:rsidRPr="005C188B">
        <w:rPr>
          <w:rFonts w:ascii="Book Antiqua" w:eastAsia="SimSun" w:hAnsi="Book Antiqua" w:cs="SimSun"/>
          <w:i/>
          <w:kern w:val="0"/>
        </w:rPr>
        <w:t xml:space="preserve">Gastroenterol Endosc </w:t>
      </w:r>
      <w:r w:rsidRPr="005C188B">
        <w:rPr>
          <w:rFonts w:ascii="Book Antiqua" w:eastAsia="SimSun" w:hAnsi="Book Antiqua" w:cs="SimSun"/>
          <w:kern w:val="0"/>
        </w:rPr>
        <w:t xml:space="preserve">2013; </w:t>
      </w:r>
      <w:r w:rsidRPr="005C188B">
        <w:rPr>
          <w:rFonts w:ascii="Book Antiqua" w:eastAsia="SimSun" w:hAnsi="Book Antiqua" w:cs="SimSun"/>
          <w:b/>
          <w:kern w:val="0"/>
        </w:rPr>
        <w:t>55</w:t>
      </w:r>
      <w:r w:rsidRPr="005C188B">
        <w:rPr>
          <w:rFonts w:ascii="Book Antiqua" w:eastAsia="SimSun" w:hAnsi="Book Antiqua" w:cs="SimSun"/>
          <w:kern w:val="0"/>
        </w:rPr>
        <w:t>: 281-286 [DOI: 10.11280/gee.55.281]</w:t>
      </w:r>
    </w:p>
    <w:p w14:paraId="230E6E55"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16 </w:t>
      </w:r>
      <w:r w:rsidRPr="005C188B">
        <w:rPr>
          <w:rFonts w:ascii="Book Antiqua" w:eastAsia="SimSun" w:hAnsi="Book Antiqua" w:cs="SimSun"/>
          <w:b/>
          <w:bCs/>
          <w:kern w:val="0"/>
        </w:rPr>
        <w:t>Auborn KJ</w:t>
      </w:r>
      <w:r w:rsidRPr="005C188B">
        <w:rPr>
          <w:rFonts w:ascii="Book Antiqua" w:eastAsia="SimSun" w:hAnsi="Book Antiqua" w:cs="SimSun"/>
          <w:kern w:val="0"/>
        </w:rPr>
        <w:t>, Carter TH. Treatment of human papillomavirus gynecologic infections. </w:t>
      </w:r>
      <w:r w:rsidRPr="005C188B">
        <w:rPr>
          <w:rFonts w:ascii="Book Antiqua" w:eastAsia="SimSun" w:hAnsi="Book Antiqua" w:cs="SimSun"/>
          <w:i/>
          <w:iCs/>
          <w:kern w:val="0"/>
        </w:rPr>
        <w:t>Clin Lab Med</w:t>
      </w:r>
      <w:r w:rsidRPr="005C188B">
        <w:rPr>
          <w:rFonts w:ascii="Book Antiqua" w:eastAsia="SimSun" w:hAnsi="Book Antiqua" w:cs="SimSun"/>
          <w:kern w:val="0"/>
        </w:rPr>
        <w:t> 2000; </w:t>
      </w:r>
      <w:r w:rsidRPr="005C188B">
        <w:rPr>
          <w:rFonts w:ascii="Book Antiqua" w:eastAsia="SimSun" w:hAnsi="Book Antiqua" w:cs="SimSun"/>
          <w:b/>
          <w:bCs/>
          <w:kern w:val="0"/>
        </w:rPr>
        <w:t>20</w:t>
      </w:r>
      <w:r w:rsidRPr="005C188B">
        <w:rPr>
          <w:rFonts w:ascii="Book Antiqua" w:eastAsia="SimSun" w:hAnsi="Book Antiqua" w:cs="SimSun"/>
          <w:kern w:val="0"/>
        </w:rPr>
        <w:t>: 407-422 [PMID: 10863647]</w:t>
      </w:r>
    </w:p>
    <w:p w14:paraId="7BAB86F2"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lastRenderedPageBreak/>
        <w:t xml:space="preserve">17 </w:t>
      </w:r>
      <w:r w:rsidRPr="005C188B">
        <w:rPr>
          <w:rFonts w:ascii="Book Antiqua" w:eastAsia="SimSun" w:hAnsi="Book Antiqua" w:cs="SimSun"/>
          <w:b/>
          <w:kern w:val="0"/>
        </w:rPr>
        <w:t>Oono Y.</w:t>
      </w:r>
      <w:r w:rsidRPr="005C188B">
        <w:rPr>
          <w:rFonts w:ascii="Book Antiqua" w:eastAsia="SimSun" w:hAnsi="Book Antiqua" w:cs="SimSun"/>
          <w:kern w:val="0"/>
        </w:rPr>
        <w:t xml:space="preserve"> Condyloma acuminatum in the anal canal, report of a case. </w:t>
      </w:r>
      <w:r w:rsidRPr="005C188B">
        <w:rPr>
          <w:rFonts w:ascii="Book Antiqua" w:eastAsia="SimSun" w:hAnsi="Book Antiqua" w:cs="SimSun"/>
          <w:i/>
          <w:kern w:val="0"/>
        </w:rPr>
        <w:t xml:space="preserve">Stomach Int </w:t>
      </w:r>
      <w:r w:rsidRPr="005C188B">
        <w:rPr>
          <w:rFonts w:ascii="Book Antiqua" w:eastAsia="SimSun" w:hAnsi="Book Antiqua" w:cs="SimSun"/>
          <w:kern w:val="0"/>
        </w:rPr>
        <w:t xml:space="preserve">2010; </w:t>
      </w:r>
      <w:r w:rsidRPr="005C188B">
        <w:rPr>
          <w:rFonts w:ascii="Book Antiqua" w:eastAsia="SimSun" w:hAnsi="Book Antiqua" w:cs="SimSun"/>
          <w:b/>
          <w:kern w:val="0"/>
        </w:rPr>
        <w:t>45</w:t>
      </w:r>
      <w:r w:rsidRPr="005C188B">
        <w:rPr>
          <w:rFonts w:ascii="Book Antiqua" w:eastAsia="SimSun" w:hAnsi="Book Antiqua" w:cs="SimSun"/>
          <w:kern w:val="0"/>
        </w:rPr>
        <w:t>: 1699-1707</w:t>
      </w:r>
    </w:p>
    <w:p w14:paraId="7E64EA78" w14:textId="77777777" w:rsidR="00723F26" w:rsidRPr="005C188B" w:rsidRDefault="00723F26" w:rsidP="00723F26">
      <w:pPr>
        <w:widowControl/>
        <w:spacing w:line="360" w:lineRule="auto"/>
        <w:rPr>
          <w:rFonts w:ascii="Book Antiqua" w:eastAsia="SimSun" w:hAnsi="Book Antiqua" w:cs="SimSun"/>
          <w:kern w:val="0"/>
        </w:rPr>
      </w:pPr>
      <w:r w:rsidRPr="005C188B">
        <w:rPr>
          <w:rFonts w:ascii="Book Antiqua" w:eastAsia="SimSun" w:hAnsi="Book Antiqua" w:cs="SimSun"/>
          <w:kern w:val="0"/>
        </w:rPr>
        <w:t>18 </w:t>
      </w:r>
      <w:r w:rsidRPr="005C188B">
        <w:rPr>
          <w:rFonts w:ascii="Book Antiqua" w:eastAsia="SimSun" w:hAnsi="Book Antiqua" w:cs="SimSun"/>
          <w:b/>
          <w:bCs/>
          <w:kern w:val="0"/>
        </w:rPr>
        <w:t>Azzolini F</w:t>
      </w:r>
      <w:r w:rsidRPr="005C188B">
        <w:rPr>
          <w:rFonts w:ascii="Book Antiqua" w:eastAsia="SimSun" w:hAnsi="Book Antiqua" w:cs="SimSun"/>
          <w:kern w:val="0"/>
        </w:rPr>
        <w:t>, Cecinato P, Iori V, De Marco L, Zecchini R, Fodero C, Tioli C, Sassatelli R. Endoscopic submucosal dissection of an unusual flat rectal neoplasm. </w:t>
      </w:r>
      <w:r w:rsidRPr="005C188B">
        <w:rPr>
          <w:rFonts w:ascii="Book Antiqua" w:eastAsia="SimSun" w:hAnsi="Book Antiqua" w:cs="SimSun"/>
          <w:i/>
          <w:iCs/>
          <w:kern w:val="0"/>
        </w:rPr>
        <w:t>Gut</w:t>
      </w:r>
      <w:r w:rsidRPr="005C188B">
        <w:rPr>
          <w:rFonts w:ascii="Book Antiqua" w:eastAsia="SimSun" w:hAnsi="Book Antiqua" w:cs="SimSun"/>
          <w:kern w:val="0"/>
        </w:rPr>
        <w:t> 2015; </w:t>
      </w:r>
      <w:r w:rsidRPr="005C188B">
        <w:rPr>
          <w:rFonts w:ascii="Book Antiqua" w:eastAsia="SimSun" w:hAnsi="Book Antiqua" w:cs="SimSun"/>
          <w:b/>
          <w:bCs/>
          <w:kern w:val="0"/>
        </w:rPr>
        <w:t>64</w:t>
      </w:r>
      <w:r w:rsidRPr="005C188B">
        <w:rPr>
          <w:rFonts w:ascii="Book Antiqua" w:eastAsia="SimSun" w:hAnsi="Book Antiqua" w:cs="SimSun"/>
          <w:kern w:val="0"/>
        </w:rPr>
        <w:t>: 180, 183 [PMID: 25320106 DOI: 10.1136/gutjnl-2014-308298]</w:t>
      </w:r>
    </w:p>
    <w:p w14:paraId="5A337A1C" w14:textId="77777777" w:rsidR="003B4810" w:rsidRPr="009852A4" w:rsidRDefault="003B4810" w:rsidP="009852A4">
      <w:pPr>
        <w:pStyle w:val="Heading2"/>
        <w:jc w:val="both"/>
        <w:rPr>
          <w:rFonts w:ascii="Book Antiqua" w:eastAsia="SimSun" w:hAnsi="Book Antiqua"/>
          <w:b/>
          <w:color w:val="000000"/>
          <w:lang w:val="en-US" w:eastAsia="zh-CN"/>
        </w:rPr>
      </w:pPr>
    </w:p>
    <w:p w14:paraId="22EEDF82" w14:textId="77777777" w:rsidR="001A3CA2" w:rsidRDefault="00824DA2" w:rsidP="001A3CA2">
      <w:pPr>
        <w:pStyle w:val="ListParagraph"/>
        <w:wordWrap w:val="0"/>
        <w:spacing w:line="360" w:lineRule="auto"/>
        <w:ind w:left="360" w:right="120" w:firstLineChars="0" w:firstLine="0"/>
        <w:jc w:val="right"/>
        <w:rPr>
          <w:rFonts w:ascii="Book Antiqua" w:eastAsia="SimSun" w:hAnsi="Book Antiqua"/>
          <w:b/>
          <w:bCs/>
          <w:color w:val="000000"/>
          <w:lang w:eastAsia="zh-CN"/>
        </w:rPr>
      </w:pPr>
      <w:r w:rsidRPr="001A3CA2">
        <w:rPr>
          <w:rFonts w:ascii="Book Antiqua" w:hAnsi="Book Antiqua" w:hint="eastAsia"/>
          <w:lang w:val="en-US"/>
        </w:rPr>
        <w:t xml:space="preserve">　</w:t>
      </w:r>
      <w:bookmarkStart w:id="73" w:name="OLE_LINK427"/>
      <w:bookmarkStart w:id="74" w:name="OLE_LINK435"/>
      <w:bookmarkStart w:id="75" w:name="OLE_LINK516"/>
      <w:bookmarkStart w:id="76" w:name="OLE_LINK45"/>
      <w:bookmarkStart w:id="77" w:name="OLE_LINK132"/>
      <w:bookmarkStart w:id="78" w:name="OLE_LINK529"/>
      <w:bookmarkStart w:id="79" w:name="OLE_LINK541"/>
      <w:bookmarkStart w:id="80" w:name="OLE_LINK560"/>
      <w:bookmarkStart w:id="81" w:name="OLE_LINK558"/>
      <w:r w:rsidR="001A3CA2" w:rsidRPr="00712F63">
        <w:rPr>
          <w:rStyle w:val="Strong"/>
          <w:rFonts w:ascii="Book Antiqua" w:hAnsi="Book Antiqua" w:cs="Arial"/>
          <w:bCs w:val="0"/>
          <w:noProof/>
          <w:color w:val="000000"/>
        </w:rPr>
        <w:t>P-Reviewer</w:t>
      </w:r>
      <w:r w:rsidR="001A3CA2" w:rsidRPr="00712F63">
        <w:rPr>
          <w:rStyle w:val="Strong"/>
          <w:rFonts w:ascii="Book Antiqua" w:eastAsia="SimSun" w:hAnsi="Book Antiqua" w:cs="Arial"/>
          <w:bCs w:val="0"/>
          <w:noProof/>
          <w:color w:val="000000"/>
          <w:lang w:eastAsia="zh-CN"/>
        </w:rPr>
        <w:t>:</w:t>
      </w:r>
      <w:r w:rsidR="001A3CA2" w:rsidRPr="00712F63">
        <w:rPr>
          <w:rFonts w:ascii="Book Antiqua" w:hAnsi="Book Antiqua"/>
          <w:bCs/>
          <w:color w:val="000000"/>
        </w:rPr>
        <w:t xml:space="preserve"> </w:t>
      </w:r>
      <w:r w:rsidR="001A3CA2" w:rsidRPr="001A3CA2">
        <w:rPr>
          <w:rFonts w:ascii="Book Antiqua" w:hAnsi="Book Antiqua"/>
          <w:bCs/>
          <w:color w:val="000000"/>
        </w:rPr>
        <w:t>Kouraklis</w:t>
      </w:r>
      <w:r w:rsidR="001A3CA2">
        <w:rPr>
          <w:rFonts w:ascii="Book Antiqua" w:eastAsia="SimSun" w:hAnsi="Book Antiqua" w:hint="eastAsia"/>
          <w:bCs/>
          <w:color w:val="000000"/>
          <w:lang w:eastAsia="zh-CN"/>
        </w:rPr>
        <w:t xml:space="preserve"> G, </w:t>
      </w:r>
      <w:r w:rsidR="001A3CA2" w:rsidRPr="001A3CA2">
        <w:rPr>
          <w:rFonts w:ascii="Book Antiqua" w:eastAsia="SimSun" w:hAnsi="Book Antiqua"/>
          <w:bCs/>
          <w:color w:val="000000"/>
          <w:lang w:eastAsia="zh-CN"/>
        </w:rPr>
        <w:t>Kobayashi</w:t>
      </w:r>
      <w:r w:rsidR="001A3CA2">
        <w:rPr>
          <w:rFonts w:ascii="Book Antiqua" w:eastAsia="SimSun" w:hAnsi="Book Antiqua" w:hint="eastAsia"/>
          <w:bCs/>
          <w:color w:val="000000"/>
          <w:lang w:eastAsia="zh-CN"/>
        </w:rPr>
        <w:t xml:space="preserve"> N</w:t>
      </w:r>
      <w:r w:rsidR="001A3CA2" w:rsidRPr="00712F63">
        <w:rPr>
          <w:rFonts w:ascii="Book Antiqua" w:hAnsi="Book Antiqua"/>
          <w:bCs/>
          <w:color w:val="000000"/>
        </w:rPr>
        <w:t xml:space="preserve">   </w:t>
      </w:r>
      <w:r w:rsidR="001A3CA2" w:rsidRPr="00712F63">
        <w:rPr>
          <w:rFonts w:ascii="Book Antiqua" w:hAnsi="Book Antiqua"/>
          <w:b/>
          <w:bCs/>
          <w:color w:val="000000"/>
        </w:rPr>
        <w:t>S-Editor</w:t>
      </w:r>
      <w:r w:rsidR="001A3CA2" w:rsidRPr="00712F63">
        <w:rPr>
          <w:rFonts w:ascii="Book Antiqua" w:eastAsia="SimSun" w:hAnsi="Book Antiqua"/>
          <w:b/>
          <w:bCs/>
          <w:color w:val="000000"/>
          <w:lang w:eastAsia="zh-CN"/>
        </w:rPr>
        <w:t>:</w:t>
      </w:r>
      <w:r w:rsidR="001A3CA2" w:rsidRPr="00712F63">
        <w:rPr>
          <w:rFonts w:ascii="Book Antiqua" w:hAnsi="Book Antiqua"/>
          <w:bCs/>
          <w:color w:val="000000"/>
        </w:rPr>
        <w:t xml:space="preserve"> </w:t>
      </w:r>
      <w:r w:rsidR="001A3CA2" w:rsidRPr="00712F63">
        <w:rPr>
          <w:rFonts w:ascii="Book Antiqua" w:eastAsia="SimSun" w:hAnsi="Book Antiqua"/>
          <w:bCs/>
          <w:color w:val="000000"/>
          <w:lang w:eastAsia="zh-CN"/>
        </w:rPr>
        <w:t>Qi Y</w:t>
      </w:r>
      <w:r w:rsidR="001A3CA2" w:rsidRPr="00712F63">
        <w:rPr>
          <w:rFonts w:ascii="Book Antiqua" w:hAnsi="Book Antiqua"/>
          <w:b/>
          <w:bCs/>
          <w:color w:val="000000"/>
        </w:rPr>
        <w:t xml:space="preserve"> </w:t>
      </w:r>
    </w:p>
    <w:p w14:paraId="0D0E15E6" w14:textId="41014DCD" w:rsidR="001A3CA2" w:rsidRPr="00712F63" w:rsidRDefault="001A3CA2" w:rsidP="001A3CA2">
      <w:pPr>
        <w:pStyle w:val="ListParagraph"/>
        <w:spacing w:line="360" w:lineRule="auto"/>
        <w:ind w:left="360" w:right="120" w:firstLineChars="0" w:firstLine="0"/>
        <w:jc w:val="right"/>
        <w:rPr>
          <w:rFonts w:ascii="Book Antiqua" w:eastAsia="SimSun" w:hAnsi="Book Antiqua"/>
          <w:b/>
          <w:bCs/>
          <w:color w:val="000000"/>
          <w:lang w:eastAsia="zh-CN"/>
        </w:rPr>
      </w:pPr>
      <w:r w:rsidRPr="00712F63">
        <w:rPr>
          <w:rFonts w:ascii="Book Antiqua" w:hAnsi="Book Antiqua"/>
          <w:b/>
          <w:bCs/>
          <w:color w:val="000000"/>
        </w:rPr>
        <w:t>L-Editor</w:t>
      </w:r>
      <w:r w:rsidRPr="00712F63">
        <w:rPr>
          <w:rFonts w:ascii="Book Antiqua" w:eastAsia="SimSun" w:hAnsi="Book Antiqua"/>
          <w:b/>
          <w:bCs/>
          <w:color w:val="000000"/>
          <w:lang w:eastAsia="zh-CN"/>
        </w:rPr>
        <w:t>:</w:t>
      </w:r>
      <w:r w:rsidRPr="00712F63">
        <w:rPr>
          <w:rFonts w:ascii="Book Antiqua" w:hAnsi="Book Antiqua"/>
          <w:b/>
          <w:bCs/>
          <w:color w:val="000000"/>
        </w:rPr>
        <w:t xml:space="preserve">   E-Editor</w:t>
      </w:r>
      <w:r w:rsidRPr="00712F63">
        <w:rPr>
          <w:rFonts w:ascii="Book Antiqua" w:eastAsia="SimSun" w:hAnsi="Book Antiqua"/>
          <w:b/>
          <w:bCs/>
          <w:color w:val="000000"/>
          <w:lang w:eastAsia="zh-CN"/>
        </w:rPr>
        <w:t>:</w:t>
      </w:r>
    </w:p>
    <w:bookmarkEnd w:id="73"/>
    <w:bookmarkEnd w:id="74"/>
    <w:bookmarkEnd w:id="75"/>
    <w:bookmarkEnd w:id="76"/>
    <w:bookmarkEnd w:id="77"/>
    <w:bookmarkEnd w:id="78"/>
    <w:bookmarkEnd w:id="79"/>
    <w:bookmarkEnd w:id="80"/>
    <w:bookmarkEnd w:id="81"/>
    <w:p w14:paraId="03E05E2A" w14:textId="77777777" w:rsidR="00C328EB" w:rsidRPr="001A3CA2" w:rsidRDefault="00824DA2" w:rsidP="00877EAA">
      <w:pPr>
        <w:pStyle w:val="EndNoteBibliography"/>
        <w:spacing w:line="360" w:lineRule="auto"/>
        <w:ind w:left="720" w:hanging="720"/>
        <w:rPr>
          <w:rFonts w:ascii="Book Antiqua" w:hAnsi="Book Antiqua"/>
          <w:noProof/>
          <w:sz w:val="24"/>
          <w:lang w:val="en-US"/>
        </w:rPr>
      </w:pPr>
      <w:r w:rsidRPr="001A3CA2">
        <w:rPr>
          <w:rFonts w:ascii="Book Antiqua" w:hAnsi="Book Antiqua"/>
          <w:sz w:val="24"/>
          <w:lang w:val="en-US"/>
        </w:rPr>
        <w:fldChar w:fldCharType="begin"/>
      </w:r>
      <w:r w:rsidRPr="001A3CA2">
        <w:rPr>
          <w:rFonts w:ascii="Book Antiqua" w:hAnsi="Book Antiqua"/>
          <w:sz w:val="24"/>
          <w:lang w:val="en-US"/>
        </w:rPr>
        <w:instrText xml:space="preserve"> ADDIN EN.REFLIST </w:instrText>
      </w:r>
      <w:r w:rsidRPr="001A3CA2">
        <w:rPr>
          <w:rFonts w:ascii="Book Antiqua" w:hAnsi="Book Antiqua"/>
          <w:sz w:val="24"/>
          <w:lang w:val="en-US"/>
        </w:rPr>
        <w:fldChar w:fldCharType="separate"/>
      </w:r>
    </w:p>
    <w:p w14:paraId="51892A81" w14:textId="77777777" w:rsidR="006C5C67" w:rsidRPr="001A3CA2" w:rsidRDefault="00824DA2" w:rsidP="00877EAA">
      <w:pPr>
        <w:spacing w:line="360" w:lineRule="auto"/>
        <w:rPr>
          <w:rFonts w:ascii="Book Antiqua" w:hAnsi="Book Antiqua"/>
          <w:lang w:val="en-US"/>
        </w:rPr>
      </w:pPr>
      <w:r w:rsidRPr="001A3CA2">
        <w:rPr>
          <w:rFonts w:ascii="Book Antiqua" w:hAnsi="Book Antiqua"/>
          <w:lang w:val="en-US"/>
        </w:rPr>
        <w:fldChar w:fldCharType="end"/>
      </w:r>
    </w:p>
    <w:p w14:paraId="16306803" w14:textId="77777777" w:rsidR="006C5C67" w:rsidRPr="001A3CA2" w:rsidRDefault="006C5C67" w:rsidP="00877EAA">
      <w:pPr>
        <w:widowControl/>
        <w:autoSpaceDE/>
        <w:autoSpaceDN/>
        <w:adjustRightInd/>
        <w:spacing w:line="360" w:lineRule="auto"/>
        <w:rPr>
          <w:rFonts w:ascii="Book Antiqua" w:hAnsi="Book Antiqua"/>
          <w:lang w:val="en-US"/>
        </w:rPr>
      </w:pPr>
      <w:r w:rsidRPr="001A3CA2">
        <w:rPr>
          <w:rFonts w:ascii="Book Antiqua" w:hAnsi="Book Antiqua"/>
          <w:lang w:val="en-US"/>
        </w:rPr>
        <w:br w:type="page"/>
      </w:r>
    </w:p>
    <w:p w14:paraId="3578D4EC" w14:textId="77777777" w:rsidR="00222D35" w:rsidRPr="001A3CA2" w:rsidRDefault="00222D35" w:rsidP="00222D35">
      <w:pPr>
        <w:spacing w:line="360" w:lineRule="auto"/>
        <w:rPr>
          <w:rFonts w:ascii="Book Antiqua" w:hAnsi="Book Antiqua"/>
          <w:lang w:val="en-US"/>
        </w:rPr>
      </w:pPr>
    </w:p>
    <w:p w14:paraId="778D288A" w14:textId="77777777" w:rsidR="00222D35" w:rsidRPr="001A3CA2" w:rsidRDefault="00222D35" w:rsidP="00222D35">
      <w:pPr>
        <w:widowControl/>
        <w:autoSpaceDE/>
        <w:autoSpaceDN/>
        <w:adjustRightInd/>
        <w:spacing w:line="360" w:lineRule="auto"/>
        <w:rPr>
          <w:rFonts w:ascii="Book Antiqua" w:hAnsi="Book Antiqua"/>
          <w:lang w:val="en-US"/>
        </w:rPr>
      </w:pPr>
      <w:r w:rsidRPr="001A3CA2">
        <w:rPr>
          <w:rFonts w:ascii="Book Antiqua" w:hAnsi="Book Antiqua"/>
          <w:noProof/>
          <w:lang w:val="en-US" w:eastAsia="zh-CN"/>
        </w:rPr>
        <w:drawing>
          <wp:inline distT="0" distB="0" distL="0" distR="0" wp14:anchorId="6083CA10" wp14:editId="3AEBAA0B">
            <wp:extent cx="5317200" cy="6933326"/>
            <wp:effectExtent l="0" t="0" r="0" b="1270"/>
            <wp:docPr id="1" name="図 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7200" cy="6933326"/>
                    </a:xfrm>
                    <a:prstGeom prst="rect">
                      <a:avLst/>
                    </a:prstGeom>
                    <a:noFill/>
                    <a:ln>
                      <a:noFill/>
                    </a:ln>
                  </pic:spPr>
                </pic:pic>
              </a:graphicData>
            </a:graphic>
          </wp:inline>
        </w:drawing>
      </w:r>
    </w:p>
    <w:p w14:paraId="2775F2E3" w14:textId="7F68BAF1" w:rsidR="00222D35" w:rsidRDefault="00222D35" w:rsidP="00222D35">
      <w:pPr>
        <w:pStyle w:val="Heading2"/>
        <w:jc w:val="both"/>
        <w:rPr>
          <w:rFonts w:ascii="Book Antiqua" w:hAnsi="Book Antiqua"/>
          <w:color w:val="000000"/>
          <w:lang w:val="en-US"/>
        </w:rPr>
      </w:pPr>
      <w:r w:rsidRPr="001A3CA2">
        <w:rPr>
          <w:rFonts w:ascii="Book Antiqua" w:hAnsi="Book Antiqua"/>
          <w:lang w:val="en-US"/>
        </w:rPr>
        <w:br w:type="page"/>
      </w:r>
      <w:r w:rsidR="001A3CA2">
        <w:rPr>
          <w:rFonts w:ascii="Book Antiqua" w:hAnsi="Book Antiqua"/>
          <w:b/>
          <w:color w:val="000000"/>
          <w:lang w:val="en-US"/>
        </w:rPr>
        <w:lastRenderedPageBreak/>
        <w:t>Figure 1</w:t>
      </w:r>
      <w:r w:rsidR="002D050D" w:rsidRPr="001A3CA2">
        <w:rPr>
          <w:rFonts w:ascii="Book Antiqua" w:hAnsi="Book Antiqua"/>
          <w:b/>
          <w:color w:val="000000"/>
          <w:lang w:val="en-US"/>
        </w:rPr>
        <w:t xml:space="preserve"> Clinical evaluation of the case of a 28-year-old man who presented with hematochezia.</w:t>
      </w:r>
      <w:r w:rsidR="006C5C67" w:rsidRPr="001A3CA2">
        <w:rPr>
          <w:rFonts w:ascii="Book Antiqua" w:hAnsi="Book Antiqua"/>
          <w:b/>
          <w:color w:val="000000"/>
          <w:lang w:val="en-US"/>
        </w:rPr>
        <w:t xml:space="preserve"> </w:t>
      </w:r>
      <w:r w:rsidR="002D1448" w:rsidRPr="001A3CA2">
        <w:rPr>
          <w:rFonts w:ascii="Book Antiqua" w:hAnsi="Book Antiqua"/>
          <w:color w:val="000000"/>
          <w:lang w:val="en-US"/>
        </w:rPr>
        <w:t>A</w:t>
      </w:r>
      <w:r w:rsidR="005C11E2" w:rsidRPr="001A3CA2">
        <w:rPr>
          <w:rFonts w:ascii="Book Antiqua" w:hAnsi="Book Antiqua"/>
          <w:color w:val="000000"/>
          <w:lang w:val="en-US"/>
        </w:rPr>
        <w:t>:</w:t>
      </w:r>
      <w:r w:rsidR="006C5C67" w:rsidRPr="001A3CA2">
        <w:rPr>
          <w:rFonts w:ascii="Book Antiqua" w:hAnsi="Book Antiqua"/>
          <w:color w:val="000000"/>
          <w:lang w:val="en-US"/>
        </w:rPr>
        <w:t xml:space="preserve"> Colonoscopy reveal</w:t>
      </w:r>
      <w:r w:rsidR="005D037A" w:rsidRPr="001A3CA2">
        <w:rPr>
          <w:rFonts w:ascii="Book Antiqua" w:hAnsi="Book Antiqua"/>
          <w:color w:val="000000"/>
          <w:lang w:val="en-US"/>
        </w:rPr>
        <w:t>ing</w:t>
      </w:r>
      <w:r w:rsidR="006C5C67" w:rsidRPr="001A3CA2">
        <w:rPr>
          <w:rFonts w:ascii="Book Antiqua" w:hAnsi="Book Antiqua"/>
          <w:color w:val="000000"/>
          <w:lang w:val="en-US"/>
        </w:rPr>
        <w:t xml:space="preserve"> 10-mm long</w:t>
      </w:r>
      <w:r w:rsidR="005C11E2" w:rsidRPr="001A3CA2">
        <w:rPr>
          <w:rFonts w:ascii="Book Antiqua" w:hAnsi="Book Antiqua"/>
          <w:color w:val="000000"/>
          <w:lang w:val="en-US"/>
        </w:rPr>
        <w:t>,</w:t>
      </w:r>
      <w:r w:rsidR="006C5C67" w:rsidRPr="001A3CA2">
        <w:rPr>
          <w:rFonts w:ascii="Book Antiqua" w:hAnsi="Book Antiqua"/>
          <w:color w:val="000000"/>
          <w:lang w:val="en-US"/>
        </w:rPr>
        <w:t xml:space="preserve"> whitish condyles extending from the anal canal</w:t>
      </w:r>
      <w:r w:rsidR="00326ADD" w:rsidRPr="001A3CA2">
        <w:rPr>
          <w:rFonts w:ascii="Book Antiqua" w:hAnsi="Book Antiqua"/>
          <w:color w:val="000000"/>
          <w:lang w:val="en-US"/>
        </w:rPr>
        <w:t>,</w:t>
      </w:r>
      <w:r w:rsidR="006C5C67" w:rsidRPr="001A3CA2">
        <w:rPr>
          <w:rFonts w:ascii="Book Antiqua" w:hAnsi="Book Antiqua"/>
          <w:color w:val="000000"/>
          <w:lang w:val="en-US"/>
        </w:rPr>
        <w:t xml:space="preserve"> </w:t>
      </w:r>
      <w:r w:rsidR="005C11E2" w:rsidRPr="001A3CA2">
        <w:rPr>
          <w:rFonts w:ascii="Book Antiqua" w:hAnsi="Book Antiqua"/>
          <w:color w:val="000000"/>
          <w:lang w:val="en-US"/>
        </w:rPr>
        <w:t xml:space="preserve">with </w:t>
      </w:r>
      <w:r w:rsidR="00AA048A" w:rsidRPr="001A3CA2">
        <w:rPr>
          <w:rFonts w:ascii="Book Antiqua" w:hAnsi="Book Antiqua"/>
          <w:color w:val="000000"/>
          <w:lang w:val="en-US"/>
        </w:rPr>
        <w:t>little normal intestinal membrane remain</w:t>
      </w:r>
      <w:r w:rsidR="00B5645B" w:rsidRPr="001A3CA2">
        <w:rPr>
          <w:rFonts w:ascii="Book Antiqua" w:hAnsi="Book Antiqua"/>
          <w:color w:val="000000"/>
          <w:lang w:val="en-US"/>
        </w:rPr>
        <w:t>ing</w:t>
      </w:r>
      <w:r w:rsidR="00AA048A" w:rsidRPr="001A3CA2">
        <w:rPr>
          <w:rFonts w:ascii="Book Antiqua" w:hAnsi="Book Antiqua"/>
          <w:color w:val="000000"/>
          <w:lang w:val="en-US"/>
        </w:rPr>
        <w:t xml:space="preserve"> in the proximal</w:t>
      </w:r>
      <w:r w:rsidR="005C11E2" w:rsidRPr="001A3CA2">
        <w:rPr>
          <w:rFonts w:ascii="Book Antiqua" w:hAnsi="Book Antiqua"/>
          <w:color w:val="000000"/>
          <w:lang w:val="en-US"/>
        </w:rPr>
        <w:t>-</w:t>
      </w:r>
      <w:r w:rsidR="00AA048A" w:rsidRPr="001A3CA2">
        <w:rPr>
          <w:rFonts w:ascii="Book Antiqua" w:hAnsi="Book Antiqua"/>
          <w:color w:val="000000"/>
          <w:lang w:val="en-US"/>
        </w:rPr>
        <w:t>to</w:t>
      </w:r>
      <w:r w:rsidR="005C11E2" w:rsidRPr="001A3CA2">
        <w:rPr>
          <w:rFonts w:ascii="Book Antiqua" w:hAnsi="Book Antiqua"/>
          <w:color w:val="000000"/>
          <w:lang w:val="en-US"/>
        </w:rPr>
        <w:t>-</w:t>
      </w:r>
      <w:r w:rsidR="00AA048A" w:rsidRPr="001A3CA2">
        <w:rPr>
          <w:rFonts w:ascii="Book Antiqua" w:hAnsi="Book Antiqua"/>
          <w:color w:val="000000"/>
          <w:lang w:val="en-US"/>
        </w:rPr>
        <w:t>distal site</w:t>
      </w:r>
      <w:r w:rsidR="005C11E2" w:rsidRPr="001A3CA2">
        <w:rPr>
          <w:rFonts w:ascii="Book Antiqua" w:hAnsi="Book Antiqua"/>
          <w:color w:val="000000"/>
          <w:lang w:val="en-US"/>
        </w:rPr>
        <w:t>;</w:t>
      </w:r>
      <w:r w:rsidR="002D1448" w:rsidRPr="001A3CA2">
        <w:rPr>
          <w:rFonts w:ascii="Book Antiqua" w:hAnsi="Book Antiqua"/>
          <w:color w:val="000000"/>
          <w:lang w:val="en-US"/>
        </w:rPr>
        <w:t xml:space="preserve"> B</w:t>
      </w:r>
      <w:r w:rsidR="005C11E2" w:rsidRPr="001A3CA2">
        <w:rPr>
          <w:rFonts w:ascii="Book Antiqua" w:hAnsi="Book Antiqua"/>
          <w:color w:val="000000"/>
          <w:lang w:val="en-US"/>
        </w:rPr>
        <w:t>:</w:t>
      </w:r>
      <w:r w:rsidR="006C5C67" w:rsidRPr="001A3CA2">
        <w:rPr>
          <w:rFonts w:ascii="Book Antiqua" w:hAnsi="Book Antiqua"/>
          <w:color w:val="000000"/>
          <w:lang w:val="en-US"/>
        </w:rPr>
        <w:t xml:space="preserve"> The lesion</w:t>
      </w:r>
      <w:r w:rsidR="00B5645B" w:rsidRPr="001A3CA2">
        <w:rPr>
          <w:rFonts w:ascii="Book Antiqua" w:hAnsi="Book Antiqua"/>
          <w:color w:val="000000"/>
          <w:lang w:val="en-US"/>
        </w:rPr>
        <w:t xml:space="preserve"> is</w:t>
      </w:r>
      <w:r w:rsidR="006C5C67" w:rsidRPr="001A3CA2">
        <w:rPr>
          <w:rFonts w:ascii="Book Antiqua" w:hAnsi="Book Antiqua"/>
          <w:color w:val="000000"/>
          <w:lang w:val="en-US"/>
        </w:rPr>
        <w:t xml:space="preserve"> almost circumferentially located</w:t>
      </w:r>
      <w:r w:rsidR="00AA048A" w:rsidRPr="001A3CA2">
        <w:rPr>
          <w:rFonts w:ascii="Book Antiqua" w:hAnsi="Book Antiqua"/>
          <w:color w:val="000000"/>
          <w:lang w:val="en-US"/>
        </w:rPr>
        <w:t xml:space="preserve"> in the lower rectum</w:t>
      </w:r>
      <w:r w:rsidR="00992FB1" w:rsidRPr="001A3CA2">
        <w:rPr>
          <w:rFonts w:ascii="Book Antiqua" w:hAnsi="Book Antiqua"/>
          <w:color w:val="000000"/>
          <w:lang w:val="en-US"/>
        </w:rPr>
        <w:t>, as observed</w:t>
      </w:r>
      <w:r w:rsidR="00AA048A" w:rsidRPr="001A3CA2">
        <w:rPr>
          <w:rFonts w:ascii="Book Antiqua" w:hAnsi="Book Antiqua"/>
          <w:color w:val="000000"/>
          <w:lang w:val="en-US"/>
        </w:rPr>
        <w:t xml:space="preserve"> using </w:t>
      </w:r>
      <w:r w:rsidR="00AA048A" w:rsidRPr="001A3CA2">
        <w:rPr>
          <w:rFonts w:ascii="Book Antiqua" w:hAnsi="Book Antiqua"/>
          <w:color w:val="000000"/>
          <w:kern w:val="0"/>
          <w:lang w:val="en-US"/>
        </w:rPr>
        <w:t>narrow band imaging</w:t>
      </w:r>
      <w:r w:rsidR="00AA048A" w:rsidRPr="001A3CA2">
        <w:rPr>
          <w:rFonts w:ascii="Book Antiqua" w:hAnsi="Book Antiqua"/>
          <w:color w:val="000000"/>
          <w:lang w:val="en-US"/>
        </w:rPr>
        <w:t xml:space="preserve"> (NBI)</w:t>
      </w:r>
      <w:r w:rsidR="005C11E2" w:rsidRPr="001A3CA2">
        <w:rPr>
          <w:rFonts w:ascii="Book Antiqua" w:hAnsi="Book Antiqua"/>
          <w:color w:val="000000"/>
          <w:lang w:val="en-US"/>
        </w:rPr>
        <w:t>;</w:t>
      </w:r>
      <w:r w:rsidR="002D1448" w:rsidRPr="001A3CA2">
        <w:rPr>
          <w:rFonts w:ascii="Book Antiqua" w:hAnsi="Book Antiqua"/>
          <w:color w:val="000000"/>
          <w:lang w:val="en-US"/>
        </w:rPr>
        <w:t xml:space="preserve"> C</w:t>
      </w:r>
      <w:r w:rsidR="005C11E2" w:rsidRPr="001A3CA2">
        <w:rPr>
          <w:rFonts w:ascii="Book Antiqua" w:hAnsi="Book Antiqua"/>
          <w:color w:val="000000"/>
          <w:lang w:val="en-US"/>
        </w:rPr>
        <w:t>:</w:t>
      </w:r>
      <w:r w:rsidR="006C5C67" w:rsidRPr="001A3CA2">
        <w:rPr>
          <w:rFonts w:ascii="Book Antiqua" w:hAnsi="Book Antiqua"/>
          <w:color w:val="000000"/>
          <w:lang w:val="en-US"/>
        </w:rPr>
        <w:t xml:space="preserve"> </w:t>
      </w:r>
      <w:r w:rsidR="00AA048A" w:rsidRPr="001A3CA2">
        <w:rPr>
          <w:rFonts w:ascii="Book Antiqua" w:hAnsi="Book Antiqua"/>
          <w:color w:val="000000"/>
          <w:lang w:val="en-US"/>
        </w:rPr>
        <w:t xml:space="preserve">NBI magnification </w:t>
      </w:r>
      <w:r w:rsidR="00B5645B" w:rsidRPr="001A3CA2">
        <w:rPr>
          <w:rFonts w:ascii="Book Antiqua" w:hAnsi="Book Antiqua"/>
          <w:color w:val="000000"/>
          <w:lang w:val="en-US"/>
        </w:rPr>
        <w:t>show</w:t>
      </w:r>
      <w:r w:rsidR="001B7B40" w:rsidRPr="001A3CA2">
        <w:rPr>
          <w:rFonts w:ascii="Book Antiqua" w:hAnsi="Book Antiqua"/>
          <w:color w:val="000000"/>
          <w:lang w:val="en-US"/>
        </w:rPr>
        <w:t>s</w:t>
      </w:r>
      <w:r w:rsidR="00B5645B" w:rsidRPr="001A3CA2">
        <w:rPr>
          <w:rFonts w:ascii="Book Antiqua" w:hAnsi="Book Antiqua"/>
          <w:color w:val="000000"/>
          <w:lang w:val="en-US"/>
        </w:rPr>
        <w:t xml:space="preserve"> </w:t>
      </w:r>
      <w:r w:rsidR="006C5C67" w:rsidRPr="001A3CA2">
        <w:rPr>
          <w:rFonts w:ascii="Book Antiqua" w:hAnsi="Book Antiqua"/>
          <w:color w:val="000000"/>
          <w:lang w:val="en-US"/>
        </w:rPr>
        <w:t xml:space="preserve">dilated red vessels on the surface of the lesion in the anal canal </w:t>
      </w:r>
      <w:r w:rsidR="00326ADD" w:rsidRPr="001A3CA2">
        <w:rPr>
          <w:rFonts w:ascii="Book Antiqua" w:hAnsi="Book Antiqua"/>
          <w:color w:val="000000"/>
          <w:lang w:val="en-US"/>
        </w:rPr>
        <w:t>that</w:t>
      </w:r>
      <w:r w:rsidR="006C5C67" w:rsidRPr="001A3CA2">
        <w:rPr>
          <w:rFonts w:ascii="Book Antiqua" w:hAnsi="Book Antiqua"/>
          <w:color w:val="000000"/>
          <w:lang w:val="en-US"/>
        </w:rPr>
        <w:t xml:space="preserve"> </w:t>
      </w:r>
      <w:r w:rsidR="00B5645B" w:rsidRPr="001A3CA2">
        <w:rPr>
          <w:rFonts w:ascii="Book Antiqua" w:hAnsi="Book Antiqua"/>
          <w:color w:val="000000"/>
          <w:lang w:val="en-US"/>
        </w:rPr>
        <w:t xml:space="preserve">are </w:t>
      </w:r>
      <w:r w:rsidR="006C5C67" w:rsidRPr="001A3CA2">
        <w:rPr>
          <w:rFonts w:ascii="Book Antiqua" w:hAnsi="Book Antiqua"/>
          <w:color w:val="000000"/>
          <w:lang w:val="en-US"/>
        </w:rPr>
        <w:t>indicated as brownish capillaries with hairpin shapes or coil forms</w:t>
      </w:r>
      <w:r w:rsidR="005C11E2" w:rsidRPr="001A3CA2">
        <w:rPr>
          <w:rFonts w:ascii="Book Antiqua" w:hAnsi="Book Antiqua"/>
          <w:color w:val="000000"/>
          <w:lang w:val="en-US"/>
        </w:rPr>
        <w:t>;</w:t>
      </w:r>
      <w:r w:rsidR="002D1448" w:rsidRPr="001A3CA2">
        <w:rPr>
          <w:rFonts w:ascii="Book Antiqua" w:hAnsi="Book Antiqua"/>
          <w:color w:val="000000"/>
          <w:lang w:val="en-US"/>
        </w:rPr>
        <w:t xml:space="preserve"> D</w:t>
      </w:r>
      <w:r w:rsidR="005C11E2" w:rsidRPr="001A3CA2">
        <w:rPr>
          <w:rFonts w:ascii="Book Antiqua" w:hAnsi="Book Antiqua"/>
          <w:color w:val="000000"/>
          <w:lang w:val="en-US"/>
        </w:rPr>
        <w:t>:</w:t>
      </w:r>
      <w:r w:rsidR="006C5C67" w:rsidRPr="001A3CA2">
        <w:rPr>
          <w:rFonts w:ascii="Book Antiqua" w:hAnsi="Book Antiqua"/>
          <w:color w:val="000000"/>
          <w:kern w:val="0"/>
          <w:lang w:val="en-US"/>
        </w:rPr>
        <w:t xml:space="preserve"> Colonic biopsy specimens reveal acanthotic squamous epithelium with hyperpapillomatosis. The epithelial cells </w:t>
      </w:r>
      <w:r w:rsidR="00B5645B" w:rsidRPr="001A3CA2">
        <w:rPr>
          <w:rFonts w:ascii="Book Antiqua" w:hAnsi="Book Antiqua"/>
          <w:color w:val="000000"/>
          <w:kern w:val="0"/>
          <w:lang w:val="en-US"/>
        </w:rPr>
        <w:t xml:space="preserve">show </w:t>
      </w:r>
      <w:r w:rsidR="006C5C67" w:rsidRPr="001A3CA2">
        <w:rPr>
          <w:rFonts w:ascii="Book Antiqua" w:hAnsi="Book Antiqua"/>
          <w:color w:val="000000"/>
          <w:kern w:val="0"/>
          <w:lang w:val="en-US"/>
        </w:rPr>
        <w:t>koilocytosis, single cell keratinization, and mild</w:t>
      </w:r>
      <w:r w:rsidR="00B5645B" w:rsidRPr="001A3CA2">
        <w:rPr>
          <w:rFonts w:ascii="Book Antiqua" w:hAnsi="Book Antiqua"/>
          <w:color w:val="000000"/>
          <w:kern w:val="0"/>
          <w:lang w:val="en-US"/>
        </w:rPr>
        <w:t>-</w:t>
      </w:r>
      <w:r w:rsidR="006C5C67" w:rsidRPr="001A3CA2">
        <w:rPr>
          <w:rFonts w:ascii="Book Antiqua" w:hAnsi="Book Antiqua"/>
          <w:color w:val="000000"/>
          <w:kern w:val="0"/>
          <w:lang w:val="en-US"/>
        </w:rPr>
        <w:t>to</w:t>
      </w:r>
      <w:r w:rsidR="00B5645B" w:rsidRPr="001A3CA2">
        <w:rPr>
          <w:rFonts w:ascii="Book Antiqua" w:hAnsi="Book Antiqua"/>
          <w:color w:val="000000"/>
          <w:kern w:val="0"/>
          <w:lang w:val="en-US"/>
        </w:rPr>
        <w:t>-</w:t>
      </w:r>
      <w:r w:rsidR="006C5C67" w:rsidRPr="001A3CA2">
        <w:rPr>
          <w:rFonts w:ascii="Book Antiqua" w:hAnsi="Book Antiqua"/>
          <w:color w:val="000000"/>
          <w:kern w:val="0"/>
          <w:lang w:val="en-US"/>
        </w:rPr>
        <w:t xml:space="preserve">moderate dysplasia of the squamous epithelium. We </w:t>
      </w:r>
      <w:r w:rsidR="00B73E80" w:rsidRPr="001A3CA2">
        <w:rPr>
          <w:rFonts w:ascii="Book Antiqua" w:hAnsi="Book Antiqua"/>
          <w:color w:val="000000"/>
          <w:kern w:val="0"/>
          <w:lang w:val="en-US"/>
        </w:rPr>
        <w:t xml:space="preserve">highly suspected </w:t>
      </w:r>
      <w:r w:rsidR="006C5C67" w:rsidRPr="001A3CA2">
        <w:rPr>
          <w:rFonts w:ascii="Book Antiqua" w:hAnsi="Book Antiqua"/>
          <w:color w:val="000000"/>
          <w:kern w:val="0"/>
          <w:lang w:val="en-US"/>
        </w:rPr>
        <w:t xml:space="preserve">condyloma acuminatum related to </w:t>
      </w:r>
      <w:r w:rsidR="006C5C67" w:rsidRPr="001A3CA2">
        <w:rPr>
          <w:rFonts w:ascii="Book Antiqua" w:hAnsi="Book Antiqua"/>
          <w:color w:val="000000"/>
          <w:lang w:val="en-US"/>
        </w:rPr>
        <w:t>human papilloma virus</w:t>
      </w:r>
      <w:r w:rsidR="006C5C67" w:rsidRPr="001A3CA2">
        <w:rPr>
          <w:rFonts w:ascii="Book Antiqua" w:hAnsi="Book Antiqua"/>
          <w:color w:val="000000"/>
          <w:kern w:val="0"/>
          <w:lang w:val="en-US"/>
        </w:rPr>
        <w:t xml:space="preserve"> infection</w:t>
      </w:r>
      <w:r w:rsidR="005C11E2" w:rsidRPr="001A3CA2">
        <w:rPr>
          <w:rFonts w:ascii="Book Antiqua" w:hAnsi="Book Antiqua"/>
          <w:color w:val="000000"/>
          <w:kern w:val="0"/>
          <w:lang w:val="en-US"/>
        </w:rPr>
        <w:t>;</w:t>
      </w:r>
      <w:r w:rsidR="002D1448" w:rsidRPr="001A3CA2">
        <w:rPr>
          <w:rFonts w:ascii="Book Antiqua" w:hAnsi="Book Antiqua"/>
          <w:color w:val="000000"/>
          <w:kern w:val="0"/>
          <w:lang w:val="en-US"/>
        </w:rPr>
        <w:t xml:space="preserve"> E</w:t>
      </w:r>
      <w:r w:rsidR="005C11E2" w:rsidRPr="001A3CA2">
        <w:rPr>
          <w:rFonts w:ascii="Book Antiqua" w:hAnsi="Book Antiqua"/>
          <w:color w:val="000000"/>
          <w:kern w:val="0"/>
          <w:lang w:val="en-US"/>
        </w:rPr>
        <w:t>:</w:t>
      </w:r>
      <w:r w:rsidR="006C5C67" w:rsidRPr="001A3CA2">
        <w:rPr>
          <w:rFonts w:ascii="Book Antiqua" w:hAnsi="Book Antiqua"/>
          <w:color w:val="000000"/>
          <w:lang w:val="en-US"/>
        </w:rPr>
        <w:t xml:space="preserve"> Endoscopic submucosal dissection of the lesion all around the anal canal</w:t>
      </w:r>
      <w:r w:rsidR="005C11E2" w:rsidRPr="001A3CA2">
        <w:rPr>
          <w:rFonts w:ascii="Book Antiqua" w:hAnsi="Book Antiqua"/>
          <w:color w:val="000000"/>
          <w:lang w:val="en-US"/>
        </w:rPr>
        <w:t>;</w:t>
      </w:r>
      <w:r w:rsidR="002D1448" w:rsidRPr="001A3CA2">
        <w:rPr>
          <w:rFonts w:ascii="Book Antiqua" w:hAnsi="Book Antiqua"/>
          <w:color w:val="000000"/>
          <w:lang w:val="en-US"/>
        </w:rPr>
        <w:t xml:space="preserve"> F</w:t>
      </w:r>
      <w:r w:rsidR="005C11E2" w:rsidRPr="001A3CA2">
        <w:rPr>
          <w:rFonts w:ascii="Book Antiqua" w:hAnsi="Book Antiqua"/>
          <w:color w:val="000000"/>
          <w:lang w:val="en-US"/>
        </w:rPr>
        <w:t>:</w:t>
      </w:r>
      <w:r w:rsidR="006C5C67" w:rsidRPr="001A3CA2">
        <w:rPr>
          <w:rFonts w:ascii="Book Antiqua" w:hAnsi="Book Antiqua"/>
          <w:color w:val="000000"/>
          <w:lang w:val="en-US"/>
        </w:rPr>
        <w:t xml:space="preserve"> Dissected specimen, 40 mm × 40 mm in diameter. White warts surround almost the entire anal canal</w:t>
      </w:r>
      <w:r w:rsidR="00B73E80" w:rsidRPr="001A3CA2">
        <w:rPr>
          <w:rFonts w:ascii="Book Antiqua" w:hAnsi="Book Antiqua"/>
          <w:color w:val="000000"/>
          <w:lang w:val="en-US"/>
        </w:rPr>
        <w:t xml:space="preserve"> (a</w:t>
      </w:r>
      <w:r w:rsidR="00992FB1" w:rsidRPr="001A3CA2">
        <w:rPr>
          <w:rFonts w:ascii="Book Antiqua" w:hAnsi="Book Antiqua"/>
          <w:color w:val="000000"/>
          <w:lang w:val="en-US"/>
        </w:rPr>
        <w:t>rr</w:t>
      </w:r>
      <w:r w:rsidR="00B73E80" w:rsidRPr="001A3CA2">
        <w:rPr>
          <w:rFonts w:ascii="Book Antiqua" w:hAnsi="Book Antiqua"/>
          <w:color w:val="000000"/>
          <w:lang w:val="en-US"/>
        </w:rPr>
        <w:t>ow head)</w:t>
      </w:r>
      <w:r w:rsidR="006C5C67" w:rsidRPr="001A3CA2">
        <w:rPr>
          <w:rFonts w:ascii="Book Antiqua" w:hAnsi="Book Antiqua"/>
          <w:color w:val="000000"/>
          <w:lang w:val="en-US"/>
        </w:rPr>
        <w:t>.</w:t>
      </w:r>
    </w:p>
    <w:p w14:paraId="6FD89ED1" w14:textId="77777777" w:rsidR="00222D35" w:rsidRDefault="00222D35">
      <w:pPr>
        <w:widowControl/>
        <w:autoSpaceDE/>
        <w:autoSpaceDN/>
        <w:adjustRightInd/>
        <w:spacing w:line="240" w:lineRule="auto"/>
        <w:jc w:val="left"/>
        <w:rPr>
          <w:rFonts w:ascii="Book Antiqua" w:hAnsi="Book Antiqua"/>
          <w:lang w:val="en-US" w:eastAsia="x-none"/>
        </w:rPr>
      </w:pPr>
      <w:r>
        <w:rPr>
          <w:rFonts w:ascii="Book Antiqua" w:hAnsi="Book Antiqua"/>
          <w:lang w:val="en-US"/>
        </w:rPr>
        <w:br w:type="page"/>
      </w:r>
    </w:p>
    <w:p w14:paraId="64D2A09E" w14:textId="77777777" w:rsidR="006C5C67" w:rsidRPr="001A3CA2" w:rsidRDefault="006C5C67" w:rsidP="00222D35">
      <w:pPr>
        <w:pStyle w:val="Heading2"/>
        <w:jc w:val="both"/>
        <w:rPr>
          <w:rFonts w:ascii="Book Antiqua" w:hAnsi="Book Antiqua"/>
          <w:color w:val="000000"/>
          <w:lang w:val="en-US"/>
        </w:rPr>
      </w:pPr>
    </w:p>
    <w:p w14:paraId="55BCF005" w14:textId="77777777" w:rsidR="00222D35" w:rsidRPr="001A3CA2" w:rsidRDefault="00222D35" w:rsidP="00222D35">
      <w:pPr>
        <w:widowControl/>
        <w:autoSpaceDE/>
        <w:autoSpaceDN/>
        <w:adjustRightInd/>
        <w:spacing w:line="360" w:lineRule="auto"/>
        <w:rPr>
          <w:rFonts w:ascii="Book Antiqua" w:hAnsi="Book Antiqua"/>
          <w:lang w:val="en-US"/>
        </w:rPr>
      </w:pPr>
      <w:r w:rsidRPr="001A3CA2">
        <w:rPr>
          <w:rFonts w:ascii="Book Antiqua" w:hAnsi="Book Antiqua"/>
          <w:noProof/>
          <w:lang w:val="en-US" w:eastAsia="zh-CN"/>
        </w:rPr>
        <w:drawing>
          <wp:inline distT="0" distB="0" distL="0" distR="0" wp14:anchorId="4C50E30E" wp14:editId="562377DC">
            <wp:extent cx="5317200" cy="2395743"/>
            <wp:effectExtent l="0" t="0" r="0" b="0"/>
            <wp:docPr id="2" name="図 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17200" cy="2395743"/>
                    </a:xfrm>
                    <a:prstGeom prst="rect">
                      <a:avLst/>
                    </a:prstGeom>
                    <a:noFill/>
                    <a:ln>
                      <a:noFill/>
                    </a:ln>
                  </pic:spPr>
                </pic:pic>
              </a:graphicData>
            </a:graphic>
          </wp:inline>
        </w:drawing>
      </w:r>
    </w:p>
    <w:p w14:paraId="72F3B798" w14:textId="77777777" w:rsidR="006C5C67" w:rsidRPr="001A3CA2" w:rsidRDefault="006C5C67" w:rsidP="00877EAA">
      <w:pPr>
        <w:spacing w:line="360" w:lineRule="auto"/>
        <w:rPr>
          <w:rFonts w:ascii="Book Antiqua" w:hAnsi="Book Antiqua"/>
          <w:b/>
          <w:lang w:val="en-US"/>
        </w:rPr>
      </w:pPr>
    </w:p>
    <w:p w14:paraId="0AD726DA" w14:textId="5368CA06" w:rsidR="006C5C67" w:rsidRPr="001A3CA2" w:rsidRDefault="001A3CA2" w:rsidP="00877EAA">
      <w:pPr>
        <w:spacing w:line="360" w:lineRule="auto"/>
        <w:rPr>
          <w:rFonts w:ascii="Book Antiqua" w:hAnsi="Book Antiqua"/>
          <w:lang w:val="en-US"/>
        </w:rPr>
      </w:pPr>
      <w:r>
        <w:rPr>
          <w:rFonts w:ascii="Book Antiqua" w:hAnsi="Book Antiqua"/>
          <w:b/>
          <w:lang w:val="en-US"/>
        </w:rPr>
        <w:t>Figure 2</w:t>
      </w:r>
      <w:r w:rsidR="002D050D" w:rsidRPr="001A3CA2">
        <w:rPr>
          <w:rFonts w:ascii="Book Antiqua" w:hAnsi="Book Antiqua"/>
          <w:lang w:val="en-US"/>
        </w:rPr>
        <w:t xml:space="preserve"> </w:t>
      </w:r>
      <w:r w:rsidR="002D050D" w:rsidRPr="001A3CA2">
        <w:rPr>
          <w:rFonts w:ascii="Book Antiqua" w:hAnsi="Book Antiqua"/>
          <w:b/>
          <w:lang w:val="en-US"/>
        </w:rPr>
        <w:t xml:space="preserve">Follow-up colonoscopy after endoscopic submucosal dissection for condylomata acuminatum. </w:t>
      </w:r>
      <w:r w:rsidR="00A242A8" w:rsidRPr="001A3CA2">
        <w:rPr>
          <w:rFonts w:ascii="Book Antiqua" w:hAnsi="Book Antiqua"/>
          <w:lang w:val="en-US"/>
        </w:rPr>
        <w:t>A</w:t>
      </w:r>
      <w:r w:rsidR="00C1729B" w:rsidRPr="001A3CA2">
        <w:rPr>
          <w:rFonts w:ascii="Book Antiqua" w:hAnsi="Book Antiqua"/>
          <w:lang w:val="en-US"/>
        </w:rPr>
        <w:t>:</w:t>
      </w:r>
      <w:r w:rsidR="006C5C67" w:rsidRPr="001A3CA2">
        <w:rPr>
          <w:rFonts w:ascii="Book Antiqua" w:hAnsi="Book Antiqua"/>
          <w:lang w:val="en-US"/>
        </w:rPr>
        <w:t xml:space="preserve"> </w:t>
      </w:r>
      <w:r w:rsidR="00F52708" w:rsidRPr="001A3CA2">
        <w:rPr>
          <w:rFonts w:ascii="Book Antiqua" w:hAnsi="Book Antiqua"/>
          <w:lang w:val="en-US"/>
        </w:rPr>
        <w:t>Five-month follow up showing n</w:t>
      </w:r>
      <w:r w:rsidR="006C5C67" w:rsidRPr="001A3CA2">
        <w:rPr>
          <w:rFonts w:ascii="Book Antiqua" w:hAnsi="Book Antiqua"/>
          <w:lang w:val="en-US"/>
        </w:rPr>
        <w:t>o recurrence, and no symptoms of pain, bleeding, or dyschezia by stenosis</w:t>
      </w:r>
      <w:r w:rsidR="00C1729B" w:rsidRPr="001A3CA2">
        <w:rPr>
          <w:rFonts w:ascii="Book Antiqua" w:hAnsi="Book Antiqua"/>
          <w:lang w:val="en-US"/>
        </w:rPr>
        <w:t>;</w:t>
      </w:r>
      <w:r w:rsidR="00A242A8" w:rsidRPr="001A3CA2">
        <w:rPr>
          <w:rFonts w:ascii="Book Antiqua" w:hAnsi="Book Antiqua"/>
          <w:lang w:val="en-US"/>
        </w:rPr>
        <w:t xml:space="preserve"> B</w:t>
      </w:r>
      <w:r w:rsidR="00C1729B" w:rsidRPr="001A3CA2">
        <w:rPr>
          <w:rFonts w:ascii="Book Antiqua" w:hAnsi="Book Antiqua"/>
          <w:lang w:val="en-US"/>
        </w:rPr>
        <w:t>:</w:t>
      </w:r>
      <w:r w:rsidR="006C5C67" w:rsidRPr="001A3CA2">
        <w:rPr>
          <w:rFonts w:ascii="Book Antiqua" w:hAnsi="Book Antiqua"/>
          <w:lang w:val="en-US"/>
        </w:rPr>
        <w:t xml:space="preserve"> </w:t>
      </w:r>
      <w:r w:rsidR="00F52708" w:rsidRPr="001A3CA2">
        <w:rPr>
          <w:rFonts w:ascii="Book Antiqua" w:hAnsi="Book Antiqua"/>
          <w:lang w:val="en-US"/>
        </w:rPr>
        <w:t>Sixteen-month f</w:t>
      </w:r>
      <w:r w:rsidR="006C5C67" w:rsidRPr="001A3CA2">
        <w:rPr>
          <w:rFonts w:ascii="Book Antiqua" w:hAnsi="Book Antiqua"/>
          <w:lang w:val="en-US"/>
        </w:rPr>
        <w:t>ollow</w:t>
      </w:r>
      <w:r w:rsidR="0070412D" w:rsidRPr="001A3CA2">
        <w:rPr>
          <w:rFonts w:ascii="Book Antiqua" w:hAnsi="Book Antiqua"/>
          <w:lang w:val="en-US"/>
        </w:rPr>
        <w:t>-</w:t>
      </w:r>
      <w:r w:rsidR="006C5C67" w:rsidRPr="001A3CA2">
        <w:rPr>
          <w:rFonts w:ascii="Book Antiqua" w:hAnsi="Book Antiqua"/>
          <w:lang w:val="en-US"/>
        </w:rPr>
        <w:t xml:space="preserve">up </w:t>
      </w:r>
      <w:r w:rsidR="00F52708" w:rsidRPr="001A3CA2">
        <w:rPr>
          <w:rFonts w:ascii="Book Antiqua" w:hAnsi="Book Antiqua"/>
          <w:lang w:val="en-US"/>
        </w:rPr>
        <w:t>showing</w:t>
      </w:r>
      <w:r w:rsidR="006C5C67" w:rsidRPr="001A3CA2">
        <w:rPr>
          <w:rFonts w:ascii="Book Antiqua" w:hAnsi="Book Antiqua"/>
          <w:lang w:val="en-US"/>
        </w:rPr>
        <w:t xml:space="preserve"> no recurrence</w:t>
      </w:r>
      <w:r w:rsidR="00F52708" w:rsidRPr="001A3CA2">
        <w:rPr>
          <w:rFonts w:ascii="Book Antiqua" w:hAnsi="Book Antiqua"/>
          <w:lang w:val="en-US"/>
        </w:rPr>
        <w:t xml:space="preserve"> of condylomata acuminatum</w:t>
      </w:r>
      <w:r w:rsidR="006C5C67" w:rsidRPr="001A3CA2">
        <w:rPr>
          <w:rFonts w:ascii="Book Antiqua" w:hAnsi="Book Antiqua"/>
          <w:lang w:val="en-US"/>
        </w:rPr>
        <w:t>.</w:t>
      </w:r>
    </w:p>
    <w:p w14:paraId="7AFA2A92" w14:textId="77777777" w:rsidR="006C5C67" w:rsidRPr="001A3CA2" w:rsidRDefault="006C5C67" w:rsidP="00877EAA">
      <w:pPr>
        <w:spacing w:line="360" w:lineRule="auto"/>
        <w:rPr>
          <w:rFonts w:ascii="Book Antiqua" w:hAnsi="Book Antiqua"/>
          <w:lang w:val="en-US"/>
        </w:rPr>
      </w:pPr>
    </w:p>
    <w:p w14:paraId="6154877B" w14:textId="2C906D11" w:rsidR="00105073" w:rsidRPr="001A3CA2" w:rsidRDefault="00A15F86" w:rsidP="00877EAA">
      <w:pPr>
        <w:widowControl/>
        <w:autoSpaceDE/>
        <w:autoSpaceDN/>
        <w:adjustRightInd/>
        <w:spacing w:line="360" w:lineRule="auto"/>
        <w:rPr>
          <w:rFonts w:ascii="Book Antiqua" w:hAnsi="Book Antiqua"/>
          <w:b/>
          <w:lang w:val="en-US"/>
        </w:rPr>
      </w:pPr>
      <w:r w:rsidRPr="001A3CA2">
        <w:rPr>
          <w:rFonts w:ascii="Book Antiqua" w:hAnsi="Book Antiqua"/>
          <w:lang w:val="en-US"/>
        </w:rPr>
        <w:br w:type="page"/>
      </w:r>
    </w:p>
    <w:p w14:paraId="3BB4EE4E" w14:textId="77777777" w:rsidR="00222D35" w:rsidRDefault="0039230B" w:rsidP="00877EAA">
      <w:pPr>
        <w:widowControl/>
        <w:autoSpaceDE/>
        <w:autoSpaceDN/>
        <w:adjustRightInd/>
        <w:spacing w:line="360" w:lineRule="auto"/>
        <w:rPr>
          <w:rFonts w:ascii="Book Antiqua" w:eastAsia="SimSun" w:hAnsi="Book Antiqua"/>
          <w:b/>
          <w:lang w:val="en-US" w:eastAsia="zh-CN"/>
        </w:rPr>
      </w:pPr>
      <w:r w:rsidRPr="001A3CA2">
        <w:rPr>
          <w:rFonts w:ascii="Book Antiqua" w:hAnsi="Book Antiqua"/>
          <w:noProof/>
          <w:lang w:val="en-US" w:eastAsia="zh-CN"/>
        </w:rPr>
        <w:lastRenderedPageBreak/>
        <w:drawing>
          <wp:inline distT="0" distB="0" distL="0" distR="0" wp14:anchorId="4E134C5D" wp14:editId="55657954">
            <wp:extent cx="5315585" cy="7041515"/>
            <wp:effectExtent l="0" t="0" r="0" b="0"/>
            <wp:docPr id="3" name="図 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5585" cy="7041515"/>
                    </a:xfrm>
                    <a:prstGeom prst="rect">
                      <a:avLst/>
                    </a:prstGeom>
                    <a:noFill/>
                    <a:ln>
                      <a:noFill/>
                    </a:ln>
                  </pic:spPr>
                </pic:pic>
              </a:graphicData>
            </a:graphic>
          </wp:inline>
        </w:drawing>
      </w:r>
    </w:p>
    <w:p w14:paraId="1FDC7D66" w14:textId="77777777" w:rsidR="00222D35" w:rsidRPr="001A3CA2" w:rsidRDefault="00222D35" w:rsidP="00222D35">
      <w:pPr>
        <w:spacing w:line="360" w:lineRule="auto"/>
        <w:rPr>
          <w:rFonts w:ascii="Book Antiqua" w:hAnsi="Book Antiqua"/>
          <w:lang w:val="en-US"/>
        </w:rPr>
      </w:pPr>
      <w:r w:rsidRPr="001A3CA2">
        <w:rPr>
          <w:rFonts w:ascii="Book Antiqua" w:hAnsi="Book Antiqua"/>
          <w:b/>
          <w:lang w:val="en-US"/>
        </w:rPr>
        <w:t>Figure 3</w:t>
      </w:r>
      <w:r>
        <w:rPr>
          <w:rFonts w:ascii="Book Antiqua" w:eastAsia="SimSun" w:hAnsi="Book Antiqua" w:hint="eastAsia"/>
          <w:b/>
          <w:lang w:val="en-US" w:eastAsia="zh-CN"/>
        </w:rPr>
        <w:t xml:space="preserve"> </w:t>
      </w:r>
      <w:r w:rsidRPr="001A3CA2">
        <w:rPr>
          <w:rFonts w:ascii="Book Antiqua" w:hAnsi="Book Antiqua"/>
          <w:b/>
          <w:lang w:val="en-US"/>
        </w:rPr>
        <w:t>Histologic and immunohistochemical analyses of a specimen from the anal canal.</w:t>
      </w:r>
      <w:r w:rsidRPr="001A3CA2">
        <w:rPr>
          <w:rFonts w:ascii="Book Antiqua" w:hAnsi="Book Antiqua"/>
          <w:lang w:val="en-US"/>
        </w:rPr>
        <w:t xml:space="preserve"> A:</w:t>
      </w:r>
      <w:r w:rsidRPr="001A3CA2">
        <w:rPr>
          <w:rFonts w:ascii="Book Antiqua" w:hAnsi="Book Antiqua"/>
          <w:kern w:val="0"/>
          <w:lang w:val="en-US"/>
        </w:rPr>
        <w:t xml:space="preserve"> A low-power scan of the glass slide showing papillomatosis, parakeratosis, dyskeratosis, acanthosis, and distinct koilocytosis;</w:t>
      </w:r>
      <w:r w:rsidRPr="001A3CA2">
        <w:rPr>
          <w:rFonts w:ascii="Book Antiqua" w:hAnsi="Book Antiqua"/>
          <w:lang w:val="en-US"/>
        </w:rPr>
        <w:t xml:space="preserve"> B:</w:t>
      </w:r>
      <w:r w:rsidRPr="001A3CA2">
        <w:rPr>
          <w:rFonts w:ascii="Book Antiqua" w:hAnsi="Book Antiqua"/>
          <w:kern w:val="0"/>
          <w:lang w:val="en-US"/>
        </w:rPr>
        <w:t xml:space="preserve"> A low-power scan shows an underlying chronic inflammatory cell infiltrate and basal cell atypical hyperplasia; C:</w:t>
      </w:r>
      <w:r w:rsidRPr="001A3CA2">
        <w:rPr>
          <w:rFonts w:ascii="Book Antiqua" w:hAnsi="Book Antiqua"/>
          <w:lang w:val="en-US"/>
        </w:rPr>
        <w:t xml:space="preserve"> </w:t>
      </w:r>
      <w:r w:rsidRPr="001A3CA2">
        <w:rPr>
          <w:rFonts w:ascii="Book Antiqua" w:hAnsi="Book Antiqua"/>
          <w:lang w:val="en-US"/>
        </w:rPr>
        <w:lastRenderedPageBreak/>
        <w:t>Condylomata acuminatum with accentuated transepithelial lymphocytic infiltrate was diagnosed as anal intraepithelial neoplasia 2; D:</w:t>
      </w:r>
      <w:r w:rsidRPr="001A3CA2">
        <w:rPr>
          <w:rFonts w:ascii="Book Antiqua" w:hAnsi="Book Antiqua"/>
          <w:kern w:val="0"/>
          <w:lang w:val="en-US"/>
        </w:rPr>
        <w:t xml:space="preserve"> Immunohistochemical peroxidase staining for p53 protein showing negative cells;</w:t>
      </w:r>
      <w:r w:rsidRPr="001A3CA2">
        <w:rPr>
          <w:rFonts w:ascii="Book Antiqua" w:hAnsi="Book Antiqua"/>
          <w:lang w:val="en-US"/>
        </w:rPr>
        <w:t xml:space="preserve"> E:</w:t>
      </w:r>
      <w:r w:rsidRPr="001A3CA2">
        <w:rPr>
          <w:rFonts w:ascii="Book Antiqua" w:hAnsi="Book Antiqua"/>
          <w:kern w:val="0"/>
          <w:lang w:val="en-US"/>
        </w:rPr>
        <w:t xml:space="preserve"> Ki-67 stain showing 40% positive cells through the layer of the epithelium;</w:t>
      </w:r>
      <w:r w:rsidRPr="001A3CA2">
        <w:rPr>
          <w:rFonts w:ascii="Book Antiqua" w:hAnsi="Book Antiqua"/>
          <w:lang w:val="en-US"/>
        </w:rPr>
        <w:t xml:space="preserve"> F:</w:t>
      </w:r>
      <w:r w:rsidRPr="001A3CA2">
        <w:rPr>
          <w:rFonts w:ascii="Book Antiqua" w:hAnsi="Book Antiqua"/>
          <w:kern w:val="0"/>
          <w:lang w:val="en-US"/>
        </w:rPr>
        <w:t xml:space="preserve"> Immunohistochemical studies indicate positive staining for papillomavirus common antigen.</w:t>
      </w:r>
    </w:p>
    <w:p w14:paraId="02DE5A92" w14:textId="27270AF7" w:rsidR="00470556" w:rsidRPr="001A3CA2" w:rsidRDefault="006C5C67" w:rsidP="00877EAA">
      <w:pPr>
        <w:widowControl/>
        <w:autoSpaceDE/>
        <w:autoSpaceDN/>
        <w:adjustRightInd/>
        <w:spacing w:line="360" w:lineRule="auto"/>
        <w:rPr>
          <w:rFonts w:ascii="Book Antiqua" w:hAnsi="Book Antiqua"/>
          <w:b/>
          <w:lang w:val="en-US"/>
        </w:rPr>
      </w:pPr>
      <w:r w:rsidRPr="001A3CA2">
        <w:rPr>
          <w:rFonts w:ascii="Book Antiqua" w:hAnsi="Book Antiqua"/>
          <w:b/>
          <w:lang w:val="en-US"/>
        </w:rPr>
        <w:br w:type="page"/>
      </w:r>
    </w:p>
    <w:p w14:paraId="27454132" w14:textId="2E1781AE" w:rsidR="00D72C37" w:rsidRPr="001A3CA2" w:rsidRDefault="00222D35" w:rsidP="00877EAA">
      <w:pPr>
        <w:spacing w:line="360" w:lineRule="auto"/>
        <w:rPr>
          <w:rFonts w:ascii="Book Antiqua" w:hAnsi="Book Antiqua"/>
          <w:lang w:val="en-US"/>
        </w:rPr>
      </w:pPr>
      <w:r>
        <w:rPr>
          <w:rFonts w:ascii="Book Antiqua" w:hAnsi="Book Antiqua"/>
          <w:b/>
          <w:lang w:val="en-US"/>
        </w:rPr>
        <w:lastRenderedPageBreak/>
        <w:t>Table 1</w:t>
      </w:r>
      <w:r w:rsidR="006C5C67" w:rsidRPr="001A3CA2">
        <w:rPr>
          <w:rFonts w:ascii="Book Antiqua" w:hAnsi="Book Antiqua"/>
          <w:lang w:val="en-US"/>
        </w:rPr>
        <w:t xml:space="preserve"> </w:t>
      </w:r>
      <w:r w:rsidR="006C5C67" w:rsidRPr="001A3CA2">
        <w:rPr>
          <w:rFonts w:ascii="Book Antiqua" w:hAnsi="Book Antiqua"/>
          <w:b/>
          <w:lang w:val="en-US"/>
        </w:rPr>
        <w:t>Case reports</w:t>
      </w:r>
      <w:r w:rsidR="009366E4" w:rsidRPr="001A3CA2">
        <w:rPr>
          <w:rFonts w:ascii="Book Antiqua" w:hAnsi="Book Antiqua"/>
          <w:vertAlign w:val="superscript"/>
          <w:lang w:val="en-US"/>
        </w:rPr>
        <w:t>1</w:t>
      </w:r>
      <w:r w:rsidR="006C5C67" w:rsidRPr="001A3CA2">
        <w:rPr>
          <w:rFonts w:ascii="Book Antiqua" w:hAnsi="Book Antiqua"/>
          <w:b/>
          <w:lang w:val="en-US"/>
        </w:rPr>
        <w:t xml:space="preserve"> regarding condyloma acuminatum treatment with endoscopic mucosal resection/endoscopic submucosal dissection</w:t>
      </w:r>
    </w:p>
    <w:tbl>
      <w:tblPr>
        <w:tblW w:w="0" w:type="auto"/>
        <w:tblLook w:val="04A0" w:firstRow="1" w:lastRow="0" w:firstColumn="1" w:lastColumn="0" w:noHBand="0" w:noVBand="1"/>
      </w:tblPr>
      <w:tblGrid>
        <w:gridCol w:w="1951"/>
        <w:gridCol w:w="1843"/>
        <w:gridCol w:w="1843"/>
        <w:gridCol w:w="1900"/>
        <w:gridCol w:w="2041"/>
      </w:tblGrid>
      <w:tr w:rsidR="00BB4A1E" w:rsidRPr="001A3CA2" w14:paraId="6D972673" w14:textId="77777777" w:rsidTr="00761D98">
        <w:tc>
          <w:tcPr>
            <w:tcW w:w="1951" w:type="dxa"/>
            <w:tcBorders>
              <w:top w:val="single" w:sz="4" w:space="0" w:color="auto"/>
              <w:bottom w:val="single" w:sz="4" w:space="0" w:color="auto"/>
            </w:tcBorders>
            <w:shd w:val="clear" w:color="auto" w:fill="auto"/>
          </w:tcPr>
          <w:p w14:paraId="26E2F0D0" w14:textId="77777777" w:rsidR="00BB4A1E" w:rsidRPr="00222D35" w:rsidRDefault="00BB4A1E" w:rsidP="00877EAA">
            <w:pPr>
              <w:tabs>
                <w:tab w:val="center" w:pos="4252"/>
                <w:tab w:val="right" w:pos="8504"/>
              </w:tabs>
              <w:snapToGrid w:val="0"/>
              <w:spacing w:line="360" w:lineRule="auto"/>
              <w:rPr>
                <w:rFonts w:ascii="Book Antiqua" w:hAnsi="Book Antiqua"/>
                <w:b/>
                <w:lang w:val="en-US"/>
              </w:rPr>
            </w:pPr>
          </w:p>
        </w:tc>
        <w:tc>
          <w:tcPr>
            <w:tcW w:w="1843" w:type="dxa"/>
            <w:tcBorders>
              <w:top w:val="single" w:sz="4" w:space="0" w:color="auto"/>
              <w:bottom w:val="single" w:sz="4" w:space="0" w:color="auto"/>
            </w:tcBorders>
            <w:shd w:val="clear" w:color="auto" w:fill="auto"/>
          </w:tcPr>
          <w:p w14:paraId="6B3D1747" w14:textId="77777777" w:rsidR="00BB4A1E" w:rsidRPr="00222D35" w:rsidRDefault="00BB4A1E" w:rsidP="00877EAA">
            <w:pPr>
              <w:spacing w:line="360" w:lineRule="auto"/>
              <w:rPr>
                <w:rFonts w:ascii="Book Antiqua" w:hAnsi="Book Antiqua"/>
                <w:b/>
                <w:lang w:val="en-US"/>
              </w:rPr>
            </w:pPr>
            <w:r w:rsidRPr="00222D35">
              <w:rPr>
                <w:rFonts w:ascii="Book Antiqua" w:hAnsi="Book Antiqua"/>
                <w:b/>
                <w:lang w:val="en-US"/>
              </w:rPr>
              <w:t>Case 1</w:t>
            </w:r>
          </w:p>
        </w:tc>
        <w:tc>
          <w:tcPr>
            <w:tcW w:w="1843" w:type="dxa"/>
            <w:tcBorders>
              <w:top w:val="single" w:sz="4" w:space="0" w:color="auto"/>
              <w:bottom w:val="single" w:sz="4" w:space="0" w:color="auto"/>
            </w:tcBorders>
            <w:shd w:val="clear" w:color="auto" w:fill="auto"/>
          </w:tcPr>
          <w:p w14:paraId="21B2F615" w14:textId="77777777" w:rsidR="00BB4A1E" w:rsidRPr="00222D35" w:rsidRDefault="00BB4A1E" w:rsidP="00877EAA">
            <w:pPr>
              <w:spacing w:line="360" w:lineRule="auto"/>
              <w:rPr>
                <w:rFonts w:ascii="Book Antiqua" w:hAnsi="Book Antiqua"/>
                <w:b/>
                <w:lang w:val="en-US"/>
              </w:rPr>
            </w:pPr>
            <w:r w:rsidRPr="00222D35">
              <w:rPr>
                <w:rFonts w:ascii="Book Antiqua" w:hAnsi="Book Antiqua"/>
                <w:b/>
                <w:lang w:val="en-US"/>
              </w:rPr>
              <w:t>Case 2</w:t>
            </w:r>
          </w:p>
        </w:tc>
        <w:tc>
          <w:tcPr>
            <w:tcW w:w="1900" w:type="dxa"/>
            <w:tcBorders>
              <w:top w:val="single" w:sz="4" w:space="0" w:color="auto"/>
              <w:bottom w:val="single" w:sz="4" w:space="0" w:color="auto"/>
            </w:tcBorders>
          </w:tcPr>
          <w:p w14:paraId="69973DB2" w14:textId="77777777" w:rsidR="00BB4A1E" w:rsidRPr="00222D35" w:rsidRDefault="00BB4A1E" w:rsidP="00877EAA">
            <w:pPr>
              <w:spacing w:line="360" w:lineRule="auto"/>
              <w:rPr>
                <w:rFonts w:ascii="Book Antiqua" w:hAnsi="Book Antiqua"/>
                <w:b/>
                <w:lang w:val="en-US"/>
              </w:rPr>
            </w:pPr>
            <w:r w:rsidRPr="00222D35">
              <w:rPr>
                <w:rFonts w:ascii="Book Antiqua" w:hAnsi="Book Antiqua"/>
                <w:b/>
                <w:lang w:val="en-US"/>
              </w:rPr>
              <w:t>Case 3</w:t>
            </w:r>
          </w:p>
        </w:tc>
        <w:tc>
          <w:tcPr>
            <w:tcW w:w="2041" w:type="dxa"/>
            <w:tcBorders>
              <w:top w:val="single" w:sz="4" w:space="0" w:color="auto"/>
              <w:bottom w:val="single" w:sz="4" w:space="0" w:color="auto"/>
            </w:tcBorders>
            <w:shd w:val="clear" w:color="auto" w:fill="auto"/>
          </w:tcPr>
          <w:p w14:paraId="6A26CD19" w14:textId="77777777" w:rsidR="00BB4A1E" w:rsidRPr="00222D35" w:rsidRDefault="00BB4A1E" w:rsidP="00877EAA">
            <w:pPr>
              <w:spacing w:line="360" w:lineRule="auto"/>
              <w:rPr>
                <w:rFonts w:ascii="Book Antiqua" w:hAnsi="Book Antiqua"/>
                <w:b/>
                <w:lang w:val="en-US"/>
              </w:rPr>
            </w:pPr>
            <w:r w:rsidRPr="00222D35">
              <w:rPr>
                <w:rFonts w:ascii="Book Antiqua" w:hAnsi="Book Antiqua"/>
                <w:b/>
                <w:lang w:val="en-US"/>
              </w:rPr>
              <w:t>Our case</w:t>
            </w:r>
          </w:p>
        </w:tc>
      </w:tr>
      <w:tr w:rsidR="00BB4A1E" w:rsidRPr="001A3CA2" w14:paraId="16820666" w14:textId="77777777" w:rsidTr="00761D98">
        <w:tc>
          <w:tcPr>
            <w:tcW w:w="1951" w:type="dxa"/>
            <w:tcBorders>
              <w:top w:val="single" w:sz="4" w:space="0" w:color="auto"/>
            </w:tcBorders>
            <w:shd w:val="clear" w:color="auto" w:fill="auto"/>
          </w:tcPr>
          <w:p w14:paraId="5AAAF8F8" w14:textId="4896271B" w:rsidR="00BB4A1E" w:rsidRPr="001A3CA2" w:rsidRDefault="00BB4A1E" w:rsidP="00222D35">
            <w:pPr>
              <w:spacing w:line="360" w:lineRule="auto"/>
              <w:rPr>
                <w:rFonts w:ascii="Book Antiqua" w:hAnsi="Book Antiqua"/>
                <w:lang w:val="en-US"/>
              </w:rPr>
            </w:pPr>
            <w:r w:rsidRPr="001A3CA2">
              <w:rPr>
                <w:rFonts w:ascii="Book Antiqua" w:hAnsi="Book Antiqua"/>
                <w:lang w:val="en-US"/>
              </w:rPr>
              <w:t>Age (</w:t>
            </w:r>
            <w:r w:rsidR="00222D35">
              <w:rPr>
                <w:rFonts w:ascii="Book Antiqua" w:eastAsia="SimSun" w:hAnsi="Book Antiqua" w:hint="eastAsia"/>
                <w:lang w:val="en-US" w:eastAsia="zh-CN"/>
              </w:rPr>
              <w:t>yr</w:t>
            </w:r>
            <w:r w:rsidRPr="001A3CA2">
              <w:rPr>
                <w:rFonts w:ascii="Book Antiqua" w:hAnsi="Book Antiqua"/>
                <w:lang w:val="en-US"/>
              </w:rPr>
              <w:t>)</w:t>
            </w:r>
          </w:p>
        </w:tc>
        <w:tc>
          <w:tcPr>
            <w:tcW w:w="1843" w:type="dxa"/>
            <w:tcBorders>
              <w:top w:val="single" w:sz="4" w:space="0" w:color="auto"/>
            </w:tcBorders>
            <w:shd w:val="clear" w:color="auto" w:fill="auto"/>
          </w:tcPr>
          <w:p w14:paraId="6C1E3136"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76</w:t>
            </w:r>
          </w:p>
        </w:tc>
        <w:tc>
          <w:tcPr>
            <w:tcW w:w="1843" w:type="dxa"/>
            <w:tcBorders>
              <w:top w:val="single" w:sz="4" w:space="0" w:color="auto"/>
            </w:tcBorders>
            <w:shd w:val="clear" w:color="auto" w:fill="auto"/>
          </w:tcPr>
          <w:p w14:paraId="5D52CCC4"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63</w:t>
            </w:r>
          </w:p>
        </w:tc>
        <w:tc>
          <w:tcPr>
            <w:tcW w:w="1900" w:type="dxa"/>
            <w:tcBorders>
              <w:top w:val="single" w:sz="4" w:space="0" w:color="auto"/>
            </w:tcBorders>
          </w:tcPr>
          <w:p w14:paraId="4C8667A0"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63</w:t>
            </w:r>
          </w:p>
        </w:tc>
        <w:tc>
          <w:tcPr>
            <w:tcW w:w="2041" w:type="dxa"/>
            <w:tcBorders>
              <w:top w:val="single" w:sz="4" w:space="0" w:color="auto"/>
            </w:tcBorders>
            <w:shd w:val="clear" w:color="auto" w:fill="auto"/>
          </w:tcPr>
          <w:p w14:paraId="5B423898"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28</w:t>
            </w:r>
          </w:p>
        </w:tc>
      </w:tr>
      <w:tr w:rsidR="00BB4A1E" w:rsidRPr="001A3CA2" w14:paraId="6CF273E1" w14:textId="77777777" w:rsidTr="00761D98">
        <w:trPr>
          <w:trHeight w:val="782"/>
        </w:trPr>
        <w:tc>
          <w:tcPr>
            <w:tcW w:w="1951" w:type="dxa"/>
            <w:shd w:val="clear" w:color="auto" w:fill="auto"/>
          </w:tcPr>
          <w:p w14:paraId="153C2F1B" w14:textId="77777777" w:rsidR="00BB4A1E" w:rsidRPr="001A3CA2" w:rsidRDefault="00BB4A1E" w:rsidP="00877EAA">
            <w:pPr>
              <w:keepNext/>
              <w:spacing w:line="360" w:lineRule="auto"/>
              <w:rPr>
                <w:rFonts w:ascii="Book Antiqua" w:hAnsi="Book Antiqua"/>
                <w:lang w:val="en-US"/>
              </w:rPr>
            </w:pPr>
            <w:r w:rsidRPr="001A3CA2">
              <w:rPr>
                <w:rFonts w:ascii="Book Antiqua" w:hAnsi="Book Antiqua"/>
                <w:lang w:val="en-US"/>
              </w:rPr>
              <w:t>Sex</w:t>
            </w:r>
          </w:p>
          <w:p w14:paraId="40E7CD31" w14:textId="77777777" w:rsidR="00BB4A1E" w:rsidRPr="001A3CA2" w:rsidRDefault="00BB4A1E" w:rsidP="00877EAA">
            <w:pPr>
              <w:keepNext/>
              <w:spacing w:line="360" w:lineRule="auto"/>
              <w:rPr>
                <w:rFonts w:ascii="Book Antiqua" w:hAnsi="Book Antiqua"/>
                <w:lang w:val="en-US"/>
              </w:rPr>
            </w:pPr>
            <w:r w:rsidRPr="001A3CA2">
              <w:rPr>
                <w:rFonts w:ascii="Book Antiqua" w:hAnsi="Book Antiqua"/>
                <w:lang w:val="en-US"/>
              </w:rPr>
              <w:t>Country</w:t>
            </w:r>
          </w:p>
        </w:tc>
        <w:tc>
          <w:tcPr>
            <w:tcW w:w="1843" w:type="dxa"/>
            <w:shd w:val="clear" w:color="auto" w:fill="auto"/>
          </w:tcPr>
          <w:p w14:paraId="17B794FD"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F</w:t>
            </w:r>
          </w:p>
          <w:p w14:paraId="78DB6C9F"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Japan</w:t>
            </w:r>
          </w:p>
        </w:tc>
        <w:tc>
          <w:tcPr>
            <w:tcW w:w="1843" w:type="dxa"/>
            <w:shd w:val="clear" w:color="auto" w:fill="auto"/>
          </w:tcPr>
          <w:p w14:paraId="14E3113E"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F</w:t>
            </w:r>
          </w:p>
          <w:p w14:paraId="66192634"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Japan</w:t>
            </w:r>
          </w:p>
        </w:tc>
        <w:tc>
          <w:tcPr>
            <w:tcW w:w="1900" w:type="dxa"/>
          </w:tcPr>
          <w:p w14:paraId="6DDB78F2"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F</w:t>
            </w:r>
          </w:p>
          <w:p w14:paraId="17BBD6E0"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Italy</w:t>
            </w:r>
          </w:p>
        </w:tc>
        <w:tc>
          <w:tcPr>
            <w:tcW w:w="2041" w:type="dxa"/>
            <w:shd w:val="clear" w:color="auto" w:fill="auto"/>
          </w:tcPr>
          <w:p w14:paraId="1C2F05B3"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M</w:t>
            </w:r>
          </w:p>
          <w:p w14:paraId="52FA71F4"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Japan</w:t>
            </w:r>
          </w:p>
        </w:tc>
      </w:tr>
      <w:tr w:rsidR="00BB4A1E" w:rsidRPr="001A3CA2" w14:paraId="60D94A94" w14:textId="77777777" w:rsidTr="00761D98">
        <w:tc>
          <w:tcPr>
            <w:tcW w:w="1951" w:type="dxa"/>
            <w:shd w:val="clear" w:color="auto" w:fill="auto"/>
          </w:tcPr>
          <w:p w14:paraId="2C548191"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Chief complaint</w:t>
            </w:r>
          </w:p>
        </w:tc>
        <w:tc>
          <w:tcPr>
            <w:tcW w:w="1843" w:type="dxa"/>
            <w:shd w:val="clear" w:color="auto" w:fill="auto"/>
          </w:tcPr>
          <w:p w14:paraId="40FB50D9"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Anemia</w:t>
            </w:r>
          </w:p>
        </w:tc>
        <w:tc>
          <w:tcPr>
            <w:tcW w:w="1843" w:type="dxa"/>
            <w:shd w:val="clear" w:color="auto" w:fill="auto"/>
          </w:tcPr>
          <w:p w14:paraId="04595F04"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Occult blood</w:t>
            </w:r>
          </w:p>
        </w:tc>
        <w:tc>
          <w:tcPr>
            <w:tcW w:w="1900" w:type="dxa"/>
          </w:tcPr>
          <w:p w14:paraId="739EC92F"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Occult blood</w:t>
            </w:r>
          </w:p>
        </w:tc>
        <w:tc>
          <w:tcPr>
            <w:tcW w:w="2041" w:type="dxa"/>
            <w:shd w:val="clear" w:color="auto" w:fill="auto"/>
          </w:tcPr>
          <w:p w14:paraId="2D98FAC6"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Hematochezia</w:t>
            </w:r>
          </w:p>
        </w:tc>
      </w:tr>
      <w:tr w:rsidR="00BB4A1E" w:rsidRPr="001A3CA2" w14:paraId="2F718F4D" w14:textId="77777777" w:rsidTr="00761D98">
        <w:tc>
          <w:tcPr>
            <w:tcW w:w="1951" w:type="dxa"/>
            <w:shd w:val="clear" w:color="auto" w:fill="auto"/>
          </w:tcPr>
          <w:p w14:paraId="0B0F0901"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HIV Ab antigen sensitivity</w:t>
            </w:r>
          </w:p>
        </w:tc>
        <w:tc>
          <w:tcPr>
            <w:tcW w:w="1843" w:type="dxa"/>
            <w:shd w:val="clear" w:color="auto" w:fill="auto"/>
          </w:tcPr>
          <w:p w14:paraId="5AD91ACB"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Negative</w:t>
            </w:r>
          </w:p>
        </w:tc>
        <w:tc>
          <w:tcPr>
            <w:tcW w:w="1843" w:type="dxa"/>
            <w:shd w:val="clear" w:color="auto" w:fill="auto"/>
          </w:tcPr>
          <w:p w14:paraId="55E5B6C3"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Negative</w:t>
            </w:r>
          </w:p>
        </w:tc>
        <w:tc>
          <w:tcPr>
            <w:tcW w:w="1900" w:type="dxa"/>
          </w:tcPr>
          <w:p w14:paraId="68A12896"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Unknown</w:t>
            </w:r>
          </w:p>
        </w:tc>
        <w:tc>
          <w:tcPr>
            <w:tcW w:w="2041" w:type="dxa"/>
            <w:shd w:val="clear" w:color="auto" w:fill="auto"/>
          </w:tcPr>
          <w:p w14:paraId="099EE2DB"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Negative</w:t>
            </w:r>
          </w:p>
        </w:tc>
      </w:tr>
      <w:tr w:rsidR="00BB4A1E" w:rsidRPr="001A3CA2" w14:paraId="73CA3FB0" w14:textId="77777777" w:rsidTr="00761D98">
        <w:tc>
          <w:tcPr>
            <w:tcW w:w="1951" w:type="dxa"/>
            <w:shd w:val="clear" w:color="auto" w:fill="auto"/>
          </w:tcPr>
          <w:p w14:paraId="3293491A"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 xml:space="preserve">Location </w:t>
            </w:r>
          </w:p>
        </w:tc>
        <w:tc>
          <w:tcPr>
            <w:tcW w:w="1843" w:type="dxa"/>
            <w:shd w:val="clear" w:color="auto" w:fill="auto"/>
          </w:tcPr>
          <w:p w14:paraId="576832E6"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Lower rectum to anal canal</w:t>
            </w:r>
          </w:p>
        </w:tc>
        <w:tc>
          <w:tcPr>
            <w:tcW w:w="1843" w:type="dxa"/>
            <w:shd w:val="clear" w:color="auto" w:fill="auto"/>
          </w:tcPr>
          <w:p w14:paraId="53759432"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Lower rectum to anal canal</w:t>
            </w:r>
          </w:p>
        </w:tc>
        <w:tc>
          <w:tcPr>
            <w:tcW w:w="1900" w:type="dxa"/>
          </w:tcPr>
          <w:p w14:paraId="60C3188E"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Lower rectum to anal canal</w:t>
            </w:r>
          </w:p>
        </w:tc>
        <w:tc>
          <w:tcPr>
            <w:tcW w:w="2041" w:type="dxa"/>
            <w:shd w:val="clear" w:color="auto" w:fill="auto"/>
          </w:tcPr>
          <w:p w14:paraId="3791E9FC"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Anal canal and skin</w:t>
            </w:r>
          </w:p>
        </w:tc>
      </w:tr>
      <w:tr w:rsidR="00BB4A1E" w:rsidRPr="001A3CA2" w14:paraId="7049B417" w14:textId="77777777" w:rsidTr="00761D98">
        <w:tc>
          <w:tcPr>
            <w:tcW w:w="1951" w:type="dxa"/>
            <w:shd w:val="clear" w:color="auto" w:fill="auto"/>
          </w:tcPr>
          <w:p w14:paraId="30FA264B"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Size</w:t>
            </w:r>
          </w:p>
        </w:tc>
        <w:tc>
          <w:tcPr>
            <w:tcW w:w="1843" w:type="dxa"/>
            <w:shd w:val="clear" w:color="auto" w:fill="auto"/>
          </w:tcPr>
          <w:p w14:paraId="079BDFB2" w14:textId="77777777" w:rsidR="00BB4A1E" w:rsidRPr="001A3CA2" w:rsidRDefault="00BB4A1E" w:rsidP="00877EAA">
            <w:pPr>
              <w:spacing w:line="360" w:lineRule="auto"/>
              <w:rPr>
                <w:rFonts w:ascii="Book Antiqua" w:hAnsi="Book Antiqua"/>
                <w:lang w:val="en-US"/>
              </w:rPr>
            </w:pPr>
            <w:r w:rsidRPr="001A3CA2">
              <w:rPr>
                <w:rFonts w:ascii="Book Antiqua" w:hAnsi="Book Antiqua"/>
                <w:kern w:val="0"/>
                <w:lang w:val="en-US"/>
              </w:rPr>
              <w:t>One-third circumference</w:t>
            </w:r>
          </w:p>
        </w:tc>
        <w:tc>
          <w:tcPr>
            <w:tcW w:w="1843" w:type="dxa"/>
            <w:shd w:val="clear" w:color="auto" w:fill="auto"/>
          </w:tcPr>
          <w:p w14:paraId="01E157FB"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15 mm</w:t>
            </w:r>
          </w:p>
        </w:tc>
        <w:tc>
          <w:tcPr>
            <w:tcW w:w="1900" w:type="dxa"/>
          </w:tcPr>
          <w:p w14:paraId="3CF8E105"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30 mm</w:t>
            </w:r>
          </w:p>
        </w:tc>
        <w:tc>
          <w:tcPr>
            <w:tcW w:w="2041" w:type="dxa"/>
            <w:shd w:val="clear" w:color="auto" w:fill="auto"/>
          </w:tcPr>
          <w:p w14:paraId="32DD566F"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Almost circumferential</w:t>
            </w:r>
          </w:p>
        </w:tc>
      </w:tr>
      <w:tr w:rsidR="00BB4A1E" w:rsidRPr="001A3CA2" w14:paraId="4F2D4113" w14:textId="77777777" w:rsidTr="00761D98">
        <w:tc>
          <w:tcPr>
            <w:tcW w:w="1951" w:type="dxa"/>
            <w:shd w:val="clear" w:color="auto" w:fill="auto"/>
          </w:tcPr>
          <w:p w14:paraId="568ED967"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Treatment</w:t>
            </w:r>
          </w:p>
        </w:tc>
        <w:tc>
          <w:tcPr>
            <w:tcW w:w="1843" w:type="dxa"/>
            <w:shd w:val="clear" w:color="auto" w:fill="auto"/>
          </w:tcPr>
          <w:p w14:paraId="413738C8"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ESD</w:t>
            </w:r>
          </w:p>
        </w:tc>
        <w:tc>
          <w:tcPr>
            <w:tcW w:w="1843" w:type="dxa"/>
            <w:shd w:val="clear" w:color="auto" w:fill="auto"/>
          </w:tcPr>
          <w:p w14:paraId="7E8A2DDD"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ESD</w:t>
            </w:r>
          </w:p>
        </w:tc>
        <w:tc>
          <w:tcPr>
            <w:tcW w:w="1900" w:type="dxa"/>
          </w:tcPr>
          <w:p w14:paraId="160E75FE"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ESD</w:t>
            </w:r>
          </w:p>
        </w:tc>
        <w:tc>
          <w:tcPr>
            <w:tcW w:w="2041" w:type="dxa"/>
            <w:shd w:val="clear" w:color="auto" w:fill="auto"/>
          </w:tcPr>
          <w:p w14:paraId="43D14ABE"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ESD</w:t>
            </w:r>
          </w:p>
        </w:tc>
      </w:tr>
      <w:tr w:rsidR="00BB4A1E" w:rsidRPr="001A3CA2" w14:paraId="13381B15" w14:textId="77777777" w:rsidTr="00761D98">
        <w:tc>
          <w:tcPr>
            <w:tcW w:w="1951" w:type="dxa"/>
            <w:shd w:val="clear" w:color="auto" w:fill="auto"/>
          </w:tcPr>
          <w:p w14:paraId="16265EE1"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Pathology</w:t>
            </w:r>
          </w:p>
        </w:tc>
        <w:tc>
          <w:tcPr>
            <w:tcW w:w="1843" w:type="dxa"/>
            <w:shd w:val="clear" w:color="auto" w:fill="auto"/>
          </w:tcPr>
          <w:p w14:paraId="5912A392"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AIN2</w:t>
            </w:r>
          </w:p>
        </w:tc>
        <w:tc>
          <w:tcPr>
            <w:tcW w:w="1843" w:type="dxa"/>
            <w:shd w:val="clear" w:color="auto" w:fill="auto"/>
          </w:tcPr>
          <w:p w14:paraId="3B19FCF8"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AIN2</w:t>
            </w:r>
          </w:p>
        </w:tc>
        <w:tc>
          <w:tcPr>
            <w:tcW w:w="1900" w:type="dxa"/>
          </w:tcPr>
          <w:p w14:paraId="6F0A8344"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AIN1</w:t>
            </w:r>
          </w:p>
        </w:tc>
        <w:tc>
          <w:tcPr>
            <w:tcW w:w="2041" w:type="dxa"/>
            <w:shd w:val="clear" w:color="auto" w:fill="auto"/>
          </w:tcPr>
          <w:p w14:paraId="015ACB5B"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AIN2</w:t>
            </w:r>
          </w:p>
        </w:tc>
      </w:tr>
      <w:tr w:rsidR="00BB4A1E" w:rsidRPr="001A3CA2" w14:paraId="735D5C85" w14:textId="77777777" w:rsidTr="00761D98">
        <w:tc>
          <w:tcPr>
            <w:tcW w:w="1951" w:type="dxa"/>
            <w:tcBorders>
              <w:bottom w:val="single" w:sz="4" w:space="0" w:color="auto"/>
            </w:tcBorders>
            <w:shd w:val="clear" w:color="auto" w:fill="auto"/>
          </w:tcPr>
          <w:p w14:paraId="6A73B0DF"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Recurrence</w:t>
            </w:r>
          </w:p>
        </w:tc>
        <w:tc>
          <w:tcPr>
            <w:tcW w:w="1843" w:type="dxa"/>
            <w:tcBorders>
              <w:bottom w:val="single" w:sz="4" w:space="0" w:color="auto"/>
            </w:tcBorders>
            <w:shd w:val="clear" w:color="auto" w:fill="auto"/>
          </w:tcPr>
          <w:p w14:paraId="735541D9"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 xml:space="preserve">No </w:t>
            </w:r>
          </w:p>
          <w:p w14:paraId="28CC1A78" w14:textId="2174DA1E" w:rsidR="00BB4A1E" w:rsidRPr="001A3CA2" w:rsidRDefault="00BB4A1E" w:rsidP="00222D35">
            <w:pPr>
              <w:spacing w:line="360" w:lineRule="auto"/>
              <w:rPr>
                <w:rFonts w:ascii="Book Antiqua" w:hAnsi="Book Antiqua"/>
                <w:lang w:val="en-US"/>
              </w:rPr>
            </w:pPr>
            <w:r w:rsidRPr="001A3CA2">
              <w:rPr>
                <w:rFonts w:ascii="Book Antiqua" w:hAnsi="Book Antiqua"/>
                <w:lang w:val="en-US"/>
              </w:rPr>
              <w:t xml:space="preserve">(4 </w:t>
            </w:r>
            <w:r w:rsidR="00222D35">
              <w:rPr>
                <w:rFonts w:ascii="Book Antiqua" w:eastAsia="SimSun" w:hAnsi="Book Antiqua" w:hint="eastAsia"/>
                <w:lang w:val="en-US" w:eastAsia="zh-CN"/>
              </w:rPr>
              <w:t>mo</w:t>
            </w:r>
            <w:r w:rsidRPr="001A3CA2">
              <w:rPr>
                <w:rFonts w:ascii="Book Antiqua" w:hAnsi="Book Antiqua"/>
                <w:lang w:val="en-US"/>
              </w:rPr>
              <w:t xml:space="preserve"> f/u)</w:t>
            </w:r>
          </w:p>
        </w:tc>
        <w:tc>
          <w:tcPr>
            <w:tcW w:w="1843" w:type="dxa"/>
            <w:tcBorders>
              <w:bottom w:val="single" w:sz="4" w:space="0" w:color="auto"/>
            </w:tcBorders>
            <w:shd w:val="clear" w:color="auto" w:fill="auto"/>
          </w:tcPr>
          <w:p w14:paraId="39203227"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Unknown</w:t>
            </w:r>
          </w:p>
        </w:tc>
        <w:tc>
          <w:tcPr>
            <w:tcW w:w="1900" w:type="dxa"/>
            <w:tcBorders>
              <w:bottom w:val="single" w:sz="4" w:space="0" w:color="auto"/>
            </w:tcBorders>
          </w:tcPr>
          <w:p w14:paraId="2330E3BA"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Unknown</w:t>
            </w:r>
          </w:p>
        </w:tc>
        <w:tc>
          <w:tcPr>
            <w:tcW w:w="2041" w:type="dxa"/>
            <w:tcBorders>
              <w:bottom w:val="single" w:sz="4" w:space="0" w:color="auto"/>
            </w:tcBorders>
            <w:shd w:val="clear" w:color="auto" w:fill="auto"/>
          </w:tcPr>
          <w:p w14:paraId="259D1D14" w14:textId="77777777" w:rsidR="00BB4A1E" w:rsidRPr="001A3CA2" w:rsidRDefault="00BB4A1E" w:rsidP="00877EAA">
            <w:pPr>
              <w:spacing w:line="360" w:lineRule="auto"/>
              <w:rPr>
                <w:rFonts w:ascii="Book Antiqua" w:hAnsi="Book Antiqua"/>
                <w:lang w:val="en-US"/>
              </w:rPr>
            </w:pPr>
            <w:r w:rsidRPr="001A3CA2">
              <w:rPr>
                <w:rFonts w:ascii="Book Antiqua" w:hAnsi="Book Antiqua"/>
                <w:lang w:val="en-US"/>
              </w:rPr>
              <w:t xml:space="preserve">No </w:t>
            </w:r>
          </w:p>
          <w:p w14:paraId="17715F2F" w14:textId="6BF8E94C" w:rsidR="00BB4A1E" w:rsidRPr="001A3CA2" w:rsidRDefault="00BB4A1E" w:rsidP="00222D35">
            <w:pPr>
              <w:spacing w:line="360" w:lineRule="auto"/>
              <w:rPr>
                <w:rFonts w:ascii="Book Antiqua" w:hAnsi="Book Antiqua"/>
                <w:lang w:val="en-US"/>
              </w:rPr>
            </w:pPr>
            <w:r w:rsidRPr="001A3CA2">
              <w:rPr>
                <w:rFonts w:ascii="Book Antiqua" w:hAnsi="Book Antiqua"/>
                <w:lang w:val="en-US"/>
              </w:rPr>
              <w:t xml:space="preserve">(16 </w:t>
            </w:r>
            <w:r w:rsidR="00222D35">
              <w:rPr>
                <w:rFonts w:ascii="Book Antiqua" w:eastAsia="SimSun" w:hAnsi="Book Antiqua" w:hint="eastAsia"/>
                <w:lang w:val="en-US" w:eastAsia="zh-CN"/>
              </w:rPr>
              <w:t>mo</w:t>
            </w:r>
            <w:r w:rsidRPr="001A3CA2">
              <w:rPr>
                <w:rFonts w:ascii="Book Antiqua" w:hAnsi="Book Antiqua"/>
                <w:lang w:val="en-US"/>
              </w:rPr>
              <w:t xml:space="preserve"> f/u)</w:t>
            </w:r>
          </w:p>
        </w:tc>
      </w:tr>
    </w:tbl>
    <w:p w14:paraId="7FAA065E" w14:textId="0CD6793E" w:rsidR="00D72C37" w:rsidRPr="001A3CA2" w:rsidRDefault="00147C1F" w:rsidP="00877EAA">
      <w:pPr>
        <w:spacing w:line="360" w:lineRule="auto"/>
        <w:rPr>
          <w:rFonts w:ascii="Book Antiqua" w:hAnsi="Book Antiqua"/>
          <w:lang w:val="en-US"/>
        </w:rPr>
      </w:pPr>
      <w:r w:rsidRPr="001A3CA2">
        <w:rPr>
          <w:rFonts w:ascii="Book Antiqua" w:hAnsi="Book Antiqua"/>
          <w:kern w:val="0"/>
          <w:lang w:val="en-US"/>
        </w:rPr>
        <w:t>F</w:t>
      </w:r>
      <w:r w:rsidR="009366E4" w:rsidRPr="001A3CA2">
        <w:rPr>
          <w:rFonts w:ascii="Book Antiqua" w:hAnsi="Book Antiqua"/>
          <w:kern w:val="0"/>
          <w:vertAlign w:val="superscript"/>
          <w:lang w:val="en-US"/>
        </w:rPr>
        <w:t>1</w:t>
      </w:r>
      <w:r w:rsidRPr="001A3CA2">
        <w:rPr>
          <w:rFonts w:ascii="Book Antiqua" w:hAnsi="Book Antiqua"/>
          <w:kern w:val="0"/>
          <w:vertAlign w:val="superscript"/>
          <w:lang w:val="en-US"/>
        </w:rPr>
        <w:t xml:space="preserve"> </w:t>
      </w:r>
      <w:r w:rsidR="00BB4A1E" w:rsidRPr="001A3CA2">
        <w:rPr>
          <w:rFonts w:ascii="Book Antiqua" w:hAnsi="Book Antiqua"/>
          <w:kern w:val="0"/>
          <w:lang w:val="en-US"/>
        </w:rPr>
        <w:t xml:space="preserve">Three </w:t>
      </w:r>
      <w:r w:rsidR="00D72C37" w:rsidRPr="001A3CA2">
        <w:rPr>
          <w:rFonts w:ascii="Book Antiqua" w:hAnsi="Book Antiqua"/>
          <w:kern w:val="0"/>
          <w:lang w:val="en-US"/>
        </w:rPr>
        <w:t xml:space="preserve">case reports have been published regarding </w:t>
      </w:r>
      <w:r w:rsidR="0065538B" w:rsidRPr="001A3CA2">
        <w:rPr>
          <w:rFonts w:ascii="Book Antiqua" w:hAnsi="Book Antiqua"/>
          <w:kern w:val="0"/>
          <w:lang w:val="en-US"/>
        </w:rPr>
        <w:t xml:space="preserve">condyloma acuminatum </w:t>
      </w:r>
      <w:r w:rsidR="00D72C37" w:rsidRPr="001A3CA2">
        <w:rPr>
          <w:rFonts w:ascii="Book Antiqua" w:hAnsi="Book Antiqua"/>
          <w:kern w:val="0"/>
          <w:lang w:val="en-US"/>
        </w:rPr>
        <w:t>treatment with endoscopy</w:t>
      </w:r>
      <w:r w:rsidR="00476592" w:rsidRPr="001A3CA2">
        <w:rPr>
          <w:rFonts w:ascii="Book Antiqua" w:hAnsi="Book Antiqua"/>
          <w:kern w:val="0"/>
          <w:vertAlign w:val="superscript"/>
          <w:lang w:val="en-US"/>
        </w:rPr>
        <w:t>[15,17,18]</w:t>
      </w:r>
      <w:r w:rsidR="00D72C37" w:rsidRPr="001A3CA2">
        <w:rPr>
          <w:rFonts w:ascii="Book Antiqua" w:hAnsi="Book Antiqua"/>
          <w:lang w:val="en-US"/>
        </w:rPr>
        <w:t>.</w:t>
      </w:r>
      <w:r w:rsidR="00222D35">
        <w:rPr>
          <w:rFonts w:ascii="Book Antiqua" w:eastAsia="SimSun" w:hAnsi="Book Antiqua" w:hint="eastAsia"/>
          <w:lang w:val="en-US" w:eastAsia="zh-CN"/>
        </w:rPr>
        <w:t xml:space="preserve"> </w:t>
      </w:r>
      <w:r w:rsidR="007D644A" w:rsidRPr="001A3CA2">
        <w:rPr>
          <w:rFonts w:ascii="Book Antiqua" w:hAnsi="Book Antiqua"/>
          <w:lang w:val="en-US"/>
        </w:rPr>
        <w:t>AIN1</w:t>
      </w:r>
      <w:r w:rsidR="00222D35">
        <w:rPr>
          <w:rFonts w:ascii="Book Antiqua" w:eastAsia="SimSun" w:hAnsi="Book Antiqua" w:hint="eastAsia"/>
          <w:lang w:val="en-US" w:eastAsia="zh-CN"/>
        </w:rPr>
        <w:t>:</w:t>
      </w:r>
      <w:r w:rsidR="007D644A" w:rsidRPr="001A3CA2">
        <w:rPr>
          <w:rFonts w:ascii="Book Antiqua" w:hAnsi="Book Antiqua"/>
          <w:lang w:val="en-US"/>
        </w:rPr>
        <w:t xml:space="preserve"> </w:t>
      </w:r>
      <w:r w:rsidR="00222D35" w:rsidRPr="001A3CA2">
        <w:rPr>
          <w:rFonts w:ascii="Book Antiqua" w:hAnsi="Book Antiqua"/>
          <w:lang w:val="en-US"/>
        </w:rPr>
        <w:t xml:space="preserve">Anal </w:t>
      </w:r>
      <w:r w:rsidR="007D644A" w:rsidRPr="001A3CA2">
        <w:rPr>
          <w:rFonts w:ascii="Book Antiqua" w:hAnsi="Book Antiqua"/>
          <w:lang w:val="en-US"/>
        </w:rPr>
        <w:t>intraepithelial neoplasia 1; AIN2</w:t>
      </w:r>
      <w:r w:rsidR="00222D35">
        <w:rPr>
          <w:rFonts w:ascii="Book Antiqua" w:eastAsia="SimSun" w:hAnsi="Book Antiqua" w:hint="eastAsia"/>
          <w:lang w:val="en-US" w:eastAsia="zh-CN"/>
        </w:rPr>
        <w:t>:</w:t>
      </w:r>
      <w:r w:rsidR="00222D35" w:rsidRPr="001A3CA2">
        <w:rPr>
          <w:rFonts w:ascii="Book Antiqua" w:hAnsi="Book Antiqua"/>
          <w:lang w:val="en-US"/>
        </w:rPr>
        <w:t xml:space="preserve"> Anal </w:t>
      </w:r>
      <w:r w:rsidR="007D644A" w:rsidRPr="001A3CA2">
        <w:rPr>
          <w:rFonts w:ascii="Book Antiqua" w:hAnsi="Book Antiqua"/>
          <w:lang w:val="en-US"/>
        </w:rPr>
        <w:t xml:space="preserve">intraepithelial neoplasia 2; </w:t>
      </w:r>
      <w:r w:rsidR="00D72C37" w:rsidRPr="001A3CA2">
        <w:rPr>
          <w:rFonts w:ascii="Book Antiqua" w:hAnsi="Book Antiqua"/>
          <w:lang w:val="en-US"/>
        </w:rPr>
        <w:t>ESD</w:t>
      </w:r>
      <w:r w:rsidR="00222D35">
        <w:rPr>
          <w:rFonts w:ascii="Book Antiqua" w:eastAsia="SimSun" w:hAnsi="Book Antiqua" w:hint="eastAsia"/>
          <w:lang w:val="en-US" w:eastAsia="zh-CN"/>
        </w:rPr>
        <w:t>:</w:t>
      </w:r>
      <w:r w:rsidR="00222D35" w:rsidRPr="001A3CA2">
        <w:rPr>
          <w:rFonts w:ascii="Book Antiqua" w:hAnsi="Book Antiqua"/>
          <w:lang w:val="en-US"/>
        </w:rPr>
        <w:t xml:space="preserve"> Endoscopic </w:t>
      </w:r>
      <w:r w:rsidR="00D72C37" w:rsidRPr="001A3CA2">
        <w:rPr>
          <w:rFonts w:ascii="Book Antiqua" w:hAnsi="Book Antiqua"/>
          <w:lang w:val="en-US"/>
        </w:rPr>
        <w:t>submucosal dissection</w:t>
      </w:r>
      <w:r w:rsidR="00A37CC2" w:rsidRPr="001A3CA2">
        <w:rPr>
          <w:rFonts w:ascii="Book Antiqua" w:hAnsi="Book Antiqua"/>
          <w:lang w:val="en-US"/>
        </w:rPr>
        <w:t xml:space="preserve">; </w:t>
      </w:r>
      <w:r w:rsidR="00D72C37" w:rsidRPr="001A3CA2">
        <w:rPr>
          <w:rFonts w:ascii="Book Antiqua" w:hAnsi="Book Antiqua"/>
          <w:lang w:val="en-US"/>
        </w:rPr>
        <w:t>f/u</w:t>
      </w:r>
      <w:r w:rsidR="00222D35">
        <w:rPr>
          <w:rFonts w:ascii="Book Antiqua" w:eastAsia="SimSun" w:hAnsi="Book Antiqua" w:hint="eastAsia"/>
          <w:lang w:val="en-US" w:eastAsia="zh-CN"/>
        </w:rPr>
        <w:t>:</w:t>
      </w:r>
      <w:r w:rsidR="00222D35" w:rsidRPr="001A3CA2">
        <w:rPr>
          <w:rFonts w:ascii="Book Antiqua" w:hAnsi="Book Antiqua"/>
          <w:lang w:val="en-US"/>
        </w:rPr>
        <w:t xml:space="preserve"> Follow </w:t>
      </w:r>
      <w:r w:rsidR="00D72C37" w:rsidRPr="001A3CA2">
        <w:rPr>
          <w:rFonts w:ascii="Book Antiqua" w:hAnsi="Book Antiqua"/>
          <w:lang w:val="en-US"/>
        </w:rPr>
        <w:t>up</w:t>
      </w:r>
      <w:r w:rsidR="007D644A" w:rsidRPr="001A3CA2">
        <w:rPr>
          <w:rFonts w:ascii="Book Antiqua" w:hAnsi="Book Antiqua"/>
          <w:lang w:val="en-US"/>
        </w:rPr>
        <w:t>.</w:t>
      </w:r>
    </w:p>
    <w:p w14:paraId="38C33418" w14:textId="77777777" w:rsidR="00824DA2" w:rsidRPr="00F43D10" w:rsidRDefault="00824DA2" w:rsidP="00877EAA">
      <w:pPr>
        <w:spacing w:line="360" w:lineRule="auto"/>
        <w:rPr>
          <w:rFonts w:ascii="Book Antiqua" w:hAnsi="Book Antiqua"/>
          <w:lang w:val="en-US"/>
        </w:rPr>
      </w:pPr>
      <w:r w:rsidRPr="001A3CA2">
        <w:rPr>
          <w:rFonts w:ascii="Book Antiqua" w:hAnsi="Book Antiqua"/>
          <w:lang w:val="en-US"/>
        </w:rPr>
        <w:fldChar w:fldCharType="begin"/>
      </w:r>
      <w:r w:rsidRPr="001A3CA2">
        <w:rPr>
          <w:rFonts w:ascii="Book Antiqua" w:hAnsi="Book Antiqua"/>
          <w:lang w:val="en-US"/>
        </w:rPr>
        <w:instrText xml:space="preserve"> ADDIN </w:instrText>
      </w:r>
      <w:r w:rsidRPr="001A3CA2">
        <w:rPr>
          <w:rFonts w:ascii="Book Antiqua" w:hAnsi="Book Antiqua"/>
          <w:lang w:val="en-US"/>
        </w:rPr>
        <w:fldChar w:fldCharType="end"/>
      </w:r>
    </w:p>
    <w:sectPr w:rsidR="00824DA2" w:rsidRPr="00F43D10" w:rsidSect="00A04E39">
      <w:pgSz w:w="12242" w:h="15842" w:code="1"/>
      <w:pgMar w:top="1440" w:right="144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417D1E" w14:textId="77777777" w:rsidR="001F0801" w:rsidRDefault="001F0801" w:rsidP="00824DA2">
      <w:r>
        <w:separator/>
      </w:r>
    </w:p>
  </w:endnote>
  <w:endnote w:type="continuationSeparator" w:id="0">
    <w:p w14:paraId="3914E304" w14:textId="77777777" w:rsidR="001F0801" w:rsidRDefault="001F0801" w:rsidP="00824DA2">
      <w:r>
        <w:continuationSeparator/>
      </w:r>
    </w:p>
  </w:endnote>
  <w:endnote w:type="continuationNotice" w:id="1">
    <w:p w14:paraId="048099A9" w14:textId="77777777" w:rsidR="001F0801" w:rsidRDefault="001F080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00"/>
    <w:family w:val="swiss"/>
    <w:pitch w:val="variable"/>
    <w:sig w:usb0="00000287" w:usb1="00000000" w:usb2="00000000" w:usb3="00000000" w:csb0="0000009F" w:csb1="00000000"/>
  </w:font>
  <w:font w:name="MS UI Gothic">
    <w:panose1 w:val="020B0600070205080204"/>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Times">
    <w:panose1 w:val="02020603050405020304"/>
    <w:charset w:val="00"/>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34C9F1" w14:textId="77777777" w:rsidR="001F0801" w:rsidRDefault="001F0801" w:rsidP="00824DA2">
      <w:r>
        <w:separator/>
      </w:r>
    </w:p>
  </w:footnote>
  <w:footnote w:type="continuationSeparator" w:id="0">
    <w:p w14:paraId="1AADDAC2" w14:textId="77777777" w:rsidR="001F0801" w:rsidRDefault="001F0801" w:rsidP="00824DA2">
      <w:r>
        <w:continuationSeparator/>
      </w:r>
    </w:p>
  </w:footnote>
  <w:footnote w:type="continuationNotice" w:id="1">
    <w:p w14:paraId="207B2CE4" w14:textId="77777777" w:rsidR="001F0801" w:rsidRDefault="001F0801">
      <w:pPr>
        <w:spacing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B6FA0E20"/>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B83180"/>
    <w:multiLevelType w:val="hybridMultilevel"/>
    <w:tmpl w:val="5992BA4A"/>
    <w:lvl w:ilvl="0" w:tplc="4F88635E">
      <w:start w:val="1"/>
      <w:numFmt w:val="upperLetter"/>
      <w:lvlText w:val="%1."/>
      <w:lvlJc w:val="left"/>
      <w:pPr>
        <w:ind w:left="420" w:hanging="420"/>
      </w:pPr>
      <w:rPr>
        <w:rFonts w:cs="Times New Roman"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88070ED"/>
    <w:multiLevelType w:val="hybridMultilevel"/>
    <w:tmpl w:val="F9B4F9CE"/>
    <w:lvl w:ilvl="0" w:tplc="4F88635E">
      <w:start w:val="1"/>
      <w:numFmt w:val="upperLetter"/>
      <w:lvlText w:val="%1."/>
      <w:lvlJc w:val="left"/>
      <w:pPr>
        <w:ind w:left="420" w:hanging="420"/>
      </w:pPr>
      <w:rPr>
        <w:rFonts w:cs="Times New Roman"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8E6380C"/>
    <w:multiLevelType w:val="hybridMultilevel"/>
    <w:tmpl w:val="D16CDCA4"/>
    <w:lvl w:ilvl="0" w:tplc="4F88635E">
      <w:start w:val="1"/>
      <w:numFmt w:val="upperLetter"/>
      <w:lvlText w:val="%1."/>
      <w:lvlJc w:val="left"/>
      <w:pPr>
        <w:ind w:left="420" w:hanging="420"/>
      </w:pPr>
      <w:rPr>
        <w:rFonts w:cs="Times New Roman"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28D15BD"/>
    <w:multiLevelType w:val="hybridMultilevel"/>
    <w:tmpl w:val="64B628D2"/>
    <w:lvl w:ilvl="0" w:tplc="4F88635E">
      <w:start w:val="1"/>
      <w:numFmt w:val="upperLetter"/>
      <w:lvlText w:val="%1."/>
      <w:lvlJc w:val="left"/>
      <w:pPr>
        <w:ind w:left="420" w:hanging="420"/>
      </w:pPr>
      <w:rPr>
        <w:rFonts w:cs="Times New Roman"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C832F54"/>
    <w:multiLevelType w:val="hybridMultilevel"/>
    <w:tmpl w:val="C0B0DAAA"/>
    <w:lvl w:ilvl="0" w:tplc="E2B6DFA0">
      <w:start w:val="1"/>
      <w:numFmt w:val="upperLetter"/>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7" w15:restartNumberingAfterBreak="0">
    <w:nsid w:val="3DB928FD"/>
    <w:multiLevelType w:val="hybridMultilevel"/>
    <w:tmpl w:val="3CE0DB1E"/>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8" w15:restartNumberingAfterBreak="0">
    <w:nsid w:val="3F100E4C"/>
    <w:multiLevelType w:val="hybridMultilevel"/>
    <w:tmpl w:val="0674F4A4"/>
    <w:lvl w:ilvl="0" w:tplc="D0EA1F8E">
      <w:start w:val="1"/>
      <w:numFmt w:val="bullet"/>
      <w:lvlText w:val=""/>
      <w:lvlJc w:val="left"/>
      <w:pPr>
        <w:ind w:left="72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49C25273"/>
    <w:multiLevelType w:val="hybridMultilevel"/>
    <w:tmpl w:val="853022C8"/>
    <w:lvl w:ilvl="0" w:tplc="4F88635E">
      <w:start w:val="1"/>
      <w:numFmt w:val="upperLetter"/>
      <w:lvlText w:val="%1."/>
      <w:lvlJc w:val="left"/>
      <w:pPr>
        <w:ind w:left="420" w:hanging="420"/>
      </w:pPr>
      <w:rPr>
        <w:rFonts w:cs="Times New Roman"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0993A8A"/>
    <w:multiLevelType w:val="hybridMultilevel"/>
    <w:tmpl w:val="0C9C3876"/>
    <w:lvl w:ilvl="0" w:tplc="4F88635E">
      <w:start w:val="1"/>
      <w:numFmt w:val="upperLetter"/>
      <w:lvlText w:val="%1."/>
      <w:lvlJc w:val="left"/>
      <w:pPr>
        <w:ind w:left="420" w:hanging="420"/>
      </w:pPr>
      <w:rPr>
        <w:rFonts w:cs="Times New Roman"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62B62354"/>
    <w:multiLevelType w:val="hybridMultilevel"/>
    <w:tmpl w:val="F0544F54"/>
    <w:lvl w:ilvl="0" w:tplc="4F88635E">
      <w:start w:val="1"/>
      <w:numFmt w:val="upperLetter"/>
      <w:lvlText w:val="%1."/>
      <w:lvlJc w:val="left"/>
      <w:pPr>
        <w:ind w:left="420" w:hanging="420"/>
      </w:pPr>
      <w:rPr>
        <w:rFonts w:cs="Times New Roman"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6F5B58A1"/>
    <w:multiLevelType w:val="hybridMultilevel"/>
    <w:tmpl w:val="E40E701A"/>
    <w:lvl w:ilvl="0" w:tplc="A7340974">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778E639E"/>
    <w:multiLevelType w:val="hybridMultilevel"/>
    <w:tmpl w:val="446AE3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B6E02FC"/>
    <w:multiLevelType w:val="hybridMultilevel"/>
    <w:tmpl w:val="7F705306"/>
    <w:lvl w:ilvl="0" w:tplc="4F88635E">
      <w:start w:val="1"/>
      <w:numFmt w:val="upperLetter"/>
      <w:lvlText w:val="%1."/>
      <w:lvlJc w:val="left"/>
      <w:pPr>
        <w:ind w:left="360" w:hanging="360"/>
      </w:pPr>
      <w:rPr>
        <w:rFonts w:cs="Times New Roman"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2"/>
  </w:num>
  <w:num w:numId="2">
    <w:abstractNumId w:val="14"/>
  </w:num>
  <w:num w:numId="3">
    <w:abstractNumId w:val="11"/>
  </w:num>
  <w:num w:numId="4">
    <w:abstractNumId w:val="5"/>
  </w:num>
  <w:num w:numId="5">
    <w:abstractNumId w:val="2"/>
  </w:num>
  <w:num w:numId="6">
    <w:abstractNumId w:val="3"/>
  </w:num>
  <w:num w:numId="7">
    <w:abstractNumId w:val="9"/>
  </w:num>
  <w:num w:numId="8">
    <w:abstractNumId w:val="4"/>
  </w:num>
  <w:num w:numId="9">
    <w:abstractNumId w:val="10"/>
  </w:num>
  <w:num w:numId="10">
    <w:abstractNumId w:val="6"/>
  </w:num>
  <w:num w:numId="11">
    <w:abstractNumId w:val="0"/>
  </w:num>
  <w:num w:numId="12">
    <w:abstractNumId w:val="1"/>
  </w:num>
  <w:num w:numId="13">
    <w:abstractNumId w:val="7"/>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removePersonalInformation/>
  <w:removeDateAndTime/>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ENInstantFormat&gt;"/>
    <w:docVar w:name="EN.Layout" w:val="&lt;ENLayout&gt;&lt;Style&gt;BMC Gastroenterology&lt;/Style&gt;&lt;LeftDelim&gt;{&lt;/LeftDelim&gt;&lt;RightDelim&gt;}&lt;/RightDelim&gt;&lt;FontName&gt;Century&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Libraries&gt;&lt;item db-id=&quot;tvsv25veq0ptacefxf0prd9ba2sa02atf0v5&quot;&gt;Condyloma A&lt;record-ids&gt;&lt;item&gt;106&lt;/item&gt;&lt;/record-ids&gt;&lt;/item&gt;&lt;/Libraries&gt;"/>
  </w:docVars>
  <w:rsids>
    <w:rsidRoot w:val="003F5B1C"/>
    <w:rsid w:val="00000BA5"/>
    <w:rsid w:val="00002015"/>
    <w:rsid w:val="0001031D"/>
    <w:rsid w:val="00012FBC"/>
    <w:rsid w:val="000139B7"/>
    <w:rsid w:val="00017163"/>
    <w:rsid w:val="00024711"/>
    <w:rsid w:val="00026D4F"/>
    <w:rsid w:val="00034CFB"/>
    <w:rsid w:val="00035AC6"/>
    <w:rsid w:val="00037F61"/>
    <w:rsid w:val="00040313"/>
    <w:rsid w:val="00046631"/>
    <w:rsid w:val="00050AF3"/>
    <w:rsid w:val="0005417F"/>
    <w:rsid w:val="00054EBA"/>
    <w:rsid w:val="00055439"/>
    <w:rsid w:val="00056D3B"/>
    <w:rsid w:val="0006399D"/>
    <w:rsid w:val="000641A0"/>
    <w:rsid w:val="000661C1"/>
    <w:rsid w:val="00066C7F"/>
    <w:rsid w:val="00070B88"/>
    <w:rsid w:val="0007131E"/>
    <w:rsid w:val="000727E0"/>
    <w:rsid w:val="000742AC"/>
    <w:rsid w:val="0007524C"/>
    <w:rsid w:val="000800AB"/>
    <w:rsid w:val="00084BF3"/>
    <w:rsid w:val="000860BA"/>
    <w:rsid w:val="00091B50"/>
    <w:rsid w:val="0009345D"/>
    <w:rsid w:val="0009434C"/>
    <w:rsid w:val="00094D0A"/>
    <w:rsid w:val="000A1BB8"/>
    <w:rsid w:val="000A1C43"/>
    <w:rsid w:val="000A4F51"/>
    <w:rsid w:val="000A7529"/>
    <w:rsid w:val="000A7738"/>
    <w:rsid w:val="000B5219"/>
    <w:rsid w:val="000B5236"/>
    <w:rsid w:val="000C1044"/>
    <w:rsid w:val="000C1C64"/>
    <w:rsid w:val="000C2301"/>
    <w:rsid w:val="000C26EE"/>
    <w:rsid w:val="000C298B"/>
    <w:rsid w:val="000C403E"/>
    <w:rsid w:val="000C546D"/>
    <w:rsid w:val="000D07A1"/>
    <w:rsid w:val="000D10E5"/>
    <w:rsid w:val="000D28E8"/>
    <w:rsid w:val="000D4BC8"/>
    <w:rsid w:val="000D508F"/>
    <w:rsid w:val="000D72B1"/>
    <w:rsid w:val="000D78EB"/>
    <w:rsid w:val="000E3C41"/>
    <w:rsid w:val="000E4766"/>
    <w:rsid w:val="000E4A25"/>
    <w:rsid w:val="000E5E84"/>
    <w:rsid w:val="000E789E"/>
    <w:rsid w:val="000E7FEC"/>
    <w:rsid w:val="000F43BB"/>
    <w:rsid w:val="000F5B89"/>
    <w:rsid w:val="000F6840"/>
    <w:rsid w:val="000F736D"/>
    <w:rsid w:val="00100512"/>
    <w:rsid w:val="001023FA"/>
    <w:rsid w:val="001027A1"/>
    <w:rsid w:val="00103BF6"/>
    <w:rsid w:val="00105073"/>
    <w:rsid w:val="001114F9"/>
    <w:rsid w:val="0011215B"/>
    <w:rsid w:val="00113178"/>
    <w:rsid w:val="00113E7A"/>
    <w:rsid w:val="001145E7"/>
    <w:rsid w:val="00116319"/>
    <w:rsid w:val="00122324"/>
    <w:rsid w:val="001234B7"/>
    <w:rsid w:val="00124D17"/>
    <w:rsid w:val="001257DF"/>
    <w:rsid w:val="001269DA"/>
    <w:rsid w:val="001322A0"/>
    <w:rsid w:val="00136582"/>
    <w:rsid w:val="00136CBF"/>
    <w:rsid w:val="0014033A"/>
    <w:rsid w:val="0014141B"/>
    <w:rsid w:val="001419D8"/>
    <w:rsid w:val="00147C1F"/>
    <w:rsid w:val="00147CB5"/>
    <w:rsid w:val="0015016A"/>
    <w:rsid w:val="00152616"/>
    <w:rsid w:val="00153C6D"/>
    <w:rsid w:val="00154032"/>
    <w:rsid w:val="00155420"/>
    <w:rsid w:val="00155737"/>
    <w:rsid w:val="00157D54"/>
    <w:rsid w:val="00170FB9"/>
    <w:rsid w:val="00175062"/>
    <w:rsid w:val="0018497D"/>
    <w:rsid w:val="00184D9A"/>
    <w:rsid w:val="001850E1"/>
    <w:rsid w:val="00187649"/>
    <w:rsid w:val="00190C30"/>
    <w:rsid w:val="00191D95"/>
    <w:rsid w:val="00194BB2"/>
    <w:rsid w:val="0019643B"/>
    <w:rsid w:val="001A3CA2"/>
    <w:rsid w:val="001A4DDE"/>
    <w:rsid w:val="001A5073"/>
    <w:rsid w:val="001A607B"/>
    <w:rsid w:val="001A729B"/>
    <w:rsid w:val="001B083F"/>
    <w:rsid w:val="001B21B0"/>
    <w:rsid w:val="001B2660"/>
    <w:rsid w:val="001B3E0D"/>
    <w:rsid w:val="001B653A"/>
    <w:rsid w:val="001B787B"/>
    <w:rsid w:val="001B7B40"/>
    <w:rsid w:val="001C03A3"/>
    <w:rsid w:val="001C1FB1"/>
    <w:rsid w:val="001C23E6"/>
    <w:rsid w:val="001C50ED"/>
    <w:rsid w:val="001D12FA"/>
    <w:rsid w:val="001D1960"/>
    <w:rsid w:val="001D3BE8"/>
    <w:rsid w:val="001D45E8"/>
    <w:rsid w:val="001D4903"/>
    <w:rsid w:val="001D53FD"/>
    <w:rsid w:val="001D54DA"/>
    <w:rsid w:val="001D5E38"/>
    <w:rsid w:val="001E2BA3"/>
    <w:rsid w:val="001E4DC4"/>
    <w:rsid w:val="001F03E5"/>
    <w:rsid w:val="001F0801"/>
    <w:rsid w:val="001F1C47"/>
    <w:rsid w:val="001F22A4"/>
    <w:rsid w:val="001F2336"/>
    <w:rsid w:val="001F5ACC"/>
    <w:rsid w:val="00201974"/>
    <w:rsid w:val="00201E45"/>
    <w:rsid w:val="00206946"/>
    <w:rsid w:val="00207E07"/>
    <w:rsid w:val="00211DD9"/>
    <w:rsid w:val="002161AD"/>
    <w:rsid w:val="00217378"/>
    <w:rsid w:val="0021784E"/>
    <w:rsid w:val="002228EF"/>
    <w:rsid w:val="00222D35"/>
    <w:rsid w:val="00223A90"/>
    <w:rsid w:val="00224555"/>
    <w:rsid w:val="00224AF0"/>
    <w:rsid w:val="00224E69"/>
    <w:rsid w:val="00225AA8"/>
    <w:rsid w:val="0022682D"/>
    <w:rsid w:val="00231BD5"/>
    <w:rsid w:val="00233738"/>
    <w:rsid w:val="00236651"/>
    <w:rsid w:val="00236DDD"/>
    <w:rsid w:val="00237E8E"/>
    <w:rsid w:val="00240E64"/>
    <w:rsid w:val="002416EB"/>
    <w:rsid w:val="002428D3"/>
    <w:rsid w:val="002437F6"/>
    <w:rsid w:val="00243A3D"/>
    <w:rsid w:val="00244DEB"/>
    <w:rsid w:val="00251FDA"/>
    <w:rsid w:val="00252441"/>
    <w:rsid w:val="0025318A"/>
    <w:rsid w:val="0025417C"/>
    <w:rsid w:val="0025660E"/>
    <w:rsid w:val="00260A96"/>
    <w:rsid w:val="00260BB8"/>
    <w:rsid w:val="00261920"/>
    <w:rsid w:val="00262B0C"/>
    <w:rsid w:val="00262B69"/>
    <w:rsid w:val="00262ECE"/>
    <w:rsid w:val="0026315E"/>
    <w:rsid w:val="00263788"/>
    <w:rsid w:val="00265302"/>
    <w:rsid w:val="002653A3"/>
    <w:rsid w:val="00266784"/>
    <w:rsid w:val="00266888"/>
    <w:rsid w:val="00266C27"/>
    <w:rsid w:val="00272080"/>
    <w:rsid w:val="00275904"/>
    <w:rsid w:val="0027641A"/>
    <w:rsid w:val="0027658E"/>
    <w:rsid w:val="00280563"/>
    <w:rsid w:val="002838C7"/>
    <w:rsid w:val="00284E52"/>
    <w:rsid w:val="00286CC7"/>
    <w:rsid w:val="00287081"/>
    <w:rsid w:val="00291E54"/>
    <w:rsid w:val="002938FF"/>
    <w:rsid w:val="00294314"/>
    <w:rsid w:val="00295191"/>
    <w:rsid w:val="0029610A"/>
    <w:rsid w:val="002961F5"/>
    <w:rsid w:val="00296F97"/>
    <w:rsid w:val="002977E5"/>
    <w:rsid w:val="00297AFC"/>
    <w:rsid w:val="00297F62"/>
    <w:rsid w:val="002A1391"/>
    <w:rsid w:val="002A6AC7"/>
    <w:rsid w:val="002B05A9"/>
    <w:rsid w:val="002B2B0D"/>
    <w:rsid w:val="002C319F"/>
    <w:rsid w:val="002C4B02"/>
    <w:rsid w:val="002D050D"/>
    <w:rsid w:val="002D1448"/>
    <w:rsid w:val="002D1CE5"/>
    <w:rsid w:val="002D5F42"/>
    <w:rsid w:val="002D65D2"/>
    <w:rsid w:val="002D7061"/>
    <w:rsid w:val="002E17B4"/>
    <w:rsid w:val="002E2B0C"/>
    <w:rsid w:val="002E3233"/>
    <w:rsid w:val="002E5306"/>
    <w:rsid w:val="002F1227"/>
    <w:rsid w:val="002F3918"/>
    <w:rsid w:val="002F44F2"/>
    <w:rsid w:val="002F6B2A"/>
    <w:rsid w:val="00300B70"/>
    <w:rsid w:val="003043A9"/>
    <w:rsid w:val="003061AF"/>
    <w:rsid w:val="00311C2A"/>
    <w:rsid w:val="00311D06"/>
    <w:rsid w:val="003132E3"/>
    <w:rsid w:val="0031518D"/>
    <w:rsid w:val="00315ABC"/>
    <w:rsid w:val="00315B76"/>
    <w:rsid w:val="00315C32"/>
    <w:rsid w:val="00326ADD"/>
    <w:rsid w:val="00326C67"/>
    <w:rsid w:val="003271C6"/>
    <w:rsid w:val="00327CC8"/>
    <w:rsid w:val="00331854"/>
    <w:rsid w:val="00333E4A"/>
    <w:rsid w:val="00335A36"/>
    <w:rsid w:val="003369C2"/>
    <w:rsid w:val="00336ECD"/>
    <w:rsid w:val="00340CCA"/>
    <w:rsid w:val="00340EF8"/>
    <w:rsid w:val="003428B2"/>
    <w:rsid w:val="00342935"/>
    <w:rsid w:val="00343A81"/>
    <w:rsid w:val="0035268B"/>
    <w:rsid w:val="0035566D"/>
    <w:rsid w:val="00355C49"/>
    <w:rsid w:val="0036120A"/>
    <w:rsid w:val="00361286"/>
    <w:rsid w:val="0036173D"/>
    <w:rsid w:val="00361819"/>
    <w:rsid w:val="00376969"/>
    <w:rsid w:val="00377BB8"/>
    <w:rsid w:val="00383BF1"/>
    <w:rsid w:val="003859A0"/>
    <w:rsid w:val="00387581"/>
    <w:rsid w:val="00391664"/>
    <w:rsid w:val="00392085"/>
    <w:rsid w:val="0039230B"/>
    <w:rsid w:val="00392B9C"/>
    <w:rsid w:val="00392C30"/>
    <w:rsid w:val="00395BA6"/>
    <w:rsid w:val="00396829"/>
    <w:rsid w:val="00397C6F"/>
    <w:rsid w:val="003A027D"/>
    <w:rsid w:val="003A2757"/>
    <w:rsid w:val="003A57D2"/>
    <w:rsid w:val="003A69AA"/>
    <w:rsid w:val="003A6AD6"/>
    <w:rsid w:val="003A6FED"/>
    <w:rsid w:val="003A7703"/>
    <w:rsid w:val="003B4810"/>
    <w:rsid w:val="003C029E"/>
    <w:rsid w:val="003C07AD"/>
    <w:rsid w:val="003C1B80"/>
    <w:rsid w:val="003C3199"/>
    <w:rsid w:val="003C42F6"/>
    <w:rsid w:val="003C4DAC"/>
    <w:rsid w:val="003D11CD"/>
    <w:rsid w:val="003D209C"/>
    <w:rsid w:val="003D35F2"/>
    <w:rsid w:val="003D385E"/>
    <w:rsid w:val="003D38F5"/>
    <w:rsid w:val="003E1042"/>
    <w:rsid w:val="003E1415"/>
    <w:rsid w:val="003E1D63"/>
    <w:rsid w:val="003E2A52"/>
    <w:rsid w:val="003E4257"/>
    <w:rsid w:val="003F1889"/>
    <w:rsid w:val="003F1ECD"/>
    <w:rsid w:val="003F2822"/>
    <w:rsid w:val="003F3E39"/>
    <w:rsid w:val="003F5B1C"/>
    <w:rsid w:val="00401CB1"/>
    <w:rsid w:val="00401CE8"/>
    <w:rsid w:val="00402A63"/>
    <w:rsid w:val="00402F2A"/>
    <w:rsid w:val="004035F9"/>
    <w:rsid w:val="00403F6F"/>
    <w:rsid w:val="00406DB6"/>
    <w:rsid w:val="00411661"/>
    <w:rsid w:val="0041260E"/>
    <w:rsid w:val="00412C8C"/>
    <w:rsid w:val="0041498E"/>
    <w:rsid w:val="004151DF"/>
    <w:rsid w:val="00417BFB"/>
    <w:rsid w:val="00427734"/>
    <w:rsid w:val="00427CB6"/>
    <w:rsid w:val="004328BA"/>
    <w:rsid w:val="00433047"/>
    <w:rsid w:val="004358C0"/>
    <w:rsid w:val="00436069"/>
    <w:rsid w:val="004372C0"/>
    <w:rsid w:val="0043741B"/>
    <w:rsid w:val="00437A4B"/>
    <w:rsid w:val="00440B87"/>
    <w:rsid w:val="0044105D"/>
    <w:rsid w:val="00445FCA"/>
    <w:rsid w:val="004462AC"/>
    <w:rsid w:val="0045007A"/>
    <w:rsid w:val="00452924"/>
    <w:rsid w:val="00452B6F"/>
    <w:rsid w:val="00452EE5"/>
    <w:rsid w:val="004536EA"/>
    <w:rsid w:val="0045396D"/>
    <w:rsid w:val="0045409D"/>
    <w:rsid w:val="00456E23"/>
    <w:rsid w:val="00456EDC"/>
    <w:rsid w:val="00457E50"/>
    <w:rsid w:val="004616E8"/>
    <w:rsid w:val="004649A9"/>
    <w:rsid w:val="0046563D"/>
    <w:rsid w:val="00466696"/>
    <w:rsid w:val="00470556"/>
    <w:rsid w:val="00470B97"/>
    <w:rsid w:val="0047161A"/>
    <w:rsid w:val="004719F1"/>
    <w:rsid w:val="0047265D"/>
    <w:rsid w:val="00476592"/>
    <w:rsid w:val="00480943"/>
    <w:rsid w:val="0048719F"/>
    <w:rsid w:val="004871FE"/>
    <w:rsid w:val="0048764F"/>
    <w:rsid w:val="00487AE0"/>
    <w:rsid w:val="00490095"/>
    <w:rsid w:val="004908F5"/>
    <w:rsid w:val="00492937"/>
    <w:rsid w:val="00492D23"/>
    <w:rsid w:val="004931AA"/>
    <w:rsid w:val="00493DCD"/>
    <w:rsid w:val="00495989"/>
    <w:rsid w:val="00497B9B"/>
    <w:rsid w:val="004A1928"/>
    <w:rsid w:val="004A1ED9"/>
    <w:rsid w:val="004A2B11"/>
    <w:rsid w:val="004A793C"/>
    <w:rsid w:val="004B0259"/>
    <w:rsid w:val="004C1678"/>
    <w:rsid w:val="004C2082"/>
    <w:rsid w:val="004C29B7"/>
    <w:rsid w:val="004C40D7"/>
    <w:rsid w:val="004C42DD"/>
    <w:rsid w:val="004C49AD"/>
    <w:rsid w:val="004C6ADA"/>
    <w:rsid w:val="004D0A5D"/>
    <w:rsid w:val="004D2D0B"/>
    <w:rsid w:val="004D2DB2"/>
    <w:rsid w:val="004D711A"/>
    <w:rsid w:val="004E21A7"/>
    <w:rsid w:val="004E29A5"/>
    <w:rsid w:val="004E2AE8"/>
    <w:rsid w:val="004E5BA1"/>
    <w:rsid w:val="004E7FCC"/>
    <w:rsid w:val="004F1C56"/>
    <w:rsid w:val="004F37D6"/>
    <w:rsid w:val="004F6DD2"/>
    <w:rsid w:val="004F7928"/>
    <w:rsid w:val="005045B6"/>
    <w:rsid w:val="005056ED"/>
    <w:rsid w:val="005058E7"/>
    <w:rsid w:val="005073FF"/>
    <w:rsid w:val="00511ED0"/>
    <w:rsid w:val="005131E0"/>
    <w:rsid w:val="00515416"/>
    <w:rsid w:val="00516E7A"/>
    <w:rsid w:val="00523670"/>
    <w:rsid w:val="00524F27"/>
    <w:rsid w:val="00525C91"/>
    <w:rsid w:val="005309FA"/>
    <w:rsid w:val="005318DA"/>
    <w:rsid w:val="005320EE"/>
    <w:rsid w:val="00533A6A"/>
    <w:rsid w:val="0053448A"/>
    <w:rsid w:val="00534B1F"/>
    <w:rsid w:val="005376F1"/>
    <w:rsid w:val="005409EF"/>
    <w:rsid w:val="00540B69"/>
    <w:rsid w:val="00543D97"/>
    <w:rsid w:val="00543FB3"/>
    <w:rsid w:val="00544740"/>
    <w:rsid w:val="00544B4C"/>
    <w:rsid w:val="0054500C"/>
    <w:rsid w:val="005464EF"/>
    <w:rsid w:val="00550495"/>
    <w:rsid w:val="0055143A"/>
    <w:rsid w:val="005519BE"/>
    <w:rsid w:val="0055228C"/>
    <w:rsid w:val="00553589"/>
    <w:rsid w:val="00553C45"/>
    <w:rsid w:val="00555084"/>
    <w:rsid w:val="005550AF"/>
    <w:rsid w:val="00563CCF"/>
    <w:rsid w:val="00566316"/>
    <w:rsid w:val="0057280C"/>
    <w:rsid w:val="00573C77"/>
    <w:rsid w:val="00573D8F"/>
    <w:rsid w:val="00574E3A"/>
    <w:rsid w:val="005768EA"/>
    <w:rsid w:val="005770CB"/>
    <w:rsid w:val="00577B9D"/>
    <w:rsid w:val="005939ED"/>
    <w:rsid w:val="005A163E"/>
    <w:rsid w:val="005A7D02"/>
    <w:rsid w:val="005B39FA"/>
    <w:rsid w:val="005B51A3"/>
    <w:rsid w:val="005B7F73"/>
    <w:rsid w:val="005C0348"/>
    <w:rsid w:val="005C051C"/>
    <w:rsid w:val="005C0714"/>
    <w:rsid w:val="005C11E2"/>
    <w:rsid w:val="005C3A9E"/>
    <w:rsid w:val="005C4273"/>
    <w:rsid w:val="005C43EE"/>
    <w:rsid w:val="005C5E7D"/>
    <w:rsid w:val="005C71E1"/>
    <w:rsid w:val="005D037A"/>
    <w:rsid w:val="005D148B"/>
    <w:rsid w:val="005D614D"/>
    <w:rsid w:val="005E5EE8"/>
    <w:rsid w:val="005F37D6"/>
    <w:rsid w:val="005F4B2A"/>
    <w:rsid w:val="005F4EA4"/>
    <w:rsid w:val="00600E96"/>
    <w:rsid w:val="006014C9"/>
    <w:rsid w:val="006030F3"/>
    <w:rsid w:val="00605ECB"/>
    <w:rsid w:val="00616201"/>
    <w:rsid w:val="00623B3C"/>
    <w:rsid w:val="00623C24"/>
    <w:rsid w:val="0062405E"/>
    <w:rsid w:val="00624F45"/>
    <w:rsid w:val="00627FF4"/>
    <w:rsid w:val="00634C38"/>
    <w:rsid w:val="00640B0B"/>
    <w:rsid w:val="0064105A"/>
    <w:rsid w:val="006416EF"/>
    <w:rsid w:val="0064373B"/>
    <w:rsid w:val="00645FC5"/>
    <w:rsid w:val="00650FD4"/>
    <w:rsid w:val="00651709"/>
    <w:rsid w:val="00651762"/>
    <w:rsid w:val="006548B2"/>
    <w:rsid w:val="0065538B"/>
    <w:rsid w:val="006561D0"/>
    <w:rsid w:val="00661459"/>
    <w:rsid w:val="00662164"/>
    <w:rsid w:val="00662906"/>
    <w:rsid w:val="00665B7B"/>
    <w:rsid w:val="00666F6E"/>
    <w:rsid w:val="006674C9"/>
    <w:rsid w:val="0067404C"/>
    <w:rsid w:val="00676689"/>
    <w:rsid w:val="00677657"/>
    <w:rsid w:val="00682B0C"/>
    <w:rsid w:val="0068410A"/>
    <w:rsid w:val="00691AC7"/>
    <w:rsid w:val="006922A3"/>
    <w:rsid w:val="00693D2F"/>
    <w:rsid w:val="00696DFC"/>
    <w:rsid w:val="006975FC"/>
    <w:rsid w:val="006A06AE"/>
    <w:rsid w:val="006A1056"/>
    <w:rsid w:val="006A2153"/>
    <w:rsid w:val="006A36FA"/>
    <w:rsid w:val="006A4A2D"/>
    <w:rsid w:val="006A6927"/>
    <w:rsid w:val="006A6D6E"/>
    <w:rsid w:val="006A7AEE"/>
    <w:rsid w:val="006B0520"/>
    <w:rsid w:val="006C4C18"/>
    <w:rsid w:val="006C5430"/>
    <w:rsid w:val="006C5C67"/>
    <w:rsid w:val="006C657E"/>
    <w:rsid w:val="006D0044"/>
    <w:rsid w:val="006D1C55"/>
    <w:rsid w:val="006D207C"/>
    <w:rsid w:val="006D240D"/>
    <w:rsid w:val="006D51C6"/>
    <w:rsid w:val="006D73B6"/>
    <w:rsid w:val="006E0D83"/>
    <w:rsid w:val="006E0FE3"/>
    <w:rsid w:val="006E150E"/>
    <w:rsid w:val="006E2B38"/>
    <w:rsid w:val="006F281A"/>
    <w:rsid w:val="006F2BCE"/>
    <w:rsid w:val="006F2D04"/>
    <w:rsid w:val="006F3A6C"/>
    <w:rsid w:val="006F4BDE"/>
    <w:rsid w:val="006F5820"/>
    <w:rsid w:val="006F59DC"/>
    <w:rsid w:val="00701C81"/>
    <w:rsid w:val="00701E35"/>
    <w:rsid w:val="00702F8E"/>
    <w:rsid w:val="0070412D"/>
    <w:rsid w:val="0070506D"/>
    <w:rsid w:val="0071560C"/>
    <w:rsid w:val="00716F91"/>
    <w:rsid w:val="00717C20"/>
    <w:rsid w:val="00717DA0"/>
    <w:rsid w:val="007227B2"/>
    <w:rsid w:val="00722A79"/>
    <w:rsid w:val="00723F26"/>
    <w:rsid w:val="0072589C"/>
    <w:rsid w:val="00727280"/>
    <w:rsid w:val="00737117"/>
    <w:rsid w:val="00740CC1"/>
    <w:rsid w:val="00742F04"/>
    <w:rsid w:val="00744044"/>
    <w:rsid w:val="00746E3A"/>
    <w:rsid w:val="00747A58"/>
    <w:rsid w:val="0075049B"/>
    <w:rsid w:val="00750E99"/>
    <w:rsid w:val="00750FA4"/>
    <w:rsid w:val="00752A07"/>
    <w:rsid w:val="00753216"/>
    <w:rsid w:val="0075398D"/>
    <w:rsid w:val="00753CA8"/>
    <w:rsid w:val="00754EFE"/>
    <w:rsid w:val="0075782A"/>
    <w:rsid w:val="00761D98"/>
    <w:rsid w:val="00762AE1"/>
    <w:rsid w:val="00762DDD"/>
    <w:rsid w:val="00763421"/>
    <w:rsid w:val="00764065"/>
    <w:rsid w:val="007646C6"/>
    <w:rsid w:val="00766B41"/>
    <w:rsid w:val="007671F9"/>
    <w:rsid w:val="007702F6"/>
    <w:rsid w:val="0077100C"/>
    <w:rsid w:val="00771A88"/>
    <w:rsid w:val="007762F7"/>
    <w:rsid w:val="007773D0"/>
    <w:rsid w:val="0077786B"/>
    <w:rsid w:val="00784422"/>
    <w:rsid w:val="00786973"/>
    <w:rsid w:val="00790003"/>
    <w:rsid w:val="00790286"/>
    <w:rsid w:val="00793782"/>
    <w:rsid w:val="00793C70"/>
    <w:rsid w:val="00793CD9"/>
    <w:rsid w:val="0079796D"/>
    <w:rsid w:val="007A19F7"/>
    <w:rsid w:val="007A6507"/>
    <w:rsid w:val="007B1499"/>
    <w:rsid w:val="007B244A"/>
    <w:rsid w:val="007B253F"/>
    <w:rsid w:val="007B36D1"/>
    <w:rsid w:val="007B6043"/>
    <w:rsid w:val="007C1335"/>
    <w:rsid w:val="007C1343"/>
    <w:rsid w:val="007C787D"/>
    <w:rsid w:val="007D034C"/>
    <w:rsid w:val="007D19DE"/>
    <w:rsid w:val="007D4B5B"/>
    <w:rsid w:val="007D6193"/>
    <w:rsid w:val="007D6228"/>
    <w:rsid w:val="007D644A"/>
    <w:rsid w:val="007E4E70"/>
    <w:rsid w:val="008001D9"/>
    <w:rsid w:val="008015FD"/>
    <w:rsid w:val="0080414E"/>
    <w:rsid w:val="008073D1"/>
    <w:rsid w:val="00816498"/>
    <w:rsid w:val="00820422"/>
    <w:rsid w:val="0082085F"/>
    <w:rsid w:val="00821838"/>
    <w:rsid w:val="00822D44"/>
    <w:rsid w:val="00823D0A"/>
    <w:rsid w:val="00824DA2"/>
    <w:rsid w:val="008251DD"/>
    <w:rsid w:val="0082530E"/>
    <w:rsid w:val="00831731"/>
    <w:rsid w:val="0083548E"/>
    <w:rsid w:val="00840559"/>
    <w:rsid w:val="0084122C"/>
    <w:rsid w:val="0084136E"/>
    <w:rsid w:val="00844A67"/>
    <w:rsid w:val="008457BE"/>
    <w:rsid w:val="0084584A"/>
    <w:rsid w:val="00845C37"/>
    <w:rsid w:val="008464B4"/>
    <w:rsid w:val="008501FA"/>
    <w:rsid w:val="008513DC"/>
    <w:rsid w:val="00851566"/>
    <w:rsid w:val="0085328F"/>
    <w:rsid w:val="00853459"/>
    <w:rsid w:val="008558F5"/>
    <w:rsid w:val="00855BA9"/>
    <w:rsid w:val="00860055"/>
    <w:rsid w:val="00861D4A"/>
    <w:rsid w:val="008653A7"/>
    <w:rsid w:val="00865D42"/>
    <w:rsid w:val="00870A27"/>
    <w:rsid w:val="00871676"/>
    <w:rsid w:val="008716BB"/>
    <w:rsid w:val="0087245A"/>
    <w:rsid w:val="00875291"/>
    <w:rsid w:val="00877EAA"/>
    <w:rsid w:val="00881FDD"/>
    <w:rsid w:val="00882E5E"/>
    <w:rsid w:val="008845E9"/>
    <w:rsid w:val="00891743"/>
    <w:rsid w:val="00893A0A"/>
    <w:rsid w:val="00894DBF"/>
    <w:rsid w:val="00895234"/>
    <w:rsid w:val="00896B69"/>
    <w:rsid w:val="00897129"/>
    <w:rsid w:val="008A01F5"/>
    <w:rsid w:val="008A2A7A"/>
    <w:rsid w:val="008B08AC"/>
    <w:rsid w:val="008B1523"/>
    <w:rsid w:val="008B214F"/>
    <w:rsid w:val="008B333B"/>
    <w:rsid w:val="008B42D4"/>
    <w:rsid w:val="008C385E"/>
    <w:rsid w:val="008C3984"/>
    <w:rsid w:val="008C4391"/>
    <w:rsid w:val="008D0D44"/>
    <w:rsid w:val="008D59D0"/>
    <w:rsid w:val="008D6B4D"/>
    <w:rsid w:val="008D6C18"/>
    <w:rsid w:val="008D72FF"/>
    <w:rsid w:val="008E13F8"/>
    <w:rsid w:val="008E2E51"/>
    <w:rsid w:val="008E6501"/>
    <w:rsid w:val="008F2BA7"/>
    <w:rsid w:val="008F4088"/>
    <w:rsid w:val="008F6D13"/>
    <w:rsid w:val="008F7834"/>
    <w:rsid w:val="0090369D"/>
    <w:rsid w:val="009079D0"/>
    <w:rsid w:val="0091103C"/>
    <w:rsid w:val="00915B16"/>
    <w:rsid w:val="0091797B"/>
    <w:rsid w:val="0092717E"/>
    <w:rsid w:val="00927F00"/>
    <w:rsid w:val="00931774"/>
    <w:rsid w:val="00932612"/>
    <w:rsid w:val="009366E4"/>
    <w:rsid w:val="00940B6F"/>
    <w:rsid w:val="0094261D"/>
    <w:rsid w:val="0094281E"/>
    <w:rsid w:val="009432BD"/>
    <w:rsid w:val="0094522D"/>
    <w:rsid w:val="00946796"/>
    <w:rsid w:val="00947EB1"/>
    <w:rsid w:val="009506CE"/>
    <w:rsid w:val="00950800"/>
    <w:rsid w:val="00953076"/>
    <w:rsid w:val="009540F1"/>
    <w:rsid w:val="009619C3"/>
    <w:rsid w:val="00966D8C"/>
    <w:rsid w:val="00972AA1"/>
    <w:rsid w:val="009768AA"/>
    <w:rsid w:val="00980912"/>
    <w:rsid w:val="009852A4"/>
    <w:rsid w:val="00986C0A"/>
    <w:rsid w:val="009876E5"/>
    <w:rsid w:val="00987E99"/>
    <w:rsid w:val="00992FB1"/>
    <w:rsid w:val="009948BC"/>
    <w:rsid w:val="009A33E4"/>
    <w:rsid w:val="009A5041"/>
    <w:rsid w:val="009A64A6"/>
    <w:rsid w:val="009B24ED"/>
    <w:rsid w:val="009B3AAC"/>
    <w:rsid w:val="009B68B2"/>
    <w:rsid w:val="009B6B50"/>
    <w:rsid w:val="009B782D"/>
    <w:rsid w:val="009C1019"/>
    <w:rsid w:val="009C6051"/>
    <w:rsid w:val="009C673C"/>
    <w:rsid w:val="009C71F4"/>
    <w:rsid w:val="009D16F9"/>
    <w:rsid w:val="009D29EC"/>
    <w:rsid w:val="009D67FC"/>
    <w:rsid w:val="009D7018"/>
    <w:rsid w:val="009D7124"/>
    <w:rsid w:val="009E2503"/>
    <w:rsid w:val="009E4F14"/>
    <w:rsid w:val="009F3B2E"/>
    <w:rsid w:val="009F3E2E"/>
    <w:rsid w:val="009F43DD"/>
    <w:rsid w:val="009F4F96"/>
    <w:rsid w:val="009F706E"/>
    <w:rsid w:val="00A04E39"/>
    <w:rsid w:val="00A06931"/>
    <w:rsid w:val="00A1166F"/>
    <w:rsid w:val="00A132AE"/>
    <w:rsid w:val="00A147E5"/>
    <w:rsid w:val="00A15F86"/>
    <w:rsid w:val="00A211EE"/>
    <w:rsid w:val="00A242A8"/>
    <w:rsid w:val="00A26AD5"/>
    <w:rsid w:val="00A34E42"/>
    <w:rsid w:val="00A35C6D"/>
    <w:rsid w:val="00A37CC2"/>
    <w:rsid w:val="00A50430"/>
    <w:rsid w:val="00A558EE"/>
    <w:rsid w:val="00A643C2"/>
    <w:rsid w:val="00A70C63"/>
    <w:rsid w:val="00A72703"/>
    <w:rsid w:val="00A72712"/>
    <w:rsid w:val="00A73E32"/>
    <w:rsid w:val="00A747D4"/>
    <w:rsid w:val="00A83CA5"/>
    <w:rsid w:val="00A871B0"/>
    <w:rsid w:val="00A87951"/>
    <w:rsid w:val="00A94F62"/>
    <w:rsid w:val="00A95284"/>
    <w:rsid w:val="00A95E81"/>
    <w:rsid w:val="00A96AC3"/>
    <w:rsid w:val="00AA048A"/>
    <w:rsid w:val="00AA4198"/>
    <w:rsid w:val="00AA7E42"/>
    <w:rsid w:val="00AB159A"/>
    <w:rsid w:val="00AB1F67"/>
    <w:rsid w:val="00AB2E18"/>
    <w:rsid w:val="00AB36FE"/>
    <w:rsid w:val="00AB46AE"/>
    <w:rsid w:val="00AB51BC"/>
    <w:rsid w:val="00AB63D3"/>
    <w:rsid w:val="00AC4001"/>
    <w:rsid w:val="00AC733A"/>
    <w:rsid w:val="00AD5630"/>
    <w:rsid w:val="00AD5BC1"/>
    <w:rsid w:val="00AD7E67"/>
    <w:rsid w:val="00AE2678"/>
    <w:rsid w:val="00AE28FE"/>
    <w:rsid w:val="00AF3AC6"/>
    <w:rsid w:val="00AF4704"/>
    <w:rsid w:val="00AF5662"/>
    <w:rsid w:val="00AF6317"/>
    <w:rsid w:val="00AF7040"/>
    <w:rsid w:val="00B00FC6"/>
    <w:rsid w:val="00B01D46"/>
    <w:rsid w:val="00B01FEA"/>
    <w:rsid w:val="00B06E1F"/>
    <w:rsid w:val="00B123C9"/>
    <w:rsid w:val="00B170E8"/>
    <w:rsid w:val="00B178EF"/>
    <w:rsid w:val="00B21A2B"/>
    <w:rsid w:val="00B24BCE"/>
    <w:rsid w:val="00B30683"/>
    <w:rsid w:val="00B30E51"/>
    <w:rsid w:val="00B322B4"/>
    <w:rsid w:val="00B36997"/>
    <w:rsid w:val="00B369ED"/>
    <w:rsid w:val="00B37D7B"/>
    <w:rsid w:val="00B4066D"/>
    <w:rsid w:val="00B40DA2"/>
    <w:rsid w:val="00B424EC"/>
    <w:rsid w:val="00B42E11"/>
    <w:rsid w:val="00B43A45"/>
    <w:rsid w:val="00B43BF1"/>
    <w:rsid w:val="00B449BF"/>
    <w:rsid w:val="00B46AAB"/>
    <w:rsid w:val="00B50BE3"/>
    <w:rsid w:val="00B52F4E"/>
    <w:rsid w:val="00B53A5B"/>
    <w:rsid w:val="00B54E1E"/>
    <w:rsid w:val="00B5645B"/>
    <w:rsid w:val="00B627CD"/>
    <w:rsid w:val="00B62DC2"/>
    <w:rsid w:val="00B64FB5"/>
    <w:rsid w:val="00B671E8"/>
    <w:rsid w:val="00B7013A"/>
    <w:rsid w:val="00B70A63"/>
    <w:rsid w:val="00B73E80"/>
    <w:rsid w:val="00B73E82"/>
    <w:rsid w:val="00B7510C"/>
    <w:rsid w:val="00B75716"/>
    <w:rsid w:val="00B82C33"/>
    <w:rsid w:val="00B8665D"/>
    <w:rsid w:val="00B86EAC"/>
    <w:rsid w:val="00B9203A"/>
    <w:rsid w:val="00B93FA3"/>
    <w:rsid w:val="00B95AD0"/>
    <w:rsid w:val="00BA130D"/>
    <w:rsid w:val="00BA4D58"/>
    <w:rsid w:val="00BA57A7"/>
    <w:rsid w:val="00BA7D83"/>
    <w:rsid w:val="00BB0E4D"/>
    <w:rsid w:val="00BB1F70"/>
    <w:rsid w:val="00BB2FF9"/>
    <w:rsid w:val="00BB383C"/>
    <w:rsid w:val="00BB3FB4"/>
    <w:rsid w:val="00BB4762"/>
    <w:rsid w:val="00BB4A1E"/>
    <w:rsid w:val="00BC05DE"/>
    <w:rsid w:val="00BC0B1C"/>
    <w:rsid w:val="00BC3253"/>
    <w:rsid w:val="00BC3524"/>
    <w:rsid w:val="00BC35A7"/>
    <w:rsid w:val="00BD0265"/>
    <w:rsid w:val="00BD032D"/>
    <w:rsid w:val="00BD0411"/>
    <w:rsid w:val="00BD0D97"/>
    <w:rsid w:val="00BD0EFA"/>
    <w:rsid w:val="00BD18FD"/>
    <w:rsid w:val="00BD2DBC"/>
    <w:rsid w:val="00BD4F40"/>
    <w:rsid w:val="00BD5511"/>
    <w:rsid w:val="00BD6567"/>
    <w:rsid w:val="00BE1BF9"/>
    <w:rsid w:val="00BE1D50"/>
    <w:rsid w:val="00BE1FD4"/>
    <w:rsid w:val="00BE225F"/>
    <w:rsid w:val="00BE2D0C"/>
    <w:rsid w:val="00BE6C4C"/>
    <w:rsid w:val="00BE76A4"/>
    <w:rsid w:val="00BE7C1A"/>
    <w:rsid w:val="00BF1AA1"/>
    <w:rsid w:val="00BF2EBD"/>
    <w:rsid w:val="00BF63CF"/>
    <w:rsid w:val="00BF6B3B"/>
    <w:rsid w:val="00C02FCA"/>
    <w:rsid w:val="00C04DE1"/>
    <w:rsid w:val="00C0500F"/>
    <w:rsid w:val="00C05331"/>
    <w:rsid w:val="00C06B6F"/>
    <w:rsid w:val="00C06CA6"/>
    <w:rsid w:val="00C06F69"/>
    <w:rsid w:val="00C0705E"/>
    <w:rsid w:val="00C108FD"/>
    <w:rsid w:val="00C146F7"/>
    <w:rsid w:val="00C15B05"/>
    <w:rsid w:val="00C1729B"/>
    <w:rsid w:val="00C17A83"/>
    <w:rsid w:val="00C22601"/>
    <w:rsid w:val="00C325C3"/>
    <w:rsid w:val="00C328EB"/>
    <w:rsid w:val="00C34F2E"/>
    <w:rsid w:val="00C3511C"/>
    <w:rsid w:val="00C35E90"/>
    <w:rsid w:val="00C41BF2"/>
    <w:rsid w:val="00C43C9E"/>
    <w:rsid w:val="00C46841"/>
    <w:rsid w:val="00C46858"/>
    <w:rsid w:val="00C4751C"/>
    <w:rsid w:val="00C500CA"/>
    <w:rsid w:val="00C518DB"/>
    <w:rsid w:val="00C5212E"/>
    <w:rsid w:val="00C521E8"/>
    <w:rsid w:val="00C53E6D"/>
    <w:rsid w:val="00C55E95"/>
    <w:rsid w:val="00C568FA"/>
    <w:rsid w:val="00C60998"/>
    <w:rsid w:val="00C60D14"/>
    <w:rsid w:val="00C61363"/>
    <w:rsid w:val="00C62225"/>
    <w:rsid w:val="00C62772"/>
    <w:rsid w:val="00C641E9"/>
    <w:rsid w:val="00C6723F"/>
    <w:rsid w:val="00C73326"/>
    <w:rsid w:val="00C809AB"/>
    <w:rsid w:val="00C80AC5"/>
    <w:rsid w:val="00C80B79"/>
    <w:rsid w:val="00C80CD3"/>
    <w:rsid w:val="00C8153D"/>
    <w:rsid w:val="00C81A5F"/>
    <w:rsid w:val="00C86B9F"/>
    <w:rsid w:val="00C86D3D"/>
    <w:rsid w:val="00C90218"/>
    <w:rsid w:val="00C9194C"/>
    <w:rsid w:val="00C92877"/>
    <w:rsid w:val="00C92EC5"/>
    <w:rsid w:val="00C93074"/>
    <w:rsid w:val="00C9466D"/>
    <w:rsid w:val="00C95161"/>
    <w:rsid w:val="00C971B3"/>
    <w:rsid w:val="00CA013A"/>
    <w:rsid w:val="00CA2412"/>
    <w:rsid w:val="00CA350E"/>
    <w:rsid w:val="00CB1424"/>
    <w:rsid w:val="00CB23DD"/>
    <w:rsid w:val="00CB246F"/>
    <w:rsid w:val="00CB6FA7"/>
    <w:rsid w:val="00CB7036"/>
    <w:rsid w:val="00CB714F"/>
    <w:rsid w:val="00CC0502"/>
    <w:rsid w:val="00CC1801"/>
    <w:rsid w:val="00CC25A6"/>
    <w:rsid w:val="00CC3312"/>
    <w:rsid w:val="00CC769F"/>
    <w:rsid w:val="00CD178D"/>
    <w:rsid w:val="00CD4E5F"/>
    <w:rsid w:val="00CD70CC"/>
    <w:rsid w:val="00CD7374"/>
    <w:rsid w:val="00CE0587"/>
    <w:rsid w:val="00CE442B"/>
    <w:rsid w:val="00CE594B"/>
    <w:rsid w:val="00CE5DE4"/>
    <w:rsid w:val="00CE7076"/>
    <w:rsid w:val="00CE72F3"/>
    <w:rsid w:val="00D02865"/>
    <w:rsid w:val="00D1017D"/>
    <w:rsid w:val="00D10ADB"/>
    <w:rsid w:val="00D14979"/>
    <w:rsid w:val="00D14ADC"/>
    <w:rsid w:val="00D159DD"/>
    <w:rsid w:val="00D166FF"/>
    <w:rsid w:val="00D22B2B"/>
    <w:rsid w:val="00D24FC1"/>
    <w:rsid w:val="00D26758"/>
    <w:rsid w:val="00D278BD"/>
    <w:rsid w:val="00D32364"/>
    <w:rsid w:val="00D333DE"/>
    <w:rsid w:val="00D33A7F"/>
    <w:rsid w:val="00D36359"/>
    <w:rsid w:val="00D36CAB"/>
    <w:rsid w:val="00D376D1"/>
    <w:rsid w:val="00D54103"/>
    <w:rsid w:val="00D55A42"/>
    <w:rsid w:val="00D56C43"/>
    <w:rsid w:val="00D619C2"/>
    <w:rsid w:val="00D61EC2"/>
    <w:rsid w:val="00D61EE9"/>
    <w:rsid w:val="00D63660"/>
    <w:rsid w:val="00D6492D"/>
    <w:rsid w:val="00D66B07"/>
    <w:rsid w:val="00D708F1"/>
    <w:rsid w:val="00D723DB"/>
    <w:rsid w:val="00D72679"/>
    <w:rsid w:val="00D72C37"/>
    <w:rsid w:val="00D74E11"/>
    <w:rsid w:val="00D822D5"/>
    <w:rsid w:val="00D8437E"/>
    <w:rsid w:val="00D8532A"/>
    <w:rsid w:val="00D85B53"/>
    <w:rsid w:val="00D9286A"/>
    <w:rsid w:val="00D973E1"/>
    <w:rsid w:val="00D97DF4"/>
    <w:rsid w:val="00DA4A67"/>
    <w:rsid w:val="00DA5920"/>
    <w:rsid w:val="00DA7405"/>
    <w:rsid w:val="00DA77CE"/>
    <w:rsid w:val="00DB147B"/>
    <w:rsid w:val="00DB207B"/>
    <w:rsid w:val="00DB3C9C"/>
    <w:rsid w:val="00DC4E77"/>
    <w:rsid w:val="00DD0F76"/>
    <w:rsid w:val="00DD22F7"/>
    <w:rsid w:val="00DD29D8"/>
    <w:rsid w:val="00DD483F"/>
    <w:rsid w:val="00DD6464"/>
    <w:rsid w:val="00DE0913"/>
    <w:rsid w:val="00DE1F0C"/>
    <w:rsid w:val="00DE38CF"/>
    <w:rsid w:val="00DE644E"/>
    <w:rsid w:val="00DE7C42"/>
    <w:rsid w:val="00DF0766"/>
    <w:rsid w:val="00DF1854"/>
    <w:rsid w:val="00DF6036"/>
    <w:rsid w:val="00DF648F"/>
    <w:rsid w:val="00E0068A"/>
    <w:rsid w:val="00E060DF"/>
    <w:rsid w:val="00E11A4C"/>
    <w:rsid w:val="00E11AAA"/>
    <w:rsid w:val="00E12AD4"/>
    <w:rsid w:val="00E131B8"/>
    <w:rsid w:val="00E13C26"/>
    <w:rsid w:val="00E16C0E"/>
    <w:rsid w:val="00E23114"/>
    <w:rsid w:val="00E23240"/>
    <w:rsid w:val="00E23D7F"/>
    <w:rsid w:val="00E26849"/>
    <w:rsid w:val="00E26F78"/>
    <w:rsid w:val="00E303E7"/>
    <w:rsid w:val="00E30FF0"/>
    <w:rsid w:val="00E34C55"/>
    <w:rsid w:val="00E3587E"/>
    <w:rsid w:val="00E400E0"/>
    <w:rsid w:val="00E44AC3"/>
    <w:rsid w:val="00E4537B"/>
    <w:rsid w:val="00E46028"/>
    <w:rsid w:val="00E46782"/>
    <w:rsid w:val="00E505AB"/>
    <w:rsid w:val="00E526BC"/>
    <w:rsid w:val="00E528C4"/>
    <w:rsid w:val="00E5330F"/>
    <w:rsid w:val="00E535DE"/>
    <w:rsid w:val="00E54C6A"/>
    <w:rsid w:val="00E5533F"/>
    <w:rsid w:val="00E623B9"/>
    <w:rsid w:val="00E634F5"/>
    <w:rsid w:val="00E63D94"/>
    <w:rsid w:val="00E6625A"/>
    <w:rsid w:val="00E6796B"/>
    <w:rsid w:val="00E67BFA"/>
    <w:rsid w:val="00E707B9"/>
    <w:rsid w:val="00E70E27"/>
    <w:rsid w:val="00E712C1"/>
    <w:rsid w:val="00E71A61"/>
    <w:rsid w:val="00E73BF4"/>
    <w:rsid w:val="00E74263"/>
    <w:rsid w:val="00E76C49"/>
    <w:rsid w:val="00E93879"/>
    <w:rsid w:val="00E94F2B"/>
    <w:rsid w:val="00EA1883"/>
    <w:rsid w:val="00EB20D7"/>
    <w:rsid w:val="00EB4638"/>
    <w:rsid w:val="00EB7D4C"/>
    <w:rsid w:val="00EC1291"/>
    <w:rsid w:val="00EC15F0"/>
    <w:rsid w:val="00EC1AA6"/>
    <w:rsid w:val="00EC587B"/>
    <w:rsid w:val="00EC6B56"/>
    <w:rsid w:val="00ED12DD"/>
    <w:rsid w:val="00ED289E"/>
    <w:rsid w:val="00ED558D"/>
    <w:rsid w:val="00ED56C5"/>
    <w:rsid w:val="00ED586B"/>
    <w:rsid w:val="00ED5BB7"/>
    <w:rsid w:val="00EE1042"/>
    <w:rsid w:val="00EE169C"/>
    <w:rsid w:val="00EE22A1"/>
    <w:rsid w:val="00EE4D5C"/>
    <w:rsid w:val="00EF011A"/>
    <w:rsid w:val="00EF20E4"/>
    <w:rsid w:val="00F0014A"/>
    <w:rsid w:val="00F03BBF"/>
    <w:rsid w:val="00F0603B"/>
    <w:rsid w:val="00F0628B"/>
    <w:rsid w:val="00F06367"/>
    <w:rsid w:val="00F076A2"/>
    <w:rsid w:val="00F10D44"/>
    <w:rsid w:val="00F14E5D"/>
    <w:rsid w:val="00F1599A"/>
    <w:rsid w:val="00F15B64"/>
    <w:rsid w:val="00F166F2"/>
    <w:rsid w:val="00F16A46"/>
    <w:rsid w:val="00F17298"/>
    <w:rsid w:val="00F2497D"/>
    <w:rsid w:val="00F25C86"/>
    <w:rsid w:val="00F261CF"/>
    <w:rsid w:val="00F26547"/>
    <w:rsid w:val="00F27409"/>
    <w:rsid w:val="00F30765"/>
    <w:rsid w:val="00F32262"/>
    <w:rsid w:val="00F34EE2"/>
    <w:rsid w:val="00F360FC"/>
    <w:rsid w:val="00F379A7"/>
    <w:rsid w:val="00F41AE6"/>
    <w:rsid w:val="00F42346"/>
    <w:rsid w:val="00F42922"/>
    <w:rsid w:val="00F42A0E"/>
    <w:rsid w:val="00F43D10"/>
    <w:rsid w:val="00F50BCA"/>
    <w:rsid w:val="00F50E3F"/>
    <w:rsid w:val="00F516B2"/>
    <w:rsid w:val="00F5240A"/>
    <w:rsid w:val="00F52708"/>
    <w:rsid w:val="00F54F5F"/>
    <w:rsid w:val="00F56537"/>
    <w:rsid w:val="00F56853"/>
    <w:rsid w:val="00F61D85"/>
    <w:rsid w:val="00F624F2"/>
    <w:rsid w:val="00F6253D"/>
    <w:rsid w:val="00F62F8E"/>
    <w:rsid w:val="00F63F8B"/>
    <w:rsid w:val="00F7542F"/>
    <w:rsid w:val="00F7553D"/>
    <w:rsid w:val="00F76E9C"/>
    <w:rsid w:val="00F77545"/>
    <w:rsid w:val="00F814E4"/>
    <w:rsid w:val="00F835F8"/>
    <w:rsid w:val="00F841E7"/>
    <w:rsid w:val="00F8452C"/>
    <w:rsid w:val="00F8677D"/>
    <w:rsid w:val="00F87B13"/>
    <w:rsid w:val="00F87E49"/>
    <w:rsid w:val="00FA00DB"/>
    <w:rsid w:val="00FA1438"/>
    <w:rsid w:val="00FA1FD2"/>
    <w:rsid w:val="00FA5949"/>
    <w:rsid w:val="00FA5BB7"/>
    <w:rsid w:val="00FA7100"/>
    <w:rsid w:val="00FB1B62"/>
    <w:rsid w:val="00FB22D3"/>
    <w:rsid w:val="00FB26AD"/>
    <w:rsid w:val="00FB29AF"/>
    <w:rsid w:val="00FB2EBD"/>
    <w:rsid w:val="00FB630B"/>
    <w:rsid w:val="00FB70A2"/>
    <w:rsid w:val="00FC1CA5"/>
    <w:rsid w:val="00FC28E2"/>
    <w:rsid w:val="00FC3897"/>
    <w:rsid w:val="00FC6514"/>
    <w:rsid w:val="00FD0AF9"/>
    <w:rsid w:val="00FD2F47"/>
    <w:rsid w:val="00FD52C9"/>
    <w:rsid w:val="00FD6D6E"/>
    <w:rsid w:val="00FE64FE"/>
    <w:rsid w:val="00FF48BB"/>
    <w:rsid w:val="00FF5DDE"/>
    <w:rsid w:val="00FF7B4A"/>
    <w:rsid w:val="00FF7D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18551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Theme="minorEastAsia"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2"/>
    <w:lsdException w:name="No Spacing" w:uiPriority="63"/>
    <w:lsdException w:name="Light Shading" w:uiPriority="64"/>
    <w:lsdException w:name="Light List" w:uiPriority="65"/>
    <w:lsdException w:name="Light Grid"/>
    <w:lsdException w:name="Medium Shading 1" w:uiPriority="34" w:qFormat="1"/>
    <w:lsdException w:name="Medium Shading 2" w:uiPriority="29" w:qFormat="1"/>
    <w:lsdException w:name="Medium List 1" w:uiPriority="30" w:qFormat="1"/>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34"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66"/>
    <w:lsdException w:name="List Paragraph" w:uiPriority="34" w:qFormat="1"/>
    <w:lsdException w:name="Quote" w:uiPriority="68"/>
    <w:lsdException w:name="Intense Quote" w:uiPriority="69"/>
    <w:lsdException w:name="Medium List 2 Accent 1" w:uiPriority="70"/>
    <w:lsdException w:name="Medium Grid 1 Accent 1" w:uiPriority="71"/>
    <w:lsdException w:name="Medium Grid 2 Accent 1" w:uiPriority="72"/>
    <w:lsdException w:name="Medium Grid 3 Accent 1" w:uiPriority="73"/>
    <w:lsdException w:name="Dark List Accent 1" w:uiPriority="60"/>
    <w:lsdException w:name="Colorful Shading Accent 1" w:uiPriority="61"/>
    <w:lsdException w:name="Colorful List Accent 1" w:uiPriority="62"/>
    <w:lsdException w:name="Colorful Grid Accent 1" w:uiPriority="63"/>
    <w:lsdException w:name="Light Shading Accent 2" w:uiPriority="64"/>
    <w:lsdException w:name="Light List Accent 2" w:uiPriority="65"/>
    <w:lsdException w:name="Light Grid Accent 2" w:uiPriority="66"/>
    <w:lsdException w:name="Medium Shading 1 Accent 2" w:uiPriority="67"/>
    <w:lsdException w:name="Medium Shading 2 Accent 2" w:uiPriority="68"/>
    <w:lsdException w:name="Medium List 1 Accent 2" w:uiPriority="69"/>
    <w:lsdException w:name="Medium List 2 Accent 2" w:uiPriority="70"/>
    <w:lsdException w:name="Medium Grid 1 Accent 2" w:uiPriority="71"/>
    <w:lsdException w:name="Medium Grid 2 Accent 2" w:uiPriority="72"/>
    <w:lsdException w:name="Medium Grid 3 Accent 2" w:uiPriority="73"/>
    <w:lsdException w:name="Dark List Accent 2" w:uiPriority="60"/>
    <w:lsdException w:name="Colorful Shading Accent 2" w:uiPriority="61"/>
    <w:lsdException w:name="Colorful List Accent 2" w:uiPriority="62"/>
    <w:lsdException w:name="Colorful Grid Accent 2" w:uiPriority="63"/>
    <w:lsdException w:name="Light Shading Accent 3" w:uiPriority="64"/>
    <w:lsdException w:name="Light List Accent 3" w:uiPriority="65"/>
    <w:lsdException w:name="Light Grid Accent 3" w:uiPriority="66"/>
    <w:lsdException w:name="Medium Shading 1 Accent 3" w:uiPriority="67"/>
    <w:lsdException w:name="Medium Shading 2 Accent 3" w:uiPriority="68"/>
    <w:lsdException w:name="Medium List 1 Accent 3" w:uiPriority="69"/>
    <w:lsdException w:name="Medium List 2 Accent 3" w:uiPriority="70"/>
    <w:lsdException w:name="Medium Grid 1 Accent 3" w:uiPriority="71"/>
    <w:lsdException w:name="Medium Grid 2 Accent 3" w:uiPriority="72"/>
    <w:lsdException w:name="Medium Grid 3 Accent 3" w:uiPriority="73"/>
    <w:lsdException w:name="Dark List Accent 3" w:uiPriority="60"/>
    <w:lsdException w:name="Colorful Shading Accent 3" w:uiPriority="61"/>
    <w:lsdException w:name="Colorful List Accent 3" w:uiPriority="62"/>
    <w:lsdException w:name="Colorful Grid Accent 3" w:uiPriority="63"/>
    <w:lsdException w:name="Light Shading Accent 4" w:uiPriority="64"/>
    <w:lsdException w:name="Light List Accent 4" w:uiPriority="65"/>
    <w:lsdException w:name="Light Grid Accent 4" w:uiPriority="66"/>
    <w:lsdException w:name="Medium Shading 1 Accent 4" w:uiPriority="67"/>
    <w:lsdException w:name="Medium Shading 2 Accent 4" w:uiPriority="68"/>
    <w:lsdException w:name="Medium List 1 Accent 4" w:uiPriority="69"/>
    <w:lsdException w:name="Medium List 2 Accent 4" w:uiPriority="70"/>
    <w:lsdException w:name="Medium Grid 1 Accent 4" w:uiPriority="71"/>
    <w:lsdException w:name="Medium Grid 2 Accent 4" w:uiPriority="72"/>
    <w:lsdException w:name="Medium Grid 3 Accent 4" w:uiPriority="73"/>
    <w:lsdException w:name="Dark List Accent 4" w:uiPriority="60"/>
    <w:lsdException w:name="Colorful Shading Accent 4" w:uiPriority="61"/>
    <w:lsdException w:name="Colorful List Accent 4" w:uiPriority="62"/>
    <w:lsdException w:name="Colorful Grid Accent 4" w:uiPriority="63"/>
    <w:lsdException w:name="Light Shading Accent 5" w:uiPriority="64"/>
    <w:lsdException w:name="Light List Accent 5" w:uiPriority="65"/>
    <w:lsdException w:name="Light Grid Accent 5" w:uiPriority="66"/>
    <w:lsdException w:name="Medium Shading 1 Accent 5" w:uiPriority="67"/>
    <w:lsdException w:name="Medium Shading 2 Accent 5" w:uiPriority="68"/>
    <w:lsdException w:name="Medium List 1 Accent 5" w:uiPriority="69"/>
    <w:lsdException w:name="Medium List 2 Accent 5" w:uiPriority="70"/>
    <w:lsdException w:name="Medium Grid 1 Accent 5" w:uiPriority="71"/>
    <w:lsdException w:name="Medium Grid 2 Accent 5" w:uiPriority="72"/>
    <w:lsdException w:name="Medium Grid 3 Accent 5" w:uiPriority="73"/>
    <w:lsdException w:name="Dark List Accent 5" w:uiPriority="19" w:qFormat="1"/>
    <w:lsdException w:name="Colorful Shading Accent 5" w:uiPriority="21" w:qFormat="1"/>
    <w:lsdException w:name="Colorful List Accent 5" w:uiPriority="31" w:qFormat="1"/>
    <w:lsdException w:name="Colorful Grid Accent 5" w:uiPriority="32" w:qFormat="1"/>
    <w:lsdException w:name="Light Shading Accent 6" w:uiPriority="33" w:qFormat="1"/>
    <w:lsdException w:name="Light List Accent 6" w:uiPriority="37"/>
    <w:lsdException w:name="Light Grid Accent 6" w:uiPriority="39" w:qFormat="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418F"/>
    <w:pPr>
      <w:widowControl w:val="0"/>
      <w:autoSpaceDE w:val="0"/>
      <w:autoSpaceDN w:val="0"/>
      <w:adjustRightInd w:val="0"/>
      <w:spacing w:line="480" w:lineRule="atLeast"/>
      <w:jc w:val="both"/>
    </w:pPr>
    <w:rPr>
      <w:rFonts w:ascii="Times New Roman" w:hAnsi="Times New Roman"/>
      <w:color w:val="000000"/>
      <w:kern w:val="2"/>
      <w:sz w:val="24"/>
      <w:szCs w:val="24"/>
      <w:lang w:val="en-GB"/>
    </w:rPr>
  </w:style>
  <w:style w:type="paragraph" w:styleId="Heading1">
    <w:name w:val="heading 1"/>
    <w:basedOn w:val="Normal"/>
    <w:next w:val="Normal"/>
    <w:link w:val="Heading1Char"/>
    <w:uiPriority w:val="9"/>
    <w:qFormat/>
    <w:rsid w:val="00B258CC"/>
    <w:pPr>
      <w:outlineLvl w:val="0"/>
    </w:pPr>
    <w:rPr>
      <w:b/>
      <w:bCs/>
      <w:color w:val="auto"/>
      <w:kern w:val="0"/>
      <w:lang w:eastAsia="x-none"/>
    </w:rPr>
  </w:style>
  <w:style w:type="paragraph" w:styleId="Heading2">
    <w:name w:val="heading 2"/>
    <w:basedOn w:val="Normal"/>
    <w:next w:val="Normal"/>
    <w:link w:val="Heading2Char"/>
    <w:uiPriority w:val="9"/>
    <w:qFormat/>
    <w:rsid w:val="00B258CC"/>
    <w:pPr>
      <w:spacing w:line="360" w:lineRule="auto"/>
      <w:jc w:val="left"/>
      <w:outlineLvl w:val="1"/>
    </w:pPr>
    <w:rPr>
      <w:color w:val="auto"/>
      <w:lang w:val="x-none" w:eastAsia="x-none"/>
    </w:rPr>
  </w:style>
  <w:style w:type="paragraph" w:styleId="Heading4">
    <w:name w:val="heading 4"/>
    <w:basedOn w:val="Normal"/>
    <w:next w:val="Normal"/>
    <w:link w:val="Heading4Char"/>
    <w:qFormat/>
    <w:rsid w:val="00885675"/>
    <w:pPr>
      <w:keepNext/>
      <w:widowControl/>
      <w:spacing w:line="240" w:lineRule="auto"/>
      <w:jc w:val="left"/>
      <w:outlineLvl w:val="3"/>
    </w:pPr>
    <w:rPr>
      <w:rFonts w:ascii="Trebuchet MS" w:hAnsi="Trebuchet MS"/>
      <w:b/>
      <w:bCs/>
      <w:color w:val="auto"/>
      <w:kern w:val="0"/>
      <w:sz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F5B1C"/>
    <w:pPr>
      <w:tabs>
        <w:tab w:val="center" w:pos="4252"/>
        <w:tab w:val="right" w:pos="8504"/>
      </w:tabs>
      <w:snapToGrid w:val="0"/>
    </w:pPr>
  </w:style>
  <w:style w:type="character" w:customStyle="1" w:styleId="HeaderChar">
    <w:name w:val="Header Char"/>
    <w:basedOn w:val="DefaultParagraphFont"/>
    <w:link w:val="Header"/>
    <w:uiPriority w:val="99"/>
    <w:rsid w:val="003F5B1C"/>
  </w:style>
  <w:style w:type="paragraph" w:styleId="Footer">
    <w:name w:val="footer"/>
    <w:basedOn w:val="Normal"/>
    <w:link w:val="FooterChar"/>
    <w:uiPriority w:val="99"/>
    <w:unhideWhenUsed/>
    <w:rsid w:val="003F5B1C"/>
    <w:pPr>
      <w:tabs>
        <w:tab w:val="center" w:pos="4252"/>
        <w:tab w:val="right" w:pos="8504"/>
      </w:tabs>
      <w:snapToGrid w:val="0"/>
    </w:pPr>
  </w:style>
  <w:style w:type="character" w:customStyle="1" w:styleId="FooterChar">
    <w:name w:val="Footer Char"/>
    <w:basedOn w:val="DefaultParagraphFont"/>
    <w:link w:val="Footer"/>
    <w:uiPriority w:val="99"/>
    <w:rsid w:val="003F5B1C"/>
  </w:style>
  <w:style w:type="paragraph" w:styleId="DocumentMap">
    <w:name w:val="Document Map"/>
    <w:basedOn w:val="Normal"/>
    <w:link w:val="DocumentMapChar"/>
    <w:uiPriority w:val="99"/>
    <w:semiHidden/>
    <w:unhideWhenUsed/>
    <w:rsid w:val="007A2D59"/>
    <w:rPr>
      <w:rFonts w:ascii="MS UI Gothic" w:eastAsia="MS UI Gothic" w:hAnsi="Century"/>
      <w:color w:val="auto"/>
      <w:kern w:val="0"/>
      <w:sz w:val="18"/>
      <w:szCs w:val="18"/>
      <w:lang w:val="x-none" w:eastAsia="x-none"/>
    </w:rPr>
  </w:style>
  <w:style w:type="character" w:customStyle="1" w:styleId="DocumentMapChar">
    <w:name w:val="Document Map Char"/>
    <w:link w:val="DocumentMap"/>
    <w:uiPriority w:val="99"/>
    <w:semiHidden/>
    <w:rsid w:val="007A2D59"/>
    <w:rPr>
      <w:rFonts w:ascii="MS UI Gothic" w:eastAsia="MS UI Gothic"/>
      <w:sz w:val="18"/>
      <w:szCs w:val="18"/>
    </w:rPr>
  </w:style>
  <w:style w:type="character" w:customStyle="1" w:styleId="Heading4Char">
    <w:name w:val="Heading 4 Char"/>
    <w:link w:val="Heading4"/>
    <w:rsid w:val="00885675"/>
    <w:rPr>
      <w:rFonts w:ascii="Trebuchet MS" w:eastAsia="MS Mincho" w:hAnsi="Trebuchet MS" w:cs="Times New Roman"/>
      <w:b/>
      <w:bCs/>
      <w:kern w:val="0"/>
      <w:sz w:val="22"/>
      <w:szCs w:val="24"/>
      <w:lang w:val="en-GB" w:eastAsia="en-US"/>
    </w:rPr>
  </w:style>
  <w:style w:type="character" w:customStyle="1" w:styleId="Heading1Char">
    <w:name w:val="Heading 1 Char"/>
    <w:link w:val="Heading1"/>
    <w:uiPriority w:val="9"/>
    <w:rsid w:val="00B258CC"/>
    <w:rPr>
      <w:rFonts w:ascii="Times New Roman" w:hAnsi="Times New Roman"/>
      <w:b/>
      <w:bCs/>
      <w:sz w:val="24"/>
      <w:szCs w:val="24"/>
      <w:lang w:val="en-GB" w:eastAsia="x-none"/>
    </w:rPr>
  </w:style>
  <w:style w:type="character" w:customStyle="1" w:styleId="Heading2Char">
    <w:name w:val="Heading 2 Char"/>
    <w:link w:val="Heading2"/>
    <w:uiPriority w:val="9"/>
    <w:rsid w:val="00B258CC"/>
    <w:rPr>
      <w:rFonts w:ascii="Times New Roman" w:hAnsi="Times New Roman"/>
      <w:kern w:val="2"/>
      <w:sz w:val="24"/>
      <w:szCs w:val="24"/>
      <w:lang w:val="x-none" w:eastAsia="x-none"/>
    </w:rPr>
  </w:style>
  <w:style w:type="paragraph" w:styleId="BalloonText">
    <w:name w:val="Balloon Text"/>
    <w:basedOn w:val="Normal"/>
    <w:link w:val="BalloonTextChar"/>
    <w:uiPriority w:val="99"/>
    <w:semiHidden/>
    <w:unhideWhenUsed/>
    <w:rsid w:val="00F64F89"/>
    <w:pPr>
      <w:spacing w:line="240" w:lineRule="auto"/>
    </w:pPr>
    <w:rPr>
      <w:rFonts w:ascii="Arial" w:eastAsia="MS Gothic" w:hAnsi="Arial"/>
      <w:color w:val="auto"/>
      <w:sz w:val="18"/>
      <w:szCs w:val="18"/>
      <w:lang w:val="x-none" w:eastAsia="x-none"/>
    </w:rPr>
  </w:style>
  <w:style w:type="character" w:customStyle="1" w:styleId="BalloonTextChar">
    <w:name w:val="Balloon Text Char"/>
    <w:link w:val="BalloonText"/>
    <w:uiPriority w:val="99"/>
    <w:semiHidden/>
    <w:rsid w:val="00F64F89"/>
    <w:rPr>
      <w:rFonts w:ascii="Arial" w:eastAsia="MS Gothic" w:hAnsi="Arial" w:cs="Times New Roman"/>
      <w:kern w:val="2"/>
      <w:sz w:val="18"/>
      <w:szCs w:val="18"/>
    </w:rPr>
  </w:style>
  <w:style w:type="paragraph" w:customStyle="1" w:styleId="111">
    <w:name w:val="表 (緑) 111"/>
    <w:hidden/>
    <w:uiPriority w:val="99"/>
    <w:semiHidden/>
    <w:rsid w:val="002B625F"/>
    <w:rPr>
      <w:kern w:val="2"/>
      <w:sz w:val="21"/>
      <w:szCs w:val="22"/>
    </w:rPr>
  </w:style>
  <w:style w:type="character" w:styleId="CommentReference">
    <w:name w:val="annotation reference"/>
    <w:unhideWhenUsed/>
    <w:rsid w:val="00911979"/>
    <w:rPr>
      <w:sz w:val="18"/>
      <w:szCs w:val="18"/>
    </w:rPr>
  </w:style>
  <w:style w:type="paragraph" w:styleId="CommentText">
    <w:name w:val="annotation text"/>
    <w:basedOn w:val="Normal"/>
    <w:link w:val="CommentTextChar"/>
    <w:unhideWhenUsed/>
    <w:rsid w:val="00911979"/>
    <w:pPr>
      <w:jc w:val="left"/>
    </w:pPr>
    <w:rPr>
      <w:rFonts w:ascii="Century" w:hAnsi="Century"/>
      <w:color w:val="auto"/>
      <w:sz w:val="21"/>
      <w:szCs w:val="22"/>
      <w:lang w:val="x-none" w:eastAsia="x-none"/>
    </w:rPr>
  </w:style>
  <w:style w:type="character" w:customStyle="1" w:styleId="CommentTextChar">
    <w:name w:val="Comment Text Char"/>
    <w:link w:val="CommentText"/>
    <w:rsid w:val="00911979"/>
    <w:rPr>
      <w:kern w:val="2"/>
      <w:sz w:val="21"/>
      <w:szCs w:val="22"/>
    </w:rPr>
  </w:style>
  <w:style w:type="paragraph" w:styleId="CommentSubject">
    <w:name w:val="annotation subject"/>
    <w:basedOn w:val="CommentText"/>
    <w:next w:val="CommentText"/>
    <w:link w:val="CommentSubjectChar"/>
    <w:uiPriority w:val="99"/>
    <w:semiHidden/>
    <w:unhideWhenUsed/>
    <w:rsid w:val="00911979"/>
    <w:rPr>
      <w:b/>
      <w:bCs/>
    </w:rPr>
  </w:style>
  <w:style w:type="character" w:customStyle="1" w:styleId="CommentSubjectChar">
    <w:name w:val="Comment Subject Char"/>
    <w:link w:val="CommentSubject"/>
    <w:uiPriority w:val="99"/>
    <w:semiHidden/>
    <w:rsid w:val="00911979"/>
    <w:rPr>
      <w:b/>
      <w:bCs/>
      <w:kern w:val="2"/>
      <w:sz w:val="21"/>
      <w:szCs w:val="22"/>
    </w:rPr>
  </w:style>
  <w:style w:type="character" w:customStyle="1" w:styleId="apple-style-span">
    <w:name w:val="apple-style-span"/>
    <w:basedOn w:val="DefaultParagraphFont"/>
    <w:rsid w:val="00B34978"/>
  </w:style>
  <w:style w:type="paragraph" w:customStyle="1" w:styleId="121">
    <w:name w:val="表 (緑) 121"/>
    <w:basedOn w:val="Normal"/>
    <w:uiPriority w:val="34"/>
    <w:qFormat/>
    <w:rsid w:val="00EB61A1"/>
    <w:pPr>
      <w:ind w:leftChars="400" w:left="840"/>
    </w:pPr>
  </w:style>
  <w:style w:type="paragraph" w:styleId="NormalWeb">
    <w:name w:val="Normal (Web)"/>
    <w:basedOn w:val="Normal"/>
    <w:uiPriority w:val="99"/>
    <w:unhideWhenUsed/>
    <w:rsid w:val="00734DD5"/>
    <w:pPr>
      <w:widowControl/>
      <w:spacing w:before="100" w:beforeAutospacing="1" w:after="100" w:afterAutospacing="1" w:line="240" w:lineRule="auto"/>
      <w:jc w:val="left"/>
    </w:pPr>
    <w:rPr>
      <w:rFonts w:ascii="MS PGothic" w:eastAsia="MS PGothic" w:hAnsi="MS PGothic" w:cs="MS PGothic"/>
      <w:kern w:val="0"/>
    </w:rPr>
  </w:style>
  <w:style w:type="paragraph" w:customStyle="1" w:styleId="1">
    <w:name w:val="行間詰め1"/>
    <w:uiPriority w:val="1"/>
    <w:qFormat/>
    <w:rsid w:val="007E4C3B"/>
    <w:pPr>
      <w:widowControl w:val="0"/>
      <w:jc w:val="both"/>
    </w:pPr>
    <w:rPr>
      <w:kern w:val="2"/>
      <w:sz w:val="21"/>
      <w:szCs w:val="22"/>
    </w:rPr>
  </w:style>
  <w:style w:type="paragraph" w:customStyle="1" w:styleId="21">
    <w:name w:val="表 (緑)  21"/>
    <w:hidden/>
    <w:uiPriority w:val="99"/>
    <w:semiHidden/>
    <w:rsid w:val="00697A05"/>
    <w:rPr>
      <w:rFonts w:ascii="Times New Roman" w:hAnsi="Times New Roman"/>
      <w:color w:val="000000"/>
      <w:kern w:val="2"/>
      <w:sz w:val="24"/>
      <w:szCs w:val="24"/>
      <w:lang w:val="en-GB"/>
    </w:rPr>
  </w:style>
  <w:style w:type="character" w:styleId="LineNumber">
    <w:name w:val="line number"/>
    <w:basedOn w:val="DefaultParagraphFont"/>
    <w:uiPriority w:val="99"/>
    <w:semiHidden/>
    <w:unhideWhenUsed/>
    <w:rsid w:val="00497B9B"/>
  </w:style>
  <w:style w:type="paragraph" w:customStyle="1" w:styleId="22">
    <w:name w:val="表 (緑)  22"/>
    <w:hidden/>
    <w:uiPriority w:val="71"/>
    <w:rsid w:val="00155420"/>
    <w:rPr>
      <w:rFonts w:ascii="Times New Roman" w:hAnsi="Times New Roman"/>
      <w:color w:val="000000"/>
      <w:kern w:val="2"/>
      <w:sz w:val="24"/>
      <w:szCs w:val="24"/>
      <w:lang w:val="en-GB"/>
    </w:rPr>
  </w:style>
  <w:style w:type="character" w:styleId="Hyperlink">
    <w:name w:val="Hyperlink"/>
    <w:uiPriority w:val="99"/>
    <w:unhideWhenUsed/>
    <w:rsid w:val="008501FA"/>
    <w:rPr>
      <w:color w:val="0000FF"/>
      <w:u w:val="single"/>
    </w:rPr>
  </w:style>
  <w:style w:type="table" w:styleId="TableGrid">
    <w:name w:val="Table Grid"/>
    <w:basedOn w:val="TableNormal"/>
    <w:uiPriority w:val="59"/>
    <w:rsid w:val="00D72C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
    <w:name w:val="表 (緑)  31"/>
    <w:basedOn w:val="Normal"/>
    <w:uiPriority w:val="34"/>
    <w:qFormat/>
    <w:rsid w:val="00E26849"/>
    <w:pPr>
      <w:widowControl/>
      <w:autoSpaceDE/>
      <w:autoSpaceDN/>
      <w:adjustRightInd/>
      <w:spacing w:line="240" w:lineRule="auto"/>
      <w:ind w:left="720"/>
      <w:jc w:val="left"/>
    </w:pPr>
    <w:rPr>
      <w:rFonts w:ascii="Calibri" w:eastAsia="Century" w:hAnsi="Calibri" w:cs="Calibri"/>
      <w:color w:val="auto"/>
      <w:kern w:val="0"/>
      <w:sz w:val="22"/>
      <w:szCs w:val="22"/>
      <w:lang w:val="en-US" w:eastAsia="en-US"/>
    </w:rPr>
  </w:style>
  <w:style w:type="paragraph" w:customStyle="1" w:styleId="Default">
    <w:name w:val="Default"/>
    <w:rsid w:val="00136582"/>
    <w:pPr>
      <w:widowControl w:val="0"/>
      <w:autoSpaceDE w:val="0"/>
      <w:autoSpaceDN w:val="0"/>
      <w:adjustRightInd w:val="0"/>
    </w:pPr>
    <w:rPr>
      <w:rFonts w:ascii="Calibri" w:hAnsi="Calibri" w:cs="Calibri"/>
      <w:color w:val="000000"/>
      <w:sz w:val="24"/>
      <w:szCs w:val="24"/>
    </w:rPr>
  </w:style>
  <w:style w:type="character" w:styleId="FollowedHyperlink">
    <w:name w:val="FollowedHyperlink"/>
    <w:uiPriority w:val="99"/>
    <w:semiHidden/>
    <w:unhideWhenUsed/>
    <w:rsid w:val="00927F00"/>
    <w:rPr>
      <w:color w:val="800080"/>
      <w:u w:val="single"/>
    </w:rPr>
  </w:style>
  <w:style w:type="paragraph" w:customStyle="1" w:styleId="EndNoteBibliographyTitle">
    <w:name w:val="EndNote Bibliography Title"/>
    <w:basedOn w:val="Normal"/>
    <w:rsid w:val="00C328EB"/>
    <w:pPr>
      <w:jc w:val="center"/>
    </w:pPr>
    <w:rPr>
      <w:rFonts w:ascii="Century" w:hAnsi="Century"/>
      <w:sz w:val="20"/>
    </w:rPr>
  </w:style>
  <w:style w:type="paragraph" w:customStyle="1" w:styleId="EndNoteBibliography">
    <w:name w:val="EndNote Bibliography"/>
    <w:basedOn w:val="Normal"/>
    <w:rsid w:val="00C328EB"/>
    <w:pPr>
      <w:spacing w:line="240" w:lineRule="atLeast"/>
    </w:pPr>
    <w:rPr>
      <w:rFonts w:ascii="Century" w:hAnsi="Century"/>
      <w:sz w:val="20"/>
    </w:rPr>
  </w:style>
  <w:style w:type="paragraph" w:styleId="Revision">
    <w:name w:val="Revision"/>
    <w:hidden/>
    <w:uiPriority w:val="66"/>
    <w:rsid w:val="00761D98"/>
    <w:rPr>
      <w:rFonts w:ascii="Times New Roman" w:hAnsi="Times New Roman"/>
      <w:color w:val="000000"/>
      <w:kern w:val="2"/>
      <w:sz w:val="24"/>
      <w:szCs w:val="24"/>
      <w:lang w:val="en-GB"/>
    </w:rPr>
  </w:style>
  <w:style w:type="character" w:styleId="Strong">
    <w:name w:val="Strong"/>
    <w:uiPriority w:val="22"/>
    <w:qFormat/>
    <w:rsid w:val="00877EAA"/>
    <w:rPr>
      <w:b/>
      <w:bCs/>
    </w:rPr>
  </w:style>
  <w:style w:type="paragraph" w:styleId="ListParagraph">
    <w:name w:val="List Paragraph"/>
    <w:basedOn w:val="Normal"/>
    <w:uiPriority w:val="34"/>
    <w:qFormat/>
    <w:rsid w:val="001A3CA2"/>
    <w:pPr>
      <w:widowControl/>
      <w:suppressAutoHyphens/>
      <w:autoSpaceDE/>
      <w:autoSpaceDN/>
      <w:adjustRightInd/>
      <w:spacing w:line="240" w:lineRule="auto"/>
      <w:ind w:firstLineChars="200" w:firstLine="420"/>
      <w:jc w:val="left"/>
    </w:pPr>
    <w:rPr>
      <w:rFonts w:eastAsia="Lucida Sans Unicode" w:cs="Mangal"/>
      <w:color w:val="auto"/>
      <w:kern w:val="1"/>
      <w:szCs w:val="21"/>
      <w:lang w:val="it-IT"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835998">
      <w:bodyDiv w:val="1"/>
      <w:marLeft w:val="0"/>
      <w:marRight w:val="0"/>
      <w:marTop w:val="0"/>
      <w:marBottom w:val="0"/>
      <w:divBdr>
        <w:top w:val="none" w:sz="0" w:space="0" w:color="auto"/>
        <w:left w:val="none" w:sz="0" w:space="0" w:color="auto"/>
        <w:bottom w:val="none" w:sz="0" w:space="0" w:color="auto"/>
        <w:right w:val="none" w:sz="0" w:space="0" w:color="auto"/>
      </w:divBdr>
    </w:div>
    <w:div w:id="188762776">
      <w:bodyDiv w:val="1"/>
      <w:marLeft w:val="0"/>
      <w:marRight w:val="0"/>
      <w:marTop w:val="0"/>
      <w:marBottom w:val="0"/>
      <w:divBdr>
        <w:top w:val="none" w:sz="0" w:space="0" w:color="auto"/>
        <w:left w:val="none" w:sz="0" w:space="0" w:color="auto"/>
        <w:bottom w:val="none" w:sz="0" w:space="0" w:color="auto"/>
        <w:right w:val="none" w:sz="0" w:space="0" w:color="auto"/>
      </w:divBdr>
      <w:divsChild>
        <w:div w:id="302545378">
          <w:marLeft w:val="0"/>
          <w:marRight w:val="0"/>
          <w:marTop w:val="0"/>
          <w:marBottom w:val="0"/>
          <w:divBdr>
            <w:top w:val="none" w:sz="0" w:space="0" w:color="auto"/>
            <w:left w:val="none" w:sz="0" w:space="0" w:color="auto"/>
            <w:bottom w:val="none" w:sz="0" w:space="0" w:color="auto"/>
            <w:right w:val="none" w:sz="0" w:space="0" w:color="auto"/>
          </w:divBdr>
          <w:divsChild>
            <w:div w:id="1296444056">
              <w:marLeft w:val="0"/>
              <w:marRight w:val="0"/>
              <w:marTop w:val="0"/>
              <w:marBottom w:val="0"/>
              <w:divBdr>
                <w:top w:val="none" w:sz="0" w:space="0" w:color="auto"/>
                <w:left w:val="none" w:sz="0" w:space="0" w:color="auto"/>
                <w:bottom w:val="none" w:sz="0" w:space="0" w:color="auto"/>
                <w:right w:val="none" w:sz="0" w:space="0" w:color="auto"/>
              </w:divBdr>
              <w:divsChild>
                <w:div w:id="1044864275">
                  <w:marLeft w:val="0"/>
                  <w:marRight w:val="-6084"/>
                  <w:marTop w:val="0"/>
                  <w:marBottom w:val="0"/>
                  <w:divBdr>
                    <w:top w:val="none" w:sz="0" w:space="0" w:color="auto"/>
                    <w:left w:val="none" w:sz="0" w:space="0" w:color="auto"/>
                    <w:bottom w:val="none" w:sz="0" w:space="0" w:color="auto"/>
                    <w:right w:val="none" w:sz="0" w:space="0" w:color="auto"/>
                  </w:divBdr>
                  <w:divsChild>
                    <w:div w:id="2100058787">
                      <w:marLeft w:val="0"/>
                      <w:marRight w:val="5604"/>
                      <w:marTop w:val="0"/>
                      <w:marBottom w:val="0"/>
                      <w:divBdr>
                        <w:top w:val="none" w:sz="0" w:space="0" w:color="auto"/>
                        <w:left w:val="none" w:sz="0" w:space="0" w:color="auto"/>
                        <w:bottom w:val="none" w:sz="0" w:space="0" w:color="auto"/>
                        <w:right w:val="none" w:sz="0" w:space="0" w:color="auto"/>
                      </w:divBdr>
                      <w:divsChild>
                        <w:div w:id="1504083583">
                          <w:marLeft w:val="0"/>
                          <w:marRight w:val="0"/>
                          <w:marTop w:val="0"/>
                          <w:marBottom w:val="0"/>
                          <w:divBdr>
                            <w:top w:val="none" w:sz="0" w:space="0" w:color="auto"/>
                            <w:left w:val="none" w:sz="0" w:space="0" w:color="auto"/>
                            <w:bottom w:val="none" w:sz="0" w:space="0" w:color="auto"/>
                            <w:right w:val="none" w:sz="0" w:space="0" w:color="auto"/>
                          </w:divBdr>
                          <w:divsChild>
                            <w:div w:id="1599557580">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0983911">
      <w:bodyDiv w:val="1"/>
      <w:marLeft w:val="0"/>
      <w:marRight w:val="0"/>
      <w:marTop w:val="0"/>
      <w:marBottom w:val="0"/>
      <w:divBdr>
        <w:top w:val="none" w:sz="0" w:space="0" w:color="auto"/>
        <w:left w:val="none" w:sz="0" w:space="0" w:color="auto"/>
        <w:bottom w:val="none" w:sz="0" w:space="0" w:color="auto"/>
        <w:right w:val="none" w:sz="0" w:space="0" w:color="auto"/>
      </w:divBdr>
    </w:div>
    <w:div w:id="741803982">
      <w:bodyDiv w:val="1"/>
      <w:marLeft w:val="0"/>
      <w:marRight w:val="0"/>
      <w:marTop w:val="0"/>
      <w:marBottom w:val="0"/>
      <w:divBdr>
        <w:top w:val="none" w:sz="0" w:space="0" w:color="auto"/>
        <w:left w:val="none" w:sz="0" w:space="0" w:color="auto"/>
        <w:bottom w:val="none" w:sz="0" w:space="0" w:color="auto"/>
        <w:right w:val="none" w:sz="0" w:space="0" w:color="auto"/>
      </w:divBdr>
    </w:div>
    <w:div w:id="951279631">
      <w:bodyDiv w:val="1"/>
      <w:marLeft w:val="0"/>
      <w:marRight w:val="0"/>
      <w:marTop w:val="0"/>
      <w:marBottom w:val="0"/>
      <w:divBdr>
        <w:top w:val="none" w:sz="0" w:space="0" w:color="auto"/>
        <w:left w:val="none" w:sz="0" w:space="0" w:color="auto"/>
        <w:bottom w:val="none" w:sz="0" w:space="0" w:color="auto"/>
        <w:right w:val="none" w:sz="0" w:space="0" w:color="auto"/>
      </w:divBdr>
    </w:div>
    <w:div w:id="1454596913">
      <w:bodyDiv w:val="1"/>
      <w:marLeft w:val="0"/>
      <w:marRight w:val="0"/>
      <w:marTop w:val="0"/>
      <w:marBottom w:val="0"/>
      <w:divBdr>
        <w:top w:val="none" w:sz="0" w:space="0" w:color="auto"/>
        <w:left w:val="none" w:sz="0" w:space="0" w:color="auto"/>
        <w:bottom w:val="none" w:sz="0" w:space="0" w:color="auto"/>
        <w:right w:val="none" w:sz="0" w:space="0" w:color="auto"/>
      </w:divBdr>
    </w:div>
    <w:div w:id="1545557100">
      <w:bodyDiv w:val="1"/>
      <w:marLeft w:val="0"/>
      <w:marRight w:val="0"/>
      <w:marTop w:val="0"/>
      <w:marBottom w:val="0"/>
      <w:divBdr>
        <w:top w:val="none" w:sz="0" w:space="0" w:color="auto"/>
        <w:left w:val="none" w:sz="0" w:space="0" w:color="auto"/>
        <w:bottom w:val="none" w:sz="0" w:space="0" w:color="auto"/>
        <w:right w:val="none" w:sz="0" w:space="0" w:color="auto"/>
      </w:divBdr>
    </w:div>
    <w:div w:id="1547763800">
      <w:bodyDiv w:val="1"/>
      <w:marLeft w:val="0"/>
      <w:marRight w:val="0"/>
      <w:marTop w:val="0"/>
      <w:marBottom w:val="0"/>
      <w:divBdr>
        <w:top w:val="none" w:sz="0" w:space="0" w:color="auto"/>
        <w:left w:val="none" w:sz="0" w:space="0" w:color="auto"/>
        <w:bottom w:val="none" w:sz="0" w:space="0" w:color="auto"/>
        <w:right w:val="none" w:sz="0" w:space="0" w:color="auto"/>
      </w:divBdr>
    </w:div>
    <w:div w:id="18767685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4B9914-1494-474F-83AD-E5B741453A2F}">
  <ds:schemaRefs>
    <ds:schemaRef ds:uri="http://schemas.openxmlformats.org/officeDocument/2006/bibliography"/>
  </ds:schemaRefs>
</ds:datastoreItem>
</file>

<file path=customXml/itemProps2.xml><?xml version="1.0" encoding="utf-8"?>
<ds:datastoreItem xmlns:ds="http://schemas.openxmlformats.org/officeDocument/2006/customXml" ds:itemID="{94DB617A-450A-49DF-BC34-21532CB86114}">
  <ds:schemaRefs>
    <ds:schemaRef ds:uri="http://schemas.openxmlformats.org/officeDocument/2006/bibliography"/>
  </ds:schemaRefs>
</ds:datastoreItem>
</file>

<file path=customXml/itemProps3.xml><?xml version="1.0" encoding="utf-8"?>
<ds:datastoreItem xmlns:ds="http://schemas.openxmlformats.org/officeDocument/2006/customXml" ds:itemID="{8C1A830A-FE32-4DB3-B893-F15633A652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3463</Words>
  <Characters>19745</Characters>
  <Application>Microsoft Office Word</Application>
  <DocSecurity>0</DocSecurity>
  <Lines>164</Lines>
  <Paragraphs>46</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LinksUpToDate>false</LinksUpToDate>
  <CharactersWithSpaces>23162</CharactersWithSpaces>
  <SharedDoc>false</SharedDoc>
  <HLinks>
    <vt:vector size="24" baseType="variant">
      <vt:variant>
        <vt:i4>4915233</vt:i4>
      </vt:variant>
      <vt:variant>
        <vt:i4>5</vt:i4>
      </vt:variant>
      <vt:variant>
        <vt:i4>0</vt:i4>
      </vt:variant>
      <vt:variant>
        <vt:i4>5</vt:i4>
      </vt:variant>
      <vt:variant>
        <vt:lpwstr>http://emedicine.medscape.com/article/219110-overview</vt:lpwstr>
      </vt:variant>
      <vt:variant>
        <vt:lpwstr/>
      </vt:variant>
      <vt:variant>
        <vt:i4>6881281</vt:i4>
      </vt:variant>
      <vt:variant>
        <vt:i4>59642</vt:i4>
      </vt:variant>
      <vt:variant>
        <vt:i4>1025</vt:i4>
      </vt:variant>
      <vt:variant>
        <vt:i4>1</vt:i4>
      </vt:variant>
      <vt:variant>
        <vt:lpwstr>Fig</vt:lpwstr>
      </vt:variant>
      <vt:variant>
        <vt:lpwstr/>
      </vt:variant>
      <vt:variant>
        <vt:i4>6881281</vt:i4>
      </vt:variant>
      <vt:variant>
        <vt:i4>59652</vt:i4>
      </vt:variant>
      <vt:variant>
        <vt:i4>1026</vt:i4>
      </vt:variant>
      <vt:variant>
        <vt:i4>1</vt:i4>
      </vt:variant>
      <vt:variant>
        <vt:lpwstr>Fig</vt:lpwstr>
      </vt:variant>
      <vt:variant>
        <vt:lpwstr/>
      </vt:variant>
      <vt:variant>
        <vt:i4>6881281</vt:i4>
      </vt:variant>
      <vt:variant>
        <vt:i4>59662</vt:i4>
      </vt:variant>
      <vt:variant>
        <vt:i4>1027</vt:i4>
      </vt:variant>
      <vt:variant>
        <vt:i4>1</vt:i4>
      </vt:variant>
      <vt:variant>
        <vt:lpwstr>Fig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2015-12-08T01:34:00Z</dcterms:created>
  <dcterms:modified xsi:type="dcterms:W3CDTF">2015-12-08T01:34:00Z</dcterms:modified>
</cp:coreProperties>
</file>