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F3A66" w14:textId="77777777" w:rsidR="007C30D3" w:rsidRPr="00F835AC" w:rsidRDefault="007C30D3" w:rsidP="004B119A">
      <w:pPr>
        <w:adjustRightInd w:val="0"/>
        <w:snapToGrid w:val="0"/>
        <w:spacing w:after="0" w:line="360" w:lineRule="auto"/>
        <w:jc w:val="both"/>
        <w:rPr>
          <w:rFonts w:ascii="Book Antiqua" w:eastAsia="Times New Roman" w:hAnsi="Book Antiqua" w:cs="宋体"/>
          <w:b/>
          <w:i/>
          <w:sz w:val="24"/>
          <w:szCs w:val="24"/>
          <w:lang w:val="en-GB"/>
        </w:rPr>
      </w:pPr>
      <w:bookmarkStart w:id="0" w:name="OLE_LINK545"/>
      <w:bookmarkStart w:id="1" w:name="OLE_LINK546"/>
      <w:bookmarkStart w:id="2" w:name="OLE_LINK543"/>
      <w:bookmarkStart w:id="3" w:name="OLE_LINK544"/>
      <w:r w:rsidRPr="00F835AC">
        <w:rPr>
          <w:rFonts w:ascii="Book Antiqua" w:eastAsia="Times New Roman" w:hAnsi="Book Antiqua" w:cs="宋体"/>
          <w:b/>
          <w:sz w:val="24"/>
          <w:szCs w:val="24"/>
          <w:lang w:val="en-GB"/>
        </w:rPr>
        <w:t xml:space="preserve">Name of </w:t>
      </w:r>
      <w:r w:rsidR="00AA2606" w:rsidRPr="00F835AC">
        <w:rPr>
          <w:rFonts w:ascii="Book Antiqua" w:eastAsiaTheme="minorEastAsia" w:hAnsi="Book Antiqua" w:cs="宋体" w:hint="eastAsia"/>
          <w:b/>
          <w:sz w:val="24"/>
          <w:szCs w:val="24"/>
          <w:lang w:val="en-GB" w:eastAsia="zh-CN"/>
        </w:rPr>
        <w:t>J</w:t>
      </w:r>
      <w:r w:rsidRPr="00F835AC">
        <w:rPr>
          <w:rFonts w:ascii="Book Antiqua" w:eastAsia="Times New Roman" w:hAnsi="Book Antiqua" w:cs="宋体"/>
          <w:b/>
          <w:sz w:val="24"/>
          <w:szCs w:val="24"/>
          <w:lang w:val="en-GB"/>
        </w:rPr>
        <w:t xml:space="preserve">ournal: </w:t>
      </w:r>
      <w:r w:rsidR="007C735A" w:rsidRPr="00F835AC">
        <w:rPr>
          <w:rFonts w:ascii="Book Antiqua" w:eastAsia="Times New Roman" w:hAnsi="Book Antiqua" w:cs="宋体"/>
          <w:b/>
          <w:i/>
          <w:sz w:val="24"/>
          <w:szCs w:val="24"/>
          <w:lang w:val="en-GB"/>
        </w:rPr>
        <w:t>World Journal of Respirology</w:t>
      </w:r>
    </w:p>
    <w:p w14:paraId="5AA0174C" w14:textId="77777777" w:rsidR="007C30D3" w:rsidRPr="00F835AC" w:rsidRDefault="007C30D3" w:rsidP="004B119A">
      <w:pPr>
        <w:adjustRightInd w:val="0"/>
        <w:snapToGrid w:val="0"/>
        <w:spacing w:after="0" w:line="360" w:lineRule="auto"/>
        <w:jc w:val="both"/>
        <w:rPr>
          <w:rFonts w:ascii="Book Antiqua" w:hAnsi="Book Antiqua" w:cs="Arial"/>
          <w:sz w:val="24"/>
          <w:szCs w:val="24"/>
          <w:lang w:val="en-GB" w:eastAsia="zh-CN"/>
        </w:rPr>
      </w:pPr>
      <w:r w:rsidRPr="00F835AC">
        <w:rPr>
          <w:rFonts w:ascii="Book Antiqua" w:hAnsi="Book Antiqua" w:cs="Arial"/>
          <w:b/>
          <w:sz w:val="24"/>
          <w:szCs w:val="24"/>
          <w:lang w:val="en-GB"/>
        </w:rPr>
        <w:t xml:space="preserve">ESPS Manuscript NO: </w:t>
      </w:r>
      <w:r w:rsidRPr="00F835AC">
        <w:rPr>
          <w:rFonts w:ascii="Book Antiqua" w:hAnsi="Book Antiqua" w:cs="Arial"/>
          <w:b/>
          <w:sz w:val="24"/>
          <w:szCs w:val="24"/>
          <w:lang w:val="en-GB" w:eastAsia="zh-CN"/>
        </w:rPr>
        <w:t>22784</w:t>
      </w:r>
    </w:p>
    <w:p w14:paraId="4AAA99F2" w14:textId="77777777" w:rsidR="007C30D3" w:rsidRPr="00F835AC" w:rsidRDefault="007C30D3" w:rsidP="004B119A">
      <w:pPr>
        <w:spacing w:after="0" w:line="360" w:lineRule="auto"/>
        <w:jc w:val="both"/>
        <w:rPr>
          <w:rFonts w:ascii="Book Antiqua" w:hAnsi="Book Antiqua"/>
          <w:b/>
          <w:sz w:val="24"/>
          <w:szCs w:val="24"/>
          <w:lang w:val="en-GB" w:eastAsia="zh-CN"/>
        </w:rPr>
      </w:pPr>
      <w:r w:rsidRPr="00F835AC">
        <w:rPr>
          <w:rFonts w:ascii="Book Antiqua" w:hAnsi="Book Antiqua"/>
          <w:b/>
          <w:sz w:val="24"/>
          <w:szCs w:val="24"/>
          <w:lang w:val="en-GB"/>
        </w:rPr>
        <w:t>Manuscript Type:</w:t>
      </w:r>
      <w:bookmarkEnd w:id="0"/>
      <w:bookmarkEnd w:id="1"/>
      <w:r w:rsidRPr="00F835AC">
        <w:rPr>
          <w:rFonts w:ascii="Book Antiqua" w:hAnsi="Book Antiqua"/>
          <w:sz w:val="24"/>
          <w:szCs w:val="24"/>
          <w:lang w:val="en-GB"/>
        </w:rPr>
        <w:t xml:space="preserve"> </w:t>
      </w:r>
      <w:proofErr w:type="spellStart"/>
      <w:r w:rsidR="009A74FC" w:rsidRPr="00F835AC">
        <w:rPr>
          <w:rFonts w:ascii="Book Antiqua" w:hAnsi="Book Antiqua"/>
          <w:b/>
          <w:sz w:val="24"/>
          <w:szCs w:val="24"/>
          <w:lang w:val="en-GB"/>
        </w:rPr>
        <w:t>M</w:t>
      </w:r>
      <w:r w:rsidR="00AA2606" w:rsidRPr="00F835AC">
        <w:rPr>
          <w:rFonts w:ascii="Book Antiqua" w:hAnsi="Book Antiqua"/>
          <w:b/>
          <w:sz w:val="24"/>
          <w:szCs w:val="24"/>
          <w:lang w:val="en-GB"/>
        </w:rPr>
        <w:t>inireviews</w:t>
      </w:r>
      <w:proofErr w:type="spellEnd"/>
    </w:p>
    <w:p w14:paraId="0DE0C2DE" w14:textId="77777777" w:rsidR="007C30D3" w:rsidRPr="00F835AC" w:rsidRDefault="007C30D3" w:rsidP="004B119A">
      <w:pPr>
        <w:spacing w:after="0" w:line="360" w:lineRule="auto"/>
        <w:jc w:val="both"/>
        <w:rPr>
          <w:rFonts w:ascii="Book Antiqua" w:hAnsi="Book Antiqua"/>
          <w:b/>
          <w:sz w:val="24"/>
          <w:szCs w:val="24"/>
          <w:lang w:val="en-GB" w:eastAsia="zh-CN"/>
        </w:rPr>
      </w:pPr>
    </w:p>
    <w:bookmarkEnd w:id="2"/>
    <w:bookmarkEnd w:id="3"/>
    <w:p w14:paraId="02A06BFC" w14:textId="77777777" w:rsidR="007C19FB" w:rsidRPr="00F835AC" w:rsidRDefault="007C19FB" w:rsidP="004B119A">
      <w:pPr>
        <w:spacing w:after="0" w:line="360" w:lineRule="auto"/>
        <w:jc w:val="both"/>
        <w:rPr>
          <w:rFonts w:ascii="Book Antiqua" w:hAnsi="Book Antiqua"/>
          <w:b/>
          <w:sz w:val="24"/>
          <w:szCs w:val="24"/>
          <w:lang w:val="en-US" w:eastAsia="zh-CN"/>
        </w:rPr>
      </w:pPr>
      <w:r w:rsidRPr="00F835AC">
        <w:rPr>
          <w:rFonts w:ascii="Book Antiqua" w:hAnsi="Book Antiqua"/>
          <w:b/>
          <w:sz w:val="24"/>
          <w:szCs w:val="24"/>
          <w:lang w:val="en-US"/>
        </w:rPr>
        <w:t xml:space="preserve">Prognostic scoring systems for clinical course and survival in </w:t>
      </w:r>
      <w:r w:rsidR="001D11B6" w:rsidRPr="00F835AC">
        <w:rPr>
          <w:rFonts w:ascii="Book Antiqua" w:hAnsi="Book Antiqua"/>
          <w:b/>
          <w:sz w:val="24"/>
          <w:szCs w:val="24"/>
          <w:lang w:val="en-US"/>
        </w:rPr>
        <w:t xml:space="preserve">idiopathic </w:t>
      </w:r>
      <w:r w:rsidR="0078295E" w:rsidRPr="00F835AC">
        <w:rPr>
          <w:rFonts w:ascii="Book Antiqua" w:hAnsi="Book Antiqua"/>
          <w:b/>
          <w:sz w:val="24"/>
          <w:szCs w:val="24"/>
          <w:lang w:val="en-US"/>
        </w:rPr>
        <w:t>pulmonary fibrosis</w:t>
      </w:r>
    </w:p>
    <w:p w14:paraId="5F5B51E6" w14:textId="77777777" w:rsidR="00C023F8" w:rsidRPr="00F835AC" w:rsidRDefault="00C023F8" w:rsidP="004B119A">
      <w:pPr>
        <w:spacing w:after="0" w:line="360" w:lineRule="auto"/>
        <w:jc w:val="both"/>
        <w:rPr>
          <w:rFonts w:ascii="Book Antiqua" w:hAnsi="Book Antiqua"/>
          <w:b/>
          <w:sz w:val="24"/>
          <w:szCs w:val="24"/>
          <w:lang w:val="en-US" w:eastAsia="zh-CN"/>
        </w:rPr>
      </w:pPr>
    </w:p>
    <w:p w14:paraId="4D61DCF7" w14:textId="77777777" w:rsidR="007C30D3" w:rsidRPr="00F835AC" w:rsidRDefault="001D11B6" w:rsidP="004B119A">
      <w:pPr>
        <w:spacing w:after="0" w:line="360" w:lineRule="auto"/>
        <w:jc w:val="both"/>
        <w:rPr>
          <w:rFonts w:ascii="Book Antiqua" w:hAnsi="Book Antiqua"/>
          <w:sz w:val="24"/>
          <w:szCs w:val="24"/>
          <w:lang w:val="en-US" w:eastAsia="zh-CN"/>
        </w:rPr>
      </w:pPr>
      <w:r w:rsidRPr="00F835AC">
        <w:rPr>
          <w:rFonts w:ascii="Book Antiqua" w:hAnsi="Book Antiqua"/>
          <w:sz w:val="24"/>
          <w:szCs w:val="24"/>
          <w:lang w:val="en-US"/>
        </w:rPr>
        <w:t>Puxeddu</w:t>
      </w:r>
      <w:r w:rsidRPr="00F835AC">
        <w:rPr>
          <w:rFonts w:ascii="Book Antiqua" w:hAnsi="Book Antiqua" w:hint="eastAsia"/>
          <w:sz w:val="24"/>
          <w:szCs w:val="24"/>
          <w:lang w:val="en-US" w:eastAsia="zh-CN"/>
        </w:rPr>
        <w:t xml:space="preserve"> E </w:t>
      </w:r>
      <w:r w:rsidRPr="00F835AC">
        <w:rPr>
          <w:rFonts w:ascii="Book Antiqua" w:hAnsi="Book Antiqua" w:hint="eastAsia"/>
          <w:i/>
          <w:sz w:val="24"/>
          <w:szCs w:val="24"/>
          <w:lang w:val="en-US" w:eastAsia="zh-CN"/>
        </w:rPr>
        <w:t xml:space="preserve">et al. </w:t>
      </w:r>
      <w:r w:rsidRPr="00F835AC">
        <w:rPr>
          <w:rFonts w:ascii="Book Antiqua" w:hAnsi="Book Antiqua"/>
          <w:sz w:val="24"/>
          <w:szCs w:val="24"/>
          <w:lang w:val="en-US" w:eastAsia="zh-CN"/>
        </w:rPr>
        <w:t>Clinical course and survival in idiopathic pulmonary fibrosis</w:t>
      </w:r>
    </w:p>
    <w:p w14:paraId="3E66DC9A" w14:textId="77777777" w:rsidR="00C023F8" w:rsidRPr="00F835AC" w:rsidRDefault="00C023F8" w:rsidP="004B119A">
      <w:pPr>
        <w:spacing w:after="0" w:line="360" w:lineRule="auto"/>
        <w:jc w:val="both"/>
        <w:rPr>
          <w:rFonts w:ascii="Book Antiqua" w:hAnsi="Book Antiqua"/>
          <w:b/>
          <w:sz w:val="24"/>
          <w:szCs w:val="24"/>
          <w:lang w:val="en-US" w:eastAsia="zh-CN"/>
        </w:rPr>
      </w:pPr>
    </w:p>
    <w:p w14:paraId="0B29D6DE" w14:textId="77777777" w:rsidR="007C19FB" w:rsidRPr="00F835AC" w:rsidRDefault="007C19FB" w:rsidP="004B119A">
      <w:pPr>
        <w:spacing w:after="0" w:line="360" w:lineRule="auto"/>
        <w:contextualSpacing/>
        <w:jc w:val="both"/>
        <w:rPr>
          <w:rFonts w:ascii="Book Antiqua" w:hAnsi="Book Antiqua"/>
          <w:b/>
          <w:sz w:val="24"/>
          <w:lang w:val="en-US"/>
        </w:rPr>
      </w:pPr>
      <w:r w:rsidRPr="00F835AC">
        <w:rPr>
          <w:rFonts w:ascii="Book Antiqua" w:hAnsi="Book Antiqua"/>
          <w:b/>
          <w:sz w:val="24"/>
          <w:lang w:val="en-US"/>
        </w:rPr>
        <w:t>Ermanno Puxeddu</w:t>
      </w:r>
      <w:r w:rsidR="00D21FBD" w:rsidRPr="00F835AC">
        <w:rPr>
          <w:rFonts w:ascii="Book Antiqua" w:hAnsi="Book Antiqua"/>
          <w:b/>
          <w:sz w:val="24"/>
          <w:lang w:val="en-US"/>
        </w:rPr>
        <w:t>, Paola Rogliani</w:t>
      </w:r>
    </w:p>
    <w:p w14:paraId="5F24AABC" w14:textId="77777777" w:rsidR="007C30D3" w:rsidRPr="00F835AC" w:rsidRDefault="007C30D3" w:rsidP="004B119A">
      <w:pPr>
        <w:spacing w:after="0" w:line="360" w:lineRule="auto"/>
        <w:contextualSpacing/>
        <w:jc w:val="both"/>
        <w:rPr>
          <w:rFonts w:ascii="Book Antiqua" w:hAnsi="Book Antiqua"/>
          <w:sz w:val="24"/>
          <w:lang w:val="en-US"/>
        </w:rPr>
      </w:pPr>
    </w:p>
    <w:p w14:paraId="1CB6CEF5" w14:textId="77777777" w:rsidR="007C19FB" w:rsidRPr="00F835AC" w:rsidRDefault="007C30D3" w:rsidP="004B119A">
      <w:pPr>
        <w:spacing w:after="0" w:line="360" w:lineRule="auto"/>
        <w:contextualSpacing/>
        <w:jc w:val="both"/>
        <w:rPr>
          <w:rFonts w:ascii="Book Antiqua" w:hAnsi="Book Antiqua"/>
          <w:sz w:val="24"/>
          <w:szCs w:val="24"/>
          <w:lang w:val="en-US" w:eastAsia="zh-CN"/>
        </w:rPr>
      </w:pPr>
      <w:r w:rsidRPr="00F835AC">
        <w:rPr>
          <w:rFonts w:ascii="Book Antiqua" w:hAnsi="Book Antiqua"/>
          <w:b/>
          <w:sz w:val="24"/>
          <w:szCs w:val="24"/>
          <w:lang w:val="en-GB"/>
        </w:rPr>
        <w:t>Ermanno Puxeddu</w:t>
      </w:r>
      <w:r w:rsidRPr="00F835AC">
        <w:rPr>
          <w:rFonts w:ascii="Book Antiqua" w:hAnsi="Book Antiqua" w:hint="eastAsia"/>
          <w:b/>
          <w:sz w:val="24"/>
          <w:szCs w:val="24"/>
          <w:lang w:val="en-GB" w:eastAsia="zh-CN"/>
        </w:rPr>
        <w:t>,</w:t>
      </w:r>
      <w:r w:rsidRPr="00F835AC">
        <w:rPr>
          <w:rFonts w:ascii="Book Antiqua" w:hAnsi="Book Antiqua"/>
          <w:b/>
          <w:sz w:val="24"/>
          <w:szCs w:val="24"/>
          <w:lang w:val="en-GB"/>
        </w:rPr>
        <w:t xml:space="preserve"> Paola Rogliani, </w:t>
      </w:r>
      <w:r w:rsidR="003A0631" w:rsidRPr="00F835AC">
        <w:rPr>
          <w:rFonts w:ascii="Book Antiqua" w:hAnsi="Book Antiqua"/>
          <w:sz w:val="24"/>
          <w:szCs w:val="24"/>
          <w:lang w:val="en-US"/>
        </w:rPr>
        <w:t>Respiratory Medicine, Department of Systems</w:t>
      </w:r>
      <w:r w:rsidR="007C19FB" w:rsidRPr="00F835AC">
        <w:rPr>
          <w:rFonts w:ascii="Book Antiqua" w:hAnsi="Book Antiqua"/>
          <w:sz w:val="24"/>
          <w:szCs w:val="24"/>
          <w:lang w:val="en-US"/>
        </w:rPr>
        <w:t xml:space="preserve"> Medicine, University of </w:t>
      </w:r>
      <w:r w:rsidR="003A0631" w:rsidRPr="00F835AC">
        <w:rPr>
          <w:rFonts w:ascii="Book Antiqua" w:hAnsi="Book Antiqua"/>
          <w:sz w:val="24"/>
          <w:szCs w:val="24"/>
          <w:lang w:val="en-US"/>
        </w:rPr>
        <w:t>Rome “</w:t>
      </w:r>
      <w:r w:rsidR="007C19FB" w:rsidRPr="00F835AC">
        <w:rPr>
          <w:rFonts w:ascii="Book Antiqua" w:hAnsi="Book Antiqua"/>
          <w:sz w:val="24"/>
          <w:szCs w:val="24"/>
          <w:lang w:val="en-US"/>
        </w:rPr>
        <w:t>Tor Vergata</w:t>
      </w:r>
      <w:r w:rsidR="003A0631" w:rsidRPr="00F835AC">
        <w:rPr>
          <w:rFonts w:ascii="Book Antiqua" w:hAnsi="Book Antiqua"/>
          <w:sz w:val="24"/>
          <w:szCs w:val="24"/>
          <w:lang w:val="en-US"/>
        </w:rPr>
        <w:t>”</w:t>
      </w:r>
      <w:r w:rsidR="007C19FB" w:rsidRPr="00F835AC">
        <w:rPr>
          <w:rFonts w:ascii="Book Antiqua" w:hAnsi="Book Antiqua"/>
          <w:sz w:val="24"/>
          <w:szCs w:val="24"/>
          <w:lang w:val="en-US"/>
        </w:rPr>
        <w:t xml:space="preserve">, </w:t>
      </w:r>
      <w:r w:rsidRPr="00F835AC">
        <w:rPr>
          <w:rFonts w:ascii="Book Antiqua" w:hAnsi="Book Antiqua"/>
          <w:sz w:val="24"/>
          <w:szCs w:val="24"/>
          <w:lang w:val="en-US"/>
        </w:rPr>
        <w:t>00133 Rome, Italy</w:t>
      </w:r>
    </w:p>
    <w:p w14:paraId="2C2E4C9F" w14:textId="77777777" w:rsidR="009A74FC" w:rsidRPr="00F835AC" w:rsidRDefault="009A74FC" w:rsidP="004B119A">
      <w:pPr>
        <w:spacing w:after="0" w:line="360" w:lineRule="auto"/>
        <w:contextualSpacing/>
        <w:jc w:val="both"/>
        <w:rPr>
          <w:rFonts w:ascii="Book Antiqua" w:hAnsi="Book Antiqua"/>
          <w:sz w:val="24"/>
          <w:szCs w:val="24"/>
          <w:lang w:val="en-GB" w:eastAsia="zh-CN"/>
        </w:rPr>
      </w:pPr>
    </w:p>
    <w:p w14:paraId="073E2B69" w14:textId="77777777" w:rsidR="007C30D3" w:rsidRPr="00F835AC" w:rsidRDefault="007C30D3" w:rsidP="004B119A">
      <w:pPr>
        <w:spacing w:after="0" w:line="360" w:lineRule="auto"/>
        <w:jc w:val="both"/>
        <w:rPr>
          <w:rFonts w:ascii="Book Antiqua" w:hAnsi="Book Antiqua"/>
          <w:sz w:val="24"/>
          <w:lang w:val="en-GB" w:eastAsia="zh-CN"/>
        </w:rPr>
      </w:pPr>
      <w:bookmarkStart w:id="4" w:name="OLE_LINK231"/>
      <w:bookmarkStart w:id="5" w:name="OLE_LINK234"/>
      <w:bookmarkStart w:id="6" w:name="OLE_LINK342"/>
      <w:bookmarkStart w:id="7" w:name="OLE_LINK473"/>
      <w:r w:rsidRPr="00F835AC">
        <w:rPr>
          <w:rFonts w:ascii="Book Antiqua" w:eastAsia="MS Mincho" w:hAnsi="Book Antiqua"/>
          <w:b/>
          <w:sz w:val="24"/>
          <w:lang w:val="en-GB" w:eastAsia="ja-JP"/>
        </w:rPr>
        <w:t>Author contributions:</w:t>
      </w:r>
      <w:r w:rsidR="004D115E" w:rsidRPr="00F835AC">
        <w:rPr>
          <w:rFonts w:ascii="Book Antiqua" w:eastAsia="MS Mincho" w:hAnsi="Book Antiqua"/>
          <w:b/>
          <w:sz w:val="24"/>
          <w:lang w:val="en-GB" w:eastAsia="ja-JP"/>
        </w:rPr>
        <w:t xml:space="preserve"> </w:t>
      </w:r>
      <w:r w:rsidR="004D115E" w:rsidRPr="00F835AC">
        <w:rPr>
          <w:rFonts w:ascii="Book Antiqua" w:hAnsi="Book Antiqua"/>
          <w:sz w:val="24"/>
          <w:lang w:val="en-GB"/>
        </w:rPr>
        <w:t>Both Puxeddu E and Rogliani P performed literature</w:t>
      </w:r>
      <w:r w:rsidR="000B330F" w:rsidRPr="00F835AC">
        <w:rPr>
          <w:rFonts w:ascii="Book Antiqua" w:hAnsi="Book Antiqua"/>
          <w:sz w:val="24"/>
          <w:lang w:val="en-GB"/>
        </w:rPr>
        <w:t xml:space="preserve"> review</w:t>
      </w:r>
      <w:r w:rsidR="004D115E" w:rsidRPr="00F835AC">
        <w:rPr>
          <w:rFonts w:ascii="Book Antiqua" w:hAnsi="Book Antiqua"/>
          <w:sz w:val="24"/>
          <w:lang w:val="en-GB"/>
        </w:rPr>
        <w:t xml:space="preserve"> and wrote the paper.</w:t>
      </w:r>
    </w:p>
    <w:p w14:paraId="7713FEBC" w14:textId="77777777" w:rsidR="009A74FC" w:rsidRPr="00F835AC" w:rsidRDefault="009A74FC" w:rsidP="004B119A">
      <w:pPr>
        <w:spacing w:after="0" w:line="360" w:lineRule="auto"/>
        <w:jc w:val="both"/>
        <w:rPr>
          <w:rFonts w:ascii="Book Antiqua" w:hAnsi="Book Antiqua"/>
          <w:sz w:val="24"/>
          <w:lang w:val="en-GB" w:eastAsia="zh-CN"/>
        </w:rPr>
      </w:pPr>
    </w:p>
    <w:p w14:paraId="552056DA" w14:textId="77777777" w:rsidR="004D115E" w:rsidRPr="00F835AC" w:rsidRDefault="007C30D3" w:rsidP="004B119A">
      <w:pPr>
        <w:spacing w:after="0"/>
        <w:jc w:val="both"/>
        <w:rPr>
          <w:rFonts w:ascii="Book Antiqua" w:hAnsi="Book Antiqua"/>
          <w:sz w:val="24"/>
          <w:lang w:val="en-GB"/>
        </w:rPr>
      </w:pPr>
      <w:bookmarkStart w:id="8" w:name="OLE_LINK526"/>
      <w:bookmarkStart w:id="9" w:name="OLE_LINK527"/>
      <w:bookmarkEnd w:id="4"/>
      <w:bookmarkEnd w:id="5"/>
      <w:bookmarkEnd w:id="6"/>
      <w:bookmarkEnd w:id="7"/>
      <w:r w:rsidRPr="00F835AC">
        <w:rPr>
          <w:rFonts w:ascii="Book Antiqua" w:hAnsi="Book Antiqua" w:cs="TimesNewRomanPS-BoldItalicMT"/>
          <w:b/>
          <w:bCs/>
          <w:iCs/>
          <w:sz w:val="24"/>
          <w:lang w:val="en-GB"/>
        </w:rPr>
        <w:t>Conflict-of-interest</w:t>
      </w:r>
      <w:r w:rsidRPr="00F835AC">
        <w:rPr>
          <w:rFonts w:ascii="Book Antiqua" w:hAnsi="Book Antiqua"/>
          <w:b/>
          <w:bCs/>
          <w:iCs/>
          <w:sz w:val="24"/>
          <w:lang w:val="en-GB"/>
        </w:rPr>
        <w:t xml:space="preserve"> statement</w:t>
      </w:r>
      <w:r w:rsidRPr="00F835AC">
        <w:rPr>
          <w:rFonts w:ascii="Book Antiqua" w:hAnsi="Book Antiqua" w:cs="TimesNewRomanPS-BoldItalicMT" w:hint="eastAsia"/>
          <w:b/>
          <w:bCs/>
          <w:iCs/>
          <w:sz w:val="24"/>
          <w:lang w:val="en-GB"/>
        </w:rPr>
        <w:t>:</w:t>
      </w:r>
      <w:r w:rsidR="004D115E" w:rsidRPr="00F835AC">
        <w:rPr>
          <w:rFonts w:ascii="Book Antiqua" w:hAnsi="Book Antiqua" w:cs="TimesNewRomanPS-BoldItalicMT"/>
          <w:b/>
          <w:bCs/>
          <w:iCs/>
          <w:sz w:val="24"/>
          <w:lang w:val="en-GB"/>
        </w:rPr>
        <w:t xml:space="preserve"> </w:t>
      </w:r>
      <w:r w:rsidR="004D115E" w:rsidRPr="00F835AC">
        <w:rPr>
          <w:rFonts w:ascii="Book Antiqua" w:hAnsi="Book Antiqua"/>
          <w:sz w:val="24"/>
          <w:lang w:val="en-GB"/>
        </w:rPr>
        <w:t>Rogliani P and Puxeddu E have no conflict of interest to declare.</w:t>
      </w:r>
    </w:p>
    <w:p w14:paraId="54B0BA0B" w14:textId="77777777" w:rsidR="007C30D3" w:rsidRPr="00F835AC" w:rsidRDefault="007C30D3" w:rsidP="004B119A">
      <w:pPr>
        <w:autoSpaceDE w:val="0"/>
        <w:autoSpaceDN w:val="0"/>
        <w:adjustRightInd w:val="0"/>
        <w:spacing w:after="0" w:line="360" w:lineRule="auto"/>
        <w:jc w:val="both"/>
        <w:rPr>
          <w:rFonts w:ascii="Book Antiqua" w:hAnsi="Book Antiqua" w:cs="TimesNewRomanPS-BoldItalicMT"/>
          <w:b/>
          <w:bCs/>
          <w:iCs/>
          <w:sz w:val="24"/>
          <w:lang w:val="en-US"/>
        </w:rPr>
      </w:pPr>
    </w:p>
    <w:p w14:paraId="1ADE1177" w14:textId="77777777" w:rsidR="007C30D3" w:rsidRPr="00F835AC" w:rsidRDefault="007C30D3" w:rsidP="004B119A">
      <w:pPr>
        <w:spacing w:after="0" w:line="360" w:lineRule="auto"/>
        <w:jc w:val="both"/>
        <w:rPr>
          <w:rFonts w:ascii="Book Antiqua" w:hAnsi="Book Antiqua"/>
          <w:b/>
          <w:sz w:val="24"/>
          <w:lang w:val="en-GB"/>
        </w:rPr>
      </w:pPr>
      <w:bookmarkStart w:id="10" w:name="OLE_LINK155"/>
      <w:bookmarkStart w:id="11" w:name="OLE_LINK183"/>
      <w:bookmarkEnd w:id="8"/>
      <w:bookmarkEnd w:id="9"/>
      <w:r w:rsidRPr="00F835AC">
        <w:rPr>
          <w:rFonts w:ascii="Book Antiqua" w:hAnsi="Book Antiqua"/>
          <w:b/>
          <w:sz w:val="24"/>
          <w:lang w:val="en-GB"/>
        </w:rPr>
        <w:t xml:space="preserve">Open-Access: </w:t>
      </w:r>
      <w:r w:rsidRPr="00F835AC">
        <w:rPr>
          <w:rFonts w:ascii="Book Antiqua" w:hAnsi="Book Antiqua"/>
          <w:sz w:val="24"/>
          <w:lang w:val="en-GB"/>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0"/>
    <w:bookmarkEnd w:id="11"/>
    <w:p w14:paraId="5450B10F" w14:textId="77777777" w:rsidR="007C30D3" w:rsidRPr="00F835AC" w:rsidRDefault="007C30D3" w:rsidP="004B119A">
      <w:pPr>
        <w:spacing w:after="0" w:line="360" w:lineRule="auto"/>
        <w:jc w:val="both"/>
        <w:rPr>
          <w:rFonts w:ascii="Book Antiqua" w:hAnsi="Book Antiqua" w:cs="Arial Unicode MS"/>
          <w:sz w:val="24"/>
          <w:lang w:val="en-GB"/>
        </w:rPr>
      </w:pPr>
    </w:p>
    <w:p w14:paraId="36A57A72" w14:textId="77777777" w:rsidR="009A74FC" w:rsidRPr="00F835AC" w:rsidRDefault="007C30D3" w:rsidP="004B119A">
      <w:pPr>
        <w:spacing w:after="0" w:line="360" w:lineRule="auto"/>
        <w:jc w:val="both"/>
        <w:rPr>
          <w:rFonts w:ascii="Book Antiqua" w:hAnsi="Book Antiqua"/>
          <w:b/>
          <w:sz w:val="24"/>
          <w:lang w:val="en-GB"/>
        </w:rPr>
      </w:pPr>
      <w:bookmarkStart w:id="12" w:name="OLE_LINK535"/>
      <w:bookmarkStart w:id="13" w:name="OLE_LINK536"/>
      <w:r w:rsidRPr="00F835AC">
        <w:rPr>
          <w:rFonts w:ascii="Book Antiqua" w:hAnsi="Book Antiqua"/>
          <w:b/>
          <w:sz w:val="24"/>
          <w:lang w:val="en-GB"/>
        </w:rPr>
        <w:t>Correspondence to:</w:t>
      </w:r>
      <w:bookmarkEnd w:id="12"/>
      <w:bookmarkEnd w:id="13"/>
      <w:r w:rsidRPr="00F835AC">
        <w:rPr>
          <w:rFonts w:ascii="Book Antiqua" w:hAnsi="Book Antiqua" w:hint="eastAsia"/>
          <w:b/>
          <w:sz w:val="24"/>
          <w:lang w:val="en-GB" w:eastAsia="zh-CN"/>
        </w:rPr>
        <w:t xml:space="preserve"> </w:t>
      </w:r>
      <w:r w:rsidR="007C19FB" w:rsidRPr="00F835AC">
        <w:rPr>
          <w:rFonts w:ascii="Book Antiqua" w:hAnsi="Book Antiqua"/>
          <w:b/>
          <w:sz w:val="24"/>
          <w:szCs w:val="24"/>
          <w:lang w:val="en-US"/>
        </w:rPr>
        <w:t>Paola Rogliani</w:t>
      </w:r>
      <w:r w:rsidR="009A74FC" w:rsidRPr="00F835AC">
        <w:rPr>
          <w:rFonts w:ascii="Book Antiqua" w:hAnsi="Book Antiqua" w:hint="eastAsia"/>
          <w:b/>
          <w:sz w:val="24"/>
          <w:szCs w:val="24"/>
          <w:lang w:val="en-US" w:eastAsia="zh-CN"/>
        </w:rPr>
        <w:t>,</w:t>
      </w:r>
      <w:r w:rsidR="007C19FB" w:rsidRPr="00F835AC">
        <w:rPr>
          <w:rFonts w:ascii="Book Antiqua" w:hAnsi="Book Antiqua"/>
          <w:b/>
          <w:sz w:val="24"/>
          <w:szCs w:val="24"/>
          <w:lang w:val="en-US"/>
        </w:rPr>
        <w:t xml:space="preserve"> MD,</w:t>
      </w:r>
      <w:r w:rsidR="007C19FB" w:rsidRPr="00F835AC">
        <w:rPr>
          <w:rFonts w:ascii="Book Antiqua" w:hAnsi="Book Antiqua"/>
          <w:sz w:val="24"/>
          <w:szCs w:val="24"/>
          <w:lang w:val="en-US"/>
        </w:rPr>
        <w:t xml:space="preserve"> University of </w:t>
      </w:r>
      <w:r w:rsidR="003A0631" w:rsidRPr="00F835AC">
        <w:rPr>
          <w:rFonts w:ascii="Book Antiqua" w:hAnsi="Book Antiqua"/>
          <w:sz w:val="24"/>
          <w:szCs w:val="24"/>
          <w:lang w:val="en-US"/>
        </w:rPr>
        <w:t>Rome “Tor Vergata”, Respiratory Medicine,</w:t>
      </w:r>
      <w:r w:rsidR="007C19FB" w:rsidRPr="00F835AC">
        <w:rPr>
          <w:rFonts w:ascii="Book Antiqua" w:hAnsi="Book Antiqua"/>
          <w:sz w:val="24"/>
          <w:szCs w:val="24"/>
          <w:lang w:val="en-US"/>
        </w:rPr>
        <w:t xml:space="preserve"> Department of System</w:t>
      </w:r>
      <w:r w:rsidR="003A0631" w:rsidRPr="00F835AC">
        <w:rPr>
          <w:rFonts w:ascii="Book Antiqua" w:hAnsi="Book Antiqua"/>
          <w:sz w:val="24"/>
          <w:szCs w:val="24"/>
          <w:lang w:val="en-US"/>
        </w:rPr>
        <w:t>s</w:t>
      </w:r>
      <w:r w:rsidR="007C19FB" w:rsidRPr="00F835AC">
        <w:rPr>
          <w:rFonts w:ascii="Book Antiqua" w:hAnsi="Book Antiqua"/>
          <w:sz w:val="24"/>
          <w:szCs w:val="24"/>
          <w:lang w:val="en-US"/>
        </w:rPr>
        <w:t xml:space="preserve"> Medicine, Via Montpellier 1, 00133 Rome</w:t>
      </w:r>
      <w:r w:rsidR="003A0631" w:rsidRPr="00F835AC">
        <w:rPr>
          <w:rFonts w:ascii="Book Antiqua" w:hAnsi="Book Antiqua"/>
          <w:sz w:val="24"/>
          <w:szCs w:val="24"/>
          <w:lang w:val="en-US"/>
        </w:rPr>
        <w:t>, Italy</w:t>
      </w:r>
      <w:r w:rsidR="00BA25C3" w:rsidRPr="00F835AC">
        <w:rPr>
          <w:rFonts w:ascii="Book Antiqua" w:hAnsi="Book Antiqua" w:hint="eastAsia"/>
          <w:sz w:val="24"/>
          <w:szCs w:val="24"/>
          <w:lang w:val="en-US" w:eastAsia="zh-CN"/>
        </w:rPr>
        <w:t xml:space="preserve">. </w:t>
      </w:r>
      <w:r w:rsidR="009A74FC" w:rsidRPr="00F835AC">
        <w:rPr>
          <w:rFonts w:ascii="Book Antiqua" w:hAnsi="Book Antiqua"/>
          <w:sz w:val="24"/>
          <w:szCs w:val="24"/>
          <w:lang w:val="en-US"/>
        </w:rPr>
        <w:t>paola.rogliani@ uniroma2.it</w:t>
      </w:r>
    </w:p>
    <w:p w14:paraId="055733C5" w14:textId="77777777" w:rsidR="007C30D3" w:rsidRPr="00F835AC" w:rsidRDefault="007C19FB" w:rsidP="004B119A">
      <w:pPr>
        <w:spacing w:after="0" w:line="360" w:lineRule="auto"/>
        <w:jc w:val="both"/>
        <w:rPr>
          <w:rFonts w:ascii="Book Antiqua" w:hAnsi="Book Antiqua"/>
          <w:sz w:val="24"/>
          <w:szCs w:val="24"/>
          <w:lang w:val="en-US" w:eastAsia="zh-CN"/>
        </w:rPr>
      </w:pPr>
      <w:r w:rsidRPr="00F835AC">
        <w:rPr>
          <w:rFonts w:ascii="Book Antiqua" w:hAnsi="Book Antiqua"/>
          <w:sz w:val="24"/>
          <w:szCs w:val="24"/>
          <w:lang w:val="en-US"/>
        </w:rPr>
        <w:t xml:space="preserve"> </w:t>
      </w:r>
      <w:r w:rsidRPr="00F835AC">
        <w:rPr>
          <w:rFonts w:ascii="Book Antiqua" w:hAnsi="Book Antiqua"/>
          <w:b/>
          <w:sz w:val="24"/>
          <w:szCs w:val="24"/>
          <w:lang w:val="en-US"/>
        </w:rPr>
        <w:t>Tel</w:t>
      </w:r>
      <w:r w:rsidR="00BA25C3" w:rsidRPr="00F835AC">
        <w:rPr>
          <w:rFonts w:ascii="Book Antiqua" w:hAnsi="Book Antiqua" w:hint="eastAsia"/>
          <w:b/>
          <w:sz w:val="24"/>
          <w:szCs w:val="24"/>
          <w:lang w:val="en-US" w:eastAsia="zh-CN"/>
        </w:rPr>
        <w:t>ephone</w:t>
      </w:r>
      <w:r w:rsidRPr="00F835AC">
        <w:rPr>
          <w:rFonts w:ascii="Book Antiqua" w:hAnsi="Book Antiqua"/>
          <w:sz w:val="24"/>
          <w:szCs w:val="24"/>
          <w:lang w:val="en-US"/>
        </w:rPr>
        <w:t>:</w:t>
      </w:r>
      <w:r w:rsidR="00BA25C3" w:rsidRPr="00F835AC">
        <w:rPr>
          <w:rFonts w:ascii="Book Antiqua" w:hAnsi="Book Antiqua" w:hint="eastAsia"/>
          <w:sz w:val="24"/>
          <w:szCs w:val="24"/>
          <w:lang w:val="en-US" w:eastAsia="zh-CN"/>
        </w:rPr>
        <w:t xml:space="preserve"> </w:t>
      </w:r>
      <w:r w:rsidR="003A0631" w:rsidRPr="00F835AC">
        <w:rPr>
          <w:rFonts w:ascii="Book Antiqua" w:hAnsi="Book Antiqua"/>
          <w:sz w:val="24"/>
          <w:szCs w:val="24"/>
          <w:lang w:val="en-US"/>
        </w:rPr>
        <w:t>+</w:t>
      </w:r>
      <w:r w:rsidR="00BA25C3" w:rsidRPr="00F835AC">
        <w:rPr>
          <w:rFonts w:ascii="Book Antiqua" w:hAnsi="Book Antiqua"/>
          <w:sz w:val="24"/>
          <w:szCs w:val="24"/>
          <w:lang w:val="en-US"/>
        </w:rPr>
        <w:t>39-</w:t>
      </w:r>
      <w:r w:rsidRPr="00F835AC">
        <w:rPr>
          <w:rFonts w:ascii="Book Antiqua" w:hAnsi="Book Antiqua"/>
          <w:sz w:val="24"/>
          <w:szCs w:val="24"/>
          <w:lang w:val="en-US"/>
        </w:rPr>
        <w:t xml:space="preserve">6-20903616 </w:t>
      </w:r>
    </w:p>
    <w:p w14:paraId="7D69C38F" w14:textId="77777777" w:rsidR="007C19FB" w:rsidRPr="00F835AC" w:rsidRDefault="007C19FB" w:rsidP="004B119A">
      <w:pPr>
        <w:spacing w:after="0" w:line="360" w:lineRule="auto"/>
        <w:contextualSpacing/>
        <w:jc w:val="both"/>
        <w:rPr>
          <w:rFonts w:ascii="Book Antiqua" w:hAnsi="Book Antiqua"/>
          <w:sz w:val="24"/>
          <w:szCs w:val="24"/>
          <w:lang w:val="en-US"/>
        </w:rPr>
      </w:pPr>
    </w:p>
    <w:p w14:paraId="5D805197" w14:textId="77777777" w:rsidR="007C30D3" w:rsidRPr="00F835AC" w:rsidRDefault="007C30D3" w:rsidP="004B119A">
      <w:pPr>
        <w:spacing w:after="0" w:line="360" w:lineRule="auto"/>
        <w:jc w:val="both"/>
        <w:rPr>
          <w:rFonts w:ascii="Book Antiqua" w:hAnsi="Book Antiqua"/>
          <w:sz w:val="24"/>
          <w:lang w:val="en-GB" w:eastAsia="zh-CN"/>
        </w:rPr>
      </w:pPr>
      <w:bookmarkStart w:id="14" w:name="OLE_LINK476"/>
      <w:bookmarkStart w:id="15" w:name="OLE_LINK477"/>
      <w:bookmarkStart w:id="16" w:name="OLE_LINK117"/>
      <w:bookmarkStart w:id="17" w:name="OLE_LINK528"/>
      <w:bookmarkStart w:id="18" w:name="OLE_LINK557"/>
      <w:bookmarkStart w:id="19" w:name="OLE_LINK12"/>
      <w:bookmarkStart w:id="20" w:name="OLE_LINK212"/>
      <w:r w:rsidRPr="00F835AC">
        <w:rPr>
          <w:rFonts w:ascii="Book Antiqua" w:hAnsi="Book Antiqua"/>
          <w:b/>
          <w:sz w:val="24"/>
          <w:lang w:val="en-GB"/>
        </w:rPr>
        <w:lastRenderedPageBreak/>
        <w:t>Received:</w:t>
      </w:r>
      <w:r w:rsidR="00BE4F4C" w:rsidRPr="00F835AC">
        <w:rPr>
          <w:rFonts w:ascii="Book Antiqua" w:hAnsi="Book Antiqua" w:hint="eastAsia"/>
          <w:b/>
          <w:sz w:val="24"/>
          <w:lang w:val="en-GB" w:eastAsia="zh-CN"/>
        </w:rPr>
        <w:t xml:space="preserve"> </w:t>
      </w:r>
      <w:r w:rsidR="00BE4F4C" w:rsidRPr="00F835AC">
        <w:rPr>
          <w:rFonts w:ascii="Book Antiqua" w:hAnsi="Book Antiqua" w:hint="eastAsia"/>
          <w:sz w:val="24"/>
          <w:lang w:val="en-GB" w:eastAsia="zh-CN"/>
        </w:rPr>
        <w:t>September 23, 2015</w:t>
      </w:r>
    </w:p>
    <w:p w14:paraId="1EC6E573" w14:textId="77777777" w:rsidR="007C30D3" w:rsidRPr="00F835AC" w:rsidRDefault="007C30D3" w:rsidP="004B119A">
      <w:pPr>
        <w:spacing w:after="0" w:line="360" w:lineRule="auto"/>
        <w:jc w:val="both"/>
        <w:rPr>
          <w:rFonts w:ascii="Book Antiqua" w:hAnsi="Book Antiqua"/>
          <w:sz w:val="24"/>
          <w:lang w:val="en-GB" w:eastAsia="zh-CN"/>
        </w:rPr>
      </w:pPr>
      <w:r w:rsidRPr="00F835AC">
        <w:rPr>
          <w:rFonts w:ascii="Book Antiqua" w:hAnsi="Book Antiqua" w:hint="eastAsia"/>
          <w:b/>
          <w:sz w:val="24"/>
          <w:lang w:val="en-GB"/>
        </w:rPr>
        <w:t>Peer-review started</w:t>
      </w:r>
      <w:r w:rsidRPr="00F835AC">
        <w:rPr>
          <w:rFonts w:ascii="Book Antiqua" w:hAnsi="Book Antiqua"/>
          <w:b/>
          <w:sz w:val="24"/>
          <w:lang w:val="en-GB"/>
        </w:rPr>
        <w:t>:</w:t>
      </w:r>
      <w:r w:rsidR="00BE4F4C" w:rsidRPr="00F835AC">
        <w:rPr>
          <w:rFonts w:ascii="Book Antiqua" w:hAnsi="Book Antiqua" w:hint="eastAsia"/>
          <w:b/>
          <w:sz w:val="24"/>
          <w:lang w:val="en-GB" w:eastAsia="zh-CN"/>
        </w:rPr>
        <w:t xml:space="preserve"> </w:t>
      </w:r>
      <w:r w:rsidR="00BE4F4C" w:rsidRPr="00F835AC">
        <w:rPr>
          <w:rFonts w:ascii="Book Antiqua" w:hAnsi="Book Antiqua" w:hint="eastAsia"/>
          <w:sz w:val="24"/>
          <w:lang w:val="en-GB" w:eastAsia="zh-CN"/>
        </w:rPr>
        <w:t>October 3, 2015</w:t>
      </w:r>
    </w:p>
    <w:p w14:paraId="4F5D2D37" w14:textId="77777777" w:rsidR="007C30D3" w:rsidRPr="00F835AC" w:rsidRDefault="007C30D3" w:rsidP="004B119A">
      <w:pPr>
        <w:spacing w:after="0" w:line="360" w:lineRule="auto"/>
        <w:jc w:val="both"/>
        <w:rPr>
          <w:rFonts w:ascii="Book Antiqua" w:hAnsi="Book Antiqua"/>
          <w:sz w:val="24"/>
          <w:lang w:val="en-GB" w:eastAsia="zh-CN"/>
        </w:rPr>
      </w:pPr>
      <w:r w:rsidRPr="00F835AC">
        <w:rPr>
          <w:rFonts w:ascii="Book Antiqua" w:hAnsi="Book Antiqua"/>
          <w:b/>
          <w:sz w:val="24"/>
          <w:lang w:val="en-GB"/>
        </w:rPr>
        <w:t>First decision:</w:t>
      </w:r>
      <w:r w:rsidR="00BE4F4C" w:rsidRPr="00F835AC">
        <w:rPr>
          <w:rFonts w:ascii="Book Antiqua" w:hAnsi="Book Antiqua" w:hint="eastAsia"/>
          <w:b/>
          <w:sz w:val="24"/>
          <w:lang w:val="en-GB" w:eastAsia="zh-CN"/>
        </w:rPr>
        <w:t xml:space="preserve"> </w:t>
      </w:r>
      <w:r w:rsidR="00BE4F4C" w:rsidRPr="00F835AC">
        <w:rPr>
          <w:rFonts w:ascii="Book Antiqua" w:hAnsi="Book Antiqua" w:hint="eastAsia"/>
          <w:sz w:val="24"/>
          <w:lang w:val="en-GB" w:eastAsia="zh-CN"/>
        </w:rPr>
        <w:t>November 24, 2015</w:t>
      </w:r>
    </w:p>
    <w:p w14:paraId="449C78E9" w14:textId="77777777" w:rsidR="007C30D3" w:rsidRPr="00F835AC" w:rsidRDefault="007C30D3" w:rsidP="004B119A">
      <w:pPr>
        <w:spacing w:after="0" w:line="360" w:lineRule="auto"/>
        <w:jc w:val="both"/>
        <w:rPr>
          <w:rFonts w:ascii="Book Antiqua" w:hAnsi="Book Antiqua"/>
          <w:sz w:val="24"/>
          <w:lang w:val="en-GB" w:eastAsia="zh-CN"/>
        </w:rPr>
      </w:pPr>
      <w:r w:rsidRPr="00F835AC">
        <w:rPr>
          <w:rFonts w:ascii="Book Antiqua" w:hAnsi="Book Antiqua"/>
          <w:b/>
          <w:sz w:val="24"/>
          <w:lang w:val="en-GB"/>
        </w:rPr>
        <w:t>Revised:</w:t>
      </w:r>
      <w:r w:rsidR="00BE4F4C" w:rsidRPr="00F835AC">
        <w:rPr>
          <w:rFonts w:ascii="Book Antiqua" w:hAnsi="Book Antiqua" w:hint="eastAsia"/>
          <w:b/>
          <w:sz w:val="24"/>
          <w:lang w:val="en-GB" w:eastAsia="zh-CN"/>
        </w:rPr>
        <w:t xml:space="preserve"> </w:t>
      </w:r>
      <w:r w:rsidR="00BE4F4C" w:rsidRPr="00F835AC">
        <w:rPr>
          <w:rFonts w:ascii="Book Antiqua" w:hAnsi="Book Antiqua" w:hint="eastAsia"/>
          <w:sz w:val="24"/>
          <w:lang w:val="en-GB" w:eastAsia="zh-CN"/>
        </w:rPr>
        <w:t>December 22, 2015</w:t>
      </w:r>
    </w:p>
    <w:p w14:paraId="41D76BFE" w14:textId="1D60F40F" w:rsidR="007C30D3" w:rsidRPr="00DE6D1A" w:rsidRDefault="007C30D3" w:rsidP="00DE6D1A">
      <w:pPr>
        <w:rPr>
          <w:rFonts w:ascii="Book Antiqua" w:hAnsi="Book Antiqua"/>
          <w:iCs/>
          <w:sz w:val="24"/>
        </w:rPr>
      </w:pPr>
      <w:r w:rsidRPr="00F835AC">
        <w:rPr>
          <w:rFonts w:ascii="Book Antiqua" w:hAnsi="Book Antiqua"/>
          <w:b/>
          <w:sz w:val="24"/>
          <w:lang w:val="en-GB"/>
        </w:rPr>
        <w:t>Accepted:</w:t>
      </w:r>
      <w:r w:rsidRPr="00F835AC">
        <w:rPr>
          <w:rFonts w:ascii="Book Antiqua" w:hAnsi="Book Antiqua" w:hint="eastAsia"/>
          <w:b/>
          <w:sz w:val="24"/>
          <w:lang w:val="en-GB"/>
        </w:rPr>
        <w:t xml:space="preserve"> </w:t>
      </w:r>
      <w:proofErr w:type="spellStart"/>
      <w:r w:rsidR="00DE6D1A">
        <w:rPr>
          <w:rStyle w:val="Emphasis"/>
        </w:rPr>
        <w:t>January</w:t>
      </w:r>
      <w:proofErr w:type="spellEnd"/>
      <w:r w:rsidR="00DE6D1A">
        <w:rPr>
          <w:rStyle w:val="Emphasis"/>
        </w:rPr>
        <w:t xml:space="preserve"> </w:t>
      </w:r>
      <w:r w:rsidR="00DE6D1A">
        <w:rPr>
          <w:rStyle w:val="Emphasis"/>
          <w:rFonts w:ascii="宋体" w:hAnsi="宋体" w:cs="宋体" w:hint="eastAsia"/>
        </w:rPr>
        <w:t>29</w:t>
      </w:r>
      <w:r w:rsidR="00DE6D1A" w:rsidRPr="00235CD4">
        <w:rPr>
          <w:rStyle w:val="Emphasis"/>
        </w:rPr>
        <w:t>,</w:t>
      </w:r>
      <w:r w:rsidR="00DE6D1A">
        <w:rPr>
          <w:rStyle w:val="Emphasis"/>
        </w:rPr>
        <w:t xml:space="preserve"> 2016</w:t>
      </w:r>
    </w:p>
    <w:p w14:paraId="0056D7F4" w14:textId="77777777" w:rsidR="007C30D3" w:rsidRPr="00F835AC" w:rsidRDefault="007C30D3" w:rsidP="004B119A">
      <w:pPr>
        <w:spacing w:after="0" w:line="360" w:lineRule="auto"/>
        <w:jc w:val="both"/>
        <w:rPr>
          <w:rFonts w:ascii="Book Antiqua" w:hAnsi="Book Antiqua"/>
          <w:b/>
          <w:sz w:val="24"/>
          <w:lang w:val="en-GB"/>
        </w:rPr>
      </w:pPr>
      <w:r w:rsidRPr="00F835AC">
        <w:rPr>
          <w:rFonts w:ascii="Book Antiqua" w:hAnsi="Book Antiqua"/>
          <w:b/>
          <w:sz w:val="24"/>
          <w:lang w:val="en-GB"/>
        </w:rPr>
        <w:t>Article in press:</w:t>
      </w:r>
    </w:p>
    <w:p w14:paraId="1EA7559A" w14:textId="77777777" w:rsidR="007C30D3" w:rsidRPr="00F835AC" w:rsidRDefault="007C30D3" w:rsidP="004B119A">
      <w:pPr>
        <w:spacing w:after="0" w:line="360" w:lineRule="auto"/>
        <w:jc w:val="both"/>
        <w:rPr>
          <w:rFonts w:ascii="Book Antiqua" w:hAnsi="Book Antiqua"/>
          <w:b/>
          <w:sz w:val="24"/>
          <w:lang w:val="en-GB"/>
        </w:rPr>
      </w:pPr>
      <w:r w:rsidRPr="00F835AC">
        <w:rPr>
          <w:rFonts w:ascii="Book Antiqua" w:hAnsi="Book Antiqua"/>
          <w:b/>
          <w:sz w:val="24"/>
          <w:lang w:val="en-GB"/>
        </w:rPr>
        <w:t>Published online:</w:t>
      </w:r>
    </w:p>
    <w:bookmarkEnd w:id="14"/>
    <w:bookmarkEnd w:id="15"/>
    <w:bookmarkEnd w:id="16"/>
    <w:bookmarkEnd w:id="17"/>
    <w:bookmarkEnd w:id="18"/>
    <w:p w14:paraId="148BC400" w14:textId="77777777" w:rsidR="007C30D3" w:rsidRPr="00F835AC" w:rsidRDefault="007C30D3" w:rsidP="004B119A">
      <w:pPr>
        <w:spacing w:after="0" w:line="360" w:lineRule="auto"/>
        <w:jc w:val="both"/>
        <w:rPr>
          <w:rFonts w:ascii="Book Antiqua" w:hAnsi="Book Antiqua"/>
          <w:sz w:val="24"/>
          <w:lang w:val="en-GB"/>
        </w:rPr>
      </w:pPr>
    </w:p>
    <w:bookmarkEnd w:id="19"/>
    <w:bookmarkEnd w:id="20"/>
    <w:p w14:paraId="50EAE7B3" w14:textId="77777777" w:rsidR="007C19FB" w:rsidRPr="00F835AC" w:rsidRDefault="007C19FB" w:rsidP="004B119A">
      <w:pPr>
        <w:spacing w:after="0" w:line="360" w:lineRule="auto"/>
        <w:contextualSpacing/>
        <w:jc w:val="both"/>
        <w:rPr>
          <w:rFonts w:ascii="Book Antiqua" w:hAnsi="Book Antiqua"/>
          <w:sz w:val="24"/>
          <w:szCs w:val="24"/>
          <w:lang w:val="en-US"/>
        </w:rPr>
      </w:pPr>
    </w:p>
    <w:p w14:paraId="5EC7A49A" w14:textId="77777777" w:rsidR="007C19FB" w:rsidRPr="00F835AC" w:rsidRDefault="007C19FB" w:rsidP="004B119A">
      <w:pPr>
        <w:spacing w:after="0" w:line="360" w:lineRule="auto"/>
        <w:contextualSpacing/>
        <w:jc w:val="both"/>
        <w:rPr>
          <w:rFonts w:ascii="Book Antiqua" w:hAnsi="Book Antiqua"/>
          <w:sz w:val="24"/>
          <w:szCs w:val="24"/>
          <w:lang w:val="en-US"/>
        </w:rPr>
      </w:pPr>
    </w:p>
    <w:p w14:paraId="2C029B56" w14:textId="77777777" w:rsidR="007C19FB" w:rsidRPr="00F835AC" w:rsidRDefault="007C19FB" w:rsidP="004B119A">
      <w:pPr>
        <w:spacing w:after="0" w:line="360" w:lineRule="auto"/>
        <w:contextualSpacing/>
        <w:jc w:val="both"/>
        <w:rPr>
          <w:rFonts w:ascii="Book Antiqua" w:hAnsi="Book Antiqua"/>
          <w:sz w:val="24"/>
          <w:szCs w:val="24"/>
          <w:lang w:val="en-US"/>
        </w:rPr>
      </w:pPr>
    </w:p>
    <w:p w14:paraId="7B0E0197" w14:textId="77777777" w:rsidR="007C19FB" w:rsidRPr="00F835AC" w:rsidRDefault="007C19FB" w:rsidP="004B119A">
      <w:pPr>
        <w:spacing w:after="0" w:line="360" w:lineRule="auto"/>
        <w:contextualSpacing/>
        <w:jc w:val="both"/>
        <w:rPr>
          <w:rFonts w:ascii="Book Antiqua" w:hAnsi="Book Antiqua"/>
          <w:sz w:val="24"/>
          <w:szCs w:val="24"/>
          <w:lang w:val="en-US"/>
        </w:rPr>
      </w:pPr>
    </w:p>
    <w:p w14:paraId="635FE568" w14:textId="77777777" w:rsidR="007C30D3" w:rsidRPr="00F835AC" w:rsidRDefault="007C30D3" w:rsidP="004B119A">
      <w:pPr>
        <w:spacing w:after="0"/>
        <w:jc w:val="both"/>
        <w:rPr>
          <w:rFonts w:ascii="Book Antiqua" w:hAnsi="Book Antiqua"/>
          <w:b/>
          <w:sz w:val="24"/>
          <w:szCs w:val="24"/>
          <w:lang w:val="en-US"/>
        </w:rPr>
      </w:pPr>
      <w:r w:rsidRPr="00F835AC">
        <w:rPr>
          <w:rFonts w:ascii="Book Antiqua" w:hAnsi="Book Antiqua"/>
          <w:b/>
          <w:sz w:val="24"/>
          <w:szCs w:val="24"/>
          <w:lang w:val="en-US"/>
        </w:rPr>
        <w:br w:type="page"/>
      </w:r>
    </w:p>
    <w:p w14:paraId="70F0A1D1" w14:textId="77777777" w:rsidR="007C19FB" w:rsidRPr="00F835AC" w:rsidRDefault="007C19FB" w:rsidP="004B119A">
      <w:pPr>
        <w:spacing w:after="0" w:line="360" w:lineRule="auto"/>
        <w:contextualSpacing/>
        <w:jc w:val="both"/>
        <w:rPr>
          <w:rFonts w:ascii="Book Antiqua" w:hAnsi="Book Antiqua"/>
          <w:b/>
          <w:sz w:val="24"/>
          <w:szCs w:val="24"/>
          <w:lang w:val="en-US"/>
        </w:rPr>
      </w:pPr>
      <w:r w:rsidRPr="00F835AC">
        <w:rPr>
          <w:rFonts w:ascii="Book Antiqua" w:hAnsi="Book Antiqua"/>
          <w:b/>
          <w:sz w:val="24"/>
          <w:szCs w:val="24"/>
          <w:lang w:val="en-US"/>
        </w:rPr>
        <w:lastRenderedPageBreak/>
        <w:t>Abstract</w:t>
      </w:r>
    </w:p>
    <w:p w14:paraId="5A7CC35D" w14:textId="77777777" w:rsidR="00410722" w:rsidRPr="00F835AC" w:rsidRDefault="007C19FB" w:rsidP="004B119A">
      <w:pPr>
        <w:spacing w:after="0" w:line="360" w:lineRule="auto"/>
        <w:jc w:val="both"/>
        <w:rPr>
          <w:rFonts w:ascii="Book Antiqua" w:hAnsi="Book Antiqua"/>
          <w:sz w:val="24"/>
          <w:szCs w:val="24"/>
          <w:lang w:val="en-US"/>
        </w:rPr>
      </w:pPr>
      <w:r w:rsidRPr="00F835AC">
        <w:rPr>
          <w:rFonts w:ascii="Book Antiqua" w:hAnsi="Book Antiqua"/>
          <w:sz w:val="24"/>
          <w:szCs w:val="24"/>
          <w:lang w:val="en-US"/>
        </w:rPr>
        <w:t xml:space="preserve">Idiopathic pulmonary fibrosis is the most common and rapidly fatal among idiopathic interstitial pneumonias. Its clinical course is variable. A significant fraction of the population of patients display a slow disease course and can remain stable for years, while other patients show a rapid progressive course and may die within few months from diagnosis. For these reasons estimating prognosis of </w:t>
      </w:r>
      <w:r w:rsidR="0078295E" w:rsidRPr="00F835AC">
        <w:rPr>
          <w:rFonts w:ascii="Book Antiqua" w:hAnsi="Book Antiqua"/>
          <w:sz w:val="24"/>
          <w:szCs w:val="24"/>
          <w:lang w:val="en-US"/>
        </w:rPr>
        <w:t xml:space="preserve">idiopathic pulmonary fibrosis </w:t>
      </w:r>
      <w:r w:rsidRPr="00F835AC">
        <w:rPr>
          <w:rFonts w:ascii="Book Antiqua" w:hAnsi="Book Antiqua"/>
          <w:sz w:val="24"/>
          <w:szCs w:val="24"/>
          <w:lang w:val="en-US"/>
        </w:rPr>
        <w:t xml:space="preserve">patients is extremely difficult and has important clinical repercussions on optimal patients management including patients referral for lung transplantation. Several studies have tried to address this key point in the course of the two last decades analyzing different clinical, functional, radiological and biological variables. </w:t>
      </w:r>
      <w:r w:rsidR="00410722" w:rsidRPr="00F835AC">
        <w:rPr>
          <w:rFonts w:ascii="Book Antiqua" w:hAnsi="Book Antiqua"/>
          <w:sz w:val="24"/>
          <w:szCs w:val="24"/>
          <w:lang w:val="en-US"/>
        </w:rPr>
        <w:t>The purpose of this review is to assess relevant studies published on this subject and to examine the variety of prognostic predictors proposed along with staging systems.</w:t>
      </w:r>
    </w:p>
    <w:p w14:paraId="7F5FAB1C" w14:textId="77777777" w:rsidR="007C19FB" w:rsidRPr="00F835AC" w:rsidRDefault="007C19FB" w:rsidP="004B119A">
      <w:pPr>
        <w:spacing w:after="0" w:line="360" w:lineRule="auto"/>
        <w:contextualSpacing/>
        <w:jc w:val="both"/>
        <w:rPr>
          <w:rFonts w:ascii="Book Antiqua" w:hAnsi="Book Antiqua"/>
          <w:sz w:val="24"/>
          <w:szCs w:val="24"/>
          <w:lang w:val="en-US" w:eastAsia="zh-CN"/>
        </w:rPr>
      </w:pPr>
    </w:p>
    <w:p w14:paraId="143459B2" w14:textId="77777777" w:rsidR="007C19FB" w:rsidRPr="00F835AC" w:rsidRDefault="007C19FB" w:rsidP="004B119A">
      <w:pPr>
        <w:spacing w:after="0" w:line="360" w:lineRule="auto"/>
        <w:contextualSpacing/>
        <w:jc w:val="both"/>
        <w:rPr>
          <w:rFonts w:ascii="Book Antiqua" w:hAnsi="Book Antiqua"/>
          <w:sz w:val="24"/>
          <w:szCs w:val="24"/>
          <w:lang w:val="en-US"/>
        </w:rPr>
      </w:pPr>
      <w:r w:rsidRPr="00F835AC">
        <w:rPr>
          <w:rFonts w:ascii="Book Antiqua" w:hAnsi="Book Antiqua"/>
          <w:b/>
          <w:sz w:val="24"/>
          <w:szCs w:val="24"/>
          <w:lang w:val="en-US"/>
        </w:rPr>
        <w:t>Key</w:t>
      </w:r>
      <w:r w:rsidR="007C30D3" w:rsidRPr="00F835AC">
        <w:rPr>
          <w:rFonts w:ascii="Book Antiqua" w:hAnsi="Book Antiqua" w:hint="eastAsia"/>
          <w:b/>
          <w:sz w:val="24"/>
          <w:szCs w:val="24"/>
          <w:lang w:val="en-US" w:eastAsia="zh-CN"/>
        </w:rPr>
        <w:t xml:space="preserve"> </w:t>
      </w:r>
      <w:r w:rsidRPr="00F835AC">
        <w:rPr>
          <w:rFonts w:ascii="Book Antiqua" w:hAnsi="Book Antiqua"/>
          <w:b/>
          <w:sz w:val="24"/>
          <w:szCs w:val="24"/>
          <w:lang w:val="en-US"/>
        </w:rPr>
        <w:t>words:</w:t>
      </w:r>
      <w:r w:rsidRPr="00F835AC">
        <w:rPr>
          <w:rFonts w:ascii="Book Antiqua" w:hAnsi="Book Antiqua"/>
          <w:sz w:val="24"/>
          <w:szCs w:val="24"/>
          <w:lang w:val="en-US"/>
        </w:rPr>
        <w:t xml:space="preserve"> Idiopathic pulmonary fibrosis</w:t>
      </w:r>
      <w:r w:rsidR="00BE4F4C" w:rsidRPr="00F835AC">
        <w:rPr>
          <w:rFonts w:ascii="Book Antiqua" w:hAnsi="Book Antiqua" w:hint="eastAsia"/>
          <w:sz w:val="24"/>
          <w:szCs w:val="24"/>
          <w:lang w:val="en-US" w:eastAsia="zh-CN"/>
        </w:rPr>
        <w:t>;</w:t>
      </w:r>
      <w:r w:rsidRPr="00F835AC">
        <w:rPr>
          <w:rFonts w:ascii="Book Antiqua" w:hAnsi="Book Antiqua"/>
          <w:sz w:val="24"/>
          <w:szCs w:val="24"/>
          <w:lang w:val="en-US"/>
        </w:rPr>
        <w:t xml:space="preserve"> </w:t>
      </w:r>
      <w:r w:rsidR="00BE4F4C" w:rsidRPr="00F835AC">
        <w:rPr>
          <w:rFonts w:ascii="Book Antiqua" w:hAnsi="Book Antiqua"/>
          <w:sz w:val="24"/>
          <w:szCs w:val="24"/>
          <w:lang w:val="en-US"/>
        </w:rPr>
        <w:t>Prognosis</w:t>
      </w:r>
      <w:r w:rsidR="00BE4F4C" w:rsidRPr="00F835AC">
        <w:rPr>
          <w:rFonts w:ascii="Book Antiqua" w:hAnsi="Book Antiqua" w:hint="eastAsia"/>
          <w:sz w:val="24"/>
          <w:szCs w:val="24"/>
          <w:lang w:val="en-US" w:eastAsia="zh-CN"/>
        </w:rPr>
        <w:t>;</w:t>
      </w:r>
      <w:r w:rsidRPr="00F835AC">
        <w:rPr>
          <w:rFonts w:ascii="Book Antiqua" w:hAnsi="Book Antiqua"/>
          <w:sz w:val="24"/>
          <w:szCs w:val="24"/>
          <w:lang w:val="en-US"/>
        </w:rPr>
        <w:t xml:space="preserve"> </w:t>
      </w:r>
      <w:r w:rsidR="00BE4F4C" w:rsidRPr="00F835AC">
        <w:rPr>
          <w:rFonts w:ascii="Book Antiqua" w:hAnsi="Book Antiqua"/>
          <w:sz w:val="24"/>
          <w:szCs w:val="24"/>
          <w:lang w:val="en-US"/>
        </w:rPr>
        <w:t>Survival</w:t>
      </w:r>
      <w:r w:rsidR="00BE4F4C" w:rsidRPr="00F835AC">
        <w:rPr>
          <w:rFonts w:ascii="Book Antiqua" w:hAnsi="Book Antiqua" w:hint="eastAsia"/>
          <w:sz w:val="24"/>
          <w:szCs w:val="24"/>
          <w:lang w:val="en-US" w:eastAsia="zh-CN"/>
        </w:rPr>
        <w:t>;</w:t>
      </w:r>
      <w:r w:rsidRPr="00F835AC">
        <w:rPr>
          <w:rFonts w:ascii="Book Antiqua" w:hAnsi="Book Antiqua"/>
          <w:sz w:val="24"/>
          <w:szCs w:val="24"/>
          <w:lang w:val="en-US"/>
        </w:rPr>
        <w:t xml:space="preserve"> </w:t>
      </w:r>
      <w:proofErr w:type="gramStart"/>
      <w:r w:rsidR="00BE4F4C" w:rsidRPr="00F835AC">
        <w:rPr>
          <w:rFonts w:ascii="Book Antiqua" w:hAnsi="Book Antiqua"/>
          <w:sz w:val="24"/>
          <w:szCs w:val="24"/>
          <w:lang w:val="en-US"/>
        </w:rPr>
        <w:t>Scoring</w:t>
      </w:r>
      <w:proofErr w:type="gramEnd"/>
      <w:r w:rsidR="00BE4F4C" w:rsidRPr="00F835AC">
        <w:rPr>
          <w:rFonts w:ascii="Book Antiqua" w:hAnsi="Book Antiqua"/>
          <w:sz w:val="24"/>
          <w:szCs w:val="24"/>
          <w:lang w:val="en-US"/>
        </w:rPr>
        <w:t xml:space="preserve"> </w:t>
      </w:r>
      <w:r w:rsidRPr="00F835AC">
        <w:rPr>
          <w:rFonts w:ascii="Book Antiqua" w:hAnsi="Book Antiqua"/>
          <w:sz w:val="24"/>
          <w:szCs w:val="24"/>
          <w:lang w:val="en-US"/>
        </w:rPr>
        <w:t>systems</w:t>
      </w:r>
    </w:p>
    <w:p w14:paraId="3761B358" w14:textId="77777777" w:rsidR="007C19FB" w:rsidRPr="00F835AC" w:rsidRDefault="007C19FB" w:rsidP="004B119A">
      <w:pPr>
        <w:spacing w:after="0" w:line="360" w:lineRule="auto"/>
        <w:jc w:val="both"/>
        <w:rPr>
          <w:rFonts w:ascii="Book Antiqua" w:hAnsi="Book Antiqua"/>
          <w:b/>
          <w:sz w:val="24"/>
          <w:szCs w:val="24"/>
          <w:lang w:val="en-US"/>
        </w:rPr>
      </w:pPr>
    </w:p>
    <w:p w14:paraId="3A29FADB" w14:textId="77777777" w:rsidR="007C30D3" w:rsidRPr="00F835AC" w:rsidRDefault="007C30D3" w:rsidP="004B119A">
      <w:pPr>
        <w:spacing w:after="0" w:line="360" w:lineRule="auto"/>
        <w:jc w:val="both"/>
        <w:rPr>
          <w:rFonts w:ascii="Book Antiqua" w:hAnsi="Book Antiqua" w:cs="Arial"/>
          <w:sz w:val="24"/>
          <w:lang w:val="en-GB" w:eastAsia="zh-CN"/>
        </w:rPr>
      </w:pPr>
      <w:bookmarkStart w:id="21" w:name="OLE_LINK55"/>
      <w:bookmarkStart w:id="22" w:name="OLE_LINK56"/>
      <w:bookmarkStart w:id="23" w:name="OLE_LINK105"/>
      <w:bookmarkStart w:id="24" w:name="OLE_LINK116"/>
      <w:bookmarkStart w:id="25" w:name="OLE_LINK89"/>
      <w:proofErr w:type="gramStart"/>
      <w:r w:rsidRPr="00F835AC">
        <w:rPr>
          <w:rFonts w:ascii="Book Antiqua" w:hAnsi="Book Antiqua"/>
          <w:b/>
          <w:sz w:val="24"/>
          <w:lang w:val="en-GB"/>
        </w:rPr>
        <w:t>©</w:t>
      </w:r>
      <w:bookmarkEnd w:id="21"/>
      <w:bookmarkEnd w:id="22"/>
      <w:r w:rsidRPr="00F835AC">
        <w:rPr>
          <w:rFonts w:ascii="Book Antiqua" w:hAnsi="Book Antiqua"/>
          <w:b/>
          <w:sz w:val="24"/>
          <w:lang w:val="en-GB"/>
        </w:rPr>
        <w:t xml:space="preserve"> </w:t>
      </w:r>
      <w:r w:rsidRPr="00F835AC">
        <w:rPr>
          <w:rFonts w:ascii="Book Antiqua" w:hAnsi="Book Antiqua" w:cs="Arial"/>
          <w:b/>
          <w:sz w:val="24"/>
          <w:lang w:val="en-GB"/>
        </w:rPr>
        <w:t xml:space="preserve">The Author(s) </w:t>
      </w:r>
      <w:r w:rsidR="00EB245A" w:rsidRPr="00F835AC">
        <w:rPr>
          <w:rFonts w:ascii="Book Antiqua" w:hAnsi="Book Antiqua" w:cs="Arial" w:hint="eastAsia"/>
          <w:b/>
          <w:sz w:val="24"/>
          <w:lang w:val="en-GB" w:eastAsia="zh-CN"/>
        </w:rPr>
        <w:t>2016</w:t>
      </w:r>
      <w:r w:rsidRPr="00F835AC">
        <w:rPr>
          <w:rFonts w:ascii="Book Antiqua" w:hAnsi="Book Antiqua" w:cs="Arial"/>
          <w:b/>
          <w:sz w:val="24"/>
          <w:lang w:val="en-GB"/>
        </w:rPr>
        <w:t>.</w:t>
      </w:r>
      <w:proofErr w:type="gramEnd"/>
      <w:r w:rsidRPr="00F835AC">
        <w:rPr>
          <w:rFonts w:ascii="Book Antiqua" w:hAnsi="Book Antiqua" w:cs="Arial"/>
          <w:b/>
          <w:sz w:val="24"/>
          <w:lang w:val="en-GB"/>
        </w:rPr>
        <w:t xml:space="preserve"> </w:t>
      </w:r>
      <w:r w:rsidRPr="00F835AC">
        <w:rPr>
          <w:rFonts w:ascii="Book Antiqua" w:hAnsi="Book Antiqua" w:cs="Arial"/>
          <w:sz w:val="24"/>
          <w:lang w:val="en-GB"/>
        </w:rPr>
        <w:t>Published by Baishideng Publishing Group Inc. All rights reserved.</w:t>
      </w:r>
    </w:p>
    <w:p w14:paraId="77896CC3" w14:textId="77777777" w:rsidR="00BE4F4C" w:rsidRPr="00F835AC" w:rsidRDefault="00BE4F4C" w:rsidP="004B119A">
      <w:pPr>
        <w:spacing w:after="0" w:line="360" w:lineRule="auto"/>
        <w:jc w:val="both"/>
        <w:rPr>
          <w:rFonts w:ascii="Book Antiqua" w:hAnsi="Book Antiqua" w:cs="Arial"/>
          <w:sz w:val="24"/>
          <w:lang w:val="en-GB" w:eastAsia="zh-CN"/>
        </w:rPr>
      </w:pPr>
    </w:p>
    <w:bookmarkEnd w:id="23"/>
    <w:bookmarkEnd w:id="24"/>
    <w:bookmarkEnd w:id="25"/>
    <w:p w14:paraId="6E1E606F" w14:textId="77777777" w:rsidR="001D408B" w:rsidRPr="00F835AC" w:rsidRDefault="007C30D3" w:rsidP="004B119A">
      <w:pPr>
        <w:spacing w:after="0" w:line="360" w:lineRule="auto"/>
        <w:jc w:val="both"/>
        <w:rPr>
          <w:rFonts w:ascii="Book Antiqua" w:hAnsi="Book Antiqua"/>
          <w:sz w:val="24"/>
          <w:szCs w:val="24"/>
          <w:lang w:val="en-US"/>
        </w:rPr>
      </w:pPr>
      <w:r w:rsidRPr="00F835AC">
        <w:rPr>
          <w:rFonts w:ascii="Book Antiqua" w:eastAsia="Times New Roman" w:hAnsi="Book Antiqua" w:cs="Arial Unicode MS"/>
          <w:b/>
          <w:sz w:val="24"/>
          <w:lang w:val="en-GB"/>
        </w:rPr>
        <w:t>Core tip:</w:t>
      </w:r>
      <w:r w:rsidR="004D115E" w:rsidRPr="00F835AC">
        <w:rPr>
          <w:rFonts w:ascii="Book Antiqua" w:eastAsia="Times New Roman" w:hAnsi="Book Antiqua" w:cs="Arial Unicode MS"/>
          <w:b/>
          <w:sz w:val="24"/>
          <w:lang w:val="en-GB"/>
        </w:rPr>
        <w:t xml:space="preserve"> </w:t>
      </w:r>
      <w:r w:rsidR="004D115E" w:rsidRPr="00F835AC">
        <w:rPr>
          <w:rFonts w:ascii="Book Antiqua" w:hAnsi="Book Antiqua"/>
          <w:sz w:val="24"/>
          <w:szCs w:val="24"/>
          <w:lang w:val="en-US"/>
        </w:rPr>
        <w:t xml:space="preserve"> </w:t>
      </w:r>
      <w:r w:rsidR="001D408B" w:rsidRPr="00F835AC">
        <w:rPr>
          <w:rStyle w:val="hps"/>
          <w:rFonts w:ascii="Book Antiqua" w:hAnsi="Book Antiqua" w:cs="Arial"/>
          <w:sz w:val="24"/>
          <w:szCs w:val="24"/>
          <w:lang w:val="en-US"/>
        </w:rPr>
        <w:t>Idiopathic pulmonary fibrosis</w:t>
      </w:r>
      <w:r w:rsidR="001D408B" w:rsidRPr="00F835AC">
        <w:rPr>
          <w:rFonts w:ascii="Book Antiqua" w:hAnsi="Book Antiqua" w:cs="Arial"/>
          <w:sz w:val="24"/>
          <w:szCs w:val="24"/>
          <w:lang w:val="en-US"/>
        </w:rPr>
        <w:t xml:space="preserve"> </w:t>
      </w:r>
      <w:r w:rsidR="001D408B" w:rsidRPr="00F835AC">
        <w:rPr>
          <w:rStyle w:val="hps"/>
          <w:rFonts w:ascii="Book Antiqua" w:hAnsi="Book Antiqua" w:cs="Arial"/>
          <w:sz w:val="24"/>
          <w:szCs w:val="24"/>
          <w:lang w:val="en-US"/>
        </w:rPr>
        <w:t>is the most common</w:t>
      </w:r>
      <w:r w:rsidR="001D408B" w:rsidRPr="00F835AC">
        <w:rPr>
          <w:rFonts w:ascii="Book Antiqua" w:hAnsi="Book Antiqua" w:cs="Arial"/>
          <w:sz w:val="24"/>
          <w:szCs w:val="24"/>
          <w:lang w:val="en-US"/>
        </w:rPr>
        <w:t xml:space="preserve"> </w:t>
      </w:r>
      <w:r w:rsidR="001D408B" w:rsidRPr="00F835AC">
        <w:rPr>
          <w:rStyle w:val="hps"/>
          <w:rFonts w:ascii="Book Antiqua" w:hAnsi="Book Antiqua" w:cs="Arial"/>
          <w:sz w:val="24"/>
          <w:szCs w:val="24"/>
          <w:lang w:val="en-US"/>
        </w:rPr>
        <w:t>and</w:t>
      </w:r>
      <w:r w:rsidR="001D408B" w:rsidRPr="00F835AC">
        <w:rPr>
          <w:rFonts w:ascii="Book Antiqua" w:hAnsi="Book Antiqua" w:cs="Arial"/>
          <w:sz w:val="24"/>
          <w:szCs w:val="24"/>
          <w:lang w:val="en-US"/>
        </w:rPr>
        <w:t xml:space="preserve"> </w:t>
      </w:r>
      <w:r w:rsidR="001D408B" w:rsidRPr="00F835AC">
        <w:rPr>
          <w:rStyle w:val="hps"/>
          <w:rFonts w:ascii="Book Antiqua" w:hAnsi="Book Antiqua" w:cs="Arial"/>
          <w:sz w:val="24"/>
          <w:szCs w:val="24"/>
          <w:lang w:val="en-US"/>
        </w:rPr>
        <w:t>rapidly</w:t>
      </w:r>
      <w:r w:rsidR="001D408B" w:rsidRPr="00F835AC">
        <w:rPr>
          <w:rFonts w:ascii="Book Antiqua" w:hAnsi="Book Antiqua" w:cs="Arial"/>
          <w:sz w:val="24"/>
          <w:szCs w:val="24"/>
          <w:lang w:val="en-US"/>
        </w:rPr>
        <w:t xml:space="preserve"> </w:t>
      </w:r>
      <w:r w:rsidR="001D408B" w:rsidRPr="00F835AC">
        <w:rPr>
          <w:rStyle w:val="hps"/>
          <w:rFonts w:ascii="Book Antiqua" w:hAnsi="Book Antiqua" w:cs="Arial"/>
          <w:sz w:val="24"/>
          <w:szCs w:val="24"/>
          <w:lang w:val="en-US"/>
        </w:rPr>
        <w:t>lethal</w:t>
      </w:r>
      <w:r w:rsidR="001D408B" w:rsidRPr="00F835AC">
        <w:rPr>
          <w:rFonts w:ascii="Book Antiqua" w:hAnsi="Book Antiqua" w:cs="Arial"/>
          <w:sz w:val="24"/>
          <w:szCs w:val="24"/>
          <w:lang w:val="en-US"/>
        </w:rPr>
        <w:t xml:space="preserve"> </w:t>
      </w:r>
      <w:r w:rsidR="001D408B" w:rsidRPr="00F835AC">
        <w:rPr>
          <w:rStyle w:val="hps"/>
          <w:rFonts w:ascii="Book Antiqua" w:hAnsi="Book Antiqua" w:cs="Arial"/>
          <w:sz w:val="24"/>
          <w:szCs w:val="24"/>
          <w:lang w:val="en-US"/>
        </w:rPr>
        <w:t>among</w:t>
      </w:r>
      <w:r w:rsidR="001D408B" w:rsidRPr="00F835AC">
        <w:rPr>
          <w:rFonts w:ascii="Book Antiqua" w:hAnsi="Book Antiqua" w:cs="Arial"/>
          <w:sz w:val="24"/>
          <w:szCs w:val="24"/>
          <w:lang w:val="en-US"/>
        </w:rPr>
        <w:t xml:space="preserve"> interstitial lung disease. </w:t>
      </w:r>
      <w:r w:rsidR="001D408B" w:rsidRPr="00F835AC">
        <w:rPr>
          <w:rStyle w:val="hps"/>
          <w:rFonts w:ascii="Book Antiqua" w:hAnsi="Book Antiqua" w:cs="Arial"/>
          <w:sz w:val="24"/>
          <w:szCs w:val="24"/>
          <w:lang w:val="en-US"/>
        </w:rPr>
        <w:t>Its</w:t>
      </w:r>
      <w:r w:rsidR="001D408B" w:rsidRPr="00F835AC">
        <w:rPr>
          <w:rFonts w:ascii="Book Antiqua" w:hAnsi="Book Antiqua" w:cs="Arial"/>
          <w:sz w:val="24"/>
          <w:szCs w:val="24"/>
          <w:lang w:val="en-US"/>
        </w:rPr>
        <w:t xml:space="preserve"> </w:t>
      </w:r>
      <w:r w:rsidR="001D408B" w:rsidRPr="00F835AC">
        <w:rPr>
          <w:rStyle w:val="hps"/>
          <w:rFonts w:ascii="Book Antiqua" w:hAnsi="Book Antiqua" w:cs="Arial"/>
          <w:sz w:val="24"/>
          <w:szCs w:val="24"/>
          <w:lang w:val="en-US"/>
        </w:rPr>
        <w:t>clinical course</w:t>
      </w:r>
      <w:r w:rsidR="001D408B" w:rsidRPr="00F835AC">
        <w:rPr>
          <w:rFonts w:ascii="Book Antiqua" w:hAnsi="Book Antiqua" w:cs="Arial"/>
          <w:sz w:val="24"/>
          <w:szCs w:val="24"/>
          <w:lang w:val="en-US"/>
        </w:rPr>
        <w:t xml:space="preserve"> </w:t>
      </w:r>
      <w:r w:rsidR="001D408B" w:rsidRPr="00F835AC">
        <w:rPr>
          <w:rStyle w:val="hps"/>
          <w:rFonts w:ascii="Book Antiqua" w:hAnsi="Book Antiqua" w:cs="Arial"/>
          <w:sz w:val="24"/>
          <w:szCs w:val="24"/>
          <w:lang w:val="en-US"/>
        </w:rPr>
        <w:t>is highly variable</w:t>
      </w:r>
      <w:r w:rsidR="001D408B" w:rsidRPr="00F835AC">
        <w:rPr>
          <w:rFonts w:ascii="Book Antiqua" w:hAnsi="Book Antiqua" w:cs="Arial"/>
          <w:sz w:val="24"/>
          <w:szCs w:val="24"/>
          <w:lang w:val="en-US"/>
        </w:rPr>
        <w:t xml:space="preserve"> </w:t>
      </w:r>
      <w:r w:rsidR="001D408B" w:rsidRPr="00F835AC">
        <w:rPr>
          <w:rStyle w:val="hps"/>
          <w:rFonts w:ascii="Book Antiqua" w:hAnsi="Book Antiqua" w:cs="Arial"/>
          <w:sz w:val="24"/>
          <w:szCs w:val="24"/>
          <w:lang w:val="en-US"/>
        </w:rPr>
        <w:t>and</w:t>
      </w:r>
      <w:r w:rsidR="001D408B" w:rsidRPr="00F835AC">
        <w:rPr>
          <w:rFonts w:ascii="Book Antiqua" w:hAnsi="Book Antiqua" w:cs="Arial"/>
          <w:sz w:val="24"/>
          <w:szCs w:val="24"/>
          <w:lang w:val="en-US"/>
        </w:rPr>
        <w:t xml:space="preserve"> </w:t>
      </w:r>
      <w:r w:rsidR="001D408B" w:rsidRPr="00F835AC">
        <w:rPr>
          <w:rStyle w:val="hps"/>
          <w:rFonts w:ascii="Book Antiqua" w:hAnsi="Book Antiqua" w:cs="Arial"/>
          <w:sz w:val="24"/>
          <w:szCs w:val="24"/>
          <w:lang w:val="en-US"/>
        </w:rPr>
        <w:t>estimating</w:t>
      </w:r>
      <w:r w:rsidR="001D408B" w:rsidRPr="00F835AC">
        <w:rPr>
          <w:rFonts w:ascii="Book Antiqua" w:hAnsi="Book Antiqua" w:cs="Arial"/>
          <w:sz w:val="24"/>
          <w:szCs w:val="24"/>
          <w:lang w:val="en-US"/>
        </w:rPr>
        <w:t xml:space="preserve"> </w:t>
      </w:r>
      <w:r w:rsidR="001D408B" w:rsidRPr="00F835AC">
        <w:rPr>
          <w:rStyle w:val="hps"/>
          <w:rFonts w:ascii="Book Antiqua" w:hAnsi="Book Antiqua" w:cs="Arial"/>
          <w:sz w:val="24"/>
          <w:szCs w:val="24"/>
          <w:lang w:val="en-US"/>
        </w:rPr>
        <w:t>prognosis</w:t>
      </w:r>
      <w:r w:rsidR="001D408B" w:rsidRPr="00F835AC">
        <w:rPr>
          <w:rFonts w:ascii="Book Antiqua" w:hAnsi="Book Antiqua" w:cs="Arial"/>
          <w:sz w:val="24"/>
          <w:szCs w:val="24"/>
          <w:lang w:val="en-US"/>
        </w:rPr>
        <w:t xml:space="preserve"> </w:t>
      </w:r>
      <w:r w:rsidR="001D408B" w:rsidRPr="00F835AC">
        <w:rPr>
          <w:rStyle w:val="hps"/>
          <w:rFonts w:ascii="Book Antiqua" w:hAnsi="Book Antiqua" w:cs="Arial"/>
          <w:sz w:val="24"/>
          <w:szCs w:val="24"/>
          <w:lang w:val="en-US"/>
        </w:rPr>
        <w:t>of patients</w:t>
      </w:r>
      <w:r w:rsidR="001D408B" w:rsidRPr="00F835AC">
        <w:rPr>
          <w:rFonts w:ascii="Book Antiqua" w:hAnsi="Book Antiqua" w:cs="Arial"/>
          <w:sz w:val="24"/>
          <w:szCs w:val="24"/>
          <w:lang w:val="en-US"/>
        </w:rPr>
        <w:t xml:space="preserve"> </w:t>
      </w:r>
      <w:r w:rsidR="001D408B" w:rsidRPr="00F835AC">
        <w:rPr>
          <w:rStyle w:val="hps"/>
          <w:rFonts w:ascii="Book Antiqua" w:hAnsi="Book Antiqua" w:cs="Arial"/>
          <w:sz w:val="24"/>
          <w:szCs w:val="24"/>
          <w:lang w:val="en-US"/>
        </w:rPr>
        <w:t xml:space="preserve">with </w:t>
      </w:r>
      <w:r w:rsidR="0078295E" w:rsidRPr="00F835AC">
        <w:rPr>
          <w:rStyle w:val="hps"/>
          <w:rFonts w:ascii="Book Antiqua" w:hAnsi="Book Antiqua" w:cs="Arial"/>
          <w:sz w:val="24"/>
          <w:szCs w:val="24"/>
          <w:lang w:val="en-US"/>
        </w:rPr>
        <w:t xml:space="preserve">idiopathic pulmonary fibrosis </w:t>
      </w:r>
      <w:r w:rsidR="001D408B" w:rsidRPr="00F835AC">
        <w:rPr>
          <w:rStyle w:val="hps"/>
          <w:rFonts w:ascii="Book Antiqua" w:hAnsi="Book Antiqua" w:cs="Arial"/>
          <w:sz w:val="24"/>
          <w:szCs w:val="24"/>
          <w:lang w:val="en-US"/>
        </w:rPr>
        <w:t>is</w:t>
      </w:r>
      <w:r w:rsidR="001D408B" w:rsidRPr="00F835AC">
        <w:rPr>
          <w:rFonts w:ascii="Book Antiqua" w:hAnsi="Book Antiqua" w:cs="Arial"/>
          <w:sz w:val="24"/>
          <w:szCs w:val="24"/>
          <w:lang w:val="en-US"/>
        </w:rPr>
        <w:t xml:space="preserve"> </w:t>
      </w:r>
      <w:r w:rsidR="001D408B" w:rsidRPr="00F835AC">
        <w:rPr>
          <w:rStyle w:val="hps"/>
          <w:rFonts w:ascii="Book Antiqua" w:hAnsi="Book Antiqua" w:cs="Arial"/>
          <w:sz w:val="24"/>
          <w:szCs w:val="24"/>
          <w:lang w:val="en-US"/>
        </w:rPr>
        <w:t>extremely</w:t>
      </w:r>
      <w:r w:rsidR="001D408B" w:rsidRPr="00F835AC">
        <w:rPr>
          <w:rFonts w:ascii="Book Antiqua" w:hAnsi="Book Antiqua" w:cs="Arial"/>
          <w:sz w:val="24"/>
          <w:szCs w:val="24"/>
          <w:lang w:val="en-US"/>
        </w:rPr>
        <w:t xml:space="preserve"> </w:t>
      </w:r>
      <w:r w:rsidR="001D408B" w:rsidRPr="00F835AC">
        <w:rPr>
          <w:rStyle w:val="hps"/>
          <w:rFonts w:ascii="Book Antiqua" w:hAnsi="Book Antiqua" w:cs="Arial"/>
          <w:sz w:val="24"/>
          <w:szCs w:val="24"/>
          <w:lang w:val="en-US"/>
        </w:rPr>
        <w:t>difficult</w:t>
      </w:r>
      <w:r w:rsidR="001D408B" w:rsidRPr="00F835AC">
        <w:rPr>
          <w:rFonts w:ascii="Book Antiqua" w:hAnsi="Book Antiqua" w:cs="Arial"/>
          <w:sz w:val="24"/>
          <w:szCs w:val="24"/>
          <w:lang w:val="en-US"/>
        </w:rPr>
        <w:t xml:space="preserve"> </w:t>
      </w:r>
      <w:r w:rsidR="001D408B" w:rsidRPr="00F835AC">
        <w:rPr>
          <w:rStyle w:val="hps"/>
          <w:rFonts w:ascii="Book Antiqua" w:hAnsi="Book Antiqua" w:cs="Arial"/>
          <w:sz w:val="24"/>
          <w:szCs w:val="24"/>
          <w:lang w:val="en-US"/>
        </w:rPr>
        <w:t>with important impacts</w:t>
      </w:r>
      <w:r w:rsidR="001D408B" w:rsidRPr="00F835AC">
        <w:rPr>
          <w:rFonts w:ascii="Book Antiqua" w:hAnsi="Book Antiqua" w:cs="Arial"/>
          <w:sz w:val="24"/>
          <w:szCs w:val="24"/>
          <w:lang w:val="en-US"/>
        </w:rPr>
        <w:t xml:space="preserve"> </w:t>
      </w:r>
      <w:r w:rsidR="001D408B" w:rsidRPr="00F835AC">
        <w:rPr>
          <w:rStyle w:val="hps"/>
          <w:rFonts w:ascii="Book Antiqua" w:hAnsi="Book Antiqua" w:cs="Arial"/>
          <w:sz w:val="24"/>
          <w:szCs w:val="24"/>
          <w:lang w:val="en-US"/>
        </w:rPr>
        <w:t>on the</w:t>
      </w:r>
      <w:r w:rsidR="001D408B" w:rsidRPr="00F835AC">
        <w:rPr>
          <w:rFonts w:ascii="Book Antiqua" w:hAnsi="Book Antiqua" w:cs="Arial"/>
          <w:sz w:val="24"/>
          <w:szCs w:val="24"/>
          <w:lang w:val="en-US"/>
        </w:rPr>
        <w:t xml:space="preserve"> </w:t>
      </w:r>
      <w:r w:rsidR="001D408B" w:rsidRPr="00F835AC">
        <w:rPr>
          <w:rStyle w:val="hps"/>
          <w:rFonts w:ascii="Book Antiqua" w:hAnsi="Book Antiqua" w:cs="Arial"/>
          <w:sz w:val="24"/>
          <w:szCs w:val="24"/>
          <w:lang w:val="en-US"/>
        </w:rPr>
        <w:t>best</w:t>
      </w:r>
      <w:r w:rsidR="001D408B" w:rsidRPr="00F835AC">
        <w:rPr>
          <w:rFonts w:ascii="Book Antiqua" w:hAnsi="Book Antiqua" w:cs="Arial"/>
          <w:sz w:val="24"/>
          <w:szCs w:val="24"/>
          <w:lang w:val="en-US"/>
        </w:rPr>
        <w:t xml:space="preserve"> </w:t>
      </w:r>
      <w:r w:rsidR="001D408B" w:rsidRPr="00F835AC">
        <w:rPr>
          <w:rStyle w:val="hps"/>
          <w:rFonts w:ascii="Book Antiqua" w:hAnsi="Book Antiqua" w:cs="Arial"/>
          <w:sz w:val="24"/>
          <w:szCs w:val="24"/>
          <w:lang w:val="en-US"/>
        </w:rPr>
        <w:t>clinical</w:t>
      </w:r>
      <w:r w:rsidR="001D408B" w:rsidRPr="00F835AC">
        <w:rPr>
          <w:rFonts w:ascii="Book Antiqua" w:hAnsi="Book Antiqua" w:cs="Arial"/>
          <w:sz w:val="24"/>
          <w:szCs w:val="24"/>
          <w:lang w:val="en-US"/>
        </w:rPr>
        <w:t xml:space="preserve"> </w:t>
      </w:r>
      <w:r w:rsidR="001D408B" w:rsidRPr="00F835AC">
        <w:rPr>
          <w:rStyle w:val="hps"/>
          <w:rFonts w:ascii="Book Antiqua" w:hAnsi="Book Antiqua" w:cs="Arial"/>
          <w:sz w:val="24"/>
          <w:szCs w:val="24"/>
          <w:lang w:val="en-US"/>
        </w:rPr>
        <w:t>management</w:t>
      </w:r>
      <w:r w:rsidR="001D408B" w:rsidRPr="00F835AC">
        <w:rPr>
          <w:rFonts w:ascii="Book Antiqua" w:hAnsi="Book Antiqua" w:cs="Arial"/>
          <w:sz w:val="24"/>
          <w:szCs w:val="24"/>
          <w:lang w:val="en-US"/>
        </w:rPr>
        <w:t xml:space="preserve"> </w:t>
      </w:r>
      <w:r w:rsidR="001D408B" w:rsidRPr="00F835AC">
        <w:rPr>
          <w:rStyle w:val="hps"/>
          <w:rFonts w:ascii="Book Antiqua" w:hAnsi="Book Antiqua" w:cs="Arial"/>
          <w:sz w:val="24"/>
          <w:szCs w:val="24"/>
          <w:lang w:val="en-US"/>
        </w:rPr>
        <w:t>of patients</w:t>
      </w:r>
      <w:r w:rsidR="001D408B" w:rsidRPr="00F835AC">
        <w:rPr>
          <w:rFonts w:ascii="Book Antiqua" w:hAnsi="Book Antiqua" w:cs="Arial"/>
          <w:sz w:val="24"/>
          <w:szCs w:val="24"/>
          <w:lang w:val="en-US"/>
        </w:rPr>
        <w:t xml:space="preserve">, </w:t>
      </w:r>
      <w:r w:rsidR="001D408B" w:rsidRPr="00F835AC">
        <w:rPr>
          <w:rStyle w:val="hps"/>
          <w:rFonts w:ascii="Book Antiqua" w:hAnsi="Book Antiqua" w:cs="Arial"/>
          <w:sz w:val="24"/>
          <w:szCs w:val="24"/>
          <w:lang w:val="en-US"/>
        </w:rPr>
        <w:t>including</w:t>
      </w:r>
      <w:r w:rsidR="001D408B" w:rsidRPr="00F835AC">
        <w:rPr>
          <w:rFonts w:ascii="Book Antiqua" w:hAnsi="Book Antiqua" w:cs="Arial"/>
          <w:sz w:val="24"/>
          <w:szCs w:val="24"/>
          <w:lang w:val="en-US"/>
        </w:rPr>
        <w:t xml:space="preserve"> </w:t>
      </w:r>
      <w:r w:rsidR="001D408B" w:rsidRPr="00F835AC">
        <w:rPr>
          <w:rStyle w:val="hps"/>
          <w:rFonts w:ascii="Book Antiqua" w:hAnsi="Book Antiqua" w:cs="Arial"/>
          <w:sz w:val="24"/>
          <w:szCs w:val="24"/>
          <w:lang w:val="en-US"/>
        </w:rPr>
        <w:t>the referral of</w:t>
      </w:r>
      <w:r w:rsidR="001D408B" w:rsidRPr="00F835AC">
        <w:rPr>
          <w:rFonts w:ascii="Book Antiqua" w:hAnsi="Book Antiqua" w:cs="Arial"/>
          <w:sz w:val="24"/>
          <w:szCs w:val="24"/>
          <w:lang w:val="en-US"/>
        </w:rPr>
        <w:t xml:space="preserve"> </w:t>
      </w:r>
      <w:r w:rsidR="001D408B" w:rsidRPr="00F835AC">
        <w:rPr>
          <w:rStyle w:val="hps"/>
          <w:rFonts w:ascii="Book Antiqua" w:hAnsi="Book Antiqua" w:cs="Arial"/>
          <w:sz w:val="24"/>
          <w:szCs w:val="24"/>
          <w:lang w:val="en-US"/>
        </w:rPr>
        <w:t>patients</w:t>
      </w:r>
      <w:r w:rsidR="001D408B" w:rsidRPr="00F835AC">
        <w:rPr>
          <w:rFonts w:ascii="Book Antiqua" w:hAnsi="Book Antiqua" w:cs="Arial"/>
          <w:sz w:val="24"/>
          <w:szCs w:val="24"/>
          <w:lang w:val="en-US"/>
        </w:rPr>
        <w:t xml:space="preserve"> </w:t>
      </w:r>
      <w:r w:rsidR="001D408B" w:rsidRPr="00F835AC">
        <w:rPr>
          <w:rStyle w:val="hps"/>
          <w:rFonts w:ascii="Book Antiqua" w:hAnsi="Book Antiqua" w:cs="Arial"/>
          <w:sz w:val="24"/>
          <w:szCs w:val="24"/>
          <w:lang w:val="en-US"/>
        </w:rPr>
        <w:t>for lung transplantation</w:t>
      </w:r>
      <w:r w:rsidR="001D408B" w:rsidRPr="00F835AC">
        <w:rPr>
          <w:rFonts w:ascii="Book Antiqua" w:hAnsi="Book Antiqua" w:cs="Arial"/>
          <w:sz w:val="24"/>
          <w:szCs w:val="24"/>
          <w:lang w:val="en-US"/>
        </w:rPr>
        <w:t xml:space="preserve">. </w:t>
      </w:r>
      <w:r w:rsidR="001D408B" w:rsidRPr="00F835AC">
        <w:rPr>
          <w:rStyle w:val="hps"/>
          <w:rFonts w:ascii="Book Antiqua" w:hAnsi="Book Antiqua" w:cs="Arial"/>
          <w:sz w:val="24"/>
          <w:szCs w:val="24"/>
          <w:lang w:val="en-US"/>
        </w:rPr>
        <w:t>In this</w:t>
      </w:r>
      <w:r w:rsidR="001D408B" w:rsidRPr="00F835AC">
        <w:rPr>
          <w:rFonts w:ascii="Book Antiqua" w:hAnsi="Book Antiqua" w:cs="Arial"/>
          <w:sz w:val="24"/>
          <w:szCs w:val="24"/>
          <w:lang w:val="en-US"/>
        </w:rPr>
        <w:t xml:space="preserve"> </w:t>
      </w:r>
      <w:r w:rsidR="001D408B" w:rsidRPr="00F835AC">
        <w:rPr>
          <w:rStyle w:val="hps"/>
          <w:rFonts w:ascii="Book Antiqua" w:hAnsi="Book Antiqua" w:cs="Arial"/>
          <w:sz w:val="24"/>
          <w:szCs w:val="24"/>
          <w:lang w:val="en-US"/>
        </w:rPr>
        <w:t>review</w:t>
      </w:r>
      <w:r w:rsidR="001D408B" w:rsidRPr="00F835AC">
        <w:rPr>
          <w:rFonts w:ascii="Book Antiqua" w:hAnsi="Book Antiqua" w:cs="Arial"/>
          <w:sz w:val="24"/>
          <w:szCs w:val="24"/>
          <w:lang w:val="en-US"/>
        </w:rPr>
        <w:t xml:space="preserve"> </w:t>
      </w:r>
      <w:r w:rsidR="001D408B" w:rsidRPr="00F835AC">
        <w:rPr>
          <w:rStyle w:val="hps"/>
          <w:rFonts w:ascii="Book Antiqua" w:hAnsi="Book Antiqua" w:cs="Arial"/>
          <w:sz w:val="24"/>
          <w:szCs w:val="24"/>
          <w:lang w:val="en-US"/>
        </w:rPr>
        <w:t>article</w:t>
      </w:r>
      <w:r w:rsidR="001D408B" w:rsidRPr="00F835AC">
        <w:rPr>
          <w:rFonts w:ascii="Book Antiqua" w:hAnsi="Book Antiqua" w:cs="Arial"/>
          <w:sz w:val="24"/>
          <w:szCs w:val="24"/>
          <w:lang w:val="en-US"/>
        </w:rPr>
        <w:t xml:space="preserve"> </w:t>
      </w:r>
      <w:r w:rsidR="001D408B" w:rsidRPr="00F835AC">
        <w:rPr>
          <w:rStyle w:val="hps"/>
          <w:rFonts w:ascii="Book Antiqua" w:hAnsi="Book Antiqua" w:cs="Arial"/>
          <w:sz w:val="24"/>
          <w:szCs w:val="24"/>
          <w:lang w:val="en-US"/>
        </w:rPr>
        <w:t>we evaluate</w:t>
      </w:r>
      <w:r w:rsidR="001D408B" w:rsidRPr="00F835AC">
        <w:rPr>
          <w:rFonts w:ascii="Book Antiqua" w:hAnsi="Book Antiqua" w:cs="Arial"/>
          <w:sz w:val="24"/>
          <w:szCs w:val="24"/>
          <w:lang w:val="en-US"/>
        </w:rPr>
        <w:t xml:space="preserve"> </w:t>
      </w:r>
      <w:r w:rsidR="001D408B" w:rsidRPr="00F835AC">
        <w:rPr>
          <w:rStyle w:val="hps"/>
          <w:rFonts w:ascii="Book Antiqua" w:hAnsi="Book Antiqua" w:cs="Arial"/>
          <w:sz w:val="24"/>
          <w:szCs w:val="24"/>
          <w:lang w:val="en-US"/>
        </w:rPr>
        <w:t>relevant studies</w:t>
      </w:r>
      <w:r w:rsidR="001D408B" w:rsidRPr="00F835AC">
        <w:rPr>
          <w:rFonts w:ascii="Book Antiqua" w:hAnsi="Book Antiqua" w:cs="Arial"/>
          <w:sz w:val="24"/>
          <w:szCs w:val="24"/>
          <w:lang w:val="en-US"/>
        </w:rPr>
        <w:t xml:space="preserve"> </w:t>
      </w:r>
      <w:r w:rsidR="001D408B" w:rsidRPr="00F835AC">
        <w:rPr>
          <w:rStyle w:val="hps"/>
          <w:rFonts w:ascii="Book Antiqua" w:hAnsi="Book Antiqua" w:cs="Arial"/>
          <w:sz w:val="24"/>
          <w:szCs w:val="24"/>
          <w:lang w:val="en-US"/>
        </w:rPr>
        <w:t>published on this subject</w:t>
      </w:r>
      <w:r w:rsidR="001D408B" w:rsidRPr="00F835AC">
        <w:rPr>
          <w:rFonts w:ascii="Book Antiqua" w:hAnsi="Book Antiqua" w:cs="Arial"/>
          <w:sz w:val="24"/>
          <w:szCs w:val="24"/>
          <w:lang w:val="en-US"/>
        </w:rPr>
        <w:t xml:space="preserve"> </w:t>
      </w:r>
      <w:r w:rsidR="001D408B" w:rsidRPr="00F835AC">
        <w:rPr>
          <w:rStyle w:val="hps"/>
          <w:rFonts w:ascii="Book Antiqua" w:hAnsi="Book Antiqua" w:cs="Arial"/>
          <w:sz w:val="24"/>
          <w:szCs w:val="24"/>
          <w:lang w:val="en-US"/>
        </w:rPr>
        <w:t>and examine</w:t>
      </w:r>
      <w:r w:rsidR="001D408B" w:rsidRPr="00F835AC">
        <w:rPr>
          <w:rFonts w:ascii="Book Antiqua" w:hAnsi="Book Antiqua" w:cs="Arial"/>
          <w:sz w:val="24"/>
          <w:szCs w:val="24"/>
          <w:lang w:val="en-US"/>
        </w:rPr>
        <w:t xml:space="preserve"> </w:t>
      </w:r>
      <w:r w:rsidR="001D408B" w:rsidRPr="00F835AC">
        <w:rPr>
          <w:rStyle w:val="hps"/>
          <w:rFonts w:ascii="Book Antiqua" w:hAnsi="Book Antiqua" w:cs="Arial"/>
          <w:sz w:val="24"/>
          <w:szCs w:val="24"/>
          <w:lang w:val="en-US"/>
        </w:rPr>
        <w:t>the variety</w:t>
      </w:r>
      <w:r w:rsidR="001D408B" w:rsidRPr="00F835AC">
        <w:rPr>
          <w:rFonts w:ascii="Book Antiqua" w:hAnsi="Book Antiqua" w:cs="Arial"/>
          <w:sz w:val="24"/>
          <w:szCs w:val="24"/>
          <w:lang w:val="en-US"/>
        </w:rPr>
        <w:t xml:space="preserve"> </w:t>
      </w:r>
      <w:r w:rsidR="001D408B" w:rsidRPr="00F835AC">
        <w:rPr>
          <w:rStyle w:val="hps"/>
          <w:rFonts w:ascii="Book Antiqua" w:hAnsi="Book Antiqua" w:cs="Arial"/>
          <w:sz w:val="24"/>
          <w:szCs w:val="24"/>
          <w:lang w:val="en-US"/>
        </w:rPr>
        <w:t>of</w:t>
      </w:r>
      <w:r w:rsidR="001D408B" w:rsidRPr="00F835AC">
        <w:rPr>
          <w:rFonts w:ascii="Book Antiqua" w:hAnsi="Book Antiqua" w:cs="Arial"/>
          <w:sz w:val="24"/>
          <w:szCs w:val="24"/>
          <w:lang w:val="en-US"/>
        </w:rPr>
        <w:t xml:space="preserve"> </w:t>
      </w:r>
      <w:r w:rsidR="001C53BA" w:rsidRPr="00F835AC">
        <w:rPr>
          <w:rStyle w:val="hps"/>
          <w:rFonts w:ascii="Book Antiqua" w:hAnsi="Book Antiqua" w:cs="Arial"/>
          <w:sz w:val="24"/>
          <w:szCs w:val="24"/>
          <w:lang w:val="en-US"/>
        </w:rPr>
        <w:t xml:space="preserve">proposed </w:t>
      </w:r>
      <w:r w:rsidR="001D408B" w:rsidRPr="00F835AC">
        <w:rPr>
          <w:rStyle w:val="hps"/>
          <w:rFonts w:ascii="Book Antiqua" w:hAnsi="Book Antiqua" w:cs="Arial"/>
          <w:sz w:val="24"/>
          <w:szCs w:val="24"/>
          <w:lang w:val="en-US"/>
        </w:rPr>
        <w:t>prognostic</w:t>
      </w:r>
      <w:r w:rsidR="001D408B" w:rsidRPr="00F835AC">
        <w:rPr>
          <w:rFonts w:ascii="Book Antiqua" w:hAnsi="Book Antiqua" w:cs="Arial"/>
          <w:sz w:val="24"/>
          <w:szCs w:val="24"/>
          <w:lang w:val="en-US"/>
        </w:rPr>
        <w:t xml:space="preserve"> </w:t>
      </w:r>
      <w:r w:rsidR="001D408B" w:rsidRPr="00F835AC">
        <w:rPr>
          <w:rStyle w:val="hps"/>
          <w:rFonts w:ascii="Book Antiqua" w:hAnsi="Book Antiqua" w:cs="Arial"/>
          <w:sz w:val="24"/>
          <w:szCs w:val="24"/>
          <w:lang w:val="en-US"/>
        </w:rPr>
        <w:t>predictors</w:t>
      </w:r>
      <w:r w:rsidR="001D408B" w:rsidRPr="00F835AC">
        <w:rPr>
          <w:rFonts w:ascii="Book Antiqua" w:hAnsi="Book Antiqua" w:cs="Arial"/>
          <w:sz w:val="24"/>
          <w:szCs w:val="24"/>
          <w:lang w:val="en-US"/>
        </w:rPr>
        <w:t xml:space="preserve"> </w:t>
      </w:r>
      <w:r w:rsidR="001D408B" w:rsidRPr="00F835AC">
        <w:rPr>
          <w:rStyle w:val="hps"/>
          <w:rFonts w:ascii="Book Antiqua" w:hAnsi="Book Antiqua" w:cs="Arial"/>
          <w:sz w:val="24"/>
          <w:szCs w:val="24"/>
          <w:lang w:val="en-US"/>
        </w:rPr>
        <w:t>along with</w:t>
      </w:r>
      <w:r w:rsidR="001D408B" w:rsidRPr="00F835AC">
        <w:rPr>
          <w:rFonts w:ascii="Book Antiqua" w:hAnsi="Book Antiqua" w:cs="Arial"/>
          <w:sz w:val="24"/>
          <w:szCs w:val="24"/>
          <w:lang w:val="en-US"/>
        </w:rPr>
        <w:t xml:space="preserve"> </w:t>
      </w:r>
      <w:r w:rsidR="001D408B" w:rsidRPr="00F835AC">
        <w:rPr>
          <w:rStyle w:val="hps"/>
          <w:rFonts w:ascii="Book Antiqua" w:hAnsi="Book Antiqua" w:cs="Arial"/>
          <w:sz w:val="24"/>
          <w:szCs w:val="24"/>
          <w:lang w:val="en-US"/>
        </w:rPr>
        <w:t>staging systems</w:t>
      </w:r>
      <w:r w:rsidR="001D408B" w:rsidRPr="00F835AC">
        <w:rPr>
          <w:rFonts w:ascii="Book Antiqua" w:hAnsi="Book Antiqua" w:cs="Arial"/>
          <w:sz w:val="24"/>
          <w:szCs w:val="24"/>
          <w:lang w:val="en-US"/>
        </w:rPr>
        <w:t>.</w:t>
      </w:r>
    </w:p>
    <w:p w14:paraId="1E667C3C" w14:textId="77777777" w:rsidR="001D408B" w:rsidRPr="00F835AC" w:rsidRDefault="001D408B" w:rsidP="004B119A">
      <w:pPr>
        <w:spacing w:after="0"/>
        <w:jc w:val="both"/>
        <w:rPr>
          <w:sz w:val="24"/>
          <w:szCs w:val="24"/>
          <w:lang w:val="en-US"/>
        </w:rPr>
      </w:pPr>
    </w:p>
    <w:p w14:paraId="5CB8D1A7" w14:textId="77777777" w:rsidR="007C19FB" w:rsidRPr="00F835AC" w:rsidRDefault="00771A61" w:rsidP="004B119A">
      <w:pPr>
        <w:adjustRightInd w:val="0"/>
        <w:snapToGrid w:val="0"/>
        <w:spacing w:after="0" w:line="360" w:lineRule="auto"/>
        <w:jc w:val="both"/>
        <w:rPr>
          <w:rFonts w:ascii="Book Antiqua" w:hAnsi="Book Antiqua" w:cs="Tahoma"/>
          <w:sz w:val="24"/>
          <w:lang w:val="en-US" w:eastAsia="zh-CN"/>
        </w:rPr>
      </w:pPr>
      <w:bookmarkStart w:id="26" w:name="OLE_LINK566"/>
      <w:bookmarkStart w:id="27" w:name="OLE_LINK567"/>
      <w:proofErr w:type="gramStart"/>
      <w:r w:rsidRPr="00F835AC">
        <w:rPr>
          <w:rFonts w:ascii="Book Antiqua" w:hAnsi="Book Antiqua" w:cs="Tahoma"/>
          <w:sz w:val="24"/>
          <w:lang w:val="en-US"/>
        </w:rPr>
        <w:t xml:space="preserve">Puxeddu E and Rogliani P. </w:t>
      </w:r>
      <w:r w:rsidR="004D115E" w:rsidRPr="00F835AC">
        <w:rPr>
          <w:rFonts w:ascii="Book Antiqua" w:hAnsi="Book Antiqua"/>
          <w:sz w:val="24"/>
          <w:szCs w:val="24"/>
          <w:lang w:val="en-US"/>
        </w:rPr>
        <w:t xml:space="preserve">Prognostic scoring systems for clinical course and survival in </w:t>
      </w:r>
      <w:r w:rsidR="0078295E" w:rsidRPr="00F835AC">
        <w:rPr>
          <w:rFonts w:ascii="Book Antiqua" w:hAnsi="Book Antiqua"/>
          <w:sz w:val="24"/>
          <w:szCs w:val="24"/>
          <w:lang w:val="en-US"/>
        </w:rPr>
        <w:t>idiopathic pulmonary fibrosis</w:t>
      </w:r>
      <w:r w:rsidRPr="00F835AC">
        <w:rPr>
          <w:rFonts w:ascii="Book Antiqua" w:hAnsi="Book Antiqua"/>
          <w:sz w:val="24"/>
          <w:szCs w:val="24"/>
          <w:lang w:val="en-US"/>
        </w:rPr>
        <w:t>.</w:t>
      </w:r>
      <w:proofErr w:type="gramEnd"/>
      <w:r w:rsidRPr="00F835AC">
        <w:rPr>
          <w:rFonts w:ascii="Book Antiqua" w:hAnsi="Book Antiqua"/>
          <w:sz w:val="24"/>
          <w:szCs w:val="24"/>
          <w:lang w:val="en-US"/>
        </w:rPr>
        <w:t xml:space="preserve"> </w:t>
      </w:r>
      <w:r w:rsidR="004D115E" w:rsidRPr="00F835AC">
        <w:rPr>
          <w:rFonts w:ascii="Book Antiqua" w:hAnsi="Book Antiqua" w:cs="Tahoma"/>
          <w:sz w:val="24"/>
          <w:lang w:val="en-GB"/>
        </w:rPr>
        <w:t xml:space="preserve"> </w:t>
      </w:r>
      <w:r w:rsidRPr="00F835AC">
        <w:rPr>
          <w:rFonts w:ascii="Book Antiqua" w:eastAsia="Times New Roman" w:hAnsi="Book Antiqua" w:cs="宋体"/>
          <w:i/>
          <w:sz w:val="24"/>
          <w:szCs w:val="24"/>
          <w:lang w:val="en-GB"/>
        </w:rPr>
        <w:t>World J Respirol</w:t>
      </w:r>
      <w:r w:rsidR="0078295E" w:rsidRPr="00F835AC">
        <w:rPr>
          <w:rFonts w:ascii="Book Antiqua" w:eastAsiaTheme="minorEastAsia" w:hAnsi="Book Antiqua" w:cs="宋体" w:hint="eastAsia"/>
          <w:i/>
          <w:sz w:val="24"/>
          <w:szCs w:val="24"/>
          <w:lang w:val="en-GB" w:eastAsia="zh-CN"/>
        </w:rPr>
        <w:t xml:space="preserve"> </w:t>
      </w:r>
      <w:r w:rsidR="00EB245A" w:rsidRPr="00F835AC">
        <w:rPr>
          <w:rFonts w:ascii="Book Antiqua" w:eastAsiaTheme="minorEastAsia" w:hAnsi="Book Antiqua" w:cs="宋体" w:hint="eastAsia"/>
          <w:sz w:val="24"/>
          <w:szCs w:val="24"/>
          <w:lang w:val="en-GB" w:eastAsia="zh-CN"/>
        </w:rPr>
        <w:t>2016</w:t>
      </w:r>
      <w:r w:rsidR="0078295E" w:rsidRPr="00F835AC">
        <w:rPr>
          <w:rFonts w:ascii="Book Antiqua" w:eastAsiaTheme="minorEastAsia" w:hAnsi="Book Antiqua" w:cs="宋体" w:hint="eastAsia"/>
          <w:sz w:val="24"/>
          <w:szCs w:val="24"/>
          <w:lang w:val="en-GB" w:eastAsia="zh-CN"/>
        </w:rPr>
        <w:t>;</w:t>
      </w:r>
      <w:r w:rsidRPr="00F835AC">
        <w:rPr>
          <w:rFonts w:ascii="Book Antiqua" w:eastAsia="Times New Roman" w:hAnsi="Book Antiqua" w:cs="宋体"/>
          <w:sz w:val="24"/>
          <w:szCs w:val="24"/>
          <w:lang w:val="en-GB"/>
        </w:rPr>
        <w:t xml:space="preserve"> </w:t>
      </w:r>
      <w:proofErr w:type="gramStart"/>
      <w:r w:rsidR="0078295E" w:rsidRPr="00F835AC">
        <w:rPr>
          <w:rFonts w:ascii="Book Antiqua" w:eastAsia="Times New Roman" w:hAnsi="Book Antiqua" w:cs="宋体"/>
          <w:sz w:val="24"/>
          <w:szCs w:val="24"/>
          <w:lang w:val="en-GB"/>
        </w:rPr>
        <w:t>In</w:t>
      </w:r>
      <w:proofErr w:type="gramEnd"/>
      <w:r w:rsidR="0078295E" w:rsidRPr="00F835AC">
        <w:rPr>
          <w:rFonts w:ascii="Book Antiqua" w:eastAsia="Times New Roman" w:hAnsi="Book Antiqua" w:cs="宋体"/>
          <w:sz w:val="24"/>
          <w:szCs w:val="24"/>
          <w:lang w:val="en-GB"/>
        </w:rPr>
        <w:t xml:space="preserve"> </w:t>
      </w:r>
      <w:r w:rsidRPr="00F835AC">
        <w:rPr>
          <w:rFonts w:ascii="Book Antiqua" w:eastAsia="Times New Roman" w:hAnsi="Book Antiqua" w:cs="宋体"/>
          <w:sz w:val="24"/>
          <w:szCs w:val="24"/>
          <w:lang w:val="en-GB"/>
        </w:rPr>
        <w:t>press</w:t>
      </w:r>
      <w:bookmarkEnd w:id="26"/>
      <w:bookmarkEnd w:id="27"/>
    </w:p>
    <w:p w14:paraId="394FD4ED" w14:textId="77777777" w:rsidR="007C19FB" w:rsidRPr="00F835AC" w:rsidRDefault="007C19FB" w:rsidP="004B119A">
      <w:pPr>
        <w:spacing w:after="0" w:line="360" w:lineRule="auto"/>
        <w:jc w:val="both"/>
        <w:rPr>
          <w:rFonts w:ascii="Book Antiqua" w:hAnsi="Book Antiqua"/>
          <w:b/>
          <w:sz w:val="24"/>
          <w:szCs w:val="24"/>
          <w:lang w:val="en-US"/>
        </w:rPr>
      </w:pPr>
    </w:p>
    <w:p w14:paraId="46A85918" w14:textId="77777777" w:rsidR="007C19FB" w:rsidRPr="00F835AC" w:rsidRDefault="007C19FB" w:rsidP="004B119A">
      <w:pPr>
        <w:spacing w:after="0" w:line="360" w:lineRule="auto"/>
        <w:jc w:val="both"/>
        <w:rPr>
          <w:rFonts w:ascii="Book Antiqua" w:hAnsi="Book Antiqua"/>
          <w:b/>
          <w:sz w:val="24"/>
          <w:szCs w:val="24"/>
          <w:lang w:val="en-US"/>
        </w:rPr>
      </w:pPr>
    </w:p>
    <w:p w14:paraId="436ED51F" w14:textId="77777777" w:rsidR="004B119A" w:rsidRPr="00F835AC" w:rsidRDefault="004B119A">
      <w:pPr>
        <w:rPr>
          <w:rFonts w:ascii="Book Antiqua" w:hAnsi="Book Antiqua"/>
          <w:b/>
          <w:sz w:val="24"/>
          <w:szCs w:val="24"/>
          <w:lang w:val="en-US"/>
        </w:rPr>
      </w:pPr>
      <w:r w:rsidRPr="00F835AC">
        <w:rPr>
          <w:rFonts w:ascii="Book Antiqua" w:hAnsi="Book Antiqua"/>
          <w:b/>
          <w:sz w:val="24"/>
          <w:szCs w:val="24"/>
          <w:lang w:val="en-US"/>
        </w:rPr>
        <w:br w:type="page"/>
      </w:r>
    </w:p>
    <w:p w14:paraId="0DF2D337" w14:textId="77777777" w:rsidR="0078295E" w:rsidRPr="00F835AC" w:rsidRDefault="007C30D3" w:rsidP="004B119A">
      <w:pPr>
        <w:spacing w:after="0" w:line="360" w:lineRule="auto"/>
        <w:jc w:val="both"/>
        <w:rPr>
          <w:rFonts w:ascii="Book Antiqua" w:hAnsi="Book Antiqua"/>
          <w:b/>
          <w:sz w:val="24"/>
          <w:szCs w:val="24"/>
          <w:lang w:val="en-US" w:eastAsia="zh-CN"/>
        </w:rPr>
      </w:pPr>
      <w:r w:rsidRPr="00F835AC">
        <w:rPr>
          <w:rFonts w:ascii="Book Antiqua" w:hAnsi="Book Antiqua"/>
          <w:b/>
          <w:sz w:val="24"/>
          <w:szCs w:val="24"/>
          <w:lang w:val="en-US"/>
        </w:rPr>
        <w:lastRenderedPageBreak/>
        <w:t>INTRODUCTION</w:t>
      </w:r>
    </w:p>
    <w:p w14:paraId="379DAD5D" w14:textId="77777777" w:rsidR="00F9216F" w:rsidRPr="00F835AC" w:rsidRDefault="00065815" w:rsidP="004B119A">
      <w:pPr>
        <w:spacing w:after="0" w:line="360" w:lineRule="auto"/>
        <w:jc w:val="both"/>
        <w:rPr>
          <w:rFonts w:ascii="Book Antiqua" w:hAnsi="Book Antiqua"/>
          <w:b/>
          <w:sz w:val="24"/>
          <w:szCs w:val="24"/>
          <w:lang w:val="en-US"/>
        </w:rPr>
      </w:pPr>
      <w:r w:rsidRPr="00F835AC">
        <w:rPr>
          <w:rFonts w:ascii="Book Antiqua" w:hAnsi="Book Antiqua"/>
          <w:sz w:val="24"/>
          <w:szCs w:val="24"/>
          <w:lang w:val="en-US"/>
        </w:rPr>
        <w:t>Idiopathic pulmonary fibrosis (IPF) is the most common and rapidly fatal among idiopathic interstitial pneumonias (IIP), a group of interstitial disorders of unk</w:t>
      </w:r>
      <w:r w:rsidR="007C30D3" w:rsidRPr="00F835AC">
        <w:rPr>
          <w:rFonts w:ascii="Book Antiqua" w:hAnsi="Book Antiqua"/>
          <w:sz w:val="24"/>
          <w:szCs w:val="24"/>
          <w:lang w:val="en-US"/>
        </w:rPr>
        <w:t>nown origin limited to the lung</w:t>
      </w:r>
      <w:r w:rsidR="008E10CF" w:rsidRPr="00F835AC">
        <w:rPr>
          <w:rFonts w:ascii="Book Antiqua" w:hAnsi="Book Antiqua"/>
          <w:sz w:val="24"/>
          <w:szCs w:val="24"/>
          <w:vertAlign w:val="superscript"/>
          <w:lang w:val="en-US"/>
        </w:rPr>
        <w:fldChar w:fldCharType="begin"/>
      </w:r>
      <w:r w:rsidR="00FE5B09" w:rsidRPr="00F835AC">
        <w:rPr>
          <w:rFonts w:ascii="Book Antiqua" w:hAnsi="Book Antiqua"/>
          <w:sz w:val="24"/>
          <w:szCs w:val="24"/>
          <w:vertAlign w:val="superscript"/>
          <w:lang w:val="en-US"/>
        </w:rPr>
        <w:instrText xml:space="preserve"> ADDIN ZOTERO_ITEM CSL_CITATION {"citationID":"1pxjY9bZ","properties":{"formattedCitation":"[1]","plainCitation":"[1]"},"citationItems":[{"id":117,"uris":["http://zotero.org/users/local/2P43HXNA/items/IMTTNXDU"],"uri":["http://zotero.org/users/local/2P43HXNA/items/IMTTNXDU"],"itemData":{"id":117,"type":"article-journal","title":"An official American Thoracic Society/European Respiratory Society statement: Update of the international multidisciplinary classification of the idiopathic interstitial pneumonias","container-title":"American Journal of Respiratory and Critical Care Medicine","page":"733-748","volume":"188","issue":"6","source":"PubMed","abstract":"BACKGROUND: In 2002 the American Thoracic Society/European Respiratory Society (ATS/ERS) classification of idiopathic interstitial pneumonias (IIPs) defined seven specific entities, and provided standardized terminology and diagnostic criteria. In addition, the historical \"gold standard\" of histologic diagnosis was replaced by a multidisciplinary approach. Since 2002 many publications have provided new information about IIPs.\nPURPOSE: The objective of this statement is to update the 2002 ATS/ERS classification of IIPs.\nMETHODS: An international multidisciplinary panel was formed and developed key questions that were addressed through a review of the literature published between 2000 and 2011.\nRESULTS: Substantial progress has been made in IIPs since the previous classification. Nonspecific interstitial pneumonia is now better defined. Respiratory bronchiolitis-interstitial lung disease is now commonly diagnosed without surgical biopsy. The clinical course of idiopathic pulmonary fibrosis and nonspecific interstitial pneumonia is recognized to be heterogeneous. Acute exacerbation of IIPs is now well defined. A substantial percentage of patients with IIP are difficult to classify, often due to mixed patterns of lung injury. A classification based on observed disease behavior is proposed for patients who are difficult to classify or for entities with heterogeneity in clinical course. A group of rare entities, including pleuroparenchymal fibroelastosis and rare histologic patterns, is introduced. The rapidly evolving field of molecular markers is reviewed with the intent of promoting additional investigations that may help in determining diagnosis, and potentially prognosis and treatment.\nCONCLUSIONS: This update is a supplement to the previous 2002 IIP classification document. It outlines advances in the past decade and potential areas for future investigation.","DOI":"10.1164/rccm.201308-1483ST","ISSN":"1535-4970","note":"PMID: 24032382","shortTitle":"An official American Thoracic Society/European Respiratory Society statement","journalAbbreviation":"Am. J. Respir. Crit. Care Med.","language":"eng","author":[{"family":"Travis","given":"William D."},{"family":"Costabel","given":"Ulrich"},{"family":"Hansell","given":"David M."},{"family":"King","given":"Talmadge E."},{"family":"Lynch","given":"David A."},{"family":"Nicholson","given":"Andrew G."},{"family":"Ryerson","given":"Christopher J."},{"family":"Ryu","given":"Jay H."},{"family":"Selman","given":"Moisés"},{"family":"Wells","given":"Athol U."},{"family":"Behr","given":"Jurgen"},{"family":"Bouros","given":"Demosthenes"},{"family":"Brown","given":"Kevin K."},{"family":"Colby","given":"Thomas V."},{"family":"Collard","given":"Harold R."},{"family":"Cordeiro","given":"Carlos Robalo"},{"family":"Cottin","given":"Vincent"},{"family":"Crestani","given":"Bruno"},{"family":"Drent","given":"Marjolein"},{"family":"Dudden","given":"Rosalind F."},{"family":"Egan","given":"Jim"},{"family":"Flaherty","given":"Kevin"},{"family":"Hogaboam","given":"Cory"},{"family":"Inoue","given":"Yoshikazu"},{"family":"Johkoh","given":"Takeshi"},{"family":"Kim","given":"Dong Soon"},{"family":"Kitaichi","given":"Masanori"},{"family":"Loyd","given":"James"},{"family":"Martinez","given":"Fernando J."},{"family":"Myers","given":"Jeffrey"},{"family":"Protzko","given":"Shandra"},{"family":"Raghu","given":"Ganesh"},{"family":"Richeldi","given":"Luca"},{"family":"Sverzellati","given":"Nicola"},{"family":"Swigris","given":"Jeffrey"},{"family":"Valeyre","given":"Dominique"},{"literal":"ATS/ERS Committee on Idiopathic Interstitial Pneumonias"}],"issued":{"date-parts":[["2013",9,15]]},"PMID":"24032382"}}],"schema":"https://github.com/citation-style-language/schema/raw/master/csl-citation.json"}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FE5B09" w:rsidRPr="00F835AC">
        <w:rPr>
          <w:rFonts w:ascii="Book Antiqua" w:hAnsi="Book Antiqua"/>
          <w:sz w:val="24"/>
          <w:vertAlign w:val="superscript"/>
          <w:lang w:val="en-GB"/>
        </w:rPr>
        <w:t>[1]</w:t>
      </w:r>
      <w:r w:rsidR="008E10CF" w:rsidRPr="00F835AC">
        <w:rPr>
          <w:rFonts w:ascii="Book Antiqua" w:hAnsi="Book Antiqua"/>
          <w:sz w:val="24"/>
          <w:szCs w:val="24"/>
          <w:vertAlign w:val="superscript"/>
          <w:lang w:val="en-US"/>
        </w:rPr>
        <w:fldChar w:fldCharType="end"/>
      </w:r>
      <w:r w:rsidRPr="00F835AC">
        <w:rPr>
          <w:rFonts w:ascii="Book Antiqua" w:hAnsi="Book Antiqua"/>
          <w:sz w:val="24"/>
          <w:szCs w:val="24"/>
          <w:lang w:val="en-US"/>
        </w:rPr>
        <w:t xml:space="preserve">. IPF is characterized by the pattern of usual interstitial pneumonia (UIP) </w:t>
      </w:r>
      <w:r w:rsidR="00010DCA" w:rsidRPr="00F835AC">
        <w:rPr>
          <w:rFonts w:ascii="Book Antiqua" w:hAnsi="Book Antiqua"/>
          <w:sz w:val="24"/>
          <w:szCs w:val="24"/>
          <w:lang w:val="en-US"/>
        </w:rPr>
        <w:t>defined</w:t>
      </w:r>
      <w:r w:rsidR="00BB18DF" w:rsidRPr="00F835AC">
        <w:rPr>
          <w:rFonts w:ascii="Book Antiqua" w:hAnsi="Book Antiqua"/>
          <w:sz w:val="24"/>
          <w:szCs w:val="24"/>
          <w:lang w:val="en-US"/>
        </w:rPr>
        <w:t xml:space="preserve"> by</w:t>
      </w:r>
      <w:r w:rsidRPr="00F835AC">
        <w:rPr>
          <w:rFonts w:ascii="Book Antiqua" w:hAnsi="Book Antiqua"/>
          <w:sz w:val="24"/>
          <w:szCs w:val="24"/>
          <w:lang w:val="en-US"/>
        </w:rPr>
        <w:t xml:space="preserve"> the </w:t>
      </w:r>
      <w:r w:rsidR="00BB18DF" w:rsidRPr="00F835AC">
        <w:rPr>
          <w:rFonts w:ascii="Book Antiqua" w:hAnsi="Book Antiqua"/>
          <w:sz w:val="24"/>
          <w:szCs w:val="24"/>
          <w:lang w:val="en-US"/>
        </w:rPr>
        <w:t>presence</w:t>
      </w:r>
      <w:r w:rsidRPr="00F835AC">
        <w:rPr>
          <w:rFonts w:ascii="Book Antiqua" w:hAnsi="Book Antiqua"/>
          <w:sz w:val="24"/>
          <w:szCs w:val="24"/>
          <w:lang w:val="en-US"/>
        </w:rPr>
        <w:t xml:space="preserve"> of areas of reticular </w:t>
      </w:r>
      <w:r w:rsidR="00874B6D" w:rsidRPr="00F835AC">
        <w:rPr>
          <w:rFonts w:ascii="Book Antiqua" w:hAnsi="Book Antiqua"/>
          <w:sz w:val="24"/>
          <w:szCs w:val="24"/>
          <w:lang w:val="en-US"/>
        </w:rPr>
        <w:t>opacities</w:t>
      </w:r>
      <w:r w:rsidRPr="00F835AC">
        <w:rPr>
          <w:rFonts w:ascii="Book Antiqua" w:hAnsi="Book Antiqua"/>
          <w:sz w:val="24"/>
          <w:szCs w:val="24"/>
          <w:lang w:val="en-US"/>
        </w:rPr>
        <w:t xml:space="preserve"> and honeycomb cysts alternating with areas of </w:t>
      </w:r>
      <w:r w:rsidR="00BB18DF" w:rsidRPr="00F835AC">
        <w:rPr>
          <w:rFonts w:ascii="Book Antiqua" w:hAnsi="Book Antiqua"/>
          <w:sz w:val="24"/>
          <w:szCs w:val="24"/>
          <w:lang w:val="en-US"/>
        </w:rPr>
        <w:t>apparently unaffected</w:t>
      </w:r>
      <w:r w:rsidRPr="00F835AC">
        <w:rPr>
          <w:rFonts w:ascii="Book Antiqua" w:hAnsi="Book Antiqua"/>
          <w:sz w:val="24"/>
          <w:szCs w:val="24"/>
          <w:lang w:val="en-US"/>
        </w:rPr>
        <w:t xml:space="preserve"> parenchyma at high resolution computerized tomography (HRCT) of the chest and</w:t>
      </w:r>
      <w:r w:rsidR="00BB18DF" w:rsidRPr="00F835AC">
        <w:rPr>
          <w:rFonts w:ascii="Book Antiqua" w:hAnsi="Book Antiqua"/>
          <w:sz w:val="24"/>
          <w:szCs w:val="24"/>
          <w:lang w:val="en-US"/>
        </w:rPr>
        <w:t xml:space="preserve"> </w:t>
      </w:r>
      <w:r w:rsidRPr="00F835AC">
        <w:rPr>
          <w:rFonts w:ascii="Book Antiqua" w:hAnsi="Book Antiqua"/>
          <w:sz w:val="24"/>
          <w:szCs w:val="24"/>
          <w:lang w:val="en-US"/>
        </w:rPr>
        <w:t>of focal fibroblast proliferation resulting from microscopic foci of acute lung injury</w:t>
      </w:r>
      <w:r w:rsidR="00BB18DF" w:rsidRPr="00F835AC">
        <w:rPr>
          <w:rFonts w:ascii="Book Antiqua" w:hAnsi="Book Antiqua"/>
          <w:sz w:val="24"/>
          <w:szCs w:val="24"/>
          <w:lang w:val="en-US"/>
        </w:rPr>
        <w:t xml:space="preserve"> at </w:t>
      </w:r>
      <w:r w:rsidR="00150B42" w:rsidRPr="00F835AC">
        <w:rPr>
          <w:rFonts w:ascii="Book Antiqua" w:hAnsi="Book Antiqua"/>
          <w:sz w:val="24"/>
          <w:szCs w:val="24"/>
          <w:lang w:val="en-US"/>
        </w:rPr>
        <w:t>histological evaluation of lung biopsy specimens</w:t>
      </w:r>
      <w:r w:rsidR="008E10CF" w:rsidRPr="00F835AC">
        <w:rPr>
          <w:rFonts w:ascii="Book Antiqua" w:hAnsi="Book Antiqua"/>
          <w:sz w:val="24"/>
          <w:szCs w:val="24"/>
          <w:vertAlign w:val="superscript"/>
          <w:lang w:val="en-US"/>
        </w:rPr>
        <w:fldChar w:fldCharType="begin"/>
      </w:r>
      <w:r w:rsidR="0078295E" w:rsidRPr="00F835AC">
        <w:rPr>
          <w:rFonts w:ascii="Book Antiqua" w:hAnsi="Book Antiqua"/>
          <w:sz w:val="24"/>
          <w:szCs w:val="24"/>
          <w:vertAlign w:val="superscript"/>
          <w:lang w:val="en-US"/>
        </w:rPr>
        <w:instrText xml:space="preserve"> ADDIN ZOTERO_ITEM CSL_CITATION {"citationID":"1pxjY9bZ","properties":{"formattedCitation":"[1]","plainCitation":"[1]"},"citationItems":[{"id":117,"uris":["http://zotero.org/users/local/2P43HXNA/items/IMTTNXDU"],"uri":["http://zotero.org/users/local/2P43HXNA/items/IMTTNXDU"],"itemData":{"id":117,"type":"article-journal","title":"An official American Thoracic Society/European Respiratory Society statement: Update of the international multidisciplinary classification of the idiopathic interstitial pneumonias","container-title":"American Journal of Respiratory and Critical Care Medicine","page":"733-748","volume":"188","issue":"6","source":"PubMed","abstract":"BACKGROUND: In 2002 the American Thoracic Society/European Respiratory Society (ATS/ERS) classification of idiopathic interstitial pneumonias (IIPs) defined seven specific entities, and provided standardized terminology and diagnostic criteria. In addition, the historical \"gold standard\" of histologic diagnosis was replaced by a multidisciplinary approach. Since 2002 many publications have provided new information about IIPs.\nPURPOSE: The objective of this statement is to update the 2002 ATS/ERS classification of IIPs.\nMETHODS: An international multidisciplinary panel was formed and developed key questions that were addressed through a review of the literature published between 2000 and 2011.\nRESULTS: Substantial progress has been made in IIPs since the previous classification. Nonspecific interstitial pneumonia is now better defined. Respiratory bronchiolitis-interstitial lung disease is now commonly diagnosed without surgical biopsy. The clinical course of idiopathic pulmonary fibrosis and nonspecific interstitial pneumonia is recognized to be heterogeneous. Acute exacerbation of IIPs is now well defined. A substantial percentage of patients with IIP are difficult to classify, often due to mixed patterns of lung injury. A classification based on observed disease behavior is proposed for patients who are difficult to classify or for entities with heterogeneity in clinical course. A group of rare entities, including pleuroparenchymal fibroelastosis and rare histologic patterns, is introduced. The rapidly evolving field of molecular markers is reviewed with the intent of promoting additional investigations that may help in determining diagnosis, and potentially prognosis and treatment.\nCONCLUSIONS: This update is a supplement to the previous 2002 IIP classification document. It outlines advances in the past decade and potential areas for future investigation.","DOI":"10.1164/rccm.201308-1483ST","ISSN":"1535-4970","note":"PMID: 24032382","shortTitle":"An official American Thoracic Society/European Respiratory Society statement","journalAbbreviation":"Am. J. Respir. Crit. Care Med.","language":"eng","author":[{"family":"Travis","given":"William D."},{"family":"Costabel","given":"Ulrich"},{"family":"Hansell","given":"David M."},{"family":"King","given":"Talmadge E."},{"family":"Lynch","given":"David A."},{"family":"Nicholson","given":"Andrew G."},{"family":"Ryerson","given":"Christopher J."},{"family":"Ryu","given":"Jay H."},{"family":"Selman","given":"Moisés"},{"family":"Wells","given":"Athol U."},{"family":"Behr","given":"Jurgen"},{"family":"Bouros","given":"Demosthenes"},{"family":"Brown","given":"Kevin K."},{"family":"Colby","given":"Thomas V."},{"family":"Collard","given":"Harold R."},{"family":"Cordeiro","given":"Carlos Robalo"},{"family":"Cottin","given":"Vincent"},{"family":"Crestani","given":"Bruno"},{"family":"Drent","given":"Marjolein"},{"family":"Dudden","given":"Rosalind F."},{"family":"Egan","given":"Jim"},{"family":"Flaherty","given":"Kevin"},{"family":"Hogaboam","given":"Cory"},{"family":"Inoue","given":"Yoshikazu"},{"family":"Johkoh","given":"Takeshi"},{"family":"Kim","given":"Dong Soon"},{"family":"Kitaichi","given":"Masanori"},{"family":"Loyd","given":"James"},{"family":"Martinez","given":"Fernando J."},{"family":"Myers","given":"Jeffrey"},{"family":"Protzko","given":"Shandra"},{"family":"Raghu","given":"Ganesh"},{"family":"Richeldi","given":"Luca"},{"family":"Sverzellati","given":"Nicola"},{"family":"Swigris","given":"Jeffrey"},{"family":"Valeyre","given":"Dominique"},{"literal":"ATS/ERS Committee on Idiopathic Interstitial Pneumonias"}],"issued":{"date-parts":[["2013",9,15]]},"PMID":"24032382"}}],"schema":"https://github.com/citation-style-language/schema/raw/master/csl-citation.json"}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78295E" w:rsidRPr="00F835AC">
        <w:rPr>
          <w:rFonts w:ascii="Book Antiqua" w:hAnsi="Book Antiqua"/>
          <w:sz w:val="24"/>
          <w:vertAlign w:val="superscript"/>
          <w:lang w:val="en-GB"/>
        </w:rPr>
        <w:t>[</w:t>
      </w:r>
      <w:r w:rsidR="0078295E" w:rsidRPr="00F835AC">
        <w:rPr>
          <w:rFonts w:ascii="Book Antiqua" w:hAnsi="Book Antiqua" w:hint="eastAsia"/>
          <w:sz w:val="24"/>
          <w:vertAlign w:val="superscript"/>
          <w:lang w:val="en-GB" w:eastAsia="zh-CN"/>
        </w:rPr>
        <w:t>2</w:t>
      </w:r>
      <w:r w:rsidR="0078295E" w:rsidRPr="00F835AC">
        <w:rPr>
          <w:rFonts w:ascii="Book Antiqua" w:hAnsi="Book Antiqua"/>
          <w:sz w:val="24"/>
          <w:vertAlign w:val="superscript"/>
          <w:lang w:val="en-GB"/>
        </w:rPr>
        <w:t>]</w:t>
      </w:r>
      <w:r w:rsidR="008E10CF" w:rsidRPr="00F835AC">
        <w:rPr>
          <w:rFonts w:ascii="Book Antiqua" w:hAnsi="Book Antiqua"/>
          <w:sz w:val="24"/>
          <w:szCs w:val="24"/>
          <w:vertAlign w:val="superscript"/>
          <w:lang w:val="en-US"/>
        </w:rPr>
        <w:fldChar w:fldCharType="end"/>
      </w:r>
      <w:r w:rsidR="00603934" w:rsidRPr="00F835AC">
        <w:rPr>
          <w:rFonts w:ascii="Book Antiqua" w:hAnsi="Book Antiqua"/>
          <w:sz w:val="24"/>
          <w:szCs w:val="24"/>
          <w:lang w:val="en-US"/>
        </w:rPr>
        <w:t>.</w:t>
      </w:r>
      <w:r w:rsidR="00E60196" w:rsidRPr="00F835AC">
        <w:rPr>
          <w:rFonts w:ascii="Book Antiqua" w:hAnsi="Book Antiqua"/>
          <w:sz w:val="24"/>
          <w:szCs w:val="24"/>
          <w:lang w:val="en-US"/>
        </w:rPr>
        <w:t xml:space="preserve"> </w:t>
      </w:r>
    </w:p>
    <w:p w14:paraId="37108E18" w14:textId="28E6E44A" w:rsidR="00F47AFA" w:rsidRPr="00F835AC" w:rsidRDefault="00E60196" w:rsidP="004B119A">
      <w:pPr>
        <w:spacing w:after="0" w:line="360" w:lineRule="auto"/>
        <w:ind w:firstLineChars="150" w:firstLine="360"/>
        <w:jc w:val="both"/>
        <w:rPr>
          <w:rFonts w:ascii="Book Antiqua" w:hAnsi="Book Antiqua"/>
          <w:sz w:val="24"/>
          <w:szCs w:val="24"/>
          <w:lang w:val="en-US"/>
        </w:rPr>
      </w:pPr>
      <w:r w:rsidRPr="00F835AC">
        <w:rPr>
          <w:rFonts w:ascii="Book Antiqua" w:hAnsi="Book Antiqua"/>
          <w:sz w:val="24"/>
          <w:szCs w:val="24"/>
          <w:lang w:val="en-US"/>
        </w:rPr>
        <w:t xml:space="preserve">Although the </w:t>
      </w:r>
      <w:r w:rsidR="00F9216F" w:rsidRPr="00F835AC">
        <w:rPr>
          <w:rFonts w:ascii="Book Antiqua" w:hAnsi="Book Antiqua"/>
          <w:sz w:val="24"/>
          <w:szCs w:val="24"/>
          <w:lang w:val="en-US"/>
        </w:rPr>
        <w:t>pathogenesis</w:t>
      </w:r>
      <w:r w:rsidRPr="00F835AC">
        <w:rPr>
          <w:rFonts w:ascii="Book Antiqua" w:hAnsi="Book Antiqua"/>
          <w:sz w:val="24"/>
          <w:szCs w:val="24"/>
          <w:lang w:val="en-US"/>
        </w:rPr>
        <w:t xml:space="preserve"> of IPF remain</w:t>
      </w:r>
      <w:r w:rsidR="00F9216F" w:rsidRPr="00F835AC">
        <w:rPr>
          <w:rFonts w:ascii="Book Antiqua" w:hAnsi="Book Antiqua"/>
          <w:sz w:val="24"/>
          <w:szCs w:val="24"/>
          <w:lang w:val="en-US"/>
        </w:rPr>
        <w:t>s</w:t>
      </w:r>
      <w:r w:rsidRPr="00F835AC">
        <w:rPr>
          <w:rFonts w:ascii="Book Antiqua" w:hAnsi="Book Antiqua"/>
          <w:sz w:val="24"/>
          <w:szCs w:val="24"/>
          <w:lang w:val="en-US"/>
        </w:rPr>
        <w:t xml:space="preserve"> largely unknown</w:t>
      </w:r>
      <w:r w:rsidR="00F9216F" w:rsidRPr="00F835AC">
        <w:rPr>
          <w:rFonts w:ascii="Book Antiqua" w:hAnsi="Book Antiqua"/>
          <w:sz w:val="24"/>
          <w:szCs w:val="24"/>
          <w:lang w:val="en-US"/>
        </w:rPr>
        <w:t xml:space="preserve">, </w:t>
      </w:r>
      <w:r w:rsidR="00E93464" w:rsidRPr="00F835AC">
        <w:rPr>
          <w:rFonts w:ascii="Book Antiqua" w:hAnsi="Book Antiqua"/>
          <w:sz w:val="24"/>
          <w:szCs w:val="24"/>
          <w:lang w:val="en-US"/>
        </w:rPr>
        <w:t xml:space="preserve">recent works has shed light on the molecular mechanism involved in the disease shifting the current pathogenic </w:t>
      </w:r>
      <w:r w:rsidR="00EF5547" w:rsidRPr="00F835AC">
        <w:rPr>
          <w:rFonts w:ascii="Book Antiqua" w:hAnsi="Book Antiqua"/>
          <w:sz w:val="24"/>
          <w:szCs w:val="24"/>
          <w:lang w:val="en-US"/>
        </w:rPr>
        <w:t>concept</w:t>
      </w:r>
      <w:r w:rsidR="00E93464" w:rsidRPr="00F835AC">
        <w:rPr>
          <w:rFonts w:ascii="Book Antiqua" w:hAnsi="Book Antiqua"/>
          <w:sz w:val="24"/>
          <w:szCs w:val="24"/>
          <w:lang w:val="en-US"/>
        </w:rPr>
        <w:t xml:space="preserve"> from a tradition</w:t>
      </w:r>
      <w:r w:rsidR="00833162" w:rsidRPr="00F835AC">
        <w:rPr>
          <w:rFonts w:ascii="Book Antiqua" w:hAnsi="Book Antiqua"/>
          <w:sz w:val="24"/>
          <w:szCs w:val="24"/>
          <w:lang w:val="en-US"/>
        </w:rPr>
        <w:t>al</w:t>
      </w:r>
      <w:r w:rsidR="00E93464" w:rsidRPr="00F835AC">
        <w:rPr>
          <w:rFonts w:ascii="Book Antiqua" w:hAnsi="Book Antiqua"/>
          <w:sz w:val="24"/>
          <w:szCs w:val="24"/>
          <w:lang w:val="en-US"/>
        </w:rPr>
        <w:t xml:space="preserve"> inflammatory paradigm to a model centered on alveolar epithelia cell (AEC) dysfunction. </w:t>
      </w:r>
      <w:r w:rsidR="00EF5547" w:rsidRPr="00F835AC">
        <w:rPr>
          <w:rFonts w:ascii="Book Antiqua" w:hAnsi="Book Antiqua"/>
          <w:sz w:val="24"/>
          <w:szCs w:val="24"/>
          <w:lang w:val="en-US"/>
        </w:rPr>
        <w:t xml:space="preserve">In this </w:t>
      </w:r>
      <w:r w:rsidR="00E93464" w:rsidRPr="00F835AC">
        <w:rPr>
          <w:rFonts w:ascii="Book Antiqua" w:hAnsi="Book Antiqua"/>
          <w:sz w:val="24"/>
          <w:szCs w:val="24"/>
          <w:lang w:val="en-US"/>
        </w:rPr>
        <w:t xml:space="preserve">view </w:t>
      </w:r>
      <w:r w:rsidR="00EF5547" w:rsidRPr="00F835AC">
        <w:rPr>
          <w:rFonts w:ascii="Book Antiqua" w:hAnsi="Book Antiqua"/>
          <w:sz w:val="24"/>
          <w:szCs w:val="24"/>
          <w:lang w:val="en-US"/>
        </w:rPr>
        <w:t xml:space="preserve">a </w:t>
      </w:r>
      <w:r w:rsidR="00F9216F" w:rsidRPr="00F835AC">
        <w:rPr>
          <w:rFonts w:ascii="Book Antiqua" w:hAnsi="Book Antiqua"/>
          <w:sz w:val="24"/>
          <w:szCs w:val="24"/>
          <w:lang w:val="en-US"/>
        </w:rPr>
        <w:t xml:space="preserve">number of potential risk factors, including environmental factors </w:t>
      </w:r>
      <w:r w:rsidR="00B707B3" w:rsidRPr="00F835AC">
        <w:rPr>
          <w:rFonts w:ascii="Book Antiqua" w:hAnsi="Book Antiqua"/>
          <w:sz w:val="24"/>
          <w:szCs w:val="24"/>
          <w:lang w:val="en-US"/>
        </w:rPr>
        <w:t xml:space="preserve">and among them </w:t>
      </w:r>
      <w:r w:rsidR="00F9216F" w:rsidRPr="00F835AC">
        <w:rPr>
          <w:rFonts w:ascii="Book Antiqua" w:hAnsi="Book Antiqua"/>
          <w:sz w:val="24"/>
          <w:szCs w:val="24"/>
          <w:lang w:val="en-US"/>
        </w:rPr>
        <w:t>tobacco smoke</w:t>
      </w:r>
      <w:r w:rsidR="008E10CF" w:rsidRPr="00F835AC">
        <w:rPr>
          <w:rFonts w:ascii="Book Antiqua" w:hAnsi="Book Antiqua"/>
          <w:sz w:val="24"/>
          <w:szCs w:val="24"/>
          <w:vertAlign w:val="superscript"/>
          <w:lang w:val="en-US"/>
        </w:rPr>
        <w:fldChar w:fldCharType="begin"/>
      </w:r>
      <w:r w:rsidR="0078295E" w:rsidRPr="00F835AC">
        <w:rPr>
          <w:rFonts w:ascii="Book Antiqua" w:hAnsi="Book Antiqua"/>
          <w:sz w:val="24"/>
          <w:szCs w:val="24"/>
          <w:vertAlign w:val="superscript"/>
          <w:lang w:val="en-US"/>
        </w:rPr>
        <w:instrText xml:space="preserve"> ADDIN ZOTERO_ITEM CSL_CITATION {"citationID":"1pxjY9bZ","properties":{"formattedCitation":"[1]","plainCitation":"[1]"},"citationItems":[{"id":117,"uris":["http://zotero.org/users/local/2P43HXNA/items/IMTTNXDU"],"uri":["http://zotero.org/users/local/2P43HXNA/items/IMTTNXDU"],"itemData":{"id":117,"type":"article-journal","title":"An official American Thoracic Society/European Respiratory Society statement: Update of the international multidisciplinary classification of the idiopathic interstitial pneumonias","container-title":"American Journal of Respiratory and Critical Care Medicine","page":"733-748","volume":"188","issue":"6","source":"PubMed","abstract":"BACKGROUND: In 2002 the American Thoracic Society/European Respiratory Society (ATS/ERS) classification of idiopathic interstitial pneumonias (IIPs) defined seven specific entities, and provided standardized terminology and diagnostic criteria. In addition, the historical \"gold standard\" of histologic diagnosis was replaced by a multidisciplinary approach. Since 2002 many publications have provided new information about IIPs.\nPURPOSE: The objective of this statement is to update the 2002 ATS/ERS classification of IIPs.\nMETHODS: An international multidisciplinary panel was formed and developed key questions that were addressed through a review of the literature published between 2000 and 2011.\nRESULTS: Substantial progress has been made in IIPs since the previous classification. Nonspecific interstitial pneumonia is now better defined. Respiratory bronchiolitis-interstitial lung disease is now commonly diagnosed without surgical biopsy. The clinical course of idiopathic pulmonary fibrosis and nonspecific interstitial pneumonia is recognized to be heterogeneous. Acute exacerbation of IIPs is now well defined. A substantial percentage of patients with IIP are difficult to classify, often due to mixed patterns of lung injury. A classification based on observed disease behavior is proposed for patients who are difficult to classify or for entities with heterogeneity in clinical course. A group of rare entities, including pleuroparenchymal fibroelastosis and rare histologic patterns, is introduced. The rapidly evolving field of molecular markers is reviewed with the intent of promoting additional investigations that may help in determining diagnosis, and potentially prognosis and treatment.\nCONCLUSIONS: This update is a supplement to the previous 2002 IIP classification document. It outlines advances in the past decade and potential areas for future investigation.","DOI":"10.1164/rccm.201308-1483ST","ISSN":"1535-4970","note":"PMID: 24032382","shortTitle":"An official American Thoracic Society/European Respiratory Society statement","journalAbbreviation":"Am. J. Respir. Crit. Care Med.","language":"eng","author":[{"family":"Travis","given":"William D."},{"family":"Costabel","given":"Ulrich"},{"family":"Hansell","given":"David M."},{"family":"King","given":"Talmadge E."},{"family":"Lynch","given":"David A."},{"family":"Nicholson","given":"Andrew G."},{"family":"Ryerson","given":"Christopher J."},{"family":"Ryu","given":"Jay H."},{"family":"Selman","given":"Moisés"},{"family":"Wells","given":"Athol U."},{"family":"Behr","given":"Jurgen"},{"family":"Bouros","given":"Demosthenes"},{"family":"Brown","given":"Kevin K."},{"family":"Colby","given":"Thomas V."},{"family":"Collard","given":"Harold R."},{"family":"Cordeiro","given":"Carlos Robalo"},{"family":"Cottin","given":"Vincent"},{"family":"Crestani","given":"Bruno"},{"family":"Drent","given":"Marjolein"},{"family":"Dudden","given":"Rosalind F."},{"family":"Egan","given":"Jim"},{"family":"Flaherty","given":"Kevin"},{"family":"Hogaboam","given":"Cory"},{"family":"Inoue","given":"Yoshikazu"},{"family":"Johkoh","given":"Takeshi"},{"family":"Kim","given":"Dong Soon"},{"family":"Kitaichi","given":"Masanori"},{"family":"Loyd","given":"James"},{"family":"Martinez","given":"Fernando J."},{"family":"Myers","given":"Jeffrey"},{"family":"Protzko","given":"Shandra"},{"family":"Raghu","given":"Ganesh"},{"family":"Richeldi","given":"Luca"},{"family":"Sverzellati","given":"Nicola"},{"family":"Swigris","given":"Jeffrey"},{"family":"Valeyre","given":"Dominique"},{"literal":"ATS/ERS Committee on Idiopathic Interstitial Pneumonias"}],"issued":{"date-parts":[["2013",9,15]]},"PMID":"24032382"}}],"schema":"https://github.com/citation-style-language/schema/raw/master/csl-citation.json"}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78295E" w:rsidRPr="00F835AC">
        <w:rPr>
          <w:rFonts w:ascii="Book Antiqua" w:hAnsi="Book Antiqua"/>
          <w:sz w:val="24"/>
          <w:vertAlign w:val="superscript"/>
          <w:lang w:val="en-GB"/>
        </w:rPr>
        <w:t>[</w:t>
      </w:r>
      <w:r w:rsidR="0078295E" w:rsidRPr="00F835AC">
        <w:rPr>
          <w:rFonts w:ascii="Book Antiqua" w:hAnsi="Book Antiqua" w:hint="eastAsia"/>
          <w:sz w:val="24"/>
          <w:vertAlign w:val="superscript"/>
          <w:lang w:val="en-GB" w:eastAsia="zh-CN"/>
        </w:rPr>
        <w:t>3</w:t>
      </w:r>
      <w:r w:rsidR="0078295E" w:rsidRPr="00F835AC">
        <w:rPr>
          <w:rFonts w:ascii="Book Antiqua" w:hAnsi="Book Antiqua"/>
          <w:sz w:val="24"/>
          <w:vertAlign w:val="superscript"/>
          <w:lang w:val="en-GB"/>
        </w:rPr>
        <w:t>]</w:t>
      </w:r>
      <w:r w:rsidR="008E10CF" w:rsidRPr="00F835AC">
        <w:rPr>
          <w:rFonts w:ascii="Book Antiqua" w:hAnsi="Book Antiqua"/>
          <w:sz w:val="24"/>
          <w:szCs w:val="24"/>
          <w:vertAlign w:val="superscript"/>
          <w:lang w:val="en-US"/>
        </w:rPr>
        <w:fldChar w:fldCharType="end"/>
      </w:r>
      <w:r w:rsidR="00EF5547" w:rsidRPr="00F835AC">
        <w:rPr>
          <w:rFonts w:ascii="Book Antiqua" w:hAnsi="Book Antiqua"/>
          <w:sz w:val="24"/>
          <w:szCs w:val="24"/>
          <w:lang w:val="en-US"/>
        </w:rPr>
        <w:t>, would lead to</w:t>
      </w:r>
      <w:r w:rsidR="00F9216F" w:rsidRPr="00F835AC">
        <w:rPr>
          <w:rFonts w:ascii="Book Antiqua" w:hAnsi="Book Antiqua"/>
          <w:sz w:val="24"/>
          <w:szCs w:val="24"/>
          <w:lang w:val="en-US"/>
        </w:rPr>
        <w:t xml:space="preserve"> repetitive (AEC) injury</w:t>
      </w:r>
      <w:r w:rsidR="00E93464" w:rsidRPr="00F835AC">
        <w:rPr>
          <w:rFonts w:ascii="Book Antiqua" w:hAnsi="Book Antiqua"/>
          <w:sz w:val="24"/>
          <w:szCs w:val="24"/>
          <w:lang w:val="en-US"/>
        </w:rPr>
        <w:t xml:space="preserve"> with subsequent abnormal wound healing</w:t>
      </w:r>
      <w:r w:rsidR="00F9216F" w:rsidRPr="00F835AC">
        <w:rPr>
          <w:rFonts w:ascii="Book Antiqua" w:hAnsi="Book Antiqua"/>
          <w:sz w:val="24"/>
          <w:szCs w:val="24"/>
          <w:lang w:val="en-US"/>
        </w:rPr>
        <w:t xml:space="preserve"> in genetically predisposed subjects</w:t>
      </w:r>
      <w:r w:rsidR="008E10CF" w:rsidRPr="00F835AC">
        <w:rPr>
          <w:rFonts w:ascii="Book Antiqua" w:hAnsi="Book Antiqua"/>
          <w:sz w:val="24"/>
          <w:szCs w:val="24"/>
          <w:vertAlign w:val="superscript"/>
          <w:lang w:val="en-US"/>
        </w:rPr>
        <w:fldChar w:fldCharType="begin"/>
      </w:r>
      <w:r w:rsidR="0078295E" w:rsidRPr="00F835AC">
        <w:rPr>
          <w:rFonts w:ascii="Book Antiqua" w:hAnsi="Book Antiqua"/>
          <w:sz w:val="24"/>
          <w:szCs w:val="24"/>
          <w:vertAlign w:val="superscript"/>
          <w:lang w:val="en-US"/>
        </w:rPr>
        <w:instrText xml:space="preserve"> ADDIN ZOTERO_ITEM CSL_CITATION {"citationID":"1pxjY9bZ","properties":{"formattedCitation":"[1]","plainCitation":"[1]"},"citationItems":[{"id":117,"uris":["http://zotero.org/users/local/2P43HXNA/items/IMTTNXDU"],"uri":["http://zotero.org/users/local/2P43HXNA/items/IMTTNXDU"],"itemData":{"id":117,"type":"article-journal","title":"An official American Thoracic Society/European Respiratory Society statement: Update of the international multidisciplinary classification of the idiopathic interstitial pneumonias","container-title":"American Journal of Respiratory and Critical Care Medicine","page":"733-748","volume":"188","issue":"6","source":"PubMed","abstract":"BACKGROUND: In 2002 the American Thoracic Society/European Respiratory Society (ATS/ERS) classification of idiopathic interstitial pneumonias (IIPs) defined seven specific entities, and provided standardized terminology and diagnostic criteria. In addition, the historical \"gold standard\" of histologic diagnosis was replaced by a multidisciplinary approach. Since 2002 many publications have provided new information about IIPs.\nPURPOSE: The objective of this statement is to update the 2002 ATS/ERS classification of IIPs.\nMETHODS: An international multidisciplinary panel was formed and developed key questions that were addressed through a review of the literature published between 2000 and 2011.\nRESULTS: Substantial progress has been made in IIPs since the previous classification. Nonspecific interstitial pneumonia is now better defined. Respiratory bronchiolitis-interstitial lung disease is now commonly diagnosed without surgical biopsy. The clinical course of idiopathic pulmonary fibrosis and nonspecific interstitial pneumonia is recognized to be heterogeneous. Acute exacerbation of IIPs is now well defined. A substantial percentage of patients with IIP are difficult to classify, often due to mixed patterns of lung injury. A classification based on observed disease behavior is proposed for patients who are difficult to classify or for entities with heterogeneity in clinical course. A group of rare entities, including pleuroparenchymal fibroelastosis and rare histologic patterns, is introduced. The rapidly evolving field of molecular markers is reviewed with the intent of promoting additional investigations that may help in determining diagnosis, and potentially prognosis and treatment.\nCONCLUSIONS: This update is a supplement to the previous 2002 IIP classification document. It outlines advances in the past decade and potential areas for future investigation.","DOI":"10.1164/rccm.201308-1483ST","ISSN":"1535-4970","note":"PMID: 24032382","shortTitle":"An official American Thoracic Society/European Respiratory Society statement","journalAbbreviation":"Am. J. Respir. Crit. Care Med.","language":"eng","author":[{"family":"Travis","given":"William D."},{"family":"Costabel","given":"Ulrich"},{"family":"Hansell","given":"David M."},{"family":"King","given":"Talmadge E."},{"family":"Lynch","given":"David A."},{"family":"Nicholson","given":"Andrew G."},{"family":"Ryerson","given":"Christopher J."},{"family":"Ryu","given":"Jay H."},{"family":"Selman","given":"Moisés"},{"family":"Wells","given":"Athol U."},{"family":"Behr","given":"Jurgen"},{"family":"Bouros","given":"Demosthenes"},{"family":"Brown","given":"Kevin K."},{"family":"Colby","given":"Thomas V."},{"family":"Collard","given":"Harold R."},{"family":"Cordeiro","given":"Carlos Robalo"},{"family":"Cottin","given":"Vincent"},{"family":"Crestani","given":"Bruno"},{"family":"Drent","given":"Marjolein"},{"family":"Dudden","given":"Rosalind F."},{"family":"Egan","given":"Jim"},{"family":"Flaherty","given":"Kevin"},{"family":"Hogaboam","given":"Cory"},{"family":"Inoue","given":"Yoshikazu"},{"family":"Johkoh","given":"Takeshi"},{"family":"Kim","given":"Dong Soon"},{"family":"Kitaichi","given":"Masanori"},{"family":"Loyd","given":"James"},{"family":"Martinez","given":"Fernando J."},{"family":"Myers","given":"Jeffrey"},{"family":"Protzko","given":"Shandra"},{"family":"Raghu","given":"Ganesh"},{"family":"Richeldi","given":"Luca"},{"family":"Sverzellati","given":"Nicola"},{"family":"Swigris","given":"Jeffrey"},{"family":"Valeyre","given":"Dominique"},{"literal":"ATS/ERS Committee on Idiopathic Interstitial Pneumonias"}],"issued":{"date-parts":[["2013",9,15]]},"PMID":"24032382"}}],"schema":"https://github.com/citation-style-language/schema/raw/master/csl-citation.json"}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78295E" w:rsidRPr="00F835AC">
        <w:rPr>
          <w:rFonts w:ascii="Book Antiqua" w:hAnsi="Book Antiqua"/>
          <w:sz w:val="24"/>
          <w:vertAlign w:val="superscript"/>
          <w:lang w:val="en-GB"/>
        </w:rPr>
        <w:t>[</w:t>
      </w:r>
      <w:r w:rsidR="0078295E" w:rsidRPr="00F835AC">
        <w:rPr>
          <w:rFonts w:ascii="Book Antiqua" w:hAnsi="Book Antiqua" w:hint="eastAsia"/>
          <w:sz w:val="24"/>
          <w:vertAlign w:val="superscript"/>
          <w:lang w:val="en-GB" w:eastAsia="zh-CN"/>
        </w:rPr>
        <w:t>4</w:t>
      </w:r>
      <w:r w:rsidR="0078295E" w:rsidRPr="00F835AC">
        <w:rPr>
          <w:rFonts w:ascii="Book Antiqua" w:hAnsi="Book Antiqua"/>
          <w:sz w:val="24"/>
          <w:vertAlign w:val="superscript"/>
          <w:lang w:val="en-GB"/>
        </w:rPr>
        <w:t>]</w:t>
      </w:r>
      <w:r w:rsidR="008E10CF" w:rsidRPr="00F835AC">
        <w:rPr>
          <w:rFonts w:ascii="Book Antiqua" w:hAnsi="Book Antiqua"/>
          <w:sz w:val="24"/>
          <w:szCs w:val="24"/>
          <w:vertAlign w:val="superscript"/>
          <w:lang w:val="en-US"/>
        </w:rPr>
        <w:fldChar w:fldCharType="end"/>
      </w:r>
      <w:r w:rsidR="00F9216F" w:rsidRPr="00F835AC">
        <w:rPr>
          <w:rFonts w:ascii="Book Antiqua" w:hAnsi="Book Antiqua"/>
          <w:sz w:val="24"/>
          <w:szCs w:val="24"/>
          <w:lang w:val="en-US"/>
        </w:rPr>
        <w:t xml:space="preserve">.  </w:t>
      </w:r>
      <w:r w:rsidR="00E93464" w:rsidRPr="00F835AC">
        <w:rPr>
          <w:rFonts w:ascii="Book Antiqua" w:hAnsi="Book Antiqua"/>
          <w:sz w:val="24"/>
          <w:szCs w:val="24"/>
          <w:lang w:val="en-US"/>
        </w:rPr>
        <w:t>According to this concept, the alveolar epithelium is subject to clinically silent microinjuries over a prolonged period</w:t>
      </w:r>
      <w:r w:rsidR="00EF5547" w:rsidRPr="00F835AC">
        <w:rPr>
          <w:rFonts w:ascii="Book Antiqua" w:hAnsi="Book Antiqua"/>
          <w:sz w:val="24"/>
          <w:szCs w:val="24"/>
          <w:lang w:val="en-US"/>
        </w:rPr>
        <w:t xml:space="preserve"> of time with activation</w:t>
      </w:r>
      <w:r w:rsidR="006B3A3A" w:rsidRPr="00F835AC">
        <w:rPr>
          <w:rFonts w:ascii="Book Antiqua" w:hAnsi="Book Antiqua"/>
          <w:sz w:val="24"/>
          <w:szCs w:val="24"/>
          <w:lang w:val="en-US"/>
        </w:rPr>
        <w:t xml:space="preserve"> of pro-fibrotic signa</w:t>
      </w:r>
      <w:r w:rsidR="00E93464" w:rsidRPr="00F835AC">
        <w:rPr>
          <w:rFonts w:ascii="Book Antiqua" w:hAnsi="Book Antiqua"/>
          <w:sz w:val="24"/>
          <w:szCs w:val="24"/>
          <w:lang w:val="en-US"/>
        </w:rPr>
        <w:t xml:space="preserve">ling </w:t>
      </w:r>
      <w:r w:rsidR="00993F4D" w:rsidRPr="00F835AC">
        <w:rPr>
          <w:rFonts w:ascii="Book Antiqua" w:hAnsi="Book Antiqua"/>
          <w:sz w:val="24"/>
          <w:szCs w:val="24"/>
          <w:lang w:val="en-US"/>
        </w:rPr>
        <w:t>pathways that lead to interstitial matrix remodeling</w:t>
      </w:r>
      <w:r w:rsidR="00E93464" w:rsidRPr="00F835AC">
        <w:rPr>
          <w:rFonts w:ascii="Book Antiqua" w:hAnsi="Book Antiqua"/>
          <w:sz w:val="24"/>
          <w:szCs w:val="24"/>
          <w:lang w:val="en-US"/>
        </w:rPr>
        <w:t xml:space="preserve"> </w:t>
      </w:r>
      <w:r w:rsidR="00993F4D" w:rsidRPr="00F835AC">
        <w:rPr>
          <w:rFonts w:ascii="Book Antiqua" w:hAnsi="Book Antiqua"/>
          <w:sz w:val="24"/>
          <w:szCs w:val="24"/>
          <w:lang w:val="en-US"/>
        </w:rPr>
        <w:t xml:space="preserve">through the up regulation </w:t>
      </w:r>
      <w:r w:rsidR="00103011" w:rsidRPr="00F835AC">
        <w:rPr>
          <w:rFonts w:ascii="Book Antiqua" w:hAnsi="Book Antiqua"/>
          <w:sz w:val="24"/>
          <w:szCs w:val="24"/>
          <w:lang w:val="en-US"/>
        </w:rPr>
        <w:t xml:space="preserve">of </w:t>
      </w:r>
      <w:r w:rsidR="00CF29BD" w:rsidRPr="00F835AC">
        <w:rPr>
          <w:rFonts w:ascii="Book Antiqua" w:hAnsi="Book Antiqua"/>
          <w:sz w:val="24"/>
          <w:szCs w:val="24"/>
          <w:lang w:val="en-US"/>
        </w:rPr>
        <w:t>specific</w:t>
      </w:r>
      <w:r w:rsidR="00103011" w:rsidRPr="00F835AC">
        <w:rPr>
          <w:rFonts w:ascii="Book Antiqua" w:hAnsi="Book Antiqua"/>
          <w:sz w:val="24"/>
          <w:szCs w:val="24"/>
          <w:lang w:val="en-US"/>
        </w:rPr>
        <w:t xml:space="preserve"> molecules, such</w:t>
      </w:r>
      <w:r w:rsidR="00993F4D" w:rsidRPr="00F835AC">
        <w:rPr>
          <w:rFonts w:ascii="Book Antiqua" w:hAnsi="Book Antiqua"/>
          <w:sz w:val="24"/>
          <w:szCs w:val="24"/>
          <w:lang w:val="en-US"/>
        </w:rPr>
        <w:t xml:space="preserve"> </w:t>
      </w:r>
      <w:r w:rsidR="00103011" w:rsidRPr="00F835AC">
        <w:rPr>
          <w:rFonts w:ascii="Book Antiqua" w:hAnsi="Book Antiqua"/>
          <w:sz w:val="24"/>
          <w:szCs w:val="24"/>
          <w:lang w:val="en-US"/>
        </w:rPr>
        <w:t>as</w:t>
      </w:r>
      <w:r w:rsidR="00065815" w:rsidRPr="00F835AC">
        <w:rPr>
          <w:rFonts w:ascii="Book Antiqua" w:hAnsi="Book Antiqua"/>
          <w:sz w:val="24"/>
          <w:szCs w:val="24"/>
          <w:lang w:val="en-US"/>
        </w:rPr>
        <w:t xml:space="preserve"> </w:t>
      </w:r>
      <w:r w:rsidR="00993F4D" w:rsidRPr="00F835AC">
        <w:rPr>
          <w:rFonts w:ascii="Book Antiqua" w:hAnsi="Book Antiqua"/>
          <w:sz w:val="24"/>
          <w:szCs w:val="24"/>
          <w:lang w:val="en-US"/>
        </w:rPr>
        <w:t>metalloproteinases</w:t>
      </w:r>
      <w:r w:rsidR="008E10CF" w:rsidRPr="00F835AC">
        <w:rPr>
          <w:rFonts w:ascii="Book Antiqua" w:hAnsi="Book Antiqua"/>
          <w:sz w:val="24"/>
          <w:szCs w:val="24"/>
          <w:vertAlign w:val="superscript"/>
          <w:lang w:val="en-US"/>
        </w:rPr>
        <w:fldChar w:fldCharType="begin"/>
      </w:r>
      <w:r w:rsidR="0078295E" w:rsidRPr="00F835AC">
        <w:rPr>
          <w:rFonts w:ascii="Book Antiqua" w:hAnsi="Book Antiqua"/>
          <w:sz w:val="24"/>
          <w:szCs w:val="24"/>
          <w:vertAlign w:val="superscript"/>
          <w:lang w:val="en-US"/>
        </w:rPr>
        <w:instrText xml:space="preserve"> ADDIN ZOTERO_ITEM CSL_CITATION {"citationID":"1pxjY9bZ","properties":{"formattedCitation":"[1]","plainCitation":"[1]"},"citationItems":[{"id":117,"uris":["http://zotero.org/users/local/2P43HXNA/items/IMTTNXDU"],"uri":["http://zotero.org/users/local/2P43HXNA/items/IMTTNXDU"],"itemData":{"id":117,"type":"article-journal","title":"An official American Thoracic Society/European Respiratory Society statement: Update of the international multidisciplinary classification of the idiopathic interstitial pneumonias","container-title":"American Journal of Respiratory and Critical Care Medicine","page":"733-748","volume":"188","issue":"6","source":"PubMed","abstract":"BACKGROUND: In 2002 the American Thoracic Society/European Respiratory Society (ATS/ERS) classification of idiopathic interstitial pneumonias (IIPs) defined seven specific entities, and provided standardized terminology and diagnostic criteria. In addition, the historical \"gold standard\" of histologic diagnosis was replaced by a multidisciplinary approach. Since 2002 many publications have provided new information about IIPs.\nPURPOSE: The objective of this statement is to update the 2002 ATS/ERS classification of IIPs.\nMETHODS: An international multidisciplinary panel was formed and developed key questions that were addressed through a review of the literature published between 2000 and 2011.\nRESULTS: Substantial progress has been made in IIPs since the previous classification. Nonspecific interstitial pneumonia is now better defined. Respiratory bronchiolitis-interstitial lung disease is now commonly diagnosed without surgical biopsy. The clinical course of idiopathic pulmonary fibrosis and nonspecific interstitial pneumonia is recognized to be heterogeneous. Acute exacerbation of IIPs is now well defined. A substantial percentage of patients with IIP are difficult to classify, often due to mixed patterns of lung injury. A classification based on observed disease behavior is proposed for patients who are difficult to classify or for entities with heterogeneity in clinical course. A group of rare entities, including pleuroparenchymal fibroelastosis and rare histologic patterns, is introduced. The rapidly evolving field of molecular markers is reviewed with the intent of promoting additional investigations that may help in determining diagnosis, and potentially prognosis and treatment.\nCONCLUSIONS: This update is a supplement to the previous 2002 IIP classification document. It outlines advances in the past decade and potential areas for future investigation.","DOI":"10.1164/rccm.201308-1483ST","ISSN":"1535-4970","note":"PMID: 24032382","shortTitle":"An official American Thoracic Society/European Respiratory Society statement","journalAbbreviation":"Am. J. Respir. Crit. Care Med.","language":"eng","author":[{"family":"Travis","given":"William D."},{"family":"Costabel","given":"Ulrich"},{"family":"Hansell","given":"David M."},{"family":"King","given":"Talmadge E."},{"family":"Lynch","given":"David A."},{"family":"Nicholson","given":"Andrew G."},{"family":"Ryerson","given":"Christopher J."},{"family":"Ryu","given":"Jay H."},{"family":"Selman","given":"Moisés"},{"family":"Wells","given":"Athol U."},{"family":"Behr","given":"Jurgen"},{"family":"Bouros","given":"Demosthenes"},{"family":"Brown","given":"Kevin K."},{"family":"Colby","given":"Thomas V."},{"family":"Collard","given":"Harold R."},{"family":"Cordeiro","given":"Carlos Robalo"},{"family":"Cottin","given":"Vincent"},{"family":"Crestani","given":"Bruno"},{"family":"Drent","given":"Marjolein"},{"family":"Dudden","given":"Rosalind F."},{"family":"Egan","given":"Jim"},{"family":"Flaherty","given":"Kevin"},{"family":"Hogaboam","given":"Cory"},{"family":"Inoue","given":"Yoshikazu"},{"family":"Johkoh","given":"Takeshi"},{"family":"Kim","given":"Dong Soon"},{"family":"Kitaichi","given":"Masanori"},{"family":"Loyd","given":"James"},{"family":"Martinez","given":"Fernando J."},{"family":"Myers","given":"Jeffrey"},{"family":"Protzko","given":"Shandra"},{"family":"Raghu","given":"Ganesh"},{"family":"Richeldi","given":"Luca"},{"family":"Sverzellati","given":"Nicola"},{"family":"Swigris","given":"Jeffrey"},{"family":"Valeyre","given":"Dominique"},{"literal":"ATS/ERS Committee on Idiopathic Interstitial Pneumonias"}],"issued":{"date-parts":[["2013",9,15]]},"PMID":"24032382"}}],"schema":"https://github.com/citation-style-language/schema/raw/master/csl-citation.json"}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78295E" w:rsidRPr="00F835AC">
        <w:rPr>
          <w:rFonts w:ascii="Book Antiqua" w:hAnsi="Book Antiqua"/>
          <w:sz w:val="24"/>
          <w:vertAlign w:val="superscript"/>
          <w:lang w:val="en-GB"/>
        </w:rPr>
        <w:t>[</w:t>
      </w:r>
      <w:r w:rsidR="0078295E" w:rsidRPr="00F835AC">
        <w:rPr>
          <w:rFonts w:ascii="Book Antiqua" w:hAnsi="Book Antiqua" w:hint="eastAsia"/>
          <w:sz w:val="24"/>
          <w:vertAlign w:val="superscript"/>
          <w:lang w:val="en-GB" w:eastAsia="zh-CN"/>
        </w:rPr>
        <w:t>5</w:t>
      </w:r>
      <w:r w:rsidR="0078295E" w:rsidRPr="00F835AC">
        <w:rPr>
          <w:rFonts w:ascii="Book Antiqua" w:hAnsi="Book Antiqua"/>
          <w:sz w:val="24"/>
          <w:vertAlign w:val="superscript"/>
          <w:lang w:val="en-GB"/>
        </w:rPr>
        <w:t>]</w:t>
      </w:r>
      <w:r w:rsidR="008E10CF" w:rsidRPr="00F835AC">
        <w:rPr>
          <w:rFonts w:ascii="Book Antiqua" w:hAnsi="Book Antiqua"/>
          <w:sz w:val="24"/>
          <w:szCs w:val="24"/>
          <w:vertAlign w:val="superscript"/>
          <w:lang w:val="en-US"/>
        </w:rPr>
        <w:fldChar w:fldCharType="end"/>
      </w:r>
      <w:r w:rsidR="00103011" w:rsidRPr="00F835AC">
        <w:rPr>
          <w:rFonts w:ascii="Book Antiqua" w:hAnsi="Book Antiqua"/>
          <w:sz w:val="24"/>
          <w:szCs w:val="24"/>
          <w:lang w:val="en-US"/>
        </w:rPr>
        <w:t>,</w:t>
      </w:r>
      <w:r w:rsidR="00993F4D" w:rsidRPr="00F835AC">
        <w:rPr>
          <w:rFonts w:ascii="Book Antiqua" w:hAnsi="Book Antiqua"/>
          <w:sz w:val="24"/>
          <w:szCs w:val="24"/>
          <w:lang w:val="en-US"/>
        </w:rPr>
        <w:t xml:space="preserve"> and</w:t>
      </w:r>
      <w:r w:rsidR="00E93464" w:rsidRPr="00F835AC">
        <w:rPr>
          <w:rFonts w:ascii="Book Antiqua" w:hAnsi="Book Antiqua"/>
          <w:sz w:val="24"/>
          <w:szCs w:val="24"/>
          <w:lang w:val="en-US"/>
        </w:rPr>
        <w:t xml:space="preserve"> migration, proliferation and activation of mesenchymal cells </w:t>
      </w:r>
      <w:r w:rsidR="00993F4D" w:rsidRPr="00F835AC">
        <w:rPr>
          <w:rFonts w:ascii="Book Antiqua" w:hAnsi="Book Antiqua"/>
          <w:sz w:val="24"/>
          <w:szCs w:val="24"/>
          <w:lang w:val="en-US"/>
        </w:rPr>
        <w:t>with</w:t>
      </w:r>
      <w:r w:rsidR="00E93464" w:rsidRPr="00F835AC">
        <w:rPr>
          <w:rFonts w:ascii="Book Antiqua" w:hAnsi="Book Antiqua"/>
          <w:sz w:val="24"/>
          <w:szCs w:val="24"/>
          <w:lang w:val="en-US"/>
        </w:rPr>
        <w:t xml:space="preserve"> </w:t>
      </w:r>
      <w:r w:rsidR="00993F4D" w:rsidRPr="00F835AC">
        <w:rPr>
          <w:rFonts w:ascii="Book Antiqua" w:hAnsi="Book Antiqua"/>
          <w:sz w:val="24"/>
          <w:szCs w:val="24"/>
          <w:lang w:val="en-US"/>
        </w:rPr>
        <w:t>aberrant</w:t>
      </w:r>
      <w:r w:rsidR="00E93464" w:rsidRPr="00F835AC">
        <w:rPr>
          <w:rFonts w:ascii="Book Antiqua" w:hAnsi="Book Antiqua"/>
          <w:sz w:val="24"/>
          <w:szCs w:val="24"/>
          <w:lang w:val="en-US"/>
        </w:rPr>
        <w:t xml:space="preserve"> extracellular matrix (ECM) deposition</w:t>
      </w:r>
      <w:r w:rsidR="008E10CF" w:rsidRPr="00F835AC">
        <w:rPr>
          <w:rFonts w:ascii="Book Antiqua" w:hAnsi="Book Antiqua"/>
          <w:sz w:val="24"/>
          <w:szCs w:val="24"/>
          <w:vertAlign w:val="superscript"/>
          <w:lang w:val="en-US"/>
        </w:rPr>
        <w:fldChar w:fldCharType="begin"/>
      </w:r>
      <w:r w:rsidR="0078295E" w:rsidRPr="00F835AC">
        <w:rPr>
          <w:rFonts w:ascii="Book Antiqua" w:hAnsi="Book Antiqua"/>
          <w:sz w:val="24"/>
          <w:szCs w:val="24"/>
          <w:vertAlign w:val="superscript"/>
          <w:lang w:val="en-US"/>
        </w:rPr>
        <w:instrText xml:space="preserve"> ADDIN ZOTERO_ITEM CSL_CITATION {"citationID":"1pxjY9bZ","properties":{"formattedCitation":"[1]","plainCitation":"[1]"},"citationItems":[{"id":117,"uris":["http://zotero.org/users/local/2P43HXNA/items/IMTTNXDU"],"uri":["http://zotero.org/users/local/2P43HXNA/items/IMTTNXDU"],"itemData":{"id":117,"type":"article-journal","title":"An official American Thoracic Society/European Respiratory Society statement: Update of the international multidisciplinary classification of the idiopathic interstitial pneumonias","container-title":"American Journal of Respiratory and Critical Care Medicine","page":"733-748","volume":"188","issue":"6","source":"PubMed","abstract":"BACKGROUND: In 2002 the American Thoracic Society/European Respiratory Society (ATS/ERS) classification of idiopathic interstitial pneumonias (IIPs) defined seven specific entities, and provided standardized terminology and diagnostic criteria. In addition, the historical \"gold standard\" of histologic diagnosis was replaced by a multidisciplinary approach. Since 2002 many publications have provided new information about IIPs.\nPURPOSE: The objective of this statement is to update the 2002 ATS/ERS classification of IIPs.\nMETHODS: An international multidisciplinary panel was formed and developed key questions that were addressed through a review of the literature published between 2000 and 2011.\nRESULTS: Substantial progress has been made in IIPs since the previous classification. Nonspecific interstitial pneumonia is now better defined. Respiratory bronchiolitis-interstitial lung disease is now commonly diagnosed without surgical biopsy. The clinical course of idiopathic pulmonary fibrosis and nonspecific interstitial pneumonia is recognized to be heterogeneous. Acute exacerbation of IIPs is now well defined. A substantial percentage of patients with IIP are difficult to classify, often due to mixed patterns of lung injury. A classification based on observed disease behavior is proposed for patients who are difficult to classify or for entities with heterogeneity in clinical course. A group of rare entities, including pleuroparenchymal fibroelastosis and rare histologic patterns, is introduced. The rapidly evolving field of molecular markers is reviewed with the intent of promoting additional investigations that may help in determining diagnosis, and potentially prognosis and treatment.\nCONCLUSIONS: This update is a supplement to the previous 2002 IIP classification document. It outlines advances in the past decade and potential areas for future investigation.","DOI":"10.1164/rccm.201308-1483ST","ISSN":"1535-4970","note":"PMID: 24032382","shortTitle":"An official American Thoracic Society/European Respiratory Society statement","journalAbbreviation":"Am. J. Respir. Crit. Care Med.","language":"eng","author":[{"family":"Travis","given":"William D."},{"family":"Costabel","given":"Ulrich"},{"family":"Hansell","given":"David M."},{"family":"King","given":"Talmadge E."},{"family":"Lynch","given":"David A."},{"family":"Nicholson","given":"Andrew G."},{"family":"Ryerson","given":"Christopher J."},{"family":"Ryu","given":"Jay H."},{"family":"Selman","given":"Moisés"},{"family":"Wells","given":"Athol U."},{"family":"Behr","given":"Jurgen"},{"family":"Bouros","given":"Demosthenes"},{"family":"Brown","given":"Kevin K."},{"family":"Colby","given":"Thomas V."},{"family":"Collard","given":"Harold R."},{"family":"Cordeiro","given":"Carlos Robalo"},{"family":"Cottin","given":"Vincent"},{"family":"Crestani","given":"Bruno"},{"family":"Drent","given":"Marjolein"},{"family":"Dudden","given":"Rosalind F."},{"family":"Egan","given":"Jim"},{"family":"Flaherty","given":"Kevin"},{"family":"Hogaboam","given":"Cory"},{"family":"Inoue","given":"Yoshikazu"},{"family":"Johkoh","given":"Takeshi"},{"family":"Kim","given":"Dong Soon"},{"family":"Kitaichi","given":"Masanori"},{"family":"Loyd","given":"James"},{"family":"Martinez","given":"Fernando J."},{"family":"Myers","given":"Jeffrey"},{"family":"Protzko","given":"Shandra"},{"family":"Raghu","given":"Ganesh"},{"family":"Richeldi","given":"Luca"},{"family":"Sverzellati","given":"Nicola"},{"family":"Swigris","given":"Jeffrey"},{"family":"Valeyre","given":"Dominique"},{"literal":"ATS/ERS Committee on Idiopathic Interstitial Pneumonias"}],"issued":{"date-parts":[["2013",9,15]]},"PMID":"24032382"}}],"schema":"https://github.com/citation-style-language/schema/raw/master/csl-citation.json"}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78295E" w:rsidRPr="00F835AC">
        <w:rPr>
          <w:rFonts w:ascii="Book Antiqua" w:hAnsi="Book Antiqua"/>
          <w:sz w:val="24"/>
          <w:vertAlign w:val="superscript"/>
          <w:lang w:val="en-GB"/>
        </w:rPr>
        <w:t>[</w:t>
      </w:r>
      <w:r w:rsidR="0078295E" w:rsidRPr="00F835AC">
        <w:rPr>
          <w:rFonts w:ascii="Book Antiqua" w:hAnsi="Book Antiqua" w:hint="eastAsia"/>
          <w:sz w:val="24"/>
          <w:vertAlign w:val="superscript"/>
          <w:lang w:val="en-GB" w:eastAsia="zh-CN"/>
        </w:rPr>
        <w:t>4</w:t>
      </w:r>
      <w:r w:rsidR="0078295E" w:rsidRPr="00F835AC">
        <w:rPr>
          <w:rFonts w:ascii="Book Antiqua" w:hAnsi="Book Antiqua"/>
          <w:sz w:val="24"/>
          <w:vertAlign w:val="superscript"/>
          <w:lang w:val="en-GB"/>
        </w:rPr>
        <w:t>]</w:t>
      </w:r>
      <w:r w:rsidR="008E10CF" w:rsidRPr="00F835AC">
        <w:rPr>
          <w:rFonts w:ascii="Book Antiqua" w:hAnsi="Book Antiqua"/>
          <w:sz w:val="24"/>
          <w:szCs w:val="24"/>
          <w:vertAlign w:val="superscript"/>
          <w:lang w:val="en-US"/>
        </w:rPr>
        <w:fldChar w:fldCharType="end"/>
      </w:r>
      <w:r w:rsidR="00993F4D" w:rsidRPr="00F835AC">
        <w:rPr>
          <w:rFonts w:ascii="Book Antiqua" w:hAnsi="Book Antiqua"/>
          <w:sz w:val="24"/>
          <w:szCs w:val="24"/>
          <w:lang w:val="en-US"/>
        </w:rPr>
        <w:t xml:space="preserve">. </w:t>
      </w:r>
      <w:r w:rsidR="00E93464" w:rsidRPr="00F835AC">
        <w:rPr>
          <w:rFonts w:ascii="Book Antiqua" w:hAnsi="Book Antiqua"/>
          <w:sz w:val="24"/>
          <w:szCs w:val="24"/>
          <w:lang w:val="en-US"/>
        </w:rPr>
        <w:t xml:space="preserve"> </w:t>
      </w:r>
      <w:r w:rsidR="00993F4D" w:rsidRPr="00F835AC">
        <w:rPr>
          <w:rFonts w:ascii="Book Antiqua" w:hAnsi="Book Antiqua"/>
          <w:sz w:val="24"/>
          <w:szCs w:val="24"/>
          <w:lang w:val="en-US"/>
        </w:rPr>
        <w:t xml:space="preserve">It is believed that </w:t>
      </w:r>
      <w:r w:rsidR="00422D22" w:rsidRPr="00F835AC">
        <w:rPr>
          <w:rFonts w:ascii="Book Antiqua" w:hAnsi="Book Antiqua"/>
          <w:sz w:val="24"/>
          <w:szCs w:val="24"/>
          <w:lang w:val="en-US"/>
        </w:rPr>
        <w:t>abnormal</w:t>
      </w:r>
      <w:r w:rsidR="00993F4D" w:rsidRPr="00F835AC">
        <w:rPr>
          <w:rFonts w:ascii="Book Antiqua" w:hAnsi="Book Antiqua"/>
          <w:sz w:val="24"/>
          <w:szCs w:val="24"/>
          <w:lang w:val="en-US"/>
        </w:rPr>
        <w:t xml:space="preserve"> release of oxidants </w:t>
      </w:r>
      <w:r w:rsidR="00422D22" w:rsidRPr="00F835AC">
        <w:rPr>
          <w:rFonts w:ascii="Book Antiqua" w:hAnsi="Book Antiqua"/>
          <w:sz w:val="24"/>
          <w:szCs w:val="24"/>
          <w:lang w:val="en-US"/>
        </w:rPr>
        <w:t>and various</w:t>
      </w:r>
      <w:r w:rsidR="00CF29BD" w:rsidRPr="00F835AC">
        <w:rPr>
          <w:rFonts w:ascii="Book Antiqua" w:hAnsi="Book Antiqua"/>
          <w:sz w:val="24"/>
          <w:szCs w:val="24"/>
          <w:lang w:val="en-US"/>
        </w:rPr>
        <w:t xml:space="preserve"> cytokines and</w:t>
      </w:r>
      <w:r w:rsidR="00422D22" w:rsidRPr="00F835AC">
        <w:rPr>
          <w:rFonts w:ascii="Book Antiqua" w:hAnsi="Book Antiqua"/>
          <w:sz w:val="24"/>
          <w:szCs w:val="24"/>
          <w:lang w:val="en-US"/>
        </w:rPr>
        <w:t xml:space="preserve"> growth factors by alternatively activated alveolar macrophages (AM) </w:t>
      </w:r>
      <w:r w:rsidR="00103011" w:rsidRPr="00F835AC">
        <w:rPr>
          <w:rFonts w:ascii="Book Antiqua" w:hAnsi="Book Antiqua"/>
          <w:sz w:val="24"/>
          <w:szCs w:val="24"/>
          <w:lang w:val="en-US"/>
        </w:rPr>
        <w:t xml:space="preserve">is </w:t>
      </w:r>
      <w:r w:rsidR="009A380D" w:rsidRPr="00F835AC">
        <w:rPr>
          <w:rFonts w:ascii="Book Antiqua" w:hAnsi="Book Antiqua"/>
          <w:sz w:val="24"/>
          <w:szCs w:val="24"/>
          <w:lang w:val="en-US"/>
        </w:rPr>
        <w:t>also involved</w:t>
      </w:r>
      <w:r w:rsidR="00422D22" w:rsidRPr="00F835AC">
        <w:rPr>
          <w:rFonts w:ascii="Book Antiqua" w:hAnsi="Book Antiqua"/>
          <w:sz w:val="24"/>
          <w:szCs w:val="24"/>
          <w:lang w:val="en-US"/>
        </w:rPr>
        <w:t xml:space="preserve"> in the constitution of the alveolar mileu that characterize this </w:t>
      </w:r>
      <w:r w:rsidR="009A380D" w:rsidRPr="00F835AC">
        <w:rPr>
          <w:rFonts w:ascii="Book Antiqua" w:hAnsi="Book Antiqua"/>
          <w:sz w:val="24"/>
          <w:szCs w:val="24"/>
          <w:lang w:val="en-US"/>
        </w:rPr>
        <w:t>fibro-</w:t>
      </w:r>
      <w:r w:rsidR="00422D22" w:rsidRPr="00F835AC">
        <w:rPr>
          <w:rFonts w:ascii="Book Antiqua" w:hAnsi="Book Antiqua"/>
          <w:sz w:val="24"/>
          <w:szCs w:val="24"/>
          <w:lang w:val="en-US"/>
        </w:rPr>
        <w:t>proliferative disorder</w:t>
      </w:r>
      <w:r w:rsidR="008E10CF" w:rsidRPr="00F835AC">
        <w:rPr>
          <w:rFonts w:ascii="Book Antiqua" w:hAnsi="Book Antiqua"/>
          <w:sz w:val="24"/>
          <w:szCs w:val="24"/>
          <w:vertAlign w:val="superscript"/>
          <w:lang w:val="en-US"/>
        </w:rPr>
        <w:fldChar w:fldCharType="begin"/>
      </w:r>
      <w:r w:rsidR="0078295E" w:rsidRPr="00F835AC">
        <w:rPr>
          <w:rFonts w:ascii="Book Antiqua" w:hAnsi="Book Antiqua"/>
          <w:sz w:val="24"/>
          <w:szCs w:val="24"/>
          <w:vertAlign w:val="superscript"/>
          <w:lang w:val="en-US"/>
        </w:rPr>
        <w:instrText xml:space="preserve"> ADDIN ZOTERO_ITEM CSL_CITATION {"citationID":"1pxjY9bZ","properties":{"formattedCitation":"[1]","plainCitation":"[1]"},"citationItems":[{"id":117,"uris":["http://zotero.org/users/local/2P43HXNA/items/IMTTNXDU"],"uri":["http://zotero.org/users/local/2P43HXNA/items/IMTTNXDU"],"itemData":{"id":117,"type":"article-journal","title":"An official American Thoracic Society/European Respiratory Society statement: Update of the international multidisciplinary classification of the idiopathic interstitial pneumonias","container-title":"American Journal of Respiratory and Critical Care Medicine","page":"733-748","volume":"188","issue":"6","source":"PubMed","abstract":"BACKGROUND: In 2002 the American Thoracic Society/European Respiratory Society (ATS/ERS) classification of idiopathic interstitial pneumonias (IIPs) defined seven specific entities, and provided standardized terminology and diagnostic criteria. In addition, the historical \"gold standard\" of histologic diagnosis was replaced by a multidisciplinary approach. Since 2002 many publications have provided new information about IIPs.\nPURPOSE: The objective of this statement is to update the 2002 ATS/ERS classification of IIPs.\nMETHODS: An international multidisciplinary panel was formed and developed key questions that were addressed through a review of the literature published between 2000 and 2011.\nRESULTS: Substantial progress has been made in IIPs since the previous classification. Nonspecific interstitial pneumonia is now better defined. Respiratory bronchiolitis-interstitial lung disease is now commonly diagnosed without surgical biopsy. The clinical course of idiopathic pulmonary fibrosis and nonspecific interstitial pneumonia is recognized to be heterogeneous. Acute exacerbation of IIPs is now well defined. A substantial percentage of patients with IIP are difficult to classify, often due to mixed patterns of lung injury. A classification based on observed disease behavior is proposed for patients who are difficult to classify or for entities with heterogeneity in clinical course. A group of rare entities, including pleuroparenchymal fibroelastosis and rare histologic patterns, is introduced. The rapidly evolving field of molecular markers is reviewed with the intent of promoting additional investigations that may help in determining diagnosis, and potentially prognosis and treatment.\nCONCLUSIONS: This update is a supplement to the previous 2002 IIP classification document. It outlines advances in the past decade and potential areas for future investigation.","DOI":"10.1164/rccm.201308-1483ST","ISSN":"1535-4970","note":"PMID: 24032382","shortTitle":"An official American Thoracic Society/European Respiratory Society statement","journalAbbreviation":"Am. J. Respir. Crit. Care Med.","language":"eng","author":[{"family":"Travis","given":"William D."},{"family":"Costabel","given":"Ulrich"},{"family":"Hansell","given":"David M."},{"family":"King","given":"Talmadge E."},{"family":"Lynch","given":"David A."},{"family":"Nicholson","given":"Andrew G."},{"family":"Ryerson","given":"Christopher J."},{"family":"Ryu","given":"Jay H."},{"family":"Selman","given":"Moisés"},{"family":"Wells","given":"Athol U."},{"family":"Behr","given":"Jurgen"},{"family":"Bouros","given":"Demosthenes"},{"family":"Brown","given":"Kevin K."},{"family":"Colby","given":"Thomas V."},{"family":"Collard","given":"Harold R."},{"family":"Cordeiro","given":"Carlos Robalo"},{"family":"Cottin","given":"Vincent"},{"family":"Crestani","given":"Bruno"},{"family":"Drent","given":"Marjolein"},{"family":"Dudden","given":"Rosalind F."},{"family":"Egan","given":"Jim"},{"family":"Flaherty","given":"Kevin"},{"family":"Hogaboam","given":"Cory"},{"family":"Inoue","given":"Yoshikazu"},{"family":"Johkoh","given":"Takeshi"},{"family":"Kim","given":"Dong Soon"},{"family":"Kitaichi","given":"Masanori"},{"family":"Loyd","given":"James"},{"family":"Martinez","given":"Fernando J."},{"family":"Myers","given":"Jeffrey"},{"family":"Protzko","given":"Shandra"},{"family":"Raghu","given":"Ganesh"},{"family":"Richeldi","given":"Luca"},{"family":"Sverzellati","given":"Nicola"},{"family":"Swigris","given":"Jeffrey"},{"family":"Valeyre","given":"Dominique"},{"literal":"ATS/ERS Committee on Idiopathic Interstitial Pneumonias"}],"issued":{"date-parts":[["2013",9,15]]},"PMID":"24032382"}}],"schema":"https://github.com/citation-style-language/schema/raw/master/csl-citation.json"}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78295E" w:rsidRPr="00F835AC">
        <w:rPr>
          <w:rFonts w:ascii="Book Antiqua" w:hAnsi="Book Antiqua"/>
          <w:sz w:val="24"/>
          <w:vertAlign w:val="superscript"/>
          <w:lang w:val="en-GB"/>
        </w:rPr>
        <w:t>[</w:t>
      </w:r>
      <w:r w:rsidR="0078295E" w:rsidRPr="00F835AC">
        <w:rPr>
          <w:rFonts w:ascii="Book Antiqua" w:hAnsi="Book Antiqua" w:hint="eastAsia"/>
          <w:sz w:val="24"/>
          <w:vertAlign w:val="superscript"/>
          <w:lang w:val="en-GB" w:eastAsia="zh-CN"/>
        </w:rPr>
        <w:t>6-8</w:t>
      </w:r>
      <w:r w:rsidR="0078295E" w:rsidRPr="00F835AC">
        <w:rPr>
          <w:rFonts w:ascii="Book Antiqua" w:hAnsi="Book Antiqua"/>
          <w:sz w:val="24"/>
          <w:vertAlign w:val="superscript"/>
          <w:lang w:val="en-GB"/>
        </w:rPr>
        <w:t>]</w:t>
      </w:r>
      <w:r w:rsidR="008E10CF" w:rsidRPr="00F835AC">
        <w:rPr>
          <w:rFonts w:ascii="Book Antiqua" w:hAnsi="Book Antiqua"/>
          <w:sz w:val="24"/>
          <w:szCs w:val="24"/>
          <w:vertAlign w:val="superscript"/>
          <w:lang w:val="en-US"/>
        </w:rPr>
        <w:fldChar w:fldCharType="end"/>
      </w:r>
      <w:r w:rsidR="00422D22" w:rsidRPr="00F835AC">
        <w:rPr>
          <w:rFonts w:ascii="Book Antiqua" w:hAnsi="Book Antiqua"/>
          <w:sz w:val="24"/>
          <w:szCs w:val="24"/>
          <w:lang w:val="en-US"/>
        </w:rPr>
        <w:t>.</w:t>
      </w:r>
    </w:p>
    <w:p w14:paraId="1128093C" w14:textId="77777777" w:rsidR="00E76348" w:rsidRPr="00F835AC" w:rsidRDefault="00103011" w:rsidP="004B119A">
      <w:pPr>
        <w:spacing w:after="0" w:line="360" w:lineRule="auto"/>
        <w:ind w:firstLineChars="150" w:firstLine="360"/>
        <w:jc w:val="both"/>
        <w:rPr>
          <w:rFonts w:ascii="Book Antiqua" w:hAnsi="Book Antiqua"/>
          <w:sz w:val="24"/>
          <w:szCs w:val="24"/>
          <w:lang w:val="en-US"/>
        </w:rPr>
      </w:pPr>
      <w:r w:rsidRPr="00F835AC">
        <w:rPr>
          <w:rFonts w:ascii="Book Antiqua" w:hAnsi="Book Antiqua"/>
          <w:sz w:val="24"/>
          <w:szCs w:val="24"/>
          <w:lang w:val="en-US"/>
        </w:rPr>
        <w:t xml:space="preserve">Epidemiological studies conducted in different geographical areas estimate IPF prevalence and incidence </w:t>
      </w:r>
      <w:r w:rsidR="009F4EF7" w:rsidRPr="00F835AC">
        <w:rPr>
          <w:rFonts w:ascii="Book Antiqua" w:hAnsi="Book Antiqua"/>
          <w:sz w:val="24"/>
          <w:szCs w:val="24"/>
          <w:lang w:val="en-US"/>
        </w:rPr>
        <w:t>in the range of</w:t>
      </w:r>
      <w:r w:rsidRPr="00F835AC">
        <w:rPr>
          <w:rFonts w:ascii="Book Antiqua" w:hAnsi="Book Antiqua"/>
          <w:sz w:val="24"/>
          <w:szCs w:val="24"/>
          <w:lang w:val="en-US"/>
        </w:rPr>
        <w:t xml:space="preserve"> </w:t>
      </w:r>
      <w:r w:rsidR="009F4EF7" w:rsidRPr="00F835AC">
        <w:rPr>
          <w:rFonts w:ascii="Book Antiqua" w:hAnsi="Book Antiqua"/>
          <w:sz w:val="24"/>
          <w:szCs w:val="24"/>
          <w:lang w:val="en-US"/>
        </w:rPr>
        <w:t xml:space="preserve">20 to </w:t>
      </w:r>
      <w:r w:rsidR="00E76348" w:rsidRPr="00F835AC">
        <w:rPr>
          <w:rFonts w:ascii="Book Antiqua" w:hAnsi="Book Antiqua"/>
          <w:sz w:val="24"/>
          <w:szCs w:val="24"/>
          <w:lang w:val="en-US"/>
        </w:rPr>
        <w:t>40</w:t>
      </w:r>
      <w:r w:rsidR="009F4EF7" w:rsidRPr="00F835AC">
        <w:rPr>
          <w:rFonts w:ascii="Book Antiqua" w:hAnsi="Book Antiqua"/>
          <w:sz w:val="24"/>
          <w:szCs w:val="24"/>
          <w:lang w:val="en-US"/>
        </w:rPr>
        <w:t xml:space="preserve"> </w:t>
      </w:r>
      <w:r w:rsidRPr="00F835AC">
        <w:rPr>
          <w:rFonts w:ascii="Book Antiqua" w:hAnsi="Book Antiqua"/>
          <w:sz w:val="24"/>
          <w:szCs w:val="24"/>
          <w:lang w:val="en-US"/>
        </w:rPr>
        <w:t xml:space="preserve"> </w:t>
      </w:r>
      <w:r w:rsidR="0078295E" w:rsidRPr="00F835AC">
        <w:rPr>
          <w:rFonts w:ascii="Book Antiqua" w:hAnsi="Book Antiqua"/>
          <w:sz w:val="24"/>
          <w:szCs w:val="24"/>
          <w:lang w:val="en-US"/>
        </w:rPr>
        <w:t>cases per 100</w:t>
      </w:r>
      <w:r w:rsidR="009F4EF7" w:rsidRPr="00F835AC">
        <w:rPr>
          <w:rFonts w:ascii="Book Antiqua" w:hAnsi="Book Antiqua"/>
          <w:sz w:val="24"/>
          <w:szCs w:val="24"/>
          <w:lang w:val="en-US"/>
        </w:rPr>
        <w:t>000</w:t>
      </w:r>
      <w:r w:rsidRPr="00F835AC">
        <w:rPr>
          <w:rFonts w:ascii="Book Antiqua" w:hAnsi="Book Antiqua"/>
          <w:sz w:val="24"/>
          <w:szCs w:val="24"/>
          <w:lang w:val="en-US"/>
        </w:rPr>
        <w:t xml:space="preserve"> </w:t>
      </w:r>
      <w:r w:rsidR="00E76348" w:rsidRPr="00F835AC">
        <w:rPr>
          <w:rFonts w:ascii="Book Antiqua" w:hAnsi="Book Antiqua"/>
          <w:sz w:val="24"/>
          <w:szCs w:val="24"/>
          <w:lang w:val="en-US"/>
        </w:rPr>
        <w:t xml:space="preserve">inhabitants </w:t>
      </w:r>
      <w:r w:rsidR="009F4EF7" w:rsidRPr="00F835AC">
        <w:rPr>
          <w:rFonts w:ascii="Book Antiqua" w:hAnsi="Book Antiqua"/>
          <w:sz w:val="24"/>
          <w:szCs w:val="24"/>
          <w:lang w:val="en-US"/>
        </w:rPr>
        <w:t>and</w:t>
      </w:r>
      <w:r w:rsidR="0078295E" w:rsidRPr="00F835AC">
        <w:rPr>
          <w:rFonts w:ascii="Book Antiqua" w:hAnsi="Book Antiqua"/>
          <w:sz w:val="24"/>
          <w:szCs w:val="24"/>
          <w:lang w:val="en-US"/>
        </w:rPr>
        <w:t xml:space="preserve"> of 6.8 to 16 new cases per 100</w:t>
      </w:r>
      <w:r w:rsidR="009F4EF7" w:rsidRPr="00F835AC">
        <w:rPr>
          <w:rFonts w:ascii="Book Antiqua" w:hAnsi="Book Antiqua"/>
          <w:sz w:val="24"/>
          <w:szCs w:val="24"/>
          <w:lang w:val="en-US"/>
        </w:rPr>
        <w:t xml:space="preserve">000 per year inhabitants </w:t>
      </w:r>
      <w:r w:rsidR="00E76348" w:rsidRPr="00F835AC">
        <w:rPr>
          <w:rFonts w:ascii="Book Antiqua" w:hAnsi="Book Antiqua"/>
          <w:sz w:val="24"/>
          <w:szCs w:val="24"/>
          <w:lang w:val="en-US"/>
        </w:rPr>
        <w:t>respectively</w:t>
      </w:r>
      <w:r w:rsidR="003F3052" w:rsidRPr="00F835AC">
        <w:rPr>
          <w:rFonts w:ascii="Book Antiqua" w:hAnsi="Book Antiqua"/>
          <w:sz w:val="24"/>
          <w:szCs w:val="24"/>
          <w:lang w:val="en-US"/>
        </w:rPr>
        <w:t>,</w:t>
      </w:r>
      <w:r w:rsidR="00E76348" w:rsidRPr="00F835AC">
        <w:rPr>
          <w:rFonts w:ascii="Book Antiqua" w:hAnsi="Book Antiqua"/>
          <w:sz w:val="24"/>
          <w:szCs w:val="24"/>
          <w:lang w:val="en-US"/>
        </w:rPr>
        <w:t xml:space="preserve"> </w:t>
      </w:r>
      <w:r w:rsidR="00C56716" w:rsidRPr="00F835AC">
        <w:rPr>
          <w:rFonts w:ascii="Book Antiqua" w:hAnsi="Book Antiqua"/>
          <w:sz w:val="24"/>
          <w:szCs w:val="24"/>
          <w:lang w:val="en-US"/>
        </w:rPr>
        <w:t xml:space="preserve"> although</w:t>
      </w:r>
      <w:r w:rsidR="009D414C" w:rsidRPr="00F835AC">
        <w:rPr>
          <w:rFonts w:ascii="Book Antiqua" w:hAnsi="Book Antiqua"/>
          <w:sz w:val="24"/>
          <w:szCs w:val="24"/>
          <w:lang w:val="en-US"/>
        </w:rPr>
        <w:t>,</w:t>
      </w:r>
      <w:r w:rsidR="00C56716" w:rsidRPr="00F835AC">
        <w:rPr>
          <w:rFonts w:ascii="Book Antiqua" w:hAnsi="Book Antiqua"/>
          <w:sz w:val="24"/>
          <w:szCs w:val="24"/>
          <w:lang w:val="en-US"/>
        </w:rPr>
        <w:t xml:space="preserve"> given the </w:t>
      </w:r>
      <w:r w:rsidR="00C16789" w:rsidRPr="00F835AC">
        <w:rPr>
          <w:rFonts w:ascii="Book Antiqua" w:hAnsi="Book Antiqua"/>
          <w:sz w:val="24"/>
          <w:szCs w:val="24"/>
          <w:lang w:val="en-US"/>
        </w:rPr>
        <w:t xml:space="preserve">complexity of IPF </w:t>
      </w:r>
      <w:r w:rsidR="00C56716" w:rsidRPr="00F835AC">
        <w:rPr>
          <w:rFonts w:ascii="Book Antiqua" w:hAnsi="Book Antiqua"/>
          <w:sz w:val="24"/>
          <w:szCs w:val="24"/>
          <w:lang w:val="en-US"/>
        </w:rPr>
        <w:t>diagnos</w:t>
      </w:r>
      <w:r w:rsidR="006B3A3A" w:rsidRPr="00F835AC">
        <w:rPr>
          <w:rFonts w:ascii="Book Antiqua" w:hAnsi="Book Antiqua"/>
          <w:sz w:val="24"/>
          <w:szCs w:val="24"/>
          <w:lang w:val="en-US"/>
        </w:rPr>
        <w:t>is</w:t>
      </w:r>
      <w:r w:rsidR="009D414C" w:rsidRPr="00F835AC">
        <w:rPr>
          <w:rFonts w:ascii="Book Antiqua" w:hAnsi="Book Antiqua"/>
          <w:sz w:val="24"/>
          <w:szCs w:val="24"/>
          <w:lang w:val="en-US"/>
        </w:rPr>
        <w:t>,</w:t>
      </w:r>
      <w:r w:rsidR="00C56716" w:rsidRPr="00F835AC">
        <w:rPr>
          <w:rFonts w:ascii="Book Antiqua" w:hAnsi="Book Antiqua"/>
          <w:sz w:val="24"/>
          <w:szCs w:val="24"/>
          <w:lang w:val="en-US"/>
        </w:rPr>
        <w:t xml:space="preserve"> those data might underestimate the real burden of this disease</w:t>
      </w:r>
      <w:r w:rsidR="008E10CF" w:rsidRPr="00F835AC">
        <w:rPr>
          <w:rFonts w:ascii="Book Antiqua" w:hAnsi="Book Antiqua"/>
          <w:sz w:val="24"/>
          <w:szCs w:val="24"/>
          <w:vertAlign w:val="superscript"/>
          <w:lang w:val="en-US"/>
        </w:rPr>
        <w:fldChar w:fldCharType="begin"/>
      </w:r>
      <w:r w:rsidR="0078295E" w:rsidRPr="00F835AC">
        <w:rPr>
          <w:rFonts w:ascii="Book Antiqua" w:hAnsi="Book Antiqua"/>
          <w:sz w:val="24"/>
          <w:szCs w:val="24"/>
          <w:vertAlign w:val="superscript"/>
          <w:lang w:val="en-US"/>
        </w:rPr>
        <w:instrText xml:space="preserve"> ADDIN ZOTERO_ITEM CSL_CITATION {"citationID":"1pxjY9bZ","properties":{"formattedCitation":"[1]","plainCitation":"[1]"},"citationItems":[{"id":117,"uris":["http://zotero.org/users/local/2P43HXNA/items/IMTTNXDU"],"uri":["http://zotero.org/users/local/2P43HXNA/items/IMTTNXDU"],"itemData":{"id":117,"type":"article-journal","title":"An official American Thoracic Society/European Respiratory Society statement: Update of the international multidisciplinary classification of the idiopathic interstitial pneumonias","container-title":"American Journal of Respiratory and Critical Care Medicine","page":"733-748","volume":"188","issue":"6","source":"PubMed","abstract":"BACKGROUND: In 2002 the American Thoracic Society/European Respiratory Society (ATS/ERS) classification of idiopathic interstitial pneumonias (IIPs) defined seven specific entities, and provided standardized terminology and diagnostic criteria. In addition, the historical \"gold standard\" of histologic diagnosis was replaced by a multidisciplinary approach. Since 2002 many publications have provided new information about IIPs.\nPURPOSE: The objective of this statement is to update the 2002 ATS/ERS classification of IIPs.\nMETHODS: An international multidisciplinary panel was formed and developed key questions that were addressed through a review of the literature published between 2000 and 2011.\nRESULTS: Substantial progress has been made in IIPs since the previous classification. Nonspecific interstitial pneumonia is now better defined. Respiratory bronchiolitis-interstitial lung disease is now commonly diagnosed without surgical biopsy. The clinical course of idiopathic pulmonary fibrosis and nonspecific interstitial pneumonia is recognized to be heterogeneous. Acute exacerbation of IIPs is now well defined. A substantial percentage of patients with IIP are difficult to classify, often due to mixed patterns of lung injury. A classification based on observed disease behavior is proposed for patients who are difficult to classify or for entities with heterogeneity in clinical course. A group of rare entities, including pleuroparenchymal fibroelastosis and rare histologic patterns, is introduced. The rapidly evolving field of molecular markers is reviewed with the intent of promoting additional investigations that may help in determining diagnosis, and potentially prognosis and treatment.\nCONCLUSIONS: This update is a supplement to the previous 2002 IIP classification document. It outlines advances in the past decade and potential areas for future investigation.","DOI":"10.1164/rccm.201308-1483ST","ISSN":"1535-4970","note":"PMID: 24032382","shortTitle":"An official American Thoracic Society/European Respiratory Society statement","journalAbbreviation":"Am. J. Respir. Crit. Care Med.","language":"eng","author":[{"family":"Travis","given":"William D."},{"family":"Costabel","given":"Ulrich"},{"family":"Hansell","given":"David M."},{"family":"King","given":"Talmadge E."},{"family":"Lynch","given":"David A."},{"family":"Nicholson","given":"Andrew G."},{"family":"Ryerson","given":"Christopher J."},{"family":"Ryu","given":"Jay H."},{"family":"Selman","given":"Moisés"},{"family":"Wells","given":"Athol U."},{"family":"Behr","given":"Jurgen"},{"family":"Bouros","given":"Demosthenes"},{"family":"Brown","given":"Kevin K."},{"family":"Colby","given":"Thomas V."},{"family":"Collard","given":"Harold R."},{"family":"Cordeiro","given":"Carlos Robalo"},{"family":"Cottin","given":"Vincent"},{"family":"Crestani","given":"Bruno"},{"family":"Drent","given":"Marjolein"},{"family":"Dudden","given":"Rosalind F."},{"family":"Egan","given":"Jim"},{"family":"Flaherty","given":"Kevin"},{"family":"Hogaboam","given":"Cory"},{"family":"Inoue","given":"Yoshikazu"},{"family":"Johkoh","given":"Takeshi"},{"family":"Kim","given":"Dong Soon"},{"family":"Kitaichi","given":"Masanori"},{"family":"Loyd","given":"James"},{"family":"Martinez","given":"Fernando J."},{"family":"Myers","given":"Jeffrey"},{"family":"Protzko","given":"Shandra"},{"family":"Raghu","given":"Ganesh"},{"family":"Richeldi","given":"Luca"},{"family":"Sverzellati","given":"Nicola"},{"family":"Swigris","given":"Jeffrey"},{"family":"Valeyre","given":"Dominique"},{"literal":"ATS/ERS Committee on Idiopathic Interstitial Pneumonias"}],"issued":{"date-parts":[["2013",9,15]]},"PMID":"24032382"}}],"schema":"https://github.com/citation-style-language/schema/raw/master/csl-citation.json"}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78295E" w:rsidRPr="00F835AC">
        <w:rPr>
          <w:rFonts w:ascii="Book Antiqua" w:hAnsi="Book Antiqua"/>
          <w:sz w:val="24"/>
          <w:vertAlign w:val="superscript"/>
          <w:lang w:val="en-GB"/>
        </w:rPr>
        <w:t>[</w:t>
      </w:r>
      <w:r w:rsidR="0078295E" w:rsidRPr="00F835AC">
        <w:rPr>
          <w:rFonts w:ascii="Book Antiqua" w:hAnsi="Book Antiqua" w:hint="eastAsia"/>
          <w:sz w:val="24"/>
          <w:vertAlign w:val="superscript"/>
          <w:lang w:val="en-GB" w:eastAsia="zh-CN"/>
        </w:rPr>
        <w:t>9,10</w:t>
      </w:r>
      <w:r w:rsidR="0078295E" w:rsidRPr="00F835AC">
        <w:rPr>
          <w:rFonts w:ascii="Book Antiqua" w:hAnsi="Book Antiqua"/>
          <w:sz w:val="24"/>
          <w:vertAlign w:val="superscript"/>
          <w:lang w:val="en-GB"/>
        </w:rPr>
        <w:t>]</w:t>
      </w:r>
      <w:r w:rsidR="008E10CF" w:rsidRPr="00F835AC">
        <w:rPr>
          <w:rFonts w:ascii="Book Antiqua" w:hAnsi="Book Antiqua"/>
          <w:sz w:val="24"/>
          <w:szCs w:val="24"/>
          <w:vertAlign w:val="superscript"/>
          <w:lang w:val="en-US"/>
        </w:rPr>
        <w:fldChar w:fldCharType="end"/>
      </w:r>
      <w:r w:rsidR="00C56716" w:rsidRPr="00F835AC">
        <w:rPr>
          <w:rFonts w:ascii="Book Antiqua" w:hAnsi="Book Antiqua"/>
          <w:sz w:val="24"/>
          <w:szCs w:val="24"/>
          <w:lang w:val="en-US"/>
        </w:rPr>
        <w:t>. In fact, t</w:t>
      </w:r>
      <w:r w:rsidR="005252B0" w:rsidRPr="00F835AC">
        <w:rPr>
          <w:rFonts w:ascii="Book Antiqua" w:hAnsi="Book Antiqua"/>
          <w:sz w:val="24"/>
          <w:szCs w:val="24"/>
          <w:lang w:val="en-US"/>
        </w:rPr>
        <w:t xml:space="preserve">he </w:t>
      </w:r>
      <w:r w:rsidR="00104014" w:rsidRPr="00F835AC">
        <w:rPr>
          <w:rFonts w:ascii="Book Antiqua" w:hAnsi="Book Antiqua"/>
          <w:sz w:val="24"/>
          <w:szCs w:val="24"/>
          <w:lang w:val="en-US"/>
        </w:rPr>
        <w:t>diagnosis</w:t>
      </w:r>
      <w:r w:rsidR="0066425B" w:rsidRPr="00F835AC">
        <w:rPr>
          <w:rFonts w:ascii="Book Antiqua" w:hAnsi="Book Antiqua"/>
          <w:sz w:val="24"/>
          <w:szCs w:val="24"/>
          <w:lang w:val="en-US"/>
        </w:rPr>
        <w:t xml:space="preserve"> of IPF </w:t>
      </w:r>
      <w:r w:rsidR="003F3052" w:rsidRPr="00F835AC">
        <w:rPr>
          <w:rFonts w:ascii="Book Antiqua" w:hAnsi="Book Antiqua"/>
          <w:sz w:val="24"/>
          <w:szCs w:val="24"/>
          <w:lang w:val="en-US"/>
        </w:rPr>
        <w:t xml:space="preserve">is difficult and </w:t>
      </w:r>
      <w:r w:rsidR="00104014" w:rsidRPr="00F835AC">
        <w:rPr>
          <w:rFonts w:ascii="Book Antiqua" w:hAnsi="Book Antiqua"/>
          <w:sz w:val="24"/>
          <w:szCs w:val="24"/>
          <w:lang w:val="en-US"/>
        </w:rPr>
        <w:t>requires</w:t>
      </w:r>
      <w:r w:rsidR="0066425B" w:rsidRPr="00F835AC">
        <w:rPr>
          <w:rFonts w:ascii="Book Antiqua" w:hAnsi="Book Antiqua"/>
          <w:sz w:val="24"/>
          <w:szCs w:val="24"/>
          <w:lang w:val="en-US"/>
        </w:rPr>
        <w:t xml:space="preserve"> the recognition on HRCT scans </w:t>
      </w:r>
      <w:r w:rsidR="00D972DD" w:rsidRPr="00F835AC">
        <w:rPr>
          <w:rFonts w:ascii="Book Antiqua" w:hAnsi="Book Antiqua"/>
          <w:sz w:val="24"/>
          <w:szCs w:val="24"/>
          <w:lang w:val="en-US"/>
        </w:rPr>
        <w:t>or on lung bi</w:t>
      </w:r>
      <w:r w:rsidR="00BD623C" w:rsidRPr="00F835AC">
        <w:rPr>
          <w:rFonts w:ascii="Book Antiqua" w:hAnsi="Book Antiqua"/>
          <w:sz w:val="24"/>
          <w:szCs w:val="24"/>
          <w:lang w:val="en-US"/>
        </w:rPr>
        <w:t>op</w:t>
      </w:r>
      <w:r w:rsidR="007A3133" w:rsidRPr="00F835AC">
        <w:rPr>
          <w:rFonts w:ascii="Book Antiqua" w:hAnsi="Book Antiqua"/>
          <w:sz w:val="24"/>
          <w:szCs w:val="24"/>
          <w:lang w:val="en-US"/>
        </w:rPr>
        <w:t>sy</w:t>
      </w:r>
      <w:r w:rsidR="00BD623C" w:rsidRPr="00F835AC">
        <w:rPr>
          <w:rFonts w:ascii="Book Antiqua" w:hAnsi="Book Antiqua"/>
          <w:sz w:val="24"/>
          <w:szCs w:val="24"/>
          <w:lang w:val="en-US"/>
        </w:rPr>
        <w:t xml:space="preserve"> </w:t>
      </w:r>
      <w:r w:rsidR="00CF29BD" w:rsidRPr="00F835AC">
        <w:rPr>
          <w:rFonts w:ascii="Book Antiqua" w:hAnsi="Book Antiqua"/>
          <w:sz w:val="24"/>
          <w:szCs w:val="24"/>
          <w:lang w:val="en-US"/>
        </w:rPr>
        <w:t>specimen</w:t>
      </w:r>
      <w:r w:rsidR="00BD623C" w:rsidRPr="00F835AC">
        <w:rPr>
          <w:rFonts w:ascii="Book Antiqua" w:hAnsi="Book Antiqua"/>
          <w:sz w:val="24"/>
          <w:szCs w:val="24"/>
          <w:lang w:val="en-US"/>
        </w:rPr>
        <w:t xml:space="preserve"> </w:t>
      </w:r>
      <w:r w:rsidR="00104014" w:rsidRPr="00F835AC">
        <w:rPr>
          <w:rFonts w:ascii="Book Antiqua" w:hAnsi="Book Antiqua"/>
          <w:sz w:val="24"/>
          <w:szCs w:val="24"/>
          <w:lang w:val="en-US"/>
        </w:rPr>
        <w:t xml:space="preserve">of the typical UIP pattern in the absence of clinical feature suggesting </w:t>
      </w:r>
      <w:r w:rsidR="00B3646F" w:rsidRPr="00F835AC">
        <w:rPr>
          <w:rFonts w:ascii="Book Antiqua" w:hAnsi="Book Antiqua"/>
          <w:sz w:val="24"/>
          <w:szCs w:val="24"/>
          <w:lang w:val="en-US"/>
        </w:rPr>
        <w:t>alternative diagnosis that may be associated to</w:t>
      </w:r>
      <w:r w:rsidR="00104014" w:rsidRPr="00F835AC">
        <w:rPr>
          <w:rFonts w:ascii="Book Antiqua" w:hAnsi="Book Antiqua"/>
          <w:sz w:val="24"/>
          <w:szCs w:val="24"/>
          <w:lang w:val="en-US"/>
        </w:rPr>
        <w:t xml:space="preserve"> </w:t>
      </w:r>
      <w:r w:rsidR="009D414C" w:rsidRPr="00F835AC">
        <w:rPr>
          <w:rFonts w:ascii="Book Antiqua" w:hAnsi="Book Antiqua"/>
          <w:sz w:val="24"/>
          <w:szCs w:val="24"/>
          <w:lang w:val="en-US"/>
        </w:rPr>
        <w:t xml:space="preserve">the </w:t>
      </w:r>
      <w:r w:rsidR="00B3646F" w:rsidRPr="00F835AC">
        <w:rPr>
          <w:rFonts w:ascii="Book Antiqua" w:hAnsi="Book Antiqua"/>
          <w:sz w:val="24"/>
          <w:szCs w:val="24"/>
          <w:lang w:val="en-US"/>
        </w:rPr>
        <w:t>UIP pattern</w:t>
      </w:r>
      <w:r w:rsidR="0078295E" w:rsidRPr="00F835AC">
        <w:rPr>
          <w:rFonts w:ascii="Book Antiqua" w:hAnsi="Book Antiqua" w:hint="eastAsia"/>
          <w:sz w:val="24"/>
          <w:szCs w:val="24"/>
          <w:lang w:val="en-US" w:eastAsia="zh-CN"/>
        </w:rPr>
        <w:t>,</w:t>
      </w:r>
      <w:r w:rsidR="00B3646F" w:rsidRPr="00F835AC">
        <w:rPr>
          <w:rFonts w:ascii="Book Antiqua" w:hAnsi="Book Antiqua"/>
          <w:sz w:val="24"/>
          <w:szCs w:val="24"/>
          <w:lang w:val="en-US"/>
        </w:rPr>
        <w:t xml:space="preserve"> </w:t>
      </w:r>
      <w:r w:rsidR="00104014" w:rsidRPr="00F835AC">
        <w:rPr>
          <w:rFonts w:ascii="Book Antiqua" w:hAnsi="Book Antiqua"/>
          <w:i/>
          <w:sz w:val="24"/>
          <w:szCs w:val="24"/>
          <w:lang w:val="en-US"/>
        </w:rPr>
        <w:t>i.e.,</w:t>
      </w:r>
      <w:r w:rsidR="00104014" w:rsidRPr="00F835AC">
        <w:rPr>
          <w:rFonts w:ascii="Book Antiqua" w:hAnsi="Book Antiqua"/>
          <w:sz w:val="24"/>
          <w:szCs w:val="24"/>
          <w:lang w:val="en-US"/>
        </w:rPr>
        <w:t xml:space="preserve"> connective tissue diseases or exposure to known environmental agents</w:t>
      </w:r>
      <w:r w:rsidR="00B3646F" w:rsidRPr="00F835AC">
        <w:rPr>
          <w:rFonts w:ascii="Book Antiqua" w:hAnsi="Book Antiqua"/>
          <w:sz w:val="24"/>
          <w:szCs w:val="24"/>
          <w:lang w:val="en-US"/>
        </w:rPr>
        <w:t xml:space="preserve"> like asbestos</w:t>
      </w:r>
      <w:r w:rsidR="00104014" w:rsidRPr="00F835AC">
        <w:rPr>
          <w:rFonts w:ascii="Book Antiqua" w:hAnsi="Book Antiqua"/>
          <w:sz w:val="24"/>
          <w:szCs w:val="24"/>
          <w:lang w:val="en-US"/>
        </w:rPr>
        <w:t xml:space="preserve">. </w:t>
      </w:r>
      <w:r w:rsidR="00BD623C" w:rsidRPr="00F835AC">
        <w:rPr>
          <w:rFonts w:ascii="Book Antiqua" w:hAnsi="Book Antiqua"/>
          <w:sz w:val="24"/>
          <w:szCs w:val="24"/>
          <w:lang w:val="en-US"/>
        </w:rPr>
        <w:t>F</w:t>
      </w:r>
      <w:r w:rsidR="00EE6BE4" w:rsidRPr="00F835AC">
        <w:rPr>
          <w:rFonts w:ascii="Book Antiqua" w:hAnsi="Book Antiqua"/>
          <w:sz w:val="24"/>
          <w:szCs w:val="24"/>
          <w:lang w:val="en-US"/>
        </w:rPr>
        <w:t>or this reason current guidelines</w:t>
      </w:r>
      <w:r w:rsidR="008E10CF" w:rsidRPr="00F835AC">
        <w:rPr>
          <w:rFonts w:ascii="Book Antiqua" w:hAnsi="Book Antiqua"/>
          <w:sz w:val="24"/>
          <w:szCs w:val="24"/>
          <w:vertAlign w:val="superscript"/>
          <w:lang w:val="en-US"/>
        </w:rPr>
        <w:fldChar w:fldCharType="begin"/>
      </w:r>
      <w:r w:rsidR="0078295E" w:rsidRPr="00F835AC">
        <w:rPr>
          <w:rFonts w:ascii="Book Antiqua" w:hAnsi="Book Antiqua"/>
          <w:sz w:val="24"/>
          <w:szCs w:val="24"/>
          <w:vertAlign w:val="superscript"/>
          <w:lang w:val="en-US"/>
        </w:rPr>
        <w:instrText xml:space="preserve"> ADDIN ZOTERO_ITEM CSL_CITATION {"citationID":"1pxjY9bZ","properties":{"formattedCitation":"[1]","plainCitation":"[1]"},"citationItems":[{"id":117,"uris":["http://zotero.org/users/local/2P43HXNA/items/IMTTNXDU"],"uri":["http://zotero.org/users/local/2P43HXNA/items/IMTTNXDU"],"itemData":{"id":117,"type":"article-journal","title":"An official American Thoracic Society/European Respiratory Society statement: Update of the international multidisciplinary classification of the idiopathic interstitial pneumonias","container-title":"American Journal of Respiratory and Critical Care Medicine","page":"733-748","volume":"188","issue":"6","source":"PubMed","abstract":"BACKGROUND: In 2002 the American Thoracic Society/European Respiratory Society (ATS/ERS) classification of idiopathic interstitial pneumonias (IIPs) defined seven specific entities, and provided standardized terminology and diagnostic criteria. In addition, the historical \"gold standard\" of histologic diagnosis was replaced by a multidisciplinary approach. Since 2002 many publications have provided new information about IIPs.\nPURPOSE: The objective of this statement is to update the 2002 ATS/ERS classification of IIPs.\nMETHODS: An international multidisciplinary panel was formed and developed key questions that were addressed through a review of the literature published between 2000 and 2011.\nRESULTS: Substantial progress has been made in IIPs since the previous classification. Nonspecific interstitial pneumonia is now better defined. Respiratory bronchiolitis-interstitial lung disease is now commonly diagnosed without surgical biopsy. The clinical course of idiopathic pulmonary fibrosis and nonspecific interstitial pneumonia is recognized to be heterogeneous. Acute exacerbation of IIPs is now well defined. A substantial percentage of patients with IIP are difficult to classify, often due to mixed patterns of lung injury. A classification based on observed disease behavior is proposed for patients who are difficult to classify or for entities with heterogeneity in clinical course. A group of rare entities, including pleuroparenchymal fibroelastosis and rare histologic patterns, is introduced. The rapidly evolving field of molecular markers is reviewed with the intent of promoting additional investigations that may help in determining diagnosis, and potentially prognosis and treatment.\nCONCLUSIONS: This update is a supplement to the previous 2002 IIP classification document. It outlines advances in the past decade and potential areas for future investigation.","DOI":"10.1164/rccm.201308-1483ST","ISSN":"1535-4970","note":"PMID: 24032382","shortTitle":"An official American Thoracic Society/European Respiratory Society statement","journalAbbreviation":"Am. J. Respir. Crit. Care Med.","language":"eng","author":[{"family":"Travis","given":"William D."},{"family":"Costabel","given":"Ulrich"},{"family":"Hansell","given":"David M."},{"family":"King","given":"Talmadge E."},{"family":"Lynch","given":"David A."},{"family":"Nicholson","given":"Andrew G."},{"family":"Ryerson","given":"Christopher J."},{"family":"Ryu","given":"Jay H."},{"family":"Selman","given":"Moisés"},{"family":"Wells","given":"Athol U."},{"family":"Behr","given":"Jurgen"},{"family":"Bouros","given":"Demosthenes"},{"family":"Brown","given":"Kevin K."},{"family":"Colby","given":"Thomas V."},{"family":"Collard","given":"Harold R."},{"family":"Cordeiro","given":"Carlos Robalo"},{"family":"Cottin","given":"Vincent"},{"family":"Crestani","given":"Bruno"},{"family":"Drent","given":"Marjolein"},{"family":"Dudden","given":"Rosalind F."},{"family":"Egan","given":"Jim"},{"family":"Flaherty","given":"Kevin"},{"family":"Hogaboam","given":"Cory"},{"family":"Inoue","given":"Yoshikazu"},{"family":"Johkoh","given":"Takeshi"},{"family":"Kim","given":"Dong Soon"},{"family":"Kitaichi","given":"Masanori"},{"family":"Loyd","given":"James"},{"family":"Martinez","given":"Fernando J."},{"family":"Myers","given":"Jeffrey"},{"family":"Protzko","given":"Shandra"},{"family":"Raghu","given":"Ganesh"},{"family":"Richeldi","given":"Luca"},{"family":"Sverzellati","given":"Nicola"},{"family":"Swigris","given":"Jeffrey"},{"family":"Valeyre","given":"Dominique"},{"literal":"ATS/ERS Committee on Idiopathic Interstitial Pneumonias"}],"issued":{"date-parts":[["2013",9,15]]},"PMID":"24032382"}}],"schema":"https://github.com/citation-style-language/schema/raw/master/csl-citation.json"}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78295E" w:rsidRPr="00F835AC">
        <w:rPr>
          <w:rFonts w:ascii="Book Antiqua" w:hAnsi="Book Antiqua"/>
          <w:sz w:val="24"/>
          <w:vertAlign w:val="superscript"/>
          <w:lang w:val="en-GB"/>
        </w:rPr>
        <w:t>[</w:t>
      </w:r>
      <w:r w:rsidR="0078295E" w:rsidRPr="00F835AC">
        <w:rPr>
          <w:rFonts w:ascii="Book Antiqua" w:hAnsi="Book Antiqua" w:hint="eastAsia"/>
          <w:sz w:val="24"/>
          <w:vertAlign w:val="superscript"/>
          <w:lang w:val="en-GB" w:eastAsia="zh-CN"/>
        </w:rPr>
        <w:t>2</w:t>
      </w:r>
      <w:r w:rsidR="0078295E" w:rsidRPr="00F835AC">
        <w:rPr>
          <w:rFonts w:ascii="Book Antiqua" w:hAnsi="Book Antiqua"/>
          <w:sz w:val="24"/>
          <w:vertAlign w:val="superscript"/>
          <w:lang w:val="en-GB"/>
        </w:rPr>
        <w:t>]</w:t>
      </w:r>
      <w:r w:rsidR="008E10CF" w:rsidRPr="00F835AC">
        <w:rPr>
          <w:rFonts w:ascii="Book Antiqua" w:hAnsi="Book Antiqua"/>
          <w:sz w:val="24"/>
          <w:szCs w:val="24"/>
          <w:vertAlign w:val="superscript"/>
          <w:lang w:val="en-US"/>
        </w:rPr>
        <w:fldChar w:fldCharType="end"/>
      </w:r>
      <w:r w:rsidR="00EE6BE4" w:rsidRPr="00F835AC">
        <w:rPr>
          <w:rFonts w:ascii="Book Antiqua" w:hAnsi="Book Antiqua"/>
          <w:sz w:val="24"/>
          <w:szCs w:val="24"/>
          <w:lang w:val="en-US"/>
        </w:rPr>
        <w:t xml:space="preserve"> recommend that the diagnosis </w:t>
      </w:r>
      <w:r w:rsidR="00BD623C" w:rsidRPr="00F835AC">
        <w:rPr>
          <w:rFonts w:ascii="Book Antiqua" w:hAnsi="Book Antiqua"/>
          <w:sz w:val="24"/>
          <w:szCs w:val="24"/>
          <w:lang w:val="en-US"/>
        </w:rPr>
        <w:t xml:space="preserve">is </w:t>
      </w:r>
      <w:r w:rsidR="00CF29BD" w:rsidRPr="00F835AC">
        <w:rPr>
          <w:rFonts w:ascii="Book Antiqua" w:hAnsi="Book Antiqua"/>
          <w:sz w:val="24"/>
          <w:szCs w:val="24"/>
          <w:lang w:val="en-US"/>
        </w:rPr>
        <w:t>performed</w:t>
      </w:r>
      <w:r w:rsidR="00EE6BE4" w:rsidRPr="00F835AC">
        <w:rPr>
          <w:rFonts w:ascii="Book Antiqua" w:hAnsi="Book Antiqua"/>
          <w:sz w:val="24"/>
          <w:szCs w:val="24"/>
          <w:lang w:val="en-US"/>
        </w:rPr>
        <w:t xml:space="preserve"> in centers experienced in the field of interstitial lung disease</w:t>
      </w:r>
      <w:r w:rsidR="007A3133" w:rsidRPr="00F835AC">
        <w:rPr>
          <w:rFonts w:ascii="Book Antiqua" w:hAnsi="Book Antiqua"/>
          <w:sz w:val="24"/>
          <w:szCs w:val="24"/>
          <w:lang w:val="en-US"/>
        </w:rPr>
        <w:t>s</w:t>
      </w:r>
      <w:r w:rsidR="00EE6BE4" w:rsidRPr="00F835AC">
        <w:rPr>
          <w:rFonts w:ascii="Book Antiqua" w:hAnsi="Book Antiqua"/>
          <w:sz w:val="24"/>
          <w:szCs w:val="24"/>
          <w:lang w:val="en-US"/>
        </w:rPr>
        <w:t xml:space="preserve"> in a process defined multidisciplinary discussion </w:t>
      </w:r>
      <w:r w:rsidR="00EE6BE4" w:rsidRPr="00F835AC">
        <w:rPr>
          <w:rFonts w:ascii="Book Antiqua" w:hAnsi="Book Antiqua"/>
          <w:sz w:val="24"/>
          <w:szCs w:val="24"/>
          <w:lang w:val="en-US"/>
        </w:rPr>
        <w:lastRenderedPageBreak/>
        <w:t xml:space="preserve">(MDD) that </w:t>
      </w:r>
      <w:r w:rsidR="00BD623C" w:rsidRPr="00F835AC">
        <w:rPr>
          <w:rFonts w:ascii="Book Antiqua" w:hAnsi="Book Antiqua"/>
          <w:sz w:val="24"/>
          <w:szCs w:val="24"/>
          <w:lang w:val="en-US"/>
        </w:rPr>
        <w:t>should take place with</w:t>
      </w:r>
      <w:r w:rsidR="00EE6BE4" w:rsidRPr="00F835AC">
        <w:rPr>
          <w:rFonts w:ascii="Book Antiqua" w:hAnsi="Book Antiqua"/>
          <w:sz w:val="24"/>
          <w:szCs w:val="24"/>
          <w:lang w:val="en-US"/>
        </w:rPr>
        <w:t xml:space="preserve"> the participation of different specialists, the pulmonologist, the radiologist, the </w:t>
      </w:r>
      <w:r w:rsidR="00BD623C" w:rsidRPr="00F835AC">
        <w:rPr>
          <w:rFonts w:ascii="Book Antiqua" w:hAnsi="Book Antiqua"/>
          <w:sz w:val="24"/>
          <w:szCs w:val="24"/>
          <w:lang w:val="en-US"/>
        </w:rPr>
        <w:t>rheumatologist</w:t>
      </w:r>
      <w:r w:rsidR="00EE6BE4" w:rsidRPr="00F835AC">
        <w:rPr>
          <w:rFonts w:ascii="Book Antiqua" w:hAnsi="Book Antiqua"/>
          <w:sz w:val="24"/>
          <w:szCs w:val="24"/>
          <w:lang w:val="en-US"/>
        </w:rPr>
        <w:t xml:space="preserve"> and</w:t>
      </w:r>
      <w:r w:rsidR="00850734" w:rsidRPr="00F835AC">
        <w:rPr>
          <w:rFonts w:ascii="Book Antiqua" w:hAnsi="Book Antiqua"/>
          <w:sz w:val="24"/>
          <w:szCs w:val="24"/>
          <w:lang w:val="en-US"/>
        </w:rPr>
        <w:t>,</w:t>
      </w:r>
      <w:r w:rsidR="00EE6BE4" w:rsidRPr="00F835AC">
        <w:rPr>
          <w:rFonts w:ascii="Book Antiqua" w:hAnsi="Book Antiqua"/>
          <w:sz w:val="24"/>
          <w:szCs w:val="24"/>
          <w:lang w:val="en-US"/>
        </w:rPr>
        <w:t xml:space="preserve"> in th</w:t>
      </w:r>
      <w:r w:rsidR="00850734" w:rsidRPr="00F835AC">
        <w:rPr>
          <w:rFonts w:ascii="Book Antiqua" w:hAnsi="Book Antiqua"/>
          <w:sz w:val="24"/>
          <w:szCs w:val="24"/>
          <w:lang w:val="en-US"/>
        </w:rPr>
        <w:t>ose</w:t>
      </w:r>
      <w:r w:rsidR="00EE6BE4" w:rsidRPr="00F835AC">
        <w:rPr>
          <w:rFonts w:ascii="Book Antiqua" w:hAnsi="Book Antiqua"/>
          <w:sz w:val="24"/>
          <w:szCs w:val="24"/>
          <w:lang w:val="en-US"/>
        </w:rPr>
        <w:t xml:space="preserve"> cases where biopsy is performed</w:t>
      </w:r>
      <w:r w:rsidR="00850734" w:rsidRPr="00F835AC">
        <w:rPr>
          <w:rFonts w:ascii="Book Antiqua" w:hAnsi="Book Antiqua"/>
          <w:sz w:val="24"/>
          <w:szCs w:val="24"/>
          <w:lang w:val="en-US"/>
        </w:rPr>
        <w:t>,</w:t>
      </w:r>
      <w:r w:rsidR="00EE6BE4" w:rsidRPr="00F835AC">
        <w:rPr>
          <w:rFonts w:ascii="Book Antiqua" w:hAnsi="Book Antiqua"/>
          <w:sz w:val="24"/>
          <w:szCs w:val="24"/>
          <w:lang w:val="en-US"/>
        </w:rPr>
        <w:t xml:space="preserve"> of the </w:t>
      </w:r>
      <w:r w:rsidR="006A0D35" w:rsidRPr="00F835AC">
        <w:rPr>
          <w:rFonts w:ascii="Book Antiqua" w:hAnsi="Book Antiqua"/>
          <w:sz w:val="24"/>
          <w:szCs w:val="24"/>
          <w:lang w:val="en-US"/>
        </w:rPr>
        <w:t xml:space="preserve">thoracic surgeon and the </w:t>
      </w:r>
      <w:r w:rsidR="00EE6BE4" w:rsidRPr="00F835AC">
        <w:rPr>
          <w:rFonts w:ascii="Book Antiqua" w:hAnsi="Book Antiqua"/>
          <w:sz w:val="24"/>
          <w:szCs w:val="24"/>
          <w:lang w:val="en-US"/>
        </w:rPr>
        <w:t xml:space="preserve">pathologist. </w:t>
      </w:r>
      <w:r w:rsidR="00CF29BD" w:rsidRPr="00F835AC">
        <w:rPr>
          <w:rFonts w:ascii="Book Antiqua" w:hAnsi="Book Antiqua"/>
          <w:sz w:val="24"/>
          <w:szCs w:val="24"/>
          <w:lang w:val="en-US"/>
        </w:rPr>
        <w:t>A</w:t>
      </w:r>
      <w:r w:rsidR="00EE6BE4" w:rsidRPr="00F835AC">
        <w:rPr>
          <w:rFonts w:ascii="Book Antiqua" w:hAnsi="Book Antiqua"/>
          <w:sz w:val="24"/>
          <w:szCs w:val="24"/>
          <w:lang w:val="en-US"/>
        </w:rPr>
        <w:t>l</w:t>
      </w:r>
      <w:r w:rsidR="00B3646F" w:rsidRPr="00F835AC">
        <w:rPr>
          <w:rFonts w:ascii="Book Antiqua" w:hAnsi="Book Antiqua"/>
          <w:sz w:val="24"/>
          <w:szCs w:val="24"/>
          <w:lang w:val="en-US"/>
        </w:rPr>
        <w:t xml:space="preserve">beit recent data </w:t>
      </w:r>
      <w:r w:rsidR="00921F2E" w:rsidRPr="00F835AC">
        <w:rPr>
          <w:rFonts w:ascii="Book Antiqua" w:hAnsi="Book Antiqua"/>
          <w:sz w:val="24"/>
          <w:szCs w:val="24"/>
          <w:lang w:val="en-US"/>
        </w:rPr>
        <w:t>enforce the role of HRCT in the diagnosis of IPF</w:t>
      </w:r>
      <w:r w:rsidR="00B940FA" w:rsidRPr="00F835AC">
        <w:rPr>
          <w:rFonts w:ascii="Book Antiqua" w:hAnsi="Book Antiqua"/>
          <w:sz w:val="24"/>
          <w:szCs w:val="24"/>
          <w:lang w:val="en-US"/>
        </w:rPr>
        <w:t>,</w:t>
      </w:r>
      <w:r w:rsidR="00921F2E" w:rsidRPr="00F835AC">
        <w:rPr>
          <w:rFonts w:ascii="Book Antiqua" w:hAnsi="Book Antiqua"/>
          <w:sz w:val="24"/>
          <w:szCs w:val="24"/>
          <w:lang w:val="en-US"/>
        </w:rPr>
        <w:t xml:space="preserve"> that in the appropriate setting allows the diagnosis</w:t>
      </w:r>
      <w:r w:rsidR="003F3052" w:rsidRPr="00F835AC">
        <w:rPr>
          <w:rFonts w:ascii="Book Antiqua" w:hAnsi="Book Antiqua"/>
          <w:sz w:val="24"/>
          <w:szCs w:val="24"/>
          <w:lang w:val="en-US"/>
        </w:rPr>
        <w:t xml:space="preserve"> combined with </w:t>
      </w:r>
      <w:r w:rsidR="006B3A3A" w:rsidRPr="00F835AC">
        <w:rPr>
          <w:rFonts w:ascii="Book Antiqua" w:hAnsi="Book Antiqua"/>
          <w:sz w:val="24"/>
          <w:szCs w:val="24"/>
          <w:lang w:val="en-US"/>
        </w:rPr>
        <w:t>a detailed</w:t>
      </w:r>
      <w:r w:rsidR="007A3133" w:rsidRPr="00F835AC">
        <w:rPr>
          <w:rFonts w:ascii="Book Antiqua" w:hAnsi="Book Antiqua"/>
          <w:sz w:val="24"/>
          <w:szCs w:val="24"/>
          <w:lang w:val="en-US"/>
        </w:rPr>
        <w:t xml:space="preserve"> </w:t>
      </w:r>
      <w:r w:rsidR="003F3052" w:rsidRPr="00F835AC">
        <w:rPr>
          <w:rFonts w:ascii="Book Antiqua" w:hAnsi="Book Antiqua"/>
          <w:sz w:val="24"/>
          <w:szCs w:val="24"/>
          <w:lang w:val="en-US"/>
        </w:rPr>
        <w:t xml:space="preserve">clinical </w:t>
      </w:r>
      <w:r w:rsidR="007A3133" w:rsidRPr="00F835AC">
        <w:rPr>
          <w:rFonts w:ascii="Book Antiqua" w:hAnsi="Book Antiqua"/>
          <w:sz w:val="24"/>
          <w:szCs w:val="24"/>
          <w:lang w:val="en-US"/>
        </w:rPr>
        <w:t>picture</w:t>
      </w:r>
      <w:r w:rsidR="00921F2E" w:rsidRPr="00F835AC">
        <w:rPr>
          <w:rFonts w:ascii="Book Antiqua" w:hAnsi="Book Antiqua"/>
          <w:sz w:val="24"/>
          <w:szCs w:val="24"/>
          <w:lang w:val="en-US"/>
        </w:rPr>
        <w:t xml:space="preserve"> in the large majority of IPF patients</w:t>
      </w:r>
      <w:r w:rsidR="008E10CF" w:rsidRPr="00F835AC">
        <w:rPr>
          <w:rFonts w:ascii="Book Antiqua" w:hAnsi="Book Antiqua"/>
          <w:sz w:val="24"/>
          <w:szCs w:val="24"/>
          <w:vertAlign w:val="superscript"/>
          <w:lang w:val="en-US"/>
        </w:rPr>
        <w:fldChar w:fldCharType="begin"/>
      </w:r>
      <w:r w:rsidR="0078295E" w:rsidRPr="00F835AC">
        <w:rPr>
          <w:rFonts w:ascii="Book Antiqua" w:hAnsi="Book Antiqua"/>
          <w:sz w:val="24"/>
          <w:szCs w:val="24"/>
          <w:vertAlign w:val="superscript"/>
          <w:lang w:val="en-US"/>
        </w:rPr>
        <w:instrText xml:space="preserve"> ADDIN ZOTERO_ITEM CSL_CITATION {"citationID":"1pxjY9bZ","properties":{"formattedCitation":"[1]","plainCitation":"[1]"},"citationItems":[{"id":117,"uris":["http://zotero.org/users/local/2P43HXNA/items/IMTTNXDU"],"uri":["http://zotero.org/users/local/2P43HXNA/items/IMTTNXDU"],"itemData":{"id":117,"type":"article-journal","title":"An official American Thoracic Society/European Respiratory Society statement: Update of the international multidisciplinary classification of the idiopathic interstitial pneumonias","container-title":"American Journal of Respiratory and Critical Care Medicine","page":"733-748","volume":"188","issue":"6","source":"PubMed","abstract":"BACKGROUND: In 2002 the American Thoracic Society/European Respiratory Society (ATS/ERS) classification of idiopathic interstitial pneumonias (IIPs) defined seven specific entities, and provided standardized terminology and diagnostic criteria. In addition, the historical \"gold standard\" of histologic diagnosis was replaced by a multidisciplinary approach. Since 2002 many publications have provided new information about IIPs.\nPURPOSE: The objective of this statement is to update the 2002 ATS/ERS classification of IIPs.\nMETHODS: An international multidisciplinary panel was formed and developed key questions that were addressed through a review of the literature published between 2000 and 2011.\nRESULTS: Substantial progress has been made in IIPs since the previous classification. Nonspecific interstitial pneumonia is now better defined. Respiratory bronchiolitis-interstitial lung disease is now commonly diagnosed without surgical biopsy. The clinical course of idiopathic pulmonary fibrosis and nonspecific interstitial pneumonia is recognized to be heterogeneous. Acute exacerbation of IIPs is now well defined. A substantial percentage of patients with IIP are difficult to classify, often due to mixed patterns of lung injury. A classification based on observed disease behavior is proposed for patients who are difficult to classify or for entities with heterogeneity in clinical course. A group of rare entities, including pleuroparenchymal fibroelastosis and rare histologic patterns, is introduced. The rapidly evolving field of molecular markers is reviewed with the intent of promoting additional investigations that may help in determining diagnosis, and potentially prognosis and treatment.\nCONCLUSIONS: This update is a supplement to the previous 2002 IIP classification document. It outlines advances in the past decade and potential areas for future investigation.","DOI":"10.1164/rccm.201308-1483ST","ISSN":"1535-4970","note":"PMID: 24032382","shortTitle":"An official American Thoracic Society/European Respiratory Society statement","journalAbbreviation":"Am. J. Respir. Crit. Care Med.","language":"eng","author":[{"family":"Travis","given":"William D."},{"family":"Costabel","given":"Ulrich"},{"family":"Hansell","given":"David M."},{"family":"King","given":"Talmadge E."},{"family":"Lynch","given":"David A."},{"family":"Nicholson","given":"Andrew G."},{"family":"Ryerson","given":"Christopher J."},{"family":"Ryu","given":"Jay H."},{"family":"Selman","given":"Moisés"},{"family":"Wells","given":"Athol U."},{"family":"Behr","given":"Jurgen"},{"family":"Bouros","given":"Demosthenes"},{"family":"Brown","given":"Kevin K."},{"family":"Colby","given":"Thomas V."},{"family":"Collard","given":"Harold R."},{"family":"Cordeiro","given":"Carlos Robalo"},{"family":"Cottin","given":"Vincent"},{"family":"Crestani","given":"Bruno"},{"family":"Drent","given":"Marjolein"},{"family":"Dudden","given":"Rosalind F."},{"family":"Egan","given":"Jim"},{"family":"Flaherty","given":"Kevin"},{"family":"Hogaboam","given":"Cory"},{"family":"Inoue","given":"Yoshikazu"},{"family":"Johkoh","given":"Takeshi"},{"family":"Kim","given":"Dong Soon"},{"family":"Kitaichi","given":"Masanori"},{"family":"Loyd","given":"James"},{"family":"Martinez","given":"Fernando J."},{"family":"Myers","given":"Jeffrey"},{"family":"Protzko","given":"Shandra"},{"family":"Raghu","given":"Ganesh"},{"family":"Richeldi","given":"Luca"},{"family":"Sverzellati","given":"Nicola"},{"family":"Swigris","given":"Jeffrey"},{"family":"Valeyre","given":"Dominique"},{"literal":"ATS/ERS Committee on Idiopathic Interstitial Pneumonias"}],"issued":{"date-parts":[["2013",9,15]]},"PMID":"24032382"}}],"schema":"https://github.com/citation-style-language/schema/raw/master/csl-citation.json"}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78295E" w:rsidRPr="00F835AC">
        <w:rPr>
          <w:rFonts w:ascii="Book Antiqua" w:hAnsi="Book Antiqua"/>
          <w:sz w:val="24"/>
          <w:vertAlign w:val="superscript"/>
          <w:lang w:val="en-GB"/>
        </w:rPr>
        <w:t>[</w:t>
      </w:r>
      <w:r w:rsidR="0078295E" w:rsidRPr="00F835AC">
        <w:rPr>
          <w:rFonts w:ascii="Book Antiqua" w:hAnsi="Book Antiqua" w:hint="eastAsia"/>
          <w:sz w:val="24"/>
          <w:vertAlign w:val="superscript"/>
          <w:lang w:val="en-GB" w:eastAsia="zh-CN"/>
        </w:rPr>
        <w:t>11</w:t>
      </w:r>
      <w:r w:rsidR="0078295E" w:rsidRPr="00F835AC">
        <w:rPr>
          <w:rFonts w:ascii="Book Antiqua" w:hAnsi="Book Antiqua"/>
          <w:sz w:val="24"/>
          <w:vertAlign w:val="superscript"/>
          <w:lang w:val="en-GB"/>
        </w:rPr>
        <w:t>]</w:t>
      </w:r>
      <w:r w:rsidR="008E10CF" w:rsidRPr="00F835AC">
        <w:rPr>
          <w:rFonts w:ascii="Book Antiqua" w:hAnsi="Book Antiqua"/>
          <w:sz w:val="24"/>
          <w:szCs w:val="24"/>
          <w:vertAlign w:val="superscript"/>
          <w:lang w:val="en-US"/>
        </w:rPr>
        <w:fldChar w:fldCharType="end"/>
      </w:r>
      <w:r w:rsidR="00921F2E" w:rsidRPr="00F835AC">
        <w:rPr>
          <w:rFonts w:ascii="Book Antiqua" w:hAnsi="Book Antiqua"/>
          <w:sz w:val="24"/>
          <w:szCs w:val="24"/>
          <w:lang w:val="en-US"/>
        </w:rPr>
        <w:t xml:space="preserve">,  biopsy is still required in a fraction of patients </w:t>
      </w:r>
      <w:r w:rsidR="00CF29BD" w:rsidRPr="00F835AC">
        <w:rPr>
          <w:rFonts w:ascii="Book Antiqua" w:hAnsi="Book Antiqua"/>
          <w:sz w:val="24"/>
          <w:szCs w:val="24"/>
          <w:lang w:val="en-US"/>
        </w:rPr>
        <w:t>with non typical</w:t>
      </w:r>
      <w:r w:rsidR="007418B9" w:rsidRPr="00F835AC">
        <w:rPr>
          <w:rFonts w:ascii="Book Antiqua" w:hAnsi="Book Antiqua"/>
          <w:sz w:val="24"/>
          <w:szCs w:val="24"/>
          <w:lang w:val="en-US"/>
        </w:rPr>
        <w:t xml:space="preserve"> UIP</w:t>
      </w:r>
      <w:r w:rsidR="00CF29BD" w:rsidRPr="00F835AC">
        <w:rPr>
          <w:rFonts w:ascii="Book Antiqua" w:hAnsi="Book Antiqua"/>
          <w:sz w:val="24"/>
          <w:szCs w:val="24"/>
          <w:lang w:val="en-US"/>
        </w:rPr>
        <w:t xml:space="preserve"> radiological presentation. Given the significant morbidity and mortality associated with traditional </w:t>
      </w:r>
      <w:r w:rsidR="00010DCA" w:rsidRPr="00F835AC">
        <w:rPr>
          <w:rFonts w:ascii="Book Antiqua" w:hAnsi="Book Antiqua"/>
          <w:sz w:val="24"/>
          <w:szCs w:val="24"/>
          <w:lang w:val="en-US"/>
        </w:rPr>
        <w:t>surgical lung biopsy (SBL)</w:t>
      </w:r>
      <w:r w:rsidR="00CF29BD" w:rsidRPr="00F835AC">
        <w:rPr>
          <w:rFonts w:ascii="Book Antiqua" w:hAnsi="Book Antiqua"/>
          <w:sz w:val="24"/>
          <w:szCs w:val="24"/>
          <w:lang w:val="en-US"/>
        </w:rPr>
        <w:t xml:space="preserve"> approach,</w:t>
      </w:r>
      <w:r w:rsidR="00EE6BE4" w:rsidRPr="00F835AC">
        <w:rPr>
          <w:rFonts w:ascii="Book Antiqua" w:hAnsi="Book Antiqua"/>
          <w:sz w:val="24"/>
          <w:szCs w:val="24"/>
          <w:lang w:val="en-US"/>
        </w:rPr>
        <w:t xml:space="preserve"> less invasive</w:t>
      </w:r>
      <w:r w:rsidR="00921F2E" w:rsidRPr="00F835AC">
        <w:rPr>
          <w:rFonts w:ascii="Book Antiqua" w:hAnsi="Book Antiqua"/>
          <w:sz w:val="24"/>
          <w:szCs w:val="24"/>
          <w:lang w:val="en-US"/>
        </w:rPr>
        <w:t xml:space="preserve"> approaches have been</w:t>
      </w:r>
      <w:r w:rsidR="009270C8" w:rsidRPr="00F835AC">
        <w:rPr>
          <w:rFonts w:ascii="Book Antiqua" w:hAnsi="Book Antiqua"/>
          <w:sz w:val="24"/>
          <w:szCs w:val="24"/>
          <w:lang w:val="en-US"/>
        </w:rPr>
        <w:t xml:space="preserve"> recently</w:t>
      </w:r>
      <w:r w:rsidR="00921F2E" w:rsidRPr="00F835AC">
        <w:rPr>
          <w:rFonts w:ascii="Book Antiqua" w:hAnsi="Book Antiqua"/>
          <w:sz w:val="24"/>
          <w:szCs w:val="24"/>
          <w:lang w:val="en-US"/>
        </w:rPr>
        <w:t xml:space="preserve"> proposed </w:t>
      </w:r>
      <w:r w:rsidR="007418B9" w:rsidRPr="00F835AC">
        <w:rPr>
          <w:rFonts w:ascii="Book Antiqua" w:hAnsi="Book Antiqua"/>
          <w:sz w:val="24"/>
          <w:szCs w:val="24"/>
          <w:lang w:val="en-US"/>
        </w:rPr>
        <w:t>with success</w:t>
      </w:r>
      <w:r w:rsidR="008E10CF" w:rsidRPr="00F835AC">
        <w:rPr>
          <w:rFonts w:ascii="Book Antiqua" w:hAnsi="Book Antiqua"/>
          <w:sz w:val="24"/>
          <w:szCs w:val="24"/>
          <w:vertAlign w:val="superscript"/>
          <w:lang w:val="en-US"/>
        </w:rPr>
        <w:fldChar w:fldCharType="begin"/>
      </w:r>
      <w:r w:rsidR="0078295E" w:rsidRPr="00F835AC">
        <w:rPr>
          <w:rFonts w:ascii="Book Antiqua" w:hAnsi="Book Antiqua"/>
          <w:sz w:val="24"/>
          <w:szCs w:val="24"/>
          <w:vertAlign w:val="superscript"/>
          <w:lang w:val="en-US"/>
        </w:rPr>
        <w:instrText xml:space="preserve"> ADDIN ZOTERO_ITEM CSL_CITATION {"citationID":"1pxjY9bZ","properties":{"formattedCitation":"[1]","plainCitation":"[1]"},"citationItems":[{"id":117,"uris":["http://zotero.org/users/local/2P43HXNA/items/IMTTNXDU"],"uri":["http://zotero.org/users/local/2P43HXNA/items/IMTTNXDU"],"itemData":{"id":117,"type":"article-journal","title":"An official American Thoracic Society/European Respiratory Society statement: Update of the international multidisciplinary classification of the idiopathic interstitial pneumonias","container-title":"American Journal of Respiratory and Critical Care Medicine","page":"733-748","volume":"188","issue":"6","source":"PubMed","abstract":"BACKGROUND: In 2002 the American Thoracic Society/European Respiratory Society (ATS/ERS) classification of idiopathic interstitial pneumonias (IIPs) defined seven specific entities, and provided standardized terminology and diagnostic criteria. In addition, the historical \"gold standard\" of histologic diagnosis was replaced by a multidisciplinary approach. Since 2002 many publications have provided new information about IIPs.\nPURPOSE: The objective of this statement is to update the 2002 ATS/ERS classification of IIPs.\nMETHODS: An international multidisciplinary panel was formed and developed key questions that were addressed through a review of the literature published between 2000 and 2011.\nRESULTS: Substantial progress has been made in IIPs since the previous classification. Nonspecific interstitial pneumonia is now better defined. Respiratory bronchiolitis-interstitial lung disease is now commonly diagnosed without surgical biopsy. The clinical course of idiopathic pulmonary fibrosis and nonspecific interstitial pneumonia is recognized to be heterogeneous. Acute exacerbation of IIPs is now well defined. A substantial percentage of patients with IIP are difficult to classify, often due to mixed patterns of lung injury. A classification based on observed disease behavior is proposed for patients who are difficult to classify or for entities with heterogeneity in clinical course. A group of rare entities, including pleuroparenchymal fibroelastosis and rare histologic patterns, is introduced. The rapidly evolving field of molecular markers is reviewed with the intent of promoting additional investigations that may help in determining diagnosis, and potentially prognosis and treatment.\nCONCLUSIONS: This update is a supplement to the previous 2002 IIP classification document. It outlines advances in the past decade and potential areas for future investigation.","DOI":"10.1164/rccm.201308-1483ST","ISSN":"1535-4970","note":"PMID: 24032382","shortTitle":"An official American Thoracic Society/European Respiratory Society statement","journalAbbreviation":"Am. J. Respir. Crit. Care Med.","language":"eng","author":[{"family":"Travis","given":"William D."},{"family":"Costabel","given":"Ulrich"},{"family":"Hansell","given":"David M."},{"family":"King","given":"Talmadge E."},{"family":"Lynch","given":"David A."},{"family":"Nicholson","given":"Andrew G."},{"family":"Ryerson","given":"Christopher J."},{"family":"Ryu","given":"Jay H."},{"family":"Selman","given":"Moisés"},{"family":"Wells","given":"Athol U."},{"family":"Behr","given":"Jurgen"},{"family":"Bouros","given":"Demosthenes"},{"family":"Brown","given":"Kevin K."},{"family":"Colby","given":"Thomas V."},{"family":"Collard","given":"Harold R."},{"family":"Cordeiro","given":"Carlos Robalo"},{"family":"Cottin","given":"Vincent"},{"family":"Crestani","given":"Bruno"},{"family":"Drent","given":"Marjolein"},{"family":"Dudden","given":"Rosalind F."},{"family":"Egan","given":"Jim"},{"family":"Flaherty","given":"Kevin"},{"family":"Hogaboam","given":"Cory"},{"family":"Inoue","given":"Yoshikazu"},{"family":"Johkoh","given":"Takeshi"},{"family":"Kim","given":"Dong Soon"},{"family":"Kitaichi","given":"Masanori"},{"family":"Loyd","given":"James"},{"family":"Martinez","given":"Fernando J."},{"family":"Myers","given":"Jeffrey"},{"family":"Protzko","given":"Shandra"},{"family":"Raghu","given":"Ganesh"},{"family":"Richeldi","given":"Luca"},{"family":"Sverzellati","given":"Nicola"},{"family":"Swigris","given":"Jeffrey"},{"family":"Valeyre","given":"Dominique"},{"literal":"ATS/ERS Committee on Idiopathic Interstitial Pneumonias"}],"issued":{"date-parts":[["2013",9,15]]},"PMID":"24032382"}}],"schema":"https://github.com/citation-style-language/schema/raw/master/csl-citation.json"}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78295E" w:rsidRPr="00F835AC">
        <w:rPr>
          <w:rFonts w:ascii="Book Antiqua" w:hAnsi="Book Antiqua"/>
          <w:sz w:val="24"/>
          <w:vertAlign w:val="superscript"/>
          <w:lang w:val="en-GB"/>
        </w:rPr>
        <w:t>[</w:t>
      </w:r>
      <w:r w:rsidR="0078295E" w:rsidRPr="00F835AC">
        <w:rPr>
          <w:rFonts w:ascii="Book Antiqua" w:hAnsi="Book Antiqua" w:hint="eastAsia"/>
          <w:sz w:val="24"/>
          <w:vertAlign w:val="superscript"/>
          <w:lang w:val="en-GB" w:eastAsia="zh-CN"/>
        </w:rPr>
        <w:t>12,13</w:t>
      </w:r>
      <w:r w:rsidR="0078295E" w:rsidRPr="00F835AC">
        <w:rPr>
          <w:rFonts w:ascii="Book Antiqua" w:hAnsi="Book Antiqua"/>
          <w:sz w:val="24"/>
          <w:vertAlign w:val="superscript"/>
          <w:lang w:val="en-GB"/>
        </w:rPr>
        <w:t>]</w:t>
      </w:r>
      <w:r w:rsidR="008E10CF" w:rsidRPr="00F835AC">
        <w:rPr>
          <w:rFonts w:ascii="Book Antiqua" w:hAnsi="Book Antiqua"/>
          <w:sz w:val="24"/>
          <w:szCs w:val="24"/>
          <w:vertAlign w:val="superscript"/>
          <w:lang w:val="en-US"/>
        </w:rPr>
        <w:fldChar w:fldCharType="end"/>
      </w:r>
      <w:r w:rsidR="00EE6BE4" w:rsidRPr="00F835AC">
        <w:rPr>
          <w:rFonts w:ascii="Book Antiqua" w:hAnsi="Book Antiqua"/>
          <w:sz w:val="24"/>
          <w:szCs w:val="24"/>
          <w:lang w:val="en-US"/>
        </w:rPr>
        <w:t xml:space="preserve">. </w:t>
      </w:r>
    </w:p>
    <w:p w14:paraId="47F70675" w14:textId="2F9C2471" w:rsidR="0066425B" w:rsidRPr="00F835AC" w:rsidRDefault="0066425B" w:rsidP="004B119A">
      <w:pPr>
        <w:spacing w:after="0" w:line="360" w:lineRule="auto"/>
        <w:ind w:firstLineChars="200" w:firstLine="480"/>
        <w:jc w:val="both"/>
        <w:rPr>
          <w:rFonts w:ascii="Book Antiqua" w:hAnsi="Book Antiqua"/>
          <w:sz w:val="24"/>
          <w:szCs w:val="24"/>
          <w:lang w:val="en-US"/>
        </w:rPr>
      </w:pPr>
      <w:r w:rsidRPr="00F835AC">
        <w:rPr>
          <w:rFonts w:ascii="Book Antiqua" w:hAnsi="Book Antiqua"/>
          <w:sz w:val="24"/>
          <w:szCs w:val="24"/>
          <w:lang w:val="en-US"/>
        </w:rPr>
        <w:t>IPF clinical course is variable. A significant fraction of the population of patients display a slower and less aggressive disease course, with longer survivals</w:t>
      </w:r>
      <w:r w:rsidR="008E10CF" w:rsidRPr="00F835AC">
        <w:rPr>
          <w:rFonts w:ascii="Book Antiqua" w:hAnsi="Book Antiqua"/>
          <w:sz w:val="24"/>
          <w:szCs w:val="24"/>
          <w:vertAlign w:val="superscript"/>
          <w:lang w:val="en-US"/>
        </w:rPr>
        <w:fldChar w:fldCharType="begin"/>
      </w:r>
      <w:r w:rsidR="0078295E" w:rsidRPr="00F835AC">
        <w:rPr>
          <w:rFonts w:ascii="Book Antiqua" w:hAnsi="Book Antiqua"/>
          <w:sz w:val="24"/>
          <w:szCs w:val="24"/>
          <w:vertAlign w:val="superscript"/>
          <w:lang w:val="en-US"/>
        </w:rPr>
        <w:instrText xml:space="preserve"> ADDIN ZOTERO_ITEM CSL_CITATION {"citationID":"1pxjY9bZ","properties":{"formattedCitation":"[1]","plainCitation":"[1]"},"citationItems":[{"id":117,"uris":["http://zotero.org/users/local/2P43HXNA/items/IMTTNXDU"],"uri":["http://zotero.org/users/local/2P43HXNA/items/IMTTNXDU"],"itemData":{"id":117,"type":"article-journal","title":"An official American Thoracic Society/European Respiratory Society statement: Update of the international multidisciplinary classification of the idiopathic interstitial pneumonias","container-title":"American Journal of Respiratory and Critical Care Medicine","page":"733-748","volume":"188","issue":"6","source":"PubMed","abstract":"BACKGROUND: In 2002 the American Thoracic Society/European Respiratory Society (ATS/ERS) classification of idiopathic interstitial pneumonias (IIPs) defined seven specific entities, and provided standardized terminology and diagnostic criteria. In addition, the historical \"gold standard\" of histologic diagnosis was replaced by a multidisciplinary approach. Since 2002 many publications have provided new information about IIPs.\nPURPOSE: The objective of this statement is to update the 2002 ATS/ERS classification of IIPs.\nMETHODS: An international multidisciplinary panel was formed and developed key questions that were addressed through a review of the literature published between 2000 and 2011.\nRESULTS: Substantial progress has been made in IIPs since the previous classification. Nonspecific interstitial pneumonia is now better defined. Respiratory bronchiolitis-interstitial lung disease is now commonly diagnosed without surgical biopsy. The clinical course of idiopathic pulmonary fibrosis and nonspecific interstitial pneumonia is recognized to be heterogeneous. Acute exacerbation of IIPs is now well defined. A substantial percentage of patients with IIP are difficult to classify, often due to mixed patterns of lung injury. A classification based on observed disease behavior is proposed for patients who are difficult to classify or for entities with heterogeneity in clinical course. A group of rare entities, including pleuroparenchymal fibroelastosis and rare histologic patterns, is introduced. The rapidly evolving field of molecular markers is reviewed with the intent of promoting additional investigations that may help in determining diagnosis, and potentially prognosis and treatment.\nCONCLUSIONS: This update is a supplement to the previous 2002 IIP classification document. It outlines advances in the past decade and potential areas for future investigation.","DOI":"10.1164/rccm.201308-1483ST","ISSN":"1535-4970","note":"PMID: 24032382","shortTitle":"An official American Thoracic Society/European Respiratory Society statement","journalAbbreviation":"Am. J. Respir. Crit. Care Med.","language":"eng","author":[{"family":"Travis","given":"William D."},{"family":"Costabel","given":"Ulrich"},{"family":"Hansell","given":"David M."},{"family":"King","given":"Talmadge E."},{"family":"Lynch","given":"David A."},{"family":"Nicholson","given":"Andrew G."},{"family":"Ryerson","given":"Christopher J."},{"family":"Ryu","given":"Jay H."},{"family":"Selman","given":"Moisés"},{"family":"Wells","given":"Athol U."},{"family":"Behr","given":"Jurgen"},{"family":"Bouros","given":"Demosthenes"},{"family":"Brown","given":"Kevin K."},{"family":"Colby","given":"Thomas V."},{"family":"Collard","given":"Harold R."},{"family":"Cordeiro","given":"Carlos Robalo"},{"family":"Cottin","given":"Vincent"},{"family":"Crestani","given":"Bruno"},{"family":"Drent","given":"Marjolein"},{"family":"Dudden","given":"Rosalind F."},{"family":"Egan","given":"Jim"},{"family":"Flaherty","given":"Kevin"},{"family":"Hogaboam","given":"Cory"},{"family":"Inoue","given":"Yoshikazu"},{"family":"Johkoh","given":"Takeshi"},{"family":"Kim","given":"Dong Soon"},{"family":"Kitaichi","given":"Masanori"},{"family":"Loyd","given":"James"},{"family":"Martinez","given":"Fernando J."},{"family":"Myers","given":"Jeffrey"},{"family":"Protzko","given":"Shandra"},{"family":"Raghu","given":"Ganesh"},{"family":"Richeldi","given":"Luca"},{"family":"Sverzellati","given":"Nicola"},{"family":"Swigris","given":"Jeffrey"},{"family":"Valeyre","given":"Dominique"},{"literal":"ATS/ERS Committee on Idiopathic Interstitial Pneumonias"}],"issued":{"date-parts":[["2013",9,15]]},"PMID":"24032382"}}],"schema":"https://github.com/citation-style-language/schema/raw/master/csl-citation.json"}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78295E" w:rsidRPr="00F835AC">
        <w:rPr>
          <w:rFonts w:ascii="Book Antiqua" w:hAnsi="Book Antiqua"/>
          <w:sz w:val="24"/>
          <w:vertAlign w:val="superscript"/>
          <w:lang w:val="en-GB"/>
        </w:rPr>
        <w:t>[</w:t>
      </w:r>
      <w:r w:rsidR="0078295E" w:rsidRPr="00F835AC">
        <w:rPr>
          <w:rFonts w:ascii="Book Antiqua" w:hAnsi="Book Antiqua" w:hint="eastAsia"/>
          <w:sz w:val="24"/>
          <w:vertAlign w:val="superscript"/>
          <w:lang w:val="en-GB" w:eastAsia="zh-CN"/>
        </w:rPr>
        <w:t>14</w:t>
      </w:r>
      <w:r w:rsidR="0078295E" w:rsidRPr="00F835AC">
        <w:rPr>
          <w:rFonts w:ascii="Book Antiqua" w:hAnsi="Book Antiqua"/>
          <w:sz w:val="24"/>
          <w:vertAlign w:val="superscript"/>
          <w:lang w:val="en-GB"/>
        </w:rPr>
        <w:t>]</w:t>
      </w:r>
      <w:r w:rsidR="008E10CF" w:rsidRPr="00F835AC">
        <w:rPr>
          <w:rFonts w:ascii="Book Antiqua" w:hAnsi="Book Antiqua"/>
          <w:sz w:val="24"/>
          <w:szCs w:val="24"/>
          <w:vertAlign w:val="superscript"/>
          <w:lang w:val="en-US"/>
        </w:rPr>
        <w:fldChar w:fldCharType="end"/>
      </w:r>
      <w:r w:rsidR="00850734" w:rsidRPr="00F835AC">
        <w:rPr>
          <w:rFonts w:ascii="Book Antiqua" w:hAnsi="Book Antiqua"/>
          <w:sz w:val="24"/>
          <w:szCs w:val="24"/>
          <w:lang w:val="en-US"/>
        </w:rPr>
        <w:t xml:space="preserve"> and the</w:t>
      </w:r>
      <w:r w:rsidRPr="00F835AC">
        <w:rPr>
          <w:rFonts w:ascii="Book Antiqua" w:hAnsi="Book Antiqua"/>
          <w:sz w:val="24"/>
          <w:szCs w:val="24"/>
          <w:lang w:val="en-US"/>
        </w:rPr>
        <w:t>s</w:t>
      </w:r>
      <w:r w:rsidR="00850734" w:rsidRPr="00F835AC">
        <w:rPr>
          <w:rFonts w:ascii="Book Antiqua" w:hAnsi="Book Antiqua"/>
          <w:sz w:val="24"/>
          <w:szCs w:val="24"/>
          <w:lang w:val="en-US"/>
        </w:rPr>
        <w:t>e</w:t>
      </w:r>
      <w:r w:rsidRPr="00F835AC">
        <w:rPr>
          <w:rFonts w:ascii="Book Antiqua" w:hAnsi="Book Antiqua"/>
          <w:sz w:val="24"/>
          <w:szCs w:val="24"/>
          <w:lang w:val="en-US"/>
        </w:rPr>
        <w:t xml:space="preserve"> patients can remain stable for years even without any medical intervention. On the other hand, other patients show a rapid progressive course a</w:t>
      </w:r>
      <w:r w:rsidR="00F009CC" w:rsidRPr="00F835AC">
        <w:rPr>
          <w:rFonts w:ascii="Book Antiqua" w:hAnsi="Book Antiqua"/>
          <w:sz w:val="24"/>
          <w:szCs w:val="24"/>
          <w:lang w:val="en-US"/>
        </w:rPr>
        <w:t>n</w:t>
      </w:r>
      <w:r w:rsidRPr="00F835AC">
        <w:rPr>
          <w:rFonts w:ascii="Book Antiqua" w:hAnsi="Book Antiqua"/>
          <w:sz w:val="24"/>
          <w:szCs w:val="24"/>
          <w:lang w:val="en-US"/>
        </w:rPr>
        <w:t>d may die within few months from diagnosis. Furthermore, the course of disease can change, with patients who originally display</w:t>
      </w:r>
      <w:r w:rsidR="00F009CC" w:rsidRPr="00F835AC">
        <w:rPr>
          <w:rFonts w:ascii="Book Antiqua" w:hAnsi="Book Antiqua"/>
          <w:sz w:val="24"/>
          <w:szCs w:val="24"/>
          <w:lang w:val="en-US"/>
        </w:rPr>
        <w:t>ed</w:t>
      </w:r>
      <w:r w:rsidRPr="00F835AC">
        <w:rPr>
          <w:rFonts w:ascii="Book Antiqua" w:hAnsi="Book Antiqua"/>
          <w:sz w:val="24"/>
          <w:szCs w:val="24"/>
          <w:lang w:val="en-US"/>
        </w:rPr>
        <w:t xml:space="preserve"> a slow and stable disease course progressing to a rapid decline in lung function</w:t>
      </w:r>
      <w:r w:rsidR="008E10CF" w:rsidRPr="00F835AC">
        <w:rPr>
          <w:rFonts w:ascii="Book Antiqua" w:hAnsi="Book Antiqua"/>
          <w:sz w:val="24"/>
          <w:szCs w:val="24"/>
          <w:vertAlign w:val="superscript"/>
          <w:lang w:val="en-US"/>
        </w:rPr>
        <w:fldChar w:fldCharType="begin"/>
      </w:r>
      <w:r w:rsidR="0078295E" w:rsidRPr="00F835AC">
        <w:rPr>
          <w:rFonts w:ascii="Book Antiqua" w:hAnsi="Book Antiqua"/>
          <w:sz w:val="24"/>
          <w:szCs w:val="24"/>
          <w:vertAlign w:val="superscript"/>
          <w:lang w:val="en-US"/>
        </w:rPr>
        <w:instrText xml:space="preserve"> ADDIN ZOTERO_ITEM CSL_CITATION {"citationID":"1pxjY9bZ","properties":{"formattedCitation":"[1]","plainCitation":"[1]"},"citationItems":[{"id":117,"uris":["http://zotero.org/users/local/2P43HXNA/items/IMTTNXDU"],"uri":["http://zotero.org/users/local/2P43HXNA/items/IMTTNXDU"],"itemData":{"id":117,"type":"article-journal","title":"An official American Thoracic Society/European Respiratory Society statement: Update of the international multidisciplinary classification of the idiopathic interstitial pneumonias","container-title":"American Journal of Respiratory and Critical Care Medicine","page":"733-748","volume":"188","issue":"6","source":"PubMed","abstract":"BACKGROUND: In 2002 the American Thoracic Society/European Respiratory Society (ATS/ERS) classification of idiopathic interstitial pneumonias (IIPs) defined seven specific entities, and provided standardized terminology and diagnostic criteria. In addition, the historical \"gold standard\" of histologic diagnosis was replaced by a multidisciplinary approach. Since 2002 many publications have provided new information about IIPs.\nPURPOSE: The objective of this statement is to update the 2002 ATS/ERS classification of IIPs.\nMETHODS: An international multidisciplinary panel was formed and developed key questions that were addressed through a review of the literature published between 2000 and 2011.\nRESULTS: Substantial progress has been made in IIPs since the previous classification. Nonspecific interstitial pneumonia is now better defined. Respiratory bronchiolitis-interstitial lung disease is now commonly diagnosed without surgical biopsy. The clinical course of idiopathic pulmonary fibrosis and nonspecific interstitial pneumonia is recognized to be heterogeneous. Acute exacerbation of IIPs is now well defined. A substantial percentage of patients with IIP are difficult to classify, often due to mixed patterns of lung injury. A classification based on observed disease behavior is proposed for patients who are difficult to classify or for entities with heterogeneity in clinical course. A group of rare entities, including pleuroparenchymal fibroelastosis and rare histologic patterns, is introduced. The rapidly evolving field of molecular markers is reviewed with the intent of promoting additional investigations that may help in determining diagnosis, and potentially prognosis and treatment.\nCONCLUSIONS: This update is a supplement to the previous 2002 IIP classification document. It outlines advances in the past decade and potential areas for future investigation.","DOI":"10.1164/rccm.201308-1483ST","ISSN":"1535-4970","note":"PMID: 24032382","shortTitle":"An official American Thoracic Society/European Respiratory Society statement","journalAbbreviation":"Am. J. Respir. Crit. Care Med.","language":"eng","author":[{"family":"Travis","given":"William D."},{"family":"Costabel","given":"Ulrich"},{"family":"Hansell","given":"David M."},{"family":"King","given":"Talmadge E."},{"family":"Lynch","given":"David A."},{"family":"Nicholson","given":"Andrew G."},{"family":"Ryerson","given":"Christopher J."},{"family":"Ryu","given":"Jay H."},{"family":"Selman","given":"Moisés"},{"family":"Wells","given":"Athol U."},{"family":"Behr","given":"Jurgen"},{"family":"Bouros","given":"Demosthenes"},{"family":"Brown","given":"Kevin K."},{"family":"Colby","given":"Thomas V."},{"family":"Collard","given":"Harold R."},{"family":"Cordeiro","given":"Carlos Robalo"},{"family":"Cottin","given":"Vincent"},{"family":"Crestani","given":"Bruno"},{"family":"Drent","given":"Marjolein"},{"family":"Dudden","given":"Rosalind F."},{"family":"Egan","given":"Jim"},{"family":"Flaherty","given":"Kevin"},{"family":"Hogaboam","given":"Cory"},{"family":"Inoue","given":"Yoshikazu"},{"family":"Johkoh","given":"Takeshi"},{"family":"Kim","given":"Dong Soon"},{"family":"Kitaichi","given":"Masanori"},{"family":"Loyd","given":"James"},{"family":"Martinez","given":"Fernando J."},{"family":"Myers","given":"Jeffrey"},{"family":"Protzko","given":"Shandra"},{"family":"Raghu","given":"Ganesh"},{"family":"Richeldi","given":"Luca"},{"family":"Sverzellati","given":"Nicola"},{"family":"Swigris","given":"Jeffrey"},{"family":"Valeyre","given":"Dominique"},{"literal":"ATS/ERS Committee on Idiopathic Interstitial Pneumonias"}],"issued":{"date-parts":[["2013",9,15]]},"PMID":"24032382"}}],"schema":"https://github.com/citation-style-language/schema/raw/master/csl-citation.json"}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78295E" w:rsidRPr="00F835AC">
        <w:rPr>
          <w:rFonts w:ascii="Book Antiqua" w:hAnsi="Book Antiqua"/>
          <w:sz w:val="24"/>
          <w:vertAlign w:val="superscript"/>
          <w:lang w:val="en-GB"/>
        </w:rPr>
        <w:t>[</w:t>
      </w:r>
      <w:r w:rsidR="0078295E" w:rsidRPr="00F835AC">
        <w:rPr>
          <w:rFonts w:ascii="Book Antiqua" w:hAnsi="Book Antiqua" w:hint="eastAsia"/>
          <w:sz w:val="24"/>
          <w:vertAlign w:val="superscript"/>
          <w:lang w:val="en-GB" w:eastAsia="zh-CN"/>
        </w:rPr>
        <w:t>14</w:t>
      </w:r>
      <w:r w:rsidR="0078295E" w:rsidRPr="00F835AC">
        <w:rPr>
          <w:rFonts w:ascii="Book Antiqua" w:hAnsi="Book Antiqua"/>
          <w:sz w:val="24"/>
          <w:vertAlign w:val="superscript"/>
          <w:lang w:val="en-GB"/>
        </w:rPr>
        <w:t>]</w:t>
      </w:r>
      <w:r w:rsidR="008E10CF" w:rsidRPr="00F835AC">
        <w:rPr>
          <w:rFonts w:ascii="Book Antiqua" w:hAnsi="Book Antiqua"/>
          <w:sz w:val="24"/>
          <w:szCs w:val="24"/>
          <w:vertAlign w:val="superscript"/>
          <w:lang w:val="en-US"/>
        </w:rPr>
        <w:fldChar w:fldCharType="end"/>
      </w:r>
      <w:r w:rsidRPr="00F835AC">
        <w:rPr>
          <w:rFonts w:ascii="Book Antiqua" w:hAnsi="Book Antiqua"/>
          <w:sz w:val="24"/>
          <w:szCs w:val="24"/>
          <w:lang w:val="en-US"/>
        </w:rPr>
        <w:t xml:space="preserve">. </w:t>
      </w:r>
    </w:p>
    <w:p w14:paraId="6ABF912A" w14:textId="77777777" w:rsidR="00603934" w:rsidRPr="00F835AC" w:rsidRDefault="0066425B" w:rsidP="004B119A">
      <w:pPr>
        <w:spacing w:after="0" w:line="360" w:lineRule="auto"/>
        <w:ind w:firstLineChars="150" w:firstLine="360"/>
        <w:jc w:val="both"/>
        <w:rPr>
          <w:rFonts w:ascii="Book Antiqua" w:hAnsi="Book Antiqua"/>
          <w:sz w:val="24"/>
          <w:szCs w:val="24"/>
          <w:lang w:val="en-US"/>
        </w:rPr>
      </w:pPr>
      <w:r w:rsidRPr="00F835AC">
        <w:rPr>
          <w:rFonts w:ascii="Book Antiqua" w:hAnsi="Book Antiqua"/>
          <w:sz w:val="24"/>
          <w:szCs w:val="24"/>
          <w:lang w:val="en-US"/>
        </w:rPr>
        <w:t>For these reasons, predicting the clinical course of</w:t>
      </w:r>
      <w:r w:rsidR="00F009CC" w:rsidRPr="00F835AC">
        <w:rPr>
          <w:rFonts w:ascii="Book Antiqua" w:hAnsi="Book Antiqua"/>
          <w:sz w:val="24"/>
          <w:szCs w:val="24"/>
          <w:lang w:val="en-US"/>
        </w:rPr>
        <w:t xml:space="preserve"> the disease</w:t>
      </w:r>
      <w:r w:rsidRPr="00F835AC">
        <w:rPr>
          <w:rFonts w:ascii="Book Antiqua" w:hAnsi="Book Antiqua"/>
          <w:sz w:val="24"/>
          <w:szCs w:val="24"/>
          <w:lang w:val="en-US"/>
        </w:rPr>
        <w:t xml:space="preserve"> is crucial </w:t>
      </w:r>
      <w:r w:rsidR="00F009CC" w:rsidRPr="00F835AC">
        <w:rPr>
          <w:rFonts w:ascii="Book Antiqua" w:hAnsi="Book Antiqua"/>
          <w:sz w:val="24"/>
          <w:szCs w:val="24"/>
          <w:lang w:val="en-US"/>
        </w:rPr>
        <w:t xml:space="preserve">for the optimal management of IPF patients, </w:t>
      </w:r>
      <w:r w:rsidRPr="00F835AC">
        <w:rPr>
          <w:rFonts w:ascii="Book Antiqua" w:hAnsi="Book Antiqua"/>
          <w:sz w:val="24"/>
          <w:szCs w:val="24"/>
          <w:lang w:val="en-US"/>
        </w:rPr>
        <w:t xml:space="preserve">especially for a prompt referral to lung transplantation </w:t>
      </w:r>
      <w:r w:rsidR="007A3133" w:rsidRPr="00F835AC">
        <w:rPr>
          <w:rFonts w:ascii="Book Antiqua" w:hAnsi="Book Antiqua"/>
          <w:sz w:val="24"/>
          <w:szCs w:val="24"/>
          <w:lang w:val="en-US"/>
        </w:rPr>
        <w:t xml:space="preserve">of those patients with </w:t>
      </w:r>
      <w:r w:rsidR="00D47BC0" w:rsidRPr="00F835AC">
        <w:rPr>
          <w:rFonts w:ascii="Book Antiqua" w:hAnsi="Book Antiqua"/>
          <w:sz w:val="24"/>
          <w:szCs w:val="24"/>
          <w:lang w:val="en-US"/>
        </w:rPr>
        <w:t>worst</w:t>
      </w:r>
      <w:r w:rsidR="007A3133" w:rsidRPr="00F835AC">
        <w:rPr>
          <w:rFonts w:ascii="Book Antiqua" w:hAnsi="Book Antiqua"/>
          <w:sz w:val="24"/>
          <w:szCs w:val="24"/>
          <w:lang w:val="en-US"/>
        </w:rPr>
        <w:t xml:space="preserve"> prognosis</w:t>
      </w:r>
      <w:r w:rsidR="00D47BC0" w:rsidRPr="00F835AC">
        <w:rPr>
          <w:rFonts w:ascii="Book Antiqua" w:hAnsi="Book Antiqua"/>
          <w:sz w:val="24"/>
          <w:szCs w:val="24"/>
          <w:lang w:val="en-US"/>
        </w:rPr>
        <w:t>.</w:t>
      </w:r>
      <w:r w:rsidR="007A3133" w:rsidRPr="00F835AC">
        <w:rPr>
          <w:rFonts w:ascii="Book Antiqua" w:hAnsi="Book Antiqua"/>
          <w:sz w:val="24"/>
          <w:szCs w:val="24"/>
          <w:lang w:val="en-US"/>
        </w:rPr>
        <w:t xml:space="preserve"> </w:t>
      </w:r>
      <w:r w:rsidR="00D47BC0" w:rsidRPr="00F835AC">
        <w:rPr>
          <w:rFonts w:ascii="Book Antiqua" w:hAnsi="Book Antiqua"/>
          <w:sz w:val="24"/>
          <w:szCs w:val="24"/>
          <w:lang w:val="en-US"/>
        </w:rPr>
        <w:t>A</w:t>
      </w:r>
      <w:r w:rsidRPr="00F835AC">
        <w:rPr>
          <w:rFonts w:ascii="Book Antiqua" w:hAnsi="Book Antiqua"/>
          <w:sz w:val="24"/>
          <w:szCs w:val="24"/>
          <w:lang w:val="en-US"/>
        </w:rPr>
        <w:t xml:space="preserve">lbeit the extensive research in the field, </w:t>
      </w:r>
      <w:r w:rsidR="00D47BC0" w:rsidRPr="00F835AC">
        <w:rPr>
          <w:rFonts w:ascii="Book Antiqua" w:hAnsi="Book Antiqua"/>
          <w:sz w:val="24"/>
          <w:szCs w:val="24"/>
          <w:lang w:val="en-US"/>
        </w:rPr>
        <w:t xml:space="preserve">predicting IPF </w:t>
      </w:r>
      <w:r w:rsidR="005D2097" w:rsidRPr="00F835AC">
        <w:rPr>
          <w:rFonts w:ascii="Book Antiqua" w:hAnsi="Book Antiqua"/>
          <w:sz w:val="24"/>
          <w:szCs w:val="24"/>
          <w:lang w:val="en-US"/>
        </w:rPr>
        <w:t>clinical course</w:t>
      </w:r>
      <w:r w:rsidRPr="00F835AC">
        <w:rPr>
          <w:rFonts w:ascii="Book Antiqua" w:hAnsi="Book Antiqua"/>
          <w:sz w:val="24"/>
          <w:szCs w:val="24"/>
          <w:lang w:val="en-US"/>
        </w:rPr>
        <w:t xml:space="preserve"> remains a challenging task. To this end, several</w:t>
      </w:r>
      <w:r w:rsidR="00FF18E8" w:rsidRPr="00F835AC">
        <w:rPr>
          <w:rFonts w:ascii="Book Antiqua" w:hAnsi="Book Antiqua"/>
          <w:sz w:val="24"/>
          <w:szCs w:val="24"/>
          <w:lang w:val="en-US"/>
        </w:rPr>
        <w:t xml:space="preserve"> biological and</w:t>
      </w:r>
      <w:r w:rsidR="00547C96" w:rsidRPr="00F835AC">
        <w:rPr>
          <w:rFonts w:ascii="Book Antiqua" w:hAnsi="Book Antiqua"/>
          <w:sz w:val="24"/>
          <w:szCs w:val="24"/>
          <w:lang w:val="en-US"/>
        </w:rPr>
        <w:t xml:space="preserve"> functional </w:t>
      </w:r>
      <w:r w:rsidRPr="00F835AC">
        <w:rPr>
          <w:rFonts w:ascii="Book Antiqua" w:hAnsi="Book Antiqua"/>
          <w:sz w:val="24"/>
          <w:szCs w:val="24"/>
          <w:lang w:val="en-US"/>
        </w:rPr>
        <w:t xml:space="preserve">variables have been evaluated as predictors of outcome. </w:t>
      </w:r>
      <w:r w:rsidR="00547C96" w:rsidRPr="00F835AC">
        <w:rPr>
          <w:rFonts w:ascii="Book Antiqua" w:hAnsi="Book Antiqua"/>
          <w:sz w:val="24"/>
          <w:szCs w:val="24"/>
          <w:lang w:val="en-US"/>
        </w:rPr>
        <w:t>Furthermore a number of multi-dimensional scoring systems, based on the combination of</w:t>
      </w:r>
      <w:r w:rsidR="00F009CC" w:rsidRPr="00F835AC">
        <w:rPr>
          <w:rFonts w:ascii="Book Antiqua" w:hAnsi="Book Antiqua"/>
          <w:sz w:val="24"/>
          <w:szCs w:val="24"/>
          <w:lang w:val="en-US"/>
        </w:rPr>
        <w:t xml:space="preserve"> different</w:t>
      </w:r>
      <w:r w:rsidR="00547C96" w:rsidRPr="00F835AC">
        <w:rPr>
          <w:rFonts w:ascii="Book Antiqua" w:hAnsi="Book Antiqua"/>
          <w:sz w:val="24"/>
          <w:szCs w:val="24"/>
          <w:lang w:val="en-US"/>
        </w:rPr>
        <w:t xml:space="preserve"> variable</w:t>
      </w:r>
      <w:r w:rsidR="00F009CC" w:rsidRPr="00F835AC">
        <w:rPr>
          <w:rFonts w:ascii="Book Antiqua" w:hAnsi="Book Antiqua"/>
          <w:sz w:val="24"/>
          <w:szCs w:val="24"/>
          <w:lang w:val="en-US"/>
        </w:rPr>
        <w:t>s</w:t>
      </w:r>
      <w:r w:rsidR="00547C96" w:rsidRPr="00F835AC">
        <w:rPr>
          <w:rFonts w:ascii="Book Antiqua" w:hAnsi="Book Antiqua"/>
          <w:sz w:val="24"/>
          <w:szCs w:val="24"/>
          <w:lang w:val="en-US"/>
        </w:rPr>
        <w:t xml:space="preserve"> have been recently</w:t>
      </w:r>
      <w:r w:rsidR="00F009CC" w:rsidRPr="00F835AC">
        <w:rPr>
          <w:rFonts w:ascii="Book Antiqua" w:hAnsi="Book Antiqua"/>
          <w:sz w:val="24"/>
          <w:szCs w:val="24"/>
          <w:lang w:val="en-US"/>
        </w:rPr>
        <w:t xml:space="preserve"> proposed and</w:t>
      </w:r>
      <w:r w:rsidR="00547C96" w:rsidRPr="00F835AC">
        <w:rPr>
          <w:rFonts w:ascii="Book Antiqua" w:hAnsi="Book Antiqua"/>
          <w:sz w:val="24"/>
          <w:szCs w:val="24"/>
          <w:lang w:val="en-US"/>
        </w:rPr>
        <w:t xml:space="preserve"> validated</w:t>
      </w:r>
      <w:r w:rsidR="00F009CC" w:rsidRPr="00F835AC">
        <w:rPr>
          <w:rFonts w:ascii="Book Antiqua" w:hAnsi="Book Antiqua"/>
          <w:sz w:val="24"/>
          <w:szCs w:val="24"/>
          <w:lang w:val="en-US"/>
        </w:rPr>
        <w:t xml:space="preserve"> in cohorts of IPF patients</w:t>
      </w:r>
      <w:r w:rsidR="00547C96" w:rsidRPr="00F835AC">
        <w:rPr>
          <w:rFonts w:ascii="Book Antiqua" w:hAnsi="Book Antiqua"/>
          <w:sz w:val="24"/>
          <w:szCs w:val="24"/>
          <w:lang w:val="en-US"/>
        </w:rPr>
        <w:t xml:space="preserve">. </w:t>
      </w:r>
      <w:r w:rsidR="0055417B" w:rsidRPr="00F835AC">
        <w:rPr>
          <w:rFonts w:ascii="Book Antiqua" w:hAnsi="Book Antiqua"/>
          <w:sz w:val="24"/>
          <w:szCs w:val="24"/>
          <w:lang w:val="en-US"/>
        </w:rPr>
        <w:t>The purpose of this review is to assess relevant studies published on this subject and to examine the variety of prognostic predictors proposed along with staging systems.</w:t>
      </w:r>
    </w:p>
    <w:p w14:paraId="5230F038" w14:textId="77777777" w:rsidR="00B733C5" w:rsidRPr="00F835AC" w:rsidRDefault="00B733C5" w:rsidP="004B119A">
      <w:pPr>
        <w:spacing w:after="0" w:line="360" w:lineRule="auto"/>
        <w:jc w:val="both"/>
        <w:rPr>
          <w:rFonts w:ascii="Book Antiqua" w:hAnsi="Book Antiqua"/>
          <w:b/>
          <w:sz w:val="24"/>
          <w:szCs w:val="24"/>
          <w:lang w:val="en-US"/>
        </w:rPr>
      </w:pPr>
    </w:p>
    <w:p w14:paraId="3A7C66C4" w14:textId="77777777" w:rsidR="00FD022F" w:rsidRPr="00F835AC" w:rsidRDefault="0078295E" w:rsidP="004B119A">
      <w:pPr>
        <w:spacing w:after="0" w:line="360" w:lineRule="auto"/>
        <w:jc w:val="both"/>
        <w:rPr>
          <w:rFonts w:ascii="Book Antiqua" w:hAnsi="Book Antiqua"/>
          <w:b/>
          <w:sz w:val="24"/>
          <w:szCs w:val="24"/>
          <w:lang w:val="en-US"/>
        </w:rPr>
      </w:pPr>
      <w:r w:rsidRPr="00F835AC">
        <w:rPr>
          <w:rFonts w:ascii="Book Antiqua" w:hAnsi="Book Antiqua"/>
          <w:b/>
          <w:sz w:val="24"/>
          <w:szCs w:val="24"/>
          <w:lang w:val="en-US"/>
        </w:rPr>
        <w:t>BIOMARKERS</w:t>
      </w:r>
    </w:p>
    <w:p w14:paraId="517F3F8C" w14:textId="754F70DB" w:rsidR="00FD022F" w:rsidRPr="00F835AC" w:rsidRDefault="00FD022F" w:rsidP="004B119A">
      <w:pPr>
        <w:spacing w:after="0" w:line="360" w:lineRule="auto"/>
        <w:jc w:val="both"/>
        <w:rPr>
          <w:rFonts w:ascii="Book Antiqua" w:hAnsi="Book Antiqua"/>
          <w:sz w:val="24"/>
          <w:szCs w:val="24"/>
          <w:lang w:val="en-US"/>
        </w:rPr>
      </w:pPr>
      <w:r w:rsidRPr="00F835AC">
        <w:rPr>
          <w:rFonts w:ascii="Book Antiqua" w:hAnsi="Book Antiqua"/>
          <w:sz w:val="24"/>
          <w:szCs w:val="24"/>
          <w:lang w:val="en-US"/>
        </w:rPr>
        <w:t>The term 'biomarker’ stands for an objectively quan</w:t>
      </w:r>
      <w:r w:rsidR="00B733C5" w:rsidRPr="00F835AC">
        <w:rPr>
          <w:rFonts w:ascii="Book Antiqua" w:hAnsi="Book Antiqua"/>
          <w:sz w:val="24"/>
          <w:szCs w:val="24"/>
          <w:lang w:val="en-US"/>
        </w:rPr>
        <w:t>tifiable biological measurement</w:t>
      </w:r>
      <w:r w:rsidR="0078295E" w:rsidRPr="00F835AC">
        <w:rPr>
          <w:rFonts w:ascii="Book Antiqua" w:hAnsi="Book Antiqua" w:hint="eastAsia"/>
          <w:sz w:val="24"/>
          <w:szCs w:val="24"/>
          <w:lang w:val="en-US" w:eastAsia="zh-CN"/>
        </w:rPr>
        <w:t>,</w:t>
      </w:r>
      <w:r w:rsidR="00B733C5" w:rsidRPr="00F835AC">
        <w:rPr>
          <w:rFonts w:ascii="Book Antiqua" w:hAnsi="Book Antiqua"/>
          <w:sz w:val="24"/>
          <w:szCs w:val="24"/>
          <w:lang w:val="en-US"/>
        </w:rPr>
        <w:t xml:space="preserve"> </w:t>
      </w:r>
      <w:r w:rsidR="00B733C5" w:rsidRPr="00F835AC">
        <w:rPr>
          <w:rFonts w:ascii="Book Antiqua" w:hAnsi="Book Antiqua"/>
          <w:i/>
          <w:sz w:val="24"/>
          <w:szCs w:val="24"/>
          <w:lang w:val="en-US"/>
        </w:rPr>
        <w:t xml:space="preserve">i.e., </w:t>
      </w:r>
      <w:r w:rsidR="00B733C5" w:rsidRPr="00F835AC">
        <w:rPr>
          <w:rFonts w:ascii="Book Antiqua" w:hAnsi="Book Antiqua"/>
          <w:sz w:val="24"/>
          <w:szCs w:val="24"/>
          <w:lang w:val="en-US"/>
        </w:rPr>
        <w:t xml:space="preserve">the </w:t>
      </w:r>
      <w:r w:rsidRPr="00F835AC">
        <w:rPr>
          <w:rFonts w:ascii="Book Antiqua" w:hAnsi="Book Antiqua"/>
          <w:sz w:val="24"/>
          <w:szCs w:val="24"/>
          <w:lang w:val="en-US"/>
        </w:rPr>
        <w:t xml:space="preserve">level of a </w:t>
      </w:r>
      <w:r w:rsidR="00B733C5" w:rsidRPr="00F835AC">
        <w:rPr>
          <w:rFonts w:ascii="Book Antiqua" w:hAnsi="Book Antiqua"/>
          <w:sz w:val="24"/>
          <w:szCs w:val="24"/>
          <w:lang w:val="en-US"/>
        </w:rPr>
        <w:t xml:space="preserve">serum </w:t>
      </w:r>
      <w:r w:rsidRPr="00F835AC">
        <w:rPr>
          <w:rFonts w:ascii="Book Antiqua" w:hAnsi="Book Antiqua"/>
          <w:sz w:val="24"/>
          <w:szCs w:val="24"/>
          <w:lang w:val="en-US"/>
        </w:rPr>
        <w:t>protein or</w:t>
      </w:r>
      <w:r w:rsidR="00FE70EC" w:rsidRPr="00F835AC">
        <w:rPr>
          <w:rFonts w:ascii="Book Antiqua" w:hAnsi="Book Antiqua"/>
          <w:sz w:val="24"/>
          <w:szCs w:val="24"/>
          <w:lang w:val="en-US"/>
        </w:rPr>
        <w:t xml:space="preserve"> a</w:t>
      </w:r>
      <w:r w:rsidRPr="00F835AC">
        <w:rPr>
          <w:rFonts w:ascii="Book Antiqua" w:hAnsi="Book Antiqua"/>
          <w:sz w:val="24"/>
          <w:szCs w:val="24"/>
          <w:lang w:val="en-US"/>
        </w:rPr>
        <w:t xml:space="preserve"> specific genetic mutation or polymorphism</w:t>
      </w:r>
      <w:r w:rsidR="00B733C5" w:rsidRPr="00F835AC">
        <w:rPr>
          <w:rFonts w:ascii="Book Antiqua" w:hAnsi="Book Antiqua"/>
          <w:sz w:val="24"/>
          <w:szCs w:val="24"/>
          <w:lang w:val="en-US"/>
        </w:rPr>
        <w:t>,</w:t>
      </w:r>
      <w:r w:rsidRPr="00F835AC">
        <w:rPr>
          <w:rFonts w:ascii="Book Antiqua" w:hAnsi="Book Antiqua"/>
          <w:sz w:val="24"/>
          <w:szCs w:val="24"/>
          <w:lang w:val="en-US"/>
        </w:rPr>
        <w:t xml:space="preserve"> that gives clinica</w:t>
      </w:r>
      <w:r w:rsidR="00B733C5" w:rsidRPr="00F835AC">
        <w:rPr>
          <w:rFonts w:ascii="Book Antiqua" w:hAnsi="Book Antiqua"/>
          <w:sz w:val="24"/>
          <w:szCs w:val="24"/>
          <w:lang w:val="en-US"/>
        </w:rPr>
        <w:t xml:space="preserve">l meaningful information about </w:t>
      </w:r>
      <w:r w:rsidRPr="00F835AC">
        <w:rPr>
          <w:rFonts w:ascii="Book Antiqua" w:hAnsi="Book Antiqua"/>
          <w:sz w:val="24"/>
          <w:szCs w:val="24"/>
          <w:lang w:val="en-US"/>
        </w:rPr>
        <w:t xml:space="preserve">the disease state of </w:t>
      </w:r>
      <w:r w:rsidR="00FE70EC" w:rsidRPr="00F835AC">
        <w:rPr>
          <w:rFonts w:ascii="Book Antiqua" w:hAnsi="Book Antiqua"/>
          <w:sz w:val="24"/>
          <w:szCs w:val="24"/>
          <w:lang w:val="en-US"/>
        </w:rPr>
        <w:t>an</w:t>
      </w:r>
      <w:r w:rsidR="0096079A" w:rsidRPr="00F835AC">
        <w:rPr>
          <w:rFonts w:ascii="Book Antiqua" w:hAnsi="Book Antiqua"/>
          <w:sz w:val="24"/>
          <w:szCs w:val="24"/>
          <w:lang w:val="en-US"/>
        </w:rPr>
        <w:t xml:space="preserve"> individual patient</w:t>
      </w:r>
      <w:r w:rsidR="008E10CF" w:rsidRPr="00F835AC">
        <w:rPr>
          <w:rFonts w:ascii="Book Antiqua" w:hAnsi="Book Antiqua"/>
          <w:sz w:val="24"/>
          <w:szCs w:val="24"/>
          <w:vertAlign w:val="superscript"/>
          <w:lang w:val="en-US"/>
        </w:rPr>
        <w:fldChar w:fldCharType="begin"/>
      </w:r>
      <w:r w:rsidR="0078295E" w:rsidRPr="00F835AC">
        <w:rPr>
          <w:rFonts w:ascii="Book Antiqua" w:hAnsi="Book Antiqua"/>
          <w:sz w:val="24"/>
          <w:szCs w:val="24"/>
          <w:vertAlign w:val="superscript"/>
          <w:lang w:val="en-US"/>
        </w:rPr>
        <w:instrText xml:space="preserve"> ADDIN ZOTERO_ITEM CSL_CITATION {"citationID":"1pxjY9bZ","properties":{"formattedCitation":"[1]","plainCitation":"[1]"},"citationItems":[{"id":117,"uris":["http://zotero.org/users/local/2P43HXNA/items/IMTTNXDU"],"uri":["http://zotero.org/users/local/2P43HXNA/items/IMTTNXDU"],"itemData":{"id":117,"type":"article-journal","title":"An official American Thoracic Society/European Respiratory Society statement: Update of the international multidisciplinary classification of the idiopathic interstitial pneumonias","container-title":"American Journal of Respiratory and Critical Care Medicine","page":"733-748","volume":"188","issue":"6","source":"PubMed","abstract":"BACKGROUND: In 2002 the American Thoracic Society/European Respiratory Society (ATS/ERS) classification of idiopathic interstitial pneumonias (IIPs) defined seven specific entities, and provided standardized terminology and diagnostic criteria. In addition, the historical \"gold standard\" of histologic diagnosis was replaced by a multidisciplinary approach. Since 2002 many publications have provided new information about IIPs.\nPURPOSE: The objective of this statement is to update the 2002 ATS/ERS classification of IIPs.\nMETHODS: An international multidisciplinary panel was formed and developed key questions that were addressed through a review of the literature published between 2000 and 2011.\nRESULTS: Substantial progress has been made in IIPs since the previous classification. Nonspecific interstitial pneumonia is now better defined. Respiratory bronchiolitis-interstitial lung disease is now commonly diagnosed without surgical biopsy. The clinical course of idiopathic pulmonary fibrosis and nonspecific interstitial pneumonia is recognized to be heterogeneous. Acute exacerbation of IIPs is now well defined. A substantial percentage of patients with IIP are difficult to classify, often due to mixed patterns of lung injury. A classification based on observed disease behavior is proposed for patients who are difficult to classify or for entities with heterogeneity in clinical course. A group of rare entities, including pleuroparenchymal fibroelastosis and rare histologic patterns, is introduced. The rapidly evolving field of molecular markers is reviewed with the intent of promoting additional investigations that may help in determining diagnosis, and potentially prognosis and treatment.\nCONCLUSIONS: This update is a supplement to the previous 2002 IIP classification document. It outlines advances in the past decade and potential areas for future investigation.","DOI":"10.1164/rccm.201308-1483ST","ISSN":"1535-4970","note":"PMID: 24032382","shortTitle":"An official American Thoracic Society/European Respiratory Society statement","journalAbbreviation":"Am. J. Respir. Crit. Care Med.","language":"eng","author":[{"family":"Travis","given":"William D."},{"family":"Costabel","given":"Ulrich"},{"family":"Hansell","given":"David M."},{"family":"King","given":"Talmadge E."},{"family":"Lynch","given":"David A."},{"family":"Nicholson","given":"Andrew G."},{"family":"Ryerson","given":"Christopher J."},{"family":"Ryu","given":"Jay H."},{"family":"Selman","given":"Moisés"},{"family":"Wells","given":"Athol U."},{"family":"Behr","given":"Jurgen"},{"family":"Bouros","given":"Demosthenes"},{"family":"Brown","given":"Kevin K."},{"family":"Colby","given":"Thomas V."},{"family":"Collard","given":"Harold R."},{"family":"Cordeiro","given":"Carlos Robalo"},{"family":"Cottin","given":"Vincent"},{"family":"Crestani","given":"Bruno"},{"family":"Drent","given":"Marjolein"},{"family":"Dudden","given":"Rosalind F."},{"family":"Egan","given":"Jim"},{"family":"Flaherty","given":"Kevin"},{"family":"Hogaboam","given":"Cory"},{"family":"Inoue","given":"Yoshikazu"},{"family":"Johkoh","given":"Takeshi"},{"family":"Kim","given":"Dong Soon"},{"family":"Kitaichi","given":"Masanori"},{"family":"Loyd","given":"James"},{"family":"Martinez","given":"Fernando J."},{"family":"Myers","given":"Jeffrey"},{"family":"Protzko","given":"Shandra"},{"family":"Raghu","given":"Ganesh"},{"family":"Richeldi","given":"Luca"},{"family":"Sverzellati","given":"Nicola"},{"family":"Swigris","given":"Jeffrey"},{"family":"Valeyre","given":"Dominique"},{"literal":"ATS/ERS Committee on Idiopathic Interstitial Pneumonias"}],"issued":{"date-parts":[["2013",9,15]]},"PMID":"24032382"}}],"schema":"https://github.com/citation-style-language/schema/raw/master/csl-citation.json"}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78295E" w:rsidRPr="00F835AC">
        <w:rPr>
          <w:rFonts w:ascii="Book Antiqua" w:hAnsi="Book Antiqua"/>
          <w:sz w:val="24"/>
          <w:vertAlign w:val="superscript"/>
          <w:lang w:val="en-GB"/>
        </w:rPr>
        <w:t>[</w:t>
      </w:r>
      <w:r w:rsidR="0078295E" w:rsidRPr="00F835AC">
        <w:rPr>
          <w:rFonts w:ascii="Book Antiqua" w:hAnsi="Book Antiqua" w:hint="eastAsia"/>
          <w:sz w:val="24"/>
          <w:vertAlign w:val="superscript"/>
          <w:lang w:val="en-GB" w:eastAsia="zh-CN"/>
        </w:rPr>
        <w:t>15</w:t>
      </w:r>
      <w:r w:rsidR="0078295E" w:rsidRPr="00F835AC">
        <w:rPr>
          <w:rFonts w:ascii="Book Antiqua" w:hAnsi="Book Antiqua"/>
          <w:sz w:val="24"/>
          <w:vertAlign w:val="superscript"/>
          <w:lang w:val="en-GB"/>
        </w:rPr>
        <w:t>]</w:t>
      </w:r>
      <w:r w:rsidR="008E10CF" w:rsidRPr="00F835AC">
        <w:rPr>
          <w:rFonts w:ascii="Book Antiqua" w:hAnsi="Book Antiqua"/>
          <w:sz w:val="24"/>
          <w:szCs w:val="24"/>
          <w:vertAlign w:val="superscript"/>
          <w:lang w:val="en-US"/>
        </w:rPr>
        <w:fldChar w:fldCharType="end"/>
      </w:r>
      <w:r w:rsidRPr="00F835AC">
        <w:rPr>
          <w:rFonts w:ascii="Book Antiqua" w:hAnsi="Book Antiqua"/>
          <w:sz w:val="24"/>
          <w:szCs w:val="24"/>
          <w:lang w:val="en-US"/>
        </w:rPr>
        <w:t xml:space="preserve">. Biomarkers can be divided into several classes based on the type of the information they </w:t>
      </w:r>
      <w:r w:rsidR="00FE70EC" w:rsidRPr="00F835AC">
        <w:rPr>
          <w:rFonts w:ascii="Book Antiqua" w:hAnsi="Book Antiqua"/>
          <w:sz w:val="24"/>
          <w:szCs w:val="24"/>
          <w:lang w:val="en-US"/>
        </w:rPr>
        <w:t>offer</w:t>
      </w:r>
      <w:r w:rsidRPr="00F835AC">
        <w:rPr>
          <w:rFonts w:ascii="Book Antiqua" w:hAnsi="Book Antiqua"/>
          <w:sz w:val="24"/>
          <w:szCs w:val="24"/>
          <w:lang w:val="en-US"/>
        </w:rPr>
        <w:t xml:space="preserve">. Diagnostic biomarkers allow the distinction of affected subjects from healthy individuals and to distinguish one disease from the other, and therefore can be used in disease diagnosis and classification. Disease susceptibility markers, that are often included </w:t>
      </w:r>
      <w:r w:rsidRPr="00F835AC">
        <w:rPr>
          <w:rFonts w:ascii="Book Antiqua" w:hAnsi="Book Antiqua"/>
          <w:sz w:val="24"/>
          <w:szCs w:val="24"/>
          <w:lang w:val="en-US"/>
        </w:rPr>
        <w:lastRenderedPageBreak/>
        <w:t>with diagnostic markers, are those markers that in the healthy individual indicate an increa</w:t>
      </w:r>
      <w:r w:rsidR="00BE4F4C" w:rsidRPr="00F835AC">
        <w:rPr>
          <w:rFonts w:ascii="Book Antiqua" w:hAnsi="Book Antiqua"/>
          <w:sz w:val="24"/>
          <w:szCs w:val="24"/>
          <w:lang w:val="en-US"/>
        </w:rPr>
        <w:t>sed risk to develop the disease</w:t>
      </w:r>
      <w:r w:rsidRPr="00F835AC">
        <w:rPr>
          <w:rFonts w:ascii="Book Antiqua" w:hAnsi="Book Antiqua"/>
          <w:sz w:val="24"/>
          <w:szCs w:val="24"/>
          <w:lang w:val="en-US"/>
        </w:rPr>
        <w:t xml:space="preserve"> and therefore their diagnostic value in complex disease like IPF is not fully accepted. Prognostic biomarkers are markers that allow the prediction of outcome, usually at the time of presentation</w:t>
      </w:r>
      <w:r w:rsidR="008E10CF" w:rsidRPr="00F835AC">
        <w:rPr>
          <w:rFonts w:ascii="Book Antiqua" w:hAnsi="Book Antiqua"/>
          <w:sz w:val="24"/>
          <w:szCs w:val="24"/>
          <w:vertAlign w:val="superscript"/>
          <w:lang w:val="en-US"/>
        </w:rPr>
        <w:fldChar w:fldCharType="begin"/>
      </w:r>
      <w:r w:rsidR="0078295E" w:rsidRPr="00F835AC">
        <w:rPr>
          <w:rFonts w:ascii="Book Antiqua" w:hAnsi="Book Antiqua"/>
          <w:sz w:val="24"/>
          <w:szCs w:val="24"/>
          <w:vertAlign w:val="superscript"/>
          <w:lang w:val="en-US"/>
        </w:rPr>
        <w:instrText xml:space="preserve"> ADDIN ZOTERO_ITEM CSL_CITATION {"citationID":"1pxjY9bZ","properties":{"formattedCitation":"[1]","plainCitation":"[1]"},"citationItems":[{"id":117,"uris":["http://zotero.org/users/local/2P43HXNA/items/IMTTNXDU"],"uri":["http://zotero.org/users/local/2P43HXNA/items/IMTTNXDU"],"itemData":{"id":117,"type":"article-journal","title":"An official American Thoracic Society/European Respiratory Society statement: Update of the international multidisciplinary classification of the idiopathic interstitial pneumonias","container-title":"American Journal of Respiratory and Critical Care Medicine","page":"733-748","volume":"188","issue":"6","source":"PubMed","abstract":"BACKGROUND: In 2002 the American Thoracic Society/European Respiratory Society (ATS/ERS) classification of idiopathic interstitial pneumonias (IIPs) defined seven specific entities, and provided standardized terminology and diagnostic criteria. In addition, the historical \"gold standard\" of histologic diagnosis was replaced by a multidisciplinary approach. Since 2002 many publications have provided new information about IIPs.\nPURPOSE: The objective of this statement is to update the 2002 ATS/ERS classification of IIPs.\nMETHODS: An international multidisciplinary panel was formed and developed key questions that were addressed through a review of the literature published between 2000 and 2011.\nRESULTS: Substantial progress has been made in IIPs since the previous classification. Nonspecific interstitial pneumonia is now better defined. Respiratory bronchiolitis-interstitial lung disease is now commonly diagnosed without surgical biopsy. The clinical course of idiopathic pulmonary fibrosis and nonspecific interstitial pneumonia is recognized to be heterogeneous. Acute exacerbation of IIPs is now well defined. A substantial percentage of patients with IIP are difficult to classify, often due to mixed patterns of lung injury. A classification based on observed disease behavior is proposed for patients who are difficult to classify or for entities with heterogeneity in clinical course. A group of rare entities, including pleuroparenchymal fibroelastosis and rare histologic patterns, is introduced. The rapidly evolving field of molecular markers is reviewed with the intent of promoting additional investigations that may help in determining diagnosis, and potentially prognosis and treatment.\nCONCLUSIONS: This update is a supplement to the previous 2002 IIP classification document. It outlines advances in the past decade and potential areas for future investigation.","DOI":"10.1164/rccm.201308-1483ST","ISSN":"1535-4970","note":"PMID: 24032382","shortTitle":"An official American Thoracic Society/European Respiratory Society statement","journalAbbreviation":"Am. J. Respir. Crit. Care Med.","language":"eng","author":[{"family":"Travis","given":"William D."},{"family":"Costabel","given":"Ulrich"},{"family":"Hansell","given":"David M."},{"family":"King","given":"Talmadge E."},{"family":"Lynch","given":"David A."},{"family":"Nicholson","given":"Andrew G."},{"family":"Ryerson","given":"Christopher J."},{"family":"Ryu","given":"Jay H."},{"family":"Selman","given":"Moisés"},{"family":"Wells","given":"Athol U."},{"family":"Behr","given":"Jurgen"},{"family":"Bouros","given":"Demosthenes"},{"family":"Brown","given":"Kevin K."},{"family":"Colby","given":"Thomas V."},{"family":"Collard","given":"Harold R."},{"family":"Cordeiro","given":"Carlos Robalo"},{"family":"Cottin","given":"Vincent"},{"family":"Crestani","given":"Bruno"},{"family":"Drent","given":"Marjolein"},{"family":"Dudden","given":"Rosalind F."},{"family":"Egan","given":"Jim"},{"family":"Flaherty","given":"Kevin"},{"family":"Hogaboam","given":"Cory"},{"family":"Inoue","given":"Yoshikazu"},{"family":"Johkoh","given":"Takeshi"},{"family":"Kim","given":"Dong Soon"},{"family":"Kitaichi","given":"Masanori"},{"family":"Loyd","given":"James"},{"family":"Martinez","given":"Fernando J."},{"family":"Myers","given":"Jeffrey"},{"family":"Protzko","given":"Shandra"},{"family":"Raghu","given":"Ganesh"},{"family":"Richeldi","given":"Luca"},{"family":"Sverzellati","given":"Nicola"},{"family":"Swigris","given":"Jeffrey"},{"family":"Valeyre","given":"Dominique"},{"literal":"ATS/ERS Committee on Idiopathic Interstitial Pneumonias"}],"issued":{"date-parts":[["2013",9,15]]},"PMID":"24032382"}}],"schema":"https://github.com/citation-style-language/schema/raw/master/csl-citation.json"}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78295E" w:rsidRPr="00F835AC">
        <w:rPr>
          <w:rFonts w:ascii="Book Antiqua" w:hAnsi="Book Antiqua"/>
          <w:sz w:val="24"/>
          <w:vertAlign w:val="superscript"/>
          <w:lang w:val="en-GB"/>
        </w:rPr>
        <w:t>[</w:t>
      </w:r>
      <w:r w:rsidR="0078295E" w:rsidRPr="00F835AC">
        <w:rPr>
          <w:rFonts w:ascii="Book Antiqua" w:hAnsi="Book Antiqua" w:hint="eastAsia"/>
          <w:sz w:val="24"/>
          <w:vertAlign w:val="superscript"/>
          <w:lang w:val="en-GB" w:eastAsia="zh-CN"/>
        </w:rPr>
        <w:t>16</w:t>
      </w:r>
      <w:r w:rsidR="0078295E" w:rsidRPr="00F835AC">
        <w:rPr>
          <w:rFonts w:ascii="Book Antiqua" w:hAnsi="Book Antiqua"/>
          <w:sz w:val="24"/>
          <w:vertAlign w:val="superscript"/>
          <w:lang w:val="en-GB"/>
        </w:rPr>
        <w:t>]</w:t>
      </w:r>
      <w:r w:rsidR="008E10CF" w:rsidRPr="00F835AC">
        <w:rPr>
          <w:rFonts w:ascii="Book Antiqua" w:hAnsi="Book Antiqua"/>
          <w:sz w:val="24"/>
          <w:szCs w:val="24"/>
          <w:vertAlign w:val="superscript"/>
          <w:lang w:val="en-US"/>
        </w:rPr>
        <w:fldChar w:fldCharType="end"/>
      </w:r>
      <w:r w:rsidRPr="00F835AC">
        <w:rPr>
          <w:rFonts w:ascii="Book Antiqua" w:hAnsi="Book Antiqua"/>
          <w:sz w:val="24"/>
          <w:szCs w:val="24"/>
          <w:lang w:val="en-US"/>
        </w:rPr>
        <w:t xml:space="preserve">. Several molecular </w:t>
      </w:r>
      <w:proofErr w:type="gramStart"/>
      <w:r w:rsidRPr="00F835AC">
        <w:rPr>
          <w:rFonts w:ascii="Book Antiqua" w:hAnsi="Book Antiqua"/>
          <w:sz w:val="24"/>
          <w:szCs w:val="24"/>
          <w:lang w:val="en-US"/>
        </w:rPr>
        <w:t>signature</w:t>
      </w:r>
      <w:proofErr w:type="gramEnd"/>
      <w:r w:rsidRPr="00F835AC">
        <w:rPr>
          <w:rFonts w:ascii="Book Antiqua" w:hAnsi="Book Antiqua"/>
          <w:sz w:val="24"/>
          <w:szCs w:val="24"/>
          <w:lang w:val="en-US"/>
        </w:rPr>
        <w:t xml:space="preserve"> belonging to this last group has been evaluated for their prediction ability in cohorts of IPF patients.</w:t>
      </w:r>
    </w:p>
    <w:p w14:paraId="19B5CF9A" w14:textId="2740865C" w:rsidR="00FD022F" w:rsidRPr="00F835AC" w:rsidRDefault="00FD022F" w:rsidP="004B119A">
      <w:pPr>
        <w:spacing w:after="0" w:line="360" w:lineRule="auto"/>
        <w:ind w:firstLineChars="150" w:firstLine="360"/>
        <w:jc w:val="both"/>
        <w:rPr>
          <w:rFonts w:ascii="Book Antiqua" w:hAnsi="Book Antiqua"/>
          <w:sz w:val="24"/>
          <w:szCs w:val="24"/>
          <w:lang w:val="en-US"/>
        </w:rPr>
      </w:pPr>
      <w:r w:rsidRPr="00F835AC">
        <w:rPr>
          <w:rFonts w:ascii="Book Antiqua" w:hAnsi="Book Antiqua"/>
          <w:sz w:val="24"/>
          <w:szCs w:val="24"/>
          <w:lang w:val="en-US"/>
        </w:rPr>
        <w:t xml:space="preserve">Krebs </w:t>
      </w:r>
      <w:r w:rsidR="00BA25C3" w:rsidRPr="00F835AC">
        <w:rPr>
          <w:rFonts w:ascii="Book Antiqua" w:hAnsi="Book Antiqua"/>
          <w:sz w:val="24"/>
          <w:szCs w:val="24"/>
          <w:lang w:val="en-US"/>
        </w:rPr>
        <w:t>van</w:t>
      </w:r>
      <w:r w:rsidRPr="00F835AC">
        <w:rPr>
          <w:rFonts w:ascii="Book Antiqua" w:hAnsi="Book Antiqua"/>
          <w:sz w:val="24"/>
          <w:szCs w:val="24"/>
          <w:lang w:val="en-US"/>
        </w:rPr>
        <w:t xml:space="preserve"> den Lungen-6 (KL-6) is a mucin-like glycoprotein expressed into alveolar and bronchiolar lumen by activated alveolar type II epithelial cells (AEC-II) and bronchiolar epithelial cells where it acts as a chemotactic factor </w:t>
      </w:r>
      <w:r w:rsidR="004C6047" w:rsidRPr="00F835AC">
        <w:rPr>
          <w:rFonts w:ascii="Book Antiqua" w:hAnsi="Book Antiqua"/>
          <w:sz w:val="24"/>
          <w:szCs w:val="24"/>
          <w:lang w:val="en-US"/>
        </w:rPr>
        <w:t>favoring circulating mesenchymal cell migration</w:t>
      </w:r>
      <w:r w:rsidR="00964586" w:rsidRPr="00F835AC">
        <w:rPr>
          <w:rFonts w:ascii="Book Antiqua" w:hAnsi="Book Antiqua"/>
          <w:sz w:val="24"/>
          <w:szCs w:val="24"/>
          <w:lang w:val="en-US"/>
        </w:rPr>
        <w:t xml:space="preserve"> in the lung</w:t>
      </w:r>
      <w:r w:rsidR="00D10400" w:rsidRPr="00F835AC">
        <w:rPr>
          <w:rFonts w:ascii="Book Antiqua" w:hAnsi="Book Antiqua"/>
          <w:sz w:val="24"/>
          <w:szCs w:val="24"/>
          <w:lang w:val="en-US"/>
        </w:rPr>
        <w:t>s</w:t>
      </w:r>
      <w:r w:rsidR="004C6047" w:rsidRPr="00F835AC">
        <w:rPr>
          <w:rFonts w:ascii="Book Antiqua" w:hAnsi="Book Antiqua"/>
          <w:sz w:val="24"/>
          <w:szCs w:val="24"/>
          <w:lang w:val="en-US"/>
        </w:rPr>
        <w:t xml:space="preserve"> and resident </w:t>
      </w:r>
      <w:r w:rsidRPr="00F835AC">
        <w:rPr>
          <w:rFonts w:ascii="Book Antiqua" w:hAnsi="Book Antiqua"/>
          <w:sz w:val="24"/>
          <w:szCs w:val="24"/>
          <w:lang w:val="en-US"/>
        </w:rPr>
        <w:t>lung fibroblasts</w:t>
      </w:r>
      <w:r w:rsidR="004C6047" w:rsidRPr="00F835AC">
        <w:rPr>
          <w:rFonts w:ascii="Book Antiqua" w:hAnsi="Book Antiqua"/>
          <w:sz w:val="24"/>
          <w:szCs w:val="24"/>
          <w:lang w:val="en-US"/>
        </w:rPr>
        <w:t xml:space="preserve"> proliferation</w:t>
      </w:r>
      <w:r w:rsidR="008E10CF" w:rsidRPr="00F835AC">
        <w:rPr>
          <w:rFonts w:ascii="Book Antiqua" w:hAnsi="Book Antiqua"/>
          <w:sz w:val="24"/>
          <w:szCs w:val="24"/>
          <w:vertAlign w:val="superscript"/>
          <w:lang w:val="en-US"/>
        </w:rPr>
        <w:fldChar w:fldCharType="begin"/>
      </w:r>
      <w:r w:rsidR="0078295E" w:rsidRPr="00F835AC">
        <w:rPr>
          <w:rFonts w:ascii="Book Antiqua" w:hAnsi="Book Antiqua"/>
          <w:sz w:val="24"/>
          <w:szCs w:val="24"/>
          <w:vertAlign w:val="superscript"/>
          <w:lang w:val="en-US"/>
        </w:rPr>
        <w:instrText xml:space="preserve"> ADDIN ZOTERO_ITEM CSL_CITATION {"citationID":"1pxjY9bZ","properties":{"formattedCitation":"[1]","plainCitation":"[1]"},"citationItems":[{"id":117,"uris":["http://zotero.org/users/local/2P43HXNA/items/IMTTNXDU"],"uri":["http://zotero.org/users/local/2P43HXNA/items/IMTTNXDU"],"itemData":{"id":117,"type":"article-journal","title":"An official American Thoracic Society/European Respiratory Society statement: Update of the international multidisciplinary classification of the idiopathic interstitial pneumonias","container-title":"American Journal of Respiratory and Critical Care Medicine","page":"733-748","volume":"188","issue":"6","source":"PubMed","abstract":"BACKGROUND: In 2002 the American Thoracic Society/European Respiratory Society (ATS/ERS) classification of idiopathic interstitial pneumonias (IIPs) defined seven specific entities, and provided standardized terminology and diagnostic criteria. In addition, the historical \"gold standard\" of histologic diagnosis was replaced by a multidisciplinary approach. Since 2002 many publications have provided new information about IIPs.\nPURPOSE: The objective of this statement is to update the 2002 ATS/ERS classification of IIPs.\nMETHODS: An international multidisciplinary panel was formed and developed key questions that were addressed through a review of the literature published between 2000 and 2011.\nRESULTS: Substantial progress has been made in IIPs since the previous classification. Nonspecific interstitial pneumonia is now better defined. Respiratory bronchiolitis-interstitial lung disease is now commonly diagnosed without surgical biopsy. The clinical course of idiopathic pulmonary fibrosis and nonspecific interstitial pneumonia is recognized to be heterogeneous. Acute exacerbation of IIPs is now well defined. A substantial percentage of patients with IIP are difficult to classify, often due to mixed patterns of lung injury. A classification based on observed disease behavior is proposed for patients who are difficult to classify or for entities with heterogeneity in clinical course. A group of rare entities, including pleuroparenchymal fibroelastosis and rare histologic patterns, is introduced. The rapidly evolving field of molecular markers is reviewed with the intent of promoting additional investigations that may help in determining diagnosis, and potentially prognosis and treatment.\nCONCLUSIONS: This update is a supplement to the previous 2002 IIP classification document. It outlines advances in the past decade and potential areas for future investigation.","DOI":"10.1164/rccm.201308-1483ST","ISSN":"1535-4970","note":"PMID: 24032382","shortTitle":"An official American Thoracic Society/European Respiratory Society statement","journalAbbreviation":"Am. J. Respir. Crit. Care Med.","language":"eng","author":[{"family":"Travis","given":"William D."},{"family":"Costabel","given":"Ulrich"},{"family":"Hansell","given":"David M."},{"family":"King","given":"Talmadge E."},{"family":"Lynch","given":"David A."},{"family":"Nicholson","given":"Andrew G."},{"family":"Ryerson","given":"Christopher J."},{"family":"Ryu","given":"Jay H."},{"family":"Selman","given":"Moisés"},{"family":"Wells","given":"Athol U."},{"family":"Behr","given":"Jurgen"},{"family":"Bouros","given":"Demosthenes"},{"family":"Brown","given":"Kevin K."},{"family":"Colby","given":"Thomas V."},{"family":"Collard","given":"Harold R."},{"family":"Cordeiro","given":"Carlos Robalo"},{"family":"Cottin","given":"Vincent"},{"family":"Crestani","given":"Bruno"},{"family":"Drent","given":"Marjolein"},{"family":"Dudden","given":"Rosalind F."},{"family":"Egan","given":"Jim"},{"family":"Flaherty","given":"Kevin"},{"family":"Hogaboam","given":"Cory"},{"family":"Inoue","given":"Yoshikazu"},{"family":"Johkoh","given":"Takeshi"},{"family":"Kim","given":"Dong Soon"},{"family":"Kitaichi","given":"Masanori"},{"family":"Loyd","given":"James"},{"family":"Martinez","given":"Fernando J."},{"family":"Myers","given":"Jeffrey"},{"family":"Protzko","given":"Shandra"},{"family":"Raghu","given":"Ganesh"},{"family":"Richeldi","given":"Luca"},{"family":"Sverzellati","given":"Nicola"},{"family":"Swigris","given":"Jeffrey"},{"family":"Valeyre","given":"Dominique"},{"literal":"ATS/ERS Committee on Idiopathic Interstitial Pneumonias"}],"issued":{"date-parts":[["2013",9,15]]},"PMID":"24032382"}}],"schema":"https://github.com/citation-style-language/schema/raw/master/csl-citation.json"}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78295E" w:rsidRPr="00F835AC">
        <w:rPr>
          <w:rFonts w:ascii="Book Antiqua" w:hAnsi="Book Antiqua"/>
          <w:sz w:val="24"/>
          <w:vertAlign w:val="superscript"/>
          <w:lang w:val="en-GB"/>
        </w:rPr>
        <w:t>[</w:t>
      </w:r>
      <w:r w:rsidR="0078295E" w:rsidRPr="00F835AC">
        <w:rPr>
          <w:rFonts w:ascii="Book Antiqua" w:hAnsi="Book Antiqua" w:hint="eastAsia"/>
          <w:sz w:val="24"/>
          <w:vertAlign w:val="superscript"/>
          <w:lang w:val="en-GB" w:eastAsia="zh-CN"/>
        </w:rPr>
        <w:t>17-20</w:t>
      </w:r>
      <w:r w:rsidR="0078295E" w:rsidRPr="00F835AC">
        <w:rPr>
          <w:rFonts w:ascii="Book Antiqua" w:hAnsi="Book Antiqua"/>
          <w:sz w:val="24"/>
          <w:vertAlign w:val="superscript"/>
          <w:lang w:val="en-GB"/>
        </w:rPr>
        <w:t>]</w:t>
      </w:r>
      <w:r w:rsidR="008E10CF" w:rsidRPr="00F835AC">
        <w:rPr>
          <w:rFonts w:ascii="Book Antiqua" w:hAnsi="Book Antiqua"/>
          <w:sz w:val="24"/>
          <w:szCs w:val="24"/>
          <w:vertAlign w:val="superscript"/>
          <w:lang w:val="en-US"/>
        </w:rPr>
        <w:fldChar w:fldCharType="end"/>
      </w:r>
      <w:r w:rsidRPr="00F835AC">
        <w:rPr>
          <w:rFonts w:ascii="Book Antiqua" w:hAnsi="Book Antiqua"/>
          <w:sz w:val="24"/>
          <w:szCs w:val="24"/>
          <w:lang w:val="en-US"/>
        </w:rPr>
        <w:t>. When the integrity of alveolar capillary barrier is compromised, KL-6 can leak into the circulation a</w:t>
      </w:r>
      <w:r w:rsidR="004C6047" w:rsidRPr="00F835AC">
        <w:rPr>
          <w:rFonts w:ascii="Book Antiqua" w:hAnsi="Book Antiqua"/>
          <w:sz w:val="24"/>
          <w:szCs w:val="24"/>
          <w:lang w:val="en-US"/>
        </w:rPr>
        <w:t>nd can therefore be detected. S</w:t>
      </w:r>
      <w:r w:rsidRPr="00F835AC">
        <w:rPr>
          <w:rFonts w:ascii="Book Antiqua" w:hAnsi="Book Antiqua"/>
          <w:sz w:val="24"/>
          <w:szCs w:val="24"/>
          <w:lang w:val="en-US"/>
        </w:rPr>
        <w:t>erum KL-6 levels are significantly elevated in patients with IPF. Similar results are described in other ILDs such as non-specific interstitial pneumonia (NSIP) and systemic sclerosis-related ILD and as a result this marker does not show high specificity for IPF</w:t>
      </w:r>
      <w:r w:rsidR="008E10CF" w:rsidRPr="00F835AC">
        <w:rPr>
          <w:rFonts w:ascii="Book Antiqua" w:hAnsi="Book Antiqua"/>
          <w:sz w:val="24"/>
          <w:szCs w:val="24"/>
          <w:vertAlign w:val="superscript"/>
          <w:lang w:val="en-US"/>
        </w:rPr>
        <w:fldChar w:fldCharType="begin"/>
      </w:r>
      <w:r w:rsidR="0078295E" w:rsidRPr="00F835AC">
        <w:rPr>
          <w:rFonts w:ascii="Book Antiqua" w:hAnsi="Book Antiqua"/>
          <w:sz w:val="24"/>
          <w:szCs w:val="24"/>
          <w:vertAlign w:val="superscript"/>
          <w:lang w:val="en-US"/>
        </w:rPr>
        <w:instrText xml:space="preserve"> ADDIN ZOTERO_ITEM CSL_CITATION {"citationID":"1pxjY9bZ","properties":{"formattedCitation":"[1]","plainCitation":"[1]"},"citationItems":[{"id":117,"uris":["http://zotero.org/users/local/2P43HXNA/items/IMTTNXDU"],"uri":["http://zotero.org/users/local/2P43HXNA/items/IMTTNXDU"],"itemData":{"id":117,"type":"article-journal","title":"An official American Thoracic Society/European Respiratory Society statement: Update of the international multidisciplinary classification of the idiopathic interstitial pneumonias","container-title":"American Journal of Respiratory and Critical Care Medicine","page":"733-748","volume":"188","issue":"6","source":"PubMed","abstract":"BACKGROUND: In 2002 the American Thoracic Society/European Respiratory Society (ATS/ERS) classification of idiopathic interstitial pneumonias (IIPs) defined seven specific entities, and provided standardized terminology and diagnostic criteria. In addition, the historical \"gold standard\" of histologic diagnosis was replaced by a multidisciplinary approach. Since 2002 many publications have provided new information about IIPs.\nPURPOSE: The objective of this statement is to update the 2002 ATS/ERS classification of IIPs.\nMETHODS: An international multidisciplinary panel was formed and developed key questions that were addressed through a review of the literature published between 2000 and 2011.\nRESULTS: Substantial progress has been made in IIPs since the previous classification. Nonspecific interstitial pneumonia is now better defined. Respiratory bronchiolitis-interstitial lung disease is now commonly diagnosed without surgical biopsy. The clinical course of idiopathic pulmonary fibrosis and nonspecific interstitial pneumonia is recognized to be heterogeneous. Acute exacerbation of IIPs is now well defined. A substantial percentage of patients with IIP are difficult to classify, often due to mixed patterns of lung injury. A classification based on observed disease behavior is proposed for patients who are difficult to classify or for entities with heterogeneity in clinical course. A group of rare entities, including pleuroparenchymal fibroelastosis and rare histologic patterns, is introduced. The rapidly evolving field of molecular markers is reviewed with the intent of promoting additional investigations that may help in determining diagnosis, and potentially prognosis and treatment.\nCONCLUSIONS: This update is a supplement to the previous 2002 IIP classification document. It outlines advances in the past decade and potential areas for future investigation.","DOI":"10.1164/rccm.201308-1483ST","ISSN":"1535-4970","note":"PMID: 24032382","shortTitle":"An official American Thoracic Society/European Respiratory Society statement","journalAbbreviation":"Am. J. Respir. Crit. Care Med.","language":"eng","author":[{"family":"Travis","given":"William D."},{"family":"Costabel","given":"Ulrich"},{"family":"Hansell","given":"David M."},{"family":"King","given":"Talmadge E."},{"family":"Lynch","given":"David A."},{"family":"Nicholson","given":"Andrew G."},{"family":"Ryerson","given":"Christopher J."},{"family":"Ryu","given":"Jay H."},{"family":"Selman","given":"Moisés"},{"family":"Wells","given":"Athol U."},{"family":"Behr","given":"Jurgen"},{"family":"Bouros","given":"Demosthenes"},{"family":"Brown","given":"Kevin K."},{"family":"Colby","given":"Thomas V."},{"family":"Collard","given":"Harold R."},{"family":"Cordeiro","given":"Carlos Robalo"},{"family":"Cottin","given":"Vincent"},{"family":"Crestani","given":"Bruno"},{"family":"Drent","given":"Marjolein"},{"family":"Dudden","given":"Rosalind F."},{"family":"Egan","given":"Jim"},{"family":"Flaherty","given":"Kevin"},{"family":"Hogaboam","given":"Cory"},{"family":"Inoue","given":"Yoshikazu"},{"family":"Johkoh","given":"Takeshi"},{"family":"Kim","given":"Dong Soon"},{"family":"Kitaichi","given":"Masanori"},{"family":"Loyd","given":"James"},{"family":"Martinez","given":"Fernando J."},{"family":"Myers","given":"Jeffrey"},{"family":"Protzko","given":"Shandra"},{"family":"Raghu","given":"Ganesh"},{"family":"Richeldi","given":"Luca"},{"family":"Sverzellati","given":"Nicola"},{"family":"Swigris","given":"Jeffrey"},{"family":"Valeyre","given":"Dominique"},{"literal":"ATS/ERS Committee on Idiopathic Interstitial Pneumonias"}],"issued":{"date-parts":[["2013",9,15]]},"PMID":"24032382"}}],"schema":"https://github.com/citation-style-language/schema/raw/master/csl-citation.json"}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78295E" w:rsidRPr="00F835AC">
        <w:rPr>
          <w:rFonts w:ascii="Book Antiqua" w:hAnsi="Book Antiqua"/>
          <w:sz w:val="24"/>
          <w:vertAlign w:val="superscript"/>
          <w:lang w:val="en-GB"/>
        </w:rPr>
        <w:t>[</w:t>
      </w:r>
      <w:r w:rsidR="0078295E" w:rsidRPr="00F835AC">
        <w:rPr>
          <w:rFonts w:ascii="Book Antiqua" w:hAnsi="Book Antiqua" w:hint="eastAsia"/>
          <w:sz w:val="24"/>
          <w:vertAlign w:val="superscript"/>
          <w:lang w:val="en-GB" w:eastAsia="zh-CN"/>
        </w:rPr>
        <w:t>21,22</w:t>
      </w:r>
      <w:r w:rsidR="0078295E" w:rsidRPr="00F835AC">
        <w:rPr>
          <w:rFonts w:ascii="Book Antiqua" w:hAnsi="Book Antiqua"/>
          <w:sz w:val="24"/>
          <w:vertAlign w:val="superscript"/>
          <w:lang w:val="en-GB"/>
        </w:rPr>
        <w:t>]</w:t>
      </w:r>
      <w:r w:rsidR="008E10CF" w:rsidRPr="00F835AC">
        <w:rPr>
          <w:rFonts w:ascii="Book Antiqua" w:hAnsi="Book Antiqua"/>
          <w:sz w:val="24"/>
          <w:szCs w:val="24"/>
          <w:vertAlign w:val="superscript"/>
          <w:lang w:val="en-US"/>
        </w:rPr>
        <w:fldChar w:fldCharType="end"/>
      </w:r>
      <w:r w:rsidRPr="00F835AC">
        <w:rPr>
          <w:rFonts w:ascii="Book Antiqua" w:hAnsi="Book Antiqua"/>
          <w:sz w:val="24"/>
          <w:szCs w:val="24"/>
          <w:lang w:val="en-US"/>
        </w:rPr>
        <w:t xml:space="preserve">. Nevertheless, KL-6 has been evaluated as a prognostic marker in multiple forms of ILD, including IPF. </w:t>
      </w:r>
      <w:r w:rsidR="000B18F0" w:rsidRPr="00F835AC">
        <w:rPr>
          <w:rFonts w:ascii="Book Antiqua" w:hAnsi="Book Antiqua"/>
          <w:sz w:val="24"/>
          <w:szCs w:val="24"/>
          <w:lang w:val="en-US"/>
        </w:rPr>
        <w:t xml:space="preserve">A prospective study by </w:t>
      </w:r>
      <w:r w:rsidRPr="00F835AC">
        <w:rPr>
          <w:rFonts w:ascii="Book Antiqua" w:hAnsi="Book Antiqua"/>
          <w:sz w:val="24"/>
          <w:szCs w:val="24"/>
          <w:lang w:val="en-US"/>
        </w:rPr>
        <w:t xml:space="preserve">Satoh et al. </w:t>
      </w:r>
      <w:r w:rsidR="000B18F0" w:rsidRPr="00F835AC">
        <w:rPr>
          <w:rFonts w:ascii="Book Antiqua" w:hAnsi="Book Antiqua"/>
          <w:sz w:val="24"/>
          <w:szCs w:val="24"/>
          <w:lang w:val="en-US"/>
        </w:rPr>
        <w:t>conducted</w:t>
      </w:r>
      <w:r w:rsidRPr="00F835AC">
        <w:rPr>
          <w:rFonts w:ascii="Book Antiqua" w:hAnsi="Book Antiqua"/>
          <w:sz w:val="24"/>
          <w:szCs w:val="24"/>
          <w:lang w:val="en-US"/>
        </w:rPr>
        <w:t xml:space="preserve"> in</w:t>
      </w:r>
      <w:r w:rsidR="000B18F0" w:rsidRPr="00F835AC">
        <w:rPr>
          <w:rFonts w:ascii="Book Antiqua" w:hAnsi="Book Antiqua"/>
          <w:sz w:val="24"/>
          <w:szCs w:val="24"/>
          <w:lang w:val="en-US"/>
        </w:rPr>
        <w:t xml:space="preserve"> a cohort of</w:t>
      </w:r>
      <w:r w:rsidRPr="00F835AC">
        <w:rPr>
          <w:rFonts w:ascii="Book Antiqua" w:hAnsi="Book Antiqua"/>
          <w:sz w:val="24"/>
          <w:szCs w:val="24"/>
          <w:lang w:val="en-US"/>
        </w:rPr>
        <w:t xml:space="preserve"> 152 patients with idiopathic interstitial pneumo</w:t>
      </w:r>
      <w:r w:rsidR="008808A4" w:rsidRPr="00F835AC">
        <w:rPr>
          <w:rFonts w:ascii="Book Antiqua" w:hAnsi="Book Antiqua"/>
          <w:sz w:val="24"/>
          <w:szCs w:val="24"/>
          <w:lang w:val="en-US"/>
        </w:rPr>
        <w:t xml:space="preserve">nias and 67 patients with </w:t>
      </w:r>
      <w:r w:rsidRPr="00F835AC">
        <w:rPr>
          <w:rFonts w:ascii="Book Antiqua" w:hAnsi="Book Antiqua"/>
          <w:sz w:val="24"/>
          <w:szCs w:val="24"/>
          <w:lang w:val="en-US"/>
        </w:rPr>
        <w:t>ILD</w:t>
      </w:r>
      <w:r w:rsidR="008808A4" w:rsidRPr="00F835AC">
        <w:rPr>
          <w:rFonts w:ascii="Book Antiqua" w:hAnsi="Book Antiqua"/>
          <w:sz w:val="24"/>
          <w:szCs w:val="24"/>
          <w:lang w:val="en-US"/>
        </w:rPr>
        <w:t xml:space="preserve"> associated to connective tissue disease</w:t>
      </w:r>
      <w:r w:rsidR="000B18F0" w:rsidRPr="00F835AC">
        <w:rPr>
          <w:rFonts w:ascii="Book Antiqua" w:hAnsi="Book Antiqua"/>
          <w:sz w:val="24"/>
          <w:szCs w:val="24"/>
          <w:lang w:val="en-US"/>
        </w:rPr>
        <w:t>,</w:t>
      </w:r>
      <w:r w:rsidRPr="00F835AC">
        <w:rPr>
          <w:rFonts w:ascii="Book Antiqua" w:hAnsi="Book Antiqua"/>
          <w:sz w:val="24"/>
          <w:szCs w:val="24"/>
          <w:lang w:val="en-US"/>
        </w:rPr>
        <w:t xml:space="preserve"> demonstrat</w:t>
      </w:r>
      <w:r w:rsidR="000B18F0" w:rsidRPr="00F835AC">
        <w:rPr>
          <w:rFonts w:ascii="Book Antiqua" w:hAnsi="Book Antiqua"/>
          <w:sz w:val="24"/>
          <w:szCs w:val="24"/>
          <w:lang w:val="en-US"/>
        </w:rPr>
        <w:t>ed</w:t>
      </w:r>
      <w:r w:rsidRPr="00F835AC">
        <w:rPr>
          <w:rFonts w:ascii="Book Antiqua" w:hAnsi="Book Antiqua"/>
          <w:sz w:val="24"/>
          <w:szCs w:val="24"/>
          <w:lang w:val="en-US"/>
        </w:rPr>
        <w:t xml:space="preserve"> that patients with</w:t>
      </w:r>
      <w:r w:rsidR="00FE70EC" w:rsidRPr="00F835AC">
        <w:rPr>
          <w:rFonts w:ascii="Book Antiqua" w:hAnsi="Book Antiqua"/>
          <w:sz w:val="24"/>
          <w:szCs w:val="24"/>
          <w:lang w:val="en-US"/>
        </w:rPr>
        <w:t xml:space="preserve"> high</w:t>
      </w:r>
      <w:r w:rsidRPr="00F835AC">
        <w:rPr>
          <w:rFonts w:ascii="Book Antiqua" w:hAnsi="Book Antiqua"/>
          <w:sz w:val="24"/>
          <w:szCs w:val="24"/>
          <w:lang w:val="en-US"/>
        </w:rPr>
        <w:t xml:space="preserve"> KL-6 </w:t>
      </w:r>
      <w:r w:rsidR="00FE70EC" w:rsidRPr="00F835AC">
        <w:rPr>
          <w:rFonts w:ascii="Book Antiqua" w:hAnsi="Book Antiqua"/>
          <w:sz w:val="24"/>
          <w:szCs w:val="24"/>
          <w:lang w:val="en-US"/>
        </w:rPr>
        <w:t>levels</w:t>
      </w:r>
      <w:r w:rsidRPr="00F835AC">
        <w:rPr>
          <w:rFonts w:ascii="Book Antiqua" w:hAnsi="Book Antiqua"/>
          <w:sz w:val="24"/>
          <w:szCs w:val="24"/>
          <w:lang w:val="en-US"/>
        </w:rPr>
        <w:t xml:space="preserve"> had a worst survival compared with those with </w:t>
      </w:r>
      <w:r w:rsidR="0078295E" w:rsidRPr="00F835AC">
        <w:rPr>
          <w:rFonts w:ascii="Book Antiqua" w:hAnsi="Book Antiqua"/>
          <w:sz w:val="24"/>
          <w:szCs w:val="24"/>
          <w:lang w:val="en-US"/>
        </w:rPr>
        <w:t>lower levels</w:t>
      </w:r>
      <w:r w:rsidR="008E10CF" w:rsidRPr="00F835AC">
        <w:rPr>
          <w:rFonts w:ascii="Book Antiqua" w:hAnsi="Book Antiqua"/>
          <w:sz w:val="24"/>
          <w:szCs w:val="24"/>
          <w:vertAlign w:val="superscript"/>
          <w:lang w:val="en-US"/>
        </w:rPr>
        <w:fldChar w:fldCharType="begin"/>
      </w:r>
      <w:r w:rsidR="0078295E" w:rsidRPr="00F835AC">
        <w:rPr>
          <w:rFonts w:ascii="Book Antiqua" w:hAnsi="Book Antiqua"/>
          <w:sz w:val="24"/>
          <w:szCs w:val="24"/>
          <w:vertAlign w:val="superscript"/>
          <w:lang w:val="en-US"/>
        </w:rPr>
        <w:instrText xml:space="preserve"> ADDIN ZOTERO_ITEM CSL_CITATION {"citationID":"1pxjY9bZ","properties":{"formattedCitation":"[1]","plainCitation":"[1]"},"citationItems":[{"id":117,"uris":["http://zotero.org/users/local/2P43HXNA/items/IMTTNXDU"],"uri":["http://zotero.org/users/local/2P43HXNA/items/IMTTNXDU"],"itemData":{"id":117,"type":"article-journal","title":"An official American Thoracic Society/European Respiratory Society statement: Update of the international multidisciplinary classification of the idiopathic interstitial pneumonias","container-title":"American Journal of Respiratory and Critical Care Medicine","page":"733-748","volume":"188","issue":"6","source":"PubMed","abstract":"BACKGROUND: In 2002 the American Thoracic Society/European Respiratory Society (ATS/ERS) classification of idiopathic interstitial pneumonias (IIPs) defined seven specific entities, and provided standardized terminology and diagnostic criteria. In addition, the historical \"gold standard\" of histologic diagnosis was replaced by a multidisciplinary approach. Since 2002 many publications have provided new information about IIPs.\nPURPOSE: The objective of this statement is to update the 2002 ATS/ERS classification of IIPs.\nMETHODS: An international multidisciplinary panel was formed and developed key questions that were addressed through a review of the literature published between 2000 and 2011.\nRESULTS: Substantial progress has been made in IIPs since the previous classification. Nonspecific interstitial pneumonia is now better defined. Respiratory bronchiolitis-interstitial lung disease is now commonly diagnosed without surgical biopsy. The clinical course of idiopathic pulmonary fibrosis and nonspecific interstitial pneumonia is recognized to be heterogeneous. Acute exacerbation of IIPs is now well defined. A substantial percentage of patients with IIP are difficult to classify, often due to mixed patterns of lung injury. A classification based on observed disease behavior is proposed for patients who are difficult to classify or for entities with heterogeneity in clinical course. A group of rare entities, including pleuroparenchymal fibroelastosis and rare histologic patterns, is introduced. The rapidly evolving field of molecular markers is reviewed with the intent of promoting additional investigations that may help in determining diagnosis, and potentially prognosis and treatment.\nCONCLUSIONS: This update is a supplement to the previous 2002 IIP classification document. It outlines advances in the past decade and potential areas for future investigation.","DOI":"10.1164/rccm.201308-1483ST","ISSN":"1535-4970","note":"PMID: 24032382","shortTitle":"An official American Thoracic Society/European Respiratory Society statement","journalAbbreviation":"Am. J. Respir. Crit. Care Med.","language":"eng","author":[{"family":"Travis","given":"William D."},{"family":"Costabel","given":"Ulrich"},{"family":"Hansell","given":"David M."},{"family":"King","given":"Talmadge E."},{"family":"Lynch","given":"David A."},{"family":"Nicholson","given":"Andrew G."},{"family":"Ryerson","given":"Christopher J."},{"family":"Ryu","given":"Jay H."},{"family":"Selman","given":"Moisés"},{"family":"Wells","given":"Athol U."},{"family":"Behr","given":"Jurgen"},{"family":"Bouros","given":"Demosthenes"},{"family":"Brown","given":"Kevin K."},{"family":"Colby","given":"Thomas V."},{"family":"Collard","given":"Harold R."},{"family":"Cordeiro","given":"Carlos Robalo"},{"family":"Cottin","given":"Vincent"},{"family":"Crestani","given":"Bruno"},{"family":"Drent","given":"Marjolein"},{"family":"Dudden","given":"Rosalind F."},{"family":"Egan","given":"Jim"},{"family":"Flaherty","given":"Kevin"},{"family":"Hogaboam","given":"Cory"},{"family":"Inoue","given":"Yoshikazu"},{"family":"Johkoh","given":"Takeshi"},{"family":"Kim","given":"Dong Soon"},{"family":"Kitaichi","given":"Masanori"},{"family":"Loyd","given":"James"},{"family":"Martinez","given":"Fernando J."},{"family":"Myers","given":"Jeffrey"},{"family":"Protzko","given":"Shandra"},{"family":"Raghu","given":"Ganesh"},{"family":"Richeldi","given":"Luca"},{"family":"Sverzellati","given":"Nicola"},{"family":"Swigris","given":"Jeffrey"},{"family":"Valeyre","given":"Dominique"},{"literal":"ATS/ERS Committee on Idiopathic Interstitial Pneumonias"}],"issued":{"date-parts":[["2013",9,15]]},"PMID":"24032382"}}],"schema":"https://github.com/citation-style-language/schema/raw/master/csl-citation.json"}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78295E" w:rsidRPr="00F835AC">
        <w:rPr>
          <w:rFonts w:ascii="Book Antiqua" w:hAnsi="Book Antiqua"/>
          <w:sz w:val="24"/>
          <w:vertAlign w:val="superscript"/>
          <w:lang w:val="en-GB"/>
        </w:rPr>
        <w:t>[</w:t>
      </w:r>
      <w:r w:rsidR="0078295E" w:rsidRPr="00F835AC">
        <w:rPr>
          <w:rFonts w:ascii="Book Antiqua" w:hAnsi="Book Antiqua" w:hint="eastAsia"/>
          <w:sz w:val="24"/>
          <w:vertAlign w:val="superscript"/>
          <w:lang w:val="en-GB" w:eastAsia="zh-CN"/>
        </w:rPr>
        <w:t>21</w:t>
      </w:r>
      <w:r w:rsidR="0078295E" w:rsidRPr="00F835AC">
        <w:rPr>
          <w:rFonts w:ascii="Book Antiqua" w:hAnsi="Book Antiqua"/>
          <w:sz w:val="24"/>
          <w:vertAlign w:val="superscript"/>
          <w:lang w:val="en-GB"/>
        </w:rPr>
        <w:t>]</w:t>
      </w:r>
      <w:r w:rsidR="008E10CF" w:rsidRPr="00F835AC">
        <w:rPr>
          <w:rFonts w:ascii="Book Antiqua" w:hAnsi="Book Antiqua"/>
          <w:sz w:val="24"/>
          <w:szCs w:val="24"/>
          <w:vertAlign w:val="superscript"/>
          <w:lang w:val="en-US"/>
        </w:rPr>
        <w:fldChar w:fldCharType="end"/>
      </w:r>
      <w:r w:rsidRPr="00F835AC">
        <w:rPr>
          <w:rFonts w:ascii="Book Antiqua" w:hAnsi="Book Antiqua"/>
          <w:sz w:val="24"/>
          <w:szCs w:val="24"/>
          <w:lang w:val="en-US"/>
        </w:rPr>
        <w:t>. However, this results were not replicated in one of the largest study involving IPF patients where baseline KL-6 did not improve the prediction ability of traditional clinical variables</w:t>
      </w:r>
      <w:r w:rsidR="008E10CF" w:rsidRPr="00F835AC">
        <w:rPr>
          <w:rFonts w:ascii="Book Antiqua" w:hAnsi="Book Antiqua"/>
          <w:sz w:val="24"/>
          <w:szCs w:val="24"/>
          <w:vertAlign w:val="superscript"/>
          <w:lang w:val="en-US"/>
        </w:rPr>
        <w:fldChar w:fldCharType="begin"/>
      </w:r>
      <w:r w:rsidR="0078295E" w:rsidRPr="00F835AC">
        <w:rPr>
          <w:rFonts w:ascii="Book Antiqua" w:hAnsi="Book Antiqua"/>
          <w:sz w:val="24"/>
          <w:szCs w:val="24"/>
          <w:vertAlign w:val="superscript"/>
          <w:lang w:val="en-US"/>
        </w:rPr>
        <w:instrText xml:space="preserve"> ADDIN ZOTERO_ITEM CSL_CITATION {"citationID":"1pxjY9bZ","properties":{"formattedCitation":"[1]","plainCitation":"[1]"},"citationItems":[{"id":117,"uris":["http://zotero.org/users/local/2P43HXNA/items/IMTTNXDU"],"uri":["http://zotero.org/users/local/2P43HXNA/items/IMTTNXDU"],"itemData":{"id":117,"type":"article-journal","title":"An official American Thoracic Society/European Respiratory Society statement: Update of the international multidisciplinary classification of the idiopathic interstitial pneumonias","container-title":"American Journal of Respiratory and Critical Care Medicine","page":"733-748","volume":"188","issue":"6","source":"PubMed","abstract":"BACKGROUND: In 2002 the American Thoracic Society/European Respiratory Society (ATS/ERS) classification of idiopathic interstitial pneumonias (IIPs) defined seven specific entities, and provided standardized terminology and diagnostic criteria. In addition, the historical \"gold standard\" of histologic diagnosis was replaced by a multidisciplinary approach. Since 2002 many publications have provided new information about IIPs.\nPURPOSE: The objective of this statement is to update the 2002 ATS/ERS classification of IIPs.\nMETHODS: An international multidisciplinary panel was formed and developed key questions that were addressed through a review of the literature published between 2000 and 2011.\nRESULTS: Substantial progress has been made in IIPs since the previous classification. Nonspecific interstitial pneumonia is now better defined. Respiratory bronchiolitis-interstitial lung disease is now commonly diagnosed without surgical biopsy. The clinical course of idiopathic pulmonary fibrosis and nonspecific interstitial pneumonia is recognized to be heterogeneous. Acute exacerbation of IIPs is now well defined. A substantial percentage of patients with IIP are difficult to classify, often due to mixed patterns of lung injury. A classification based on observed disease behavior is proposed for patients who are difficult to classify or for entities with heterogeneity in clinical course. A group of rare entities, including pleuroparenchymal fibroelastosis and rare histologic patterns, is introduced. The rapidly evolving field of molecular markers is reviewed with the intent of promoting additional investigations that may help in determining diagnosis, and potentially prognosis and treatment.\nCONCLUSIONS: This update is a supplement to the previous 2002 IIP classification document. It outlines advances in the past decade and potential areas for future investigation.","DOI":"10.1164/rccm.201308-1483ST","ISSN":"1535-4970","note":"PMID: 24032382","shortTitle":"An official American Thoracic Society/European Respiratory Society statement","journalAbbreviation":"Am. J. Respir. Crit. Care Med.","language":"eng","author":[{"family":"Travis","given":"William D."},{"family":"Costabel","given":"Ulrich"},{"family":"Hansell","given":"David M."},{"family":"King","given":"Talmadge E."},{"family":"Lynch","given":"David A."},{"family":"Nicholson","given":"Andrew G."},{"family":"Ryerson","given":"Christopher J."},{"family":"Ryu","given":"Jay H."},{"family":"Selman","given":"Moisés"},{"family":"Wells","given":"Athol U."},{"family":"Behr","given":"Jurgen"},{"family":"Bouros","given":"Demosthenes"},{"family":"Brown","given":"Kevin K."},{"family":"Colby","given":"Thomas V."},{"family":"Collard","given":"Harold R."},{"family":"Cordeiro","given":"Carlos Robalo"},{"family":"Cottin","given":"Vincent"},{"family":"Crestani","given":"Bruno"},{"family":"Drent","given":"Marjolein"},{"family":"Dudden","given":"Rosalind F."},{"family":"Egan","given":"Jim"},{"family":"Flaherty","given":"Kevin"},{"family":"Hogaboam","given":"Cory"},{"family":"Inoue","given":"Yoshikazu"},{"family":"Johkoh","given":"Takeshi"},{"family":"Kim","given":"Dong Soon"},{"family":"Kitaichi","given":"Masanori"},{"family":"Loyd","given":"James"},{"family":"Martinez","given":"Fernando J."},{"family":"Myers","given":"Jeffrey"},{"family":"Protzko","given":"Shandra"},{"family":"Raghu","given":"Ganesh"},{"family":"Richeldi","given":"Luca"},{"family":"Sverzellati","given":"Nicola"},{"family":"Swigris","given":"Jeffrey"},{"family":"Valeyre","given":"Dominique"},{"literal":"ATS/ERS Committee on Idiopathic Interstitial Pneumonias"}],"issued":{"date-parts":[["2013",9,15]]},"PMID":"24032382"}}],"schema":"https://github.com/citation-style-language/schema/raw/master/csl-citation.json"}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78295E" w:rsidRPr="00F835AC">
        <w:rPr>
          <w:rFonts w:ascii="Book Antiqua" w:hAnsi="Book Antiqua"/>
          <w:sz w:val="24"/>
          <w:vertAlign w:val="superscript"/>
          <w:lang w:val="en-GB"/>
        </w:rPr>
        <w:t>[</w:t>
      </w:r>
      <w:r w:rsidR="0078295E" w:rsidRPr="00F835AC">
        <w:rPr>
          <w:rFonts w:ascii="Book Antiqua" w:hAnsi="Book Antiqua" w:hint="eastAsia"/>
          <w:sz w:val="24"/>
          <w:vertAlign w:val="superscript"/>
          <w:lang w:val="en-GB" w:eastAsia="zh-CN"/>
        </w:rPr>
        <w:t>23</w:t>
      </w:r>
      <w:r w:rsidR="0078295E" w:rsidRPr="00F835AC">
        <w:rPr>
          <w:rFonts w:ascii="Book Antiqua" w:hAnsi="Book Antiqua"/>
          <w:sz w:val="24"/>
          <w:vertAlign w:val="superscript"/>
          <w:lang w:val="en-GB"/>
        </w:rPr>
        <w:t>]</w:t>
      </w:r>
      <w:r w:rsidR="008E10CF" w:rsidRPr="00F835AC">
        <w:rPr>
          <w:rFonts w:ascii="Book Antiqua" w:hAnsi="Book Antiqua"/>
          <w:sz w:val="24"/>
          <w:szCs w:val="24"/>
          <w:vertAlign w:val="superscript"/>
          <w:lang w:val="en-US"/>
        </w:rPr>
        <w:fldChar w:fldCharType="end"/>
      </w:r>
      <w:r w:rsidRPr="00F835AC">
        <w:rPr>
          <w:rFonts w:ascii="Book Antiqua" w:hAnsi="Book Antiqua"/>
          <w:sz w:val="24"/>
          <w:szCs w:val="24"/>
          <w:lang w:val="en-US"/>
        </w:rPr>
        <w:t xml:space="preserve">. </w:t>
      </w:r>
    </w:p>
    <w:p w14:paraId="6EEA1671" w14:textId="716F46B1" w:rsidR="00FD022F" w:rsidRPr="00F835AC" w:rsidRDefault="00FD022F" w:rsidP="004B119A">
      <w:pPr>
        <w:spacing w:after="0" w:line="360" w:lineRule="auto"/>
        <w:ind w:firstLineChars="200" w:firstLine="480"/>
        <w:jc w:val="both"/>
        <w:rPr>
          <w:rFonts w:ascii="Book Antiqua" w:hAnsi="Book Antiqua"/>
          <w:sz w:val="24"/>
          <w:szCs w:val="24"/>
          <w:lang w:val="en-US"/>
        </w:rPr>
      </w:pPr>
      <w:r w:rsidRPr="00F835AC">
        <w:rPr>
          <w:rFonts w:ascii="Book Antiqua" w:hAnsi="Book Antiqua"/>
          <w:sz w:val="24"/>
          <w:szCs w:val="24"/>
          <w:lang w:val="en-US"/>
        </w:rPr>
        <w:t>Matrix m</w:t>
      </w:r>
      <w:r w:rsidR="002B6A68" w:rsidRPr="00F835AC">
        <w:rPr>
          <w:rFonts w:ascii="Book Antiqua" w:hAnsi="Book Antiqua"/>
          <w:sz w:val="24"/>
          <w:szCs w:val="24"/>
          <w:lang w:val="en-US"/>
        </w:rPr>
        <w:t>e</w:t>
      </w:r>
      <w:r w:rsidRPr="00F835AC">
        <w:rPr>
          <w:rFonts w:ascii="Book Antiqua" w:hAnsi="Book Antiqua"/>
          <w:sz w:val="24"/>
          <w:szCs w:val="24"/>
          <w:lang w:val="en-US"/>
        </w:rPr>
        <w:t xml:space="preserve">talloproteinase (MMP) are a structurally and functionally related superfamily of 23 zinc-dependent proteases that are thought to play an important role in the </w:t>
      </w:r>
      <w:r w:rsidR="002562CE" w:rsidRPr="00F835AC">
        <w:rPr>
          <w:rFonts w:ascii="Book Antiqua" w:hAnsi="Book Antiqua"/>
          <w:sz w:val="24"/>
          <w:szCs w:val="24"/>
          <w:lang w:val="en-US"/>
        </w:rPr>
        <w:t>tissue fibro</w:t>
      </w:r>
      <w:r w:rsidR="004B381D" w:rsidRPr="00F835AC">
        <w:rPr>
          <w:rFonts w:ascii="Book Antiqua" w:hAnsi="Book Antiqua"/>
          <w:sz w:val="24"/>
          <w:szCs w:val="24"/>
          <w:lang w:val="en-US"/>
        </w:rPr>
        <w:t>genic</w:t>
      </w:r>
      <w:r w:rsidR="002562CE" w:rsidRPr="00F835AC">
        <w:rPr>
          <w:rFonts w:ascii="Book Antiqua" w:hAnsi="Book Antiqua"/>
          <w:sz w:val="24"/>
          <w:szCs w:val="24"/>
          <w:lang w:val="en-US"/>
        </w:rPr>
        <w:t xml:space="preserve"> process</w:t>
      </w:r>
      <w:r w:rsidRPr="00F835AC">
        <w:rPr>
          <w:rFonts w:ascii="Book Antiqua" w:hAnsi="Book Antiqua"/>
          <w:sz w:val="24"/>
          <w:szCs w:val="24"/>
          <w:lang w:val="en-US"/>
        </w:rPr>
        <w:t xml:space="preserve"> promoting interstitial matrix remodeling, cell migration and activation</w:t>
      </w:r>
      <w:r w:rsidR="002562CE" w:rsidRPr="00F835AC">
        <w:rPr>
          <w:rFonts w:ascii="Book Antiqua" w:hAnsi="Book Antiqua"/>
          <w:sz w:val="24"/>
          <w:szCs w:val="24"/>
          <w:lang w:val="en-US"/>
        </w:rPr>
        <w:t xml:space="preserve"> of pro-fibrotic pathways</w:t>
      </w:r>
      <w:r w:rsidR="008E10CF" w:rsidRPr="00F835AC">
        <w:rPr>
          <w:rFonts w:ascii="Book Antiqua" w:hAnsi="Book Antiqua"/>
          <w:sz w:val="24"/>
          <w:szCs w:val="24"/>
          <w:vertAlign w:val="superscript"/>
          <w:lang w:val="en-US"/>
        </w:rPr>
        <w:fldChar w:fldCharType="begin"/>
      </w:r>
      <w:r w:rsidR="0078295E" w:rsidRPr="00F835AC">
        <w:rPr>
          <w:rFonts w:ascii="Book Antiqua" w:hAnsi="Book Antiqua"/>
          <w:sz w:val="24"/>
          <w:szCs w:val="24"/>
          <w:vertAlign w:val="superscript"/>
          <w:lang w:val="en-US"/>
        </w:rPr>
        <w:instrText xml:space="preserve"> ADDIN ZOTERO_ITEM CSL_CITATION {"citationID":"1pxjY9bZ","properties":{"formattedCitation":"[1]","plainCitation":"[1]"},"citationItems":[{"id":117,"uris":["http://zotero.org/users/local/2P43HXNA/items/IMTTNXDU"],"uri":["http://zotero.org/users/local/2P43HXNA/items/IMTTNXDU"],"itemData":{"id":117,"type":"article-journal","title":"An official American Thoracic Society/European Respiratory Society statement: Update of the international multidisciplinary classification of the idiopathic interstitial pneumonias","container-title":"American Journal of Respiratory and Critical Care Medicine","page":"733-748","volume":"188","issue":"6","source":"PubMed","abstract":"BACKGROUND: In 2002 the American Thoracic Society/European Respiratory Society (ATS/ERS) classification of idiopathic interstitial pneumonias (IIPs) defined seven specific entities, and provided standardized terminology and diagnostic criteria. In addition, the historical \"gold standard\" of histologic diagnosis was replaced by a multidisciplinary approach. Since 2002 many publications have provided new information about IIPs.\nPURPOSE: The objective of this statement is to update the 2002 ATS/ERS classification of IIPs.\nMETHODS: An international multidisciplinary panel was formed and developed key questions that were addressed through a review of the literature published between 2000 and 2011.\nRESULTS: Substantial progress has been made in IIPs since the previous classification. Nonspecific interstitial pneumonia is now better defined. Respiratory bronchiolitis-interstitial lung disease is now commonly diagnosed without surgical biopsy. The clinical course of idiopathic pulmonary fibrosis and nonspecific interstitial pneumonia is recognized to be heterogeneous. Acute exacerbation of IIPs is now well defined. A substantial percentage of patients with IIP are difficult to classify, often due to mixed patterns of lung injury. A classification based on observed disease behavior is proposed for patients who are difficult to classify or for entities with heterogeneity in clinical course. A group of rare entities, including pleuroparenchymal fibroelastosis and rare histologic patterns, is introduced. The rapidly evolving field of molecular markers is reviewed with the intent of promoting additional investigations that may help in determining diagnosis, and potentially prognosis and treatment.\nCONCLUSIONS: This update is a supplement to the previous 2002 IIP classification document. It outlines advances in the past decade and potential areas for future investigation.","DOI":"10.1164/rccm.201308-1483ST","ISSN":"1535-4970","note":"PMID: 24032382","shortTitle":"An official American Thoracic Society/European Respiratory Society statement","journalAbbreviation":"Am. J. Respir. Crit. Care Med.","language":"eng","author":[{"family":"Travis","given":"William D."},{"family":"Costabel","given":"Ulrich"},{"family":"Hansell","given":"David M."},{"family":"King","given":"Talmadge E."},{"family":"Lynch","given":"David A."},{"family":"Nicholson","given":"Andrew G."},{"family":"Ryerson","given":"Christopher J."},{"family":"Ryu","given":"Jay H."},{"family":"Selman","given":"Moisés"},{"family":"Wells","given":"Athol U."},{"family":"Behr","given":"Jurgen"},{"family":"Bouros","given":"Demosthenes"},{"family":"Brown","given":"Kevin K."},{"family":"Colby","given":"Thomas V."},{"family":"Collard","given":"Harold R."},{"family":"Cordeiro","given":"Carlos Robalo"},{"family":"Cottin","given":"Vincent"},{"family":"Crestani","given":"Bruno"},{"family":"Drent","given":"Marjolein"},{"family":"Dudden","given":"Rosalind F."},{"family":"Egan","given":"Jim"},{"family":"Flaherty","given":"Kevin"},{"family":"Hogaboam","given":"Cory"},{"family":"Inoue","given":"Yoshikazu"},{"family":"Johkoh","given":"Takeshi"},{"family":"Kim","given":"Dong Soon"},{"family":"Kitaichi","given":"Masanori"},{"family":"Loyd","given":"James"},{"family":"Martinez","given":"Fernando J."},{"family":"Myers","given":"Jeffrey"},{"family":"Protzko","given":"Shandra"},{"family":"Raghu","given":"Ganesh"},{"family":"Richeldi","given":"Luca"},{"family":"Sverzellati","given":"Nicola"},{"family":"Swigris","given":"Jeffrey"},{"family":"Valeyre","given":"Dominique"},{"literal":"ATS/ERS Committee on Idiopathic Interstitial Pneumonias"}],"issued":{"date-parts":[["2013",9,15]]},"PMID":"24032382"}}],"schema":"https://github.com/citation-style-language/schema/raw/master/csl-citation.json"}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78295E" w:rsidRPr="00F835AC">
        <w:rPr>
          <w:rFonts w:ascii="Book Antiqua" w:hAnsi="Book Antiqua"/>
          <w:sz w:val="24"/>
          <w:vertAlign w:val="superscript"/>
          <w:lang w:val="en-GB"/>
        </w:rPr>
        <w:t>[</w:t>
      </w:r>
      <w:r w:rsidR="0078295E" w:rsidRPr="00F835AC">
        <w:rPr>
          <w:rFonts w:ascii="Book Antiqua" w:hAnsi="Book Antiqua" w:hint="eastAsia"/>
          <w:sz w:val="24"/>
          <w:vertAlign w:val="superscript"/>
          <w:lang w:val="en-GB" w:eastAsia="zh-CN"/>
        </w:rPr>
        <w:t>24,25</w:t>
      </w:r>
      <w:r w:rsidR="0078295E" w:rsidRPr="00F835AC">
        <w:rPr>
          <w:rFonts w:ascii="Book Antiqua" w:hAnsi="Book Antiqua"/>
          <w:sz w:val="24"/>
          <w:vertAlign w:val="superscript"/>
          <w:lang w:val="en-GB"/>
        </w:rPr>
        <w:t>]</w:t>
      </w:r>
      <w:r w:rsidR="008E10CF" w:rsidRPr="00F835AC">
        <w:rPr>
          <w:rFonts w:ascii="Book Antiqua" w:hAnsi="Book Antiqua"/>
          <w:sz w:val="24"/>
          <w:szCs w:val="24"/>
          <w:vertAlign w:val="superscript"/>
          <w:lang w:val="en-US"/>
        </w:rPr>
        <w:fldChar w:fldCharType="end"/>
      </w:r>
      <w:r w:rsidRPr="00F835AC">
        <w:rPr>
          <w:rFonts w:ascii="Book Antiqua" w:hAnsi="Book Antiqua"/>
          <w:sz w:val="24"/>
          <w:szCs w:val="24"/>
          <w:lang w:val="en-US"/>
        </w:rPr>
        <w:t>. MMP7, the s</w:t>
      </w:r>
      <w:r w:rsidR="004B381D" w:rsidRPr="00F835AC">
        <w:rPr>
          <w:rFonts w:ascii="Book Antiqua" w:hAnsi="Book Antiqua"/>
          <w:sz w:val="24"/>
          <w:szCs w:val="24"/>
          <w:lang w:val="en-US"/>
        </w:rPr>
        <w:t>mallest member of the MMP f</w:t>
      </w:r>
      <w:r w:rsidRPr="00F835AC">
        <w:rPr>
          <w:rFonts w:ascii="Book Antiqua" w:hAnsi="Book Antiqua"/>
          <w:sz w:val="24"/>
          <w:szCs w:val="24"/>
          <w:lang w:val="en-US"/>
        </w:rPr>
        <w:t xml:space="preserve">amily, </w:t>
      </w:r>
      <w:r w:rsidR="004B381D" w:rsidRPr="00F835AC">
        <w:rPr>
          <w:rFonts w:ascii="Book Antiqua" w:hAnsi="Book Antiqua"/>
          <w:sz w:val="24"/>
          <w:szCs w:val="24"/>
          <w:lang w:val="en-US"/>
        </w:rPr>
        <w:t>is thought to degrade</w:t>
      </w:r>
      <w:r w:rsidRPr="00F835AC">
        <w:rPr>
          <w:rFonts w:ascii="Book Antiqua" w:hAnsi="Book Antiqua"/>
          <w:sz w:val="24"/>
          <w:szCs w:val="24"/>
          <w:lang w:val="en-US"/>
        </w:rPr>
        <w:t xml:space="preserve"> multiple components of the </w:t>
      </w:r>
      <w:r w:rsidR="004B381D" w:rsidRPr="00F835AC">
        <w:rPr>
          <w:rFonts w:ascii="Book Antiqua" w:hAnsi="Book Antiqua"/>
          <w:sz w:val="24"/>
          <w:szCs w:val="24"/>
          <w:lang w:val="en-US"/>
        </w:rPr>
        <w:t>extra cellular matrix</w:t>
      </w:r>
      <w:r w:rsidRPr="00F835AC">
        <w:rPr>
          <w:rFonts w:ascii="Book Antiqua" w:hAnsi="Book Antiqua"/>
          <w:sz w:val="24"/>
          <w:szCs w:val="24"/>
          <w:lang w:val="en-US"/>
        </w:rPr>
        <w:t xml:space="preserve"> </w:t>
      </w:r>
      <w:r w:rsidR="004B381D" w:rsidRPr="00F835AC">
        <w:rPr>
          <w:rFonts w:ascii="Book Antiqua" w:hAnsi="Book Antiqua"/>
          <w:sz w:val="24"/>
          <w:szCs w:val="24"/>
          <w:lang w:val="en-US"/>
        </w:rPr>
        <w:t>playing</w:t>
      </w:r>
      <w:r w:rsidRPr="00F835AC">
        <w:rPr>
          <w:rFonts w:ascii="Book Antiqua" w:hAnsi="Book Antiqua"/>
          <w:sz w:val="24"/>
          <w:szCs w:val="24"/>
          <w:lang w:val="en-US"/>
        </w:rPr>
        <w:t xml:space="preserve"> a pivotal role in the fibrogenic process</w:t>
      </w:r>
      <w:r w:rsidR="008E10CF" w:rsidRPr="00F835AC">
        <w:rPr>
          <w:rFonts w:ascii="Book Antiqua" w:hAnsi="Book Antiqua"/>
          <w:sz w:val="24"/>
          <w:szCs w:val="24"/>
          <w:vertAlign w:val="superscript"/>
          <w:lang w:val="en-US"/>
        </w:rPr>
        <w:fldChar w:fldCharType="begin"/>
      </w:r>
      <w:r w:rsidR="0078295E" w:rsidRPr="00F835AC">
        <w:rPr>
          <w:rFonts w:ascii="Book Antiqua" w:hAnsi="Book Antiqua"/>
          <w:sz w:val="24"/>
          <w:szCs w:val="24"/>
          <w:vertAlign w:val="superscript"/>
          <w:lang w:val="en-US"/>
        </w:rPr>
        <w:instrText xml:space="preserve"> ADDIN ZOTERO_ITEM CSL_CITATION {"citationID":"1pxjY9bZ","properties":{"formattedCitation":"[1]","plainCitation":"[1]"},"citationItems":[{"id":117,"uris":["http://zotero.org/users/local/2P43HXNA/items/IMTTNXDU"],"uri":["http://zotero.org/users/local/2P43HXNA/items/IMTTNXDU"],"itemData":{"id":117,"type":"article-journal","title":"An official American Thoracic Society/European Respiratory Society statement: Update of the international multidisciplinary classification of the idiopathic interstitial pneumonias","container-title":"American Journal of Respiratory and Critical Care Medicine","page":"733-748","volume":"188","issue":"6","source":"PubMed","abstract":"BACKGROUND: In 2002 the American Thoracic Society/European Respiratory Society (ATS/ERS) classification of idiopathic interstitial pneumonias (IIPs) defined seven specific entities, and provided standardized terminology and diagnostic criteria. In addition, the historical \"gold standard\" of histologic diagnosis was replaced by a multidisciplinary approach. Since 2002 many publications have provided new information about IIPs.\nPURPOSE: The objective of this statement is to update the 2002 ATS/ERS classification of IIPs.\nMETHODS: An international multidisciplinary panel was formed and developed key questions that were addressed through a review of the literature published between 2000 and 2011.\nRESULTS: Substantial progress has been made in IIPs since the previous classification. Nonspecific interstitial pneumonia is now better defined. Respiratory bronchiolitis-interstitial lung disease is now commonly diagnosed without surgical biopsy. The clinical course of idiopathic pulmonary fibrosis and nonspecific interstitial pneumonia is recognized to be heterogeneous. Acute exacerbation of IIPs is now well defined. A substantial percentage of patients with IIP are difficult to classify, often due to mixed patterns of lung injury. A classification based on observed disease behavior is proposed for patients who are difficult to classify or for entities with heterogeneity in clinical course. A group of rare entities, including pleuroparenchymal fibroelastosis and rare histologic patterns, is introduced. The rapidly evolving field of molecular markers is reviewed with the intent of promoting additional investigations that may help in determining diagnosis, and potentially prognosis and treatment.\nCONCLUSIONS: This update is a supplement to the previous 2002 IIP classification document. It outlines advances in the past decade and potential areas for future investigation.","DOI":"10.1164/rccm.201308-1483ST","ISSN":"1535-4970","note":"PMID: 24032382","shortTitle":"An official American Thoracic Society/European Respiratory Society statement","journalAbbreviation":"Am. J. Respir. Crit. Care Med.","language":"eng","author":[{"family":"Travis","given":"William D."},{"family":"Costabel","given":"Ulrich"},{"family":"Hansell","given":"David M."},{"family":"King","given":"Talmadge E."},{"family":"Lynch","given":"David A."},{"family":"Nicholson","given":"Andrew G."},{"family":"Ryerson","given":"Christopher J."},{"family":"Ryu","given":"Jay H."},{"family":"Selman","given":"Moisés"},{"family":"Wells","given":"Athol U."},{"family":"Behr","given":"Jurgen"},{"family":"Bouros","given":"Demosthenes"},{"family":"Brown","given":"Kevin K."},{"family":"Colby","given":"Thomas V."},{"family":"Collard","given":"Harold R."},{"family":"Cordeiro","given":"Carlos Robalo"},{"family":"Cottin","given":"Vincent"},{"family":"Crestani","given":"Bruno"},{"family":"Drent","given":"Marjolein"},{"family":"Dudden","given":"Rosalind F."},{"family":"Egan","given":"Jim"},{"family":"Flaherty","given":"Kevin"},{"family":"Hogaboam","given":"Cory"},{"family":"Inoue","given":"Yoshikazu"},{"family":"Johkoh","given":"Takeshi"},{"family":"Kim","given":"Dong Soon"},{"family":"Kitaichi","given":"Masanori"},{"family":"Loyd","given":"James"},{"family":"Martinez","given":"Fernando J."},{"family":"Myers","given":"Jeffrey"},{"family":"Protzko","given":"Shandra"},{"family":"Raghu","given":"Ganesh"},{"family":"Richeldi","given":"Luca"},{"family":"Sverzellati","given":"Nicola"},{"family":"Swigris","given":"Jeffrey"},{"family":"Valeyre","given":"Dominique"},{"literal":"ATS/ERS Committee on Idiopathic Interstitial Pneumonias"}],"issued":{"date-parts":[["2013",9,15]]},"PMID":"24032382"}}],"schema":"https://github.com/citation-style-language/schema/raw/master/csl-citation.json"}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78295E" w:rsidRPr="00F835AC">
        <w:rPr>
          <w:rFonts w:ascii="Book Antiqua" w:hAnsi="Book Antiqua"/>
          <w:sz w:val="24"/>
          <w:vertAlign w:val="superscript"/>
          <w:lang w:val="en-GB"/>
        </w:rPr>
        <w:t>[</w:t>
      </w:r>
      <w:r w:rsidR="0078295E" w:rsidRPr="00F835AC">
        <w:rPr>
          <w:rFonts w:ascii="Book Antiqua" w:hAnsi="Book Antiqua" w:hint="eastAsia"/>
          <w:sz w:val="24"/>
          <w:vertAlign w:val="superscript"/>
          <w:lang w:val="en-GB" w:eastAsia="zh-CN"/>
        </w:rPr>
        <w:t>24</w:t>
      </w:r>
      <w:r w:rsidR="0078295E" w:rsidRPr="00F835AC">
        <w:rPr>
          <w:rFonts w:ascii="Book Antiqua" w:hAnsi="Book Antiqua"/>
          <w:sz w:val="24"/>
          <w:vertAlign w:val="superscript"/>
          <w:lang w:val="en-GB"/>
        </w:rPr>
        <w:t>]</w:t>
      </w:r>
      <w:r w:rsidR="008E10CF" w:rsidRPr="00F835AC">
        <w:rPr>
          <w:rFonts w:ascii="Book Antiqua" w:hAnsi="Book Antiqua"/>
          <w:sz w:val="24"/>
          <w:szCs w:val="24"/>
          <w:vertAlign w:val="superscript"/>
          <w:lang w:val="en-US"/>
        </w:rPr>
        <w:fldChar w:fldCharType="end"/>
      </w:r>
      <w:r w:rsidRPr="00F835AC">
        <w:rPr>
          <w:rFonts w:ascii="Book Antiqua" w:hAnsi="Book Antiqua"/>
          <w:sz w:val="24"/>
          <w:szCs w:val="24"/>
          <w:lang w:val="en-US"/>
        </w:rPr>
        <w:t xml:space="preserve">. Elevated serum MMP7 levels </w:t>
      </w:r>
      <w:r w:rsidR="004B381D" w:rsidRPr="00F835AC">
        <w:rPr>
          <w:rFonts w:ascii="Book Antiqua" w:hAnsi="Book Antiqua"/>
          <w:sz w:val="24"/>
          <w:szCs w:val="24"/>
          <w:lang w:val="en-US"/>
        </w:rPr>
        <w:t>have been reported</w:t>
      </w:r>
      <w:r w:rsidRPr="00F835AC">
        <w:rPr>
          <w:rFonts w:ascii="Book Antiqua" w:hAnsi="Book Antiqua"/>
          <w:sz w:val="24"/>
          <w:szCs w:val="24"/>
          <w:lang w:val="en-US"/>
        </w:rPr>
        <w:t xml:space="preserve"> in</w:t>
      </w:r>
      <w:r w:rsidR="004B381D" w:rsidRPr="00F835AC">
        <w:rPr>
          <w:rFonts w:ascii="Book Antiqua" w:hAnsi="Book Antiqua"/>
          <w:sz w:val="24"/>
          <w:szCs w:val="24"/>
          <w:lang w:val="en-US"/>
        </w:rPr>
        <w:t xml:space="preserve"> studies comparin</w:t>
      </w:r>
      <w:r w:rsidR="008A6F44" w:rsidRPr="00F835AC">
        <w:rPr>
          <w:rFonts w:ascii="Book Antiqua" w:hAnsi="Book Antiqua"/>
          <w:sz w:val="24"/>
          <w:szCs w:val="24"/>
          <w:lang w:val="en-US"/>
        </w:rPr>
        <w:t>g</w:t>
      </w:r>
      <w:r w:rsidR="004B381D" w:rsidRPr="00F835AC">
        <w:rPr>
          <w:rFonts w:ascii="Book Antiqua" w:hAnsi="Book Antiqua"/>
          <w:sz w:val="24"/>
          <w:szCs w:val="24"/>
          <w:lang w:val="en-US"/>
        </w:rPr>
        <w:t xml:space="preserve"> IPF patients </w:t>
      </w:r>
      <w:r w:rsidRPr="00F835AC">
        <w:rPr>
          <w:rFonts w:ascii="Book Antiqua" w:hAnsi="Book Antiqua"/>
          <w:sz w:val="24"/>
          <w:szCs w:val="24"/>
          <w:lang w:val="en-US"/>
        </w:rPr>
        <w:t xml:space="preserve">with patients </w:t>
      </w:r>
      <w:r w:rsidR="004B381D" w:rsidRPr="00F835AC">
        <w:rPr>
          <w:rFonts w:ascii="Book Antiqua" w:hAnsi="Book Antiqua"/>
          <w:sz w:val="24"/>
          <w:szCs w:val="24"/>
          <w:lang w:val="en-US"/>
        </w:rPr>
        <w:t>affected by</w:t>
      </w:r>
      <w:r w:rsidRPr="00F835AC">
        <w:rPr>
          <w:rFonts w:ascii="Book Antiqua" w:hAnsi="Book Antiqua"/>
          <w:sz w:val="24"/>
          <w:szCs w:val="24"/>
          <w:lang w:val="en-US"/>
        </w:rPr>
        <w:t xml:space="preserve"> sarcoidosis and COPD</w:t>
      </w:r>
      <w:r w:rsidR="008A6F44" w:rsidRPr="00F835AC">
        <w:rPr>
          <w:rFonts w:ascii="Book Antiqua" w:hAnsi="Book Antiqua"/>
          <w:sz w:val="24"/>
          <w:szCs w:val="24"/>
          <w:lang w:val="en-US"/>
        </w:rPr>
        <w:t>,</w:t>
      </w:r>
      <w:r w:rsidRPr="00F835AC">
        <w:rPr>
          <w:rFonts w:ascii="Book Antiqua" w:hAnsi="Book Antiqua"/>
          <w:sz w:val="24"/>
          <w:szCs w:val="24"/>
          <w:lang w:val="en-US"/>
        </w:rPr>
        <w:t xml:space="preserve"> but</w:t>
      </w:r>
      <w:r w:rsidR="008A6F44" w:rsidRPr="00F835AC">
        <w:rPr>
          <w:rFonts w:ascii="Book Antiqua" w:hAnsi="Book Antiqua"/>
          <w:sz w:val="24"/>
          <w:szCs w:val="24"/>
          <w:lang w:val="en-US"/>
        </w:rPr>
        <w:t xml:space="preserve"> </w:t>
      </w:r>
      <w:r w:rsidRPr="00F835AC">
        <w:rPr>
          <w:rFonts w:ascii="Book Antiqua" w:hAnsi="Book Antiqua"/>
          <w:sz w:val="24"/>
          <w:szCs w:val="24"/>
          <w:lang w:val="en-US"/>
        </w:rPr>
        <w:t>MMP7 concentrations in IPF patients do not differ from those observed in other forms of ILD</w:t>
      </w:r>
      <w:r w:rsidR="008E10CF" w:rsidRPr="00F835AC">
        <w:rPr>
          <w:rFonts w:ascii="Book Antiqua" w:hAnsi="Book Antiqua"/>
          <w:sz w:val="24"/>
          <w:szCs w:val="24"/>
          <w:vertAlign w:val="superscript"/>
          <w:lang w:val="en-US"/>
        </w:rPr>
        <w:fldChar w:fldCharType="begin"/>
      </w:r>
      <w:r w:rsidR="0078295E" w:rsidRPr="00F835AC">
        <w:rPr>
          <w:rFonts w:ascii="Book Antiqua" w:hAnsi="Book Antiqua"/>
          <w:sz w:val="24"/>
          <w:szCs w:val="24"/>
          <w:vertAlign w:val="superscript"/>
          <w:lang w:val="en-US"/>
        </w:rPr>
        <w:instrText xml:space="preserve"> ADDIN ZOTERO_ITEM CSL_CITATION {"citationID":"1pxjY9bZ","properties":{"formattedCitation":"[1]","plainCitation":"[1]"},"citationItems":[{"id":117,"uris":["http://zotero.org/users/local/2P43HXNA/items/IMTTNXDU"],"uri":["http://zotero.org/users/local/2P43HXNA/items/IMTTNXDU"],"itemData":{"id":117,"type":"article-journal","title":"An official American Thoracic Society/European Respiratory Society statement: Update of the international multidisciplinary classification of the idiopathic interstitial pneumonias","container-title":"American Journal of Respiratory and Critical Care Medicine","page":"733-748","volume":"188","issue":"6","source":"PubMed","abstract":"BACKGROUND: In 2002 the American Thoracic Society/European Respiratory Society (ATS/ERS) classification of idiopathic interstitial pneumonias (IIPs) defined seven specific entities, and provided standardized terminology and diagnostic criteria. In addition, the historical \"gold standard\" of histologic diagnosis was replaced by a multidisciplinary approach. Since 2002 many publications have provided new information about IIPs.\nPURPOSE: The objective of this statement is to update the 2002 ATS/ERS classification of IIPs.\nMETHODS: An international multidisciplinary panel was formed and developed key questions that were addressed through a review of the literature published between 2000 and 2011.\nRESULTS: Substantial progress has been made in IIPs since the previous classification. Nonspecific interstitial pneumonia is now better defined. Respiratory bronchiolitis-interstitial lung disease is now commonly diagnosed without surgical biopsy. The clinical course of idiopathic pulmonary fibrosis and nonspecific interstitial pneumonia is recognized to be heterogeneous. Acute exacerbation of IIPs is now well defined. A substantial percentage of patients with IIP are difficult to classify, often due to mixed patterns of lung injury. A classification based on observed disease behavior is proposed for patients who are difficult to classify or for entities with heterogeneity in clinical course. A group of rare entities, including pleuroparenchymal fibroelastosis and rare histologic patterns, is introduced. The rapidly evolving field of molecular markers is reviewed with the intent of promoting additional investigations that may help in determining diagnosis, and potentially prognosis and treatment.\nCONCLUSIONS: This update is a supplement to the previous 2002 IIP classification document. It outlines advances in the past decade and potential areas for future investigation.","DOI":"10.1164/rccm.201308-1483ST","ISSN":"1535-4970","note":"PMID: 24032382","shortTitle":"An official American Thoracic Society/European Respiratory Society statement","journalAbbreviation":"Am. J. Respir. Crit. Care Med.","language":"eng","author":[{"family":"Travis","given":"William D."},{"family":"Costabel","given":"Ulrich"},{"family":"Hansell","given":"David M."},{"family":"King","given":"Talmadge E."},{"family":"Lynch","given":"David A."},{"family":"Nicholson","given":"Andrew G."},{"family":"Ryerson","given":"Christopher J."},{"family":"Ryu","given":"Jay H."},{"family":"Selman","given":"Moisés"},{"family":"Wells","given":"Athol U."},{"family":"Behr","given":"Jurgen"},{"family":"Bouros","given":"Demosthenes"},{"family":"Brown","given":"Kevin K."},{"family":"Colby","given":"Thomas V."},{"family":"Collard","given":"Harold R."},{"family":"Cordeiro","given":"Carlos Robalo"},{"family":"Cottin","given":"Vincent"},{"family":"Crestani","given":"Bruno"},{"family":"Drent","given":"Marjolein"},{"family":"Dudden","given":"Rosalind F."},{"family":"Egan","given":"Jim"},{"family":"Flaherty","given":"Kevin"},{"family":"Hogaboam","given":"Cory"},{"family":"Inoue","given":"Yoshikazu"},{"family":"Johkoh","given":"Takeshi"},{"family":"Kim","given":"Dong Soon"},{"family":"Kitaichi","given":"Masanori"},{"family":"Loyd","given":"James"},{"family":"Martinez","given":"Fernando J."},{"family":"Myers","given":"Jeffrey"},{"family":"Protzko","given":"Shandra"},{"family":"Raghu","given":"Ganesh"},{"family":"Richeldi","given":"Luca"},{"family":"Sverzellati","given":"Nicola"},{"family":"Swigris","given":"Jeffrey"},{"family":"Valeyre","given":"Dominique"},{"literal":"ATS/ERS Committee on Idiopathic Interstitial Pneumonias"}],"issued":{"date-parts":[["2013",9,15]]},"PMID":"24032382"}}],"schema":"https://github.com/citation-style-language/schema/raw/master/csl-citation.json"}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78295E" w:rsidRPr="00F835AC">
        <w:rPr>
          <w:rFonts w:ascii="Book Antiqua" w:hAnsi="Book Antiqua"/>
          <w:sz w:val="24"/>
          <w:vertAlign w:val="superscript"/>
          <w:lang w:val="en-GB"/>
        </w:rPr>
        <w:t>[</w:t>
      </w:r>
      <w:r w:rsidR="0078295E" w:rsidRPr="00F835AC">
        <w:rPr>
          <w:rFonts w:ascii="Book Antiqua" w:hAnsi="Book Antiqua" w:hint="eastAsia"/>
          <w:sz w:val="24"/>
          <w:vertAlign w:val="superscript"/>
          <w:lang w:val="en-GB" w:eastAsia="zh-CN"/>
        </w:rPr>
        <w:t>26,27</w:t>
      </w:r>
      <w:r w:rsidR="0078295E" w:rsidRPr="00F835AC">
        <w:rPr>
          <w:rFonts w:ascii="Book Antiqua" w:hAnsi="Book Antiqua"/>
          <w:sz w:val="24"/>
          <w:vertAlign w:val="superscript"/>
          <w:lang w:val="en-GB"/>
        </w:rPr>
        <w:t>]</w:t>
      </w:r>
      <w:r w:rsidR="008E10CF" w:rsidRPr="00F835AC">
        <w:rPr>
          <w:rFonts w:ascii="Book Antiqua" w:hAnsi="Book Antiqua"/>
          <w:sz w:val="24"/>
          <w:szCs w:val="24"/>
          <w:vertAlign w:val="superscript"/>
          <w:lang w:val="en-US"/>
        </w:rPr>
        <w:fldChar w:fldCharType="end"/>
      </w:r>
      <w:r w:rsidRPr="00F835AC">
        <w:rPr>
          <w:rFonts w:ascii="Book Antiqua" w:hAnsi="Book Antiqua"/>
          <w:sz w:val="24"/>
          <w:szCs w:val="24"/>
          <w:lang w:val="en-US"/>
        </w:rPr>
        <w:t>. Never</w:t>
      </w:r>
      <w:r w:rsidR="008A6F44" w:rsidRPr="00F835AC">
        <w:rPr>
          <w:rFonts w:ascii="Book Antiqua" w:hAnsi="Book Antiqua"/>
          <w:sz w:val="24"/>
          <w:szCs w:val="24"/>
          <w:lang w:val="en-US"/>
        </w:rPr>
        <w:t xml:space="preserve">theless, Rosas </w:t>
      </w:r>
      <w:r w:rsidR="008A6F44" w:rsidRPr="00F835AC">
        <w:rPr>
          <w:rFonts w:ascii="Book Antiqua" w:hAnsi="Book Antiqua"/>
          <w:i/>
          <w:sz w:val="24"/>
          <w:szCs w:val="24"/>
          <w:lang w:val="en-US"/>
        </w:rPr>
        <w:t>et al</w:t>
      </w:r>
      <w:r w:rsidR="008E10CF" w:rsidRPr="00F835AC">
        <w:rPr>
          <w:rFonts w:ascii="Book Antiqua" w:hAnsi="Book Antiqua"/>
          <w:sz w:val="24"/>
          <w:szCs w:val="24"/>
          <w:vertAlign w:val="superscript"/>
          <w:lang w:val="en-US"/>
        </w:rPr>
        <w:fldChar w:fldCharType="begin"/>
      </w:r>
      <w:r w:rsidR="00CE1084" w:rsidRPr="00F835AC">
        <w:rPr>
          <w:rFonts w:ascii="Book Antiqua" w:hAnsi="Book Antiqua"/>
          <w:sz w:val="24"/>
          <w:szCs w:val="24"/>
          <w:vertAlign w:val="superscript"/>
          <w:lang w:val="en-US"/>
        </w:rPr>
        <w:instrText xml:space="preserve"> ADDIN ZOTERO_ITEM CSL_CITATION {"citationID":"1pxjY9bZ","properties":{"formattedCitation":"[1]","plainCitation":"[1]"},"citationItems":[{"id":117,"uris":["http://zotero.org/users/local/2P43HXNA/items/IMTTNXDU"],"uri":["http://zotero.org/users/local/2P43HXNA/items/IMTTNXDU"],"itemData":{"id":117,"type":"article-journal","title":"An official American Thoracic Society/European Respiratory Society statement: Update of the international multidisciplinary classification of the idiopathic interstitial pneumonias","container-title":"American Journal of Respiratory and Critical Care Medicine","page":"733-748","volume":"188","issue":"6","source":"PubMed","abstract":"BACKGROUND: In 2002 the American Thoracic Society/European Respiratory Society (ATS/ERS) classification of idiopathic interstitial pneumonias (IIPs) defined seven specific entities, and provided standardized terminology and diagnostic criteria. In addition, the historical \"gold standard\" of histologic diagnosis was replaced by a multidisciplinary approach. Since 2002 many publications have provided new information about IIPs.\nPURPOSE: The objective of this statement is to update the 2002 ATS/ERS classification of IIPs.\nMETHODS: An international multidisciplinary panel was formed and developed key questions that were addressed through a review of the literature published between 2000 and 2011.\nRESULTS: Substantial progress has been made in IIPs since the previous classification. Nonspecific interstitial pneumonia is now better defined. Respiratory bronchiolitis-interstitial lung disease is now commonly diagnosed without surgical biopsy. The clinical course of idiopathic pulmonary fibrosis and nonspecific interstitial pneumonia is recognized to be heterogeneous. Acute exacerbation of IIPs is now well defined. A substantial percentage of patients with IIP are difficult to classify, often due to mixed patterns of lung injury. A classification based on observed disease behavior is proposed for patients who are difficult to classify or for entities with heterogeneity in clinical course. A group of rare entities, including pleuroparenchymal fibroelastosis and rare histologic patterns, is introduced. The rapidly evolving field of molecular markers is reviewed with the intent of promoting additional investigations that may help in determining diagnosis, and potentially prognosis and treatment.\nCONCLUSIONS: This update is a supplement to the previous 2002 IIP classification document. It outlines advances in the past decade and potential areas for future investigation.","DOI":"10.1164/rccm.201308-1483ST","ISSN":"1535-4970","note":"PMID: 24032382","shortTitle":"An official American Thoracic Society/European Respiratory Society statement","journalAbbreviation":"Am. J. Respir. Crit. Care Med.","language":"eng","author":[{"family":"Travis","given":"William D."},{"family":"Costabel","given":"Ulrich"},{"family":"Hansell","given":"David M."},{"family":"King","given":"Talmadge E."},{"family":"Lynch","given":"David A."},{"family":"Nicholson","given":"Andrew G."},{"family":"Ryerson","given":"Christopher J."},{"family":"Ryu","given":"Jay H."},{"family":"Selman","given":"Moisés"},{"family":"Wells","given":"Athol U."},{"family":"Behr","given":"Jurgen"},{"family":"Bouros","given":"Demosthenes"},{"family":"Brown","given":"Kevin K."},{"family":"Colby","given":"Thomas V."},{"family":"Collard","given":"Harold R."},{"family":"Cordeiro","given":"Carlos Robalo"},{"family":"Cottin","given":"Vincent"},{"family":"Crestani","given":"Bruno"},{"family":"Drent","given":"Marjolein"},{"family":"Dudden","given":"Rosalind F."},{"family":"Egan","given":"Jim"},{"family":"Flaherty","given":"Kevin"},{"family":"Hogaboam","given":"Cory"},{"family":"Inoue","given":"Yoshikazu"},{"family":"Johkoh","given":"Takeshi"},{"family":"Kim","given":"Dong Soon"},{"family":"Kitaichi","given":"Masanori"},{"family":"Loyd","given":"James"},{"family":"Martinez","given":"Fernando J."},{"family":"Myers","given":"Jeffrey"},{"family":"Protzko","given":"Shandra"},{"family":"Raghu","given":"Ganesh"},{"family":"Richeldi","given":"Luca"},{"family":"Sverzellati","given":"Nicola"},{"family":"Swigris","given":"Jeffrey"},{"family":"Valeyre","given":"Dominique"},{"literal":"ATS/ERS Committee on Idiopathic Interstitial Pneumonias"}],"issued":{"date-parts":[["2013",9,15]]},"PMID":"24032382"}}],"schema":"https://github.com/citation-style-language/schema/raw/master/csl-citation.json"}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CE1084" w:rsidRPr="00F835AC">
        <w:rPr>
          <w:rFonts w:ascii="Book Antiqua" w:hAnsi="Book Antiqua"/>
          <w:sz w:val="24"/>
          <w:vertAlign w:val="superscript"/>
          <w:lang w:val="en-GB"/>
        </w:rPr>
        <w:t>[</w:t>
      </w:r>
      <w:r w:rsidR="00CE1084" w:rsidRPr="00F835AC">
        <w:rPr>
          <w:rFonts w:ascii="Book Antiqua" w:hAnsi="Book Antiqua" w:hint="eastAsia"/>
          <w:sz w:val="24"/>
          <w:vertAlign w:val="superscript"/>
          <w:lang w:val="en-GB" w:eastAsia="zh-CN"/>
        </w:rPr>
        <w:t>28</w:t>
      </w:r>
      <w:r w:rsidR="00CE1084" w:rsidRPr="00F835AC">
        <w:rPr>
          <w:rFonts w:ascii="Book Antiqua" w:hAnsi="Book Antiqua"/>
          <w:sz w:val="24"/>
          <w:vertAlign w:val="superscript"/>
          <w:lang w:val="en-GB"/>
        </w:rPr>
        <w:t>]</w:t>
      </w:r>
      <w:r w:rsidR="008E10CF" w:rsidRPr="00F835AC">
        <w:rPr>
          <w:rFonts w:ascii="Book Antiqua" w:hAnsi="Book Antiqua"/>
          <w:sz w:val="24"/>
          <w:szCs w:val="24"/>
          <w:vertAlign w:val="superscript"/>
          <w:lang w:val="en-US"/>
        </w:rPr>
        <w:fldChar w:fldCharType="end"/>
      </w:r>
      <w:r w:rsidR="008A6F44" w:rsidRPr="00F835AC">
        <w:rPr>
          <w:rFonts w:ascii="Book Antiqua" w:hAnsi="Book Antiqua"/>
          <w:sz w:val="24"/>
          <w:szCs w:val="24"/>
          <w:lang w:val="en-US"/>
        </w:rPr>
        <w:t xml:space="preserve"> evaluating</w:t>
      </w:r>
      <w:r w:rsidRPr="00F835AC">
        <w:rPr>
          <w:rFonts w:ascii="Book Antiqua" w:hAnsi="Book Antiqua"/>
          <w:sz w:val="24"/>
          <w:szCs w:val="24"/>
          <w:lang w:val="en-US"/>
        </w:rPr>
        <w:t xml:space="preserve"> serum </w:t>
      </w:r>
      <w:r w:rsidR="008A6F44" w:rsidRPr="00F835AC">
        <w:rPr>
          <w:rFonts w:ascii="Book Antiqua" w:hAnsi="Book Antiqua"/>
          <w:sz w:val="24"/>
          <w:szCs w:val="24"/>
          <w:lang w:val="en-US"/>
        </w:rPr>
        <w:t>level</w:t>
      </w:r>
      <w:r w:rsidRPr="00F835AC">
        <w:rPr>
          <w:rFonts w:ascii="Book Antiqua" w:hAnsi="Book Antiqua"/>
          <w:sz w:val="24"/>
          <w:szCs w:val="24"/>
          <w:lang w:val="en-US"/>
        </w:rPr>
        <w:t xml:space="preserve">s of </w:t>
      </w:r>
      <w:r w:rsidR="008A6F44" w:rsidRPr="00F835AC">
        <w:rPr>
          <w:rFonts w:ascii="Book Antiqua" w:hAnsi="Book Antiqua"/>
          <w:sz w:val="24"/>
          <w:szCs w:val="24"/>
          <w:lang w:val="en-US"/>
        </w:rPr>
        <w:t xml:space="preserve">both </w:t>
      </w:r>
      <w:r w:rsidRPr="00F835AC">
        <w:rPr>
          <w:rFonts w:ascii="Book Antiqua" w:hAnsi="Book Antiqua"/>
          <w:sz w:val="24"/>
          <w:szCs w:val="24"/>
          <w:lang w:val="en-US"/>
        </w:rPr>
        <w:t xml:space="preserve">MMP7 </w:t>
      </w:r>
      <w:r w:rsidR="008A6F44" w:rsidRPr="00F835AC">
        <w:rPr>
          <w:rFonts w:ascii="Book Antiqua" w:hAnsi="Book Antiqua"/>
          <w:sz w:val="24"/>
          <w:szCs w:val="24"/>
          <w:lang w:val="en-US"/>
        </w:rPr>
        <w:t>and</w:t>
      </w:r>
      <w:r w:rsidR="00830D6A" w:rsidRPr="00F835AC">
        <w:rPr>
          <w:rFonts w:ascii="Book Antiqua" w:hAnsi="Book Antiqua"/>
          <w:sz w:val="24"/>
          <w:szCs w:val="24"/>
          <w:lang w:val="en-US"/>
        </w:rPr>
        <w:t xml:space="preserve"> MMP1</w:t>
      </w:r>
      <w:r w:rsidRPr="00F835AC">
        <w:rPr>
          <w:rFonts w:ascii="Book Antiqua" w:hAnsi="Book Antiqua"/>
          <w:sz w:val="24"/>
          <w:szCs w:val="24"/>
          <w:lang w:val="en-US"/>
        </w:rPr>
        <w:t xml:space="preserve"> were able to distinguish IPF from </w:t>
      </w:r>
      <w:r w:rsidR="004B381D" w:rsidRPr="00F835AC">
        <w:rPr>
          <w:rFonts w:ascii="Book Antiqua" w:hAnsi="Book Antiqua"/>
          <w:sz w:val="24"/>
          <w:szCs w:val="24"/>
          <w:lang w:val="en-US"/>
        </w:rPr>
        <w:t>hypersensitivity pneumonitis</w:t>
      </w:r>
      <w:r w:rsidRPr="00F835AC">
        <w:rPr>
          <w:rFonts w:ascii="Book Antiqua" w:hAnsi="Book Antiqua"/>
          <w:sz w:val="24"/>
          <w:szCs w:val="24"/>
          <w:lang w:val="en-US"/>
        </w:rPr>
        <w:t xml:space="preserve">, that represent one of the more complex differential diagnosis of IPF, with </w:t>
      </w:r>
      <w:r w:rsidR="004B381D" w:rsidRPr="00F835AC">
        <w:rPr>
          <w:rFonts w:ascii="Book Antiqua" w:hAnsi="Book Antiqua"/>
          <w:sz w:val="24"/>
          <w:szCs w:val="24"/>
          <w:lang w:val="en-US"/>
        </w:rPr>
        <w:t>high sensitivity and</w:t>
      </w:r>
      <w:r w:rsidRPr="00F835AC">
        <w:rPr>
          <w:rFonts w:ascii="Book Antiqua" w:hAnsi="Book Antiqua"/>
          <w:sz w:val="24"/>
          <w:szCs w:val="24"/>
          <w:lang w:val="en-US"/>
        </w:rPr>
        <w:t xml:space="preserve"> specificity. The same </w:t>
      </w:r>
      <w:r w:rsidRPr="00F835AC">
        <w:rPr>
          <w:rFonts w:ascii="Book Antiqua" w:hAnsi="Book Antiqua"/>
          <w:sz w:val="24"/>
          <w:szCs w:val="24"/>
          <w:lang w:val="en-US"/>
        </w:rPr>
        <w:lastRenderedPageBreak/>
        <w:t xml:space="preserve">study demonstrated that serum MMP7 concentrations were inversely correlated with lung function measurements proposing MMP7 as a possible prognostic biomarker. Coherently, in a subsequent study Richardson and al.  demonstrated that levels of MMP7, analyzed together with other variables in a multidimensional index,  were significantly associated with </w:t>
      </w:r>
      <w:r w:rsidR="00CF4BB1" w:rsidRPr="00F835AC">
        <w:rPr>
          <w:rFonts w:ascii="Book Antiqua" w:hAnsi="Book Antiqua"/>
          <w:sz w:val="24"/>
          <w:szCs w:val="24"/>
          <w:lang w:val="en-US"/>
        </w:rPr>
        <w:t>patients' outcome</w:t>
      </w:r>
      <w:r w:rsidR="008E10CF" w:rsidRPr="00F835AC">
        <w:rPr>
          <w:rFonts w:ascii="Book Antiqua" w:hAnsi="Book Antiqua"/>
          <w:sz w:val="24"/>
          <w:szCs w:val="24"/>
          <w:vertAlign w:val="superscript"/>
          <w:lang w:val="en-US"/>
        </w:rPr>
        <w:fldChar w:fldCharType="begin"/>
      </w:r>
      <w:r w:rsidR="0078295E" w:rsidRPr="00F835AC">
        <w:rPr>
          <w:rFonts w:ascii="Book Antiqua" w:hAnsi="Book Antiqua"/>
          <w:sz w:val="24"/>
          <w:szCs w:val="24"/>
          <w:vertAlign w:val="superscript"/>
          <w:lang w:val="en-US"/>
        </w:rPr>
        <w:instrText xml:space="preserve"> ADDIN ZOTERO_ITEM CSL_CITATION {"citationID":"1pxjY9bZ","properties":{"formattedCitation":"[1]","plainCitation":"[1]"},"citationItems":[{"id":117,"uris":["http://zotero.org/users/local/2P43HXNA/items/IMTTNXDU"],"uri":["http://zotero.org/users/local/2P43HXNA/items/IMTTNXDU"],"itemData":{"id":117,"type":"article-journal","title":"An official American Thoracic Society/European Respiratory Society statement: Update of the international multidisciplinary classification of the idiopathic interstitial pneumonias","container-title":"American Journal of Respiratory and Critical Care Medicine","page":"733-748","volume":"188","issue":"6","source":"PubMed","abstract":"BACKGROUND: In 2002 the American Thoracic Society/European Respiratory Society (ATS/ERS) classification of idiopathic interstitial pneumonias (IIPs) defined seven specific entities, and provided standardized terminology and diagnostic criteria. In addition, the historical \"gold standard\" of histologic diagnosis was replaced by a multidisciplinary approach. Since 2002 many publications have provided new information about IIPs.\nPURPOSE: The objective of this statement is to update the 2002 ATS/ERS classification of IIPs.\nMETHODS: An international multidisciplinary panel was formed and developed key questions that were addressed through a review of the literature published between 2000 and 2011.\nRESULTS: Substantial progress has been made in IIPs since the previous classification. Nonspecific interstitial pneumonia is now better defined. Respiratory bronchiolitis-interstitial lung disease is now commonly diagnosed without surgical biopsy. The clinical course of idiopathic pulmonary fibrosis and nonspecific interstitial pneumonia is recognized to be heterogeneous. Acute exacerbation of IIPs is now well defined. A substantial percentage of patients with IIP are difficult to classify, often due to mixed patterns of lung injury. A classification based on observed disease behavior is proposed for patients who are difficult to classify or for entities with heterogeneity in clinical course. A group of rare entities, including pleuroparenchymal fibroelastosis and rare histologic patterns, is introduced. The rapidly evolving field of molecular markers is reviewed with the intent of promoting additional investigations that may help in determining diagnosis, and potentially prognosis and treatment.\nCONCLUSIONS: This update is a supplement to the previous 2002 IIP classification document. It outlines advances in the past decade and potential areas for future investigation.","DOI":"10.1164/rccm.201308-1483ST","ISSN":"1535-4970","note":"PMID: 24032382","shortTitle":"An official American Thoracic Society/European Respiratory Society statement","journalAbbreviation":"Am. J. Respir. Crit. Care Med.","language":"eng","author":[{"family":"Travis","given":"William D."},{"family":"Costabel","given":"Ulrich"},{"family":"Hansell","given":"David M."},{"family":"King","given":"Talmadge E."},{"family":"Lynch","given":"David A."},{"family":"Nicholson","given":"Andrew G."},{"family":"Ryerson","given":"Christopher J."},{"family":"Ryu","given":"Jay H."},{"family":"Selman","given":"Moisés"},{"family":"Wells","given":"Athol U."},{"family":"Behr","given":"Jurgen"},{"family":"Bouros","given":"Demosthenes"},{"family":"Brown","given":"Kevin K."},{"family":"Colby","given":"Thomas V."},{"family":"Collard","given":"Harold R."},{"family":"Cordeiro","given":"Carlos Robalo"},{"family":"Cottin","given":"Vincent"},{"family":"Crestani","given":"Bruno"},{"family":"Drent","given":"Marjolein"},{"family":"Dudden","given":"Rosalind F."},{"family":"Egan","given":"Jim"},{"family":"Flaherty","given":"Kevin"},{"family":"Hogaboam","given":"Cory"},{"family":"Inoue","given":"Yoshikazu"},{"family":"Johkoh","given":"Takeshi"},{"family":"Kim","given":"Dong Soon"},{"family":"Kitaichi","given":"Masanori"},{"family":"Loyd","given":"James"},{"family":"Martinez","given":"Fernando J."},{"family":"Myers","given":"Jeffrey"},{"family":"Protzko","given":"Shandra"},{"family":"Raghu","given":"Ganesh"},{"family":"Richeldi","given":"Luca"},{"family":"Sverzellati","given":"Nicola"},{"family":"Swigris","given":"Jeffrey"},{"family":"Valeyre","given":"Dominique"},{"literal":"ATS/ERS Committee on Idiopathic Interstitial Pneumonias"}],"issued":{"date-parts":[["2013",9,15]]},"PMID":"24032382"}}],"schema":"https://github.com/citation-style-language/schema/raw/master/csl-citation.json"}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78295E" w:rsidRPr="00F835AC">
        <w:rPr>
          <w:rFonts w:ascii="Book Antiqua" w:hAnsi="Book Antiqua"/>
          <w:sz w:val="24"/>
          <w:vertAlign w:val="superscript"/>
          <w:lang w:val="en-GB"/>
        </w:rPr>
        <w:t>[</w:t>
      </w:r>
      <w:r w:rsidR="0078295E" w:rsidRPr="00F835AC">
        <w:rPr>
          <w:rFonts w:ascii="Book Antiqua" w:hAnsi="Book Antiqua" w:hint="eastAsia"/>
          <w:sz w:val="24"/>
          <w:vertAlign w:val="superscript"/>
          <w:lang w:val="en-GB" w:eastAsia="zh-CN"/>
        </w:rPr>
        <w:t>29</w:t>
      </w:r>
      <w:r w:rsidR="0078295E" w:rsidRPr="00F835AC">
        <w:rPr>
          <w:rFonts w:ascii="Book Antiqua" w:hAnsi="Book Antiqua"/>
          <w:sz w:val="24"/>
          <w:vertAlign w:val="superscript"/>
          <w:lang w:val="en-GB"/>
        </w:rPr>
        <w:t>]</w:t>
      </w:r>
      <w:r w:rsidR="008E10CF" w:rsidRPr="00F835AC">
        <w:rPr>
          <w:rFonts w:ascii="Book Antiqua" w:hAnsi="Book Antiqua"/>
          <w:sz w:val="24"/>
          <w:szCs w:val="24"/>
          <w:vertAlign w:val="superscript"/>
          <w:lang w:val="en-US"/>
        </w:rPr>
        <w:fldChar w:fldCharType="end"/>
      </w:r>
      <w:r w:rsidRPr="00F835AC">
        <w:rPr>
          <w:rFonts w:ascii="Book Antiqua" w:hAnsi="Book Antiqua"/>
          <w:sz w:val="24"/>
          <w:szCs w:val="24"/>
          <w:lang w:val="en-US"/>
        </w:rPr>
        <w:t>.</w:t>
      </w:r>
    </w:p>
    <w:p w14:paraId="256BE28A" w14:textId="5209DD30" w:rsidR="00FD022F" w:rsidRPr="00F835AC" w:rsidRDefault="00FD022F" w:rsidP="004B119A">
      <w:pPr>
        <w:spacing w:after="0" w:line="360" w:lineRule="auto"/>
        <w:ind w:firstLineChars="200" w:firstLine="480"/>
        <w:jc w:val="both"/>
        <w:rPr>
          <w:rFonts w:ascii="Book Antiqua" w:hAnsi="Book Antiqua"/>
          <w:sz w:val="24"/>
          <w:szCs w:val="24"/>
          <w:lang w:val="en-US"/>
        </w:rPr>
      </w:pPr>
      <w:r w:rsidRPr="00F835AC">
        <w:rPr>
          <w:rFonts w:ascii="Book Antiqua" w:hAnsi="Book Antiqua"/>
          <w:sz w:val="24"/>
          <w:szCs w:val="24"/>
          <w:lang w:val="en-US"/>
        </w:rPr>
        <w:t xml:space="preserve">Pulmonary surfactants proteins are lipoprotein complexes synthesized by </w:t>
      </w:r>
      <w:r w:rsidR="00ED337C" w:rsidRPr="00F835AC">
        <w:rPr>
          <w:rFonts w:ascii="Book Antiqua" w:hAnsi="Book Antiqua"/>
          <w:sz w:val="24"/>
          <w:szCs w:val="24"/>
          <w:lang w:val="en-US"/>
        </w:rPr>
        <w:t>type II alveolar epithelial cells</w:t>
      </w:r>
      <w:r w:rsidR="008048E1" w:rsidRPr="00F835AC">
        <w:rPr>
          <w:rFonts w:ascii="Book Antiqua" w:hAnsi="Book Antiqua"/>
          <w:sz w:val="24"/>
          <w:szCs w:val="24"/>
          <w:lang w:val="en-US"/>
        </w:rPr>
        <w:t xml:space="preserve"> (AECII)</w:t>
      </w:r>
      <w:r w:rsidRPr="00F835AC">
        <w:rPr>
          <w:rFonts w:ascii="Book Antiqua" w:hAnsi="Book Antiqua"/>
          <w:sz w:val="24"/>
          <w:szCs w:val="24"/>
          <w:lang w:val="en-US"/>
        </w:rPr>
        <w:t xml:space="preserve"> </w:t>
      </w:r>
      <w:r w:rsidR="00ED337C" w:rsidRPr="00F835AC">
        <w:rPr>
          <w:rFonts w:ascii="Book Antiqua" w:hAnsi="Book Antiqua"/>
          <w:sz w:val="24"/>
          <w:szCs w:val="24"/>
          <w:lang w:val="en-US"/>
        </w:rPr>
        <w:t>that play in the alveoli the essential function of</w:t>
      </w:r>
      <w:r w:rsidRPr="00F835AC">
        <w:rPr>
          <w:rFonts w:ascii="Book Antiqua" w:hAnsi="Book Antiqua"/>
          <w:sz w:val="24"/>
          <w:szCs w:val="24"/>
          <w:lang w:val="en-US"/>
        </w:rPr>
        <w:t xml:space="preserve"> decreas</w:t>
      </w:r>
      <w:r w:rsidR="00ED337C" w:rsidRPr="00F835AC">
        <w:rPr>
          <w:rFonts w:ascii="Book Antiqua" w:hAnsi="Book Antiqua"/>
          <w:sz w:val="24"/>
          <w:szCs w:val="24"/>
          <w:lang w:val="en-US"/>
        </w:rPr>
        <w:t>ing</w:t>
      </w:r>
      <w:r w:rsidRPr="00F835AC">
        <w:rPr>
          <w:rFonts w:ascii="Book Antiqua" w:hAnsi="Book Antiqua"/>
          <w:sz w:val="24"/>
          <w:szCs w:val="24"/>
          <w:lang w:val="en-US"/>
        </w:rPr>
        <w:t xml:space="preserve"> the surface tension at the air–liquid interface. The reduction in surface tension allows lung expansion during inspiration with lower transpulmonary pressures and prevents alveoli from collapsing during expiration</w:t>
      </w:r>
      <w:r w:rsidR="008E10CF" w:rsidRPr="00F835AC">
        <w:rPr>
          <w:rFonts w:ascii="Book Antiqua" w:hAnsi="Book Antiqua"/>
          <w:sz w:val="24"/>
          <w:szCs w:val="24"/>
          <w:vertAlign w:val="superscript"/>
          <w:lang w:val="en-US"/>
        </w:rPr>
        <w:fldChar w:fldCharType="begin"/>
      </w:r>
      <w:r w:rsidR="0078295E" w:rsidRPr="00F835AC">
        <w:rPr>
          <w:rFonts w:ascii="Book Antiqua" w:hAnsi="Book Antiqua"/>
          <w:sz w:val="24"/>
          <w:szCs w:val="24"/>
          <w:vertAlign w:val="superscript"/>
          <w:lang w:val="en-US"/>
        </w:rPr>
        <w:instrText xml:space="preserve"> ADDIN ZOTERO_ITEM CSL_CITATION {"citationID":"1pxjY9bZ","properties":{"formattedCitation":"[1]","plainCitation":"[1]"},"citationItems":[{"id":117,"uris":["http://zotero.org/users/local/2P43HXNA/items/IMTTNXDU"],"uri":["http://zotero.org/users/local/2P43HXNA/items/IMTTNXDU"],"itemData":{"id":117,"type":"article-journal","title":"An official American Thoracic Society/European Respiratory Society statement: Update of the international multidisciplinary classification of the idiopathic interstitial pneumonias","container-title":"American Journal of Respiratory and Critical Care Medicine","page":"733-748","volume":"188","issue":"6","source":"PubMed","abstract":"BACKGROUND: In 2002 the American Thoracic Society/European Respiratory Society (ATS/ERS) classification of idiopathic interstitial pneumonias (IIPs) defined seven specific entities, and provided standardized terminology and diagnostic criteria. In addition, the historical \"gold standard\" of histologic diagnosis was replaced by a multidisciplinary approach. Since 2002 many publications have provided new information about IIPs.\nPURPOSE: The objective of this statement is to update the 2002 ATS/ERS classification of IIPs.\nMETHODS: An international multidisciplinary panel was formed and developed key questions that were addressed through a review of the literature published between 2000 and 2011.\nRESULTS: Substantial progress has been made in IIPs since the previous classification. Nonspecific interstitial pneumonia is now better defined. Respiratory bronchiolitis-interstitial lung disease is now commonly diagnosed without surgical biopsy. The clinical course of idiopathic pulmonary fibrosis and nonspecific interstitial pneumonia is recognized to be heterogeneous. Acute exacerbation of IIPs is now well defined. A substantial percentage of patients with IIP are difficult to classify, often due to mixed patterns of lung injury. A classification based on observed disease behavior is proposed for patients who are difficult to classify or for entities with heterogeneity in clinical course. A group of rare entities, including pleuroparenchymal fibroelastosis and rare histologic patterns, is introduced. The rapidly evolving field of molecular markers is reviewed with the intent of promoting additional investigations that may help in determining diagnosis, and potentially prognosis and treatment.\nCONCLUSIONS: This update is a supplement to the previous 2002 IIP classification document. It outlines advances in the past decade and potential areas for future investigation.","DOI":"10.1164/rccm.201308-1483ST","ISSN":"1535-4970","note":"PMID: 24032382","shortTitle":"An official American Thoracic Society/European Respiratory Society statement","journalAbbreviation":"Am. J. Respir. Crit. Care Med.","language":"eng","author":[{"family":"Travis","given":"William D."},{"family":"Costabel","given":"Ulrich"},{"family":"Hansell","given":"David M."},{"family":"King","given":"Talmadge E."},{"family":"Lynch","given":"David A."},{"family":"Nicholson","given":"Andrew G."},{"family":"Ryerson","given":"Christopher J."},{"family":"Ryu","given":"Jay H."},{"family":"Selman","given":"Moisés"},{"family":"Wells","given":"Athol U."},{"family":"Behr","given":"Jurgen"},{"family":"Bouros","given":"Demosthenes"},{"family":"Brown","given":"Kevin K."},{"family":"Colby","given":"Thomas V."},{"family":"Collard","given":"Harold R."},{"family":"Cordeiro","given":"Carlos Robalo"},{"family":"Cottin","given":"Vincent"},{"family":"Crestani","given":"Bruno"},{"family":"Drent","given":"Marjolein"},{"family":"Dudden","given":"Rosalind F."},{"family":"Egan","given":"Jim"},{"family":"Flaherty","given":"Kevin"},{"family":"Hogaboam","given":"Cory"},{"family":"Inoue","given":"Yoshikazu"},{"family":"Johkoh","given":"Takeshi"},{"family":"Kim","given":"Dong Soon"},{"family":"Kitaichi","given":"Masanori"},{"family":"Loyd","given":"James"},{"family":"Martinez","given":"Fernando J."},{"family":"Myers","given":"Jeffrey"},{"family":"Protzko","given":"Shandra"},{"family":"Raghu","given":"Ganesh"},{"family":"Richeldi","given":"Luca"},{"family":"Sverzellati","given":"Nicola"},{"family":"Swigris","given":"Jeffrey"},{"family":"Valeyre","given":"Dominique"},{"literal":"ATS/ERS Committee on Idiopathic Interstitial Pneumonias"}],"issued":{"date-parts":[["2013",9,15]]},"PMID":"24032382"}}],"schema":"https://github.com/citation-style-language/schema/raw/master/csl-citation.json"}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78295E" w:rsidRPr="00F835AC">
        <w:rPr>
          <w:rFonts w:ascii="Book Antiqua" w:hAnsi="Book Antiqua"/>
          <w:sz w:val="24"/>
          <w:vertAlign w:val="superscript"/>
          <w:lang w:val="en-GB"/>
        </w:rPr>
        <w:t>[</w:t>
      </w:r>
      <w:r w:rsidR="0078295E" w:rsidRPr="00F835AC">
        <w:rPr>
          <w:rFonts w:ascii="Book Antiqua" w:hAnsi="Book Antiqua" w:hint="eastAsia"/>
          <w:sz w:val="24"/>
          <w:vertAlign w:val="superscript"/>
          <w:lang w:val="en-GB" w:eastAsia="zh-CN"/>
        </w:rPr>
        <w:t>30</w:t>
      </w:r>
      <w:r w:rsidR="0078295E" w:rsidRPr="00F835AC">
        <w:rPr>
          <w:rFonts w:ascii="Book Antiqua" w:hAnsi="Book Antiqua"/>
          <w:sz w:val="24"/>
          <w:vertAlign w:val="superscript"/>
          <w:lang w:val="en-GB"/>
        </w:rPr>
        <w:t>]</w:t>
      </w:r>
      <w:r w:rsidR="008E10CF" w:rsidRPr="00F835AC">
        <w:rPr>
          <w:rFonts w:ascii="Book Antiqua" w:hAnsi="Book Antiqua"/>
          <w:sz w:val="24"/>
          <w:szCs w:val="24"/>
          <w:vertAlign w:val="superscript"/>
          <w:lang w:val="en-US"/>
        </w:rPr>
        <w:fldChar w:fldCharType="end"/>
      </w:r>
      <w:r w:rsidRPr="00F835AC">
        <w:rPr>
          <w:rFonts w:ascii="Book Antiqua" w:hAnsi="Book Antiqua"/>
          <w:sz w:val="24"/>
          <w:szCs w:val="24"/>
          <w:lang w:val="en-US"/>
        </w:rPr>
        <w:t>. Surfactant proteins A (SP-A) and D (SP-D) have</w:t>
      </w:r>
      <w:r w:rsidR="008048E1" w:rsidRPr="00F835AC">
        <w:rPr>
          <w:rFonts w:ascii="Book Antiqua" w:hAnsi="Book Antiqua"/>
          <w:sz w:val="24"/>
          <w:szCs w:val="24"/>
          <w:lang w:val="en-US"/>
        </w:rPr>
        <w:t xml:space="preserve"> shown interesting potentiality both as diagnostic and prognostic markers in IPF and </w:t>
      </w:r>
      <w:r w:rsidR="00B57A62" w:rsidRPr="00F835AC">
        <w:rPr>
          <w:rFonts w:ascii="Book Antiqua" w:hAnsi="Book Antiqua"/>
          <w:sz w:val="24"/>
          <w:szCs w:val="24"/>
          <w:lang w:val="en-US"/>
        </w:rPr>
        <w:t>other forms of ILD</w:t>
      </w:r>
      <w:r w:rsidRPr="00F835AC">
        <w:rPr>
          <w:rFonts w:ascii="Book Antiqua" w:hAnsi="Book Antiqua"/>
          <w:sz w:val="24"/>
          <w:szCs w:val="24"/>
          <w:lang w:val="en-US"/>
        </w:rPr>
        <w:t>. Abnormal surfactant proteins synthesis is thought to play a role in AECII cell dysfunction activating endoplasmic reticulum (ER) stress and the unfolded protein response (UPR)</w:t>
      </w:r>
      <w:r w:rsidR="008E10CF" w:rsidRPr="00F835AC">
        <w:rPr>
          <w:rFonts w:ascii="Book Antiqua" w:hAnsi="Book Antiqua"/>
          <w:sz w:val="24"/>
          <w:szCs w:val="24"/>
          <w:vertAlign w:val="superscript"/>
          <w:lang w:val="en-US"/>
        </w:rPr>
        <w:fldChar w:fldCharType="begin"/>
      </w:r>
      <w:r w:rsidR="0078295E" w:rsidRPr="00F835AC">
        <w:rPr>
          <w:rFonts w:ascii="Book Antiqua" w:hAnsi="Book Antiqua"/>
          <w:sz w:val="24"/>
          <w:szCs w:val="24"/>
          <w:vertAlign w:val="superscript"/>
          <w:lang w:val="en-US"/>
        </w:rPr>
        <w:instrText xml:space="preserve"> ADDIN ZOTERO_ITEM CSL_CITATION {"citationID":"1pxjY9bZ","properties":{"formattedCitation":"[1]","plainCitation":"[1]"},"citationItems":[{"id":117,"uris":["http://zotero.org/users/local/2P43HXNA/items/IMTTNXDU"],"uri":["http://zotero.org/users/local/2P43HXNA/items/IMTTNXDU"],"itemData":{"id":117,"type":"article-journal","title":"An official American Thoracic Society/European Respiratory Society statement: Update of the international multidisciplinary classification of the idiopathic interstitial pneumonias","container-title":"American Journal of Respiratory and Critical Care Medicine","page":"733-748","volume":"188","issue":"6","source":"PubMed","abstract":"BACKGROUND: In 2002 the American Thoracic Society/European Respiratory Society (ATS/ERS) classification of idiopathic interstitial pneumonias (IIPs) defined seven specific entities, and provided standardized terminology and diagnostic criteria. In addition, the historical \"gold standard\" of histologic diagnosis was replaced by a multidisciplinary approach. Since 2002 many publications have provided new information about IIPs.\nPURPOSE: The objective of this statement is to update the 2002 ATS/ERS classification of IIPs.\nMETHODS: An international multidisciplinary panel was formed and developed key questions that were addressed through a review of the literature published between 2000 and 2011.\nRESULTS: Substantial progress has been made in IIPs since the previous classification. Nonspecific interstitial pneumonia is now better defined. Respiratory bronchiolitis-interstitial lung disease is now commonly diagnosed without surgical biopsy. The clinical course of idiopathic pulmonary fibrosis and nonspecific interstitial pneumonia is recognized to be heterogeneous. Acute exacerbation of IIPs is now well defined. A substantial percentage of patients with IIP are difficult to classify, often due to mixed patterns of lung injury. A classification based on observed disease behavior is proposed for patients who are difficult to classify or for entities with heterogeneity in clinical course. A group of rare entities, including pleuroparenchymal fibroelastosis and rare histologic patterns, is introduced. The rapidly evolving field of molecular markers is reviewed with the intent of promoting additional investigations that may help in determining diagnosis, and potentially prognosis and treatment.\nCONCLUSIONS: This update is a supplement to the previous 2002 IIP classification document. It outlines advances in the past decade and potential areas for future investigation.","DOI":"10.1164/rccm.201308-1483ST","ISSN":"1535-4970","note":"PMID: 24032382","shortTitle":"An official American Thoracic Society/European Respiratory Society statement","journalAbbreviation":"Am. J. Respir. Crit. Care Med.","language":"eng","author":[{"family":"Travis","given":"William D."},{"family":"Costabel","given":"Ulrich"},{"family":"Hansell","given":"David M."},{"family":"King","given":"Talmadge E."},{"family":"Lynch","given":"David A."},{"family":"Nicholson","given":"Andrew G."},{"family":"Ryerson","given":"Christopher J."},{"family":"Ryu","given":"Jay H."},{"family":"Selman","given":"Moisés"},{"family":"Wells","given":"Athol U."},{"family":"Behr","given":"Jurgen"},{"family":"Bouros","given":"Demosthenes"},{"family":"Brown","given":"Kevin K."},{"family":"Colby","given":"Thomas V."},{"family":"Collard","given":"Harold R."},{"family":"Cordeiro","given":"Carlos Robalo"},{"family":"Cottin","given":"Vincent"},{"family":"Crestani","given":"Bruno"},{"family":"Drent","given":"Marjolein"},{"family":"Dudden","given":"Rosalind F."},{"family":"Egan","given":"Jim"},{"family":"Flaherty","given":"Kevin"},{"family":"Hogaboam","given":"Cory"},{"family":"Inoue","given":"Yoshikazu"},{"family":"Johkoh","given":"Takeshi"},{"family":"Kim","given":"Dong Soon"},{"family":"Kitaichi","given":"Masanori"},{"family":"Loyd","given":"James"},{"family":"Martinez","given":"Fernando J."},{"family":"Myers","given":"Jeffrey"},{"family":"Protzko","given":"Shandra"},{"family":"Raghu","given":"Ganesh"},{"family":"Richeldi","given":"Luca"},{"family":"Sverzellati","given":"Nicola"},{"family":"Swigris","given":"Jeffrey"},{"family":"Valeyre","given":"Dominique"},{"literal":"ATS/ERS Committee on Idiopathic Interstitial Pneumonias"}],"issued":{"date-parts":[["2013",9,15]]},"PMID":"24032382"}}],"schema":"https://github.com/citation-style-language/schema/raw/master/csl-citation.json"}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78295E" w:rsidRPr="00F835AC">
        <w:rPr>
          <w:rFonts w:ascii="Book Antiqua" w:hAnsi="Book Antiqua"/>
          <w:sz w:val="24"/>
          <w:vertAlign w:val="superscript"/>
          <w:lang w:val="en-GB"/>
        </w:rPr>
        <w:t>[</w:t>
      </w:r>
      <w:r w:rsidR="0078295E" w:rsidRPr="00F835AC">
        <w:rPr>
          <w:rFonts w:ascii="Book Antiqua" w:hAnsi="Book Antiqua" w:hint="eastAsia"/>
          <w:sz w:val="24"/>
          <w:vertAlign w:val="superscript"/>
          <w:lang w:val="en-GB" w:eastAsia="zh-CN"/>
        </w:rPr>
        <w:t>31</w:t>
      </w:r>
      <w:r w:rsidR="0078295E" w:rsidRPr="00F835AC">
        <w:rPr>
          <w:rFonts w:ascii="Book Antiqua" w:hAnsi="Book Antiqua"/>
          <w:sz w:val="24"/>
          <w:vertAlign w:val="superscript"/>
          <w:lang w:val="en-GB"/>
        </w:rPr>
        <w:t>]</w:t>
      </w:r>
      <w:r w:rsidR="008E10CF" w:rsidRPr="00F835AC">
        <w:rPr>
          <w:rFonts w:ascii="Book Antiqua" w:hAnsi="Book Antiqua"/>
          <w:sz w:val="24"/>
          <w:szCs w:val="24"/>
          <w:vertAlign w:val="superscript"/>
          <w:lang w:val="en-US"/>
        </w:rPr>
        <w:fldChar w:fldCharType="end"/>
      </w:r>
      <w:r w:rsidRPr="00F835AC">
        <w:rPr>
          <w:rFonts w:ascii="Book Antiqua" w:hAnsi="Book Antiqua"/>
          <w:sz w:val="24"/>
          <w:szCs w:val="24"/>
          <w:lang w:val="en-US"/>
        </w:rPr>
        <w:t xml:space="preserve">. Interestingly, defects in the genes encoding SP-A1 and SP-A2 </w:t>
      </w:r>
      <w:r w:rsidR="008048E1" w:rsidRPr="00F835AC">
        <w:rPr>
          <w:rFonts w:ascii="Book Antiqua" w:hAnsi="Book Antiqua"/>
          <w:sz w:val="24"/>
          <w:szCs w:val="24"/>
          <w:lang w:val="en-US"/>
        </w:rPr>
        <w:t>have been associated</w:t>
      </w:r>
      <w:r w:rsidRPr="00F835AC">
        <w:rPr>
          <w:rFonts w:ascii="Book Antiqua" w:hAnsi="Book Antiqua"/>
          <w:sz w:val="24"/>
          <w:szCs w:val="24"/>
          <w:lang w:val="en-US"/>
        </w:rPr>
        <w:t xml:space="preserve"> with familial </w:t>
      </w:r>
      <w:r w:rsidR="008048E1" w:rsidRPr="00F835AC">
        <w:rPr>
          <w:rFonts w:ascii="Book Antiqua" w:hAnsi="Book Antiqua"/>
          <w:sz w:val="24"/>
          <w:szCs w:val="24"/>
          <w:lang w:val="en-US"/>
        </w:rPr>
        <w:t>forms of pulmonary fibrosis, suggesting</w:t>
      </w:r>
      <w:r w:rsidRPr="00F835AC">
        <w:rPr>
          <w:rFonts w:ascii="Book Antiqua" w:hAnsi="Book Antiqua"/>
          <w:sz w:val="24"/>
          <w:szCs w:val="24"/>
          <w:lang w:val="en-US"/>
        </w:rPr>
        <w:t xml:space="preserve"> that these proteins may </w:t>
      </w:r>
      <w:r w:rsidR="008048E1" w:rsidRPr="00F835AC">
        <w:rPr>
          <w:rFonts w:ascii="Book Antiqua" w:hAnsi="Book Antiqua"/>
          <w:sz w:val="24"/>
          <w:szCs w:val="24"/>
          <w:lang w:val="en-US"/>
        </w:rPr>
        <w:t>be involved</w:t>
      </w:r>
      <w:r w:rsidRPr="00F835AC">
        <w:rPr>
          <w:rFonts w:ascii="Book Antiqua" w:hAnsi="Book Antiqua"/>
          <w:sz w:val="24"/>
          <w:szCs w:val="24"/>
          <w:lang w:val="en-US"/>
        </w:rPr>
        <w:t xml:space="preserve"> in IPF</w:t>
      </w:r>
      <w:r w:rsidR="008048E1" w:rsidRPr="00F835AC">
        <w:rPr>
          <w:rFonts w:ascii="Book Antiqua" w:hAnsi="Book Antiqua"/>
          <w:sz w:val="24"/>
          <w:szCs w:val="24"/>
          <w:lang w:val="en-US"/>
        </w:rPr>
        <w:t xml:space="preserve"> pathogenesis</w:t>
      </w:r>
      <w:r w:rsidRPr="00F835AC">
        <w:rPr>
          <w:rFonts w:ascii="Book Antiqua" w:hAnsi="Book Antiqua"/>
          <w:sz w:val="24"/>
          <w:szCs w:val="24"/>
          <w:lang w:val="en-US"/>
        </w:rPr>
        <w:t>. However only a minority of sporadic forms of IPF carry these mutations</w:t>
      </w:r>
      <w:r w:rsidR="008E10CF" w:rsidRPr="00F835AC">
        <w:rPr>
          <w:rFonts w:ascii="Book Antiqua" w:hAnsi="Book Antiqua"/>
          <w:sz w:val="24"/>
          <w:szCs w:val="24"/>
          <w:vertAlign w:val="superscript"/>
          <w:lang w:val="en-US"/>
        </w:rPr>
        <w:fldChar w:fldCharType="begin"/>
      </w:r>
      <w:r w:rsidR="0078295E" w:rsidRPr="00F835AC">
        <w:rPr>
          <w:rFonts w:ascii="Book Antiqua" w:hAnsi="Book Antiqua"/>
          <w:sz w:val="24"/>
          <w:szCs w:val="24"/>
          <w:vertAlign w:val="superscript"/>
          <w:lang w:val="en-US"/>
        </w:rPr>
        <w:instrText xml:space="preserve"> ADDIN ZOTERO_ITEM CSL_CITATION {"citationID":"1pxjY9bZ","properties":{"formattedCitation":"[1]","plainCitation":"[1]"},"citationItems":[{"id":117,"uris":["http://zotero.org/users/local/2P43HXNA/items/IMTTNXDU"],"uri":["http://zotero.org/users/local/2P43HXNA/items/IMTTNXDU"],"itemData":{"id":117,"type":"article-journal","title":"An official American Thoracic Society/European Respiratory Society statement: Update of the international multidisciplinary classification of the idiopathic interstitial pneumonias","container-title":"American Journal of Respiratory and Critical Care Medicine","page":"733-748","volume":"188","issue":"6","source":"PubMed","abstract":"BACKGROUND: In 2002 the American Thoracic Society/European Respiratory Society (ATS/ERS) classification of idiopathic interstitial pneumonias (IIPs) defined seven specific entities, and provided standardized terminology and diagnostic criteria. In addition, the historical \"gold standard\" of histologic diagnosis was replaced by a multidisciplinary approach. Since 2002 many publications have provided new information about IIPs.\nPURPOSE: The objective of this statement is to update the 2002 ATS/ERS classification of IIPs.\nMETHODS: An international multidisciplinary panel was formed and developed key questions that were addressed through a review of the literature published between 2000 and 2011.\nRESULTS: Substantial progress has been made in IIPs since the previous classification. Nonspecific interstitial pneumonia is now better defined. Respiratory bronchiolitis-interstitial lung disease is now commonly diagnosed without surgical biopsy. The clinical course of idiopathic pulmonary fibrosis and nonspecific interstitial pneumonia is recognized to be heterogeneous. Acute exacerbation of IIPs is now well defined. A substantial percentage of patients with IIP are difficult to classify, often due to mixed patterns of lung injury. A classification based on observed disease behavior is proposed for patients who are difficult to classify or for entities with heterogeneity in clinical course. A group of rare entities, including pleuroparenchymal fibroelastosis and rare histologic patterns, is introduced. The rapidly evolving field of molecular markers is reviewed with the intent of promoting additional investigations that may help in determining diagnosis, and potentially prognosis and treatment.\nCONCLUSIONS: This update is a supplement to the previous 2002 IIP classification document. It outlines advances in the past decade and potential areas for future investigation.","DOI":"10.1164/rccm.201308-1483ST","ISSN":"1535-4970","note":"PMID: 24032382","shortTitle":"An official American Thoracic Society/European Respiratory Society statement","journalAbbreviation":"Am. J. Respir. Crit. Care Med.","language":"eng","author":[{"family":"Travis","given":"William D."},{"family":"Costabel","given":"Ulrich"},{"family":"Hansell","given":"David M."},{"family":"King","given":"Talmadge E."},{"family":"Lynch","given":"David A."},{"family":"Nicholson","given":"Andrew G."},{"family":"Ryerson","given":"Christopher J."},{"family":"Ryu","given":"Jay H."},{"family":"Selman","given":"Moisés"},{"family":"Wells","given":"Athol U."},{"family":"Behr","given":"Jurgen"},{"family":"Bouros","given":"Demosthenes"},{"family":"Brown","given":"Kevin K."},{"family":"Colby","given":"Thomas V."},{"family":"Collard","given":"Harold R."},{"family":"Cordeiro","given":"Carlos Robalo"},{"family":"Cottin","given":"Vincent"},{"family":"Crestani","given":"Bruno"},{"family":"Drent","given":"Marjolein"},{"family":"Dudden","given":"Rosalind F."},{"family":"Egan","given":"Jim"},{"family":"Flaherty","given":"Kevin"},{"family":"Hogaboam","given":"Cory"},{"family":"Inoue","given":"Yoshikazu"},{"family":"Johkoh","given":"Takeshi"},{"family":"Kim","given":"Dong Soon"},{"family":"Kitaichi","given":"Masanori"},{"family":"Loyd","given":"James"},{"family":"Martinez","given":"Fernando J."},{"family":"Myers","given":"Jeffrey"},{"family":"Protzko","given":"Shandra"},{"family":"Raghu","given":"Ganesh"},{"family":"Richeldi","given":"Luca"},{"family":"Sverzellati","given":"Nicola"},{"family":"Swigris","given":"Jeffrey"},{"family":"Valeyre","given":"Dominique"},{"literal":"ATS/ERS Committee on Idiopathic Interstitial Pneumonias"}],"issued":{"date-parts":[["2013",9,15]]},"PMID":"24032382"}}],"schema":"https://github.com/citation-style-language/schema/raw/master/csl-citation.json"}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78295E" w:rsidRPr="00F835AC">
        <w:rPr>
          <w:rFonts w:ascii="Book Antiqua" w:hAnsi="Book Antiqua"/>
          <w:sz w:val="24"/>
          <w:vertAlign w:val="superscript"/>
          <w:lang w:val="en-GB"/>
        </w:rPr>
        <w:t>[</w:t>
      </w:r>
      <w:r w:rsidR="0078295E" w:rsidRPr="00F835AC">
        <w:rPr>
          <w:rFonts w:ascii="Book Antiqua" w:hAnsi="Book Antiqua" w:hint="eastAsia"/>
          <w:sz w:val="24"/>
          <w:vertAlign w:val="superscript"/>
          <w:lang w:val="en-GB" w:eastAsia="zh-CN"/>
        </w:rPr>
        <w:t>32-40</w:t>
      </w:r>
      <w:r w:rsidR="0078295E" w:rsidRPr="00F835AC">
        <w:rPr>
          <w:rFonts w:ascii="Book Antiqua" w:hAnsi="Book Antiqua"/>
          <w:sz w:val="24"/>
          <w:vertAlign w:val="superscript"/>
          <w:lang w:val="en-GB"/>
        </w:rPr>
        <w:t>]</w:t>
      </w:r>
      <w:r w:rsidR="008E10CF" w:rsidRPr="00F835AC">
        <w:rPr>
          <w:rFonts w:ascii="Book Antiqua" w:hAnsi="Book Antiqua"/>
          <w:sz w:val="24"/>
          <w:szCs w:val="24"/>
          <w:vertAlign w:val="superscript"/>
          <w:lang w:val="en-US"/>
        </w:rPr>
        <w:fldChar w:fldCharType="end"/>
      </w:r>
      <w:r w:rsidRPr="00F835AC">
        <w:rPr>
          <w:rFonts w:ascii="Book Antiqua" w:hAnsi="Book Antiqua"/>
          <w:sz w:val="24"/>
          <w:szCs w:val="24"/>
          <w:lang w:val="en-US"/>
        </w:rPr>
        <w:t xml:space="preserve">. </w:t>
      </w:r>
      <w:r w:rsidR="008048E1" w:rsidRPr="00F835AC">
        <w:rPr>
          <w:rFonts w:ascii="Book Antiqua" w:hAnsi="Book Antiqua"/>
          <w:sz w:val="24"/>
          <w:szCs w:val="24"/>
          <w:lang w:val="en-US"/>
        </w:rPr>
        <w:t xml:space="preserve">Levels of </w:t>
      </w:r>
      <w:r w:rsidRPr="00F835AC">
        <w:rPr>
          <w:rFonts w:ascii="Book Antiqua" w:hAnsi="Book Antiqua"/>
          <w:sz w:val="24"/>
          <w:szCs w:val="24"/>
          <w:lang w:val="en-US"/>
        </w:rPr>
        <w:t xml:space="preserve">SP-A and SP-D </w:t>
      </w:r>
      <w:r w:rsidR="008048E1" w:rsidRPr="00F835AC">
        <w:rPr>
          <w:rFonts w:ascii="Book Antiqua" w:hAnsi="Book Antiqua"/>
          <w:sz w:val="24"/>
          <w:szCs w:val="24"/>
          <w:lang w:val="en-US"/>
        </w:rPr>
        <w:t>have been found to be</w:t>
      </w:r>
      <w:r w:rsidRPr="00F835AC">
        <w:rPr>
          <w:rFonts w:ascii="Book Antiqua" w:hAnsi="Book Antiqua"/>
          <w:sz w:val="24"/>
          <w:szCs w:val="24"/>
          <w:lang w:val="en-US"/>
        </w:rPr>
        <w:t xml:space="preserve"> elevated in IPF patients </w:t>
      </w:r>
      <w:r w:rsidR="008048E1" w:rsidRPr="00F835AC">
        <w:rPr>
          <w:rFonts w:ascii="Book Antiqua" w:hAnsi="Book Antiqua"/>
          <w:sz w:val="24"/>
          <w:szCs w:val="24"/>
          <w:lang w:val="en-US"/>
        </w:rPr>
        <w:t>due to</w:t>
      </w:r>
      <w:r w:rsidRPr="00F835AC">
        <w:rPr>
          <w:rFonts w:ascii="Book Antiqua" w:hAnsi="Book Antiqua"/>
          <w:sz w:val="24"/>
          <w:szCs w:val="24"/>
          <w:lang w:val="en-US"/>
        </w:rPr>
        <w:t xml:space="preserve"> increased permeability of the alveolar-capillary barrier </w:t>
      </w:r>
      <w:r w:rsidR="00DF3DEC" w:rsidRPr="00F835AC">
        <w:rPr>
          <w:rFonts w:ascii="Book Antiqua" w:hAnsi="Book Antiqua"/>
          <w:sz w:val="24"/>
          <w:szCs w:val="24"/>
          <w:lang w:val="en-US"/>
        </w:rPr>
        <w:t>or</w:t>
      </w:r>
      <w:r w:rsidRPr="00F835AC">
        <w:rPr>
          <w:rFonts w:ascii="Book Antiqua" w:hAnsi="Book Antiqua"/>
          <w:sz w:val="24"/>
          <w:szCs w:val="24"/>
          <w:lang w:val="en-US"/>
        </w:rPr>
        <w:t xml:space="preserve"> for increased secretion by AEC-II</w:t>
      </w:r>
      <w:r w:rsidR="008E10CF" w:rsidRPr="00F835AC">
        <w:rPr>
          <w:rFonts w:ascii="Book Antiqua" w:hAnsi="Book Antiqua"/>
          <w:sz w:val="24"/>
          <w:szCs w:val="24"/>
          <w:vertAlign w:val="superscript"/>
          <w:lang w:val="en-US"/>
        </w:rPr>
        <w:fldChar w:fldCharType="begin"/>
      </w:r>
      <w:r w:rsidR="0078295E" w:rsidRPr="00F835AC">
        <w:rPr>
          <w:rFonts w:ascii="Book Antiqua" w:hAnsi="Book Antiqua"/>
          <w:sz w:val="24"/>
          <w:szCs w:val="24"/>
          <w:vertAlign w:val="superscript"/>
          <w:lang w:val="en-US"/>
        </w:rPr>
        <w:instrText xml:space="preserve"> ADDIN ZOTERO_ITEM CSL_CITATION {"citationID":"1pxjY9bZ","properties":{"formattedCitation":"[1]","plainCitation":"[1]"},"citationItems":[{"id":117,"uris":["http://zotero.org/users/local/2P43HXNA/items/IMTTNXDU"],"uri":["http://zotero.org/users/local/2P43HXNA/items/IMTTNXDU"],"itemData":{"id":117,"type":"article-journal","title":"An official American Thoracic Society/European Respiratory Society statement: Update of the international multidisciplinary classification of the idiopathic interstitial pneumonias","container-title":"American Journal of Respiratory and Critical Care Medicine","page":"733-748","volume":"188","issue":"6","source":"PubMed","abstract":"BACKGROUND: In 2002 the American Thoracic Society/European Respiratory Society (ATS/ERS) classification of idiopathic interstitial pneumonias (IIPs) defined seven specific entities, and provided standardized terminology and diagnostic criteria. In addition, the historical \"gold standard\" of histologic diagnosis was replaced by a multidisciplinary approach. Since 2002 many publications have provided new information about IIPs.\nPURPOSE: The objective of this statement is to update the 2002 ATS/ERS classification of IIPs.\nMETHODS: An international multidisciplinary panel was formed and developed key questions that were addressed through a review of the literature published between 2000 and 2011.\nRESULTS: Substantial progress has been made in IIPs since the previous classification. Nonspecific interstitial pneumonia is now better defined. Respiratory bronchiolitis-interstitial lung disease is now commonly diagnosed without surgical biopsy. The clinical course of idiopathic pulmonary fibrosis and nonspecific interstitial pneumonia is recognized to be heterogeneous. Acute exacerbation of IIPs is now well defined. A substantial percentage of patients with IIP are difficult to classify, often due to mixed patterns of lung injury. A classification based on observed disease behavior is proposed for patients who are difficult to classify or for entities with heterogeneity in clinical course. A group of rare entities, including pleuroparenchymal fibroelastosis and rare histologic patterns, is introduced. The rapidly evolving field of molecular markers is reviewed with the intent of promoting additional investigations that may help in determining diagnosis, and potentially prognosis and treatment.\nCONCLUSIONS: This update is a supplement to the previous 2002 IIP classification document. It outlines advances in the past decade and potential areas for future investigation.","DOI":"10.1164/rccm.201308-1483ST","ISSN":"1535-4970","note":"PMID: 24032382","shortTitle":"An official American Thoracic Society/European Respiratory Society statement","journalAbbreviation":"Am. J. Respir. Crit. Care Med.","language":"eng","author":[{"family":"Travis","given":"William D."},{"family":"Costabel","given":"Ulrich"},{"family":"Hansell","given":"David M."},{"family":"King","given":"Talmadge E."},{"family":"Lynch","given":"David A."},{"family":"Nicholson","given":"Andrew G."},{"family":"Ryerson","given":"Christopher J."},{"family":"Ryu","given":"Jay H."},{"family":"Selman","given":"Moisés"},{"family":"Wells","given":"Athol U."},{"family":"Behr","given":"Jurgen"},{"family":"Bouros","given":"Demosthenes"},{"family":"Brown","given":"Kevin K."},{"family":"Colby","given":"Thomas V."},{"family":"Collard","given":"Harold R."},{"family":"Cordeiro","given":"Carlos Robalo"},{"family":"Cottin","given":"Vincent"},{"family":"Crestani","given":"Bruno"},{"family":"Drent","given":"Marjolein"},{"family":"Dudden","given":"Rosalind F."},{"family":"Egan","given":"Jim"},{"family":"Flaherty","given":"Kevin"},{"family":"Hogaboam","given":"Cory"},{"family":"Inoue","given":"Yoshikazu"},{"family":"Johkoh","given":"Takeshi"},{"family":"Kim","given":"Dong Soon"},{"family":"Kitaichi","given":"Masanori"},{"family":"Loyd","given":"James"},{"family":"Martinez","given":"Fernando J."},{"family":"Myers","given":"Jeffrey"},{"family":"Protzko","given":"Shandra"},{"family":"Raghu","given":"Ganesh"},{"family":"Richeldi","given":"Luca"},{"family":"Sverzellati","given":"Nicola"},{"family":"Swigris","given":"Jeffrey"},{"family":"Valeyre","given":"Dominique"},{"literal":"ATS/ERS Committee on Idiopathic Interstitial Pneumonias"}],"issued":{"date-parts":[["2013",9,15]]},"PMID":"24032382"}}],"schema":"https://github.com/citation-style-language/schema/raw/master/csl-citation.json"}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78295E" w:rsidRPr="00F835AC">
        <w:rPr>
          <w:rFonts w:ascii="Book Antiqua" w:hAnsi="Book Antiqua"/>
          <w:sz w:val="24"/>
          <w:vertAlign w:val="superscript"/>
          <w:lang w:val="en-GB"/>
        </w:rPr>
        <w:t>[</w:t>
      </w:r>
      <w:r w:rsidR="0078295E" w:rsidRPr="00F835AC">
        <w:rPr>
          <w:rFonts w:ascii="Book Antiqua" w:hAnsi="Book Antiqua" w:hint="eastAsia"/>
          <w:sz w:val="24"/>
          <w:vertAlign w:val="superscript"/>
          <w:lang w:val="en-GB" w:eastAsia="zh-CN"/>
        </w:rPr>
        <w:t>41</w:t>
      </w:r>
      <w:r w:rsidR="0078295E" w:rsidRPr="00F835AC">
        <w:rPr>
          <w:rFonts w:ascii="Book Antiqua" w:hAnsi="Book Antiqua"/>
          <w:sz w:val="24"/>
          <w:vertAlign w:val="superscript"/>
          <w:lang w:val="en-GB"/>
        </w:rPr>
        <w:t>]</w:t>
      </w:r>
      <w:r w:rsidR="008E10CF" w:rsidRPr="00F835AC">
        <w:rPr>
          <w:rFonts w:ascii="Book Antiqua" w:hAnsi="Book Antiqua"/>
          <w:sz w:val="24"/>
          <w:szCs w:val="24"/>
          <w:vertAlign w:val="superscript"/>
          <w:lang w:val="en-US"/>
        </w:rPr>
        <w:fldChar w:fldCharType="end"/>
      </w:r>
      <w:r w:rsidRPr="00F835AC">
        <w:rPr>
          <w:rFonts w:ascii="Book Antiqua" w:hAnsi="Book Antiqua"/>
          <w:sz w:val="24"/>
          <w:szCs w:val="24"/>
          <w:lang w:val="en-US"/>
        </w:rPr>
        <w:t>.  Increased serum level</w:t>
      </w:r>
      <w:r w:rsidR="00B57A62" w:rsidRPr="00F835AC">
        <w:rPr>
          <w:rFonts w:ascii="Book Antiqua" w:hAnsi="Book Antiqua"/>
          <w:sz w:val="24"/>
          <w:szCs w:val="24"/>
          <w:lang w:val="en-US"/>
        </w:rPr>
        <w:t>s</w:t>
      </w:r>
      <w:r w:rsidRPr="00F835AC">
        <w:rPr>
          <w:rFonts w:ascii="Book Antiqua" w:hAnsi="Book Antiqua"/>
          <w:sz w:val="24"/>
          <w:szCs w:val="24"/>
          <w:lang w:val="en-US"/>
        </w:rPr>
        <w:t xml:space="preserve"> of either surfactant protein at the time of diagnosis has been demonstrated to be independent predictor of survival and has been proposed as a tool for patients referral to lung transplantation</w:t>
      </w:r>
      <w:r w:rsidR="008E10CF" w:rsidRPr="00F835AC">
        <w:rPr>
          <w:rFonts w:ascii="Book Antiqua" w:hAnsi="Book Antiqua"/>
          <w:sz w:val="24"/>
          <w:szCs w:val="24"/>
          <w:vertAlign w:val="superscript"/>
          <w:lang w:val="en-US"/>
        </w:rPr>
        <w:fldChar w:fldCharType="begin"/>
      </w:r>
      <w:r w:rsidR="0078295E" w:rsidRPr="00F835AC">
        <w:rPr>
          <w:rFonts w:ascii="Book Antiqua" w:hAnsi="Book Antiqua"/>
          <w:sz w:val="24"/>
          <w:szCs w:val="24"/>
          <w:vertAlign w:val="superscript"/>
          <w:lang w:val="en-US"/>
        </w:rPr>
        <w:instrText xml:space="preserve"> ADDIN ZOTERO_ITEM CSL_CITATION {"citationID":"1pxjY9bZ","properties":{"formattedCitation":"[1]","plainCitation":"[1]"},"citationItems":[{"id":117,"uris":["http://zotero.org/users/local/2P43HXNA/items/IMTTNXDU"],"uri":["http://zotero.org/users/local/2P43HXNA/items/IMTTNXDU"],"itemData":{"id":117,"type":"article-journal","title":"An official American Thoracic Society/European Respiratory Society statement: Update of the international multidisciplinary classification of the idiopathic interstitial pneumonias","container-title":"American Journal of Respiratory and Critical Care Medicine","page":"733-748","volume":"188","issue":"6","source":"PubMed","abstract":"BACKGROUND: In 2002 the American Thoracic Society/European Respiratory Society (ATS/ERS) classification of idiopathic interstitial pneumonias (IIPs) defined seven specific entities, and provided standardized terminology and diagnostic criteria. In addition, the historical \"gold standard\" of histologic diagnosis was replaced by a multidisciplinary approach. Since 2002 many publications have provided new information about IIPs.\nPURPOSE: The objective of this statement is to update the 2002 ATS/ERS classification of IIPs.\nMETHODS: An international multidisciplinary panel was formed and developed key questions that were addressed through a review of the literature published between 2000 and 2011.\nRESULTS: Substantial progress has been made in IIPs since the previous classification. Nonspecific interstitial pneumonia is now better defined. Respiratory bronchiolitis-interstitial lung disease is now commonly diagnosed without surgical biopsy. The clinical course of idiopathic pulmonary fibrosis and nonspecific interstitial pneumonia is recognized to be heterogeneous. Acute exacerbation of IIPs is now well defined. A substantial percentage of patients with IIP are difficult to classify, often due to mixed patterns of lung injury. A classification based on observed disease behavior is proposed for patients who are difficult to classify or for entities with heterogeneity in clinical course. A group of rare entities, including pleuroparenchymal fibroelastosis and rare histologic patterns, is introduced. The rapidly evolving field of molecular markers is reviewed with the intent of promoting additional investigations that may help in determining diagnosis, and potentially prognosis and treatment.\nCONCLUSIONS: This update is a supplement to the previous 2002 IIP classification document. It outlines advances in the past decade and potential areas for future investigation.","DOI":"10.1164/rccm.201308-1483ST","ISSN":"1535-4970","note":"PMID: 24032382","shortTitle":"An official American Thoracic Society/European Respiratory Society statement","journalAbbreviation":"Am. J. Respir. Crit. Care Med.","language":"eng","author":[{"family":"Travis","given":"William D."},{"family":"Costabel","given":"Ulrich"},{"family":"Hansell","given":"David M."},{"family":"King","given":"Talmadge E."},{"family":"Lynch","given":"David A."},{"family":"Nicholson","given":"Andrew G."},{"family":"Ryerson","given":"Christopher J."},{"family":"Ryu","given":"Jay H."},{"family":"Selman","given":"Moisés"},{"family":"Wells","given":"Athol U."},{"family":"Behr","given":"Jurgen"},{"family":"Bouros","given":"Demosthenes"},{"family":"Brown","given":"Kevin K."},{"family":"Colby","given":"Thomas V."},{"family":"Collard","given":"Harold R."},{"family":"Cordeiro","given":"Carlos Robalo"},{"family":"Cottin","given":"Vincent"},{"family":"Crestani","given":"Bruno"},{"family":"Drent","given":"Marjolein"},{"family":"Dudden","given":"Rosalind F."},{"family":"Egan","given":"Jim"},{"family":"Flaherty","given":"Kevin"},{"family":"Hogaboam","given":"Cory"},{"family":"Inoue","given":"Yoshikazu"},{"family":"Johkoh","given":"Takeshi"},{"family":"Kim","given":"Dong Soon"},{"family":"Kitaichi","given":"Masanori"},{"family":"Loyd","given":"James"},{"family":"Martinez","given":"Fernando J."},{"family":"Myers","given":"Jeffrey"},{"family":"Protzko","given":"Shandra"},{"family":"Raghu","given":"Ganesh"},{"family":"Richeldi","given":"Luca"},{"family":"Sverzellati","given":"Nicola"},{"family":"Swigris","given":"Jeffrey"},{"family":"Valeyre","given":"Dominique"},{"literal":"ATS/ERS Committee on Idiopathic Interstitial Pneumonias"}],"issued":{"date-parts":[["2013",9,15]]},"PMID":"24032382"}}],"schema":"https://github.com/citation-style-language/schema/raw/master/csl-citation.json"}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78295E" w:rsidRPr="00F835AC">
        <w:rPr>
          <w:rFonts w:ascii="Book Antiqua" w:hAnsi="Book Antiqua"/>
          <w:sz w:val="24"/>
          <w:vertAlign w:val="superscript"/>
          <w:lang w:val="en-GB"/>
        </w:rPr>
        <w:t>[</w:t>
      </w:r>
      <w:r w:rsidR="0078295E" w:rsidRPr="00F835AC">
        <w:rPr>
          <w:rFonts w:ascii="Book Antiqua" w:hAnsi="Book Antiqua" w:hint="eastAsia"/>
          <w:sz w:val="24"/>
          <w:vertAlign w:val="superscript"/>
          <w:lang w:val="en-GB" w:eastAsia="zh-CN"/>
        </w:rPr>
        <w:t>41-43</w:t>
      </w:r>
      <w:r w:rsidR="0078295E" w:rsidRPr="00F835AC">
        <w:rPr>
          <w:rFonts w:ascii="Book Antiqua" w:hAnsi="Book Antiqua"/>
          <w:sz w:val="24"/>
          <w:vertAlign w:val="superscript"/>
          <w:lang w:val="en-GB"/>
        </w:rPr>
        <w:t>]</w:t>
      </w:r>
      <w:r w:rsidR="008E10CF" w:rsidRPr="00F835AC">
        <w:rPr>
          <w:rFonts w:ascii="Book Antiqua" w:hAnsi="Book Antiqua"/>
          <w:sz w:val="24"/>
          <w:szCs w:val="24"/>
          <w:vertAlign w:val="superscript"/>
          <w:lang w:val="en-US"/>
        </w:rPr>
        <w:fldChar w:fldCharType="end"/>
      </w:r>
      <w:r w:rsidR="00B630D9" w:rsidRPr="00F835AC">
        <w:rPr>
          <w:rFonts w:ascii="Book Antiqua" w:hAnsi="Book Antiqua"/>
          <w:sz w:val="24"/>
          <w:szCs w:val="24"/>
          <w:lang w:val="en-US"/>
        </w:rPr>
        <w:t>.</w:t>
      </w:r>
      <w:r w:rsidRPr="00F835AC">
        <w:rPr>
          <w:rFonts w:ascii="Book Antiqua" w:hAnsi="Book Antiqua"/>
          <w:sz w:val="24"/>
          <w:szCs w:val="24"/>
          <w:lang w:val="en-US"/>
        </w:rPr>
        <w:t xml:space="preserve">  However, similarly to KL-6, </w:t>
      </w:r>
      <w:r w:rsidR="002D386B" w:rsidRPr="00F835AC">
        <w:rPr>
          <w:rFonts w:ascii="Book Antiqua" w:hAnsi="Book Antiqua"/>
          <w:sz w:val="24"/>
          <w:szCs w:val="24"/>
          <w:lang w:val="en-US"/>
        </w:rPr>
        <w:t>ancillary studies conducted during recent clinical</w:t>
      </w:r>
      <w:r w:rsidRPr="00F835AC">
        <w:rPr>
          <w:rFonts w:ascii="Book Antiqua" w:hAnsi="Book Antiqua"/>
          <w:sz w:val="24"/>
          <w:szCs w:val="24"/>
          <w:lang w:val="en-US"/>
        </w:rPr>
        <w:t xml:space="preserve"> trials showed no difference in serum surfactant protein levels between treatment and placebo groups</w:t>
      </w:r>
      <w:r w:rsidR="008E10CF" w:rsidRPr="00F835AC">
        <w:rPr>
          <w:rFonts w:ascii="Book Antiqua" w:hAnsi="Book Antiqua"/>
          <w:sz w:val="24"/>
          <w:szCs w:val="24"/>
          <w:vertAlign w:val="superscript"/>
          <w:lang w:val="en-US"/>
        </w:rPr>
        <w:fldChar w:fldCharType="begin"/>
      </w:r>
      <w:r w:rsidR="0078295E" w:rsidRPr="00F835AC">
        <w:rPr>
          <w:rFonts w:ascii="Book Antiqua" w:hAnsi="Book Antiqua"/>
          <w:sz w:val="24"/>
          <w:szCs w:val="24"/>
          <w:vertAlign w:val="superscript"/>
          <w:lang w:val="en-US"/>
        </w:rPr>
        <w:instrText xml:space="preserve"> ADDIN ZOTERO_ITEM CSL_CITATION {"citationID":"1pxjY9bZ","properties":{"formattedCitation":"[1]","plainCitation":"[1]"},"citationItems":[{"id":117,"uris":["http://zotero.org/users/local/2P43HXNA/items/IMTTNXDU"],"uri":["http://zotero.org/users/local/2P43HXNA/items/IMTTNXDU"],"itemData":{"id":117,"type":"article-journal","title":"An official American Thoracic Society/European Respiratory Society statement: Update of the international multidisciplinary classification of the idiopathic interstitial pneumonias","container-title":"American Journal of Respiratory and Critical Care Medicine","page":"733-748","volume":"188","issue":"6","source":"PubMed","abstract":"BACKGROUND: In 2002 the American Thoracic Society/European Respiratory Society (ATS/ERS) classification of idiopathic interstitial pneumonias (IIPs) defined seven specific entities, and provided standardized terminology and diagnostic criteria. In addition, the historical \"gold standard\" of histologic diagnosis was replaced by a multidisciplinary approach. Since 2002 many publications have provided new information about IIPs.\nPURPOSE: The objective of this statement is to update the 2002 ATS/ERS classification of IIPs.\nMETHODS: An international multidisciplinary panel was formed and developed key questions that were addressed through a review of the literature published between 2000 and 2011.\nRESULTS: Substantial progress has been made in IIPs since the previous classification. Nonspecific interstitial pneumonia is now better defined. Respiratory bronchiolitis-interstitial lung disease is now commonly diagnosed without surgical biopsy. The clinical course of idiopathic pulmonary fibrosis and nonspecific interstitial pneumonia is recognized to be heterogeneous. Acute exacerbation of IIPs is now well defined. A substantial percentage of patients with IIP are difficult to classify, often due to mixed patterns of lung injury. A classification based on observed disease behavior is proposed for patients who are difficult to classify or for entities with heterogeneity in clinical course. A group of rare entities, including pleuroparenchymal fibroelastosis and rare histologic patterns, is introduced. The rapidly evolving field of molecular markers is reviewed with the intent of promoting additional investigations that may help in determining diagnosis, and potentially prognosis and treatment.\nCONCLUSIONS: This update is a supplement to the previous 2002 IIP classification document. It outlines advances in the past decade and potential areas for future investigation.","DOI":"10.1164/rccm.201308-1483ST","ISSN":"1535-4970","note":"PMID: 24032382","shortTitle":"An official American Thoracic Society/European Respiratory Society statement","journalAbbreviation":"Am. J. Respir. Crit. Care Med.","language":"eng","author":[{"family":"Travis","given":"William D."},{"family":"Costabel","given":"Ulrich"},{"family":"Hansell","given":"David M."},{"family":"King","given":"Talmadge E."},{"family":"Lynch","given":"David A."},{"family":"Nicholson","given":"Andrew G."},{"family":"Ryerson","given":"Christopher J."},{"family":"Ryu","given":"Jay H."},{"family":"Selman","given":"Moisés"},{"family":"Wells","given":"Athol U."},{"family":"Behr","given":"Jurgen"},{"family":"Bouros","given":"Demosthenes"},{"family":"Brown","given":"Kevin K."},{"family":"Colby","given":"Thomas V."},{"family":"Collard","given":"Harold R."},{"family":"Cordeiro","given":"Carlos Robalo"},{"family":"Cottin","given":"Vincent"},{"family":"Crestani","given":"Bruno"},{"family":"Drent","given":"Marjolein"},{"family":"Dudden","given":"Rosalind F."},{"family":"Egan","given":"Jim"},{"family":"Flaherty","given":"Kevin"},{"family":"Hogaboam","given":"Cory"},{"family":"Inoue","given":"Yoshikazu"},{"family":"Johkoh","given":"Takeshi"},{"family":"Kim","given":"Dong Soon"},{"family":"Kitaichi","given":"Masanori"},{"family":"Loyd","given":"James"},{"family":"Martinez","given":"Fernando J."},{"family":"Myers","given":"Jeffrey"},{"family":"Protzko","given":"Shandra"},{"family":"Raghu","given":"Ganesh"},{"family":"Richeldi","given":"Luca"},{"family":"Sverzellati","given":"Nicola"},{"family":"Swigris","given":"Jeffrey"},{"family":"Valeyre","given":"Dominique"},{"literal":"ATS/ERS Committee on Idiopathic Interstitial Pneumonias"}],"issued":{"date-parts":[["2013",9,15]]},"PMID":"24032382"}}],"schema":"https://github.com/citation-style-language/schema/raw/master/csl-citation.json"}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78295E" w:rsidRPr="00F835AC">
        <w:rPr>
          <w:rFonts w:ascii="Book Antiqua" w:hAnsi="Book Antiqua"/>
          <w:sz w:val="24"/>
          <w:vertAlign w:val="superscript"/>
          <w:lang w:val="en-GB"/>
        </w:rPr>
        <w:t>[</w:t>
      </w:r>
      <w:r w:rsidR="0078295E" w:rsidRPr="00F835AC">
        <w:rPr>
          <w:rFonts w:ascii="Book Antiqua" w:hAnsi="Book Antiqua" w:hint="eastAsia"/>
          <w:sz w:val="24"/>
          <w:vertAlign w:val="superscript"/>
          <w:lang w:val="en-GB" w:eastAsia="zh-CN"/>
        </w:rPr>
        <w:t>44</w:t>
      </w:r>
      <w:r w:rsidR="0078295E" w:rsidRPr="00F835AC">
        <w:rPr>
          <w:rFonts w:ascii="Book Antiqua" w:hAnsi="Book Antiqua"/>
          <w:sz w:val="24"/>
          <w:vertAlign w:val="superscript"/>
          <w:lang w:val="en-GB"/>
        </w:rPr>
        <w:t>]</w:t>
      </w:r>
      <w:r w:rsidR="008E10CF" w:rsidRPr="00F835AC">
        <w:rPr>
          <w:rFonts w:ascii="Book Antiqua" w:hAnsi="Book Antiqua"/>
          <w:sz w:val="24"/>
          <w:szCs w:val="24"/>
          <w:vertAlign w:val="superscript"/>
          <w:lang w:val="en-US"/>
        </w:rPr>
        <w:fldChar w:fldCharType="end"/>
      </w:r>
      <w:r w:rsidRPr="00F835AC">
        <w:rPr>
          <w:rFonts w:ascii="Book Antiqua" w:hAnsi="Book Antiqua"/>
          <w:sz w:val="24"/>
          <w:szCs w:val="24"/>
          <w:lang w:val="en-US"/>
        </w:rPr>
        <w:t>. For this reason further evidences are required for their implementation into routine clinical practice.</w:t>
      </w:r>
    </w:p>
    <w:p w14:paraId="36DE9AC8" w14:textId="77777777" w:rsidR="00FD022F" w:rsidRPr="00F835AC" w:rsidRDefault="00FD022F" w:rsidP="004B119A">
      <w:pPr>
        <w:spacing w:after="0" w:line="360" w:lineRule="auto"/>
        <w:ind w:firstLineChars="150" w:firstLine="360"/>
        <w:jc w:val="both"/>
        <w:rPr>
          <w:rFonts w:ascii="Book Antiqua" w:hAnsi="Book Antiqua"/>
          <w:sz w:val="24"/>
          <w:szCs w:val="24"/>
          <w:lang w:val="en-US"/>
        </w:rPr>
      </w:pPr>
      <w:r w:rsidRPr="00F835AC">
        <w:rPr>
          <w:rFonts w:ascii="Book Antiqua" w:hAnsi="Book Antiqua"/>
          <w:sz w:val="24"/>
          <w:szCs w:val="24"/>
          <w:lang w:val="en-US"/>
        </w:rPr>
        <w:t>CC chemokine ligand 18 (CCL18) is a chemokine protein that stimulates collagen production and fibroblasts differentiation</w:t>
      </w:r>
      <w:r w:rsidR="008E10CF" w:rsidRPr="00F835AC">
        <w:rPr>
          <w:rFonts w:ascii="Book Antiqua" w:hAnsi="Book Antiqua"/>
          <w:sz w:val="24"/>
          <w:szCs w:val="24"/>
          <w:vertAlign w:val="superscript"/>
          <w:lang w:val="en-US"/>
        </w:rPr>
        <w:fldChar w:fldCharType="begin"/>
      </w:r>
      <w:r w:rsidR="0078295E" w:rsidRPr="00F835AC">
        <w:rPr>
          <w:rFonts w:ascii="Book Antiqua" w:hAnsi="Book Antiqua"/>
          <w:sz w:val="24"/>
          <w:szCs w:val="24"/>
          <w:vertAlign w:val="superscript"/>
          <w:lang w:val="en-US"/>
        </w:rPr>
        <w:instrText xml:space="preserve"> ADDIN ZOTERO_ITEM CSL_CITATION {"citationID":"1pxjY9bZ","properties":{"formattedCitation":"[1]","plainCitation":"[1]"},"citationItems":[{"id":117,"uris":["http://zotero.org/users/local/2P43HXNA/items/IMTTNXDU"],"uri":["http://zotero.org/users/local/2P43HXNA/items/IMTTNXDU"],"itemData":{"id":117,"type":"article-journal","title":"An official American Thoracic Society/European Respiratory Society statement: Update of the international multidisciplinary classification of the idiopathic interstitial pneumonias","container-title":"American Journal of Respiratory and Critical Care Medicine","page":"733-748","volume":"188","issue":"6","source":"PubMed","abstract":"BACKGROUND: In 2002 the American Thoracic Society/European Respiratory Society (ATS/ERS) classification of idiopathic interstitial pneumonias (IIPs) defined seven specific entities, and provided standardized terminology and diagnostic criteria. In addition, the historical \"gold standard\" of histologic diagnosis was replaced by a multidisciplinary approach. Since 2002 many publications have provided new information about IIPs.\nPURPOSE: The objective of this statement is to update the 2002 ATS/ERS classification of IIPs.\nMETHODS: An international multidisciplinary panel was formed and developed key questions that were addressed through a review of the literature published between 2000 and 2011.\nRESULTS: Substantial progress has been made in IIPs since the previous classification. Nonspecific interstitial pneumonia is now better defined. Respiratory bronchiolitis-interstitial lung disease is now commonly diagnosed without surgical biopsy. The clinical course of idiopathic pulmonary fibrosis and nonspecific interstitial pneumonia is recognized to be heterogeneous. Acute exacerbation of IIPs is now well defined. A substantial percentage of patients with IIP are difficult to classify, often due to mixed patterns of lung injury. A classification based on observed disease behavior is proposed for patients who are difficult to classify or for entities with heterogeneity in clinical course. A group of rare entities, including pleuroparenchymal fibroelastosis and rare histologic patterns, is introduced. The rapidly evolving field of molecular markers is reviewed with the intent of promoting additional investigations that may help in determining diagnosis, and potentially prognosis and treatment.\nCONCLUSIONS: This update is a supplement to the previous 2002 IIP classification document. It outlines advances in the past decade and potential areas for future investigation.","DOI":"10.1164/rccm.201308-1483ST","ISSN":"1535-4970","note":"PMID: 24032382","shortTitle":"An official American Thoracic Society/European Respiratory Society statement","journalAbbreviation":"Am. J. Respir. Crit. Care Med.","language":"eng","author":[{"family":"Travis","given":"William D."},{"family":"Costabel","given":"Ulrich"},{"family":"Hansell","given":"David M."},{"family":"King","given":"Talmadge E."},{"family":"Lynch","given":"David A."},{"family":"Nicholson","given":"Andrew G."},{"family":"Ryerson","given":"Christopher J."},{"family":"Ryu","given":"Jay H."},{"family":"Selman","given":"Moisés"},{"family":"Wells","given":"Athol U."},{"family":"Behr","given":"Jurgen"},{"family":"Bouros","given":"Demosthenes"},{"family":"Brown","given":"Kevin K."},{"family":"Colby","given":"Thomas V."},{"family":"Collard","given":"Harold R."},{"family":"Cordeiro","given":"Carlos Robalo"},{"family":"Cottin","given":"Vincent"},{"family":"Crestani","given":"Bruno"},{"family":"Drent","given":"Marjolein"},{"family":"Dudden","given":"Rosalind F."},{"family":"Egan","given":"Jim"},{"family":"Flaherty","given":"Kevin"},{"family":"Hogaboam","given":"Cory"},{"family":"Inoue","given":"Yoshikazu"},{"family":"Johkoh","given":"Takeshi"},{"family":"Kim","given":"Dong Soon"},{"family":"Kitaichi","given":"Masanori"},{"family":"Loyd","given":"James"},{"family":"Martinez","given":"Fernando J."},{"family":"Myers","given":"Jeffrey"},{"family":"Protzko","given":"Shandra"},{"family":"Raghu","given":"Ganesh"},{"family":"Richeldi","given":"Luca"},{"family":"Sverzellati","given":"Nicola"},{"family":"Swigris","given":"Jeffrey"},{"family":"Valeyre","given":"Dominique"},{"literal":"ATS/ERS Committee on Idiopathic Interstitial Pneumonias"}],"issued":{"date-parts":[["2013",9,15]]},"PMID":"24032382"}}],"schema":"https://github.com/citation-style-language/schema/raw/master/csl-citation.json"}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78295E" w:rsidRPr="00F835AC">
        <w:rPr>
          <w:rFonts w:ascii="Book Antiqua" w:hAnsi="Book Antiqua"/>
          <w:sz w:val="24"/>
          <w:vertAlign w:val="superscript"/>
          <w:lang w:val="en-GB"/>
        </w:rPr>
        <w:t>[</w:t>
      </w:r>
      <w:r w:rsidR="0078295E" w:rsidRPr="00F835AC">
        <w:rPr>
          <w:rFonts w:ascii="Book Antiqua" w:hAnsi="Book Antiqua" w:hint="eastAsia"/>
          <w:sz w:val="24"/>
          <w:vertAlign w:val="superscript"/>
          <w:lang w:val="en-GB" w:eastAsia="zh-CN"/>
        </w:rPr>
        <w:t>45</w:t>
      </w:r>
      <w:r w:rsidR="0078295E" w:rsidRPr="00F835AC">
        <w:rPr>
          <w:rFonts w:ascii="Book Antiqua" w:hAnsi="Book Antiqua"/>
          <w:sz w:val="24"/>
          <w:vertAlign w:val="superscript"/>
          <w:lang w:val="en-GB"/>
        </w:rPr>
        <w:t>]</w:t>
      </w:r>
      <w:r w:rsidR="008E10CF" w:rsidRPr="00F835AC">
        <w:rPr>
          <w:rFonts w:ascii="Book Antiqua" w:hAnsi="Book Antiqua"/>
          <w:sz w:val="24"/>
          <w:szCs w:val="24"/>
          <w:vertAlign w:val="superscript"/>
          <w:lang w:val="en-US"/>
        </w:rPr>
        <w:fldChar w:fldCharType="end"/>
      </w:r>
      <w:r w:rsidRPr="00F835AC">
        <w:rPr>
          <w:rFonts w:ascii="Book Antiqua" w:hAnsi="Book Antiqua"/>
          <w:sz w:val="24"/>
          <w:szCs w:val="24"/>
          <w:lang w:val="en-US"/>
        </w:rPr>
        <w:t>. It is produced by alternative activated alveolar macrophages and it has been reported to be elevated in a variety of fibrotic lung diseases, including IPF, sarcoidosis and systemic sclerosis-related ILD limiting  its role as diagnostic biomarker for IPF</w:t>
      </w:r>
      <w:r w:rsidR="008E10CF" w:rsidRPr="00F835AC">
        <w:rPr>
          <w:rFonts w:ascii="Book Antiqua" w:hAnsi="Book Antiqua"/>
          <w:sz w:val="24"/>
          <w:szCs w:val="24"/>
          <w:vertAlign w:val="superscript"/>
          <w:lang w:val="en-US"/>
        </w:rPr>
        <w:fldChar w:fldCharType="begin"/>
      </w:r>
      <w:r w:rsidR="0078295E" w:rsidRPr="00F835AC">
        <w:rPr>
          <w:rFonts w:ascii="Book Antiqua" w:hAnsi="Book Antiqua"/>
          <w:sz w:val="24"/>
          <w:szCs w:val="24"/>
          <w:vertAlign w:val="superscript"/>
          <w:lang w:val="en-US"/>
        </w:rPr>
        <w:instrText xml:space="preserve"> ADDIN ZOTERO_ITEM CSL_CITATION {"citationID":"1pxjY9bZ","properties":{"formattedCitation":"[1]","plainCitation":"[1]"},"citationItems":[{"id":117,"uris":["http://zotero.org/users/local/2P43HXNA/items/IMTTNXDU"],"uri":["http://zotero.org/users/local/2P43HXNA/items/IMTTNXDU"],"itemData":{"id":117,"type":"article-journal","title":"An official American Thoracic Society/European Respiratory Society statement: Update of the international multidisciplinary classification of the idiopathic interstitial pneumonias","container-title":"American Journal of Respiratory and Critical Care Medicine","page":"733-748","volume":"188","issue":"6","source":"PubMed","abstract":"BACKGROUND: In 2002 the American Thoracic Society/European Respiratory Society (ATS/ERS) classification of idiopathic interstitial pneumonias (IIPs) defined seven specific entities, and provided standardized terminology and diagnostic criteria. In addition, the historical \"gold standard\" of histologic diagnosis was replaced by a multidisciplinary approach. Since 2002 many publications have provided new information about IIPs.\nPURPOSE: The objective of this statement is to update the 2002 ATS/ERS classification of IIPs.\nMETHODS: An international multidisciplinary panel was formed and developed key questions that were addressed through a review of the literature published between 2000 and 2011.\nRESULTS: Substantial progress has been made in IIPs since the previous classification. Nonspecific interstitial pneumonia is now better defined. Respiratory bronchiolitis-interstitial lung disease is now commonly diagnosed without surgical biopsy. The clinical course of idiopathic pulmonary fibrosis and nonspecific interstitial pneumonia is recognized to be heterogeneous. Acute exacerbation of IIPs is now well defined. A substantial percentage of patients with IIP are difficult to classify, often due to mixed patterns of lung injury. A classification based on observed disease behavior is proposed for patients who are difficult to classify or for entities with heterogeneity in clinical course. A group of rare entities, including pleuroparenchymal fibroelastosis and rare histologic patterns, is introduced. The rapidly evolving field of molecular markers is reviewed with the intent of promoting additional investigations that may help in determining diagnosis, and potentially prognosis and treatment.\nCONCLUSIONS: This update is a supplement to the previous 2002 IIP classification document. It outlines advances in the past decade and potential areas for future investigation.","DOI":"10.1164/rccm.201308-1483ST","ISSN":"1535-4970","note":"PMID: 24032382","shortTitle":"An official American Thoracic Society/European Respiratory Society statement","journalAbbreviation":"Am. J. Respir. Crit. Care Med.","language":"eng","author":[{"family":"Travis","given":"William D."},{"family":"Costabel","given":"Ulrich"},{"family":"Hansell","given":"David M."},{"family":"King","given":"Talmadge E."},{"family":"Lynch","given":"David A."},{"family":"Nicholson","given":"Andrew G."},{"family":"Ryerson","given":"Christopher J."},{"family":"Ryu","given":"Jay H."},{"family":"Selman","given":"Moisés"},{"family":"Wells","given":"Athol U."},{"family":"Behr","given":"Jurgen"},{"family":"Bouros","given":"Demosthenes"},{"family":"Brown","given":"Kevin K."},{"family":"Colby","given":"Thomas V."},{"family":"Collard","given":"Harold R."},{"family":"Cordeiro","given":"Carlos Robalo"},{"family":"Cottin","given":"Vincent"},{"family":"Crestani","given":"Bruno"},{"family":"Drent","given":"Marjolein"},{"family":"Dudden","given":"Rosalind F."},{"family":"Egan","given":"Jim"},{"family":"Flaherty","given":"Kevin"},{"family":"Hogaboam","given":"Cory"},{"family":"Inoue","given":"Yoshikazu"},{"family":"Johkoh","given":"Takeshi"},{"family":"Kim","given":"Dong Soon"},{"family":"Kitaichi","given":"Masanori"},{"family":"Loyd","given":"James"},{"family":"Martinez","given":"Fernando J."},{"family":"Myers","given":"Jeffrey"},{"family":"Protzko","given":"Shandra"},{"family":"Raghu","given":"Ganesh"},{"family":"Richeldi","given":"Luca"},{"family":"Sverzellati","given":"Nicola"},{"family":"Swigris","given":"Jeffrey"},{"family":"Valeyre","given":"Dominique"},{"literal":"ATS/ERS Committee on Idiopathic Interstitial Pneumonias"}],"issued":{"date-parts":[["2013",9,15]]},"PMID":"24032382"}}],"schema":"https://github.com/citation-style-language/schema/raw/master/csl-citation.json"}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78295E" w:rsidRPr="00F835AC">
        <w:rPr>
          <w:rFonts w:ascii="Book Antiqua" w:hAnsi="Book Antiqua"/>
          <w:sz w:val="24"/>
          <w:vertAlign w:val="superscript"/>
          <w:lang w:val="en-GB"/>
        </w:rPr>
        <w:t>[</w:t>
      </w:r>
      <w:r w:rsidR="0078295E" w:rsidRPr="00F835AC">
        <w:rPr>
          <w:rFonts w:ascii="Book Antiqua" w:hAnsi="Book Antiqua" w:hint="eastAsia"/>
          <w:sz w:val="24"/>
          <w:vertAlign w:val="superscript"/>
          <w:lang w:val="en-GB" w:eastAsia="zh-CN"/>
        </w:rPr>
        <w:t>46,47</w:t>
      </w:r>
      <w:r w:rsidR="0078295E" w:rsidRPr="00F835AC">
        <w:rPr>
          <w:rFonts w:ascii="Book Antiqua" w:hAnsi="Book Antiqua"/>
          <w:sz w:val="24"/>
          <w:vertAlign w:val="superscript"/>
          <w:lang w:val="en-GB"/>
        </w:rPr>
        <w:t>]</w:t>
      </w:r>
      <w:r w:rsidR="008E10CF" w:rsidRPr="00F835AC">
        <w:rPr>
          <w:rFonts w:ascii="Book Antiqua" w:hAnsi="Book Antiqua"/>
          <w:sz w:val="24"/>
          <w:szCs w:val="24"/>
          <w:vertAlign w:val="superscript"/>
          <w:lang w:val="en-US"/>
        </w:rPr>
        <w:fldChar w:fldCharType="end"/>
      </w:r>
      <w:r w:rsidRPr="00F835AC">
        <w:rPr>
          <w:rFonts w:ascii="Book Antiqua" w:hAnsi="Book Antiqua"/>
          <w:sz w:val="24"/>
          <w:szCs w:val="24"/>
          <w:lang w:val="en-US"/>
        </w:rPr>
        <w:t xml:space="preserve">. However, Prasse </w:t>
      </w:r>
      <w:r w:rsidRPr="00F835AC">
        <w:rPr>
          <w:rFonts w:ascii="Book Antiqua" w:hAnsi="Book Antiqua"/>
          <w:i/>
          <w:sz w:val="24"/>
          <w:szCs w:val="24"/>
          <w:lang w:val="en-US"/>
        </w:rPr>
        <w:t>et al</w:t>
      </w:r>
      <w:r w:rsidR="008E10CF" w:rsidRPr="00F835AC">
        <w:rPr>
          <w:rFonts w:ascii="Book Antiqua" w:hAnsi="Book Antiqua"/>
          <w:sz w:val="24"/>
          <w:szCs w:val="24"/>
          <w:vertAlign w:val="superscript"/>
          <w:lang w:val="en-US"/>
        </w:rPr>
        <w:fldChar w:fldCharType="begin"/>
      </w:r>
      <w:r w:rsidR="0078295E" w:rsidRPr="00F835AC">
        <w:rPr>
          <w:rFonts w:ascii="Book Antiqua" w:hAnsi="Book Antiqua"/>
          <w:sz w:val="24"/>
          <w:szCs w:val="24"/>
          <w:vertAlign w:val="superscript"/>
          <w:lang w:val="en-US"/>
        </w:rPr>
        <w:instrText xml:space="preserve"> ADDIN ZOTERO_ITEM CSL_CITATION {"citationID":"1pxjY9bZ","properties":{"formattedCitation":"[1]","plainCitation":"[1]"},"citationItems":[{"id":117,"uris":["http://zotero.org/users/local/2P43HXNA/items/IMTTNXDU"],"uri":["http://zotero.org/users/local/2P43HXNA/items/IMTTNXDU"],"itemData":{"id":117,"type":"article-journal","title":"An official American Thoracic Society/European Respiratory Society statement: Update of the international multidisciplinary classification of the idiopathic interstitial pneumonias","container-title":"American Journal of Respiratory and Critical Care Medicine","page":"733-748","volume":"188","issue":"6","source":"PubMed","abstract":"BACKGROUND: In 2002 the American Thoracic Society/European Respiratory Society (ATS/ERS) classification of idiopathic interstitial pneumonias (IIPs) defined seven specific entities, and provided standardized terminology and diagnostic criteria. In addition, the historical \"gold standard\" of histologic diagnosis was replaced by a multidisciplinary approach. Since 2002 many publications have provided new information about IIPs.\nPURPOSE: The objective of this statement is to update the 2002 ATS/ERS classification of IIPs.\nMETHODS: An international multidisciplinary panel was formed and developed key questions that were addressed through a review of the literature published between 2000 and 2011.\nRESULTS: Substantial progress has been made in IIPs since the previous classification. Nonspecific interstitial pneumonia is now better defined. Respiratory bronchiolitis-interstitial lung disease is now commonly diagnosed without surgical biopsy. The clinical course of idiopathic pulmonary fibrosis and nonspecific interstitial pneumonia is recognized to be heterogeneous. Acute exacerbation of IIPs is now well defined. A substantial percentage of patients with IIP are difficult to classify, often due to mixed patterns of lung injury. A classification based on observed disease behavior is proposed for patients who are difficult to classify or for entities with heterogeneity in clinical course. A group of rare entities, including pleuroparenchymal fibroelastosis and rare histologic patterns, is introduced. The rapidly evolving field of molecular markers is reviewed with the intent of promoting additional investigations that may help in determining diagnosis, and potentially prognosis and treatment.\nCONCLUSIONS: This update is a supplement to the previous 2002 IIP classification document. It outlines advances in the past decade and potential areas for future investigation.","DOI":"10.1164/rccm.201308-1483ST","ISSN":"1535-4970","note":"PMID: 24032382","shortTitle":"An official American Thoracic Society/European Respiratory Society statement","journalAbbreviation":"Am. J. Respir. Crit. Care Med.","language":"eng","author":[{"family":"Travis","given":"William D."},{"family":"Costabel","given":"Ulrich"},{"family":"Hansell","given":"David M."},{"family":"King","given":"Talmadge E."},{"family":"Lynch","given":"David A."},{"family":"Nicholson","given":"Andrew G."},{"family":"Ryerson","given":"Christopher J."},{"family":"Ryu","given":"Jay H."},{"family":"Selman","given":"Moisés"},{"family":"Wells","given":"Athol U."},{"family":"Behr","given":"Jurgen"},{"family":"Bouros","given":"Demosthenes"},{"family":"Brown","given":"Kevin K."},{"family":"Colby","given":"Thomas V."},{"family":"Collard","given":"Harold R."},{"family":"Cordeiro","given":"Carlos Robalo"},{"family":"Cottin","given":"Vincent"},{"family":"Crestani","given":"Bruno"},{"family":"Drent","given":"Marjolein"},{"family":"Dudden","given":"Rosalind F."},{"family":"Egan","given":"Jim"},{"family":"Flaherty","given":"Kevin"},{"family":"Hogaboam","given":"Cory"},{"family":"Inoue","given":"Yoshikazu"},{"family":"Johkoh","given":"Takeshi"},{"family":"Kim","given":"Dong Soon"},{"family":"Kitaichi","given":"Masanori"},{"family":"Loyd","given":"James"},{"family":"Martinez","given":"Fernando J."},{"family":"Myers","given":"Jeffrey"},{"family":"Protzko","given":"Shandra"},{"family":"Raghu","given":"Ganesh"},{"family":"Richeldi","given":"Luca"},{"family":"Sverzellati","given":"Nicola"},{"family":"Swigris","given":"Jeffrey"},{"family":"Valeyre","given":"Dominique"},{"literal":"ATS/ERS Committee on Idiopathic Interstitial Pneumonias"}],"issued":{"date-parts":[["2013",9,15]]},"PMID":"24032382"}}],"schema":"https://github.com/citation-style-language/schema/raw/master/csl-citation.json"}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78295E" w:rsidRPr="00F835AC">
        <w:rPr>
          <w:rFonts w:ascii="Book Antiqua" w:hAnsi="Book Antiqua"/>
          <w:sz w:val="24"/>
          <w:vertAlign w:val="superscript"/>
          <w:lang w:val="en-GB"/>
        </w:rPr>
        <w:t>[</w:t>
      </w:r>
      <w:r w:rsidR="0078295E" w:rsidRPr="00F835AC">
        <w:rPr>
          <w:rFonts w:ascii="Book Antiqua" w:hAnsi="Book Antiqua" w:hint="eastAsia"/>
          <w:sz w:val="24"/>
          <w:vertAlign w:val="superscript"/>
          <w:lang w:val="en-GB" w:eastAsia="zh-CN"/>
        </w:rPr>
        <w:t>48</w:t>
      </w:r>
      <w:r w:rsidR="0078295E" w:rsidRPr="00F835AC">
        <w:rPr>
          <w:rFonts w:ascii="Book Antiqua" w:hAnsi="Book Antiqua"/>
          <w:sz w:val="24"/>
          <w:vertAlign w:val="superscript"/>
          <w:lang w:val="en-GB"/>
        </w:rPr>
        <w:t>]</w:t>
      </w:r>
      <w:r w:rsidR="008E10CF" w:rsidRPr="00F835AC">
        <w:rPr>
          <w:rFonts w:ascii="Book Antiqua" w:hAnsi="Book Antiqua"/>
          <w:sz w:val="24"/>
          <w:szCs w:val="24"/>
          <w:vertAlign w:val="superscript"/>
          <w:lang w:val="en-US"/>
        </w:rPr>
        <w:fldChar w:fldCharType="end"/>
      </w:r>
      <w:r w:rsidRPr="00F835AC">
        <w:rPr>
          <w:rFonts w:ascii="Book Antiqua" w:hAnsi="Book Antiqua"/>
          <w:sz w:val="24"/>
          <w:szCs w:val="24"/>
          <w:lang w:val="en-US"/>
        </w:rPr>
        <w:t xml:space="preserve"> in a prospective cohort of 72 IPF patients were able to demonstrate correlation between serum CCL18 levels and physiological variables. In fact, in this cohort of patients baseline serum CCL18 levels were able to predict subseq</w:t>
      </w:r>
      <w:r w:rsidR="00FE70EC" w:rsidRPr="00F835AC">
        <w:rPr>
          <w:rFonts w:ascii="Book Antiqua" w:hAnsi="Book Antiqua"/>
          <w:sz w:val="24"/>
          <w:szCs w:val="24"/>
          <w:lang w:val="en-US"/>
        </w:rPr>
        <w:t>uent functional</w:t>
      </w:r>
      <w:r w:rsidRPr="00F835AC">
        <w:rPr>
          <w:rFonts w:ascii="Book Antiqua" w:hAnsi="Book Antiqua"/>
          <w:sz w:val="24"/>
          <w:szCs w:val="24"/>
          <w:lang w:val="en-US"/>
        </w:rPr>
        <w:t xml:space="preserve"> decline, and CCL18 serum levels &gt;</w:t>
      </w:r>
      <w:r w:rsidR="0078295E" w:rsidRPr="00F835AC">
        <w:rPr>
          <w:rFonts w:ascii="Book Antiqua" w:hAnsi="Book Antiqua" w:hint="eastAsia"/>
          <w:sz w:val="24"/>
          <w:szCs w:val="24"/>
          <w:lang w:val="en-US" w:eastAsia="zh-CN"/>
        </w:rPr>
        <w:t xml:space="preserve"> </w:t>
      </w:r>
      <w:r w:rsidRPr="00F835AC">
        <w:rPr>
          <w:rFonts w:ascii="Book Antiqua" w:hAnsi="Book Antiqua"/>
          <w:sz w:val="24"/>
          <w:szCs w:val="24"/>
          <w:lang w:val="en-US"/>
        </w:rPr>
        <w:t xml:space="preserve">150 ng/mL were independently associated with death in the follow up period. </w:t>
      </w:r>
    </w:p>
    <w:p w14:paraId="14E4AB8C" w14:textId="77777777" w:rsidR="00FD022F" w:rsidRPr="00F835AC" w:rsidRDefault="00FD022F" w:rsidP="004B119A">
      <w:pPr>
        <w:spacing w:after="0" w:line="360" w:lineRule="auto"/>
        <w:ind w:firstLineChars="200" w:firstLine="480"/>
        <w:jc w:val="both"/>
        <w:rPr>
          <w:rFonts w:ascii="Book Antiqua" w:hAnsi="Book Antiqua"/>
          <w:sz w:val="24"/>
          <w:szCs w:val="24"/>
          <w:lang w:val="en-US"/>
        </w:rPr>
      </w:pPr>
      <w:r w:rsidRPr="00F835AC">
        <w:rPr>
          <w:rFonts w:ascii="Book Antiqua" w:hAnsi="Book Antiqua"/>
          <w:sz w:val="24"/>
          <w:szCs w:val="24"/>
          <w:lang w:val="en-US"/>
        </w:rPr>
        <w:lastRenderedPageBreak/>
        <w:t xml:space="preserve">In 2011 Seibold </w:t>
      </w:r>
      <w:r w:rsidRPr="00F835AC">
        <w:rPr>
          <w:rFonts w:ascii="Book Antiqua" w:hAnsi="Book Antiqua"/>
          <w:i/>
          <w:sz w:val="24"/>
          <w:szCs w:val="24"/>
          <w:lang w:val="en-US"/>
        </w:rPr>
        <w:t>et al</w:t>
      </w:r>
      <w:r w:rsidR="008E10CF" w:rsidRPr="00F835AC">
        <w:rPr>
          <w:rFonts w:ascii="Book Antiqua" w:hAnsi="Book Antiqua"/>
          <w:sz w:val="24"/>
          <w:szCs w:val="24"/>
          <w:vertAlign w:val="superscript"/>
          <w:lang w:val="en-US"/>
        </w:rPr>
        <w:fldChar w:fldCharType="begin"/>
      </w:r>
      <w:r w:rsidR="0078295E" w:rsidRPr="00F835AC">
        <w:rPr>
          <w:rFonts w:ascii="Book Antiqua" w:hAnsi="Book Antiqua"/>
          <w:sz w:val="24"/>
          <w:szCs w:val="24"/>
          <w:vertAlign w:val="superscript"/>
          <w:lang w:val="en-US"/>
        </w:rPr>
        <w:instrText xml:space="preserve"> ADDIN ZOTERO_ITEM CSL_CITATION {"citationID":"1pxjY9bZ","properties":{"formattedCitation":"[1]","plainCitation":"[1]"},"citationItems":[{"id":117,"uris":["http://zotero.org/users/local/2P43HXNA/items/IMTTNXDU"],"uri":["http://zotero.org/users/local/2P43HXNA/items/IMTTNXDU"],"itemData":{"id":117,"type":"article-journal","title":"An official American Thoracic Society/European Respiratory Society statement: Update of the international multidisciplinary classification of the idiopathic interstitial pneumonias","container-title":"American Journal of Respiratory and Critical Care Medicine","page":"733-748","volume":"188","issue":"6","source":"PubMed","abstract":"BACKGROUND: In 2002 the American Thoracic Society/European Respiratory Society (ATS/ERS) classification of idiopathic interstitial pneumonias (IIPs) defined seven specific entities, and provided standardized terminology and diagnostic criteria. In addition, the historical \"gold standard\" of histologic diagnosis was replaced by a multidisciplinary approach. Since 2002 many publications have provided new information about IIPs.\nPURPOSE: The objective of this statement is to update the 2002 ATS/ERS classification of IIPs.\nMETHODS: An international multidisciplinary panel was formed and developed key questions that were addressed through a review of the literature published between 2000 and 2011.\nRESULTS: Substantial progress has been made in IIPs since the previous classification. Nonspecific interstitial pneumonia is now better defined. Respiratory bronchiolitis-interstitial lung disease is now commonly diagnosed without surgical biopsy. The clinical course of idiopathic pulmonary fibrosis and nonspecific interstitial pneumonia is recognized to be heterogeneous. Acute exacerbation of IIPs is now well defined. A substantial percentage of patients with IIP are difficult to classify, often due to mixed patterns of lung injury. A classification based on observed disease behavior is proposed for patients who are difficult to classify or for entities with heterogeneity in clinical course. A group of rare entities, including pleuroparenchymal fibroelastosis and rare histologic patterns, is introduced. The rapidly evolving field of molecular markers is reviewed with the intent of promoting additional investigations that may help in determining diagnosis, and potentially prognosis and treatment.\nCONCLUSIONS: This update is a supplement to the previous 2002 IIP classification document. It outlines advances in the past decade and potential areas for future investigation.","DOI":"10.1164/rccm.201308-1483ST","ISSN":"1535-4970","note":"PMID: 24032382","shortTitle":"An official American Thoracic Society/European Respiratory Society statement","journalAbbreviation":"Am. J. Respir. Crit. Care Med.","language":"eng","author":[{"family":"Travis","given":"William D."},{"family":"Costabel","given":"Ulrich"},{"family":"Hansell","given":"David M."},{"family":"King","given":"Talmadge E."},{"family":"Lynch","given":"David A."},{"family":"Nicholson","given":"Andrew G."},{"family":"Ryerson","given":"Christopher J."},{"family":"Ryu","given":"Jay H."},{"family":"Selman","given":"Moisés"},{"family":"Wells","given":"Athol U."},{"family":"Behr","given":"Jurgen"},{"family":"Bouros","given":"Demosthenes"},{"family":"Brown","given":"Kevin K."},{"family":"Colby","given":"Thomas V."},{"family":"Collard","given":"Harold R."},{"family":"Cordeiro","given":"Carlos Robalo"},{"family":"Cottin","given":"Vincent"},{"family":"Crestani","given":"Bruno"},{"family":"Drent","given":"Marjolein"},{"family":"Dudden","given":"Rosalind F."},{"family":"Egan","given":"Jim"},{"family":"Flaherty","given":"Kevin"},{"family":"Hogaboam","given":"Cory"},{"family":"Inoue","given":"Yoshikazu"},{"family":"Johkoh","given":"Takeshi"},{"family":"Kim","given":"Dong Soon"},{"family":"Kitaichi","given":"Masanori"},{"family":"Loyd","given":"James"},{"family":"Martinez","given":"Fernando J."},{"family":"Myers","given":"Jeffrey"},{"family":"Protzko","given":"Shandra"},{"family":"Raghu","given":"Ganesh"},{"family":"Richeldi","given":"Luca"},{"family":"Sverzellati","given":"Nicola"},{"family":"Swigris","given":"Jeffrey"},{"family":"Valeyre","given":"Dominique"},{"literal":"ATS/ERS Committee on Idiopathic Interstitial Pneumonias"}],"issued":{"date-parts":[["2013",9,15]]},"PMID":"24032382"}}],"schema":"https://github.com/citation-style-language/schema/raw/master/csl-citation.json"}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78295E" w:rsidRPr="00F835AC">
        <w:rPr>
          <w:rFonts w:ascii="Book Antiqua" w:hAnsi="Book Antiqua"/>
          <w:sz w:val="24"/>
          <w:vertAlign w:val="superscript"/>
          <w:lang w:val="en-GB"/>
        </w:rPr>
        <w:t>[</w:t>
      </w:r>
      <w:r w:rsidR="0078295E" w:rsidRPr="00F835AC">
        <w:rPr>
          <w:rFonts w:ascii="Book Antiqua" w:hAnsi="Book Antiqua" w:hint="eastAsia"/>
          <w:sz w:val="24"/>
          <w:vertAlign w:val="superscript"/>
          <w:lang w:val="en-GB" w:eastAsia="zh-CN"/>
        </w:rPr>
        <w:t>49</w:t>
      </w:r>
      <w:r w:rsidR="0078295E" w:rsidRPr="00F835AC">
        <w:rPr>
          <w:rFonts w:ascii="Book Antiqua" w:hAnsi="Book Antiqua"/>
          <w:sz w:val="24"/>
          <w:vertAlign w:val="superscript"/>
          <w:lang w:val="en-GB"/>
        </w:rPr>
        <w:t>]</w:t>
      </w:r>
      <w:r w:rsidR="008E10CF" w:rsidRPr="00F835AC">
        <w:rPr>
          <w:rFonts w:ascii="Book Antiqua" w:hAnsi="Book Antiqua"/>
          <w:sz w:val="24"/>
          <w:szCs w:val="24"/>
          <w:vertAlign w:val="superscript"/>
          <w:lang w:val="en-US"/>
        </w:rPr>
        <w:fldChar w:fldCharType="end"/>
      </w:r>
      <w:r w:rsidRPr="00F835AC">
        <w:rPr>
          <w:rFonts w:ascii="Book Antiqua" w:hAnsi="Book Antiqua"/>
          <w:sz w:val="24"/>
          <w:szCs w:val="24"/>
          <w:lang w:val="en-US"/>
        </w:rPr>
        <w:t xml:space="preserve"> by means of a genome wide linkage approach detected linkage between idiopathic interstitial pneumonia and a 3.4-Mb region of chromosome 11p15 in 82 families. Further analysis revealed that common polymorphism in the promoter region of the Mucin 5B (MUC5B) is associated with both familial interstitial pneumonia and IPF, being the minor-allele of the single-nucleotide polymorphism (SNP) rs35705950 present at a frequency of 34% among subjects with familial interstitial pneumonia, 38% among subjects with idiopathic pulmonary fibrosis and 9% among controls. The association between the MUC5B promoter variant and IPF is the most consistently reproduced in the literature since studies conducted in other cohorts have independently confirmed these results</w:t>
      </w:r>
      <w:r w:rsidR="008E10CF" w:rsidRPr="00F835AC">
        <w:rPr>
          <w:rFonts w:ascii="Book Antiqua" w:hAnsi="Book Antiqua"/>
          <w:sz w:val="24"/>
          <w:szCs w:val="24"/>
          <w:vertAlign w:val="superscript"/>
          <w:lang w:val="en-US"/>
        </w:rPr>
        <w:fldChar w:fldCharType="begin"/>
      </w:r>
      <w:r w:rsidR="0078295E" w:rsidRPr="00F835AC">
        <w:rPr>
          <w:rFonts w:ascii="Book Antiqua" w:hAnsi="Book Antiqua"/>
          <w:sz w:val="24"/>
          <w:szCs w:val="24"/>
          <w:vertAlign w:val="superscript"/>
          <w:lang w:val="en-US"/>
        </w:rPr>
        <w:instrText xml:space="preserve"> ADDIN ZOTERO_ITEM CSL_CITATION {"citationID":"1pxjY9bZ","properties":{"formattedCitation":"[1]","plainCitation":"[1]"},"citationItems":[{"id":117,"uris":["http://zotero.org/users/local/2P43HXNA/items/IMTTNXDU"],"uri":["http://zotero.org/users/local/2P43HXNA/items/IMTTNXDU"],"itemData":{"id":117,"type":"article-journal","title":"An official American Thoracic Society/European Respiratory Society statement: Update of the international multidisciplinary classification of the idiopathic interstitial pneumonias","container-title":"American Journal of Respiratory and Critical Care Medicine","page":"733-748","volume":"188","issue":"6","source":"PubMed","abstract":"BACKGROUND: In 2002 the American Thoracic Society/European Respiratory Society (ATS/ERS) classification of idiopathic interstitial pneumonias (IIPs) defined seven specific entities, and provided standardized terminology and diagnostic criteria. In addition, the historical \"gold standard\" of histologic diagnosis was replaced by a multidisciplinary approach. Since 2002 many publications have provided new information about IIPs.\nPURPOSE: The objective of this statement is to update the 2002 ATS/ERS classification of IIPs.\nMETHODS: An international multidisciplinary panel was formed and developed key questions that were addressed through a review of the literature published between 2000 and 2011.\nRESULTS: Substantial progress has been made in IIPs since the previous classification. Nonspecific interstitial pneumonia is now better defined. Respiratory bronchiolitis-interstitial lung disease is now commonly diagnosed without surgical biopsy. The clinical course of idiopathic pulmonary fibrosis and nonspecific interstitial pneumonia is recognized to be heterogeneous. Acute exacerbation of IIPs is now well defined. A substantial percentage of patients with IIP are difficult to classify, often due to mixed patterns of lung injury. A classification based on observed disease behavior is proposed for patients who are difficult to classify or for entities with heterogeneity in clinical course. A group of rare entities, including pleuroparenchymal fibroelastosis and rare histologic patterns, is introduced. The rapidly evolving field of molecular markers is reviewed with the intent of promoting additional investigations that may help in determining diagnosis, and potentially prognosis and treatment.\nCONCLUSIONS: This update is a supplement to the previous 2002 IIP classification document. It outlines advances in the past decade and potential areas for future investigation.","DOI":"10.1164/rccm.201308-1483ST","ISSN":"1535-4970","note":"PMID: 24032382","shortTitle":"An official American Thoracic Society/European Respiratory Society statement","journalAbbreviation":"Am. J. Respir. Crit. Care Med.","language":"eng","author":[{"family":"Travis","given":"William D."},{"family":"Costabel","given":"Ulrich"},{"family":"Hansell","given":"David M."},{"family":"King","given":"Talmadge E."},{"family":"Lynch","given":"David A."},{"family":"Nicholson","given":"Andrew G."},{"family":"Ryerson","given":"Christopher J."},{"family":"Ryu","given":"Jay H."},{"family":"Selman","given":"Moisés"},{"family":"Wells","given":"Athol U."},{"family":"Behr","given":"Jurgen"},{"family":"Bouros","given":"Demosthenes"},{"family":"Brown","given":"Kevin K."},{"family":"Colby","given":"Thomas V."},{"family":"Collard","given":"Harold R."},{"family":"Cordeiro","given":"Carlos Robalo"},{"family":"Cottin","given":"Vincent"},{"family":"Crestani","given":"Bruno"},{"family":"Drent","given":"Marjolein"},{"family":"Dudden","given":"Rosalind F."},{"family":"Egan","given":"Jim"},{"family":"Flaherty","given":"Kevin"},{"family":"Hogaboam","given":"Cory"},{"family":"Inoue","given":"Yoshikazu"},{"family":"Johkoh","given":"Takeshi"},{"family":"Kim","given":"Dong Soon"},{"family":"Kitaichi","given":"Masanori"},{"family":"Loyd","given":"James"},{"family":"Martinez","given":"Fernando J."},{"family":"Myers","given":"Jeffrey"},{"family":"Protzko","given":"Shandra"},{"family":"Raghu","given":"Ganesh"},{"family":"Richeldi","given":"Luca"},{"family":"Sverzellati","given":"Nicola"},{"family":"Swigris","given":"Jeffrey"},{"family":"Valeyre","given":"Dominique"},{"literal":"ATS/ERS Committee on Idiopathic Interstitial Pneumonias"}],"issued":{"date-parts":[["2013",9,15]]},"PMID":"24032382"}}],"schema":"https://github.com/citation-style-language/schema/raw/master/csl-citation.json"}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78295E" w:rsidRPr="00F835AC">
        <w:rPr>
          <w:rFonts w:ascii="Book Antiqua" w:hAnsi="Book Antiqua"/>
          <w:sz w:val="24"/>
          <w:vertAlign w:val="superscript"/>
          <w:lang w:val="en-GB"/>
        </w:rPr>
        <w:t>[</w:t>
      </w:r>
      <w:r w:rsidR="0078295E" w:rsidRPr="00F835AC">
        <w:rPr>
          <w:rFonts w:ascii="Book Antiqua" w:hAnsi="Book Antiqua" w:hint="eastAsia"/>
          <w:sz w:val="24"/>
          <w:vertAlign w:val="superscript"/>
          <w:lang w:val="en-GB" w:eastAsia="zh-CN"/>
        </w:rPr>
        <w:t>50</w:t>
      </w:r>
      <w:r w:rsidR="0078295E" w:rsidRPr="00F835AC">
        <w:rPr>
          <w:rFonts w:ascii="Book Antiqua" w:hAnsi="Book Antiqua"/>
          <w:sz w:val="24"/>
          <w:vertAlign w:val="superscript"/>
          <w:lang w:val="en-GB"/>
        </w:rPr>
        <w:t>]</w:t>
      </w:r>
      <w:r w:rsidR="008E10CF" w:rsidRPr="00F835AC">
        <w:rPr>
          <w:rFonts w:ascii="Book Antiqua" w:hAnsi="Book Antiqua"/>
          <w:sz w:val="24"/>
          <w:szCs w:val="24"/>
          <w:vertAlign w:val="superscript"/>
          <w:lang w:val="en-US"/>
        </w:rPr>
        <w:fldChar w:fldCharType="end"/>
      </w:r>
      <w:r w:rsidRPr="00F835AC">
        <w:rPr>
          <w:rFonts w:ascii="Book Antiqua" w:hAnsi="Book Antiqua"/>
          <w:sz w:val="24"/>
          <w:szCs w:val="24"/>
          <w:lang w:val="en-US"/>
        </w:rPr>
        <w:t>. Interestingly no association has been found with systemic sclerosis related ILD or sarcoidosis</w:t>
      </w:r>
      <w:r w:rsidR="008E10CF" w:rsidRPr="00F835AC">
        <w:rPr>
          <w:rFonts w:ascii="Book Antiqua" w:hAnsi="Book Antiqua"/>
          <w:sz w:val="24"/>
          <w:szCs w:val="24"/>
          <w:vertAlign w:val="superscript"/>
          <w:lang w:val="en-US"/>
        </w:rPr>
        <w:fldChar w:fldCharType="begin"/>
      </w:r>
      <w:r w:rsidR="0078295E" w:rsidRPr="00F835AC">
        <w:rPr>
          <w:rFonts w:ascii="Book Antiqua" w:hAnsi="Book Antiqua"/>
          <w:sz w:val="24"/>
          <w:szCs w:val="24"/>
          <w:vertAlign w:val="superscript"/>
          <w:lang w:val="en-US"/>
        </w:rPr>
        <w:instrText xml:space="preserve"> ADDIN ZOTERO_ITEM CSL_CITATION {"citationID":"1pxjY9bZ","properties":{"formattedCitation":"[1]","plainCitation":"[1]"},"citationItems":[{"id":117,"uris":["http://zotero.org/users/local/2P43HXNA/items/IMTTNXDU"],"uri":["http://zotero.org/users/local/2P43HXNA/items/IMTTNXDU"],"itemData":{"id":117,"type":"article-journal","title":"An official American Thoracic Society/European Respiratory Society statement: Update of the international multidisciplinary classification of the idiopathic interstitial pneumonias","container-title":"American Journal of Respiratory and Critical Care Medicine","page":"733-748","volume":"188","issue":"6","source":"PubMed","abstract":"BACKGROUND: In 2002 the American Thoracic Society/European Respiratory Society (ATS/ERS) classification of idiopathic interstitial pneumonias (IIPs) defined seven specific entities, and provided standardized terminology and diagnostic criteria. In addition, the historical \"gold standard\" of histologic diagnosis was replaced by a multidisciplinary approach. Since 2002 many publications have provided new information about IIPs.\nPURPOSE: The objective of this statement is to update the 2002 ATS/ERS classification of IIPs.\nMETHODS: An international multidisciplinary panel was formed and developed key questions that were addressed through a review of the literature published between 2000 and 2011.\nRESULTS: Substantial progress has been made in IIPs since the previous classification. Nonspecific interstitial pneumonia is now better defined. Respiratory bronchiolitis-interstitial lung disease is now commonly diagnosed without surgical biopsy. The clinical course of idiopathic pulmonary fibrosis and nonspecific interstitial pneumonia is recognized to be heterogeneous. Acute exacerbation of IIPs is now well defined. A substantial percentage of patients with IIP are difficult to classify, often due to mixed patterns of lung injury. A classification based on observed disease behavior is proposed for patients who are difficult to classify or for entities with heterogeneity in clinical course. A group of rare entities, including pleuroparenchymal fibroelastosis and rare histologic patterns, is introduced. The rapidly evolving field of molecular markers is reviewed with the intent of promoting additional investigations that may help in determining diagnosis, and potentially prognosis and treatment.\nCONCLUSIONS: This update is a supplement to the previous 2002 IIP classification document. It outlines advances in the past decade and potential areas for future investigation.","DOI":"10.1164/rccm.201308-1483ST","ISSN":"1535-4970","note":"PMID: 24032382","shortTitle":"An official American Thoracic Society/European Respiratory Society statement","journalAbbreviation":"Am. J. Respir. Crit. Care Med.","language":"eng","author":[{"family":"Travis","given":"William D."},{"family":"Costabel","given":"Ulrich"},{"family":"Hansell","given":"David M."},{"family":"King","given":"Talmadge E."},{"family":"Lynch","given":"David A."},{"family":"Nicholson","given":"Andrew G."},{"family":"Ryerson","given":"Christopher J."},{"family":"Ryu","given":"Jay H."},{"family":"Selman","given":"Moisés"},{"family":"Wells","given":"Athol U."},{"family":"Behr","given":"Jurgen"},{"family":"Bouros","given":"Demosthenes"},{"family":"Brown","given":"Kevin K."},{"family":"Colby","given":"Thomas V."},{"family":"Collard","given":"Harold R."},{"family":"Cordeiro","given":"Carlos Robalo"},{"family":"Cottin","given":"Vincent"},{"family":"Crestani","given":"Bruno"},{"family":"Drent","given":"Marjolein"},{"family":"Dudden","given":"Rosalind F."},{"family":"Egan","given":"Jim"},{"family":"Flaherty","given":"Kevin"},{"family":"Hogaboam","given":"Cory"},{"family":"Inoue","given":"Yoshikazu"},{"family":"Johkoh","given":"Takeshi"},{"family":"Kim","given":"Dong Soon"},{"family":"Kitaichi","given":"Masanori"},{"family":"Loyd","given":"James"},{"family":"Martinez","given":"Fernando J."},{"family":"Myers","given":"Jeffrey"},{"family":"Protzko","given":"Shandra"},{"family":"Raghu","given":"Ganesh"},{"family":"Richeldi","given":"Luca"},{"family":"Sverzellati","given":"Nicola"},{"family":"Swigris","given":"Jeffrey"},{"family":"Valeyre","given":"Dominique"},{"literal":"ATS/ERS Committee on Idiopathic Interstitial Pneumonias"}],"issued":{"date-parts":[["2013",9,15]]},"PMID":"24032382"}}],"schema":"https://github.com/citation-style-language/schema/raw/master/csl-citation.json"}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78295E" w:rsidRPr="00F835AC">
        <w:rPr>
          <w:rFonts w:ascii="Book Antiqua" w:hAnsi="Book Antiqua"/>
          <w:sz w:val="24"/>
          <w:vertAlign w:val="superscript"/>
          <w:lang w:val="en-GB"/>
        </w:rPr>
        <w:t>[</w:t>
      </w:r>
      <w:r w:rsidR="0078295E" w:rsidRPr="00F835AC">
        <w:rPr>
          <w:rFonts w:ascii="Book Antiqua" w:hAnsi="Book Antiqua" w:hint="eastAsia"/>
          <w:sz w:val="24"/>
          <w:vertAlign w:val="superscript"/>
          <w:lang w:val="en-GB" w:eastAsia="zh-CN"/>
        </w:rPr>
        <w:t>51</w:t>
      </w:r>
      <w:r w:rsidR="0078295E" w:rsidRPr="00F835AC">
        <w:rPr>
          <w:rFonts w:ascii="Book Antiqua" w:hAnsi="Book Antiqua"/>
          <w:sz w:val="24"/>
          <w:vertAlign w:val="superscript"/>
          <w:lang w:val="en-GB"/>
        </w:rPr>
        <w:t>]</w:t>
      </w:r>
      <w:r w:rsidR="008E10CF" w:rsidRPr="00F835AC">
        <w:rPr>
          <w:rFonts w:ascii="Book Antiqua" w:hAnsi="Book Antiqua"/>
          <w:sz w:val="24"/>
          <w:szCs w:val="24"/>
          <w:vertAlign w:val="superscript"/>
          <w:lang w:val="en-US"/>
        </w:rPr>
        <w:fldChar w:fldCharType="end"/>
      </w:r>
      <w:r w:rsidRPr="00F835AC">
        <w:rPr>
          <w:rFonts w:ascii="Book Antiqua" w:hAnsi="Book Antiqua"/>
          <w:sz w:val="24"/>
          <w:szCs w:val="24"/>
          <w:lang w:val="en-US"/>
        </w:rPr>
        <w:t xml:space="preserve">. The MUC5B promoter variant appears to have prognostic value, as it is associated with decreased mortality when compared with the wild-type </w:t>
      </w:r>
      <w:r w:rsidR="00F7071B" w:rsidRPr="00F835AC">
        <w:rPr>
          <w:rFonts w:ascii="Book Antiqua" w:hAnsi="Book Antiqua"/>
          <w:sz w:val="24"/>
          <w:szCs w:val="24"/>
          <w:lang w:val="en-US"/>
        </w:rPr>
        <w:t>allele</w:t>
      </w:r>
      <w:r w:rsidRPr="00F835AC">
        <w:rPr>
          <w:rFonts w:ascii="Book Antiqua" w:hAnsi="Book Antiqua"/>
          <w:sz w:val="24"/>
          <w:szCs w:val="24"/>
          <w:lang w:val="en-US"/>
        </w:rPr>
        <w:t xml:space="preserve"> in IPF patients</w:t>
      </w:r>
      <w:r w:rsidR="008E10CF" w:rsidRPr="00F835AC">
        <w:rPr>
          <w:rFonts w:ascii="Book Antiqua" w:hAnsi="Book Antiqua"/>
          <w:sz w:val="24"/>
          <w:szCs w:val="24"/>
          <w:vertAlign w:val="superscript"/>
          <w:lang w:val="en-US"/>
        </w:rPr>
        <w:fldChar w:fldCharType="begin"/>
      </w:r>
      <w:r w:rsidR="0078295E" w:rsidRPr="00F835AC">
        <w:rPr>
          <w:rFonts w:ascii="Book Antiqua" w:hAnsi="Book Antiqua"/>
          <w:sz w:val="24"/>
          <w:szCs w:val="24"/>
          <w:vertAlign w:val="superscript"/>
          <w:lang w:val="en-US"/>
        </w:rPr>
        <w:instrText xml:space="preserve"> ADDIN ZOTERO_ITEM CSL_CITATION {"citationID":"1pxjY9bZ","properties":{"formattedCitation":"[1]","plainCitation":"[1]"},"citationItems":[{"id":117,"uris":["http://zotero.org/users/local/2P43HXNA/items/IMTTNXDU"],"uri":["http://zotero.org/users/local/2P43HXNA/items/IMTTNXDU"],"itemData":{"id":117,"type":"article-journal","title":"An official American Thoracic Society/European Respiratory Society statement: Update of the international multidisciplinary classification of the idiopathic interstitial pneumonias","container-title":"American Journal of Respiratory and Critical Care Medicine","page":"733-748","volume":"188","issue":"6","source":"PubMed","abstract":"BACKGROUND: In 2002 the American Thoracic Society/European Respiratory Society (ATS/ERS) classification of idiopathic interstitial pneumonias (IIPs) defined seven specific entities, and provided standardized terminology and diagnostic criteria. In addition, the historical \"gold standard\" of histologic diagnosis was replaced by a multidisciplinary approach. Since 2002 many publications have provided new information about IIPs.\nPURPOSE: The objective of this statement is to update the 2002 ATS/ERS classification of IIPs.\nMETHODS: An international multidisciplinary panel was formed and developed key questions that were addressed through a review of the literature published between 2000 and 2011.\nRESULTS: Substantial progress has been made in IIPs since the previous classification. Nonspecific interstitial pneumonia is now better defined. Respiratory bronchiolitis-interstitial lung disease is now commonly diagnosed without surgical biopsy. The clinical course of idiopathic pulmonary fibrosis and nonspecific interstitial pneumonia is recognized to be heterogeneous. Acute exacerbation of IIPs is now well defined. A substantial percentage of patients with IIP are difficult to classify, often due to mixed patterns of lung injury. A classification based on observed disease behavior is proposed for patients who are difficult to classify or for entities with heterogeneity in clinical course. A group of rare entities, including pleuroparenchymal fibroelastosis and rare histologic patterns, is introduced. The rapidly evolving field of molecular markers is reviewed with the intent of promoting additional investigations that may help in determining diagnosis, and potentially prognosis and treatment.\nCONCLUSIONS: This update is a supplement to the previous 2002 IIP classification document. It outlines advances in the past decade and potential areas for future investigation.","DOI":"10.1164/rccm.201308-1483ST","ISSN":"1535-4970","note":"PMID: 24032382","shortTitle":"An official American Thoracic Society/European Respiratory Society statement","journalAbbreviation":"Am. J. Respir. Crit. Care Med.","language":"eng","author":[{"family":"Travis","given":"William D."},{"family":"Costabel","given":"Ulrich"},{"family":"Hansell","given":"David M."},{"family":"King","given":"Talmadge E."},{"family":"Lynch","given":"David A."},{"family":"Nicholson","given":"Andrew G."},{"family":"Ryerson","given":"Christopher J."},{"family":"Ryu","given":"Jay H."},{"family":"Selman","given":"Moisés"},{"family":"Wells","given":"Athol U."},{"family":"Behr","given":"Jurgen"},{"family":"Bouros","given":"Demosthenes"},{"family":"Brown","given":"Kevin K."},{"family":"Colby","given":"Thomas V."},{"family":"Collard","given":"Harold R."},{"family":"Cordeiro","given":"Carlos Robalo"},{"family":"Cottin","given":"Vincent"},{"family":"Crestani","given":"Bruno"},{"family":"Drent","given":"Marjolein"},{"family":"Dudden","given":"Rosalind F."},{"family":"Egan","given":"Jim"},{"family":"Flaherty","given":"Kevin"},{"family":"Hogaboam","given":"Cory"},{"family":"Inoue","given":"Yoshikazu"},{"family":"Johkoh","given":"Takeshi"},{"family":"Kim","given":"Dong Soon"},{"family":"Kitaichi","given":"Masanori"},{"family":"Loyd","given":"James"},{"family":"Martinez","given":"Fernando J."},{"family":"Myers","given":"Jeffrey"},{"family":"Protzko","given":"Shandra"},{"family":"Raghu","given":"Ganesh"},{"family":"Richeldi","given":"Luca"},{"family":"Sverzellati","given":"Nicola"},{"family":"Swigris","given":"Jeffrey"},{"family":"Valeyre","given":"Dominique"},{"literal":"ATS/ERS Committee on Idiopathic Interstitial Pneumonias"}],"issued":{"date-parts":[["2013",9,15]]},"PMID":"24032382"}}],"schema":"https://github.com/citation-style-language/schema/raw/master/csl-citation.json"}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78295E" w:rsidRPr="00F835AC">
        <w:rPr>
          <w:rFonts w:ascii="Book Antiqua" w:hAnsi="Book Antiqua"/>
          <w:sz w:val="24"/>
          <w:vertAlign w:val="superscript"/>
          <w:lang w:val="en-GB"/>
        </w:rPr>
        <w:t>[</w:t>
      </w:r>
      <w:r w:rsidR="0078295E" w:rsidRPr="00F835AC">
        <w:rPr>
          <w:rFonts w:ascii="Book Antiqua" w:hAnsi="Book Antiqua" w:hint="eastAsia"/>
          <w:sz w:val="24"/>
          <w:vertAlign w:val="superscript"/>
          <w:lang w:val="en-GB" w:eastAsia="zh-CN"/>
        </w:rPr>
        <w:t>52</w:t>
      </w:r>
      <w:r w:rsidR="0078295E" w:rsidRPr="00F835AC">
        <w:rPr>
          <w:rFonts w:ascii="Book Antiqua" w:hAnsi="Book Antiqua"/>
          <w:sz w:val="24"/>
          <w:vertAlign w:val="superscript"/>
          <w:lang w:val="en-GB"/>
        </w:rPr>
        <w:t>]</w:t>
      </w:r>
      <w:r w:rsidR="008E10CF" w:rsidRPr="00F835AC">
        <w:rPr>
          <w:rFonts w:ascii="Book Antiqua" w:hAnsi="Book Antiqua"/>
          <w:sz w:val="24"/>
          <w:szCs w:val="24"/>
          <w:vertAlign w:val="superscript"/>
          <w:lang w:val="en-US"/>
        </w:rPr>
        <w:fldChar w:fldCharType="end"/>
      </w:r>
      <w:r w:rsidRPr="00F835AC">
        <w:rPr>
          <w:rFonts w:ascii="Book Antiqua" w:hAnsi="Book Antiqua"/>
          <w:sz w:val="24"/>
          <w:szCs w:val="24"/>
          <w:lang w:val="en-US"/>
        </w:rPr>
        <w:t>. This observation seems to be  independent of clinical factors and stratification of patients based on the presence of this polymorphism  significantly improves the accuracy of  previously validated prediction index</w:t>
      </w:r>
      <w:r w:rsidR="008E10CF" w:rsidRPr="00F835AC">
        <w:rPr>
          <w:rFonts w:ascii="Book Antiqua" w:hAnsi="Book Antiqua"/>
          <w:sz w:val="24"/>
          <w:szCs w:val="24"/>
          <w:vertAlign w:val="superscript"/>
          <w:lang w:val="en-US"/>
        </w:rPr>
        <w:fldChar w:fldCharType="begin"/>
      </w:r>
      <w:r w:rsidR="0078295E" w:rsidRPr="00F835AC">
        <w:rPr>
          <w:rFonts w:ascii="Book Antiqua" w:hAnsi="Book Antiqua"/>
          <w:sz w:val="24"/>
          <w:szCs w:val="24"/>
          <w:vertAlign w:val="superscript"/>
          <w:lang w:val="en-US"/>
        </w:rPr>
        <w:instrText xml:space="preserve"> ADDIN ZOTERO_ITEM CSL_CITATION {"citationID":"1pxjY9bZ","properties":{"formattedCitation":"[1]","plainCitation":"[1]"},"citationItems":[{"id":117,"uris":["http://zotero.org/users/local/2P43HXNA/items/IMTTNXDU"],"uri":["http://zotero.org/users/local/2P43HXNA/items/IMTTNXDU"],"itemData":{"id":117,"type":"article-journal","title":"An official American Thoracic Society/European Respiratory Society statement: Update of the international multidisciplinary classification of the idiopathic interstitial pneumonias","container-title":"American Journal of Respiratory and Critical Care Medicine","page":"733-748","volume":"188","issue":"6","source":"PubMed","abstract":"BACKGROUND: In 2002 the American Thoracic Society/European Respiratory Society (ATS/ERS) classification of idiopathic interstitial pneumonias (IIPs) defined seven specific entities, and provided standardized terminology and diagnostic criteria. In addition, the historical \"gold standard\" of histologic diagnosis was replaced by a multidisciplinary approach. Since 2002 many publications have provided new information about IIPs.\nPURPOSE: The objective of this statement is to update the 2002 ATS/ERS classification of IIPs.\nMETHODS: An international multidisciplinary panel was formed and developed key questions that were addressed through a review of the literature published between 2000 and 2011.\nRESULTS: Substantial progress has been made in IIPs since the previous classification. Nonspecific interstitial pneumonia is now better defined. Respiratory bronchiolitis-interstitial lung disease is now commonly diagnosed without surgical biopsy. The clinical course of idiopathic pulmonary fibrosis and nonspecific interstitial pneumonia is recognized to be heterogeneous. Acute exacerbation of IIPs is now well defined. A substantial percentage of patients with IIP are difficult to classify, often due to mixed patterns of lung injury. A classification based on observed disease behavior is proposed for patients who are difficult to classify or for entities with heterogeneity in clinical course. A group of rare entities, including pleuroparenchymal fibroelastosis and rare histologic patterns, is introduced. The rapidly evolving field of molecular markers is reviewed with the intent of promoting additional investigations that may help in determining diagnosis, and potentially prognosis and treatment.\nCONCLUSIONS: This update is a supplement to the previous 2002 IIP classification document. It outlines advances in the past decade and potential areas for future investigation.","DOI":"10.1164/rccm.201308-1483ST","ISSN":"1535-4970","note":"PMID: 24032382","shortTitle":"An official American Thoracic Society/European Respiratory Society statement","journalAbbreviation":"Am. J. Respir. Crit. Care Med.","language":"eng","author":[{"family":"Travis","given":"William D."},{"family":"Costabel","given":"Ulrich"},{"family":"Hansell","given":"David M."},{"family":"King","given":"Talmadge E."},{"family":"Lynch","given":"David A."},{"family":"Nicholson","given":"Andrew G."},{"family":"Ryerson","given":"Christopher J."},{"family":"Ryu","given":"Jay H."},{"family":"Selman","given":"Moisés"},{"family":"Wells","given":"Athol U."},{"family":"Behr","given":"Jurgen"},{"family":"Bouros","given":"Demosthenes"},{"family":"Brown","given":"Kevin K."},{"family":"Colby","given":"Thomas V."},{"family":"Collard","given":"Harold R."},{"family":"Cordeiro","given":"Carlos Robalo"},{"family":"Cottin","given":"Vincent"},{"family":"Crestani","given":"Bruno"},{"family":"Drent","given":"Marjolein"},{"family":"Dudden","given":"Rosalind F."},{"family":"Egan","given":"Jim"},{"family":"Flaherty","given":"Kevin"},{"family":"Hogaboam","given":"Cory"},{"family":"Inoue","given":"Yoshikazu"},{"family":"Johkoh","given":"Takeshi"},{"family":"Kim","given":"Dong Soon"},{"family":"Kitaichi","given":"Masanori"},{"family":"Loyd","given":"James"},{"family":"Martinez","given":"Fernando J."},{"family":"Myers","given":"Jeffrey"},{"family":"Protzko","given":"Shandra"},{"family":"Raghu","given":"Ganesh"},{"family":"Richeldi","given":"Luca"},{"family":"Sverzellati","given":"Nicola"},{"family":"Swigris","given":"Jeffrey"},{"family":"Valeyre","given":"Dominique"},{"literal":"ATS/ERS Committee on Idiopathic Interstitial Pneumonias"}],"issued":{"date-parts":[["2013",9,15]]},"PMID":"24032382"}}],"schema":"https://github.com/citation-style-language/schema/raw/master/csl-citation.json"}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78295E" w:rsidRPr="00F835AC">
        <w:rPr>
          <w:rFonts w:ascii="Book Antiqua" w:hAnsi="Book Antiqua"/>
          <w:sz w:val="24"/>
          <w:vertAlign w:val="superscript"/>
          <w:lang w:val="en-GB"/>
        </w:rPr>
        <w:t>[</w:t>
      </w:r>
      <w:r w:rsidR="0078295E" w:rsidRPr="00F835AC">
        <w:rPr>
          <w:rFonts w:ascii="Book Antiqua" w:hAnsi="Book Antiqua" w:hint="eastAsia"/>
          <w:sz w:val="24"/>
          <w:vertAlign w:val="superscript"/>
          <w:lang w:val="en-GB" w:eastAsia="zh-CN"/>
        </w:rPr>
        <w:t>52</w:t>
      </w:r>
      <w:r w:rsidR="0078295E" w:rsidRPr="00F835AC">
        <w:rPr>
          <w:rFonts w:ascii="Book Antiqua" w:hAnsi="Book Antiqua"/>
          <w:sz w:val="24"/>
          <w:vertAlign w:val="superscript"/>
          <w:lang w:val="en-GB"/>
        </w:rPr>
        <w:t>]</w:t>
      </w:r>
      <w:r w:rsidR="008E10CF" w:rsidRPr="00F835AC">
        <w:rPr>
          <w:rFonts w:ascii="Book Antiqua" w:hAnsi="Book Antiqua"/>
          <w:sz w:val="24"/>
          <w:szCs w:val="24"/>
          <w:vertAlign w:val="superscript"/>
          <w:lang w:val="en-US"/>
        </w:rPr>
        <w:fldChar w:fldCharType="end"/>
      </w:r>
      <w:r w:rsidRPr="00F835AC">
        <w:rPr>
          <w:rFonts w:ascii="Book Antiqua" w:hAnsi="Book Antiqua"/>
          <w:sz w:val="24"/>
          <w:szCs w:val="24"/>
          <w:lang w:val="en-US"/>
        </w:rPr>
        <w:t xml:space="preserve">. </w:t>
      </w:r>
    </w:p>
    <w:p w14:paraId="2395D8E0" w14:textId="77777777" w:rsidR="00FD022F" w:rsidRPr="00F835AC" w:rsidRDefault="00FD022F" w:rsidP="004B119A">
      <w:pPr>
        <w:spacing w:after="0" w:line="360" w:lineRule="auto"/>
        <w:jc w:val="both"/>
        <w:rPr>
          <w:rFonts w:ascii="Book Antiqua" w:hAnsi="Book Antiqua"/>
          <w:sz w:val="24"/>
          <w:szCs w:val="24"/>
          <w:lang w:val="en-US"/>
        </w:rPr>
      </w:pPr>
    </w:p>
    <w:p w14:paraId="46ADD9FF" w14:textId="77777777" w:rsidR="002B6A68" w:rsidRPr="00F835AC" w:rsidRDefault="0078295E" w:rsidP="004B119A">
      <w:pPr>
        <w:spacing w:after="0" w:line="360" w:lineRule="auto"/>
        <w:jc w:val="both"/>
        <w:rPr>
          <w:rFonts w:ascii="Book Antiqua" w:hAnsi="Book Antiqua" w:cs="Times New Roman"/>
          <w:b/>
          <w:sz w:val="24"/>
          <w:szCs w:val="24"/>
          <w:lang w:val="en-US" w:eastAsia="zh-CN"/>
        </w:rPr>
      </w:pPr>
      <w:r w:rsidRPr="00F835AC">
        <w:rPr>
          <w:rFonts w:ascii="Book Antiqua" w:hAnsi="Book Antiqua" w:cs="Times New Roman"/>
          <w:b/>
          <w:sz w:val="24"/>
          <w:szCs w:val="24"/>
          <w:lang w:val="en-US"/>
        </w:rPr>
        <w:t>PHYSIOLOGIC VARIABLES</w:t>
      </w:r>
    </w:p>
    <w:p w14:paraId="1690F690" w14:textId="77777777" w:rsidR="0085161E" w:rsidRPr="00F835AC" w:rsidRDefault="0085161E" w:rsidP="004B119A">
      <w:pPr>
        <w:spacing w:after="0" w:line="360" w:lineRule="auto"/>
        <w:jc w:val="both"/>
        <w:rPr>
          <w:rFonts w:ascii="Book Antiqua" w:hAnsi="Book Antiqua"/>
          <w:sz w:val="24"/>
          <w:szCs w:val="24"/>
          <w:lang w:val="en-US"/>
        </w:rPr>
      </w:pPr>
      <w:r w:rsidRPr="00F835AC">
        <w:rPr>
          <w:rFonts w:ascii="Book Antiqua" w:hAnsi="Book Antiqua"/>
          <w:sz w:val="24"/>
          <w:szCs w:val="24"/>
          <w:lang w:val="en-US"/>
        </w:rPr>
        <w:t xml:space="preserve">Baseline pulmonary function test values poorly predict survival in IPF. </w:t>
      </w:r>
      <w:r w:rsidR="00626E7A" w:rsidRPr="00F835AC">
        <w:rPr>
          <w:rFonts w:ascii="Book Antiqua" w:hAnsi="Book Antiqua"/>
          <w:sz w:val="24"/>
          <w:szCs w:val="24"/>
          <w:lang w:val="en-US"/>
        </w:rPr>
        <w:t>B</w:t>
      </w:r>
      <w:r w:rsidRPr="00F835AC">
        <w:rPr>
          <w:rFonts w:ascii="Book Antiqua" w:hAnsi="Book Antiqua"/>
          <w:sz w:val="24"/>
          <w:szCs w:val="24"/>
          <w:lang w:val="en-US"/>
        </w:rPr>
        <w:t>aseline FVC shows an unclear predictive value</w:t>
      </w:r>
      <w:r w:rsidR="008E10CF" w:rsidRPr="00F835AC">
        <w:rPr>
          <w:rFonts w:ascii="Book Antiqua" w:hAnsi="Book Antiqua"/>
          <w:sz w:val="24"/>
          <w:szCs w:val="24"/>
          <w:vertAlign w:val="superscript"/>
          <w:lang w:val="en-US"/>
        </w:rPr>
        <w:fldChar w:fldCharType="begin"/>
      </w:r>
      <w:r w:rsidR="0078295E" w:rsidRPr="00F835AC">
        <w:rPr>
          <w:rFonts w:ascii="Book Antiqua" w:hAnsi="Book Antiqua"/>
          <w:sz w:val="24"/>
          <w:szCs w:val="24"/>
          <w:vertAlign w:val="superscript"/>
          <w:lang w:val="en-US"/>
        </w:rPr>
        <w:instrText xml:space="preserve"> ADDIN ZOTERO_ITEM CSL_CITATION {"citationID":"1pxjY9bZ","properties":{"formattedCitation":"[1]","plainCitation":"[1]"},"citationItems":[{"id":117,"uris":["http://zotero.org/users/local/2P43HXNA/items/IMTTNXDU"],"uri":["http://zotero.org/users/local/2P43HXNA/items/IMTTNXDU"],"itemData":{"id":117,"type":"article-journal","title":"An official American Thoracic Society/European Respiratory Society statement: Update of the international multidisciplinary classification of the idiopathic interstitial pneumonias","container-title":"American Journal of Respiratory and Critical Care Medicine","page":"733-748","volume":"188","issue":"6","source":"PubMed","abstract":"BACKGROUND: In 2002 the American Thoracic Society/European Respiratory Society (ATS/ERS) classification of idiopathic interstitial pneumonias (IIPs) defined seven specific entities, and provided standardized terminology and diagnostic criteria. In addition, the historical \"gold standard\" of histologic diagnosis was replaced by a multidisciplinary approach. Since 2002 many publications have provided new information about IIPs.\nPURPOSE: The objective of this statement is to update the 2002 ATS/ERS classification of IIPs.\nMETHODS: An international multidisciplinary panel was formed and developed key questions that were addressed through a review of the literature published between 2000 and 2011.\nRESULTS: Substantial progress has been made in IIPs since the previous classification. Nonspecific interstitial pneumonia is now better defined. Respiratory bronchiolitis-interstitial lung disease is now commonly diagnosed without surgical biopsy. The clinical course of idiopathic pulmonary fibrosis and nonspecific interstitial pneumonia is recognized to be heterogeneous. Acute exacerbation of IIPs is now well defined. A substantial percentage of patients with IIP are difficult to classify, often due to mixed patterns of lung injury. A classification based on observed disease behavior is proposed for patients who are difficult to classify or for entities with heterogeneity in clinical course. A group of rare entities, including pleuroparenchymal fibroelastosis and rare histologic patterns, is introduced. The rapidly evolving field of molecular markers is reviewed with the intent of promoting additional investigations that may help in determining diagnosis, and potentially prognosis and treatment.\nCONCLUSIONS: This update is a supplement to the previous 2002 IIP classification document. It outlines advances in the past decade and potential areas for future investigation.","DOI":"10.1164/rccm.201308-1483ST","ISSN":"1535-4970","note":"PMID: 24032382","shortTitle":"An official American Thoracic Society/European Respiratory Society statement","journalAbbreviation":"Am. J. Respir. Crit. Care Med.","language":"eng","author":[{"family":"Travis","given":"William D."},{"family":"Costabel","given":"Ulrich"},{"family":"Hansell","given":"David M."},{"family":"King","given":"Talmadge E."},{"family":"Lynch","given":"David A."},{"family":"Nicholson","given":"Andrew G."},{"family":"Ryerson","given":"Christopher J."},{"family":"Ryu","given":"Jay H."},{"family":"Selman","given":"Moisés"},{"family":"Wells","given":"Athol U."},{"family":"Behr","given":"Jurgen"},{"family":"Bouros","given":"Demosthenes"},{"family":"Brown","given":"Kevin K."},{"family":"Colby","given":"Thomas V."},{"family":"Collard","given":"Harold R."},{"family":"Cordeiro","given":"Carlos Robalo"},{"family":"Cottin","given":"Vincent"},{"family":"Crestani","given":"Bruno"},{"family":"Drent","given":"Marjolein"},{"family":"Dudden","given":"Rosalind F."},{"family":"Egan","given":"Jim"},{"family":"Flaherty","given":"Kevin"},{"family":"Hogaboam","given":"Cory"},{"family":"Inoue","given":"Yoshikazu"},{"family":"Johkoh","given":"Takeshi"},{"family":"Kim","given":"Dong Soon"},{"family":"Kitaichi","given":"Masanori"},{"family":"Loyd","given":"James"},{"family":"Martinez","given":"Fernando J."},{"family":"Myers","given":"Jeffrey"},{"family":"Protzko","given":"Shandra"},{"family":"Raghu","given":"Ganesh"},{"family":"Richeldi","given":"Luca"},{"family":"Sverzellati","given":"Nicola"},{"family":"Swigris","given":"Jeffrey"},{"family":"Valeyre","given":"Dominique"},{"literal":"ATS/ERS Committee on Idiopathic Interstitial Pneumonias"}],"issued":{"date-parts":[["2013",9,15]]},"PMID":"24032382"}}],"schema":"https://github.com/citation-style-language/schema/raw/master/csl-citation.json"}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78295E" w:rsidRPr="00F835AC">
        <w:rPr>
          <w:rFonts w:ascii="Book Antiqua" w:hAnsi="Book Antiqua"/>
          <w:sz w:val="24"/>
          <w:vertAlign w:val="superscript"/>
          <w:lang w:val="en-GB"/>
        </w:rPr>
        <w:t>[</w:t>
      </w:r>
      <w:r w:rsidR="0078295E" w:rsidRPr="00F835AC">
        <w:rPr>
          <w:rFonts w:ascii="Book Antiqua" w:hAnsi="Book Antiqua" w:hint="eastAsia"/>
          <w:sz w:val="24"/>
          <w:vertAlign w:val="superscript"/>
          <w:lang w:val="en-GB" w:eastAsia="zh-CN"/>
        </w:rPr>
        <w:t>53,54</w:t>
      </w:r>
      <w:r w:rsidR="0078295E" w:rsidRPr="00F835AC">
        <w:rPr>
          <w:rFonts w:ascii="Book Antiqua" w:hAnsi="Book Antiqua"/>
          <w:sz w:val="24"/>
          <w:vertAlign w:val="superscript"/>
          <w:lang w:val="en-GB"/>
        </w:rPr>
        <w:t>]</w:t>
      </w:r>
      <w:r w:rsidR="008E10CF" w:rsidRPr="00F835AC">
        <w:rPr>
          <w:rFonts w:ascii="Book Antiqua" w:hAnsi="Book Antiqua"/>
          <w:sz w:val="24"/>
          <w:szCs w:val="24"/>
          <w:vertAlign w:val="superscript"/>
          <w:lang w:val="en-US"/>
        </w:rPr>
        <w:fldChar w:fldCharType="end"/>
      </w:r>
      <w:r w:rsidRPr="00F835AC">
        <w:rPr>
          <w:rFonts w:ascii="Book Antiqua" w:hAnsi="Book Antiqua"/>
          <w:sz w:val="24"/>
          <w:szCs w:val="24"/>
          <w:lang w:val="en-US"/>
        </w:rPr>
        <w:t xml:space="preserve"> probably  due to the confounding effect of comorbid conditions such as emphysema, pulmonary vascular disease and obesity</w:t>
      </w:r>
      <w:r w:rsidR="008E10CF" w:rsidRPr="00F835AC">
        <w:rPr>
          <w:rFonts w:ascii="Book Antiqua" w:hAnsi="Book Antiqua"/>
          <w:sz w:val="24"/>
          <w:szCs w:val="24"/>
          <w:vertAlign w:val="superscript"/>
          <w:lang w:val="en-US"/>
        </w:rPr>
        <w:fldChar w:fldCharType="begin"/>
      </w:r>
      <w:r w:rsidR="00FE5B09" w:rsidRPr="00F835AC">
        <w:rPr>
          <w:rFonts w:ascii="Book Antiqua" w:hAnsi="Book Antiqua"/>
          <w:sz w:val="24"/>
          <w:szCs w:val="24"/>
          <w:vertAlign w:val="superscript"/>
          <w:lang w:val="en-US"/>
        </w:rPr>
        <w:instrText xml:space="preserve"> ADDIN ZOTERO_ITEM CSL_CITATION {"citationID":"20j63pqgiq","properties":{"formattedCitation":"[2]","plainCitation":"[2]"},"citationItems":[{"id":5,"uris":["http://zotero.org/users/local/2P43HXNA/items/86UG6JAH"],"uri":["http://zotero.org/users/local/2P43HXNA/items/86UG6JAH"],"itemData":{"id":5,"type":"article-journal","title":"An official ATS/ERS/JRS/ALAT statement: idiopathic pulmonary fibrosis: evidence-based guidelines for diagnosis and management","container-title":"American Journal of Respiratory and Critical Care Medicine","page":"788-824","volume":"183","issue":"6","source":"PubMed","abstract":"This document is an international evidence-based guideline on the diagnosis and management of idiopathic pulmonary fibrosis, and is a collaborative effort of the American Thoracic Society, the European Respiratory Society, the Japanese Respiratory Society, and the Latin American Thoracic Association. It represents the current state of knowledge regarding idiopathic pulmonary fibrosis (IPF), and contains sections on definition and epidemiology, risk factors, diagnosis, natural history, staging and prognosis, treatment, and monitoring disease course. For the diagnosis and treatment sections, pragmatic GRADE evidence-based methodology was applied in a question-based format. For each diagnosis and treatment question, the committee graded the quality of the evidence available (high, moderate, low, or very low), and made a recommendation (yes or no, strong or weak). Recommendations were based on majority vote. It is emphasized that clinicians must spend adequate time with patients to discuss patients' values and preferences and decide on the appropriate course of action.","DOI":"10.1164/rccm.2009-040GL","ISSN":"1535-4970","note":"PMID: 21471066","shortTitle":"An official ATS/ERS/JRS/ALAT statement","journalAbbreviation":"Am. J. Respir. Crit. Care Med.","language":"eng","author":[{"family":"Raghu","given":"Ganesh"},{"family":"Collard","given":"Harold R."},{"family":"Egan","given":"Jim J."},{"family":"Martinez","given":"Fernando J."},{"family":"Behr","given":"Juergen"},{"family":"Brown","given":"Kevin K."},{"family":"Colby","given":"Thomas V."},{"family":"Cordier","given":"Jean-François"},{"family":"Flaherty","given":"Kevin R."},{"family":"Lasky","given":"Joseph A."},{"family":"Lynch","given":"David A."},{"family":"Ryu","given":"Jay H."},{"family":"Swigris","given":"Jeffrey J."},{"family":"Wells","given":"Athol U."},{"family":"Ancochea","given":"Julio"},{"family":"Bouros","given":"Demosthenes"},{"family":"Carvalho","given":"Carlos"},{"family":"Costabel","given":"Ulrich"},{"family":"Ebina","given":"Masahito"},{"family":"Hansell","given":"David M."},{"family":"Johkoh","given":"Takeshi"},{"family":"Kim","given":"Dong Soon"},{"family":"King","given":"Talmadge E."},{"family":"Kondoh","given":"Yasuhiro"},{"family":"Myers","given":"Jeffrey"},{"family":"Müller","given":"Nestor L."},{"family":"Nicholson","given":"Andrew G."},{"family":"Richeldi","given":"Luca"},{"family":"Selman","given":"Moisés"},{"family":"Dudden","given":"Rosalind F."},{"family":"Griss","given":"Barbara S."},{"family":"Protzko","given":"Shandra L."},{"family":"Schünemann","given":"Holger J."},{"literal":"on behalf of the ATS/ERS/JRS/ALAT Committee on Idiopathic Pulmonary Fibrosis"}],"issued":{"date-parts":[["2011",3,15]]},"PMID":"21471066"}}],"schema":"https://github.com/citation-style-language/schema/raw/master/csl-citation.json"}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FE5B09" w:rsidRPr="00F835AC">
        <w:rPr>
          <w:rFonts w:ascii="Book Antiqua" w:hAnsi="Book Antiqua"/>
          <w:sz w:val="24"/>
          <w:vertAlign w:val="superscript"/>
          <w:lang w:val="en-GB"/>
        </w:rPr>
        <w:t>[2]</w:t>
      </w:r>
      <w:r w:rsidR="008E10CF" w:rsidRPr="00F835AC">
        <w:rPr>
          <w:rFonts w:ascii="Book Antiqua" w:hAnsi="Book Antiqua"/>
          <w:sz w:val="24"/>
          <w:szCs w:val="24"/>
          <w:vertAlign w:val="superscript"/>
          <w:lang w:val="en-US"/>
        </w:rPr>
        <w:fldChar w:fldCharType="end"/>
      </w:r>
      <w:r w:rsidRPr="00F835AC">
        <w:rPr>
          <w:rFonts w:ascii="Book Antiqua" w:hAnsi="Book Antiqua"/>
          <w:sz w:val="24"/>
          <w:szCs w:val="24"/>
          <w:lang w:val="en-US"/>
        </w:rPr>
        <w:t>. Baseline diffusing capacity for carbon monoxide (DLCO) appears to be a better survival predictor compared to FVC, and a threshold of approximately 40 percent of predicted values has been associated with</w:t>
      </w:r>
      <w:r w:rsidR="002F5A99" w:rsidRPr="00F835AC">
        <w:rPr>
          <w:rFonts w:ascii="Book Antiqua" w:hAnsi="Book Antiqua"/>
          <w:sz w:val="24"/>
          <w:szCs w:val="24"/>
          <w:lang w:val="en-US"/>
        </w:rPr>
        <w:t xml:space="preserve"> an increased risk of mortality</w:t>
      </w:r>
      <w:r w:rsidR="008E10CF" w:rsidRPr="00F835AC">
        <w:rPr>
          <w:rFonts w:ascii="Book Antiqua" w:hAnsi="Book Antiqua"/>
          <w:sz w:val="24"/>
          <w:szCs w:val="24"/>
          <w:vertAlign w:val="superscript"/>
          <w:lang w:val="en-US"/>
        </w:rPr>
        <w:fldChar w:fldCharType="begin"/>
      </w:r>
      <w:r w:rsidR="00FE5B09" w:rsidRPr="00F835AC">
        <w:rPr>
          <w:rFonts w:ascii="Book Antiqua" w:hAnsi="Book Antiqua"/>
          <w:sz w:val="24"/>
          <w:szCs w:val="24"/>
          <w:vertAlign w:val="superscript"/>
          <w:lang w:val="en-US"/>
        </w:rPr>
        <w:instrText xml:space="preserve"> ADDIN ZOTERO_ITEM CSL_CITATION {"citationID":"o9p5aelft","properties":{"formattedCitation":"{\\rtf [54\\uc0\\u8211{}57]}","plainCitation":"[54–57]"},"citationItems":[{"id":143,"uris":["http://zotero.org/users/local/2P43HXNA/items/W57CC3VZ"],"uri":["http://zotero.org/users/local/2P43HXNA/items/W57CC3VZ"],"itemData":{"id":143,"type":"article-journal","title":"Changes in clinical and physiologic variables predict survival in idiopathic pulmonary fibrosis","container-title":"American Journal of Respiratory and Critical Care Medicine","page":"538-542","volume":"168","issue":"5","source":"PubMed","abstract":"There is significant heterogeneity in survival time among patients with idiopathic pulmonary fibrosis. Studies of baseline clinical and physiologic variables as predictors of survival time have reported inconsistent results. We evaluated the predictive value of changes in clinical and physiologic variables over time for survival time in 81 patients with biopsy-proven idiopathic pulmonary fibrosis. Six-month changes in dyspnea score, total lung capacity, thoracic gas volume, FVC, FEV1, diffusing capacity of carbon monoxide, partial pressure of arterial oxygen, oxygen saturation, and alveolar-arterial oxygen gradient were predictive of survival time even after adjustment for baseline values. Analyses were repeated on 51 patients with 12-month change data. Twelve-month changes in dyspnea score, total lung capacity, FVC, partial pressure of arterial oxygen, oxygen saturation, and alveolar-arterial oxygen gradient were predictive of survival time after adjustment for baseline values. Evaluation of changes in clinical and physiological variables over 6 and 12 months may provide clinicians with more accurate prognostic information than baseline values alone.","DOI":"10.1164/rccm.200211-1311OC","ISSN":"1073-449X","note":"PMID: 12773325","journalAbbreviation":"Am. J. Respir. Crit. Care Med.","language":"eng","author":[{"family":"Collard","given":"Harold R."},{"family":"King","given":"Talmadge E."},{"family":"Bartelson","given":"Becki Bucher"},{"family":"Vourlekis","given":"Jason S."},{"family":"Schwarz","given":"Marvin I."},{"family":"Brown","given":"Kevin K."}],"issued":{"date-parts":[["2003",9,1]]},"PMID":"12773325"}},{"id":145,"uris":["http://zotero.org/users/local/2P43HXNA/items/RFA5QWRH"],"uri":["http://zotero.org/users/local/2P43HXNA/items/RFA5QWRH"],"itemData":{"id":145,"type":"article-journal","title":"Analyses of efficacy end points in a controlled trial of interferon-gamma1b for idiopathic pulmonary fibrosis","container-title":"Chest","page":"171-177","volume":"127","issue":"1","source":"PubMed","abstract":"BACKGROUND: Idiopathic pulmonary fibrosis (IPF) is a devastating disease, yet validated, reliable criteria for evaluating patient response to therapies in clinical trials are lacking.\nMETHODS: To optimize selection of end point criteria for the study of interferon (IFN)-gamma1b in patients with IPF, we retrospectively analyzed the components of the primary efficacy end point used in a large, controlled study of 330 patients for reliability, validity, and sensitivity to treatment effect. The primary end point components were death, disease progression defined as a &gt; or = 5 mm Hg increase in resting alveolar-arterial oxygen pressure gradient (P[A-a]O2), and disease progression defined as a &gt; or = 10% decrease in percentage of predicted FVC.\nRESULTS: We found that the P(A-a)O2 criterion was not reliable and was not associated with mortality. In contrast, the FVC criterion was reliable and was associated with a 2.4-fold increase in the risk of death. Of the three measures, only mortality was sensitive to a treatment effect of IFN-gamma1b. Additionally, the tendency for mortality benefit was observed in nearly all patient subgroups defined by baseline physiology. The effect of IFN-gamma1b on mortality was strongest in patients with baseline percentage of predicted FVC &gt; or = 55% (p = 0.004) or percentage of predicted diffusing capacity of the lung for carbon monoxide &gt; or = 30% (p = 0.008).\nCONCLUSION: We conclude that mortality is the most inclusive end point for future trials of IFN- gamma1b in patients with IPF, and that a &gt; 10% decrement in the percentage of predicted FVC represents a valid measure of disease progression.","DOI":"10.1378/chest.127.1.171","ISSN":"0012-3692","note":"PMID: 15653980","journalAbbreviation":"Chest","language":"eng","author":[{"family":"King","given":"Talmadge E."},{"family":"Safrin","given":"Sharon"},{"family":"Starko","given":"Karen M."},{"family":"Brown","given":"Kevin K."},{"family":"Noble","given":"Paul W."},{"family":"Raghu","given":"Ganesh"},{"family":"Schwartz","given":"David A."}],"issued":{"date-parts":[["2005",1]]},"PMID":"15653980"}},{"id":147,"uris":["http://zotero.org/users/local/2P43HXNA/items/SRXJTN5S"],"uri":["http://zotero.org/users/local/2P43HXNA/items/SRXJTN5S"],"itemData":{"id":147,"type":"article-journal","title":"Lung function estimates in idiopathic pulmonary fibrosis: the potential for a simple classification","container-title":"Thorax","page":"270-273","volume":"60","issue":"4","source":"PubMed","DOI":"10.1136/thx.2004.035436","ISSN":"0040-6376","note":"PMID: 15790978\nPMCID: PMC1747374","shortTitle":"Lung function estimates in idiopathic pulmonary fibrosis","journalAbbreviation":"Thorax","language":"eng","author":[{"family":"Egan","given":"J. J."},{"family":"Martinez","given":"F. J."},{"family":"Wells","given":"A. U."},{"family":"Williams","given":"T."}],"issued":{"date-parts":[["2005",4]]},"PMID":"15790978","PMCID":"PMC1747374"}},{"id":149,"uris":["http://zotero.org/users/local/2P43HXNA/items/BRBUUI7G"],"uri":["http://zotero.org/users/local/2P43HXNA/items/BRBUUI7G"],"itemData":{"id":149,"type":"article-journal","title":"Fibrotic idiopathic interstitial pneumonia: the prognostic value of longitudinal functional trends","container-title":"American Journal of Respiratory and Critical Care Medicine","page":"531-537","volume":"168","issue":"5","source":"PubMed","abstract":"Survival is linked to the histopathologic distinction between usual interstitial pneumonia (UIP) and nonspecific interstitial pneumonia (NSIP), the most commonly encountered fibrotic idiopathic interstitial pneumonia. We retrospectively compared the prognostic significance of histopathologic diagnoses, baseline pulmonary function indices, and serial trends in pulmonary function indices (diffusing capacity, FVC, FEV1, the recently defined composite physiologic index) at 6 and 12 months in 104 patients (UIP, n = 63; fibrotic NSIP, n = 41). Survival was lower in UIP than in fibrotic NSIP (p = 0.001) but not in patients with severe functional impairment; mortality during the first 2 years was linked solely to the severity of functional impairment at presentation. The composite physiologic index was the strongest determinant of outcome (p &lt; 0.001). At 6 months, serial diffusing capacity levels (p = 0.003) and histopathologic diagnosis (p = 0.002) were prognostically equivalent. At 12 months, serial pulmonary function trends were the only major prognostic determinant (p &lt; 0.0005 for all variables), with no independent significance associated with the distinction between UIP and fibrotic NSIP. We conclude that at 12 months, serial pulmonary function trends have considerable prognostic value in UIP and NSIP. Their histologic distinction provides no additional prognostic information when pulmonary function trends are clear cut or when functional impairment is severe.","DOI":"10.1164/rccm.200210-1245OC","ISSN":"1073-449X","note":"PMID: 12791580","shortTitle":"Fibrotic idiopathic interstitial pneumonia","journalAbbreviation":"Am. J. Respir. Crit. Care Med.","language":"eng","author":[{"family":"Latsi","given":"Panagiota I."},{"family":"Bois","given":"Roland M.","non-dropping-particle":"du"},{"family":"Nicholson","given":"Andrew G."},{"family":"Colby","given":"Thomas V."},{"family":"Bisirtzoglou","given":"Danai"},{"family":"Nikolakopoulou","given":"Ageliki"},{"family":"Veeraraghavan","given":"Srihari"},{"family":"Hansell","given":"David M."},{"family":"Wells","given":"Athol U."}],"issued":{"date-parts":[["2003",9,1]]},"PMID":"12791580"}}],"schema":"https://github.com/citation-style-language/schema/raw/master/csl-citation.json"}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FE5B09" w:rsidRPr="00F835AC">
        <w:rPr>
          <w:rFonts w:ascii="Book Antiqua" w:hAnsi="Book Antiqua" w:cs="Times New Roman"/>
          <w:sz w:val="24"/>
          <w:szCs w:val="24"/>
          <w:vertAlign w:val="superscript"/>
          <w:lang w:val="en-GB"/>
        </w:rPr>
        <w:t>[54–57]</w:t>
      </w:r>
      <w:r w:rsidR="008E10CF" w:rsidRPr="00F835AC">
        <w:rPr>
          <w:rFonts w:ascii="Book Antiqua" w:hAnsi="Book Antiqua"/>
          <w:sz w:val="24"/>
          <w:szCs w:val="24"/>
          <w:vertAlign w:val="superscript"/>
          <w:lang w:val="en-US"/>
        </w:rPr>
        <w:fldChar w:fldCharType="end"/>
      </w:r>
      <w:r w:rsidR="00E020B6" w:rsidRPr="00F835AC">
        <w:rPr>
          <w:rFonts w:ascii="Book Antiqua" w:hAnsi="Book Antiqua"/>
          <w:sz w:val="24"/>
          <w:szCs w:val="24"/>
          <w:lang w:val="en-US"/>
        </w:rPr>
        <w:t>.</w:t>
      </w:r>
      <w:r w:rsidR="00684D37" w:rsidRPr="00F835AC">
        <w:rPr>
          <w:rFonts w:ascii="Book Antiqua" w:hAnsi="Book Antiqua"/>
          <w:sz w:val="24"/>
          <w:szCs w:val="24"/>
          <w:lang w:val="en-US"/>
        </w:rPr>
        <w:t xml:space="preserve"> </w:t>
      </w:r>
      <w:r w:rsidRPr="00F835AC">
        <w:rPr>
          <w:rFonts w:ascii="Book Antiqua" w:hAnsi="Book Antiqua"/>
          <w:sz w:val="24"/>
          <w:szCs w:val="24"/>
          <w:lang w:val="en-US"/>
        </w:rPr>
        <w:t>Studies conducted in small IPF patients cohorts suggest that baseline total lung capacity (TLC) and alveolar-arterial oxygen difference in partial pressures (</w:t>
      </w:r>
      <w:proofErr w:type="gramStart"/>
      <w:r w:rsidRPr="00F835AC">
        <w:rPr>
          <w:rFonts w:ascii="Book Antiqua" w:hAnsi="Book Antiqua"/>
          <w:sz w:val="24"/>
          <w:szCs w:val="24"/>
          <w:lang w:val="en-US"/>
        </w:rPr>
        <w:t>P(</w:t>
      </w:r>
      <w:proofErr w:type="gramEnd"/>
      <w:r w:rsidRPr="00F835AC">
        <w:rPr>
          <w:rFonts w:ascii="Book Antiqua" w:hAnsi="Book Antiqua"/>
          <w:sz w:val="24"/>
          <w:szCs w:val="24"/>
          <w:lang w:val="en-US"/>
        </w:rPr>
        <w:t>A-a)O</w:t>
      </w:r>
      <w:r w:rsidRPr="00F835AC">
        <w:rPr>
          <w:rFonts w:ascii="Book Antiqua" w:hAnsi="Book Antiqua"/>
          <w:sz w:val="24"/>
          <w:szCs w:val="24"/>
          <w:vertAlign w:val="subscript"/>
          <w:lang w:val="en-US"/>
        </w:rPr>
        <w:t>2</w:t>
      </w:r>
      <w:r w:rsidRPr="00F835AC">
        <w:rPr>
          <w:rFonts w:ascii="Book Antiqua" w:hAnsi="Book Antiqua"/>
          <w:sz w:val="24"/>
          <w:szCs w:val="24"/>
          <w:lang w:val="en-US"/>
        </w:rPr>
        <w:t xml:space="preserve">) may </w:t>
      </w:r>
      <w:r w:rsidR="00DF3DEC" w:rsidRPr="00F835AC">
        <w:rPr>
          <w:rFonts w:ascii="Book Antiqua" w:hAnsi="Book Antiqua"/>
          <w:sz w:val="24"/>
          <w:szCs w:val="24"/>
          <w:lang w:val="en-US"/>
        </w:rPr>
        <w:t>predict outcome in IPF</w:t>
      </w:r>
      <w:r w:rsidRPr="00F835AC">
        <w:rPr>
          <w:rFonts w:ascii="Book Antiqua" w:hAnsi="Book Antiqua"/>
          <w:sz w:val="24"/>
          <w:szCs w:val="24"/>
          <w:lang w:val="en-US"/>
        </w:rPr>
        <w:t>. In particular change</w:t>
      </w:r>
      <w:r w:rsidR="00356115" w:rsidRPr="00F835AC">
        <w:rPr>
          <w:rFonts w:ascii="Book Antiqua" w:hAnsi="Book Antiqua"/>
          <w:sz w:val="24"/>
          <w:szCs w:val="24"/>
          <w:lang w:val="en-US"/>
        </w:rPr>
        <w:t xml:space="preserve"> in P(A-a)O</w:t>
      </w:r>
      <w:r w:rsidR="00356115" w:rsidRPr="00F835AC">
        <w:rPr>
          <w:rFonts w:ascii="Book Antiqua" w:hAnsi="Book Antiqua"/>
          <w:sz w:val="24"/>
          <w:szCs w:val="24"/>
          <w:vertAlign w:val="subscript"/>
          <w:lang w:val="en-US"/>
        </w:rPr>
        <w:t>2</w:t>
      </w:r>
      <w:r w:rsidR="00356115" w:rsidRPr="00F835AC">
        <w:rPr>
          <w:rFonts w:ascii="Book Antiqua" w:hAnsi="Book Antiqua"/>
          <w:sz w:val="24"/>
          <w:szCs w:val="24"/>
          <w:lang w:val="en-US"/>
        </w:rPr>
        <w:t xml:space="preserve"> greater than 15 mm</w:t>
      </w:r>
      <w:r w:rsidRPr="00F835AC">
        <w:rPr>
          <w:rFonts w:ascii="Book Antiqua" w:hAnsi="Book Antiqua"/>
          <w:sz w:val="24"/>
          <w:szCs w:val="24"/>
          <w:lang w:val="en-US"/>
        </w:rPr>
        <w:t xml:space="preserve">Hg after 12 </w:t>
      </w:r>
      <w:r w:rsidR="00356115" w:rsidRPr="00F835AC">
        <w:rPr>
          <w:rFonts w:ascii="Book Antiqua" w:hAnsi="Book Antiqua" w:hint="eastAsia"/>
          <w:sz w:val="24"/>
          <w:szCs w:val="24"/>
          <w:lang w:val="en-US" w:eastAsia="zh-CN"/>
        </w:rPr>
        <w:t>mo</w:t>
      </w:r>
      <w:r w:rsidRPr="00F835AC">
        <w:rPr>
          <w:rFonts w:ascii="Book Antiqua" w:hAnsi="Book Antiqua"/>
          <w:sz w:val="24"/>
          <w:szCs w:val="24"/>
          <w:lang w:val="en-US"/>
        </w:rPr>
        <w:t xml:space="preserve"> has been shown to c</w:t>
      </w:r>
      <w:r w:rsidR="00356115" w:rsidRPr="00F835AC">
        <w:rPr>
          <w:rFonts w:ascii="Book Antiqua" w:hAnsi="Book Antiqua"/>
          <w:sz w:val="24"/>
          <w:szCs w:val="24"/>
          <w:lang w:val="en-US"/>
        </w:rPr>
        <w:t>orrelate with patients survival</w:t>
      </w:r>
      <w:r w:rsidR="008E10CF" w:rsidRPr="00F835AC">
        <w:rPr>
          <w:rFonts w:ascii="Book Antiqua" w:hAnsi="Book Antiqua"/>
          <w:sz w:val="24"/>
          <w:szCs w:val="24"/>
          <w:vertAlign w:val="superscript"/>
          <w:lang w:val="en-US"/>
        </w:rPr>
        <w:fldChar w:fldCharType="begin"/>
      </w:r>
      <w:r w:rsidR="00FE5B09" w:rsidRPr="00F835AC">
        <w:rPr>
          <w:rFonts w:ascii="Book Antiqua" w:hAnsi="Book Antiqua"/>
          <w:sz w:val="24"/>
          <w:szCs w:val="24"/>
          <w:vertAlign w:val="superscript"/>
          <w:lang w:val="en-US"/>
        </w:rPr>
        <w:instrText xml:space="preserve"> ADDIN ZOTERO_ITEM CSL_CITATION {"citationID":"1bbh0jde6a","properties":{"formattedCitation":"[55]","plainCitation":"[55]"},"citationItems":[{"id":145,"uris":["http://zotero.org/users/local/2P43HXNA/items/RFA5QWRH"],"uri":["http://zotero.org/users/local/2P43HXNA/items/RFA5QWRH"],"itemData":{"id":145,"type":"article-journal","title":"Analyses of efficacy end points in a controlled trial of interferon-gamma1b for idiopathic pulmonary fibrosis","container-title":"Chest","page":"171-177","volume":"127","issue":"1","source":"PubMed","abstract":"BACKGROUND: Idiopathic pulmonary fibrosis (IPF) is a devastating disease, yet validated, reliable criteria for evaluating patient response to therapies in clinical trials are lacking.\nMETHODS: To optimize selection of end point criteria for the study of interferon (IFN)-gamma1b in patients with IPF, we retrospectively analyzed the components of the primary efficacy end point used in a large, controlled study of 330 patients for reliability, validity, and sensitivity to treatment effect. The primary end point components were death, disease progression defined as a &gt; or = 5 mm Hg increase in resting alveolar-arterial oxygen pressure gradient (P[A-a]O2), and disease progression defined as a &gt; or = 10% decrease in percentage of predicted FVC.\nRESULTS: We found that the P(A-a)O2 criterion was not reliable and was not associated with mortality. In contrast, the FVC criterion was reliable and was associated with a 2.4-fold increase in the risk of death. Of the three measures, only mortality was sensitive to a treatment effect of IFN-gamma1b. Additionally, the tendency for mortality benefit was observed in nearly all patient subgroups defined by baseline physiology. The effect of IFN-gamma1b on mortality was strongest in patients with baseline percentage of predicted FVC &gt; or = 55% (p = 0.004) or percentage of predicted diffusing capacity of the lung for carbon monoxide &gt; or = 30% (p = 0.008).\nCONCLUSION: We conclude that mortality is the most inclusive end point for future trials of IFN- gamma1b in patients with IPF, and that a &gt; 10% decrement in the percentage of predicted FVC represents a valid measure of disease progression.","DOI":"10.1378/chest.127.1.171","ISSN":"0012-3692","note":"PMID: 15653980","journalAbbreviation":"Chest","language":"eng","author":[{"family":"King","given":"Talmadge E."},{"family":"Safrin","given":"Sharon"},{"family":"Starko","given":"Karen M."},{"family":"Brown","given":"Kevin K."},{"family":"Noble","given":"Paul W."},{"family":"Raghu","given":"Ganesh"},{"family":"Schwartz","given":"David A."}],"issued":{"date-parts":[["2005",1]]},"PMID":"15653980"}}],"schema":"https://github.com/citation-style-language/schema/raw/master/csl-citation.json"}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FE5B09" w:rsidRPr="00F835AC">
        <w:rPr>
          <w:rFonts w:ascii="Book Antiqua" w:hAnsi="Book Antiqua"/>
          <w:sz w:val="24"/>
          <w:vertAlign w:val="superscript"/>
          <w:lang w:val="en-GB"/>
        </w:rPr>
        <w:t>[55]</w:t>
      </w:r>
      <w:r w:rsidR="008E10CF" w:rsidRPr="00F835AC">
        <w:rPr>
          <w:rFonts w:ascii="Book Antiqua" w:hAnsi="Book Antiqua"/>
          <w:sz w:val="24"/>
          <w:szCs w:val="24"/>
          <w:vertAlign w:val="superscript"/>
          <w:lang w:val="en-US"/>
        </w:rPr>
        <w:fldChar w:fldCharType="end"/>
      </w:r>
      <w:r w:rsidRPr="00F835AC">
        <w:rPr>
          <w:rFonts w:ascii="Book Antiqua" w:hAnsi="Book Antiqua"/>
          <w:sz w:val="24"/>
          <w:szCs w:val="24"/>
          <w:lang w:val="en-US"/>
        </w:rPr>
        <w:t xml:space="preserve">.  </w:t>
      </w:r>
      <w:r w:rsidR="00FF18E8" w:rsidRPr="00F835AC">
        <w:rPr>
          <w:rFonts w:ascii="Book Antiqua" w:hAnsi="Book Antiqua"/>
          <w:sz w:val="24"/>
          <w:szCs w:val="24"/>
          <w:lang w:val="en-US"/>
        </w:rPr>
        <w:t>However</w:t>
      </w:r>
      <w:r w:rsidR="00790B83" w:rsidRPr="00F835AC">
        <w:rPr>
          <w:rFonts w:ascii="Book Antiqua" w:hAnsi="Book Antiqua"/>
          <w:sz w:val="24"/>
          <w:szCs w:val="24"/>
          <w:lang w:val="en-US"/>
        </w:rPr>
        <w:t>,</w:t>
      </w:r>
      <w:r w:rsidR="00FF18E8" w:rsidRPr="00F835AC">
        <w:rPr>
          <w:rFonts w:ascii="Book Antiqua" w:hAnsi="Book Antiqua"/>
          <w:sz w:val="24"/>
          <w:szCs w:val="24"/>
          <w:lang w:val="en-US"/>
        </w:rPr>
        <w:t xml:space="preserve"> these results were not replicated in large cohorts of IPF patients.</w:t>
      </w:r>
    </w:p>
    <w:p w14:paraId="524FAD81" w14:textId="09BA6962" w:rsidR="0085161E" w:rsidRPr="00F835AC" w:rsidRDefault="0085161E" w:rsidP="004B119A">
      <w:pPr>
        <w:spacing w:after="0" w:line="360" w:lineRule="auto"/>
        <w:ind w:firstLineChars="200" w:firstLine="480"/>
        <w:jc w:val="both"/>
        <w:rPr>
          <w:rFonts w:ascii="Book Antiqua" w:hAnsi="Book Antiqua"/>
          <w:sz w:val="24"/>
          <w:szCs w:val="24"/>
          <w:lang w:val="en-US"/>
        </w:rPr>
      </w:pPr>
      <w:r w:rsidRPr="00F835AC">
        <w:rPr>
          <w:rFonts w:ascii="Book Antiqua" w:hAnsi="Book Antiqua"/>
          <w:sz w:val="24"/>
          <w:szCs w:val="24"/>
          <w:lang w:val="en-US"/>
        </w:rPr>
        <w:t>Longitudinal functional trends have shown strong prognostic value in IPF. Serial change in FVC is an accepted measure of the disease course and decline in FVC has been used as the primary endpoint in several ra</w:t>
      </w:r>
      <w:r w:rsidR="00356115" w:rsidRPr="00F835AC">
        <w:rPr>
          <w:rFonts w:ascii="Book Antiqua" w:hAnsi="Book Antiqua"/>
          <w:sz w:val="24"/>
          <w:szCs w:val="24"/>
          <w:lang w:val="en-US"/>
        </w:rPr>
        <w:t>ndomized controlled drug trials</w:t>
      </w:r>
      <w:r w:rsidR="008E10CF" w:rsidRPr="00F835AC">
        <w:rPr>
          <w:rFonts w:ascii="Book Antiqua" w:hAnsi="Book Antiqua"/>
          <w:sz w:val="24"/>
          <w:szCs w:val="24"/>
          <w:vertAlign w:val="superscript"/>
          <w:lang w:val="en-US"/>
        </w:rPr>
        <w:fldChar w:fldCharType="begin"/>
      </w:r>
      <w:r w:rsidR="00FE5B09" w:rsidRPr="00F835AC">
        <w:rPr>
          <w:rFonts w:ascii="Book Antiqua" w:hAnsi="Book Antiqua"/>
          <w:sz w:val="24"/>
          <w:szCs w:val="24"/>
          <w:vertAlign w:val="superscript"/>
          <w:lang w:val="en-US"/>
        </w:rPr>
        <w:instrText xml:space="preserve"> ADDIN ZOTERO_ITEM CSL_CITATION {"citationID":"vx1mnhLm","properties":{"unsorted":true,"formattedCitation":"{\\rtf [58\\uc0\\u8211{}63]}","plainCitation":"[58–63]"},"citationItems":[{"id":125,"uris":["http://zotero.org/users/local/2P43HXNA/items/MCTSHJKD"],"uri":["http://zotero.org/users/local/2P43HXNA/items/MCTSHJKD"],"itemData":{"id":125,"type":"article-journal","title":"A placebo-controlled trial of interferon gamma-1b in patients with idiopathic pulmonary fibrosis","container-title":"The New England Journal of Medicine","page":"125-133","volume":"350","issue":"2","source":"PubMed","abstract":"BACKGROUND: Idiopathic pulmonary fibrosis is a progressive, fatal disease with no known efficacious therapy.\nMETHODS: In a double-blind, multinational trial, we randomly assigned 330 patients with idiopathic pulmonary fibrosis that was unresponsive to corticosteroid therapy to receive subcutaneous interferon gamma-1b or placebo.\nRESULTS: Over a median of 58 weeks, interferon gamma-1b therapy did not significantly affect the primary end point of progression-free survival, defined as the time to disease progression or death, and no significant treatment effect was observed on measures of lung function, gas exchange, or the quality of life. Ten percent of patients in the interferon gamma-1b group died, as compared with 17 percent of patients in the placebo group (P=0.08). Treatment with interferon gamma-1b was associated with more frequent constitutional symptoms. However, the rates of treatment adherence and premature discontinuation of treatment were similar in the two groups. More pneumonias were reported among patients in the interferon gamma-1b group, but the incidence of severe or life-threatening respiratory tract infections was similar in the two groups.\nCONCLUSIONS: In a well-defined population of patients with idiopathic pulmonary fibrosis, interferon gamma-1b did not affect progression-free survival, pulmonary function, or the quality of life. Owing to the size and duration of the trial, a clinically significant survival benefit could not be ruled out.","DOI":"10.1056/NEJMoa030511","ISSN":"1533-4406","note":"PMID: 14711911","journalAbbreviation":"N. Engl. J. Med.","language":"eng","author":[{"family":"Raghu","given":"Ganesh"},{"family":"Brown","given":"Kevin K."},{"family":"Bradford","given":"Williamson Z."},{"family":"Starko","given":"Karen"},{"family":"Noble","given":"Paul W."},{"family":"Schwartz","given":"David A."},{"family":"King","given":"Talmadge E."},{"literal":"for the Idiopathic Pulmonary Fibrosis Study Group"}],"issued":{"date-parts":[["2004",1,8]]},"PMID":"14711911"},"label":"page"},{"id":59,"uris":["http://zotero.org/users/local/2P43HXNA/items/F544FEM9"],"uri":["http://zotero.org/users/local/2P43HXNA/items/F544FEM9"],"itemData":{"id":59,"type":"article-journal","title":"High-dose acetylcysteine in idiopathic pulmonary fibrosis","container-title":"The New England Journal of Medicine","page":"2229-2242","volume":"353","issue":"21","source":"PubMed","abstract":"BACKGROUND: Idiopathic pulmonary fibrosis is a chronic progressive disorder with a poor prognosis.\nMETHODS: We conducted a double-blind, randomized, placebo-controlled multicenter study that assessed the effectiveness over one year of a high oral dose of acetylcysteine (600 mg three times daily) added to standard therapy with prednisone plus azathioprine. The primary end points were changes between baseline and month 12 in vital capacity and in single-breath carbon monoxide diffusing capacity (DL(CO)).\nRESULTS: A total of 182 patients were randomly assigned to treatment (92 to acetylcysteine and 90 to placebo). Of these patients, 155 (80 assigned to acetylcysteine and 75 to placebo) had usual interstitial pneumonia, as confirmed by high-resolution computed tomography and histologic findings reviewed by expert committees, and did not withdraw consent before the start of treatment. Fifty-seven of the 80 patients taking acetylcysteine (71 percent) and 51 of the 75 patients taking placebo (68 percent) completed one year of treatment. Acetylcysteine slowed the deterioration of vital capacity and DL(CO): at 12 months, the absolute differences in the change from baseline between patients taking acetylcysteine and those taking placebo were 0.18 liter (95 percent confidence interval, 0.03 to 0.32), or a relative difference of 9 percent, for vital capacity (P=0.02), and 0.75 mmol per minute per kilopascal (95 percent confidence interval, 0.27 to 1.23), or 24 percent, for DL(CO) (P=0.003). Mortality during the study was 9 percent among patients taking acetylcysteine and 11 percent among those taking placebo (P=0.69). There were no significant differences in the type or severity of adverse events between patients taking acetylcysteine and those taking placebo, except for a significantly lower rate of myelotoxic effects in the group taking acetylcysteine (P=0.03).\nCONCLUSIONS: Therapy with acetylcysteine at a dose of 600 mg three times daily, added to prednisone and azathioprine, preserves vital capacity and DL(CO) in patients with idiopathic pulmonary fibrosis better than does standard therapy alone.","DOI":"10.1056/NEJMoa042976","ISSN":"1533-4406","note":"PMID: 16306520","journalAbbreviation":"N. Engl. J. Med.","language":"eng","author":[{"family":"Demedts","given":"Maurits"},{"family":"Behr","given":"Juergen"},{"family":"Buhl","given":"Roland"},{"family":"Costabel","given":"Ulrich"},{"family":"Dekhuijzen","given":"Richard"},{"family":"Jansen","given":"Henk M."},{"family":"MacNee","given":"William"},{"family":"Thomeer","given":"Michiel"},{"family":"Wallaert","given":"Benoit"},{"family":"Laurent","given":"François"},{"family":"Nicholson","given":"Andrew G."},{"family":"Verbeken","given":"Eric K."},{"family":"Verschakelen","given":"Johny"},{"family":"Flower","given":"Christopher D. R."},{"family":"Capron","given":"Frédérique"},{"family":"Petruzzelli","given":"Stefano"},{"family":"De Vuyst","given":"Paul"},{"family":"Bosch","given":"Jules M. M.","non-dropping-particle":"van den"},{"family":"Rodriguez-Becerra","given":"Eulogio"},{"family":"Corvasce","given":"Giuseppina"},{"family":"Lankhorst","given":"Ida"},{"family":"Sardina","given":"Marco"},{"family":"Montanari","given":"Mauro"},{"literal":"IFIGENIA Study Group"}],"issued":{"date-parts":[["2005",11,24]]},"PMID":"16306520"},"label":"page"},{"id":153,"uris":["http://zotero.org/users/local/2P43HXNA/items/K343XQ8N"],"uri":["http://zotero.org/users/local/2P43HXNA/items/K343XQ8N"],"itemData":{"id":153,"type":"article-journal","title":"BUILD-1: a randomized placebo-controlled trial of bosentan in idiopathic pulmonary fibrosis","container-title":"American Journal of Respiratory and Critical Care Medicine","page":"75-81","volume":"177","issue":"1","source":"PubMed","abstract":"RATIONALE: Idiopathic pulmonary fibrosis (IPF) is a progressive, fatal lung disease lacking effective treatment.\nOBJECTIVES: To determine the effects of bosentan on exercise capacity and time to disease progression in patients with IPF.\nMETHODS: In a double-blind, multicenter trial, patients with IPF were randomized to receive oral bosentan 62.5 mg twice daily for 4 weeks, increased to 125 mg twice daily thereafter, or placebo, for 12 months or longer. The primary efficacy endpoint was change from baseline up to Month 12 in exercise capacity, as measured by a modified six-minute-walk test. Secondary endpoints were time to death or disease progression (worsening pulmonary function tests [PFTs] or acute decompensation), change in PFT scores, and quality of life (QOL) assessed using Short-Form 36 and St. George's Respiratory Questionnaire.\nMEASUREMENTS AND MAIN RESULTS: A total of 158 patients randomly received bosentan (n = 74) or placebo (n = 84). Bosentan showed no superiority over placebo in six-minute-walk distance (6MWD) up to Month 12, the primary efficacy endpoint. A trend in favor of bosentan was observed in the secondary endpoint of time to death or disease progression (hazard ratio [HR], 0.613; 95% confidence interval [CI], 0.328-1.144; P = 0.119), which was more pronounced in a patient subgroup diagnosed using surgical lung biopsy (post hoc analysis; HR, 0.315; 95% CI, 0.126-0.789; P = 0.009). Changes from baseline up to Month 12 in assessments of dyspnea and QOL favored treatment with bosentan. No unexpected adverse events were reported.\nCONCLUSIONS: Bosentan treatment in patients with IPF did not show superiority over placebo on 6MWD. A trend in delayed time to death or disease progression, and improvement in QOL, was observed with bosentan. The more pronounced treatment effect in patients with biopsy-proven IPF warrants further investigation. Clinical trial registered with www.clinicaltrials.gov (NCT 00071461).","DOI":"10.1164/rccm.200705-732OC","ISSN":"1535-4970","note":"PMID: 17901413","shortTitle":"BUILD-1","journalAbbreviation":"Am. J. Respir. Crit. Care Med.","language":"eng","author":[{"family":"King","given":"Talmadge E."},{"family":"Behr","given":"Jürgen"},{"family":"Brown","given":"Kevin K."},{"family":"Bois","given":"Roland M.","non-dropping-particle":"du"},{"family":"Lancaster","given":"Lisa"},{"family":"Andrade","given":"Joao A.","non-dropping-particle":"de"},{"family":"Stähler","given":"Gerd"},{"family":"Leconte","given":"Isabelle"},{"family":"Roux","given":"Sébastien"},{"family":"Raghu","given":"Ganesh"}],"issued":{"date-parts":[["2008",1,1]]},"PMID":"17901413"},"label":"page"},{"id":155,"uris":["http://zotero.org/users/local/2P43HXNA/items/XPFGFT35"],"uri":["http://zotero.org/users/local/2P43HXNA/items/XPFGFT35"],"itemData":{"id":155,"type":"article-journal","title":"Treatment of idiopathic pulmonary fibrosis with etanercept: an exploratory, placebo-controlled trial","container-title":"American Journal of Respiratory and Critical Care Medicine","page":"948-955","volume":"178","issue":"9","source":"PubMed","abstract":"RATIONALE: An efficacious medical therapy for idiopathic pulmonary fibrosis (IPF) remains elusive.\nOBJECTIVES: To explore the efficacy and safety of etanercept in the treatment of IPF.\nMETHODS: This was a randomized, prospective, double-blind, placebo-controlled, multicenter exploratory trial in subjects with clinically progressive IPF. Primary endpoints included changes in the percentage of predicted FVC and lung diffusing capacity for carbon monoxide corrected for hemoglobin (Dl(CO(Hb))) and change in the alveolar to arterial oxygen pressure difference P(a-a)(O(2)) at rest from baseline over 48 weeks.\nMEASUREMENTS AND MAIN RESULTS: Eighty-eight subjects received subcutaneous etanercept (25 mg) or placebo twice weekly as their sole treatment for IPF. No differences in baseline demographics and disease status were detected between treatment groups; the mean time from first diagnosis was 13.6 months and mean FVC was 63.9% of predicted. At 48 weeks, no significant differences in efficacy endpoints were observed between the groups. A nonsignificant reduction in disease progression was seen in several physiologic, functional, and quality-of-life endpoints among subjects receiving etanercept. There was no difference in adverse events between treatment groups.\nCONCLUSIONS: In this exploratory study in patients with clinically progressive IPF, etanercept was well tolerated. Although there were no differences in the predefined endpoints, a decreased rate of disease progression was observed on several measures. Further evaluation of TNF antagonists in the treatment of IPF may be warranted. Clinical trial registered with www.clinicaltrials.gov (NCT 00063869).","DOI":"10.1164/rccm.200709-1446OC","ISSN":"1535-4970","note":"PMID: 18669816","shortTitle":"Treatment of idiopathic pulmonary fibrosis with etanercept","journalAbbreviation":"Am. J. Respir. Crit. Care Med.","language":"eng","author":[{"family":"Raghu","given":"Ganesh"},{"family":"Brown","given":"Kevin K."},{"family":"Costabel","given":"Ulrich"},{"family":"Cottin","given":"Vincent"},{"family":"Bois","given":"Roland M.","non-dropping-particle":"du"},{"family":"Lasky","given":"Joseph A."},{"family":"Thomeer","given":"Michiel"},{"family":"Utz","given":"James P."},{"family":"Khandker","given":"Rezaul K."},{"family":"McDermott","given":"Lawrence"},{"family":"Fatenejad","given":"Saeed"}],"issued":{"date-parts":[["2008",11,1]]},"PMID":"18669816"},"label":"page"},{"id":157,"uris":["http://zotero.org/users/local/2P43HXNA/items/GQX8HUEA"],"uri":["http://zotero.org/users/local/2P43HXNA/items/GQX8HUEA"],"itemData":{"id":157,"type":"article-journal","title":"Imatinib treatment for idiopathic pulmonary fibrosis: Randomized placebo-controlled trial results","container-title":"American Journal of Respiratory and Critical Care Medicine","page":"604-610","volume":"181","issue":"6","source":"PubMed","abstract":"RATIONALE: Idiopathic pulmonary fibrosis (IPF) is a progressive lung disease with no known efficacious therapy. Imatinib is a tyrosine kinase inhibitor with potential efficacy to treat fibrotic lung disease.\nOBJECTIVES: To investigate the safety and clinical effects of imatinib in patients with IPF.\nMETHODS: We studied 119 patients in an investigator-initiated, multicenter, multinational, double-blind clinical trial to receive imatinib or placebo for 96 weeks.\nMEASUREMENTS AND MAIN RESULTS: Over 96 weeks of follow-up, imatinib did not differ significantly from placebo (log rank P = 0.89) for the primary endpoint defined as time to disease progression (10% decline in percent predicted FVC from baseline) or time to death. There was no effect of imatinib therapy on change in FVC at 48, 72, or 96 weeks (P &gt; or = 0.39 at all time points) or change in diffusing capacity of carbon monoxide at 48, 72, or 96 weeks (P &gt; or = 0.26 at all time points). Change in resting Pa(O(2)) favored imatinib therapy at 48 weeks (P = 0.005) but not at 96 weeks (P = 0.074). During the 96-week trial there were 8 deaths in the imatinib group and 10 deaths in the placebo group (log rank test P = 0.64). Thirty-five (29%) patients discontinued the study without reaching the primary endpoint (imatinib, 32%; placebo, 27%; P = 0.51). Serious adverse events (SAEs) were not more common in the imatinib group (imatinib, 18 SAEs in 17 patients; placebo, 19 SAEs in 18 patients).\nCONCLUSIONS: In a randomized, placebo-controlled trial of patients with mild to moderate IPF followed for 96 weeks, imatinib did not affect survival or lung function. Clinical trial registered with www.clinicaltrials.gov (NCT00131274).","DOI":"10.1164/rccm.200906-0964OC","ISSN":"1535-4970","note":"PMID: 20007927","shortTitle":"Imatinib treatment for idiopathic pulmonary fibrosis","journalAbbreviation":"Am. J. Respir. Crit. Care Med.","language":"eng","author":[{"family":"Daniels","given":"Craig E."},{"family":"Lasky","given":"Joseph A."},{"family":"Limper","given":"Andrew H."},{"family":"Mieras","given":"Kathleen"},{"family":"Gabor","given":"Edith"},{"family":"Schroeder","given":"Darrell R."},{"family":"Chapman","given":"Jeffrey"},{"family":"Nathan","given":"Steven"},{"family":"Selman","given":"Moises"},{"family":"Alex","given":"Charles"},{"family":"Lee","given":"Augustine"},{"family":"Ginns","given":"Leo"},{"family":"Andrade","given":"Joaode","non-dropping-particle":"de"},{"family":"Noth","given":"Imre"},{"family":"Glassber","given":"Marilyn"},{"family":"Lieber","given":"Janice"},{"family":"Lancaster","given":"Lisa"},{"family":"Nobel","given":"Paul"},{"family":"Pascoe","given":"Stephen"},{"family":"Duffy","given":"Jo Ann"}],"issued":{"date-parts":[["2010",3,15]]},"PMID":"20007927"},"label":"page"},{"id":159,"uris":["http://zotero.org/users/local/2P43HXNA/items/AB9C25GK"],"uri":["http://zotero.org/users/local/2P43HXNA/items/AB9C25GK"],"itemData":{"id":159,"type":"article-journal","title":"Pirfenidone in patients with idiopathic pulmonary fibrosis (CAPACITY): two randomised trials","container-title":"Lancet (London, England)","page":"1760-1769","volume":"377","issue":"9779","source":"PubMed","abstract":"BACKGROUND: Idiopathic pulmonary fibrosis is a progressive and fatal lung disease with inevitable loss of lung function. The CAPACITY programme (studies 004 and 006) was designed to confirm the results of a phase 2 study that suggested that pirfenidone, a novel antifibrotic and anti-inflammatory drug, reduces deterioration in lung function in patients with idiopathic pulmonary fibrosis.\nMETHODS: In two concurrent trials (004 and 006), patients (aged 40-80 years) with idiopathic pulmonary fibrosis were randomly assigned to oral pirfenidone or placebo for a minimum of 72 weeks in 110 centres in Australia, Europe, and North America. In study 004, patients were assigned in a 2:1:2 ratio to pirfenidone 2403 mg/day, pirfenidone 1197 mg/day, or placebo; in study 006, patients were assigned in a 1:1 ratio to pirfenidone 2403 mg/day or placebo. The randomisation code (permuted block design) was computer generated and stratified by region. All study personnel were masked to treatment group assignment until after final database lock. Treatments were administered orally, 801 mg or 399 mg three times a day. The primary endpoint was change in percentage predicted forced vital capacity (FVC) at week 72. Analysis was by intention to treat. The studies are registered with ClinicalTrials.gov, numbers NCT00287729 and NCT00287716.\nFINDINGS: In study 004, 174 of 435 patients were assigned to pirfenidone 2403 mg/day, 87 to pirfenidone 1197 mg/day, and 174 to placebo. In study 006, 171 of 344 patients were assigned to pirfenidone 2403 mg/day, and 173 to placebo. All patients in both studies were analysed. In study 004, pirfenidone reduced decline in FVC (p=0·001). Mean FVC change at week 72 was -8·0% (SD 16·5) in the pirfenidone 2403 mg/day group and -12·4% (18·5) in the placebo group (difference 4·4%, 95% CI 0·7 to 9·1); 35 (20%) of 174 versus 60 (35%) of 174 patients, respectively, had a decline of at least 10%. A significant treatment effect was noted at all timepoints from week 24 and in an analysis over all study timepoints (p=0·0007). Mean change in percentage FVC in the pirfenidone 1197 mg/day group was intermediate to that in the pirfenidone 2403 mg/day and placebo groups. In study 006, the difference between groups in FVC change at week 72 was not significant (p=0·501). Mean change in FVC at week 72 was -9·0% (SD 19·6) in the pirfenidone group and -9·6% (19·1) in the placebo group, and the difference between groups in predicted FVC change at week 72 was not significant (0·6%, -3·5 to 4·7); however, a consistent pirfenidone effect was apparent until week 48 (p=0·005) and in an analysis of all study timepoints (p=0·007). Patients in the pirfenidone 2403 mg/day group had higher incidences of nausea (125 [36%] of 345 vs 60 [17%] of 347), dyspepsia (66 [19%] vs 26 [7%]), vomiting (47 [14%] vs 15 [4%]), anorexia (37 [11%] vs 13 [4%]), photosensitivity (42 [12%] vs 6 [2%]), rash (111 [32%] vs 40 [12%]), and dizziness (63 [18%] vs 35 [10%]) than did those in the placebo group. Fewer overall deaths (19 [6%] vs 29 [8%]) and fewer deaths related to idiopathic pulmonary fibrosis (12 [3%] vs 25 [7%]) occurred in the pirfenidone 2403 mg/day groups than in the placebo groups.\nINTERPRETATION: The data show pirfenidone has a favourable benefit risk profile and represents an appropriate treatment option for patients with idiopathic pulmonary fibrosis.\nFUNDING: InterMune.","DOI":"10.1016/S0140-6736(11)60405-4","ISSN":"1474-547X","note":"PMID: 21571362","shortTitle":"Pirfenidone in patients with idiopathic pulmonary fibrosis (CAPACITY)","journalAbbreviation":"Lancet","language":"eng","author":[{"family":"Noble","given":"Paul W."},{"family":"Albera","given":"Carlo"},{"family":"Bradford","given":"Williamson Z."},{"family":"Costabel","given":"Ulrich"},{"family":"Glassberg","given":"Marilyn K."},{"family":"Kardatzke","given":"David"},{"family":"King","given":"Talmadge E."},{"family":"Lancaster","given":"Lisa"},{"family":"Sahn","given":"Steven A."},{"family":"Szwarcberg","given":"Javier"},{"family":"Valeyre","given":"Dominique"},{"family":"Bois","given":"Roland M.","non-dropping-particle":"du"},{"literal":"for the CAPACITY Study Group"}],"issued":{"date-parts":[["2011",5,21]]},"PMID":"21571362"},"label":"page"}],"schema":"https://github.com/citation-style-language/schema/raw/master/csl-citation.json"}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FE5B09" w:rsidRPr="00F835AC">
        <w:rPr>
          <w:rFonts w:ascii="Book Antiqua" w:hAnsi="Book Antiqua" w:cs="Times New Roman"/>
          <w:sz w:val="24"/>
          <w:szCs w:val="24"/>
          <w:vertAlign w:val="superscript"/>
          <w:lang w:val="en-GB"/>
        </w:rPr>
        <w:t>[58–63]</w:t>
      </w:r>
      <w:r w:rsidR="008E10CF" w:rsidRPr="00F835AC">
        <w:rPr>
          <w:rFonts w:ascii="Book Antiqua" w:hAnsi="Book Antiqua"/>
          <w:sz w:val="24"/>
          <w:szCs w:val="24"/>
          <w:vertAlign w:val="superscript"/>
          <w:lang w:val="en-US"/>
        </w:rPr>
        <w:fldChar w:fldCharType="end"/>
      </w:r>
      <w:r w:rsidRPr="00F835AC">
        <w:rPr>
          <w:rFonts w:ascii="Book Antiqua" w:hAnsi="Book Antiqua"/>
          <w:sz w:val="24"/>
          <w:szCs w:val="24"/>
          <w:lang w:val="en-US"/>
        </w:rPr>
        <w:t xml:space="preserve">. A decline in FVC greater than 10% has been consistently correlated with worse survival time in IPF and recent evidence-based guidelines recommend that an absolute decrease in FVC </w:t>
      </w:r>
      <w:r w:rsidR="009D4660" w:rsidRPr="00F835AC">
        <w:rPr>
          <w:rFonts w:ascii="Book Antiqua" w:hAnsi="Book Antiqua"/>
          <w:sz w:val="24"/>
          <w:szCs w:val="24"/>
          <w:lang w:val="en-US"/>
        </w:rPr>
        <w:lastRenderedPageBreak/>
        <w:t xml:space="preserve">greater than </w:t>
      </w:r>
      <w:r w:rsidRPr="00F835AC">
        <w:rPr>
          <w:rFonts w:ascii="Book Antiqua" w:hAnsi="Book Antiqua"/>
          <w:sz w:val="24"/>
          <w:szCs w:val="24"/>
          <w:lang w:val="en-US"/>
        </w:rPr>
        <w:t xml:space="preserve">10% can be used as </w:t>
      </w:r>
      <w:r w:rsidR="00356115" w:rsidRPr="00F835AC">
        <w:rPr>
          <w:rFonts w:ascii="Book Antiqua" w:hAnsi="Book Antiqua"/>
          <w:sz w:val="24"/>
          <w:szCs w:val="24"/>
          <w:lang w:val="en-US"/>
        </w:rPr>
        <w:t>a surrogate marker of mortality</w:t>
      </w:r>
      <w:r w:rsidR="008E10CF" w:rsidRPr="00F835AC">
        <w:rPr>
          <w:rFonts w:ascii="Book Antiqua" w:hAnsi="Book Antiqua"/>
          <w:sz w:val="24"/>
          <w:szCs w:val="24"/>
          <w:vertAlign w:val="superscript"/>
          <w:lang w:val="en-US"/>
        </w:rPr>
        <w:fldChar w:fldCharType="begin"/>
      </w:r>
      <w:r w:rsidR="00FE5B09" w:rsidRPr="00F835AC">
        <w:rPr>
          <w:rFonts w:ascii="Book Antiqua" w:hAnsi="Book Antiqua"/>
          <w:sz w:val="24"/>
          <w:szCs w:val="24"/>
          <w:vertAlign w:val="superscript"/>
          <w:lang w:val="en-US"/>
        </w:rPr>
        <w:instrText xml:space="preserve"> ADDIN ZOTERO_ITEM CSL_CITATION {"citationID":"2ikivcnv5k","properties":{"formattedCitation":"[2]","plainCitation":"[2]"},"citationItems":[{"id":5,"uris":["http://zotero.org/users/local/2P43HXNA/items/86UG6JAH"],"uri":["http://zotero.org/users/local/2P43HXNA/items/86UG6JAH"],"itemData":{"id":5,"type":"article-journal","title":"An official ATS/ERS/JRS/ALAT statement: idiopathic pulmonary fibrosis: evidence-based guidelines for diagnosis and management","container-title":"American Journal of Respiratory and Critical Care Medicine","page":"788-824","volume":"183","issue":"6","source":"PubMed","abstract":"This document is an international evidence-based guideline on the diagnosis and management of idiopathic pulmonary fibrosis, and is a collaborative effort of the American Thoracic Society, the European Respiratory Society, the Japanese Respiratory Society, and the Latin American Thoracic Association. It represents the current state of knowledge regarding idiopathic pulmonary fibrosis (IPF), and contains sections on definition and epidemiology, risk factors, diagnosis, natural history, staging and prognosis, treatment, and monitoring disease course. For the diagnosis and treatment sections, pragmatic GRADE evidence-based methodology was applied in a question-based format. For each diagnosis and treatment question, the committee graded the quality of the evidence available (high, moderate, low, or very low), and made a recommendation (yes or no, strong or weak). Recommendations were based on majority vote. It is emphasized that clinicians must spend adequate time with patients to discuss patients' values and preferences and decide on the appropriate course of action.","DOI":"10.1164/rccm.2009-040GL","ISSN":"1535-4970","note":"PMID: 21471066","shortTitle":"An official ATS/ERS/JRS/ALAT statement","journalAbbreviation":"Am. J. Respir. Crit. Care Med.","language":"eng","author":[{"family":"Raghu","given":"Ganesh"},{"family":"Collard","given":"Harold R."},{"family":"Egan","given":"Jim J."},{"family":"Martinez","given":"Fernando J."},{"family":"Behr","given":"Juergen"},{"family":"Brown","given":"Kevin K."},{"family":"Colby","given":"Thomas V."},{"family":"Cordier","given":"Jean-François"},{"family":"Flaherty","given":"Kevin R."},{"family":"Lasky","given":"Joseph A."},{"family":"Lynch","given":"David A."},{"family":"Ryu","given":"Jay H."},{"family":"Swigris","given":"Jeffrey J."},{"family":"Wells","given":"Athol U."},{"family":"Ancochea","given":"Julio"},{"family":"Bouros","given":"Demosthenes"},{"family":"Carvalho","given":"Carlos"},{"family":"Costabel","given":"Ulrich"},{"family":"Ebina","given":"Masahito"},{"family":"Hansell","given":"David M."},{"family":"Johkoh","given":"Takeshi"},{"family":"Kim","given":"Dong Soon"},{"family":"King","given":"Talmadge E."},{"family":"Kondoh","given":"Yasuhiro"},{"family":"Myers","given":"Jeffrey"},{"family":"Müller","given":"Nestor L."},{"family":"Nicholson","given":"Andrew G."},{"family":"Richeldi","given":"Luca"},{"family":"Selman","given":"Moisés"},{"family":"Dudden","given":"Rosalind F."},{"family":"Griss","given":"Barbara S."},{"family":"Protzko","given":"Shandra L."},{"family":"Schünemann","given":"Holger J."},{"literal":"on behalf of the ATS/ERS/JRS/ALAT Committee on Idiopathic Pulmonary Fibrosis"}],"issued":{"date-parts":[["2011",3,15]]},"PMID":"21471066"}}],"schema":"https://github.com/citation-style-language/schema/raw/master/csl-citation.json"}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FE5B09" w:rsidRPr="00F835AC">
        <w:rPr>
          <w:rFonts w:ascii="Book Antiqua" w:hAnsi="Book Antiqua"/>
          <w:sz w:val="24"/>
          <w:vertAlign w:val="superscript"/>
          <w:lang w:val="en-GB"/>
        </w:rPr>
        <w:t>[2]</w:t>
      </w:r>
      <w:r w:rsidR="008E10CF" w:rsidRPr="00F835AC">
        <w:rPr>
          <w:rFonts w:ascii="Book Antiqua" w:hAnsi="Book Antiqua"/>
          <w:sz w:val="24"/>
          <w:szCs w:val="24"/>
          <w:vertAlign w:val="superscript"/>
          <w:lang w:val="en-US"/>
        </w:rPr>
        <w:fldChar w:fldCharType="end"/>
      </w:r>
      <w:r w:rsidRPr="00F835AC">
        <w:rPr>
          <w:rFonts w:ascii="Book Antiqua" w:hAnsi="Book Antiqua"/>
          <w:sz w:val="24"/>
          <w:szCs w:val="24"/>
          <w:lang w:val="en-US"/>
        </w:rPr>
        <w:t>. Recent data indicate that in IPF even declines in FVC of 5% may be predictive of mortality</w:t>
      </w:r>
      <w:r w:rsidR="008E10CF" w:rsidRPr="00F835AC">
        <w:rPr>
          <w:rFonts w:ascii="Book Antiqua" w:hAnsi="Book Antiqua"/>
          <w:sz w:val="24"/>
          <w:szCs w:val="24"/>
          <w:vertAlign w:val="superscript"/>
          <w:lang w:val="en-US"/>
        </w:rPr>
        <w:fldChar w:fldCharType="begin"/>
      </w:r>
      <w:r w:rsidR="00FE5B09" w:rsidRPr="00F835AC">
        <w:rPr>
          <w:rFonts w:ascii="Book Antiqua" w:hAnsi="Book Antiqua"/>
          <w:sz w:val="24"/>
          <w:szCs w:val="24"/>
          <w:vertAlign w:val="superscript"/>
          <w:lang w:val="en-US"/>
        </w:rPr>
        <w:instrText xml:space="preserve"> ADDIN ZOTERO_ITEM CSL_CITATION {"citationID":"1dvcarnqin","properties":{"formattedCitation":"[64]","plainCitation":"[64]"},"citationItems":[{"id":161,"uris":["http://zotero.org/users/local/2P43HXNA/items/ZHAWVGDG"],"uri":["http://zotero.org/users/local/2P43HXNA/items/ZHAWVGDG"],"itemData":{"id":161,"type":"article-journal","title":"Marginal decline in forced vital capacity is associated with a poor outcome in idiopathic pulmonary fibrosis","container-title":"The European Respiratory Journal","page":"830-836","volume":"35","issue":"4","source":"PubMed","abstract":"In therapeutic studies in idiopathic pulmonary fibrosis (IPF), the low prevalence of significant change in pulmonary functional tests (PFTs) has been a major constraint. The prognostic value of \"marginal\" changes in PFTs in IPF and fibrotic non-specific interstitial pneumonia (NSIP) was evaluated. In patients with biopsy-proven IPF (n = 84) and NSIP (n = 72), forced vital capacity (FVC) and diffusing capacity of the lung for carbon monoxide (D( L,CO)) trends at 6 months were categorised as \"significant\" (FVC &gt;10%; D(L,CO) &gt;15%) or \"marginal\" (FVC 5-10%; D(L,CO) 7.5-15%). Proportional hazards analysis and time-dependent receiver operating characteristic methodology were used to examine PFT trends against mortality. In IPF, reductions in FVC were significant in 22 cases (26%) and marginal in 19 cases (23%). Mortality was higher in patients with a significant decline in FVC (hazard ratio (HR) 2.80, 95% CI 1.54-5.06; p&lt;0.001) and those with a marginal decline in FVC (HR 2.31, 95% CI 1.19-4.50; p = 0.01) than in those with stable disease. Progression-free survival was lower when the decline in FVC was marginal than in stable disease (HR 2.34, 95% CI 1.19-4.60; p = 0.01). Marginal changes in D(L,CO) in IPF and marginal changes in FVC and D (L,CO) in fibrotic NSIP did not provide useful prognostic information. Marginal change in FVC in IPF denotes a poor outcome. These findings are applicable to clinical practice and to the selection of patients with more progressive disease for therapeutic studies.","DOI":"10.1183/09031936.00155108","ISSN":"1399-3003","note":"PMID: 19840957","journalAbbreviation":"Eur. Respir. J.","language":"eng","author":[{"family":"Zappala","given":"C. J."},{"family":"Latsi","given":"P. I."},{"family":"Nicholson","given":"A. G."},{"family":"Colby","given":"T. V."},{"family":"Cramer","given":"D."},{"family":"Renzoni","given":"E. A."},{"family":"Hansell","given":"D. M."},{"family":"Bois","given":"R. M.","non-dropping-particle":"du"},{"family":"Wells","given":"A. U."}],"issued":{"date-parts":[["2010",4]]},"PMID":"19840957"}}],"schema":"https://github.com/citation-style-language/schema/raw/master/csl-citation.json"}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FE5B09" w:rsidRPr="00F835AC">
        <w:rPr>
          <w:rFonts w:ascii="Book Antiqua" w:hAnsi="Book Antiqua"/>
          <w:sz w:val="24"/>
          <w:vertAlign w:val="superscript"/>
          <w:lang w:val="en-GB"/>
        </w:rPr>
        <w:t>[64]</w:t>
      </w:r>
      <w:r w:rsidR="008E10CF" w:rsidRPr="00F835AC">
        <w:rPr>
          <w:rFonts w:ascii="Book Antiqua" w:hAnsi="Book Antiqua"/>
          <w:sz w:val="24"/>
          <w:szCs w:val="24"/>
          <w:vertAlign w:val="superscript"/>
          <w:lang w:val="en-US"/>
        </w:rPr>
        <w:fldChar w:fldCharType="end"/>
      </w:r>
      <w:r w:rsidRPr="00F835AC">
        <w:rPr>
          <w:rFonts w:ascii="Book Antiqua" w:hAnsi="Book Antiqua"/>
          <w:sz w:val="24"/>
          <w:szCs w:val="24"/>
          <w:lang w:val="en-US"/>
        </w:rPr>
        <w:t xml:space="preserve"> and that using the relative change instead of the abs</w:t>
      </w:r>
      <w:r w:rsidR="000B1563" w:rsidRPr="00F835AC">
        <w:rPr>
          <w:rFonts w:ascii="Book Antiqua" w:hAnsi="Book Antiqua"/>
          <w:sz w:val="24"/>
          <w:szCs w:val="24"/>
          <w:lang w:val="en-US"/>
        </w:rPr>
        <w:t>olute change when calculating the</w:t>
      </w:r>
      <w:r w:rsidRPr="00F835AC">
        <w:rPr>
          <w:rFonts w:ascii="Book Antiqua" w:hAnsi="Book Antiqua"/>
          <w:sz w:val="24"/>
          <w:szCs w:val="24"/>
          <w:lang w:val="en-US"/>
        </w:rPr>
        <w:t xml:space="preserve"> decline in FVC </w:t>
      </w:r>
      <w:r w:rsidR="00B23488" w:rsidRPr="00F835AC">
        <w:rPr>
          <w:rFonts w:ascii="Book Antiqua" w:hAnsi="Book Antiqua"/>
          <w:sz w:val="24"/>
          <w:szCs w:val="24"/>
          <w:lang w:val="en-US"/>
        </w:rPr>
        <w:t>allows to identify</w:t>
      </w:r>
      <w:r w:rsidRPr="00F835AC">
        <w:rPr>
          <w:rFonts w:ascii="Book Antiqua" w:hAnsi="Book Antiqua"/>
          <w:sz w:val="24"/>
          <w:szCs w:val="24"/>
          <w:lang w:val="en-US"/>
        </w:rPr>
        <w:t xml:space="preserve"> clinically meaningful </w:t>
      </w:r>
      <w:r w:rsidR="00D10400" w:rsidRPr="00F835AC">
        <w:rPr>
          <w:rFonts w:ascii="Book Antiqua" w:hAnsi="Book Antiqua"/>
          <w:sz w:val="24"/>
          <w:szCs w:val="24"/>
          <w:lang w:val="en-US"/>
        </w:rPr>
        <w:t xml:space="preserve">information </w:t>
      </w:r>
      <w:r w:rsidR="00B23488" w:rsidRPr="00F835AC">
        <w:rPr>
          <w:rFonts w:ascii="Book Antiqua" w:hAnsi="Book Antiqua"/>
          <w:sz w:val="24"/>
          <w:szCs w:val="24"/>
          <w:lang w:val="en-US"/>
        </w:rPr>
        <w:t>preserving</w:t>
      </w:r>
      <w:r w:rsidRPr="00F835AC">
        <w:rPr>
          <w:rFonts w:ascii="Book Antiqua" w:hAnsi="Book Antiqua"/>
          <w:sz w:val="24"/>
          <w:szCs w:val="24"/>
          <w:lang w:val="en-US"/>
        </w:rPr>
        <w:t xml:space="preserve"> prognostic </w:t>
      </w:r>
      <w:r w:rsidR="00B23488" w:rsidRPr="00F835AC">
        <w:rPr>
          <w:rFonts w:ascii="Book Antiqua" w:hAnsi="Book Antiqua"/>
          <w:sz w:val="24"/>
          <w:szCs w:val="24"/>
          <w:lang w:val="en-US"/>
        </w:rPr>
        <w:t>efficiency</w:t>
      </w:r>
      <w:r w:rsidR="008E10CF" w:rsidRPr="00F835AC">
        <w:rPr>
          <w:rFonts w:ascii="Book Antiqua" w:hAnsi="Book Antiqua"/>
          <w:sz w:val="24"/>
          <w:szCs w:val="24"/>
          <w:vertAlign w:val="superscript"/>
          <w:lang w:val="en-US"/>
        </w:rPr>
        <w:fldChar w:fldCharType="begin"/>
      </w:r>
      <w:r w:rsidR="00FE5B09" w:rsidRPr="00F835AC">
        <w:rPr>
          <w:rFonts w:ascii="Book Antiqua" w:hAnsi="Book Antiqua"/>
          <w:sz w:val="24"/>
          <w:szCs w:val="24"/>
          <w:vertAlign w:val="superscript"/>
          <w:lang w:val="en-US"/>
        </w:rPr>
        <w:instrText xml:space="preserve"> ADDIN ZOTERO_ITEM CSL_CITATION {"citationID":"4tc0c1hnc","properties":{"formattedCitation":"[65]","plainCitation":"[65]"},"citationItems":[{"id":163,"uris":["http://zotero.org/users/local/2P43HXNA/items/4A63US6N"],"uri":["http://zotero.org/users/local/2P43HXNA/items/4A63US6N"],"itemData":{"id":163,"type":"article-journal","title":"Relative versus absolute change in forced vital capacity in idiopathic pulmonary fibrosis","container-title":"Thorax","page":"407-411","volume":"67","issue":"5","source":"PubMed","abstract":"BACKGROUND: Decline in forced vital capacity (FVC) over time reliably predicts mortality in patients with idiopathic pulmonary fibrosis. The use of this measure in clinical practice is recommended by current evidence-based guidelines. It is unknown if the method of calculating decline in FVC (relative vs. absolute change) impacts its frequency or its ability to predict mortality.\nMETHODS: Patients with idiopathic pulmonary fibrosis from two prospective cohorts were included if they had a b</w:instrText>
      </w:r>
      <w:r w:rsidR="00FE5B09" w:rsidRPr="00F835AC">
        <w:rPr>
          <w:rFonts w:ascii="Book Antiqua" w:hAnsi="Book Antiqua" w:hint="eastAsia"/>
          <w:sz w:val="24"/>
          <w:szCs w:val="24"/>
          <w:vertAlign w:val="superscript"/>
          <w:lang w:val="en-US"/>
        </w:rPr>
        <w:instrText xml:space="preserve">aseline and 12-month follow-up FVC. A </w:instrText>
      </w:r>
      <w:r w:rsidR="00FE5B09" w:rsidRPr="00F835AC">
        <w:rPr>
          <w:rFonts w:ascii="Book Antiqua" w:hAnsi="Book Antiqua" w:hint="eastAsia"/>
          <w:sz w:val="24"/>
          <w:szCs w:val="24"/>
          <w:vertAlign w:val="superscript"/>
          <w:lang w:val="en-US"/>
        </w:rPr>
        <w:instrText>≥</w:instrText>
      </w:r>
      <w:r w:rsidR="00FE5B09" w:rsidRPr="00F835AC">
        <w:rPr>
          <w:rFonts w:ascii="Book Antiqua" w:hAnsi="Book Antiqua" w:hint="eastAsia"/>
          <w:sz w:val="24"/>
          <w:szCs w:val="24"/>
          <w:vertAlign w:val="superscript"/>
          <w:lang w:val="en-US"/>
        </w:rPr>
        <w:instrText xml:space="preserve">10% decline in FVC from baseline was calculated in two ways: a relative decline of 10% (e.g., from 60% predicted to 54% predicted) and an absolute decline of 10% (e.g., from 60% predicted to 50% predicted). The frequency of a </w:instrText>
      </w:r>
      <w:r w:rsidR="00FE5B09" w:rsidRPr="00F835AC">
        <w:rPr>
          <w:rFonts w:ascii="Book Antiqua" w:hAnsi="Book Antiqua" w:hint="eastAsia"/>
          <w:sz w:val="24"/>
          <w:szCs w:val="24"/>
          <w:vertAlign w:val="superscript"/>
          <w:lang w:val="en-US"/>
        </w:rPr>
        <w:instrText>≥</w:instrText>
      </w:r>
      <w:r w:rsidR="00FE5B09" w:rsidRPr="00F835AC">
        <w:rPr>
          <w:rFonts w:ascii="Book Antiqua" w:hAnsi="Book Antiqua" w:hint="eastAsia"/>
          <w:sz w:val="24"/>
          <w:szCs w:val="24"/>
          <w:vertAlign w:val="superscript"/>
          <w:lang w:val="en-US"/>
        </w:rPr>
        <w:instrText xml:space="preserve">10% decline in FVC and its ability to predict 2-year transplant-free survival were compared between these two methods. Declines in FVC of </w:instrText>
      </w:r>
      <w:r w:rsidR="00FE5B09" w:rsidRPr="00F835AC">
        <w:rPr>
          <w:rFonts w:ascii="Book Antiqua" w:hAnsi="Book Antiqua" w:hint="eastAsia"/>
          <w:sz w:val="24"/>
          <w:szCs w:val="24"/>
          <w:vertAlign w:val="superscript"/>
          <w:lang w:val="en-US"/>
        </w:rPr>
        <w:instrText>≥</w:instrText>
      </w:r>
      <w:r w:rsidR="00FE5B09" w:rsidRPr="00F835AC">
        <w:rPr>
          <w:rFonts w:ascii="Book Antiqua" w:hAnsi="Book Antiqua" w:hint="eastAsia"/>
          <w:sz w:val="24"/>
          <w:szCs w:val="24"/>
          <w:vertAlign w:val="superscript"/>
          <w:lang w:val="en-US"/>
        </w:rPr>
        <w:instrText xml:space="preserve">5% and </w:instrText>
      </w:r>
      <w:r w:rsidR="00FE5B09" w:rsidRPr="00F835AC">
        <w:rPr>
          <w:rFonts w:ascii="Book Antiqua" w:hAnsi="Book Antiqua" w:hint="eastAsia"/>
          <w:sz w:val="24"/>
          <w:szCs w:val="24"/>
          <w:vertAlign w:val="superscript"/>
          <w:lang w:val="en-US"/>
        </w:rPr>
        <w:instrText>≥</w:instrText>
      </w:r>
      <w:r w:rsidR="00FE5B09" w:rsidRPr="00F835AC">
        <w:rPr>
          <w:rFonts w:ascii="Book Antiqua" w:hAnsi="Book Antiqua" w:hint="eastAsia"/>
          <w:sz w:val="24"/>
          <w:szCs w:val="24"/>
          <w:vertAlign w:val="superscript"/>
          <w:lang w:val="en-US"/>
        </w:rPr>
        <w:instrText xml:space="preserve">15% were similarly compared. Analyses were performed unadjusted and adjusted for age, gender, use of oxygen, baseline FVC and baseline diffusion capacity for carbon monoxide.\nRESULTS: The frequency of any given FVC decline was significantly greater using the relative change in FVC method. For </w:instrText>
      </w:r>
      <w:r w:rsidR="00FE5B09" w:rsidRPr="00F835AC">
        <w:rPr>
          <w:rFonts w:ascii="Book Antiqua" w:hAnsi="Book Antiqua" w:hint="eastAsia"/>
          <w:sz w:val="24"/>
          <w:szCs w:val="24"/>
          <w:vertAlign w:val="superscript"/>
          <w:lang w:val="en-US"/>
        </w:rPr>
        <w:instrText>≥</w:instrText>
      </w:r>
      <w:r w:rsidR="00FE5B09" w:rsidRPr="00F835AC">
        <w:rPr>
          <w:rFonts w:ascii="Book Antiqua" w:hAnsi="Book Antiqua" w:hint="eastAsia"/>
          <w:sz w:val="24"/>
          <w:szCs w:val="24"/>
          <w:vertAlign w:val="superscript"/>
          <w:lang w:val="en-US"/>
        </w:rPr>
        <w:instrText xml:space="preserve">10% decline, both methods predicted 2-year transplant-free survival with similar accuracy, and remained significant predictors after adjusting for baseline characteristics. The absolute change method appeared more predictive for </w:instrText>
      </w:r>
      <w:r w:rsidR="00FE5B09" w:rsidRPr="00F835AC">
        <w:rPr>
          <w:rFonts w:ascii="Book Antiqua" w:hAnsi="Book Antiqua" w:hint="eastAsia"/>
          <w:sz w:val="24"/>
          <w:szCs w:val="24"/>
          <w:vertAlign w:val="superscript"/>
          <w:lang w:val="en-US"/>
        </w:rPr>
        <w:instrText>≥</w:instrText>
      </w:r>
      <w:r w:rsidR="00FE5B09" w:rsidRPr="00F835AC">
        <w:rPr>
          <w:rFonts w:ascii="Book Antiqua" w:hAnsi="Book Antiqua" w:hint="eastAsia"/>
          <w:sz w:val="24"/>
          <w:szCs w:val="24"/>
          <w:vertAlign w:val="superscript"/>
          <w:lang w:val="en-US"/>
        </w:rPr>
        <w:instrText xml:space="preserve">5% decline.\nCONCLUSIONS: Using the relative change in FVC maximises the chance of identifying a </w:instrText>
      </w:r>
      <w:r w:rsidR="00FE5B09" w:rsidRPr="00F835AC">
        <w:rPr>
          <w:rFonts w:ascii="Book Antiqua" w:hAnsi="Book Antiqua" w:hint="eastAsia"/>
          <w:sz w:val="24"/>
          <w:szCs w:val="24"/>
          <w:vertAlign w:val="superscript"/>
          <w:lang w:val="en-US"/>
        </w:rPr>
        <w:instrText>≥</w:instrText>
      </w:r>
      <w:r w:rsidR="00FE5B09" w:rsidRPr="00F835AC">
        <w:rPr>
          <w:rFonts w:ascii="Book Antiqua" w:hAnsi="Book Antiqua" w:hint="eastAsia"/>
          <w:sz w:val="24"/>
          <w:szCs w:val="24"/>
          <w:vertAlign w:val="superscript"/>
          <w:lang w:val="en-US"/>
        </w:rPr>
        <w:instrText xml:space="preserve">10% decline in FVC without sacrificing prognostic accuracy. This may not hold true for </w:instrText>
      </w:r>
      <w:r w:rsidR="00FE5B09" w:rsidRPr="00F835AC">
        <w:rPr>
          <w:rFonts w:ascii="Book Antiqua" w:hAnsi="Book Antiqua" w:hint="eastAsia"/>
          <w:sz w:val="24"/>
          <w:szCs w:val="24"/>
          <w:vertAlign w:val="superscript"/>
          <w:lang w:val="en-US"/>
        </w:rPr>
        <w:instrText>≥</w:instrText>
      </w:r>
      <w:r w:rsidR="00FE5B09" w:rsidRPr="00F835AC">
        <w:rPr>
          <w:rFonts w:ascii="Book Antiqua" w:hAnsi="Book Antiqua" w:hint="eastAsia"/>
          <w:sz w:val="24"/>
          <w:szCs w:val="24"/>
          <w:vertAlign w:val="superscript"/>
          <w:lang w:val="en-US"/>
        </w:rPr>
        <w:instrText>5% decline in FVC. These findings have important implications for clinical practice and the design of clinical trials.","DOI":"10.1136/thoraxjnl-2011-</w:instrText>
      </w:r>
      <w:r w:rsidR="00FE5B09" w:rsidRPr="00F835AC">
        <w:rPr>
          <w:rFonts w:ascii="Book Antiqua" w:hAnsi="Book Antiqua"/>
          <w:sz w:val="24"/>
          <w:szCs w:val="24"/>
          <w:vertAlign w:val="superscript"/>
          <w:lang w:val="en-US"/>
        </w:rPr>
        <w:instrText xml:space="preserve">201184","ISSN":"1468-3296","note":"PMID: 22426899","journalAbbreviation":"Thorax","language":"eng","author":[{"family":"Richeldi","given":"Luca"},{"family":"Ryerson","given":"Christopher J."},{"family":"Lee","given":"Joyce S."},{"family":"Wolters","given":"Paul J."},{"family":"Koth","given":"Laura L."},{"family":"Ley","given":"Brett"},{"family":"Elicker","given":"Brett M."},{"family":"Jones","given":"Kirk D."},{"family":"King","given":"Talmadge E."},{"family":"Ryu","given":"Jay H."},{"family":"Collard","given":"Harold R."}],"issued":{"date-parts":[["2012",5]]},"PMID":"22426899"}}],"schema":"https://github.com/citation-style-language/schema/raw/master/csl-citation.json"}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FE5B09" w:rsidRPr="00F835AC">
        <w:rPr>
          <w:rFonts w:ascii="Book Antiqua" w:hAnsi="Book Antiqua"/>
          <w:sz w:val="24"/>
          <w:vertAlign w:val="superscript"/>
          <w:lang w:val="en-GB"/>
        </w:rPr>
        <w:t>[65]</w:t>
      </w:r>
      <w:r w:rsidR="008E10CF" w:rsidRPr="00F835AC">
        <w:rPr>
          <w:rFonts w:ascii="Book Antiqua" w:hAnsi="Book Antiqua"/>
          <w:sz w:val="24"/>
          <w:szCs w:val="24"/>
          <w:vertAlign w:val="superscript"/>
          <w:lang w:val="en-US"/>
        </w:rPr>
        <w:fldChar w:fldCharType="end"/>
      </w:r>
      <w:r w:rsidR="00535B2F" w:rsidRPr="00F835AC">
        <w:rPr>
          <w:rFonts w:ascii="Book Antiqua" w:hAnsi="Book Antiqua"/>
          <w:sz w:val="24"/>
          <w:szCs w:val="24"/>
          <w:lang w:val="en-US"/>
        </w:rPr>
        <w:t>.</w:t>
      </w:r>
      <w:r w:rsidR="0029330C" w:rsidRPr="00F835AC">
        <w:rPr>
          <w:rFonts w:ascii="Book Antiqua" w:hAnsi="Book Antiqua"/>
          <w:sz w:val="24"/>
          <w:szCs w:val="24"/>
          <w:lang w:val="en-US"/>
        </w:rPr>
        <w:t xml:space="preserve"> </w:t>
      </w:r>
      <w:r w:rsidRPr="00F835AC">
        <w:rPr>
          <w:rFonts w:ascii="Book Antiqua" w:hAnsi="Book Antiqua"/>
          <w:sz w:val="24"/>
          <w:szCs w:val="24"/>
          <w:lang w:val="en-US"/>
        </w:rPr>
        <w:t xml:space="preserve">A decline in DLCO </w:t>
      </w:r>
      <w:r w:rsidR="002C2C7B" w:rsidRPr="00F835AC">
        <w:rPr>
          <w:rFonts w:ascii="Book Antiqua" w:hAnsi="Book Antiqua"/>
          <w:sz w:val="24"/>
          <w:szCs w:val="24"/>
          <w:lang w:val="en-US"/>
        </w:rPr>
        <w:t>and 6-month change in TLC and P(A-a)O</w:t>
      </w:r>
      <w:r w:rsidR="002C2C7B" w:rsidRPr="00F835AC">
        <w:rPr>
          <w:rFonts w:ascii="Book Antiqua" w:hAnsi="Book Antiqua"/>
          <w:sz w:val="24"/>
          <w:szCs w:val="24"/>
          <w:vertAlign w:val="subscript"/>
          <w:lang w:val="en-US"/>
        </w:rPr>
        <w:t>2</w:t>
      </w:r>
      <w:r w:rsidR="002C2C7B" w:rsidRPr="00F835AC">
        <w:rPr>
          <w:rFonts w:ascii="Book Antiqua" w:hAnsi="Book Antiqua"/>
          <w:sz w:val="24"/>
          <w:szCs w:val="24"/>
          <w:lang w:val="en-US"/>
        </w:rPr>
        <w:t xml:space="preserve"> </w:t>
      </w:r>
      <w:r w:rsidRPr="00F835AC">
        <w:rPr>
          <w:rFonts w:ascii="Book Antiqua" w:hAnsi="Book Antiqua"/>
          <w:sz w:val="24"/>
          <w:szCs w:val="24"/>
          <w:lang w:val="en-US"/>
        </w:rPr>
        <w:t>ha</w:t>
      </w:r>
      <w:r w:rsidR="002C2C7B" w:rsidRPr="00F835AC">
        <w:rPr>
          <w:rFonts w:ascii="Book Antiqua" w:hAnsi="Book Antiqua"/>
          <w:sz w:val="24"/>
          <w:szCs w:val="24"/>
          <w:lang w:val="en-US"/>
        </w:rPr>
        <w:t>ve</w:t>
      </w:r>
      <w:r w:rsidRPr="00F835AC">
        <w:rPr>
          <w:rFonts w:ascii="Book Antiqua" w:hAnsi="Book Antiqua"/>
          <w:sz w:val="24"/>
          <w:szCs w:val="24"/>
          <w:lang w:val="en-US"/>
        </w:rPr>
        <w:t xml:space="preserve"> also been associated with decreased survival</w:t>
      </w:r>
      <w:r w:rsidR="008E10CF" w:rsidRPr="00F835AC">
        <w:rPr>
          <w:rFonts w:ascii="Book Antiqua" w:hAnsi="Book Antiqua"/>
          <w:sz w:val="24"/>
          <w:szCs w:val="24"/>
          <w:vertAlign w:val="superscript"/>
          <w:lang w:val="en-US"/>
        </w:rPr>
        <w:fldChar w:fldCharType="begin"/>
      </w:r>
      <w:r w:rsidR="00FE5B09" w:rsidRPr="00F835AC">
        <w:rPr>
          <w:rFonts w:ascii="Book Antiqua" w:hAnsi="Book Antiqua"/>
          <w:sz w:val="24"/>
          <w:szCs w:val="24"/>
          <w:vertAlign w:val="superscript"/>
          <w:lang w:val="en-US"/>
        </w:rPr>
        <w:instrText xml:space="preserve"> ADDIN ZOTERO_ITEM CSL_CITATION {"citationID":"2hqdo4954n","properties":{"formattedCitation":"[54,55,57,66]","plainCitation":"[54,55,57,66]"},"citationItems":[{"id":143,"uris":["http://zotero.org/users/local/2P43HXNA/items/W57CC3VZ"],"uri":["http://zotero.org/users/local/2P43HXNA/items/W57CC3VZ"],"itemData":{"id":143,"type":"article-journal","title":"Changes in clinical and physiologic variables predict survival in idiopathic pulmonary fibrosis","container-title":"American Journal of Respiratory and Critical Care Medicine","page":"538-542","volume":"168","issue":"5","source":"PubMed","abstract":"There is significant heterogeneity in survival time among patients with idiopathic pulmonary fibrosis. Studies of baseline clinical and physiologic variables as predictors of survival time have reported inconsistent results. We evaluated the predictive value of changes in clinical and physiologic variables over time for survival time in 81 patients with biopsy-proven idiopathic pulmonary fibrosis. Six-month changes in dyspnea score, total lung capacity, thoracic gas volume, FVC, FEV1, diffusing capacity of carbon monoxide, partial pressure of arterial oxygen, oxygen saturation, and alveolar-arterial oxygen gradient were predictive of survival time even after adjustment for baseline values. Analyses were repeated on 51 patients with 12-month change data. Twelve-month changes in dyspnea score, total lung capacity, FVC, partial pressure of arterial oxygen, oxygen saturation, and alveolar-arterial oxygen gradient were predictive of survival time after adjustment for baseline values. Evaluation of changes in clinical and physiological variables over 6 and 12 months may provide clinicians with more accurate prognostic information than baseline values alone.","DOI":"10.1164/rccm.200211-1311OC","ISSN":"1073-449X","note":"PMID: 12773325","journalAbbreviation":"Am. J. Respir. Crit. Care Med.","language":"eng","author":[{"family":"Collard","given":"Harold R."},{"family":"King","given":"Talmadge E."},{"family":"Bartelson","given":"Becki Bucher"},{"family":"Vourlekis","given":"Jason S."},{"family":"Schwarz","given":"Marvin I."},{"family":"Brown","given":"Kevin K."}],"issued":{"date-parts":[["2003",9,1]]},"PMID":"12773325"}},{"id":145,"uris":["http://zotero.org/users/local/2P43HXNA/items/RFA5QWRH"],"uri":["http://zotero.org/users/local/2P43HXNA/items/RFA5QWRH"],"itemData":{"id":145,"type":"article-journal","title":"Analyses of efficacy end points in a controlled trial of interferon-gamma1b for idiopathic pulmonary fibrosis","container-title":"Chest","page":"171-177","volume":"127","issue":"1","source":"PubMed","abstract":"BACKGROUND: Idiopathic pulmonary fibrosis (IPF) is a devastating disease, yet validated, reliable criteria for evaluating patient response to therapies in clinical trials are lacking.\nMETHODS: To optimize selection of end point criteria for the study of interferon (IFN)-gamma1b in patients with IPF, we retrospectively analyzed the components of the primary efficacy end point used in a large, controlled study of 330 patients for reliability, validity, and sensitivity to treatment effect. The primary end point components were death, disease progression defined as a &gt; or = 5 mm Hg increase in resting alveolar-arterial oxygen pressure gradient (P[A-a]O2), and disease progression defined as a &gt; or = 10% decrease in percentage of predicted FVC.\nRESULTS: We found that the P(A-a)O2 criterion was not reliable and was not associated with mortality. In contrast, the FVC criterion was reliable and was associated with a 2.4-fold increase in the risk of death. Of the three measures, only mortality was sensitive to a treatment effect of IFN-gamma1b. Additionally, the tendency for mortality benefit was observed in nearly all patient subgroups defined by baseline physiology. The effect of IFN-gamma1b on mortality was strongest in patients with baseline percentage of predicted FVC &gt; or = 55% (p = 0.004) or percentage of predicted diffusing capacity of the lung for carbon monoxide &gt; or = 30% (p = 0.008).\nCONCLUSION: We conclude that mortality is the most inclusive end point for future trials of IFN- gamma1b in patients with IPF, and that a &gt; 10% decrement in the percentage of predicted FVC represents a valid measure of disease progression.","DOI":"10.1378/chest.127.1.171","ISSN":"0012-3692","note":"PMID: 15653980","journalAbbreviation":"Chest","language":"eng","author":[{"family":"King","given":"Talmadge E."},{"family":"Safrin","given":"Sharon"},{"family":"Starko","given":"Karen M."},{"family":"Brown","given":"Kevin K."},{"family":"Noble","given":"Paul W."},{"family":"Raghu","given":"Ganesh"},{"family":"Schwartz","given":"David A."}],"issued":{"date-parts":[["2005",1]]},"PMID":"15653980"}},{"id":149,"uris":["http://zotero.org/users/local/2P43HXNA/items/BRBUUI7G"],"uri":["http://zotero.org/users/local/2P43HXNA/items/BRBUUI7G"],"itemData":{"id":149,"type":"article-journal","title":"Fibrotic idiopathic interstitial pneumonia: the prognostic value of longitudinal functional trends","container-title":"American Journal of Respiratory and Critical Care Medicine","page":"531-537","volume":"168","issue":"5","source":"PubMed","abstract":"Survival is linked to the histopathologic distinction between usual interstitial pneumonia (UIP) and nonspecific interstitial pneumonia (NSIP), the most commonly encountered fibrotic idiopathic interstitial pneumonia. We retrospectively compared the prognostic significance of histopathologic diagnoses, baseline pulmonary function indices, and serial trends in pulmonary function indices (diffusing capacity, FVC, FEV1, the recently defined composite physiologic index) at 6 and 12 months in 104 patients (UIP, n = 63; fibrotic NSIP, n = 41). Survival was lower in UIP than in fibrotic NSIP (p = 0.001) but not in patients with severe functional impairment; mortality during the first 2 years was linked solely to the severity of functional impairment at presentation. The composite physiologic index was the strongest determinant of outcome (p &lt; 0.001). At 6 months, serial diffusing capacity levels (p = 0.003) and histopathologic diagnosis (p = 0.002) were prognostically equivalent. At 12 months, serial pulmonary function trends were the only major prognostic determinant (p &lt; 0.0005 for all variables), with no independent significance associated with the distinction between UIP and fibrotic NSIP. We conclude that at 12 months, serial pulmonary function trends have considerable prognostic value in UIP and NSIP. Their histologic distinction provides no additional prognostic information when pulmonary function trends are clear cut or when functional impairment is severe.","DOI":"10.1164/rccm.200210-1245OC","ISSN":"1073-449X","note":"PMID: 12791580","shortTitle":"Fibrotic idiopathic interstitial pneumonia","journalAbbreviation":"Am. J. Respir. Crit. Care Med.","language":"eng","author":[{"family":"Latsi","given":"Panagiota I."},{"family":"Bois","given":"Roland M.","non-dropping-particle":"du"},{"family":"Nicholson","given":"Andrew G."},{"family":"Colby","given":"Thomas V."},{"family":"Bisirtzoglou","given":"Danai"},{"family":"Nikolakopoulou","given":"Ageliki"},{"family":"Veeraraghavan","given":"Srihari"},{"family":"Hansell","given":"David M."},{"family":"Wells","given":"Athol U."}],"issued":{"date-parts":[["2003",9,1]]},"PMID":"12791580"}},{"id":165,"uris":["http://zotero.org/users/local/2P43HXNA/items/QXGCQJE8"],"uri":["http://zotero.org/users/local/2P43HXNA/items/QXGCQJE8"],"itemData":{"id":165,"type":"article-journal","title":"Prognostic implications of physiologic and radiographic changes in idiopathic interstitial pneumonia","container-title":"American Journal of Respiratory and Critical Care Medicine","page":"543-548","volume":"168","issue":"5","source":"PubMed","abstract":"Idiopathic interstitial pneumonias are a diverse group of lung diseases with varied prognoses. We hypothesized that changes in physiologic and radiographic parameters would predict survival. We retrospectively examined 80 patients with usual interstitial pneumonia and 29 patients with nonspecific interstitial pneumonia. Baseline characteristics were examined together with 6-month change in forced vital capacity, diffusing capacity for carbon monoxide, and ground glass infiltrate and fibrosis on high resolution computed tomography. Patients with usual interstitial pneumonia were more likely to have a statistically significant or marginally significant decline in lung volume, diffusing capacity for carbon monoxide, and an increase in ground glass infiltrates (p &lt; or = 0.08) compared with patients with nonspecific interstitial pneumonia. For patients with usual interstitial pneumonia, change in forced vital capacity was the best physiologic predictor of mortality (p = 0.05). In a multivariate Cox proportional hazards model controlling for histopathologic diagnosis, gender, smoking history, baseline forced vital capacity, and 6-month change in forced vital capacity, a decrease in forced vital capacity remained an independent risk factor for mortality (decrease &gt; 10%; hazard ratio 2.47; 95% confidence interval 1.29, 4.73; p = 0.006). We conclude that a 6-month change in forced vital capacity gives additional prognostic information to baseline features for patients with idiopathic interstitial pneumonia.","DOI":"10.1164/rccm.200209-1112OC","ISSN":"1073-449X","note":"PMID: 12773329","journalAbbreviation":"Am. J. Respir. Crit. Care Med.","language":"eng","author":[{"family":"Flaherty","given":"Kevin R."},{"family":"Mumford","given":"Jeanette A."},{"family":"Murray","given":"Susan"},{"family":"Kazerooni","given":"Ella A."},{"family":"Gross","given":"Barry H."},{"family":"Colby","given":"Thomas V."},{"family":"Travis","given":"William D."},{"family":"Flint","given":"Andrew"},{"family":"Toews","given":"Galen B."},{"family":"Lynch","given":"Joseph P."},{"family":"Martinez","given":"Fernando J."}],"issued":{"date-parts":[["2003",9,1]]},"PMID":"12773329"}}],"schema":"https://github.com/citation-style-language/schema/raw/master/csl-citation.json"}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FE5B09" w:rsidRPr="00F835AC">
        <w:rPr>
          <w:rFonts w:ascii="Book Antiqua" w:hAnsi="Book Antiqua"/>
          <w:sz w:val="24"/>
          <w:vertAlign w:val="superscript"/>
          <w:lang w:val="en-GB"/>
        </w:rPr>
        <w:t>[54,55,57,66]</w:t>
      </w:r>
      <w:r w:rsidR="008E10CF" w:rsidRPr="00F835AC">
        <w:rPr>
          <w:rFonts w:ascii="Book Antiqua" w:hAnsi="Book Antiqua"/>
          <w:sz w:val="24"/>
          <w:szCs w:val="24"/>
          <w:vertAlign w:val="superscript"/>
          <w:lang w:val="en-US"/>
        </w:rPr>
        <w:fldChar w:fldCharType="end"/>
      </w:r>
      <w:r w:rsidR="002C2C7B" w:rsidRPr="00F835AC">
        <w:rPr>
          <w:rFonts w:ascii="Book Antiqua" w:hAnsi="Book Antiqua"/>
          <w:sz w:val="24"/>
          <w:szCs w:val="24"/>
          <w:lang w:val="en-US"/>
        </w:rPr>
        <w:t>.</w:t>
      </w:r>
    </w:p>
    <w:p w14:paraId="55C01ABC" w14:textId="63F2337E" w:rsidR="0085161E" w:rsidRPr="00F835AC" w:rsidRDefault="0085161E" w:rsidP="004B119A">
      <w:pPr>
        <w:spacing w:after="0" w:line="360" w:lineRule="auto"/>
        <w:ind w:firstLineChars="150" w:firstLine="360"/>
        <w:jc w:val="both"/>
        <w:rPr>
          <w:rFonts w:ascii="Book Antiqua" w:hAnsi="Book Antiqua"/>
          <w:sz w:val="24"/>
          <w:szCs w:val="24"/>
          <w:lang w:val="en-US"/>
        </w:rPr>
      </w:pPr>
      <w:r w:rsidRPr="00F835AC">
        <w:rPr>
          <w:rFonts w:ascii="Book Antiqua" w:hAnsi="Book Antiqua"/>
          <w:sz w:val="24"/>
          <w:szCs w:val="24"/>
          <w:lang w:val="en-US"/>
        </w:rPr>
        <w:t xml:space="preserve">The 6-minute walk test (6MWT) is a measure of exercise tolerance, </w:t>
      </w:r>
      <w:r w:rsidR="00AC6420" w:rsidRPr="00F835AC">
        <w:rPr>
          <w:rFonts w:ascii="Book Antiqua" w:hAnsi="Book Antiqua"/>
          <w:sz w:val="24"/>
          <w:szCs w:val="24"/>
          <w:lang w:val="en-US"/>
        </w:rPr>
        <w:t>that has been</w:t>
      </w:r>
      <w:r w:rsidR="00D7209F" w:rsidRPr="00F835AC">
        <w:rPr>
          <w:rFonts w:ascii="Book Antiqua" w:hAnsi="Book Antiqua"/>
          <w:sz w:val="24"/>
          <w:szCs w:val="24"/>
          <w:lang w:val="en-US"/>
        </w:rPr>
        <w:t xml:space="preserve"> widely used</w:t>
      </w:r>
      <w:r w:rsidRPr="00F835AC">
        <w:rPr>
          <w:rFonts w:ascii="Book Antiqua" w:hAnsi="Book Antiqua"/>
          <w:sz w:val="24"/>
          <w:szCs w:val="24"/>
          <w:lang w:val="en-US"/>
        </w:rPr>
        <w:t xml:space="preserve"> in a variety of cardiac and pulmonary </w:t>
      </w:r>
      <w:r w:rsidR="00D7209F" w:rsidRPr="00F835AC">
        <w:rPr>
          <w:rFonts w:ascii="Book Antiqua" w:hAnsi="Book Antiqua"/>
          <w:sz w:val="24"/>
          <w:szCs w:val="24"/>
          <w:lang w:val="en-US"/>
        </w:rPr>
        <w:t>conditions to asses patients performance status and to evaluate the need for oxygen supplementation</w:t>
      </w:r>
      <w:r w:rsidR="008E10CF" w:rsidRPr="00F835AC">
        <w:rPr>
          <w:rFonts w:ascii="Book Antiqua" w:hAnsi="Book Antiqua"/>
          <w:sz w:val="24"/>
          <w:szCs w:val="24"/>
          <w:vertAlign w:val="superscript"/>
          <w:lang w:val="en-US"/>
        </w:rPr>
        <w:fldChar w:fldCharType="begin"/>
      </w:r>
      <w:r w:rsidR="00FE5B09" w:rsidRPr="00F835AC">
        <w:rPr>
          <w:rFonts w:ascii="Book Antiqua" w:hAnsi="Book Antiqua"/>
          <w:sz w:val="24"/>
          <w:szCs w:val="24"/>
          <w:vertAlign w:val="superscript"/>
          <w:lang w:val="en-US"/>
        </w:rPr>
        <w:instrText xml:space="preserve"> ADDIN ZOTERO_ITEM CSL_CITATION {"citationID":"fPgtq47N","properties":{"formattedCitation":"[67,68]","plainCitation":"[67,68]"},"citationItems":[{"id":181,"uris":["http://zotero.org/users/local/2P43HXNA/items/HUASP32K"],"uri":["http://zotero.org/users/local/2P43HXNA/items/HUASP32K"],"itemData":{"id":181,"type":"article-journal","title":"Validation of test performance characteristics and minimal clinically important difference of the 6-minute walk test in patients with idiopathic pulmonary fibrosis","container-title":"Respiratory Medicine","page":"914-922","volume":"109","issue":"7","source":"PubMed","abstract":"BACKGROUND: The 6-minute walk test distance (6MWD) has been shown to be a valid and responsive outcome measure in patients with idiopathic pulmonary fibrosis (IPF). The analyses were based, however, on a single phase 3 trial and require validation in an independent cohort.\nOBJECTIVE: To confirm the performance characteristics and estimates of minimal clinically important difference (MCID) of 6MWD in an independent cohort of patients with IPF.\nMETHODS: Patients randomized to placebo in the phase 3 CAPACITY trials who had a baseline 6MWD measurement were included in these analyses. The 6MWD and other functional parameters (lung function, dyspnea, and health-related quality of life) were measured at baseline and 24-week intervals. Validity and responsiveness were examined using Spearman correlation coefficients. The MCID was estimated using distribution- and anchor-based methods.\nRESULTS: The analysis comprised 338 patients. Baseline 6MWD was significantly correlated with lung function measures, patient-reported outcomes, and quality-of-life measures (validity). Compared with baseline 6MWD, change in 6MWD (responsiveness) showed stronger correlations with change in lung function parameters and quality-of-life measures. Dyspnea measured by the University of California San Diego Shortness of Breath Questionnaire showed the strongest correlations with 6MWD (baseline: coefficient -0.35; 48-week change: coefficient -0.37; both p &lt; 0.001). The distribution-based analyses of MCID using standard error of measurement yielded an MCID of 37 m, and distribution-based analyses by effect size resulted in 29.2 m. The MCID by anchor-based analysis using criterion referencing (health events of hospitalization or death) was 21.7 m.\nCONCLUSIONS: The 6MWD is a valid and responsive clinical endpoint, which provides objective and clinically meaningful information regarding functional status and near-term prognosis. These results confirm previous findings in an independent cohort of patients with IPF.","DOI":"10.1016/j.rmed.2015.04.008","ISSN":"1532-3064","note":"PMID: 25956020","journalAbbreviation":"Respir Med","language":"eng","author":[{"family":"Nathan","given":"Steven D."},{"family":"Bois","given":"Roland M.","non-dropping-particle":"du"},{"family":"Albera","given":"Carlo"},{"family":"Bradford","given":"Williamson Z."},{"family":"Costabel","given":"Ulrich"},{"family":"Kartashov","given":"Alex"},{"family":"Noble","given":"Paul W."},{"family":"Sahn","given":"Steven A."},{"family":"Valeyre","given":"Dominique"},{"family":"Weycker","given":"Derek"},{"family":"King","given":"Talmadge E."}],"issued":{"date-parts":[["2015",7]]},"PMID":"25956020"}},{"id":185,"uris":["http://zotero.org/users/local/2P43HXNA/items/DEQ82B52"],"uri":["http://zotero.org/users/local/2P43HXNA/items/DEQ82B52"],"itemData":{"id":185,"type":"article-journal","title":"A 6MWT index to predict O2 flow correcting exercise induced SpO2 desaturation in ILD","container-title":"Respiratory Medicine","page":"2014-2021","volume":"107","issue":"12","source":"PubMed","abstract":"INTRODUCTION: Ambulatory oxygen (O2) is prescribed to interstitial lung disease (ILD) patients with mild hypoxemia, breathlessness and dyspnea on exertion. Oxygen titration is generally done with the 6 minute walk test (6MWT) to determine the O2 flow preventing oxygen saturation by pulse oximetry (SpO2) from falling below 88%. His study was designed to generate a 6MWT index predicting the O2 flow allowing completion of the 6MWT without oxygen desaturation.\nMETHODS: Oxygen titration data from a group of 66 ILD patients and 30 controls, were used to generate the algorithm determining an index (O2-GAP) predicting oxygen flow required to complete a 6MWT without desaturation below 88%. This index was validated in a group of 93 ILD patients.\nRESULTS: The O2-GAP index, as obtained from the derivation population, (r(2) = 0.97, p &lt; 0.001) was shown to correctly predict the oxygen flow required to complete the 6MWT without SpO2 falling below 88% validated in the validation population (r(2) = 0.842; p &lt; 0.001).\nCONCLUSIONS: The O2-GAP index appears to be a useful tool to titrate ambulatory O2 with a single 6MWT on room air in ILD patients with breathlessness and dyspnea on exertion.","DOI":"10.1016/j.rmed.2013.10.002","ISSN":"1532-3064","note":"PMID: 24161677","journalAbbreviation":"Respir Med","language":"eng","author":[{"family":"Ora","given":"Josuel"},{"family":"Calzetta","given":"Luigino"},{"family":"Pezzuto","given":"Gabriella"},{"family":"Senis","given":"Lucia"},{"family":"Paone","given":"Gregorino"},{"family":"Mari","given":"Alessia"},{"family":"Portalone","given":"Silvia"},{"family":"Rogliani","given":"Paola"},{"family":"Puxeddu","given":"Ermanno"},{"family":"Saltini","given":"Cesare"}],"issued":{"date-parts":[["2013",12]]},"PMID":"24161677"}}],"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FE5B09" w:rsidRPr="00F835AC">
        <w:rPr>
          <w:rFonts w:ascii="Book Antiqua" w:hAnsi="Book Antiqua"/>
          <w:sz w:val="24"/>
          <w:vertAlign w:val="superscript"/>
          <w:lang w:val="en-GB"/>
        </w:rPr>
        <w:t>[67,68]</w:t>
      </w:r>
      <w:r w:rsidR="008E10CF" w:rsidRPr="00F835AC">
        <w:rPr>
          <w:rFonts w:ascii="Book Antiqua" w:hAnsi="Book Antiqua"/>
          <w:sz w:val="24"/>
          <w:szCs w:val="24"/>
          <w:vertAlign w:val="superscript"/>
          <w:lang w:val="en-US"/>
        </w:rPr>
        <w:fldChar w:fldCharType="end"/>
      </w:r>
      <w:r w:rsidR="003D41A4" w:rsidRPr="00F835AC">
        <w:rPr>
          <w:rFonts w:ascii="Book Antiqua" w:hAnsi="Book Antiqua"/>
          <w:sz w:val="24"/>
          <w:szCs w:val="24"/>
          <w:lang w:val="en-US"/>
        </w:rPr>
        <w:t xml:space="preserve">. </w:t>
      </w:r>
      <w:r w:rsidRPr="00F835AC">
        <w:rPr>
          <w:rFonts w:ascii="Book Antiqua" w:hAnsi="Book Antiqua"/>
          <w:sz w:val="24"/>
          <w:szCs w:val="24"/>
          <w:lang w:val="en-US"/>
        </w:rPr>
        <w:t>The 6MWT is a practical, inexpensive and reliable test that  requires no special equipment or advanced training and can be performed by all but the most</w:t>
      </w:r>
      <w:r w:rsidR="00356115" w:rsidRPr="00F835AC">
        <w:rPr>
          <w:rFonts w:ascii="Book Antiqua" w:hAnsi="Book Antiqua"/>
          <w:sz w:val="24"/>
          <w:szCs w:val="24"/>
          <w:lang w:val="en-US"/>
        </w:rPr>
        <w:t xml:space="preserve"> severely impaired IPF patients</w:t>
      </w:r>
      <w:r w:rsidR="008E10CF" w:rsidRPr="00F835AC">
        <w:rPr>
          <w:rFonts w:ascii="Book Antiqua" w:hAnsi="Book Antiqua"/>
          <w:sz w:val="24"/>
          <w:szCs w:val="24"/>
          <w:vertAlign w:val="superscript"/>
          <w:lang w:val="en-US"/>
        </w:rPr>
        <w:fldChar w:fldCharType="begin"/>
      </w:r>
      <w:r w:rsidR="00FE5B09" w:rsidRPr="00F835AC">
        <w:rPr>
          <w:rFonts w:ascii="Book Antiqua" w:hAnsi="Book Antiqua"/>
          <w:sz w:val="24"/>
          <w:szCs w:val="24"/>
          <w:vertAlign w:val="superscript"/>
          <w:lang w:val="en-US"/>
        </w:rPr>
        <w:instrText xml:space="preserve"> ADDIN ZOTERO_ITEM CSL_CITATION {"citationID":"BpGnO9se","properties":{"formattedCitation":"[69]","plainCitation":"[69]"},"citationItems":[{"id":135,"uris":["http://zotero.org/users/local/2P43HXNA/items/R62CGKUV"],"uri":["http://zotero.org/users/local/2P43HXNA/items/R62CGKUV"],"itemData":{"id":135,"type":"article-journal","title":"ATS statement: guidelines for the six-minute walk test","container-title":"American Journal of Respiratory and Critical Care Medicine","page":"111-117","volume":"166","issue":"1","source":"PubMed","DOI":"10.1164/ajrccm.166.1.at1102","ISSN":"1073-449X","note":"PMID: 12091180","shortTitle":"ATS statement","journalAbbreviation":"Am. J. Respir. Crit. Care Med.","language":"eng","author":[{"literal":"ATS Committee on Proficiency Standards for Clinical Pulmonary Function Laboratories"}],"issued":{"date-parts":[["2002",7,1]]},"PMID":"12091180"}}],"schema":"https://github.com/citation-style-language/schema/raw/master/csl-citation.json"}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FE5B09" w:rsidRPr="00F835AC">
        <w:rPr>
          <w:rFonts w:ascii="Book Antiqua" w:hAnsi="Book Antiqua"/>
          <w:sz w:val="24"/>
          <w:vertAlign w:val="superscript"/>
          <w:lang w:val="en-GB"/>
        </w:rPr>
        <w:t>[69]</w:t>
      </w:r>
      <w:r w:rsidR="008E10CF" w:rsidRPr="00F835AC">
        <w:rPr>
          <w:rFonts w:ascii="Book Antiqua" w:hAnsi="Book Antiqua"/>
          <w:sz w:val="24"/>
          <w:szCs w:val="24"/>
          <w:vertAlign w:val="superscript"/>
          <w:lang w:val="en-US"/>
        </w:rPr>
        <w:fldChar w:fldCharType="end"/>
      </w:r>
      <w:r w:rsidRPr="00F835AC">
        <w:rPr>
          <w:rFonts w:ascii="Book Antiqua" w:hAnsi="Book Antiqua"/>
          <w:sz w:val="24"/>
          <w:szCs w:val="24"/>
          <w:lang w:val="en-US"/>
        </w:rPr>
        <w:t xml:space="preserve">. </w:t>
      </w:r>
      <w:r w:rsidR="00D7209F" w:rsidRPr="00F835AC">
        <w:rPr>
          <w:rFonts w:ascii="Book Antiqua" w:hAnsi="Book Antiqua"/>
          <w:sz w:val="24"/>
          <w:szCs w:val="24"/>
          <w:lang w:val="en-US"/>
        </w:rPr>
        <w:t>A number of</w:t>
      </w:r>
      <w:r w:rsidRPr="00F835AC">
        <w:rPr>
          <w:rFonts w:ascii="Book Antiqua" w:hAnsi="Book Antiqua"/>
          <w:sz w:val="24"/>
          <w:szCs w:val="24"/>
          <w:lang w:val="en-US"/>
        </w:rPr>
        <w:t xml:space="preserve"> studies have evaluated </w:t>
      </w:r>
      <w:r w:rsidR="00D7209F" w:rsidRPr="00F835AC">
        <w:rPr>
          <w:rFonts w:ascii="Book Antiqua" w:hAnsi="Book Antiqua"/>
          <w:sz w:val="24"/>
          <w:szCs w:val="24"/>
          <w:lang w:val="en-US"/>
        </w:rPr>
        <w:t>at prognostic utility of the</w:t>
      </w:r>
      <w:r w:rsidRPr="00F835AC">
        <w:rPr>
          <w:rFonts w:ascii="Book Antiqua" w:hAnsi="Book Antiqua"/>
          <w:sz w:val="24"/>
          <w:szCs w:val="24"/>
          <w:lang w:val="en-US"/>
        </w:rPr>
        <w:t xml:space="preserve"> 6MWT in IPF, however, until recently, </w:t>
      </w:r>
      <w:r w:rsidR="00D7209F" w:rsidRPr="00F835AC">
        <w:rPr>
          <w:rFonts w:ascii="Book Antiqua" w:hAnsi="Book Antiqua"/>
          <w:sz w:val="24"/>
          <w:szCs w:val="24"/>
          <w:lang w:val="en-US"/>
        </w:rPr>
        <w:t xml:space="preserve">these </w:t>
      </w:r>
      <w:r w:rsidRPr="00F835AC">
        <w:rPr>
          <w:rFonts w:ascii="Book Antiqua" w:hAnsi="Book Antiqua"/>
          <w:sz w:val="24"/>
          <w:szCs w:val="24"/>
          <w:lang w:val="en-US"/>
        </w:rPr>
        <w:t>studies were limited by the small size of the analyzed cohorts or by the lack of s</w:t>
      </w:r>
      <w:r w:rsidR="00356115" w:rsidRPr="00F835AC">
        <w:rPr>
          <w:rFonts w:ascii="Book Antiqua" w:hAnsi="Book Antiqua"/>
          <w:sz w:val="24"/>
          <w:szCs w:val="24"/>
          <w:lang w:val="en-US"/>
        </w:rPr>
        <w:t>tandardization in the procedure</w:t>
      </w:r>
      <w:r w:rsidR="008E10CF" w:rsidRPr="00F835AC">
        <w:rPr>
          <w:rFonts w:ascii="Book Antiqua" w:hAnsi="Book Antiqua"/>
          <w:sz w:val="24"/>
          <w:szCs w:val="24"/>
          <w:vertAlign w:val="superscript"/>
          <w:lang w:val="en-US"/>
        </w:rPr>
        <w:fldChar w:fldCharType="begin"/>
      </w:r>
      <w:r w:rsidR="00FE5B09" w:rsidRPr="00F835AC">
        <w:rPr>
          <w:rFonts w:ascii="Book Antiqua" w:hAnsi="Book Antiqua"/>
          <w:sz w:val="24"/>
          <w:szCs w:val="24"/>
          <w:vertAlign w:val="superscript"/>
          <w:lang w:val="en-US"/>
        </w:rPr>
        <w:instrText xml:space="preserve"> ADDIN ZOTERO_ITEM CSL_CITATION {"citationID":"2koqcjcfnc","properties":{"formattedCitation":"{\\rtf [70\\uc0\\u8211{}72]}","plainCitation":"[70–72]"},"citationItems":[{"id":171,"uris":["http://zotero.org/users/local/2P43HXNA/items/ADFVKSTN"],"uri":["http://zotero.org/users/local/2P43HXNA/items/ADFVKSTN"],"itemData":{"id":171,"type":"article-journal","title":"The timed walk test as a measure of severity and survival in idiopathic pulmonary fibrosis","container-title":"The European Respiratory Journal","page":"96-103","volume":"25","issue":"1","source":"PubMed","abstract":"Idiopathic pulmonary fibrosis (IPF) is a relentlessly progressive disease with a median survival of approximately 3 yrs. Measurements of airflow and lung volumes at rest are generally used to monitor the clinical course in this disorder. This study was designed to determine if a modified version of the 6-min walk test, called the timed walk test, accurately characterises disease severity and survival in IPF. The study population consisted of 28 patients with well-characterised progressive IPF. The timed walk test and concurrent measures of disease severity were assessed at baseline. Participants were prospectively followed for &gt; or =4 yrs to determine the relationship between parameters of the timed walk test and survival. There were strong correlations between the end-exercise saturation and walk-velocity parameters of the timed walk test and diffusing capacity, and arterial oxygen tension at rest. In univariate Cox proportional-hazards models, end-exercise saturation, change in saturation with exercise, walk distance and walk velocity were associated with survival. In unadjusted logistic regression models, odds of death at 2 yrs were associated with the same parameters. In conclusion, the timed walk test relates to disease severity and long-term outcome in progressive idiopathic pulmonary fibrosis.","DOI":"10.1183/09031936.04.00137203","ISSN":"0903-1936","note":"PMID: 15640329","journalAbbreviation":"Eur. Respir. J.","language":"eng","author":[{"family":"Hallstrand","given":"T. S."},{"family":"Boitano","given":"L. J."},{"family":"Johnson","given":"W. C."},{"family":"Spada","given":"C. A."},{"family":"Hayes","given":"J. G."},{"family":"Raghu","given":"G."}],"issued":{"date-parts":[["2005",1]]},"PMID":"15640329"}},{"id":173,"uris":["http://zotero.org/users/local/2P43HXNA/items/N55AEVE5"],"uri":["http://zotero.org/users/local/2P43HXNA/items/N55AEVE5"],"itemData":{"id":173,"type":"article-journal","title":"Prognostic value of desaturation during a 6-minute walk test in idiopathic interstitial pneumonia","container-title":"American Journal of Respiratory and Critical Care Medicine","page":"1084-1090","volume":"168","issue":"9","source":"PubMed","abstract":"Exercise-induced hypoxia is an index of the severity of interstitial lung disease. We hypothesized that desaturation during a 6-minute walk test would predict mortality for patients with usual interstitial pneumonia (n = 83) and nonspecific interstitial pneumonia (n = 22). Consecutive patients with biopsy-proven disease performed a 6-minute walk test between January 1996 and December 2001. Desaturation was defined as a fall in oxygen saturation to 88% or less during the 6-minute walk test. Desaturation was common (44 of 83 usual interstitial pneumonia and 8 of 22 nonspecific interstitial pneumonia; chi square, p = 0.39). Patients with usual interstitial pneumonia or nonspecific interstitial pneumonia who desaturated had a significantly higher mortality than patients who did not desaturate (respective log-rank tests, p = 0.0018, p = 0.0089). In patients with usual interstitial pneumonia, the presence of desaturation was associated with an increased hazard of death (hazard ratio, 4.2; 95% confidence interval, 1.40, 12.56; p = 0.01) after adjusting for age, sex, smoking, baseline diffusion capacity for carbon monoxide, FVC, and resting saturation. We conclude that knowledge of desaturation during a 6-minute walk test adds prognostic information for patients with usual interstitial pneumonia and nonspecific interstitial pneumonia.","DOI":"10.1164/rccm.200302-219OC","ISSN":"1073-449X","note":"PMID: 12917227","journalAbbreviation":"Am. J. Respir. Crit. Care Med.","language":"eng","author":[{"family":"Lama","given":"Vibha N."},{"family":"Flaherty","given":"Kevin R."},{"family":"Toews","given":"Galen B."},{"family":"Colby","given":"Thomas V."},{"family":"Travis","given":"William D."},{"family":"Long","given":"Qi"},{"family":"Murray","given":"Susan"},{"family":"Kazerooni","given":"Ella A."},{"family":"Gross","given":"Barry H."},{"family":"Lynch","given":"Joseph P."},{"family":"Martinez","given":"Fernando J."}],"issued":{"date-parts":[["2003",11,1]]},"PMID":"12917227"}},{"id":175,"uris":["http://zotero.org/users/local/2P43HXNA/items/XNC9E7DP"],"uri":["http://zotero.org/users/local/2P43HXNA/items/XNC9E7DP"],"itemData":{"id":175,"type":"article-journal","title":"The six-minute walk test","container-title":"Respiratory Care","page":"783-785","volume":"48","issue":"8","source":"PubMed","abstract":"The American Thoracic Society has issued guidelines for the 6-minute walk test (6MWT). The 6MWT is safer, easier to administer, better tolerated, and better reflects activities of daily living than other walk tests (such as the shuttle walk test). The primary measurement is 6-min walk distance (6MWD), but during the 6MWT data can also be collected about the patient's blood oxygen saturation and perception of dyspnea during exertion. When conducting the 6MWT do not walk with the patient and do not assist the patient in carrying or pulling his or her supplemental oxygen. The patient should walk alone, not with other patients. Do not use a treadmill on which the patient adjusts the speed and/or the slope. Do not use an oval or circular track. Use standardized phrases while speaking to the patient, because your encouragement and enthusiasm can make a difference of up to 30% in the 6MWD. Count the laps with a lap counter. If the 6MWD is low, thoroughly search for the cause(s) of the impairment. Better 6MWD reference equations will be published in the future, so be sure you are using the best available reference equations.","ISSN":"0020-1324","note":"PMID: 12890299","journalAbbreviation":"Respir Care","language":"eng","author":[{"family":"Enright","given":"Paul L."}],"issued":{"date-parts":[["2003",8]]},"PMID":"12890299"}}],"schema":"https://github.com/citation-style-language/schema/raw/master/csl-citation.json"}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FE5B09" w:rsidRPr="00F835AC">
        <w:rPr>
          <w:rFonts w:ascii="Book Antiqua" w:hAnsi="Book Antiqua" w:cs="Times New Roman"/>
          <w:sz w:val="24"/>
          <w:szCs w:val="24"/>
          <w:vertAlign w:val="superscript"/>
          <w:lang w:val="en-GB"/>
        </w:rPr>
        <w:t>[70–72]</w:t>
      </w:r>
      <w:r w:rsidR="008E10CF" w:rsidRPr="00F835AC">
        <w:rPr>
          <w:rFonts w:ascii="Book Antiqua" w:hAnsi="Book Antiqua"/>
          <w:sz w:val="24"/>
          <w:szCs w:val="24"/>
          <w:vertAlign w:val="superscript"/>
          <w:lang w:val="en-US"/>
        </w:rPr>
        <w:fldChar w:fldCharType="end"/>
      </w:r>
      <w:r w:rsidRPr="00F835AC">
        <w:rPr>
          <w:rFonts w:ascii="Book Antiqua" w:hAnsi="Book Antiqua"/>
          <w:sz w:val="24"/>
          <w:szCs w:val="24"/>
          <w:lang w:val="en-US"/>
        </w:rPr>
        <w:t xml:space="preserve">. However, in a recent study </w:t>
      </w:r>
      <w:r w:rsidR="008E75D9" w:rsidRPr="00F835AC">
        <w:rPr>
          <w:rFonts w:ascii="Book Antiqua" w:hAnsi="Book Antiqua"/>
          <w:sz w:val="24"/>
          <w:szCs w:val="24"/>
          <w:lang w:val="en-US"/>
        </w:rPr>
        <w:t xml:space="preserve">conducted </w:t>
      </w:r>
      <w:r w:rsidR="000B1563" w:rsidRPr="00F835AC">
        <w:rPr>
          <w:rFonts w:ascii="Book Antiqua" w:hAnsi="Book Antiqua"/>
          <w:sz w:val="24"/>
          <w:szCs w:val="24"/>
          <w:lang w:val="en-US"/>
        </w:rPr>
        <w:t>analyzing data from</w:t>
      </w:r>
      <w:r w:rsidR="008E75D9" w:rsidRPr="00F835AC">
        <w:rPr>
          <w:rFonts w:ascii="Book Antiqua" w:hAnsi="Book Antiqua"/>
          <w:sz w:val="24"/>
          <w:szCs w:val="24"/>
          <w:lang w:val="en-US"/>
        </w:rPr>
        <w:t xml:space="preserve"> the database </w:t>
      </w:r>
      <w:r w:rsidR="000B1563" w:rsidRPr="00F835AC">
        <w:rPr>
          <w:rFonts w:ascii="Book Antiqua" w:hAnsi="Book Antiqua"/>
          <w:sz w:val="24"/>
          <w:szCs w:val="24"/>
          <w:lang w:val="en-US"/>
        </w:rPr>
        <w:t>of</w:t>
      </w:r>
      <w:r w:rsidRPr="00F835AC">
        <w:rPr>
          <w:rFonts w:ascii="Book Antiqua" w:hAnsi="Book Antiqua"/>
          <w:sz w:val="24"/>
          <w:szCs w:val="24"/>
          <w:lang w:val="en-US"/>
        </w:rPr>
        <w:t xml:space="preserve"> a</w:t>
      </w:r>
      <w:r w:rsidR="008E75D9" w:rsidRPr="00F835AC">
        <w:rPr>
          <w:rFonts w:ascii="Book Antiqua" w:hAnsi="Book Antiqua"/>
          <w:sz w:val="24"/>
          <w:szCs w:val="24"/>
          <w:lang w:val="en-US"/>
        </w:rPr>
        <w:t xml:space="preserve"> large</w:t>
      </w:r>
      <w:r w:rsidRPr="00F835AC">
        <w:rPr>
          <w:rFonts w:ascii="Book Antiqua" w:hAnsi="Book Antiqua"/>
          <w:sz w:val="24"/>
          <w:szCs w:val="24"/>
          <w:lang w:val="en-US"/>
        </w:rPr>
        <w:t xml:space="preserve"> randomized controlled study evaluating interferon-gamma 1b in IPF, the 6MWT </w:t>
      </w:r>
      <w:r w:rsidR="008E75D9" w:rsidRPr="00F835AC">
        <w:rPr>
          <w:rFonts w:ascii="Book Antiqua" w:hAnsi="Book Antiqua"/>
          <w:sz w:val="24"/>
          <w:szCs w:val="24"/>
          <w:lang w:val="en-US"/>
        </w:rPr>
        <w:t>demonstrated</w:t>
      </w:r>
      <w:r w:rsidRPr="00F835AC">
        <w:rPr>
          <w:rFonts w:ascii="Book Antiqua" w:hAnsi="Book Antiqua"/>
          <w:sz w:val="24"/>
          <w:szCs w:val="24"/>
          <w:lang w:val="en-US"/>
        </w:rPr>
        <w:t xml:space="preserve"> to be a reliable, valid, and responsive </w:t>
      </w:r>
      <w:r w:rsidR="008E75D9" w:rsidRPr="00F835AC">
        <w:rPr>
          <w:rFonts w:ascii="Book Antiqua" w:hAnsi="Book Antiqua"/>
          <w:sz w:val="24"/>
          <w:szCs w:val="24"/>
          <w:lang w:val="en-US"/>
        </w:rPr>
        <w:t xml:space="preserve">clinical </w:t>
      </w:r>
      <w:r w:rsidRPr="00F835AC">
        <w:rPr>
          <w:rFonts w:ascii="Book Antiqua" w:hAnsi="Book Antiqua"/>
          <w:sz w:val="24"/>
          <w:szCs w:val="24"/>
          <w:lang w:val="en-US"/>
        </w:rPr>
        <w:t xml:space="preserve">measure and </w:t>
      </w:r>
      <w:r w:rsidR="008E75D9" w:rsidRPr="00F835AC">
        <w:rPr>
          <w:rFonts w:ascii="Book Antiqua" w:hAnsi="Book Antiqua"/>
          <w:sz w:val="24"/>
          <w:szCs w:val="24"/>
          <w:lang w:val="en-US"/>
        </w:rPr>
        <w:t xml:space="preserve">to efficiently predict </w:t>
      </w:r>
      <w:r w:rsidR="00356115" w:rsidRPr="00F835AC">
        <w:rPr>
          <w:rFonts w:ascii="Book Antiqua" w:hAnsi="Book Antiqua"/>
          <w:sz w:val="24"/>
          <w:szCs w:val="24"/>
          <w:lang w:val="en-US"/>
        </w:rPr>
        <w:t>one-year mortality</w:t>
      </w:r>
      <w:r w:rsidR="008E10CF" w:rsidRPr="00F835AC">
        <w:rPr>
          <w:rFonts w:ascii="Book Antiqua" w:hAnsi="Book Antiqua"/>
          <w:sz w:val="24"/>
          <w:szCs w:val="24"/>
          <w:vertAlign w:val="superscript"/>
          <w:lang w:val="en-US"/>
        </w:rPr>
        <w:fldChar w:fldCharType="begin"/>
      </w:r>
      <w:r w:rsidR="00FE5B09" w:rsidRPr="00F835AC">
        <w:rPr>
          <w:rFonts w:ascii="Book Antiqua" w:hAnsi="Book Antiqua"/>
          <w:sz w:val="24"/>
          <w:szCs w:val="24"/>
          <w:vertAlign w:val="superscript"/>
          <w:lang w:val="en-US"/>
        </w:rPr>
        <w:instrText xml:space="preserve"> ADDIN ZOTERO_ITEM CSL_CITATION {"citationID":"v72pao06d","properties":{"formattedCitation":"[73]","plainCitation":"[73]"},"citationItems":[{"id":167,"uris":["http://zotero.org/users/local/2P43HXNA/items/TBIDQ4VX"],"uri":["http://zotero.org/users/local/2P43HXNA/items/TBIDQ4VX"],"itemData":{"id":167,"type":"article-journal","title":"Six-minute-walk test in idiopathic pulmonary fibrosis: test validation and minimal clinically important difference","container-title":"American Journal of Respiratory and Critical Care Medicine","page":"1231-1237","volume":"183","issue":"9","source":"PubMed","abstract":"RATIONALE: The 6-minute-walk test (6MWT) is a practical and clinically meaningful measure of exercise tolerance with favorable performance characteristics in various cardiac and pulmonary diseases. Performance characteristics in patients with idiopathic pulmonary fibrosis (IPF) have not been systematically evaluated.\nOBJECTIVES: To assess the reliability, validity, and responsiveness of the 6MWT and estimate the minimal clinically important difference (MCID) in patients with IPF.\nMETHODS: The study population included all subjects completing a 6MWT in a clinical trial evaluating interferon gamma-1b (n = 822). Six-minute walk distance (6MWD) and other parameters were measured at baseline and at 24-week intervals using a standardized protocol. Parametric and distribution-independent correlation coefficients were used to assess the strength of the relationships between 6MWD and measures of pulmonary function, dyspnea, and health-related quality of life. Both distribution-based and anchor-based methods were used to estimate the MCID.\nMEASUREMENTS AND MAIN RESULTS: Comparison of two proximal measures of 6MWD (mean interval, 24 d) demonstrated good reliability (coefficient = 0.83; P &lt; 0.001). 6MWD was weakly correlated with measures of physiologic function and health-related quality of life; however, values were consistently and significantly lower for patients with the poorest functional status, suggesting good construct validity. Importantly, change in 6MWD was highly predictive of mortality; a 24-week decline of greater than 50 m was associated with a fourfold increase in risk of death at 1 year (hazard ratio, 4.27; 95% confidence interval, 2.57- 7.10; P &lt; 0.001). The estimated MCID was 24-45 m.\nCONCLUSIONS: The 6MWT is a reliable, valid, and responsive measure of disease status and a valid endpoint for clinical trials in IPF.","DOI":"10.1164/rccm.201007-1179OC","ISSN":"1535-4970","note":"PMID: 21131468","shortTitle":"Six-minute-walk test in idiopathic pulmonary fibrosis","journalAbbreviation":"Am. J. Respir. Crit. Care Med.","language":"eng","author":[{"family":"Bois","given":"Roland M.","non-dropping-particle":"du"},{"family":"Weycker","given":"Derek"},{"family":"Albera","given":"Carlo"},{"family":"Bradford","given":"Williamson Z."},{"family":"Costabel","given":"Ulrich"},{"family":"Kartashov","given":"Alex"},{"family":"Lancaster","given":"Lisa"},{"family":"Noble","given":"Paul W."},{"family":"Sahn","given":"Steven A."},{"family":"Szwarcberg","given":"Javier"},{"family":"Thomeer","given":"Michiel"},{"family":"Valeyre","given":"Dominique"},{"family":"King","given":"Talmadge E."}],"issued":{"date-parts":[["2011",5,1]]},"PMID":"21131468"},"locator":"-"}],"schema":"https://github.com/citation-style-language/schema/raw/master/csl-citation.json"}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FE5B09" w:rsidRPr="00F835AC">
        <w:rPr>
          <w:rFonts w:ascii="Book Antiqua" w:hAnsi="Book Antiqua"/>
          <w:sz w:val="24"/>
          <w:vertAlign w:val="superscript"/>
          <w:lang w:val="en-GB"/>
        </w:rPr>
        <w:t>[73]</w:t>
      </w:r>
      <w:r w:rsidR="008E10CF" w:rsidRPr="00F835AC">
        <w:rPr>
          <w:rFonts w:ascii="Book Antiqua" w:hAnsi="Book Antiqua"/>
          <w:sz w:val="24"/>
          <w:szCs w:val="24"/>
          <w:vertAlign w:val="superscript"/>
          <w:lang w:val="en-US"/>
        </w:rPr>
        <w:fldChar w:fldCharType="end"/>
      </w:r>
      <w:r w:rsidRPr="00F835AC">
        <w:rPr>
          <w:rFonts w:ascii="Book Antiqua" w:hAnsi="Book Antiqua"/>
          <w:sz w:val="24"/>
          <w:szCs w:val="24"/>
          <w:lang w:val="en-US"/>
        </w:rPr>
        <w:t xml:space="preserve">. In a subsequent study, the investigators found that both baseline 6MWT distance (6MWD) and 24-week change in 6MWD were independent predictors of </w:t>
      </w:r>
      <w:r w:rsidR="00733715" w:rsidRPr="00F835AC">
        <w:rPr>
          <w:rFonts w:ascii="Book Antiqua" w:hAnsi="Book Antiqua"/>
          <w:sz w:val="24"/>
          <w:szCs w:val="24"/>
          <w:lang w:val="en-US"/>
        </w:rPr>
        <w:t>short</w:t>
      </w:r>
      <w:r w:rsidRPr="00F835AC">
        <w:rPr>
          <w:rFonts w:ascii="Book Antiqua" w:hAnsi="Book Antiqua"/>
          <w:sz w:val="24"/>
          <w:szCs w:val="24"/>
          <w:lang w:val="en-US"/>
        </w:rPr>
        <w:t>-term mortality in an an</w:t>
      </w:r>
      <w:r w:rsidR="00356115" w:rsidRPr="00F835AC">
        <w:rPr>
          <w:rFonts w:ascii="Book Antiqua" w:hAnsi="Book Antiqua"/>
          <w:sz w:val="24"/>
          <w:szCs w:val="24"/>
          <w:lang w:val="en-US"/>
        </w:rPr>
        <w:t>alysis of 748 patients with IPF</w:t>
      </w:r>
      <w:r w:rsidR="008E10CF" w:rsidRPr="00F835AC">
        <w:rPr>
          <w:rFonts w:ascii="Book Antiqua" w:hAnsi="Book Antiqua"/>
          <w:sz w:val="24"/>
          <w:szCs w:val="24"/>
          <w:vertAlign w:val="superscript"/>
          <w:lang w:val="en-US"/>
        </w:rPr>
        <w:fldChar w:fldCharType="begin"/>
      </w:r>
      <w:r w:rsidR="00FE5B09" w:rsidRPr="00F835AC">
        <w:rPr>
          <w:rFonts w:ascii="Book Antiqua" w:hAnsi="Book Antiqua"/>
          <w:sz w:val="24"/>
          <w:szCs w:val="24"/>
          <w:vertAlign w:val="superscript"/>
          <w:lang w:val="en-US"/>
        </w:rPr>
        <w:instrText xml:space="preserve"> ADDIN ZOTERO_ITEM CSL_CITATION {"citationID":"12crhpsobi","properties":{"formattedCitation":"[74]","plainCitation":"[74]"},"citationItems":[{"id":179,"uris":["http://zotero.org/users/local/2P43HXNA/items/QVAIJPSE"],"uri":["http://zotero.org/users/local/2P43HXNA/items/QVAIJPSE"],"itemData":{"id":179,"type":"article-journal","title":"6-Minute walk distance is an independent predictor of mortality in patients with idiopathic pulmonary fibrosis","container-title":"The European Respiratory Journal","page":"1421-1429","volume":"43","issue":"5","source":"PubMed","abstract":"6-min walk distance (6MWD) has recently been shown to be associated with the risk of mortality in patients with idiopathic pulmonary fibrosis (IPF); however, the independent contribution of 6MWD to the prediction of mortality risk has not been evaluated in a large, well-defined population of patients with IPF. A Cox proportional hazards model was used to characterise the relationship between risk factors of interest and all-cause mortality in IPF patients who completed a week 24 study visit in a clinical trial evaluating interferon γ-1b (n=748). Risk factors of interest included the independent predictors of mortality in the previously published clinical prediction model together with 6MWD and 24-week change in 6MWD. Baseline 6MWD &lt;250 m was associated with a two-fold increase in the risk of mortality (hazard ratio 2.12, 95% CI 1.15-3.92) and a 24-week decline in 6MWD &gt;50 m was associated with a nearly three-fold increase in mortality risk (hazard ratio 2.73; 95% CI 1.60-4.66). Inclusion of 6MWD data improved model discrimination compared with the original model (C-statistic 0.80 (95% CI 0.76-0.85) versus 0.75 (0.71-0.79)). Both 6MWD and change in 6MWD are independent predictors of mortality in patients with IPF. The addition of 6MWD to the clinical prediction model improves model discrimination compared with the original model.","DOI":"10.1183/09031936.00131813","ISSN":"1399-3003","note":"PMID: 24311766","journalAbbreviation":"Eur. Respir. J.","language":"eng","author":[{"family":"Bois","given":"Roland M.","non-dropping-particle":"du"},{"family":"Albera","given":"Carlo"},{"family":"Bradford","given":"Williamson Z."},{"family":"Costabel","given":"Ulrich"},{"family":"Leff","given":"Jonathan A."},{"family":"Noble","given":"Paul W."},{"family":"Sahn","given":"Steven A."},{"family":"Valeyre","given":"Dominique"},{"family":"Weycker","given":"Derek"},{"family":"King","given":"Talmadge E."}],"issued":{"date-parts":[["2014",5]]},"PMID":"24311766"}}],"schema":"https://github.com/citation-style-language/schema/raw/master/csl-citation.json"}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FE5B09" w:rsidRPr="00F835AC">
        <w:rPr>
          <w:rFonts w:ascii="Book Antiqua" w:hAnsi="Book Antiqua"/>
          <w:sz w:val="24"/>
          <w:vertAlign w:val="superscript"/>
          <w:lang w:val="en-GB"/>
        </w:rPr>
        <w:t>[74]</w:t>
      </w:r>
      <w:r w:rsidR="008E10CF" w:rsidRPr="00F835AC">
        <w:rPr>
          <w:rFonts w:ascii="Book Antiqua" w:hAnsi="Book Antiqua"/>
          <w:sz w:val="24"/>
          <w:szCs w:val="24"/>
          <w:vertAlign w:val="superscript"/>
          <w:lang w:val="en-US"/>
        </w:rPr>
        <w:fldChar w:fldCharType="end"/>
      </w:r>
      <w:r w:rsidR="00535B2F" w:rsidRPr="00F835AC">
        <w:rPr>
          <w:rFonts w:ascii="Book Antiqua" w:hAnsi="Book Antiqua"/>
          <w:sz w:val="24"/>
          <w:szCs w:val="24"/>
          <w:lang w:val="en-US"/>
        </w:rPr>
        <w:t>.</w:t>
      </w:r>
      <w:r w:rsidR="00E020B6" w:rsidRPr="00F835AC">
        <w:rPr>
          <w:rFonts w:ascii="Book Antiqua" w:hAnsi="Book Antiqua"/>
          <w:sz w:val="24"/>
          <w:szCs w:val="24"/>
          <w:lang w:val="en-US"/>
        </w:rPr>
        <w:t xml:space="preserve"> </w:t>
      </w:r>
    </w:p>
    <w:p w14:paraId="45CE7537" w14:textId="77777777" w:rsidR="00B940FA" w:rsidRPr="00F835AC" w:rsidRDefault="00B940FA" w:rsidP="004B119A">
      <w:pPr>
        <w:spacing w:after="0" w:line="360" w:lineRule="auto"/>
        <w:jc w:val="both"/>
        <w:rPr>
          <w:rFonts w:ascii="Book Antiqua" w:hAnsi="Book Antiqua"/>
          <w:sz w:val="24"/>
          <w:szCs w:val="24"/>
          <w:lang w:val="en-US"/>
        </w:rPr>
      </w:pPr>
    </w:p>
    <w:p w14:paraId="1C738D6F" w14:textId="77777777" w:rsidR="00FD022F" w:rsidRPr="00F835AC" w:rsidRDefault="00356115" w:rsidP="004B119A">
      <w:pPr>
        <w:spacing w:after="0" w:line="360" w:lineRule="auto"/>
        <w:jc w:val="both"/>
        <w:rPr>
          <w:rFonts w:ascii="Book Antiqua" w:hAnsi="Book Antiqua"/>
          <w:b/>
          <w:sz w:val="24"/>
          <w:szCs w:val="24"/>
          <w:lang w:val="en-US"/>
        </w:rPr>
      </w:pPr>
      <w:r w:rsidRPr="00F835AC">
        <w:rPr>
          <w:rFonts w:ascii="Book Antiqua" w:hAnsi="Book Antiqua"/>
          <w:b/>
          <w:sz w:val="24"/>
          <w:szCs w:val="24"/>
          <w:lang w:val="en-US"/>
        </w:rPr>
        <w:t>MULTI-DIMENSIONAL SCORING SYSTEMS</w:t>
      </w:r>
    </w:p>
    <w:p w14:paraId="1805959F" w14:textId="77777777" w:rsidR="0050760C" w:rsidRPr="00F835AC" w:rsidRDefault="00557F56" w:rsidP="004B119A">
      <w:pPr>
        <w:spacing w:after="0" w:line="360" w:lineRule="auto"/>
        <w:jc w:val="both"/>
        <w:rPr>
          <w:rFonts w:ascii="Book Antiqua" w:hAnsi="Book Antiqua"/>
          <w:sz w:val="24"/>
          <w:szCs w:val="24"/>
          <w:lang w:val="en-US"/>
        </w:rPr>
      </w:pPr>
      <w:r w:rsidRPr="00F835AC">
        <w:rPr>
          <w:rFonts w:ascii="Book Antiqua" w:hAnsi="Book Antiqua"/>
          <w:sz w:val="24"/>
          <w:szCs w:val="24"/>
          <w:lang w:val="en-US"/>
        </w:rPr>
        <w:t xml:space="preserve">Published studies on multi-dimensional scoring systems are summarized in </w:t>
      </w:r>
      <w:r w:rsidR="00356115" w:rsidRPr="00F835AC">
        <w:rPr>
          <w:rFonts w:ascii="Book Antiqua" w:hAnsi="Book Antiqua"/>
          <w:sz w:val="24"/>
          <w:szCs w:val="24"/>
          <w:lang w:val="en-US"/>
        </w:rPr>
        <w:t xml:space="preserve">Table </w:t>
      </w:r>
      <w:r w:rsidRPr="00F835AC">
        <w:rPr>
          <w:rFonts w:ascii="Book Antiqua" w:hAnsi="Book Antiqua"/>
          <w:sz w:val="24"/>
          <w:szCs w:val="24"/>
          <w:lang w:val="en-US"/>
        </w:rPr>
        <w:t xml:space="preserve">1. </w:t>
      </w:r>
      <w:r w:rsidR="006D35FA" w:rsidRPr="00F835AC">
        <w:rPr>
          <w:rFonts w:ascii="Book Antiqua" w:hAnsi="Book Antiqua"/>
          <w:sz w:val="24"/>
          <w:szCs w:val="24"/>
          <w:lang w:val="en-US"/>
        </w:rPr>
        <w:t xml:space="preserve">In 1986 Watters </w:t>
      </w:r>
      <w:r w:rsidR="006D35FA" w:rsidRPr="00F835AC">
        <w:rPr>
          <w:rFonts w:ascii="Book Antiqua" w:hAnsi="Book Antiqua"/>
          <w:i/>
          <w:sz w:val="24"/>
          <w:szCs w:val="24"/>
          <w:lang w:val="en-US"/>
        </w:rPr>
        <w:t>et al</w:t>
      </w:r>
      <w:r w:rsidR="008E10CF" w:rsidRPr="00F835AC">
        <w:rPr>
          <w:rFonts w:ascii="Book Antiqua" w:hAnsi="Book Antiqua"/>
          <w:sz w:val="24"/>
          <w:szCs w:val="24"/>
          <w:vertAlign w:val="superscript"/>
          <w:lang w:val="en-US"/>
        </w:rPr>
        <w:fldChar w:fldCharType="begin"/>
      </w:r>
      <w:r w:rsidR="00356115" w:rsidRPr="00F835AC">
        <w:rPr>
          <w:rFonts w:ascii="Book Antiqua" w:hAnsi="Book Antiqua"/>
          <w:sz w:val="24"/>
          <w:szCs w:val="24"/>
          <w:vertAlign w:val="superscript"/>
          <w:lang w:val="en-US"/>
        </w:rPr>
        <w:instrText xml:space="preserve"> ADDIN ZOTERO_ITEM CSL_CITATION {"citationID":"15c6ih80i4","properties":{"formattedCitation":"[75]","plainCitation":"[75]"},"citationItems":[{"id":113,"uris":["http://zotero.org/users/local/2P43HXNA/items/R4TWATR3"],"uri":["http://zotero.org/users/local/2P43HXNA/items/R4TWATR3"],"itemData":{"id":113,"type":"article-journal","title":"A clinical, radiographic, and physiologic scoring system for the longitudinal assessment of patients with idiopathic pulmonary fibrosis","container-title":"The American Review of Respiratory Disease","page":"97-103","volume":"133","issue":"1","source":"PubMed","abstract":"In order to develop a reproducible, quantifiable means of assessment of the clinical status of patients with idiopathic pulmonary fibrosis (IPF), a composite clinical-radiographic-physiologic (CRP) scoring system was devised, using 7 variables: dyspnea, chest radiograph, spirometry, lung volume, diffusion capacity, resting alveolar-arterial PO2, and exercise O2 saturation. To assess this scoring system, we examined the relationships between CRP scores and histopathologic findings, including a cellular pathology score composed of abnormalities deemed to be potentially reversible, a fibrotic pathology score based on abnormalities felt to be essentially irreversible, and an index of overall pathologic derangement (total pathology score), derived from the sum of the cellular and fibrotic scores. The initial CRP determination at the time of open lung biopsy correlated significantly with the total pathology score (r = 0.61, p less than 0.001). The CRP score determined after 6 months of corticosteroid therapy showed a significant correlation with the fibrotic pathology score present on open lung biopsy (r = 0.76, p less than 0.001). The change in CRP after 6 months of corticosteroid therapy tended to reflect the cellular histopathologic component of the open lung biopsy (r = -0.43, p less than 0.10). Moreover, in none of these relationships did any individual component of the CRP score correlate better with the respective histopathologic index than did the CRP score itself. These data suggest that this CRP score is useful for the estimation of the severity of underlying pathologic derangement and for the longitudinal quantitative assessment of clinical impairment in patients with IPF.","ISSN":"0003-0805","note":"PMID: 3942381","journalAbbreviation":"Am. Rev. Respir. Dis.","language":"eng","author":[{"family":"Watters","given":"L. C."},{"family":"King","given":"T. E."},{"family":"Schwarz","given":"M. I."},{"family":"Waldron","given":"J. A."},{"family":"Stanford","given":"R. E."},{"family":"Cherniack","given":"R. M."}],"issued":{"date-parts":[["1986",1]]},"PMID":"3942381"}}],"schema":"https://github.com/citation-style-language/schema/raw/master/csl-citation.json"}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356115" w:rsidRPr="00F835AC">
        <w:rPr>
          <w:rFonts w:ascii="Book Antiqua" w:hAnsi="Book Antiqua"/>
          <w:sz w:val="24"/>
          <w:vertAlign w:val="superscript"/>
          <w:lang w:val="en-GB"/>
        </w:rPr>
        <w:t>[75]</w:t>
      </w:r>
      <w:r w:rsidR="008E10CF" w:rsidRPr="00F835AC">
        <w:rPr>
          <w:rFonts w:ascii="Book Antiqua" w:hAnsi="Book Antiqua"/>
          <w:sz w:val="24"/>
          <w:szCs w:val="24"/>
          <w:vertAlign w:val="superscript"/>
          <w:lang w:val="en-US"/>
        </w:rPr>
        <w:fldChar w:fldCharType="end"/>
      </w:r>
      <w:r w:rsidR="006D35FA" w:rsidRPr="00F835AC">
        <w:rPr>
          <w:rFonts w:ascii="Book Antiqua" w:hAnsi="Book Antiqua"/>
          <w:sz w:val="24"/>
          <w:szCs w:val="24"/>
          <w:lang w:val="en-US"/>
        </w:rPr>
        <w:t xml:space="preserve"> developed a composite clinical-radiographic-physiologic (CRP) scoring system based on several parameters as </w:t>
      </w:r>
      <w:r w:rsidR="00FF10E7" w:rsidRPr="00F835AC">
        <w:rPr>
          <w:rFonts w:ascii="Book Antiqua" w:hAnsi="Book Antiqua"/>
          <w:sz w:val="24"/>
          <w:szCs w:val="24"/>
          <w:lang w:val="en-US"/>
        </w:rPr>
        <w:t xml:space="preserve">dyspnea, </w:t>
      </w:r>
      <w:r w:rsidR="00891923" w:rsidRPr="00F835AC">
        <w:rPr>
          <w:rFonts w:ascii="Book Antiqua" w:hAnsi="Book Antiqua"/>
          <w:sz w:val="24"/>
          <w:szCs w:val="24"/>
          <w:lang w:val="en-US"/>
        </w:rPr>
        <w:t>radiology</w:t>
      </w:r>
      <w:r w:rsidR="00FF10E7" w:rsidRPr="00F835AC">
        <w:rPr>
          <w:rFonts w:ascii="Book Antiqua" w:hAnsi="Book Antiqua"/>
          <w:sz w:val="24"/>
          <w:szCs w:val="24"/>
          <w:lang w:val="en-US"/>
        </w:rPr>
        <w:t>, spirometry, lung volume, diffusion capacity, resting alveolar-arterial PO</w:t>
      </w:r>
      <w:r w:rsidR="00FF10E7" w:rsidRPr="00F835AC">
        <w:rPr>
          <w:rFonts w:ascii="Book Antiqua" w:hAnsi="Book Antiqua"/>
          <w:sz w:val="24"/>
          <w:szCs w:val="24"/>
          <w:vertAlign w:val="subscript"/>
          <w:lang w:val="en-US"/>
        </w:rPr>
        <w:t>2</w:t>
      </w:r>
      <w:r w:rsidR="00FF10E7" w:rsidRPr="00F835AC">
        <w:rPr>
          <w:rFonts w:ascii="Book Antiqua" w:hAnsi="Book Antiqua"/>
          <w:sz w:val="24"/>
          <w:szCs w:val="24"/>
          <w:lang w:val="en-US"/>
        </w:rPr>
        <w:t xml:space="preserve">, and </w:t>
      </w:r>
      <w:r w:rsidR="006D35FA" w:rsidRPr="00F835AC">
        <w:rPr>
          <w:rFonts w:ascii="Book Antiqua" w:hAnsi="Book Antiqua"/>
          <w:sz w:val="24"/>
          <w:szCs w:val="24"/>
          <w:lang w:val="en-US"/>
        </w:rPr>
        <w:t>O</w:t>
      </w:r>
      <w:r w:rsidR="006D35FA" w:rsidRPr="00F835AC">
        <w:rPr>
          <w:rFonts w:ascii="Book Antiqua" w:hAnsi="Book Antiqua"/>
          <w:sz w:val="24"/>
          <w:szCs w:val="24"/>
          <w:vertAlign w:val="subscript"/>
          <w:lang w:val="en-US"/>
        </w:rPr>
        <w:t>2</w:t>
      </w:r>
      <w:r w:rsidR="006D35FA" w:rsidRPr="00F835AC">
        <w:rPr>
          <w:rFonts w:ascii="Book Antiqua" w:hAnsi="Book Antiqua"/>
          <w:sz w:val="24"/>
          <w:szCs w:val="24"/>
          <w:lang w:val="en-US"/>
        </w:rPr>
        <w:t xml:space="preserve"> saturation corrected for maximal achieved VO2max in 26 biopsy-proven IPF patients.</w:t>
      </w:r>
      <w:r w:rsidR="00264EF2" w:rsidRPr="00F835AC">
        <w:rPr>
          <w:rFonts w:ascii="Book Antiqua" w:hAnsi="Book Antiqua"/>
          <w:sz w:val="24"/>
          <w:szCs w:val="24"/>
          <w:lang w:val="en-US"/>
        </w:rPr>
        <w:t xml:space="preserve"> Scores ranged from 0 to 100 (100 being the most severe disease).</w:t>
      </w:r>
      <w:r w:rsidR="006D35FA" w:rsidRPr="00F835AC">
        <w:rPr>
          <w:rFonts w:ascii="Book Antiqua" w:hAnsi="Book Antiqua"/>
          <w:sz w:val="24"/>
          <w:szCs w:val="24"/>
          <w:lang w:val="en-US"/>
        </w:rPr>
        <w:t xml:space="preserve"> </w:t>
      </w:r>
      <w:r w:rsidR="00264EF2" w:rsidRPr="00F835AC">
        <w:rPr>
          <w:rFonts w:ascii="Book Antiqua" w:hAnsi="Book Antiqua"/>
          <w:sz w:val="24"/>
          <w:szCs w:val="24"/>
          <w:lang w:val="en-US"/>
        </w:rPr>
        <w:t xml:space="preserve"> </w:t>
      </w:r>
      <w:r w:rsidR="006D35FA" w:rsidRPr="00F835AC">
        <w:rPr>
          <w:rFonts w:ascii="Book Antiqua" w:hAnsi="Book Antiqua"/>
          <w:sz w:val="24"/>
          <w:szCs w:val="24"/>
          <w:lang w:val="en-US"/>
        </w:rPr>
        <w:t xml:space="preserve">The authors </w:t>
      </w:r>
      <w:r w:rsidR="00FF10E7" w:rsidRPr="00F835AC">
        <w:rPr>
          <w:rFonts w:ascii="Book Antiqua" w:hAnsi="Book Antiqua"/>
          <w:sz w:val="24"/>
          <w:szCs w:val="24"/>
          <w:lang w:val="en-US"/>
        </w:rPr>
        <w:t>looked at</w:t>
      </w:r>
      <w:r w:rsidR="006D35FA" w:rsidRPr="00F835AC">
        <w:rPr>
          <w:rFonts w:ascii="Book Antiqua" w:hAnsi="Book Antiqua"/>
          <w:sz w:val="24"/>
          <w:szCs w:val="24"/>
          <w:lang w:val="en-US"/>
        </w:rPr>
        <w:t xml:space="preserve"> the relationship between CRP scores and histopathologic findings</w:t>
      </w:r>
      <w:r w:rsidR="00FF10E7" w:rsidRPr="00F835AC">
        <w:rPr>
          <w:rFonts w:ascii="Book Antiqua" w:hAnsi="Book Antiqua"/>
          <w:sz w:val="24"/>
          <w:szCs w:val="24"/>
          <w:lang w:val="en-US"/>
        </w:rPr>
        <w:t>, including a cellular pathology score based on abnormalities</w:t>
      </w:r>
      <w:r w:rsidR="007210A1" w:rsidRPr="00F835AC">
        <w:rPr>
          <w:rFonts w:ascii="Book Antiqua" w:hAnsi="Book Antiqua"/>
          <w:sz w:val="24"/>
          <w:szCs w:val="24"/>
          <w:lang w:val="en-US"/>
        </w:rPr>
        <w:t xml:space="preserve"> considered</w:t>
      </w:r>
      <w:r w:rsidR="00FF10E7" w:rsidRPr="00F835AC">
        <w:rPr>
          <w:rFonts w:ascii="Book Antiqua" w:hAnsi="Book Antiqua"/>
          <w:sz w:val="24"/>
          <w:szCs w:val="24"/>
          <w:lang w:val="en-US"/>
        </w:rPr>
        <w:t xml:space="preserve"> potentially reversible, a fibrotic pathology score based on abnormalities </w:t>
      </w:r>
      <w:r w:rsidR="00891923" w:rsidRPr="00F835AC">
        <w:rPr>
          <w:rFonts w:ascii="Book Antiqua" w:hAnsi="Book Antiqua"/>
          <w:sz w:val="24"/>
          <w:szCs w:val="24"/>
          <w:lang w:val="en-US"/>
        </w:rPr>
        <w:t>thought</w:t>
      </w:r>
      <w:r w:rsidR="00FF10E7" w:rsidRPr="00F835AC">
        <w:rPr>
          <w:rFonts w:ascii="Book Antiqua" w:hAnsi="Book Antiqua"/>
          <w:sz w:val="24"/>
          <w:szCs w:val="24"/>
          <w:lang w:val="en-US"/>
        </w:rPr>
        <w:t xml:space="preserve"> to be </w:t>
      </w:r>
      <w:r w:rsidR="00891923" w:rsidRPr="00F835AC">
        <w:rPr>
          <w:rFonts w:ascii="Book Antiqua" w:hAnsi="Book Antiqua"/>
          <w:sz w:val="24"/>
          <w:szCs w:val="24"/>
          <w:lang w:val="en-US"/>
        </w:rPr>
        <w:t>mainly</w:t>
      </w:r>
      <w:r w:rsidR="00FF10E7" w:rsidRPr="00F835AC">
        <w:rPr>
          <w:rFonts w:ascii="Book Antiqua" w:hAnsi="Book Antiqua"/>
          <w:sz w:val="24"/>
          <w:szCs w:val="24"/>
          <w:lang w:val="en-US"/>
        </w:rPr>
        <w:t xml:space="preserve"> irreversible, and an </w:t>
      </w:r>
      <w:r w:rsidR="003D4C2F" w:rsidRPr="00F835AC">
        <w:rPr>
          <w:rFonts w:ascii="Book Antiqua" w:hAnsi="Book Antiqua"/>
          <w:sz w:val="24"/>
          <w:szCs w:val="24"/>
          <w:lang w:val="en-US"/>
        </w:rPr>
        <w:t xml:space="preserve">overall </w:t>
      </w:r>
      <w:r w:rsidR="00FF10E7" w:rsidRPr="00F835AC">
        <w:rPr>
          <w:rFonts w:ascii="Book Antiqua" w:hAnsi="Book Antiqua"/>
          <w:sz w:val="24"/>
          <w:szCs w:val="24"/>
          <w:lang w:val="en-US"/>
        </w:rPr>
        <w:t xml:space="preserve">index </w:t>
      </w:r>
      <w:r w:rsidR="003D4C2F" w:rsidRPr="00F835AC">
        <w:rPr>
          <w:rFonts w:ascii="Book Antiqua" w:hAnsi="Book Antiqua"/>
          <w:sz w:val="24"/>
          <w:szCs w:val="24"/>
          <w:lang w:val="en-US"/>
        </w:rPr>
        <w:t xml:space="preserve">defined as </w:t>
      </w:r>
      <w:r w:rsidR="00086B63" w:rsidRPr="00F835AC">
        <w:rPr>
          <w:rFonts w:ascii="Book Antiqua" w:hAnsi="Book Antiqua"/>
          <w:sz w:val="24"/>
          <w:szCs w:val="24"/>
          <w:lang w:val="en-US"/>
        </w:rPr>
        <w:t>"</w:t>
      </w:r>
      <w:r w:rsidR="003D4C2F" w:rsidRPr="00F835AC">
        <w:rPr>
          <w:rFonts w:ascii="Book Antiqua" w:hAnsi="Book Antiqua"/>
          <w:sz w:val="24"/>
          <w:szCs w:val="24"/>
          <w:lang w:val="en-US"/>
        </w:rPr>
        <w:t>total pathology score</w:t>
      </w:r>
      <w:r w:rsidR="00086B63" w:rsidRPr="00F835AC">
        <w:rPr>
          <w:rFonts w:ascii="Book Antiqua" w:hAnsi="Book Antiqua"/>
          <w:sz w:val="24"/>
          <w:szCs w:val="24"/>
          <w:lang w:val="en-US"/>
        </w:rPr>
        <w:t>"</w:t>
      </w:r>
      <w:r w:rsidR="003D4C2F" w:rsidRPr="00F835AC">
        <w:rPr>
          <w:rFonts w:ascii="Book Antiqua" w:hAnsi="Book Antiqua"/>
          <w:sz w:val="24"/>
          <w:szCs w:val="24"/>
          <w:lang w:val="en-US"/>
        </w:rPr>
        <w:t>.</w:t>
      </w:r>
      <w:r w:rsidR="00086B63" w:rsidRPr="00F835AC">
        <w:rPr>
          <w:rFonts w:ascii="Book Antiqua" w:hAnsi="Book Antiqua"/>
          <w:sz w:val="24"/>
          <w:szCs w:val="24"/>
          <w:lang w:val="en-US"/>
        </w:rPr>
        <w:t xml:space="preserve"> </w:t>
      </w:r>
      <w:r w:rsidR="00264EF2" w:rsidRPr="00F835AC">
        <w:rPr>
          <w:rFonts w:ascii="Book Antiqua" w:hAnsi="Book Antiqua"/>
          <w:sz w:val="24"/>
          <w:szCs w:val="24"/>
          <w:lang w:val="en-US"/>
        </w:rPr>
        <w:t xml:space="preserve">The CRP score determined after 6 months of corticosteroid </w:t>
      </w:r>
      <w:r w:rsidR="00891923" w:rsidRPr="00F835AC">
        <w:rPr>
          <w:rFonts w:ascii="Book Antiqua" w:hAnsi="Book Antiqua"/>
          <w:sz w:val="24"/>
          <w:szCs w:val="24"/>
          <w:lang w:val="en-US"/>
        </w:rPr>
        <w:t>treatment</w:t>
      </w:r>
      <w:r w:rsidR="00264EF2" w:rsidRPr="00F835AC">
        <w:rPr>
          <w:rFonts w:ascii="Book Antiqua" w:hAnsi="Book Antiqua"/>
          <w:sz w:val="24"/>
          <w:szCs w:val="24"/>
          <w:lang w:val="en-US"/>
        </w:rPr>
        <w:t xml:space="preserve"> correlat</w:t>
      </w:r>
      <w:r w:rsidR="00891923" w:rsidRPr="00F835AC">
        <w:rPr>
          <w:rFonts w:ascii="Book Antiqua" w:hAnsi="Book Antiqua"/>
          <w:sz w:val="24"/>
          <w:szCs w:val="24"/>
          <w:lang w:val="en-US"/>
        </w:rPr>
        <w:t>ed</w:t>
      </w:r>
      <w:r w:rsidR="00264EF2" w:rsidRPr="00F835AC">
        <w:rPr>
          <w:rFonts w:ascii="Book Antiqua" w:hAnsi="Book Antiqua"/>
          <w:sz w:val="24"/>
          <w:szCs w:val="24"/>
          <w:lang w:val="en-US"/>
        </w:rPr>
        <w:t xml:space="preserve"> with the fibrotic pathology score on open lung biopsy and the change in CRP </w:t>
      </w:r>
      <w:r w:rsidR="00264EF2" w:rsidRPr="00F835AC">
        <w:rPr>
          <w:rFonts w:ascii="Book Antiqua" w:hAnsi="Book Antiqua"/>
          <w:sz w:val="24"/>
          <w:szCs w:val="24"/>
          <w:lang w:val="en-US"/>
        </w:rPr>
        <w:lastRenderedPageBreak/>
        <w:t xml:space="preserve">after 6 months of corticosteroid therapy </w:t>
      </w:r>
      <w:r w:rsidR="00086B63" w:rsidRPr="00F835AC">
        <w:rPr>
          <w:rFonts w:ascii="Book Antiqua" w:hAnsi="Book Antiqua"/>
          <w:sz w:val="24"/>
          <w:szCs w:val="24"/>
          <w:lang w:val="en-US"/>
        </w:rPr>
        <w:t>correlated with t</w:t>
      </w:r>
      <w:r w:rsidR="001A7459" w:rsidRPr="00F835AC">
        <w:rPr>
          <w:rFonts w:ascii="Book Antiqua" w:hAnsi="Book Antiqua"/>
          <w:sz w:val="24"/>
          <w:szCs w:val="24"/>
          <w:lang w:val="en-US"/>
        </w:rPr>
        <w:t>h</w:t>
      </w:r>
      <w:r w:rsidR="00086B63" w:rsidRPr="00F835AC">
        <w:rPr>
          <w:rFonts w:ascii="Book Antiqua" w:hAnsi="Book Antiqua"/>
          <w:sz w:val="24"/>
          <w:szCs w:val="24"/>
          <w:lang w:val="en-US"/>
        </w:rPr>
        <w:t>e</w:t>
      </w:r>
      <w:r w:rsidR="00264EF2" w:rsidRPr="00F835AC">
        <w:rPr>
          <w:rFonts w:ascii="Book Antiqua" w:hAnsi="Book Antiqua"/>
          <w:sz w:val="24"/>
          <w:szCs w:val="24"/>
          <w:lang w:val="en-US"/>
        </w:rPr>
        <w:t xml:space="preserve"> cellular histopathologic co</w:t>
      </w:r>
      <w:r w:rsidR="00FD6FC5" w:rsidRPr="00F835AC">
        <w:rPr>
          <w:rFonts w:ascii="Book Antiqua" w:hAnsi="Book Antiqua"/>
          <w:sz w:val="24"/>
          <w:szCs w:val="24"/>
          <w:lang w:val="en-US"/>
        </w:rPr>
        <w:t xml:space="preserve">mponent </w:t>
      </w:r>
      <w:r w:rsidR="003D4C2F" w:rsidRPr="00F835AC">
        <w:rPr>
          <w:rFonts w:ascii="Book Antiqua" w:hAnsi="Book Antiqua"/>
          <w:sz w:val="24"/>
          <w:szCs w:val="24"/>
          <w:lang w:val="en-US"/>
        </w:rPr>
        <w:t>at biopsy</w:t>
      </w:r>
      <w:r w:rsidR="00FD6FC5" w:rsidRPr="00F835AC">
        <w:rPr>
          <w:rFonts w:ascii="Book Antiqua" w:hAnsi="Book Antiqua"/>
          <w:sz w:val="24"/>
          <w:szCs w:val="24"/>
          <w:lang w:val="en-US"/>
        </w:rPr>
        <w:t xml:space="preserve">. </w:t>
      </w:r>
    </w:p>
    <w:p w14:paraId="2949B461" w14:textId="410FB47A" w:rsidR="00535B2F" w:rsidRPr="00F835AC" w:rsidRDefault="00FD6FC5" w:rsidP="004B119A">
      <w:pPr>
        <w:spacing w:after="0" w:line="360" w:lineRule="auto"/>
        <w:ind w:firstLineChars="200" w:firstLine="480"/>
        <w:jc w:val="both"/>
        <w:rPr>
          <w:rFonts w:ascii="Book Antiqua" w:hAnsi="Book Antiqua"/>
          <w:sz w:val="24"/>
          <w:szCs w:val="24"/>
          <w:lang w:val="en-US"/>
        </w:rPr>
      </w:pPr>
      <w:r w:rsidRPr="00F835AC">
        <w:rPr>
          <w:rFonts w:ascii="Book Antiqua" w:hAnsi="Book Antiqua"/>
          <w:sz w:val="24"/>
          <w:szCs w:val="24"/>
          <w:lang w:val="en-US"/>
        </w:rPr>
        <w:t xml:space="preserve">In a subsequent study </w:t>
      </w:r>
      <w:r w:rsidR="00C942A7" w:rsidRPr="00F835AC">
        <w:rPr>
          <w:rFonts w:ascii="Book Antiqua" w:hAnsi="Book Antiqua"/>
          <w:sz w:val="24"/>
          <w:szCs w:val="24"/>
          <w:lang w:val="en-US"/>
        </w:rPr>
        <w:t xml:space="preserve">Gay </w:t>
      </w:r>
      <w:r w:rsidR="00C942A7" w:rsidRPr="00F835AC">
        <w:rPr>
          <w:rFonts w:ascii="Book Antiqua" w:hAnsi="Book Antiqua"/>
          <w:i/>
          <w:sz w:val="24"/>
          <w:szCs w:val="24"/>
          <w:lang w:val="en-US"/>
        </w:rPr>
        <w:t>et al</w:t>
      </w:r>
      <w:r w:rsidR="008E10CF" w:rsidRPr="00F835AC">
        <w:rPr>
          <w:rFonts w:ascii="Book Antiqua" w:hAnsi="Book Antiqua"/>
          <w:sz w:val="24"/>
          <w:szCs w:val="24"/>
          <w:vertAlign w:val="superscript"/>
          <w:lang w:val="en-US"/>
        </w:rPr>
        <w:fldChar w:fldCharType="begin"/>
      </w:r>
      <w:r w:rsidR="00FE5B09" w:rsidRPr="00F835AC">
        <w:rPr>
          <w:rFonts w:ascii="Book Antiqua" w:hAnsi="Book Antiqua"/>
          <w:sz w:val="24"/>
          <w:szCs w:val="24"/>
          <w:vertAlign w:val="superscript"/>
          <w:lang w:val="en-US"/>
        </w:rPr>
        <w:instrText xml:space="preserve"> ADDIN ZOTERO_ITEM CSL_CITATION {"citationID":"1cd83rg7ql","properties":{"formattedCitation":"[76]","plainCitation":"[76]"},"citationItems":[{"id":111,"uris":["http://zotero.org/users/local/2P43HXNA/items/9F8SEEVC"],"uri":["http://zotero.org/users/local/2P43HXNA/items/9F8SEEVC"],"itemData":{"id":111,"type":"article-journal","title":"Idiopathic pulmonary fibrosis: predicting response to therapy and survival","container-title":"American Journal of Respiratory and Critical Care Medicine","page":"1063-1072","volume":"157","issue":"4 Pt 1","source":"PubMed","abstract":"Idiopathic pulmonary fibrosis (IPF) is associated with significant morbidity and mortality despite aggressive therapy. Thirty-eight patients with biopsy-proven IPF were studied to identify pretreatment features that could be used to predict short-term improvement in pulmonary function and improved longer term survival. In all patients, a pretreatment clinical (dyspnea), radiographic (chest radiograph), and physiologic (pulmonary function including exercise saturation) score was generated (CRP). A high-resolution CT scan (HRCT) was independently scored by four radiologists for ground glass (CT-alv) and linear opacity (CT-fib) on a scale of 0-4. Open lung biopsy samples were scored for cellular infiltration, interstitial fibrosis, desquamation, and granulation by an experienced pulmonary pathologist. All patients were treated with 3 mo of high-dose steroids and the CRP scoring repeated. Patients were divided into three groups: responders with a greater than 10-point drop in CRP (n = 10); stable with +/- 10 point change in CRP (n = 14); and nonresponders with &gt; 10 point rise in CRP or death (n = 14). Those responding to steroids were treated for 18 mo in a tapering fashion. In all others, steroids were tapered quickly and oral cyclophosphamide prescribed. Responders (10 of 38) had a lower age (45.1+/-4.3 yr) than nonresponders (61.4+/-3.5 yr) or those remaining stable (53.1+/-3.3 yr) (p = 0.01). Pretreatment CRP was higher in responders (58.8+/-5.6) than nonresponders (40.5+/-4.7) or stable individuals (37.6+/-4.7) (p = 0.01). Cellular infiltration score of the open lung biopsies was higher in responders (7.6+/-0.6) than stable individuals (5.7+/-0.5) (p = 0.04). The CT-alv scores were higher and CT-fib scores were lower in responders than nonresponders. Receiver operating curve (ROC) analysis was employed to identify pretreatment features of longer term survival (follow-up of 29.1+/-2.3 mo). Only CT-fib (p = 0.009) and pathology fibrosis score (p = 0.03) were able to predict mortality. A pretreatment CT-fib score &gt; or = 2.0 demonstrated 80% sensitivity and 85% specificity in predicting survival. Those patients who did not respond to initial steroid therapy demonstrated a worse long-term survival and greater likelihood of decreased pulmonary function. We demonstrate that pretherapy pulmonary function, pathologic and radiographic parameters are different in individuals who respond to initial prednisone therapy. Only HRCT imaging and pathologic fibrosis were able to reliably predict long-term survival in patients with biopsy-proven IPF.","DOI":"10.1164/ajrccm.157.4.9703022","ISSN":"1073-449X","note":"PMID: 9563720","shortTitle":"Idiopathic pulmonary fibrosis","journalAbbreviation":"Am. J. Respir. Crit. Care Med.","language":"eng","author":[{"family":"Gay","given":"S. E."},{"family":"Kazerooni","given":"E. A."},{"family":"Toews","given":"G. B."},{"family":"Lynch","given":"J. P."},{"family":"Gross","given":"B. H."},{"family":"Cascade","given":"P. N."},{"family":"Spizarny","given":"D. L."},{"family":"Flint","given":"A."},{"family":"Schork","given":"M. A."},{"family":"Whyte","given":"R. I."},{"family":"Popovich","given":"J."},{"family":"Hyzy","given":"R."},{"family":"Martinez","given":"F. J."}],"issued":{"date-parts":[["1998",4]]},"PMID":"9563720"}}],"schema":"https://github.com/citation-style-language/schema/raw/master/csl-citation.json"}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FE5B09" w:rsidRPr="00F835AC">
        <w:rPr>
          <w:rFonts w:ascii="Book Antiqua" w:hAnsi="Book Antiqua"/>
          <w:sz w:val="24"/>
          <w:vertAlign w:val="superscript"/>
          <w:lang w:val="en-GB"/>
        </w:rPr>
        <w:t>[76]</w:t>
      </w:r>
      <w:r w:rsidR="008E10CF" w:rsidRPr="00F835AC">
        <w:rPr>
          <w:rFonts w:ascii="Book Antiqua" w:hAnsi="Book Antiqua"/>
          <w:sz w:val="24"/>
          <w:szCs w:val="24"/>
          <w:vertAlign w:val="superscript"/>
          <w:lang w:val="en-US"/>
        </w:rPr>
        <w:fldChar w:fldCharType="end"/>
      </w:r>
      <w:r w:rsidRPr="00F835AC">
        <w:rPr>
          <w:rFonts w:ascii="Book Antiqua" w:hAnsi="Book Antiqua"/>
          <w:sz w:val="24"/>
          <w:szCs w:val="24"/>
          <w:lang w:val="en-US"/>
        </w:rPr>
        <w:t xml:space="preserve"> </w:t>
      </w:r>
      <w:r w:rsidR="0050760C" w:rsidRPr="00F835AC">
        <w:rPr>
          <w:rFonts w:ascii="Book Antiqua" w:hAnsi="Book Antiqua"/>
          <w:sz w:val="24"/>
          <w:szCs w:val="24"/>
          <w:lang w:val="en-US"/>
        </w:rPr>
        <w:t xml:space="preserve">tested pretreatment features that could be used to predict short-term improvement in pulmonary function and </w:t>
      </w:r>
      <w:r w:rsidR="002D6737" w:rsidRPr="00F835AC">
        <w:rPr>
          <w:rFonts w:ascii="Book Antiqua" w:hAnsi="Book Antiqua"/>
          <w:sz w:val="24"/>
          <w:szCs w:val="24"/>
          <w:lang w:val="en-US"/>
        </w:rPr>
        <w:t>long term</w:t>
      </w:r>
      <w:r w:rsidR="0050760C" w:rsidRPr="00F835AC">
        <w:rPr>
          <w:rFonts w:ascii="Book Antiqua" w:hAnsi="Book Antiqua"/>
          <w:sz w:val="24"/>
          <w:szCs w:val="24"/>
          <w:lang w:val="en-US"/>
        </w:rPr>
        <w:t xml:space="preserve"> survival in a population of 38 biopsy-proven IPF patients.</w:t>
      </w:r>
      <w:r w:rsidR="002D6737" w:rsidRPr="00F835AC">
        <w:rPr>
          <w:rFonts w:ascii="Book Antiqua" w:hAnsi="Book Antiqua"/>
          <w:sz w:val="24"/>
          <w:szCs w:val="24"/>
          <w:lang w:val="en-US"/>
        </w:rPr>
        <w:t xml:space="preserve"> The</w:t>
      </w:r>
      <w:r w:rsidR="0050760C" w:rsidRPr="00F835AC">
        <w:rPr>
          <w:rFonts w:ascii="Book Antiqua" w:hAnsi="Book Antiqua"/>
          <w:sz w:val="24"/>
          <w:szCs w:val="24"/>
          <w:lang w:val="en-US"/>
        </w:rPr>
        <w:t xml:space="preserve"> </w:t>
      </w:r>
      <w:r w:rsidR="002D6737" w:rsidRPr="00F835AC">
        <w:rPr>
          <w:rFonts w:ascii="Book Antiqua" w:hAnsi="Book Antiqua"/>
          <w:sz w:val="24"/>
          <w:szCs w:val="24"/>
          <w:lang w:val="en-US"/>
        </w:rPr>
        <w:t xml:space="preserve">CPR, </w:t>
      </w:r>
      <w:r w:rsidR="00EF23CE" w:rsidRPr="00F835AC">
        <w:rPr>
          <w:rFonts w:ascii="Book Antiqua" w:hAnsi="Book Antiqua"/>
          <w:sz w:val="24"/>
          <w:szCs w:val="24"/>
          <w:lang w:val="en-US"/>
        </w:rPr>
        <w:t xml:space="preserve">a </w:t>
      </w:r>
      <w:r w:rsidR="002D6737" w:rsidRPr="00F835AC">
        <w:rPr>
          <w:rFonts w:ascii="Book Antiqua" w:hAnsi="Book Antiqua"/>
          <w:sz w:val="24"/>
          <w:szCs w:val="24"/>
          <w:lang w:val="en-US"/>
        </w:rPr>
        <w:t xml:space="preserve">high-resolution CT scan (HRCT) scores, and histopathologic scores were </w:t>
      </w:r>
      <w:r w:rsidR="003D4C2F" w:rsidRPr="00F835AC">
        <w:rPr>
          <w:rFonts w:ascii="Book Antiqua" w:hAnsi="Book Antiqua"/>
          <w:sz w:val="24"/>
          <w:szCs w:val="24"/>
          <w:lang w:val="en-US"/>
        </w:rPr>
        <w:t xml:space="preserve">available </w:t>
      </w:r>
      <w:r w:rsidR="002D6737" w:rsidRPr="00F835AC">
        <w:rPr>
          <w:rFonts w:ascii="Book Antiqua" w:hAnsi="Book Antiqua"/>
          <w:sz w:val="24"/>
          <w:szCs w:val="24"/>
          <w:lang w:val="en-US"/>
        </w:rPr>
        <w:t xml:space="preserve">in all patients. </w:t>
      </w:r>
      <w:r w:rsidR="00086B63" w:rsidRPr="00F835AC">
        <w:rPr>
          <w:rFonts w:ascii="Book Antiqua" w:hAnsi="Book Antiqua"/>
          <w:sz w:val="24"/>
          <w:szCs w:val="24"/>
          <w:lang w:val="en-US"/>
        </w:rPr>
        <w:t>In a first phase of the study,</w:t>
      </w:r>
      <w:r w:rsidR="002D6737" w:rsidRPr="00F835AC">
        <w:rPr>
          <w:rFonts w:ascii="Book Antiqua" w:hAnsi="Book Antiqua"/>
          <w:sz w:val="24"/>
          <w:szCs w:val="24"/>
          <w:lang w:val="en-US"/>
        </w:rPr>
        <w:t xml:space="preserve"> patients were treated </w:t>
      </w:r>
      <w:r w:rsidR="00086B63" w:rsidRPr="00F835AC">
        <w:rPr>
          <w:rFonts w:ascii="Book Antiqua" w:hAnsi="Book Antiqua"/>
          <w:sz w:val="24"/>
          <w:szCs w:val="24"/>
          <w:lang w:val="en-US"/>
        </w:rPr>
        <w:t xml:space="preserve">with </w:t>
      </w:r>
      <w:r w:rsidR="002D6737" w:rsidRPr="00F835AC">
        <w:rPr>
          <w:rFonts w:ascii="Book Antiqua" w:hAnsi="Book Antiqua"/>
          <w:sz w:val="24"/>
          <w:szCs w:val="24"/>
          <w:lang w:val="en-US"/>
        </w:rPr>
        <w:t xml:space="preserve">high-dose steroids </w:t>
      </w:r>
      <w:r w:rsidR="00086B63" w:rsidRPr="00F835AC">
        <w:rPr>
          <w:rFonts w:ascii="Book Antiqua" w:hAnsi="Book Antiqua"/>
          <w:sz w:val="24"/>
          <w:szCs w:val="24"/>
          <w:lang w:val="en-US"/>
        </w:rPr>
        <w:t xml:space="preserve">for 3 </w:t>
      </w:r>
      <w:r w:rsidR="00BE4F4C" w:rsidRPr="00F835AC">
        <w:rPr>
          <w:rFonts w:ascii="Book Antiqua" w:hAnsi="Book Antiqua" w:hint="eastAsia"/>
          <w:sz w:val="24"/>
          <w:szCs w:val="24"/>
          <w:lang w:val="en-US" w:eastAsia="zh-CN"/>
        </w:rPr>
        <w:t>mo</w:t>
      </w:r>
      <w:r w:rsidR="00086B63" w:rsidRPr="00F835AC">
        <w:rPr>
          <w:rFonts w:ascii="Book Antiqua" w:hAnsi="Book Antiqua"/>
          <w:sz w:val="24"/>
          <w:szCs w:val="24"/>
          <w:lang w:val="en-US"/>
        </w:rPr>
        <w:t xml:space="preserve"> </w:t>
      </w:r>
      <w:r w:rsidR="002D6737" w:rsidRPr="00F835AC">
        <w:rPr>
          <w:rFonts w:ascii="Book Antiqua" w:hAnsi="Book Antiqua"/>
          <w:sz w:val="24"/>
          <w:szCs w:val="24"/>
          <w:lang w:val="en-US"/>
        </w:rPr>
        <w:t>and the</w:t>
      </w:r>
      <w:r w:rsidR="0012404A" w:rsidRPr="00F835AC">
        <w:rPr>
          <w:rFonts w:ascii="Book Antiqua" w:hAnsi="Book Antiqua"/>
          <w:sz w:val="24"/>
          <w:szCs w:val="24"/>
          <w:lang w:val="en-US"/>
        </w:rPr>
        <w:t>reafter</w:t>
      </w:r>
      <w:r w:rsidR="002D6737" w:rsidRPr="00F835AC">
        <w:rPr>
          <w:rFonts w:ascii="Book Antiqua" w:hAnsi="Book Antiqua"/>
          <w:sz w:val="24"/>
          <w:szCs w:val="24"/>
          <w:lang w:val="en-US"/>
        </w:rPr>
        <w:t xml:space="preserve"> CRP scoring </w:t>
      </w:r>
      <w:r w:rsidR="0012404A" w:rsidRPr="00F835AC">
        <w:rPr>
          <w:rFonts w:ascii="Book Antiqua" w:hAnsi="Book Antiqua"/>
          <w:sz w:val="24"/>
          <w:szCs w:val="24"/>
          <w:lang w:val="en-US"/>
        </w:rPr>
        <w:t xml:space="preserve">was </w:t>
      </w:r>
      <w:r w:rsidR="002D6737" w:rsidRPr="00F835AC">
        <w:rPr>
          <w:rFonts w:ascii="Book Antiqua" w:hAnsi="Book Antiqua"/>
          <w:sz w:val="24"/>
          <w:szCs w:val="24"/>
          <w:lang w:val="en-US"/>
        </w:rPr>
        <w:t>repeated. Patients were divided into three groups: responders with a greater than 10-</w:t>
      </w:r>
      <w:r w:rsidR="00356115" w:rsidRPr="00F835AC">
        <w:rPr>
          <w:rFonts w:ascii="Book Antiqua" w:hAnsi="Book Antiqua"/>
          <w:sz w:val="24"/>
          <w:szCs w:val="24"/>
          <w:lang w:val="en-US"/>
        </w:rPr>
        <w:t xml:space="preserve">point drop in CRP, stable with </w:t>
      </w:r>
      <w:r w:rsidR="002D6737" w:rsidRPr="00F835AC">
        <w:rPr>
          <w:rFonts w:ascii="Book Antiqua" w:hAnsi="Book Antiqua"/>
          <w:sz w:val="24"/>
          <w:szCs w:val="24"/>
          <w:lang w:val="en-US"/>
        </w:rPr>
        <w:t>a change in CRP within 10 point, and non</w:t>
      </w:r>
      <w:r w:rsidR="0012404A" w:rsidRPr="00F835AC">
        <w:rPr>
          <w:rFonts w:ascii="Book Antiqua" w:hAnsi="Book Antiqua"/>
          <w:sz w:val="24"/>
          <w:szCs w:val="24"/>
          <w:lang w:val="en-US"/>
        </w:rPr>
        <w:t>-</w:t>
      </w:r>
      <w:r w:rsidR="002D6737" w:rsidRPr="00F835AC">
        <w:rPr>
          <w:rFonts w:ascii="Book Antiqua" w:hAnsi="Book Antiqua"/>
          <w:sz w:val="24"/>
          <w:szCs w:val="24"/>
          <w:lang w:val="en-US"/>
        </w:rPr>
        <w:t>responders with rise in CRP</w:t>
      </w:r>
      <w:r w:rsidR="00891923" w:rsidRPr="00F835AC">
        <w:rPr>
          <w:rFonts w:ascii="Book Antiqua" w:hAnsi="Book Antiqua"/>
          <w:sz w:val="24"/>
          <w:szCs w:val="24"/>
          <w:lang w:val="en-US"/>
        </w:rPr>
        <w:t xml:space="preserve"> greater than 10</w:t>
      </w:r>
      <w:r w:rsidR="002D6737" w:rsidRPr="00F835AC">
        <w:rPr>
          <w:rFonts w:ascii="Book Antiqua" w:hAnsi="Book Antiqua"/>
          <w:sz w:val="24"/>
          <w:szCs w:val="24"/>
          <w:lang w:val="en-US"/>
        </w:rPr>
        <w:t xml:space="preserve"> or death. </w:t>
      </w:r>
      <w:r w:rsidR="009D1D5E" w:rsidRPr="00F835AC">
        <w:rPr>
          <w:rFonts w:ascii="Book Antiqua" w:hAnsi="Book Antiqua"/>
          <w:sz w:val="24"/>
          <w:szCs w:val="24"/>
          <w:lang w:val="en-US"/>
        </w:rPr>
        <w:t>Patients</w:t>
      </w:r>
      <w:r w:rsidR="002D6737" w:rsidRPr="00F835AC">
        <w:rPr>
          <w:rFonts w:ascii="Book Antiqua" w:hAnsi="Book Antiqua"/>
          <w:sz w:val="24"/>
          <w:szCs w:val="24"/>
          <w:lang w:val="en-US"/>
        </w:rPr>
        <w:t xml:space="preserve"> </w:t>
      </w:r>
      <w:r w:rsidR="009D1D5E" w:rsidRPr="00F835AC">
        <w:rPr>
          <w:rFonts w:ascii="Book Antiqua" w:hAnsi="Book Antiqua"/>
          <w:sz w:val="24"/>
          <w:szCs w:val="24"/>
          <w:lang w:val="en-US"/>
        </w:rPr>
        <w:t>showing improvement continued the steroids treatment</w:t>
      </w:r>
      <w:r w:rsidR="002D6737" w:rsidRPr="00F835AC">
        <w:rPr>
          <w:rFonts w:ascii="Book Antiqua" w:hAnsi="Book Antiqua"/>
          <w:sz w:val="24"/>
          <w:szCs w:val="24"/>
          <w:lang w:val="en-US"/>
        </w:rPr>
        <w:t xml:space="preserve"> for 18 </w:t>
      </w:r>
      <w:proofErr w:type="spellStart"/>
      <w:proofErr w:type="gramStart"/>
      <w:r w:rsidR="00356115" w:rsidRPr="00F835AC">
        <w:rPr>
          <w:rFonts w:ascii="Book Antiqua" w:hAnsi="Book Antiqua" w:hint="eastAsia"/>
          <w:sz w:val="24"/>
          <w:szCs w:val="24"/>
          <w:lang w:val="en-US" w:eastAsia="zh-CN"/>
        </w:rPr>
        <w:t>mo</w:t>
      </w:r>
      <w:proofErr w:type="spellEnd"/>
      <w:proofErr w:type="gramEnd"/>
      <w:r w:rsidR="002D6737" w:rsidRPr="00F835AC">
        <w:rPr>
          <w:rFonts w:ascii="Book Antiqua" w:hAnsi="Book Antiqua"/>
          <w:sz w:val="24"/>
          <w:szCs w:val="24"/>
          <w:lang w:val="en-US"/>
        </w:rPr>
        <w:t xml:space="preserve"> </w:t>
      </w:r>
      <w:r w:rsidR="009D1D5E" w:rsidRPr="00F835AC">
        <w:rPr>
          <w:rFonts w:ascii="Book Antiqua" w:hAnsi="Book Antiqua"/>
          <w:sz w:val="24"/>
          <w:szCs w:val="24"/>
          <w:lang w:val="en-US"/>
        </w:rPr>
        <w:t>tapering the drug dose</w:t>
      </w:r>
      <w:r w:rsidR="002D6737" w:rsidRPr="00F835AC">
        <w:rPr>
          <w:rFonts w:ascii="Book Antiqua" w:hAnsi="Book Antiqua"/>
          <w:sz w:val="24"/>
          <w:szCs w:val="24"/>
          <w:lang w:val="en-US"/>
        </w:rPr>
        <w:t xml:space="preserve">. </w:t>
      </w:r>
      <w:r w:rsidR="009D1D5E" w:rsidRPr="00F835AC">
        <w:rPr>
          <w:rFonts w:ascii="Book Antiqua" w:hAnsi="Book Antiqua"/>
          <w:sz w:val="24"/>
          <w:szCs w:val="24"/>
          <w:lang w:val="en-US"/>
        </w:rPr>
        <w:t>In a</w:t>
      </w:r>
      <w:r w:rsidR="002D6737" w:rsidRPr="00F835AC">
        <w:rPr>
          <w:rFonts w:ascii="Book Antiqua" w:hAnsi="Book Antiqua"/>
          <w:sz w:val="24"/>
          <w:szCs w:val="24"/>
          <w:lang w:val="en-US"/>
        </w:rPr>
        <w:t>ll others</w:t>
      </w:r>
      <w:r w:rsidR="009D1D5E" w:rsidRPr="00F835AC">
        <w:rPr>
          <w:rFonts w:ascii="Book Antiqua" w:hAnsi="Book Antiqua"/>
          <w:sz w:val="24"/>
          <w:szCs w:val="24"/>
          <w:lang w:val="en-US"/>
        </w:rPr>
        <w:t xml:space="preserve"> patients</w:t>
      </w:r>
      <w:r w:rsidR="002D6737" w:rsidRPr="00F835AC">
        <w:rPr>
          <w:rFonts w:ascii="Book Antiqua" w:hAnsi="Book Antiqua"/>
          <w:sz w:val="24"/>
          <w:szCs w:val="24"/>
          <w:lang w:val="en-US"/>
        </w:rPr>
        <w:t>, steroids</w:t>
      </w:r>
      <w:r w:rsidR="00E27EED" w:rsidRPr="00F835AC">
        <w:rPr>
          <w:rFonts w:ascii="Book Antiqua" w:hAnsi="Book Antiqua"/>
          <w:sz w:val="24"/>
          <w:szCs w:val="24"/>
          <w:lang w:val="en-US"/>
        </w:rPr>
        <w:t xml:space="preserve"> therapy was interrupted</w:t>
      </w:r>
      <w:r w:rsidR="002D6737" w:rsidRPr="00F835AC">
        <w:rPr>
          <w:rFonts w:ascii="Book Antiqua" w:hAnsi="Book Antiqua"/>
          <w:sz w:val="24"/>
          <w:szCs w:val="24"/>
          <w:lang w:val="en-US"/>
        </w:rPr>
        <w:t xml:space="preserve"> and oral cyclophosphamide prescribed. Only the HRCT fibrotic score (</w:t>
      </w:r>
      <w:r w:rsidR="00356115" w:rsidRPr="00F835AC">
        <w:rPr>
          <w:rFonts w:ascii="Book Antiqua" w:hAnsi="Book Antiqua"/>
          <w:i/>
          <w:sz w:val="24"/>
          <w:szCs w:val="24"/>
          <w:lang w:val="en-US"/>
        </w:rPr>
        <w:t>P</w:t>
      </w:r>
      <w:r w:rsidR="00356115" w:rsidRPr="00F835AC">
        <w:rPr>
          <w:rFonts w:ascii="Book Antiqua" w:hAnsi="Book Antiqua" w:hint="eastAsia"/>
          <w:sz w:val="24"/>
          <w:szCs w:val="24"/>
          <w:lang w:val="en-US" w:eastAsia="zh-CN"/>
        </w:rPr>
        <w:t xml:space="preserve"> </w:t>
      </w:r>
      <w:r w:rsidR="002D6737" w:rsidRPr="00F835AC">
        <w:rPr>
          <w:rFonts w:ascii="Book Antiqua" w:hAnsi="Book Antiqua"/>
          <w:sz w:val="24"/>
          <w:szCs w:val="24"/>
          <w:lang w:val="en-US"/>
        </w:rPr>
        <w:t>&lt;</w:t>
      </w:r>
      <w:r w:rsidR="00356115" w:rsidRPr="00F835AC">
        <w:rPr>
          <w:rFonts w:ascii="Book Antiqua" w:hAnsi="Book Antiqua" w:hint="eastAsia"/>
          <w:sz w:val="24"/>
          <w:szCs w:val="24"/>
          <w:lang w:val="en-US" w:eastAsia="zh-CN"/>
        </w:rPr>
        <w:t xml:space="preserve"> </w:t>
      </w:r>
      <w:r w:rsidR="002D6737" w:rsidRPr="00F835AC">
        <w:rPr>
          <w:rFonts w:ascii="Book Antiqua" w:hAnsi="Book Antiqua"/>
          <w:sz w:val="24"/>
          <w:szCs w:val="24"/>
          <w:lang w:val="en-US"/>
        </w:rPr>
        <w:t>0.009) and the fibrotic pathology score (</w:t>
      </w:r>
      <w:r w:rsidR="00356115" w:rsidRPr="00F835AC">
        <w:rPr>
          <w:rFonts w:ascii="Book Antiqua" w:hAnsi="Book Antiqua"/>
          <w:i/>
          <w:sz w:val="24"/>
          <w:szCs w:val="24"/>
          <w:lang w:val="en-US"/>
        </w:rPr>
        <w:t>P</w:t>
      </w:r>
      <w:r w:rsidR="00356115" w:rsidRPr="00F835AC">
        <w:rPr>
          <w:rFonts w:ascii="Book Antiqua" w:hAnsi="Book Antiqua"/>
          <w:sz w:val="24"/>
          <w:szCs w:val="24"/>
          <w:lang w:val="en-US"/>
        </w:rPr>
        <w:t xml:space="preserve"> </w:t>
      </w:r>
      <w:r w:rsidR="002D6737" w:rsidRPr="00F835AC">
        <w:rPr>
          <w:rFonts w:ascii="Book Antiqua" w:hAnsi="Book Antiqua"/>
          <w:sz w:val="24"/>
          <w:szCs w:val="24"/>
          <w:lang w:val="en-US"/>
        </w:rPr>
        <w:t>&lt;</w:t>
      </w:r>
      <w:r w:rsidR="00356115" w:rsidRPr="00F835AC">
        <w:rPr>
          <w:rFonts w:ascii="Book Antiqua" w:hAnsi="Book Antiqua" w:hint="eastAsia"/>
          <w:sz w:val="24"/>
          <w:szCs w:val="24"/>
          <w:lang w:val="en-US" w:eastAsia="zh-CN"/>
        </w:rPr>
        <w:t xml:space="preserve"> </w:t>
      </w:r>
      <w:r w:rsidR="002D6737" w:rsidRPr="00F835AC">
        <w:rPr>
          <w:rFonts w:ascii="Book Antiqua" w:hAnsi="Book Antiqua"/>
          <w:sz w:val="24"/>
          <w:szCs w:val="24"/>
          <w:lang w:val="en-US"/>
        </w:rPr>
        <w:t>0.03) independently predicted survival</w:t>
      </w:r>
      <w:r w:rsidR="001E1ED4" w:rsidRPr="00F835AC">
        <w:rPr>
          <w:rFonts w:ascii="Book Antiqua" w:hAnsi="Book Antiqua"/>
          <w:sz w:val="24"/>
          <w:szCs w:val="24"/>
          <w:lang w:val="en-US"/>
        </w:rPr>
        <w:t xml:space="preserve"> in the </w:t>
      </w:r>
      <w:r w:rsidR="00733715" w:rsidRPr="00F835AC">
        <w:rPr>
          <w:rFonts w:ascii="Book Antiqua" w:hAnsi="Book Antiqua"/>
          <w:sz w:val="24"/>
          <w:szCs w:val="24"/>
          <w:lang w:val="en-US"/>
        </w:rPr>
        <w:t>analyzed</w:t>
      </w:r>
      <w:r w:rsidR="001E1ED4" w:rsidRPr="00F835AC">
        <w:rPr>
          <w:rFonts w:ascii="Book Antiqua" w:hAnsi="Book Antiqua"/>
          <w:sz w:val="24"/>
          <w:szCs w:val="24"/>
          <w:lang w:val="en-US"/>
        </w:rPr>
        <w:t xml:space="preserve"> population</w:t>
      </w:r>
      <w:r w:rsidR="002D6737" w:rsidRPr="00F835AC">
        <w:rPr>
          <w:rFonts w:ascii="Book Antiqua" w:hAnsi="Book Antiqua"/>
          <w:sz w:val="24"/>
          <w:szCs w:val="24"/>
          <w:lang w:val="en-US"/>
        </w:rPr>
        <w:t xml:space="preserve">. Addition </w:t>
      </w:r>
      <w:r w:rsidR="00E27EED" w:rsidRPr="00F835AC">
        <w:rPr>
          <w:rFonts w:ascii="Book Antiqua" w:hAnsi="Book Antiqua"/>
          <w:sz w:val="24"/>
          <w:szCs w:val="24"/>
          <w:lang w:val="en-US"/>
        </w:rPr>
        <w:t xml:space="preserve">to the HRCT fibrotic score </w:t>
      </w:r>
      <w:r w:rsidR="002D6737" w:rsidRPr="00F835AC">
        <w:rPr>
          <w:rFonts w:ascii="Book Antiqua" w:hAnsi="Book Antiqua"/>
          <w:sz w:val="24"/>
          <w:szCs w:val="24"/>
          <w:lang w:val="en-US"/>
        </w:rPr>
        <w:t>of physiologic measures, CRP score, or pathologic findings did not improve its predictive value.</w:t>
      </w:r>
    </w:p>
    <w:p w14:paraId="0B99A8E2" w14:textId="77777777" w:rsidR="00535B2F" w:rsidRPr="00F835AC" w:rsidRDefault="00356115" w:rsidP="004B119A">
      <w:pPr>
        <w:autoSpaceDE w:val="0"/>
        <w:autoSpaceDN w:val="0"/>
        <w:adjustRightInd w:val="0"/>
        <w:spacing w:after="0" w:line="360" w:lineRule="auto"/>
        <w:ind w:firstLineChars="150" w:firstLine="360"/>
        <w:jc w:val="both"/>
        <w:rPr>
          <w:rFonts w:ascii="Book Antiqua" w:hAnsi="Book Antiqua"/>
          <w:sz w:val="24"/>
          <w:szCs w:val="24"/>
          <w:lang w:val="en-US"/>
        </w:rPr>
      </w:pPr>
      <w:r w:rsidRPr="00F835AC">
        <w:rPr>
          <w:rFonts w:ascii="Book Antiqua" w:hAnsi="Book Antiqua"/>
          <w:sz w:val="24"/>
          <w:szCs w:val="24"/>
          <w:lang w:val="en-US"/>
        </w:rPr>
        <w:t xml:space="preserve">King </w:t>
      </w:r>
      <w:r w:rsidRPr="00F835AC">
        <w:rPr>
          <w:rFonts w:ascii="Book Antiqua" w:hAnsi="Book Antiqua"/>
          <w:i/>
          <w:sz w:val="24"/>
          <w:szCs w:val="24"/>
          <w:lang w:val="en-US"/>
        </w:rPr>
        <w:t>et al</w:t>
      </w:r>
      <w:r w:rsidR="008E10CF" w:rsidRPr="00F835AC">
        <w:rPr>
          <w:rFonts w:ascii="Book Antiqua" w:hAnsi="Book Antiqua" w:cs="Arial"/>
          <w:sz w:val="24"/>
          <w:szCs w:val="24"/>
          <w:vertAlign w:val="superscript"/>
          <w:lang w:val="en-GB"/>
        </w:rPr>
        <w:fldChar w:fldCharType="begin"/>
      </w:r>
      <w:r w:rsidR="00FE5B09" w:rsidRPr="00F835AC">
        <w:rPr>
          <w:rFonts w:ascii="Book Antiqua" w:hAnsi="Book Antiqua" w:cs="Arial"/>
          <w:sz w:val="24"/>
          <w:szCs w:val="24"/>
          <w:vertAlign w:val="superscript"/>
          <w:lang w:val="en-GB"/>
        </w:rPr>
        <w:instrText xml:space="preserve"> ADDIN ZOTERO_ITEM CSL_CITATION {"citationID":"1ebirsfae1","properties":{"formattedCitation":"[77]","plainCitation":"[77]"},"citationItems":[{"id":115,"uris":["http://zotero.org/users/local/2P43HXNA/items/GGQRCN2H"],"uri":["http://zotero.org/users/local/2P43HXNA/items/GGQRCN2H"],"itemData":{"id":115,"type":"article-journal","title":"Predicting survival in idiopathic pulmonary fibrosis: scoring system and survival model","container-title":"American Journal of Respiratory and Critical Care Medicine","page":"1171-1181","volume":"164","issue":"7","source":"PubMed","abstract":"Our purpose was to identify clinical, radiological and physiological (CRP) determinants of survival and to develop a CRP scoring system that predicts survival in newly diagnosed cases of idiopathic pulmonary fibrosis (IPF). The study population consisted of 238 patients with biopsy confirmed usual interstitial pneumonia. For each patient, clinical manifestations, chest radiographs, and pulmonary physiology were prospectively assessed. We used Cox proportional-hazards models to assess the effect of these parameters on survival. The effects of age and smoking were included in the analysis. Survival was related to age, smoking status (longer in current smokers), clubbing, the extent of interstitial opacities and presence of pulmonary hypertension on the chest radiograph, reduced lung volume, and abnormal gas exchange during maximal exercise. A mathematical CRP score for predicting survival was derived from these parameters. We showed that this CRP score correlated with the extent and severity of the important histopathologic features of IPF, i.e., fibrosis, cellularity, the granulation/connective tissue deposition, and the total pathologic derangement. Using these models, clinicians are in a better position to provide prognostic information to patients with IPF and to improve the selection of the most appropriate patients for lung transplantation or other standard or novel therapeutic interventions.","DOI":"10.1164/ajrccm.164.7.2003140","ISSN":"1073-449X","note":"PMID: 11673205","shortTitle":"Predicting survival in idiopathic pulmonary fibrosis","journalAbbreviation":"Am. J. Respir. Crit. Care Med.","language":"eng","author":[{"family":"King","given":"T. E."},{"family":"Tooze","given":"J. A."},{"family":"Schwarz","given":"M. I."},{"family":"Brown","given":"K. R."},{"family":"Cherniack","given":"R. M."}],"issued":{"date-parts":[["2001",10,1]]},"PMID":"11673205"}}],"schema":"https://github.com/citation-style-language/schema/raw/master/csl-citation.json"} </w:instrText>
      </w:r>
      <w:r w:rsidR="008E10CF" w:rsidRPr="00F835AC">
        <w:rPr>
          <w:rFonts w:ascii="Book Antiqua" w:hAnsi="Book Antiqua" w:cs="Arial"/>
          <w:sz w:val="24"/>
          <w:szCs w:val="24"/>
          <w:vertAlign w:val="superscript"/>
          <w:lang w:val="en-GB"/>
        </w:rPr>
        <w:fldChar w:fldCharType="separate"/>
      </w:r>
      <w:r w:rsidR="00FE5B09" w:rsidRPr="00F835AC">
        <w:rPr>
          <w:rFonts w:ascii="Book Antiqua" w:hAnsi="Book Antiqua"/>
          <w:sz w:val="24"/>
          <w:vertAlign w:val="superscript"/>
          <w:lang w:val="en-GB"/>
        </w:rPr>
        <w:t>[77]</w:t>
      </w:r>
      <w:r w:rsidR="008E10CF" w:rsidRPr="00F835AC">
        <w:rPr>
          <w:rFonts w:ascii="Book Antiqua" w:hAnsi="Book Antiqua" w:cs="Arial"/>
          <w:sz w:val="24"/>
          <w:szCs w:val="24"/>
          <w:vertAlign w:val="superscript"/>
          <w:lang w:val="en-GB"/>
        </w:rPr>
        <w:fldChar w:fldCharType="end"/>
      </w:r>
      <w:r w:rsidR="00535B2F" w:rsidRPr="00F835AC">
        <w:rPr>
          <w:rFonts w:ascii="Book Antiqua" w:hAnsi="Book Antiqua"/>
          <w:sz w:val="24"/>
          <w:szCs w:val="24"/>
          <w:lang w:val="en-US"/>
        </w:rPr>
        <w:t xml:space="preserve"> elaborated an updated </w:t>
      </w:r>
      <w:r w:rsidR="00EC4B4B" w:rsidRPr="00F835AC">
        <w:rPr>
          <w:rFonts w:ascii="Book Antiqua" w:hAnsi="Book Antiqua"/>
          <w:sz w:val="24"/>
          <w:szCs w:val="24"/>
          <w:lang w:val="en-US"/>
        </w:rPr>
        <w:t xml:space="preserve">of the </w:t>
      </w:r>
      <w:r w:rsidR="00535B2F" w:rsidRPr="00F835AC">
        <w:rPr>
          <w:rFonts w:ascii="Book Antiqua" w:hAnsi="Book Antiqua"/>
          <w:sz w:val="24"/>
          <w:szCs w:val="24"/>
          <w:lang w:val="en-US"/>
        </w:rPr>
        <w:t xml:space="preserve">CRP scoring system in order to </w:t>
      </w:r>
      <w:r w:rsidR="001E1ED4" w:rsidRPr="00F835AC">
        <w:rPr>
          <w:rFonts w:ascii="Book Antiqua" w:hAnsi="Book Antiqua"/>
          <w:sz w:val="24"/>
          <w:szCs w:val="24"/>
          <w:lang w:val="en-US"/>
        </w:rPr>
        <w:t>predict</w:t>
      </w:r>
      <w:r w:rsidR="00535B2F" w:rsidRPr="00F835AC">
        <w:rPr>
          <w:rFonts w:ascii="Book Antiqua" w:hAnsi="Book Antiqua"/>
          <w:sz w:val="24"/>
          <w:szCs w:val="24"/>
          <w:lang w:val="en-US"/>
        </w:rPr>
        <w:t xml:space="preserve"> survival in newly diagnosed cases of IPF. Study population included </w:t>
      </w:r>
      <w:r w:rsidR="001E1ED4" w:rsidRPr="00F835AC">
        <w:rPr>
          <w:rFonts w:ascii="Book Antiqua" w:hAnsi="Book Antiqua"/>
          <w:sz w:val="24"/>
          <w:szCs w:val="24"/>
          <w:lang w:val="en-US"/>
        </w:rPr>
        <w:t>238 biopsy-proven</w:t>
      </w:r>
      <w:r w:rsidR="00535B2F" w:rsidRPr="00F835AC">
        <w:rPr>
          <w:rFonts w:ascii="Book Antiqua" w:hAnsi="Book Antiqua"/>
          <w:sz w:val="24"/>
          <w:szCs w:val="24"/>
          <w:lang w:val="en-US"/>
        </w:rPr>
        <w:t xml:space="preserve"> </w:t>
      </w:r>
      <w:r w:rsidR="001E1ED4" w:rsidRPr="00F835AC">
        <w:rPr>
          <w:rFonts w:ascii="Book Antiqua" w:hAnsi="Book Antiqua"/>
          <w:sz w:val="24"/>
          <w:szCs w:val="24"/>
          <w:lang w:val="en-US"/>
        </w:rPr>
        <w:t>IPF patients</w:t>
      </w:r>
      <w:r w:rsidR="00535B2F" w:rsidRPr="00F835AC">
        <w:rPr>
          <w:rFonts w:ascii="Book Antiqua" w:hAnsi="Book Antiqua"/>
          <w:sz w:val="24"/>
          <w:szCs w:val="24"/>
          <w:lang w:val="en-US"/>
        </w:rPr>
        <w:t xml:space="preserve"> divided by smoking status into current smokers, former smokers and never smokers.</w:t>
      </w:r>
    </w:p>
    <w:p w14:paraId="20F0B00F" w14:textId="128B82CA" w:rsidR="00535B2F" w:rsidRPr="00F835AC" w:rsidRDefault="001E1ED4" w:rsidP="004B119A">
      <w:pPr>
        <w:autoSpaceDE w:val="0"/>
        <w:autoSpaceDN w:val="0"/>
        <w:adjustRightInd w:val="0"/>
        <w:spacing w:after="0" w:line="360" w:lineRule="auto"/>
        <w:ind w:firstLineChars="150" w:firstLine="360"/>
        <w:jc w:val="both"/>
        <w:rPr>
          <w:rFonts w:ascii="Book Antiqua" w:hAnsi="Book Antiqua" w:cs="Arial"/>
          <w:i/>
          <w:iCs/>
          <w:sz w:val="24"/>
          <w:szCs w:val="24"/>
          <w:lang w:val="en-GB" w:eastAsia="zh-CN"/>
        </w:rPr>
      </w:pPr>
      <w:r w:rsidRPr="00F835AC">
        <w:rPr>
          <w:rFonts w:ascii="Book Antiqua" w:hAnsi="Book Antiqua"/>
          <w:sz w:val="24"/>
          <w:szCs w:val="24"/>
          <w:lang w:val="en-US"/>
        </w:rPr>
        <w:t>For each patient, clinical manifestations, chest radiographs, and pulmonary physiology were prospectively assesse</w:t>
      </w:r>
      <w:r w:rsidR="003576A9" w:rsidRPr="00F835AC">
        <w:rPr>
          <w:rFonts w:ascii="Book Antiqua" w:hAnsi="Book Antiqua"/>
          <w:sz w:val="24"/>
          <w:szCs w:val="24"/>
          <w:lang w:val="en-US"/>
        </w:rPr>
        <w:t xml:space="preserve">d by means of Cox proportional </w:t>
      </w:r>
      <w:r w:rsidRPr="00F835AC">
        <w:rPr>
          <w:rFonts w:ascii="Book Antiqua" w:hAnsi="Book Antiqua"/>
          <w:sz w:val="24"/>
          <w:szCs w:val="24"/>
          <w:lang w:val="en-US"/>
        </w:rPr>
        <w:t>hazards models and the effect of these parameters on survival</w:t>
      </w:r>
      <w:r w:rsidR="00AA65C6" w:rsidRPr="00F835AC">
        <w:rPr>
          <w:rFonts w:ascii="Book Antiqua" w:hAnsi="Book Antiqua"/>
          <w:sz w:val="24"/>
          <w:szCs w:val="24"/>
          <w:lang w:val="en-US"/>
        </w:rPr>
        <w:t xml:space="preserve"> was evaluate</w:t>
      </w:r>
      <w:r w:rsidR="00733715" w:rsidRPr="00F835AC">
        <w:rPr>
          <w:rFonts w:ascii="Book Antiqua" w:hAnsi="Book Antiqua"/>
          <w:sz w:val="24"/>
          <w:szCs w:val="24"/>
          <w:lang w:val="en-US"/>
        </w:rPr>
        <w:t>d</w:t>
      </w:r>
      <w:r w:rsidRPr="00F835AC">
        <w:rPr>
          <w:rFonts w:ascii="Book Antiqua" w:hAnsi="Book Antiqua"/>
          <w:sz w:val="24"/>
          <w:szCs w:val="24"/>
          <w:lang w:val="en-US"/>
        </w:rPr>
        <w:t>. Survival was related to age, smoking status, clubbing, the extent of interstitial opacities on the chest radiograph, presence of pulmonary hypertension</w:t>
      </w:r>
      <w:r w:rsidR="00AA65C6" w:rsidRPr="00F835AC">
        <w:rPr>
          <w:rFonts w:ascii="Book Antiqua" w:hAnsi="Book Antiqua"/>
          <w:sz w:val="24"/>
          <w:szCs w:val="24"/>
          <w:lang w:val="en-US"/>
        </w:rPr>
        <w:t>,</w:t>
      </w:r>
      <w:r w:rsidRPr="00F835AC">
        <w:rPr>
          <w:rFonts w:ascii="Book Antiqua" w:hAnsi="Book Antiqua"/>
          <w:sz w:val="24"/>
          <w:szCs w:val="24"/>
          <w:lang w:val="en-US"/>
        </w:rPr>
        <w:t xml:space="preserve"> reduced lung volume, and abnormal gas exchange during maximal exercise. </w:t>
      </w:r>
      <w:r w:rsidR="00AA65C6" w:rsidRPr="00F835AC">
        <w:rPr>
          <w:rFonts w:ascii="Book Antiqua" w:hAnsi="Book Antiqua"/>
          <w:sz w:val="24"/>
          <w:szCs w:val="24"/>
          <w:lang w:val="en-US"/>
        </w:rPr>
        <w:t xml:space="preserve">Based on these results </w:t>
      </w:r>
      <w:r w:rsidR="003576A9" w:rsidRPr="00F835AC">
        <w:rPr>
          <w:rFonts w:ascii="Book Antiqua" w:hAnsi="Book Antiqua"/>
          <w:sz w:val="24"/>
          <w:szCs w:val="24"/>
          <w:lang w:val="en-US"/>
        </w:rPr>
        <w:t xml:space="preserve">the </w:t>
      </w:r>
      <w:r w:rsidR="00535B2F" w:rsidRPr="00F835AC">
        <w:rPr>
          <w:rFonts w:ascii="Book Antiqua" w:hAnsi="Book Antiqua"/>
          <w:sz w:val="24"/>
          <w:szCs w:val="24"/>
          <w:lang w:val="en-US"/>
        </w:rPr>
        <w:t>authors updated the CRP scoring syst</w:t>
      </w:r>
      <w:r w:rsidR="00356115" w:rsidRPr="00F835AC">
        <w:rPr>
          <w:rFonts w:ascii="Book Antiqua" w:hAnsi="Book Antiqua"/>
          <w:sz w:val="24"/>
          <w:szCs w:val="24"/>
          <w:lang w:val="en-US"/>
        </w:rPr>
        <w:t xml:space="preserve">em elaborated by Watters </w:t>
      </w:r>
      <w:r w:rsidR="00356115" w:rsidRPr="00F835AC">
        <w:rPr>
          <w:rFonts w:ascii="Book Antiqua" w:hAnsi="Book Antiqua"/>
          <w:i/>
          <w:sz w:val="24"/>
          <w:szCs w:val="24"/>
          <w:lang w:val="en-US"/>
        </w:rPr>
        <w:t>et al</w:t>
      </w:r>
      <w:r w:rsidR="008E10CF" w:rsidRPr="00F835AC">
        <w:rPr>
          <w:rFonts w:ascii="Book Antiqua" w:hAnsi="Book Antiqua" w:cs="Arial"/>
          <w:sz w:val="24"/>
          <w:szCs w:val="24"/>
          <w:vertAlign w:val="superscript"/>
          <w:lang w:val="en-GB"/>
        </w:rPr>
        <w:fldChar w:fldCharType="begin"/>
      </w:r>
      <w:r w:rsidR="00FE5B09" w:rsidRPr="00F835AC">
        <w:rPr>
          <w:rFonts w:ascii="Book Antiqua" w:hAnsi="Book Antiqua" w:cs="Arial"/>
          <w:sz w:val="24"/>
          <w:szCs w:val="24"/>
          <w:vertAlign w:val="superscript"/>
          <w:lang w:val="en-GB"/>
        </w:rPr>
        <w:instrText xml:space="preserve"> ADDIN ZOTERO_ITEM CSL_CITATION {"citationID":"7pi0fe9ug","properties":{"formattedCitation":"[75]","plainCitation":"[75]"},"citationItems":[{"id":113,"uris":["http://zotero.org/users/local/2P43HXNA/items/R4TWATR3"],"uri":["http://zotero.org/users/local/2P43HXNA/items/R4TWATR3"],"itemData":{"id":113,"type":"article-journal","title":"A clinical, radiographic, and physiologic scoring system for the longitudinal assessment of patients with idiopathic pulmonary fibrosis","container-title":"The American Review of Respiratory Disease","page":"97-103","volume":"133","issue":"1","source":"PubMed","abstract":"In order to develop a reproducible, quantifiable means of assessment of the clinical status of patients with idiopathic pulmonary fibrosis (IPF), a composite clinical-radiographic-physiologic (CRP) scoring system was devised, using 7 variables: dyspnea, chest radiograph, spirometry, lung volume, diffusion capacity, resting alveolar-arterial PO2, and exercise O2 saturation. To assess this scoring system, we examined the relationships between CRP scores and histopathologic findings, including a cellular pathology score composed of abnormalities deemed to be potentially reversible, a fibrotic pathology score based on abnormalities felt to be essentially irreversible, and an index of overall pathologic derangement (total pathology score), derived from the sum of the cellular and fibrotic scores. The initial CRP determination at the time of open lung biopsy correlated significantly with the total pathology score (r = 0.61, p less than 0.001). The CRP score determined after 6 months of corticosteroid therapy showed a significant correlation with the fibrotic pathology score present on open lung biopsy (r = 0.76, p less than 0.001). The change in CRP after 6 months of corticosteroid therapy tended to reflect the cellular histopathologic component of the open lung biopsy (r = -0.43, p less than 0.10). Moreover, in none of these relationships did any individual component of the CRP score correlate better with the respective histopathologic index than did the CRP score itself. These data suggest that this CRP score is useful for the estimation of the severity of underlying pathologic derangement and for the longitudinal quantitative assessment of clinical impairment in patients with IPF.","ISSN":"0003-0805","note":"PMID: 3942381","journalAbbreviation":"Am. Rev. Respir. Dis.","language":"eng","author":[{"family":"Watters","given":"L. C."},{"family":"King","given":"T. E."},{"family":"Schwarz","given":"M. I."},{"family":"Waldron","given":"J. A."},{"family":"Stanford","given":"R. E."},{"family":"Cherniack","given":"R. M."}],"issued":{"date-parts":[["1986",1]]},"PMID":"3942381"}}],"schema":"https://github.com/citation-style-language/schema/raw/master/csl-citation.json"} </w:instrText>
      </w:r>
      <w:r w:rsidR="008E10CF" w:rsidRPr="00F835AC">
        <w:rPr>
          <w:rFonts w:ascii="Book Antiqua" w:hAnsi="Book Antiqua" w:cs="Arial"/>
          <w:sz w:val="24"/>
          <w:szCs w:val="24"/>
          <w:vertAlign w:val="superscript"/>
          <w:lang w:val="en-GB"/>
        </w:rPr>
        <w:fldChar w:fldCharType="separate"/>
      </w:r>
      <w:r w:rsidR="00FE5B09" w:rsidRPr="00F835AC">
        <w:rPr>
          <w:rFonts w:ascii="Book Antiqua" w:hAnsi="Book Antiqua"/>
          <w:sz w:val="24"/>
          <w:vertAlign w:val="superscript"/>
          <w:lang w:val="en-GB"/>
        </w:rPr>
        <w:t>[75]</w:t>
      </w:r>
      <w:r w:rsidR="008E10CF" w:rsidRPr="00F835AC">
        <w:rPr>
          <w:rFonts w:ascii="Book Antiqua" w:hAnsi="Book Antiqua" w:cs="Arial"/>
          <w:sz w:val="24"/>
          <w:szCs w:val="24"/>
          <w:vertAlign w:val="superscript"/>
          <w:lang w:val="en-GB"/>
        </w:rPr>
        <w:fldChar w:fldCharType="end"/>
      </w:r>
      <w:r w:rsidR="00535B2F" w:rsidRPr="00F835AC">
        <w:rPr>
          <w:rFonts w:ascii="Book Antiqua" w:hAnsi="Book Antiqua"/>
          <w:sz w:val="24"/>
          <w:szCs w:val="24"/>
          <w:lang w:val="en-US"/>
        </w:rPr>
        <w:t xml:space="preserve"> </w:t>
      </w:r>
      <w:r w:rsidR="008B04B1" w:rsidRPr="00F835AC">
        <w:rPr>
          <w:rFonts w:ascii="Book Antiqua" w:hAnsi="Book Antiqua"/>
          <w:sz w:val="24"/>
          <w:szCs w:val="24"/>
          <w:lang w:val="en-US"/>
        </w:rPr>
        <w:t>and developed</w:t>
      </w:r>
      <w:r w:rsidR="00535B2F" w:rsidRPr="00F835AC">
        <w:rPr>
          <w:rFonts w:ascii="Book Antiqua" w:hAnsi="Book Antiqua"/>
          <w:sz w:val="24"/>
          <w:szCs w:val="24"/>
          <w:lang w:val="en-US"/>
        </w:rPr>
        <w:t xml:space="preserve"> an abbreviated model which excluded p</w:t>
      </w:r>
      <w:r w:rsidR="00733715" w:rsidRPr="00F835AC">
        <w:rPr>
          <w:rFonts w:ascii="Book Antiqua" w:hAnsi="Book Antiqua"/>
          <w:sz w:val="24"/>
          <w:szCs w:val="24"/>
          <w:lang w:val="en-US"/>
        </w:rPr>
        <w:t>ulmonary mechanics and exercise variables</w:t>
      </w:r>
      <w:r w:rsidR="00AA65C6" w:rsidRPr="00F835AC">
        <w:rPr>
          <w:rFonts w:ascii="Book Antiqua" w:hAnsi="Book Antiqua"/>
          <w:sz w:val="24"/>
          <w:szCs w:val="24"/>
          <w:lang w:val="en-US"/>
        </w:rPr>
        <w:t xml:space="preserve"> that was demonstrated to be </w:t>
      </w:r>
      <w:r w:rsidR="00535B2F" w:rsidRPr="00F835AC">
        <w:rPr>
          <w:rFonts w:ascii="Book Antiqua" w:hAnsi="Book Antiqua"/>
          <w:sz w:val="24"/>
          <w:szCs w:val="24"/>
          <w:lang w:val="en-US"/>
        </w:rPr>
        <w:t xml:space="preserve">superior to the </w:t>
      </w:r>
      <w:r w:rsidR="00AA65C6" w:rsidRPr="00F835AC">
        <w:rPr>
          <w:rFonts w:ascii="Book Antiqua" w:hAnsi="Book Antiqua"/>
          <w:sz w:val="24"/>
          <w:szCs w:val="24"/>
          <w:lang w:val="en-US"/>
        </w:rPr>
        <w:t>original model</w:t>
      </w:r>
      <w:r w:rsidR="00EF23CE" w:rsidRPr="00F835AC">
        <w:rPr>
          <w:rFonts w:ascii="Book Antiqua" w:hAnsi="Book Antiqua"/>
          <w:sz w:val="24"/>
          <w:szCs w:val="24"/>
          <w:lang w:val="en-US"/>
        </w:rPr>
        <w:t xml:space="preserve"> proposed by Watters </w:t>
      </w:r>
      <w:r w:rsidR="00356115" w:rsidRPr="00F835AC">
        <w:rPr>
          <w:rFonts w:ascii="Book Antiqua" w:hAnsi="Book Antiqua"/>
          <w:i/>
          <w:sz w:val="24"/>
          <w:szCs w:val="24"/>
          <w:lang w:val="en-US"/>
        </w:rPr>
        <w:t>et al</w:t>
      </w:r>
      <w:r w:rsidR="008E10CF" w:rsidRPr="00F835AC">
        <w:rPr>
          <w:rFonts w:ascii="Book Antiqua" w:hAnsi="Book Antiqua" w:cs="Arial"/>
          <w:sz w:val="24"/>
          <w:szCs w:val="24"/>
          <w:vertAlign w:val="superscript"/>
          <w:lang w:val="en-GB"/>
        </w:rPr>
        <w:fldChar w:fldCharType="begin"/>
      </w:r>
      <w:r w:rsidR="00356115" w:rsidRPr="00F835AC">
        <w:rPr>
          <w:rFonts w:ascii="Book Antiqua" w:hAnsi="Book Antiqua" w:cs="Arial"/>
          <w:sz w:val="24"/>
          <w:szCs w:val="24"/>
          <w:vertAlign w:val="superscript"/>
          <w:lang w:val="en-GB"/>
        </w:rPr>
        <w:instrText xml:space="preserve"> ADDIN ZOTERO_ITEM CSL_CITATION {"citationID":"7pi0fe9ug","properties":{"formattedCitation":"[75]","plainCitation":"[75]"},"citationItems":[{"id":113,"uris":["http://zotero.org/users/local/2P43HXNA/items/R4TWATR3"],"uri":["http://zotero.org/users/local/2P43HXNA/items/R4TWATR3"],"itemData":{"id":113,"type":"article-journal","title":"A clinical, radiographic, and physiologic scoring system for the longitudinal assessment of patients with idiopathic pulmonary fibrosis","container-title":"The American Review of Respiratory Disease","page":"97-103","volume":"133","issue":"1","source":"PubMed","abstract":"In order to develop a reproducible, quantifiable means of assessment of the clinical status of patients with idiopathic pulmonary fibrosis (IPF), a composite clinical-radiographic-physiologic (CRP) scoring system was devised, using 7 variables: dyspnea, chest radiograph, spirometry, lung volume, diffusion capacity, resting alveolar-arterial PO2, and exercise O2 saturation. To assess this scoring system, we examined the relationships between CRP scores and histopathologic findings, including a cellular pathology score composed of abnormalities deemed to be potentially reversible, a fibrotic pathology score based on abnormalities felt to be essentially irreversible, and an index of overall pathologic derangement (total pathology score), derived from the sum of the cellular and fibrotic scores. The initial CRP determination at the time of open lung biopsy correlated significantly with the total pathology score (r = 0.61, p less than 0.001). The CRP score determined after 6 months of corticosteroid therapy showed a significant correlation with the fibrotic pathology score present on open lung biopsy (r = 0.76, p less than 0.001). The change in CRP after 6 months of corticosteroid therapy tended to reflect the cellular histopathologic component of the open lung biopsy (r = -0.43, p less than 0.10). Moreover, in none of these relationships did any individual component of the CRP score correlate better with the respective histopathologic index than did the CRP score itself. These data suggest that this CRP score is useful for the estimation of the severity of underlying pathologic derangement and for the longitudinal quantitative assessment of clinical impairment in patients with IPF.","ISSN":"0003-0805","note":"PMID: 3942381","journalAbbreviation":"Am. Rev. Respir. Dis.","language":"eng","author":[{"family":"Watters","given":"L. C."},{"family":"King","given":"T. E."},{"family":"Schwarz","given":"M. I."},{"family":"Waldron","given":"J. A."},{"family":"Stanford","given":"R. E."},{"family":"Cherniack","given":"R. M."}],"issued":{"date-parts":[["1986",1]]},"PMID":"3942381"}}],"schema":"https://github.com/citation-style-language/schema/raw/master/csl-citation.json"} </w:instrText>
      </w:r>
      <w:r w:rsidR="008E10CF" w:rsidRPr="00F835AC">
        <w:rPr>
          <w:rFonts w:ascii="Book Antiqua" w:hAnsi="Book Antiqua" w:cs="Arial"/>
          <w:sz w:val="24"/>
          <w:szCs w:val="24"/>
          <w:vertAlign w:val="superscript"/>
          <w:lang w:val="en-GB"/>
        </w:rPr>
        <w:fldChar w:fldCharType="separate"/>
      </w:r>
      <w:r w:rsidR="00356115" w:rsidRPr="00F835AC">
        <w:rPr>
          <w:rFonts w:ascii="Book Antiqua" w:hAnsi="Book Antiqua"/>
          <w:sz w:val="24"/>
          <w:vertAlign w:val="superscript"/>
          <w:lang w:val="en-GB"/>
        </w:rPr>
        <w:t>[75]</w:t>
      </w:r>
      <w:r w:rsidR="008E10CF" w:rsidRPr="00F835AC">
        <w:rPr>
          <w:rFonts w:ascii="Book Antiqua" w:hAnsi="Book Antiqua" w:cs="Arial"/>
          <w:sz w:val="24"/>
          <w:szCs w:val="24"/>
          <w:vertAlign w:val="superscript"/>
          <w:lang w:val="en-GB"/>
        </w:rPr>
        <w:fldChar w:fldCharType="end"/>
      </w:r>
      <w:r w:rsidR="00356115" w:rsidRPr="00F835AC">
        <w:rPr>
          <w:rFonts w:ascii="Book Antiqua" w:hAnsi="Book Antiqua" w:cs="Arial" w:hint="eastAsia"/>
          <w:sz w:val="24"/>
          <w:szCs w:val="24"/>
          <w:lang w:val="en-GB" w:eastAsia="zh-CN"/>
        </w:rPr>
        <w:t>.</w:t>
      </w:r>
    </w:p>
    <w:p w14:paraId="4C9EEDA4" w14:textId="1F17C947" w:rsidR="00535B2F" w:rsidRPr="00F835AC" w:rsidRDefault="00535B2F" w:rsidP="004B119A">
      <w:pPr>
        <w:autoSpaceDE w:val="0"/>
        <w:autoSpaceDN w:val="0"/>
        <w:adjustRightInd w:val="0"/>
        <w:spacing w:after="0" w:line="360" w:lineRule="auto"/>
        <w:ind w:firstLineChars="150" w:firstLine="360"/>
        <w:jc w:val="both"/>
        <w:rPr>
          <w:rFonts w:ascii="Book Antiqua" w:hAnsi="Book Antiqua"/>
          <w:sz w:val="24"/>
          <w:szCs w:val="24"/>
          <w:lang w:val="en-US"/>
        </w:rPr>
      </w:pPr>
      <w:r w:rsidRPr="00F835AC">
        <w:rPr>
          <w:rFonts w:ascii="Book Antiqua" w:hAnsi="Book Antiqua"/>
          <w:sz w:val="24"/>
          <w:szCs w:val="24"/>
          <w:lang w:val="en-US"/>
        </w:rPr>
        <w:t>In</w:t>
      </w:r>
      <w:r w:rsidR="00B171FB" w:rsidRPr="00F835AC">
        <w:rPr>
          <w:rFonts w:ascii="Book Antiqua" w:hAnsi="Book Antiqua"/>
          <w:sz w:val="24"/>
          <w:szCs w:val="24"/>
          <w:lang w:val="en-US"/>
        </w:rPr>
        <w:t xml:space="preserve"> an English study by Mogulkoc </w:t>
      </w:r>
      <w:r w:rsidR="00356115" w:rsidRPr="00F835AC">
        <w:rPr>
          <w:rFonts w:ascii="Book Antiqua" w:hAnsi="Book Antiqua"/>
          <w:i/>
          <w:sz w:val="24"/>
          <w:szCs w:val="24"/>
          <w:lang w:val="en-US"/>
        </w:rPr>
        <w:t>et al</w:t>
      </w:r>
      <w:r w:rsidR="008E10CF" w:rsidRPr="00F835AC">
        <w:rPr>
          <w:rFonts w:ascii="Book Antiqua" w:hAnsi="Book Antiqua" w:cs="Arial"/>
          <w:sz w:val="24"/>
          <w:szCs w:val="24"/>
          <w:vertAlign w:val="superscript"/>
          <w:lang w:val="en-GB"/>
        </w:rPr>
        <w:fldChar w:fldCharType="begin"/>
      </w:r>
      <w:r w:rsidR="00356115" w:rsidRPr="00F835AC">
        <w:rPr>
          <w:rFonts w:ascii="Book Antiqua" w:hAnsi="Book Antiqua" w:cs="Arial"/>
          <w:sz w:val="24"/>
          <w:szCs w:val="24"/>
          <w:vertAlign w:val="superscript"/>
          <w:lang w:val="en-GB"/>
        </w:rPr>
        <w:instrText xml:space="preserve"> ADDIN ZOTERO_ITEM CSL_CITATION {"citationID":"7pi0fe9ug","properties":{"formattedCitation":"[75]","plainCitation":"[75]"},"citationItems":[{"id":113,"uris":["http://zotero.org/users/local/2P43HXNA/items/R4TWATR3"],"uri":["http://zotero.org/users/local/2P43HXNA/items/R4TWATR3"],"itemData":{"id":113,"type":"article-journal","title":"A clinical, radiographic, and physiologic scoring system for the longitudinal assessment of patients with idiopathic pulmonary fibrosis","container-title":"The American Review of Respiratory Disease","page":"97-103","volume":"133","issue":"1","source":"PubMed","abstract":"In order to develop a reproducible, quantifiable means of assessment of the clinical status of patients with idiopathic pulmonary fibrosis (IPF), a composite clinical-radiographic-physiologic (CRP) scoring system was devised, using 7 variables: dyspnea, chest radiograph, spirometry, lung volume, diffusion capacity, resting alveolar-arterial PO2, and exercise O2 saturation. To assess this scoring system, we examined the relationships between CRP scores and histopathologic findings, including a cellular pathology score composed of abnormalities deemed to be potentially reversible, a fibrotic pathology score based on abnormalities felt to be essentially irreversible, and an index of overall pathologic derangement (total pathology score), derived from the sum of the cellular and fibrotic scores. The initial CRP determination at the time of open lung biopsy correlated significantly with the total pathology score (r = 0.61, p less than 0.001). The CRP score determined after 6 months of corticosteroid therapy showed a significant correlation with the fibrotic pathology score present on open lung biopsy (r = 0.76, p less than 0.001). The change in CRP after 6 months of corticosteroid therapy tended to reflect the cellular histopathologic component of the open lung biopsy (r = -0.43, p less than 0.10). Moreover, in none of these relationships did any individual component of the CRP score correlate better with the respective histopathologic index than did the CRP score itself. These data suggest that this CRP score is useful for the estimation of the severity of underlying pathologic derangement and for the longitudinal quantitative assessment of clinical impairment in patients with IPF.","ISSN":"0003-0805","note":"PMID: 3942381","journalAbbreviation":"Am. Rev. Respir. Dis.","language":"eng","author":[{"family":"Watters","given":"L. C."},{"family":"King","given":"T. E."},{"family":"Schwarz","given":"M. I."},{"family":"Waldron","given":"J. A."},{"family":"Stanford","given":"R. E."},{"family":"Cherniack","given":"R. M."}],"issued":{"date-parts":[["1986",1]]},"PMID":"3942381"}}],"schema":"https://github.com/citation-style-language/schema/raw/master/csl-citation.json"} </w:instrText>
      </w:r>
      <w:r w:rsidR="008E10CF" w:rsidRPr="00F835AC">
        <w:rPr>
          <w:rFonts w:ascii="Book Antiqua" w:hAnsi="Book Antiqua" w:cs="Arial"/>
          <w:sz w:val="24"/>
          <w:szCs w:val="24"/>
          <w:vertAlign w:val="superscript"/>
          <w:lang w:val="en-GB"/>
        </w:rPr>
        <w:fldChar w:fldCharType="separate"/>
      </w:r>
      <w:r w:rsidR="00356115" w:rsidRPr="00F835AC">
        <w:rPr>
          <w:rFonts w:ascii="Book Antiqua" w:hAnsi="Book Antiqua"/>
          <w:sz w:val="24"/>
          <w:vertAlign w:val="superscript"/>
          <w:lang w:val="en-GB"/>
        </w:rPr>
        <w:t>[</w:t>
      </w:r>
      <w:r w:rsidR="00356115" w:rsidRPr="00F835AC">
        <w:rPr>
          <w:rFonts w:ascii="Book Antiqua" w:hAnsi="Book Antiqua" w:hint="eastAsia"/>
          <w:sz w:val="24"/>
          <w:vertAlign w:val="superscript"/>
          <w:lang w:val="en-GB" w:eastAsia="zh-CN"/>
        </w:rPr>
        <w:t>78</w:t>
      </w:r>
      <w:r w:rsidR="00356115" w:rsidRPr="00F835AC">
        <w:rPr>
          <w:rFonts w:ascii="Book Antiqua" w:hAnsi="Book Antiqua"/>
          <w:sz w:val="24"/>
          <w:vertAlign w:val="superscript"/>
          <w:lang w:val="en-GB"/>
        </w:rPr>
        <w:t>]</w:t>
      </w:r>
      <w:r w:rsidR="008E10CF" w:rsidRPr="00F835AC">
        <w:rPr>
          <w:rFonts w:ascii="Book Antiqua" w:hAnsi="Book Antiqua" w:cs="Arial"/>
          <w:sz w:val="24"/>
          <w:szCs w:val="24"/>
          <w:vertAlign w:val="superscript"/>
          <w:lang w:val="en-GB"/>
        </w:rPr>
        <w:fldChar w:fldCharType="end"/>
      </w:r>
      <w:r w:rsidRPr="00F835AC">
        <w:rPr>
          <w:rFonts w:ascii="Book Antiqua" w:eastAsia="Mattioli1885-Regular" w:hAnsi="Book Antiqua" w:cs="Arial"/>
          <w:sz w:val="24"/>
          <w:szCs w:val="24"/>
          <w:lang w:val="en-GB"/>
        </w:rPr>
        <w:t xml:space="preserve"> </w:t>
      </w:r>
      <w:r w:rsidRPr="00F835AC">
        <w:rPr>
          <w:rFonts w:ascii="Book Antiqua" w:hAnsi="Book Antiqua"/>
          <w:sz w:val="24"/>
          <w:szCs w:val="24"/>
          <w:lang w:val="en-US"/>
        </w:rPr>
        <w:t>a model based on DLCO percent predicted and HRCT-fibrosis score was developed in</w:t>
      </w:r>
      <w:r w:rsidR="00B171FB" w:rsidRPr="00F835AC">
        <w:rPr>
          <w:rFonts w:ascii="Book Antiqua" w:hAnsi="Book Antiqua"/>
          <w:sz w:val="24"/>
          <w:szCs w:val="24"/>
          <w:lang w:val="en-US"/>
        </w:rPr>
        <w:t xml:space="preserve"> order to estimate survival and to optimize the timing of lung transplant referral in IPF patients</w:t>
      </w:r>
      <w:r w:rsidRPr="00F835AC">
        <w:rPr>
          <w:rFonts w:ascii="Book Antiqua" w:hAnsi="Book Antiqua"/>
          <w:sz w:val="24"/>
          <w:szCs w:val="24"/>
          <w:lang w:val="en-US"/>
        </w:rPr>
        <w:t xml:space="preserve">. Study population was composed of 115 patients under 65 years 38% </w:t>
      </w:r>
      <w:r w:rsidR="003576A9" w:rsidRPr="00F835AC">
        <w:rPr>
          <w:rFonts w:ascii="Book Antiqua" w:hAnsi="Book Antiqua"/>
          <w:sz w:val="24"/>
          <w:szCs w:val="24"/>
          <w:lang w:val="en-US"/>
        </w:rPr>
        <w:t xml:space="preserve">of which </w:t>
      </w:r>
      <w:r w:rsidRPr="00F835AC">
        <w:rPr>
          <w:rFonts w:ascii="Book Antiqua" w:hAnsi="Book Antiqua"/>
          <w:sz w:val="24"/>
          <w:szCs w:val="24"/>
          <w:lang w:val="en-US"/>
        </w:rPr>
        <w:t xml:space="preserve">with </w:t>
      </w:r>
      <w:r w:rsidR="003576A9" w:rsidRPr="00F835AC">
        <w:rPr>
          <w:rFonts w:ascii="Book Antiqua" w:hAnsi="Book Antiqua"/>
          <w:sz w:val="24"/>
          <w:szCs w:val="24"/>
          <w:lang w:val="en-US"/>
        </w:rPr>
        <w:t>biopsy proven IPF</w:t>
      </w:r>
      <w:r w:rsidRPr="00F835AC">
        <w:rPr>
          <w:rFonts w:ascii="Book Antiqua" w:hAnsi="Book Antiqua"/>
          <w:sz w:val="24"/>
          <w:szCs w:val="24"/>
          <w:lang w:val="en-US"/>
        </w:rPr>
        <w:t xml:space="preserve">. The </w:t>
      </w:r>
      <w:r w:rsidR="003576A9" w:rsidRPr="00F835AC">
        <w:rPr>
          <w:rFonts w:ascii="Book Antiqua" w:hAnsi="Book Antiqua"/>
          <w:sz w:val="24"/>
          <w:szCs w:val="24"/>
          <w:lang w:val="en-US"/>
        </w:rPr>
        <w:t xml:space="preserve">primary </w:t>
      </w:r>
      <w:r w:rsidRPr="00F835AC">
        <w:rPr>
          <w:rFonts w:ascii="Book Antiqua" w:hAnsi="Book Antiqua"/>
          <w:sz w:val="24"/>
          <w:szCs w:val="24"/>
          <w:lang w:val="en-US"/>
        </w:rPr>
        <w:t>endpoint</w:t>
      </w:r>
      <w:r w:rsidR="003576A9" w:rsidRPr="00F835AC">
        <w:rPr>
          <w:rFonts w:ascii="Book Antiqua" w:hAnsi="Book Antiqua"/>
          <w:sz w:val="24"/>
          <w:szCs w:val="24"/>
          <w:lang w:val="en-US"/>
        </w:rPr>
        <w:t xml:space="preserve"> of this study</w:t>
      </w:r>
      <w:r w:rsidRPr="00F835AC">
        <w:rPr>
          <w:rFonts w:ascii="Book Antiqua" w:hAnsi="Book Antiqua"/>
          <w:sz w:val="24"/>
          <w:szCs w:val="24"/>
          <w:lang w:val="en-US"/>
        </w:rPr>
        <w:t xml:space="preserve"> was 2-year survival. Authors found that HRCT-fibrosis score, based on fibrotic </w:t>
      </w:r>
      <w:r w:rsidRPr="00F835AC">
        <w:rPr>
          <w:rFonts w:ascii="Book Antiqua" w:hAnsi="Book Antiqua"/>
          <w:sz w:val="24"/>
          <w:szCs w:val="24"/>
          <w:lang w:val="en-US"/>
        </w:rPr>
        <w:lastRenderedPageBreak/>
        <w:t xml:space="preserve">and ground glass changes, and DLCO </w:t>
      </w:r>
      <w:r w:rsidR="00EF23CE" w:rsidRPr="00F835AC">
        <w:rPr>
          <w:rFonts w:ascii="Book Antiqua" w:hAnsi="Book Antiqua"/>
          <w:sz w:val="24"/>
          <w:szCs w:val="24"/>
          <w:lang w:val="en-US"/>
        </w:rPr>
        <w:t xml:space="preserve">expressed as </w:t>
      </w:r>
      <w:r w:rsidRPr="00F835AC">
        <w:rPr>
          <w:rFonts w:ascii="Book Antiqua" w:hAnsi="Book Antiqua"/>
          <w:sz w:val="24"/>
          <w:szCs w:val="24"/>
          <w:lang w:val="en-US"/>
        </w:rPr>
        <w:t xml:space="preserve">percent </w:t>
      </w:r>
      <w:r w:rsidR="00EF23CE" w:rsidRPr="00F835AC">
        <w:rPr>
          <w:rFonts w:ascii="Book Antiqua" w:hAnsi="Book Antiqua"/>
          <w:sz w:val="24"/>
          <w:szCs w:val="24"/>
          <w:lang w:val="en-US"/>
        </w:rPr>
        <w:t xml:space="preserve">of </w:t>
      </w:r>
      <w:r w:rsidRPr="00F835AC">
        <w:rPr>
          <w:rFonts w:ascii="Book Antiqua" w:hAnsi="Book Antiqua"/>
          <w:sz w:val="24"/>
          <w:szCs w:val="24"/>
          <w:lang w:val="en-US"/>
        </w:rPr>
        <w:t xml:space="preserve">predicted </w:t>
      </w:r>
      <w:r w:rsidR="00EF23CE" w:rsidRPr="00F835AC">
        <w:rPr>
          <w:rFonts w:ascii="Book Antiqua" w:hAnsi="Book Antiqua"/>
          <w:sz w:val="24"/>
          <w:szCs w:val="24"/>
          <w:lang w:val="en-US"/>
        </w:rPr>
        <w:t xml:space="preserve">values </w:t>
      </w:r>
      <w:r w:rsidRPr="00F835AC">
        <w:rPr>
          <w:rFonts w:ascii="Book Antiqua" w:hAnsi="Book Antiqua"/>
          <w:sz w:val="24"/>
          <w:szCs w:val="24"/>
          <w:lang w:val="en-US"/>
        </w:rPr>
        <w:t>were independent predictors of survival and they also determined a cut-off for both measures. The model yielded a specificity and sensitivity of 84% and 82%, respectively.</w:t>
      </w:r>
    </w:p>
    <w:p w14:paraId="080F7D48" w14:textId="77777777" w:rsidR="00552EE0" w:rsidRPr="00F835AC" w:rsidRDefault="00272594" w:rsidP="004B119A">
      <w:pPr>
        <w:autoSpaceDE w:val="0"/>
        <w:autoSpaceDN w:val="0"/>
        <w:adjustRightInd w:val="0"/>
        <w:spacing w:after="0" w:line="360" w:lineRule="auto"/>
        <w:ind w:firstLineChars="200" w:firstLine="480"/>
        <w:jc w:val="both"/>
        <w:rPr>
          <w:rFonts w:ascii="Book Antiqua" w:hAnsi="Book Antiqua"/>
          <w:sz w:val="24"/>
          <w:szCs w:val="24"/>
          <w:lang w:val="en-US"/>
        </w:rPr>
      </w:pPr>
      <w:r w:rsidRPr="00F835AC">
        <w:rPr>
          <w:rFonts w:ascii="Book Antiqua" w:hAnsi="Book Antiqua"/>
          <w:sz w:val="24"/>
          <w:szCs w:val="24"/>
          <w:lang w:val="en-US"/>
        </w:rPr>
        <w:t>In 2003 a study by Wells</w:t>
      </w:r>
      <w:r w:rsidR="00356115" w:rsidRPr="00F835AC">
        <w:rPr>
          <w:rFonts w:ascii="Book Antiqua" w:hAnsi="Book Antiqua"/>
          <w:i/>
          <w:sz w:val="24"/>
          <w:szCs w:val="24"/>
          <w:lang w:val="en-US"/>
        </w:rPr>
        <w:t xml:space="preserve"> et al</w:t>
      </w:r>
      <w:r w:rsidR="008E10CF" w:rsidRPr="00F835AC">
        <w:rPr>
          <w:rFonts w:ascii="Book Antiqua" w:hAnsi="Book Antiqua" w:cs="Arial"/>
          <w:sz w:val="24"/>
          <w:szCs w:val="24"/>
          <w:vertAlign w:val="superscript"/>
          <w:lang w:val="en-GB"/>
        </w:rPr>
        <w:fldChar w:fldCharType="begin"/>
      </w:r>
      <w:r w:rsidR="00356115" w:rsidRPr="00F835AC">
        <w:rPr>
          <w:rFonts w:ascii="Book Antiqua" w:hAnsi="Book Antiqua" w:cs="Arial"/>
          <w:sz w:val="24"/>
          <w:szCs w:val="24"/>
          <w:vertAlign w:val="superscript"/>
          <w:lang w:val="en-GB"/>
        </w:rPr>
        <w:instrText xml:space="preserve"> ADDIN ZOTERO_ITEM CSL_CITATION {"citationID":"7pi0fe9ug","properties":{"formattedCitation":"[75]","plainCitation":"[75]"},"citationItems":[{"id":113,"uris":["http://zotero.org/users/local/2P43HXNA/items/R4TWATR3"],"uri":["http://zotero.org/users/local/2P43HXNA/items/R4TWATR3"],"itemData":{"id":113,"type":"article-journal","title":"A clinical, radiographic, and physiologic scoring system for the longitudinal assessment of patients with idiopathic pulmonary fibrosis","container-title":"The American Review of Respiratory Disease","page":"97-103","volume":"133","issue":"1","source":"PubMed","abstract":"In order to develop a reproducible, quantifiable means of assessment of the clinical status of patients with idiopathic pulmonary fibrosis (IPF), a composite clinical-radiographic-physiologic (CRP) scoring system was devised, using 7 variables: dyspnea, chest radiograph, spirometry, lung volume, diffusion capacity, resting alveolar-arterial PO2, and exercise O2 saturation. To assess this scoring system, we examined the relationships between CRP scores and histopathologic findings, including a cellular pathology score composed of abnormalities deemed to be potentially reversible, a fibrotic pathology score based on abnormalities felt to be essentially irreversible, and an index of overall pathologic derangement (total pathology score), derived from the sum of the cellular and fibrotic scores. The initial CRP determination at the time of open lung biopsy correlated significantly with the total pathology score (r = 0.61, p less than 0.001). The CRP score determined after 6 months of corticosteroid therapy showed a significant correlation with the fibrotic pathology score present on open lung biopsy (r = 0.76, p less than 0.001). The change in CRP after 6 months of corticosteroid therapy tended to reflect the cellular histopathologic component of the open lung biopsy (r = -0.43, p less than 0.10). Moreover, in none of these relationships did any individual component of the CRP score correlate better with the respective histopathologic index than did the CRP score itself. These data suggest that this CRP score is useful for the estimation of the severity of underlying pathologic derangement and for the longitudinal quantitative assessment of clinical impairment in patients with IPF.","ISSN":"0003-0805","note":"PMID: 3942381","journalAbbreviation":"Am. Rev. Respir. Dis.","language":"eng","author":[{"family":"Watters","given":"L. C."},{"family":"King","given":"T. E."},{"family":"Schwarz","given":"M. I."},{"family":"Waldron","given":"J. A."},{"family":"Stanford","given":"R. E."},{"family":"Cherniack","given":"R. M."}],"issued":{"date-parts":[["1986",1]]},"PMID":"3942381"}}],"schema":"https://github.com/citation-style-language/schema/raw/master/csl-citation.json"} </w:instrText>
      </w:r>
      <w:r w:rsidR="008E10CF" w:rsidRPr="00F835AC">
        <w:rPr>
          <w:rFonts w:ascii="Book Antiqua" w:hAnsi="Book Antiqua" w:cs="Arial"/>
          <w:sz w:val="24"/>
          <w:szCs w:val="24"/>
          <w:vertAlign w:val="superscript"/>
          <w:lang w:val="en-GB"/>
        </w:rPr>
        <w:fldChar w:fldCharType="separate"/>
      </w:r>
      <w:r w:rsidR="00356115" w:rsidRPr="00F835AC">
        <w:rPr>
          <w:rFonts w:ascii="Book Antiqua" w:hAnsi="Book Antiqua"/>
          <w:sz w:val="24"/>
          <w:vertAlign w:val="superscript"/>
          <w:lang w:val="en-GB"/>
        </w:rPr>
        <w:t>[</w:t>
      </w:r>
      <w:r w:rsidR="00356115" w:rsidRPr="00F835AC">
        <w:rPr>
          <w:rFonts w:ascii="Book Antiqua" w:hAnsi="Book Antiqua" w:hint="eastAsia"/>
          <w:sz w:val="24"/>
          <w:vertAlign w:val="superscript"/>
          <w:lang w:val="en-GB" w:eastAsia="zh-CN"/>
        </w:rPr>
        <w:t>79</w:t>
      </w:r>
      <w:r w:rsidR="00356115" w:rsidRPr="00F835AC">
        <w:rPr>
          <w:rFonts w:ascii="Book Antiqua" w:hAnsi="Book Antiqua"/>
          <w:sz w:val="24"/>
          <w:vertAlign w:val="superscript"/>
          <w:lang w:val="en-GB"/>
        </w:rPr>
        <w:t>]</w:t>
      </w:r>
      <w:r w:rsidR="008E10CF" w:rsidRPr="00F835AC">
        <w:rPr>
          <w:rFonts w:ascii="Book Antiqua" w:hAnsi="Book Antiqua" w:cs="Arial"/>
          <w:sz w:val="24"/>
          <w:szCs w:val="24"/>
          <w:vertAlign w:val="superscript"/>
          <w:lang w:val="en-GB"/>
        </w:rPr>
        <w:fldChar w:fldCharType="end"/>
      </w:r>
      <w:r w:rsidRPr="00F835AC">
        <w:rPr>
          <w:rFonts w:ascii="Book Antiqua" w:hAnsi="Book Antiqua"/>
          <w:sz w:val="24"/>
          <w:szCs w:val="24"/>
          <w:lang w:val="en-US"/>
        </w:rPr>
        <w:t xml:space="preserve"> proposed the Composite Physiologic Index (CPI) as a determinant of prognosis in IPF patients with and without concomitant emphysema. The CPI was derived against a quantitative radiographic score of pulmonary fibrosis and provid</w:t>
      </w:r>
      <w:r w:rsidR="003576A9" w:rsidRPr="00F835AC">
        <w:rPr>
          <w:rFonts w:ascii="Book Antiqua" w:hAnsi="Book Antiqua"/>
          <w:sz w:val="24"/>
          <w:szCs w:val="24"/>
          <w:lang w:val="en-US"/>
        </w:rPr>
        <w:t>ed</w:t>
      </w:r>
      <w:r w:rsidRPr="00F835AC">
        <w:rPr>
          <w:rFonts w:ascii="Book Antiqua" w:hAnsi="Book Antiqua"/>
          <w:sz w:val="24"/>
          <w:szCs w:val="24"/>
          <w:lang w:val="en-US"/>
        </w:rPr>
        <w:t xml:space="preserve"> an accurate estimate of the disease extent on HRCT</w:t>
      </w:r>
      <w:r w:rsidR="00552EE0" w:rsidRPr="00F835AC">
        <w:rPr>
          <w:rFonts w:ascii="Book Antiqua" w:hAnsi="Book Antiqua"/>
          <w:sz w:val="24"/>
          <w:szCs w:val="24"/>
          <w:lang w:val="en-US"/>
        </w:rPr>
        <w:t xml:space="preserve">. The CPI was </w:t>
      </w:r>
      <w:r w:rsidR="003576A9" w:rsidRPr="00F835AC">
        <w:rPr>
          <w:rFonts w:ascii="Book Antiqua" w:hAnsi="Book Antiqua"/>
          <w:sz w:val="24"/>
          <w:szCs w:val="24"/>
          <w:lang w:val="en-US"/>
        </w:rPr>
        <w:t>calculated</w:t>
      </w:r>
      <w:r w:rsidR="00552EE0" w:rsidRPr="00F835AC">
        <w:rPr>
          <w:rFonts w:ascii="Book Antiqua" w:hAnsi="Book Antiqua"/>
          <w:sz w:val="24"/>
          <w:szCs w:val="24"/>
          <w:lang w:val="en-US"/>
        </w:rPr>
        <w:t xml:space="preserve"> in </w:t>
      </w:r>
      <w:r w:rsidR="003576A9" w:rsidRPr="00F835AC">
        <w:rPr>
          <w:rFonts w:ascii="Book Antiqua" w:hAnsi="Book Antiqua"/>
          <w:sz w:val="24"/>
          <w:szCs w:val="24"/>
          <w:lang w:val="en-US"/>
        </w:rPr>
        <w:t xml:space="preserve">a </w:t>
      </w:r>
      <w:r w:rsidR="00552EE0" w:rsidRPr="00F835AC">
        <w:rPr>
          <w:rFonts w:ascii="Book Antiqua" w:hAnsi="Book Antiqua"/>
          <w:sz w:val="24"/>
          <w:szCs w:val="24"/>
          <w:lang w:val="en-US"/>
        </w:rPr>
        <w:t xml:space="preserve">derivation population of 106 patients, 36 with biopsy-proven </w:t>
      </w:r>
      <w:r w:rsidR="003576A9" w:rsidRPr="00F835AC">
        <w:rPr>
          <w:rFonts w:ascii="Book Antiqua" w:hAnsi="Book Antiqua"/>
          <w:sz w:val="24"/>
          <w:szCs w:val="24"/>
          <w:lang w:val="en-US"/>
        </w:rPr>
        <w:t>IPF</w:t>
      </w:r>
      <w:r w:rsidR="00552EE0" w:rsidRPr="00F835AC">
        <w:rPr>
          <w:rFonts w:ascii="Book Antiqua" w:hAnsi="Book Antiqua"/>
          <w:sz w:val="24"/>
          <w:szCs w:val="24"/>
          <w:lang w:val="en-US"/>
        </w:rPr>
        <w:t xml:space="preserve">, and was </w:t>
      </w:r>
      <w:r w:rsidR="005C20CD" w:rsidRPr="00F835AC">
        <w:rPr>
          <w:rFonts w:ascii="Book Antiqua" w:hAnsi="Book Antiqua"/>
          <w:sz w:val="24"/>
          <w:szCs w:val="24"/>
          <w:lang w:val="en-US"/>
        </w:rPr>
        <w:t xml:space="preserve">eventually </w:t>
      </w:r>
      <w:r w:rsidR="00552EE0" w:rsidRPr="00F835AC">
        <w:rPr>
          <w:rFonts w:ascii="Book Antiqua" w:hAnsi="Book Antiqua"/>
          <w:sz w:val="24"/>
          <w:szCs w:val="24"/>
          <w:lang w:val="en-US"/>
        </w:rPr>
        <w:t>tested in a validation population of the same size. Stepwise regression was used to generate a combination of lung function variables reflecting the extent of pulmonary fibrosis on HRCT. Parameters examined included FEV1, FVC, TLC, residual volume (RV), DLCO, carbon monoxide transfer coefficient (KCO), PO2, and A-aO2. The extent of IPF on HRCT was independently associated to percent predicted DLCO, FVC and FEV1 that were included in the final CPI formula as follows:</w:t>
      </w:r>
    </w:p>
    <w:p w14:paraId="5545D852" w14:textId="77777777" w:rsidR="00552EE0" w:rsidRPr="00F835AC" w:rsidRDefault="00552EE0" w:rsidP="004B119A">
      <w:pPr>
        <w:autoSpaceDE w:val="0"/>
        <w:autoSpaceDN w:val="0"/>
        <w:adjustRightInd w:val="0"/>
        <w:spacing w:after="0" w:line="360" w:lineRule="auto"/>
        <w:ind w:firstLineChars="150" w:firstLine="360"/>
        <w:jc w:val="both"/>
        <w:rPr>
          <w:rFonts w:ascii="Book Antiqua" w:hAnsi="Book Antiqua"/>
          <w:sz w:val="24"/>
          <w:szCs w:val="24"/>
          <w:lang w:val="en-US"/>
        </w:rPr>
      </w:pPr>
      <w:r w:rsidRPr="00F835AC">
        <w:rPr>
          <w:rFonts w:ascii="Book Antiqua" w:hAnsi="Book Antiqua"/>
          <w:sz w:val="24"/>
          <w:szCs w:val="24"/>
          <w:lang w:val="en-US"/>
        </w:rPr>
        <w:t xml:space="preserve">Extent of disease on CT = 91.0– (0.65 </w:t>
      </w:r>
      <w:r w:rsidR="00BE4F4C" w:rsidRPr="00F835AC">
        <w:rPr>
          <w:rFonts w:ascii="Book Antiqua" w:hAnsi="Book Antiqua"/>
          <w:sz w:val="24"/>
          <w:szCs w:val="24"/>
          <w:lang w:val="en-US"/>
        </w:rPr>
        <w:sym w:font="Symbol" w:char="F0B4"/>
      </w:r>
      <w:r w:rsidRPr="00F835AC">
        <w:rPr>
          <w:rFonts w:ascii="Book Antiqua" w:hAnsi="Book Antiqua"/>
          <w:sz w:val="24"/>
          <w:szCs w:val="24"/>
          <w:lang w:val="en-US"/>
        </w:rPr>
        <w:t xml:space="preserve"> percent predicted DLCO)– (0.53 </w:t>
      </w:r>
      <w:r w:rsidR="00BE4F4C" w:rsidRPr="00F835AC">
        <w:rPr>
          <w:rFonts w:ascii="Book Antiqua" w:hAnsi="Book Antiqua"/>
          <w:sz w:val="24"/>
          <w:szCs w:val="24"/>
          <w:lang w:val="en-US"/>
        </w:rPr>
        <w:sym w:font="Symbol" w:char="F0B4"/>
      </w:r>
      <w:r w:rsidRPr="00F835AC">
        <w:rPr>
          <w:rFonts w:ascii="Book Antiqua" w:hAnsi="Book Antiqua"/>
          <w:sz w:val="24"/>
          <w:szCs w:val="24"/>
          <w:lang w:val="en-US"/>
        </w:rPr>
        <w:t xml:space="preserve"> percent predicted FVC)+ (0.34 </w:t>
      </w:r>
      <w:r w:rsidR="00BE4F4C" w:rsidRPr="00F835AC">
        <w:rPr>
          <w:rFonts w:ascii="Book Antiqua" w:hAnsi="Book Antiqua"/>
          <w:sz w:val="24"/>
          <w:szCs w:val="24"/>
          <w:lang w:val="en-US"/>
        </w:rPr>
        <w:sym w:font="Symbol" w:char="F0B4"/>
      </w:r>
      <w:r w:rsidRPr="00F835AC">
        <w:rPr>
          <w:rFonts w:ascii="Book Antiqua" w:hAnsi="Book Antiqua"/>
          <w:sz w:val="24"/>
          <w:szCs w:val="24"/>
          <w:lang w:val="en-US"/>
        </w:rPr>
        <w:t xml:space="preserve"> percent predicted FEV1). </w:t>
      </w:r>
    </w:p>
    <w:p w14:paraId="73889F39" w14:textId="77777777" w:rsidR="00535B2F" w:rsidRPr="00F835AC" w:rsidRDefault="005C20CD" w:rsidP="004B119A">
      <w:pPr>
        <w:autoSpaceDE w:val="0"/>
        <w:autoSpaceDN w:val="0"/>
        <w:adjustRightInd w:val="0"/>
        <w:spacing w:after="0" w:line="360" w:lineRule="auto"/>
        <w:ind w:firstLineChars="150" w:firstLine="360"/>
        <w:jc w:val="both"/>
        <w:rPr>
          <w:rFonts w:ascii="Book Antiqua" w:hAnsi="Book Antiqua"/>
          <w:sz w:val="24"/>
          <w:szCs w:val="24"/>
          <w:lang w:val="en-US"/>
        </w:rPr>
      </w:pPr>
      <w:r w:rsidRPr="00F835AC">
        <w:rPr>
          <w:rFonts w:ascii="Book Antiqua" w:hAnsi="Book Antiqua"/>
          <w:sz w:val="24"/>
          <w:szCs w:val="24"/>
          <w:lang w:val="en-US"/>
        </w:rPr>
        <w:t xml:space="preserve">In </w:t>
      </w:r>
      <w:r w:rsidR="003576A9" w:rsidRPr="00F835AC">
        <w:rPr>
          <w:rFonts w:ascii="Book Antiqua" w:hAnsi="Book Antiqua"/>
          <w:sz w:val="24"/>
          <w:szCs w:val="24"/>
          <w:lang w:val="en-US"/>
        </w:rPr>
        <w:t xml:space="preserve">the </w:t>
      </w:r>
      <w:r w:rsidR="00552EE0" w:rsidRPr="00F835AC">
        <w:rPr>
          <w:rFonts w:ascii="Book Antiqua" w:hAnsi="Book Antiqua"/>
          <w:sz w:val="24"/>
          <w:szCs w:val="24"/>
          <w:lang w:val="en-US"/>
        </w:rPr>
        <w:t>validation population</w:t>
      </w:r>
      <w:r w:rsidRPr="00F835AC">
        <w:rPr>
          <w:rFonts w:ascii="Book Antiqua" w:hAnsi="Book Antiqua"/>
          <w:sz w:val="24"/>
          <w:szCs w:val="24"/>
          <w:lang w:val="en-US"/>
        </w:rPr>
        <w:t>, when compared to the single variables</w:t>
      </w:r>
      <w:r w:rsidR="00E92E93" w:rsidRPr="00F835AC">
        <w:rPr>
          <w:rFonts w:ascii="Book Antiqua" w:hAnsi="Book Antiqua"/>
          <w:sz w:val="24"/>
          <w:szCs w:val="24"/>
          <w:lang w:val="en-US"/>
        </w:rPr>
        <w:t>,</w:t>
      </w:r>
      <w:r w:rsidR="00552EE0" w:rsidRPr="00F835AC">
        <w:rPr>
          <w:rFonts w:ascii="Book Antiqua" w:hAnsi="Book Antiqua"/>
          <w:sz w:val="24"/>
          <w:szCs w:val="24"/>
          <w:lang w:val="en-US"/>
        </w:rPr>
        <w:t xml:space="preserve"> the CPI showed the best </w:t>
      </w:r>
      <w:r w:rsidRPr="00F835AC">
        <w:rPr>
          <w:rFonts w:ascii="Book Antiqua" w:hAnsi="Book Antiqua"/>
          <w:sz w:val="24"/>
          <w:szCs w:val="24"/>
          <w:lang w:val="en-US"/>
        </w:rPr>
        <w:t xml:space="preserve">correlation to the HRCT disease extent. In terms of survival, five years retrospective mortality analysis </w:t>
      </w:r>
      <w:r w:rsidR="00003D68" w:rsidRPr="00F835AC">
        <w:rPr>
          <w:rFonts w:ascii="Book Antiqua" w:hAnsi="Book Antiqua"/>
          <w:sz w:val="24"/>
          <w:szCs w:val="24"/>
          <w:lang w:val="en-US"/>
        </w:rPr>
        <w:t>demonstrated that the</w:t>
      </w:r>
      <w:r w:rsidRPr="00F835AC">
        <w:rPr>
          <w:rFonts w:ascii="Book Antiqua" w:hAnsi="Book Antiqua"/>
          <w:sz w:val="24"/>
          <w:szCs w:val="24"/>
          <w:lang w:val="en-US"/>
        </w:rPr>
        <w:t xml:space="preserve"> CPI </w:t>
      </w:r>
      <w:r w:rsidR="00003D68" w:rsidRPr="00F835AC">
        <w:rPr>
          <w:rFonts w:ascii="Book Antiqua" w:hAnsi="Book Antiqua"/>
          <w:sz w:val="24"/>
          <w:szCs w:val="24"/>
          <w:lang w:val="en-US"/>
        </w:rPr>
        <w:t>had</w:t>
      </w:r>
      <w:r w:rsidRPr="00F835AC">
        <w:rPr>
          <w:rFonts w:ascii="Book Antiqua" w:hAnsi="Book Antiqua"/>
          <w:sz w:val="24"/>
          <w:szCs w:val="24"/>
          <w:lang w:val="en-US"/>
        </w:rPr>
        <w:t xml:space="preserve"> the greatest prognostic power in both the </w:t>
      </w:r>
      <w:r w:rsidR="00003D68" w:rsidRPr="00F835AC">
        <w:rPr>
          <w:rFonts w:ascii="Book Antiqua" w:hAnsi="Book Antiqua"/>
          <w:sz w:val="24"/>
          <w:szCs w:val="24"/>
          <w:lang w:val="en-US"/>
        </w:rPr>
        <w:t>single</w:t>
      </w:r>
      <w:r w:rsidR="003576A9" w:rsidRPr="00F835AC">
        <w:rPr>
          <w:rFonts w:ascii="Book Antiqua" w:hAnsi="Book Antiqua"/>
          <w:sz w:val="24"/>
          <w:szCs w:val="24"/>
          <w:lang w:val="en-US"/>
        </w:rPr>
        <w:t>s</w:t>
      </w:r>
      <w:r w:rsidR="00003D68" w:rsidRPr="00F835AC">
        <w:rPr>
          <w:rFonts w:ascii="Book Antiqua" w:hAnsi="Book Antiqua"/>
          <w:sz w:val="24"/>
          <w:szCs w:val="24"/>
          <w:lang w:val="en-US"/>
        </w:rPr>
        <w:t xml:space="preserve"> and combined</w:t>
      </w:r>
      <w:r w:rsidRPr="00F835AC">
        <w:rPr>
          <w:rFonts w:ascii="Book Antiqua" w:hAnsi="Book Antiqua"/>
          <w:sz w:val="24"/>
          <w:szCs w:val="24"/>
          <w:lang w:val="en-US"/>
        </w:rPr>
        <w:t xml:space="preserve"> cohort</w:t>
      </w:r>
      <w:r w:rsidR="009340F3" w:rsidRPr="00F835AC">
        <w:rPr>
          <w:rFonts w:ascii="Book Antiqua" w:hAnsi="Book Antiqua"/>
          <w:sz w:val="24"/>
          <w:szCs w:val="24"/>
          <w:lang w:val="en-US"/>
        </w:rPr>
        <w:t>s</w:t>
      </w:r>
      <w:r w:rsidR="00E92E93" w:rsidRPr="00F835AC">
        <w:rPr>
          <w:rFonts w:ascii="Book Antiqua" w:hAnsi="Book Antiqua"/>
          <w:sz w:val="24"/>
          <w:szCs w:val="24"/>
          <w:lang w:val="en-US"/>
        </w:rPr>
        <w:t xml:space="preserve">, including a separate cohort of 36 patients with biopsy proven IPF (CPI, </w:t>
      </w:r>
      <w:r w:rsidR="00356115" w:rsidRPr="00F835AC">
        <w:rPr>
          <w:rFonts w:ascii="Book Antiqua" w:hAnsi="Book Antiqua"/>
          <w:i/>
          <w:sz w:val="24"/>
          <w:szCs w:val="24"/>
          <w:lang w:val="en-US"/>
        </w:rPr>
        <w:t>P</w:t>
      </w:r>
      <w:r w:rsidR="00356115" w:rsidRPr="00F835AC">
        <w:rPr>
          <w:rFonts w:ascii="Book Antiqua" w:hAnsi="Book Antiqua" w:hint="eastAsia"/>
          <w:sz w:val="24"/>
          <w:szCs w:val="24"/>
          <w:lang w:val="en-US" w:eastAsia="zh-CN"/>
        </w:rPr>
        <w:t xml:space="preserve"> </w:t>
      </w:r>
      <w:r w:rsidR="00E92E93" w:rsidRPr="00F835AC">
        <w:rPr>
          <w:rFonts w:ascii="Book Antiqua" w:hAnsi="Book Antiqua"/>
          <w:sz w:val="24"/>
          <w:szCs w:val="24"/>
          <w:lang w:val="en-US"/>
        </w:rPr>
        <w:t>=</w:t>
      </w:r>
      <w:r w:rsidR="00356115" w:rsidRPr="00F835AC">
        <w:rPr>
          <w:rFonts w:ascii="Book Antiqua" w:hAnsi="Book Antiqua" w:hint="eastAsia"/>
          <w:sz w:val="24"/>
          <w:szCs w:val="24"/>
          <w:lang w:val="en-US" w:eastAsia="zh-CN"/>
        </w:rPr>
        <w:t xml:space="preserve"> </w:t>
      </w:r>
      <w:r w:rsidR="00E92E93" w:rsidRPr="00F835AC">
        <w:rPr>
          <w:rFonts w:ascii="Book Antiqua" w:hAnsi="Book Antiqua"/>
          <w:sz w:val="24"/>
          <w:szCs w:val="24"/>
          <w:lang w:val="en-US"/>
        </w:rPr>
        <w:t>0.0005; FVC,</w:t>
      </w:r>
      <w:r w:rsidR="00356115" w:rsidRPr="00F835AC">
        <w:rPr>
          <w:rFonts w:ascii="Book Antiqua" w:hAnsi="Book Antiqua"/>
          <w:i/>
          <w:sz w:val="24"/>
          <w:szCs w:val="24"/>
          <w:lang w:val="en-US"/>
        </w:rPr>
        <w:t xml:space="preserve"> P</w:t>
      </w:r>
      <w:r w:rsidR="00356115" w:rsidRPr="00F835AC">
        <w:rPr>
          <w:rFonts w:ascii="Book Antiqua" w:hAnsi="Book Antiqua"/>
          <w:sz w:val="24"/>
          <w:szCs w:val="24"/>
          <w:lang w:val="en-US"/>
        </w:rPr>
        <w:t xml:space="preserve"> </w:t>
      </w:r>
      <w:r w:rsidR="00E92E93" w:rsidRPr="00F835AC">
        <w:rPr>
          <w:rFonts w:ascii="Book Antiqua" w:hAnsi="Book Antiqua"/>
          <w:sz w:val="24"/>
          <w:szCs w:val="24"/>
          <w:lang w:val="en-US"/>
        </w:rPr>
        <w:t>=</w:t>
      </w:r>
      <w:r w:rsidR="00356115" w:rsidRPr="00F835AC">
        <w:rPr>
          <w:rFonts w:ascii="Book Antiqua" w:hAnsi="Book Antiqua" w:hint="eastAsia"/>
          <w:sz w:val="24"/>
          <w:szCs w:val="24"/>
          <w:lang w:val="en-US" w:eastAsia="zh-CN"/>
        </w:rPr>
        <w:t xml:space="preserve"> </w:t>
      </w:r>
      <w:r w:rsidR="00E92E93" w:rsidRPr="00F835AC">
        <w:rPr>
          <w:rFonts w:ascii="Book Antiqua" w:hAnsi="Book Antiqua"/>
          <w:sz w:val="24"/>
          <w:szCs w:val="24"/>
          <w:lang w:val="en-US"/>
        </w:rPr>
        <w:t>0.002; PO2,</w:t>
      </w:r>
      <w:r w:rsidR="00356115" w:rsidRPr="00F835AC">
        <w:rPr>
          <w:rFonts w:ascii="Book Antiqua" w:hAnsi="Book Antiqua"/>
          <w:i/>
          <w:sz w:val="24"/>
          <w:szCs w:val="24"/>
          <w:lang w:val="en-US"/>
        </w:rPr>
        <w:t xml:space="preserve"> P</w:t>
      </w:r>
      <w:r w:rsidR="00356115" w:rsidRPr="00F835AC">
        <w:rPr>
          <w:rFonts w:ascii="Book Antiqua" w:hAnsi="Book Antiqua"/>
          <w:sz w:val="24"/>
          <w:szCs w:val="24"/>
          <w:lang w:val="en-US"/>
        </w:rPr>
        <w:t xml:space="preserve"> </w:t>
      </w:r>
      <w:r w:rsidR="00E92E93" w:rsidRPr="00F835AC">
        <w:rPr>
          <w:rFonts w:ascii="Book Antiqua" w:hAnsi="Book Antiqua"/>
          <w:sz w:val="24"/>
          <w:szCs w:val="24"/>
          <w:lang w:val="en-US"/>
        </w:rPr>
        <w:t>=</w:t>
      </w:r>
      <w:r w:rsidR="00356115" w:rsidRPr="00F835AC">
        <w:rPr>
          <w:rFonts w:ascii="Book Antiqua" w:hAnsi="Book Antiqua" w:hint="eastAsia"/>
          <w:sz w:val="24"/>
          <w:szCs w:val="24"/>
          <w:lang w:val="en-US" w:eastAsia="zh-CN"/>
        </w:rPr>
        <w:t xml:space="preserve"> </w:t>
      </w:r>
      <w:r w:rsidR="00E92E93" w:rsidRPr="00F835AC">
        <w:rPr>
          <w:rFonts w:ascii="Book Antiqua" w:hAnsi="Book Antiqua"/>
          <w:sz w:val="24"/>
          <w:szCs w:val="24"/>
          <w:lang w:val="en-US"/>
        </w:rPr>
        <w:t xml:space="preserve">0.002). </w:t>
      </w:r>
    </w:p>
    <w:p w14:paraId="5B513AF3" w14:textId="77777777" w:rsidR="00535B2F" w:rsidRPr="00F835AC" w:rsidRDefault="00003D68" w:rsidP="004B119A">
      <w:pPr>
        <w:autoSpaceDE w:val="0"/>
        <w:autoSpaceDN w:val="0"/>
        <w:adjustRightInd w:val="0"/>
        <w:spacing w:after="0" w:line="360" w:lineRule="auto"/>
        <w:ind w:firstLineChars="150" w:firstLine="360"/>
        <w:jc w:val="both"/>
        <w:rPr>
          <w:rFonts w:ascii="Book Antiqua" w:hAnsi="Book Antiqua"/>
          <w:sz w:val="24"/>
          <w:szCs w:val="24"/>
          <w:lang w:val="en-US"/>
        </w:rPr>
      </w:pPr>
      <w:r w:rsidRPr="00F835AC">
        <w:rPr>
          <w:rFonts w:ascii="Book Antiqua" w:hAnsi="Book Antiqua"/>
          <w:sz w:val="24"/>
          <w:szCs w:val="24"/>
          <w:lang w:val="en-US"/>
        </w:rPr>
        <w:t>A</w:t>
      </w:r>
      <w:r w:rsidR="00535B2F" w:rsidRPr="00F835AC">
        <w:rPr>
          <w:rFonts w:ascii="Book Antiqua" w:hAnsi="Book Antiqua"/>
          <w:sz w:val="24"/>
          <w:szCs w:val="24"/>
          <w:lang w:val="en-US"/>
        </w:rPr>
        <w:t xml:space="preserve"> risk scoring system for 1-year mortality was </w:t>
      </w:r>
      <w:r w:rsidR="00383AFF" w:rsidRPr="00F835AC">
        <w:rPr>
          <w:rFonts w:ascii="Book Antiqua" w:hAnsi="Book Antiqua"/>
          <w:sz w:val="24"/>
          <w:szCs w:val="24"/>
          <w:lang w:val="en-US"/>
        </w:rPr>
        <w:t>proposed</w:t>
      </w:r>
      <w:r w:rsidR="00535B2F" w:rsidRPr="00F835AC">
        <w:rPr>
          <w:rFonts w:ascii="Book Antiqua" w:hAnsi="Book Antiqua"/>
          <w:sz w:val="24"/>
          <w:szCs w:val="24"/>
          <w:lang w:val="en-US"/>
        </w:rPr>
        <w:t xml:space="preserve"> by du Bois </w:t>
      </w:r>
      <w:r w:rsidR="00356115" w:rsidRPr="00F835AC">
        <w:rPr>
          <w:rFonts w:ascii="Book Antiqua" w:hAnsi="Book Antiqua"/>
          <w:i/>
          <w:sz w:val="24"/>
          <w:szCs w:val="24"/>
          <w:lang w:val="en-US"/>
        </w:rPr>
        <w:t>et al</w:t>
      </w:r>
      <w:r w:rsidR="008E10CF" w:rsidRPr="00F835AC">
        <w:rPr>
          <w:rFonts w:ascii="Book Antiqua" w:hAnsi="Book Antiqua"/>
          <w:sz w:val="24"/>
          <w:szCs w:val="24"/>
          <w:vertAlign w:val="superscript"/>
          <w:lang w:val="en-US"/>
        </w:rPr>
        <w:fldChar w:fldCharType="begin"/>
      </w:r>
      <w:r w:rsidR="00FE5B09" w:rsidRPr="00F835AC">
        <w:rPr>
          <w:rFonts w:ascii="Book Antiqua" w:hAnsi="Book Antiqua"/>
          <w:sz w:val="24"/>
          <w:szCs w:val="24"/>
          <w:vertAlign w:val="superscript"/>
          <w:lang w:val="en-US"/>
        </w:rPr>
        <w:instrText xml:space="preserve"> ADDIN ZOTERO_ITEM CSL_CITATION {"citationID":"ifctnkck8","properties":{"formattedCitation":"[80]","plainCitation":"[80]"},"citationItems":[{"id":123,"uris":["http://zotero.org/users/local/2P43HXNA/items/CUI9GP9C"],"uri":["http://zotero.org/users/local/2P43HXNA/items/CUI9GP9C"],"itemData":{"id":123,"type":"article-journal","title":"Ascertainment of individual risk of mortality for patients with idiopathic pulmonary fibrosis","container-title":"American Journal of Respiratory and Critical Care Medicine","page":"459-466","volume":"184","issue":"4","source":"PubMed","abstract":"RATIONALE: Several predictors of mortality in patients with idiopathic pulmonary fibrosis have been described; however, there is a need for a practical and accurate method of quantifying the prognosis of individual patients.\nOBJECTIVES: Develop a practical mortality risk scoring system for patients with idiopathic pulmonary fibrosis.\nMETHODS: We used a Cox proportional hazards model and data from two clinical trials (n = 1,099) to identify independent predictors of 1-year mortality among patients with idiopathic pulmonary fibrosis. From the comprehensive model, an abbreviated clinical model comprised of only those predictors that are readily and reliably ascertained by clinicians was derived. Beta coefficients for each predictor were then used to develop a practical mortality risk scoring system.\nMEASUREMENTS AND MAIN RESULTS: Independent predictors of mortality included age, respiratory hospitalization, percent predicted FVC, 24-week change in FVC, percent predicted carbon monoxide diffusing capacity, 24-week change in percent predicted carbon monoxide diffusing capacity, and 24-week change in health-related quality of life. An abbreviated clinical model comprising only four predictors (age, respiratory hospitalization, percent predicted FVC, and 24-wk change in FVC), and the corresponding risk scoring system produced estimates of 1-year mortality risk consistent with observed data (9.9% vs. 9.7%; C statistic = 0.75; 95% confidence interval, 0.71–0.79).\nCONCLUSIONS: The prognosis for patients with idiopathic pulmonary fibrosis may be accurately determined using four readily ascertainable predictors. Our simplified scoring system may be a valuable tool for determining prognosis and guiding clinical management. Additional research is needed to validate the applicability and accuracy of the scoring system.","DOI":"10.1164/rccm.201011-1790OC","ISSN":"1535-4970","note":"PMID: 21616999","journalAbbreviation":"Am. J. Respir. Crit. Care Med.","language":"eng","author":[{"family":"Bois","given":"Roland M.","non-dropping-particle":"du"},{"family":"Weycker","given":"Derek"},{"family":"Albera","given":"Carlo"},{"family":"Bradford","given":"Williamson Z."},{"family":"Costabel","given":"Ulrich"},{"family":"Kartashov","given":"Alex"},{"family":"Lancaster","given":"Lisa"},{"family":"Noble","given":"Paul W."},{"family":"Raghu","given":"Ganesh"},{"family":"Sahn","given":"Steven A."},{"family":"Szwarcberg","given":"Javier"},{"family":"Thomeer","given":"Michiel"},{"family":"Valeyre","given":"Dominique"},{"family":"King","given":"Talmadge E."}],"issued":{"date-parts":[["2011",8,15]]},"PMID":"21616999"}}],"schema":"https://github.com/citation-style-language/schema/raw/master/csl-citation.json"}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FE5B09" w:rsidRPr="00F835AC">
        <w:rPr>
          <w:rFonts w:ascii="Book Antiqua" w:hAnsi="Book Antiqua"/>
          <w:sz w:val="24"/>
          <w:vertAlign w:val="superscript"/>
          <w:lang w:val="en-GB"/>
        </w:rPr>
        <w:t>[80]</w:t>
      </w:r>
      <w:r w:rsidR="008E10CF" w:rsidRPr="00F835AC">
        <w:rPr>
          <w:rFonts w:ascii="Book Antiqua" w:hAnsi="Book Antiqua"/>
          <w:sz w:val="24"/>
          <w:szCs w:val="24"/>
          <w:vertAlign w:val="superscript"/>
          <w:lang w:val="en-US"/>
        </w:rPr>
        <w:fldChar w:fldCharType="end"/>
      </w:r>
      <w:r w:rsidR="00383AFF" w:rsidRPr="00F835AC">
        <w:rPr>
          <w:rFonts w:ascii="Book Antiqua" w:hAnsi="Book Antiqua"/>
          <w:sz w:val="24"/>
          <w:szCs w:val="24"/>
          <w:lang w:val="en-US"/>
        </w:rPr>
        <w:t xml:space="preserve"> in</w:t>
      </w:r>
      <w:r w:rsidRPr="00F835AC">
        <w:rPr>
          <w:rFonts w:ascii="Book Antiqua" w:hAnsi="Book Antiqua"/>
          <w:sz w:val="24"/>
          <w:szCs w:val="24"/>
          <w:lang w:val="en-US"/>
        </w:rPr>
        <w:t xml:space="preserve"> 2011</w:t>
      </w:r>
      <w:r w:rsidR="00535B2F" w:rsidRPr="00F835AC">
        <w:rPr>
          <w:rFonts w:ascii="Book Antiqua" w:hAnsi="Book Antiqua"/>
          <w:sz w:val="24"/>
          <w:szCs w:val="24"/>
          <w:lang w:val="en-US"/>
        </w:rPr>
        <w:t xml:space="preserve">. The authors analyzed </w:t>
      </w:r>
      <w:r w:rsidRPr="00F835AC">
        <w:rPr>
          <w:rFonts w:ascii="Book Antiqua" w:hAnsi="Book Antiqua"/>
          <w:sz w:val="24"/>
          <w:szCs w:val="24"/>
          <w:lang w:val="en-US"/>
        </w:rPr>
        <w:t xml:space="preserve">clinical data of </w:t>
      </w:r>
      <w:r w:rsidR="00535B2F" w:rsidRPr="00F835AC">
        <w:rPr>
          <w:rFonts w:ascii="Book Antiqua" w:hAnsi="Book Antiqua"/>
          <w:sz w:val="24"/>
          <w:szCs w:val="24"/>
          <w:lang w:val="en-US"/>
        </w:rPr>
        <w:t>830 patients with mild to moderate disease wi</w:t>
      </w:r>
      <w:r w:rsidRPr="00F835AC">
        <w:rPr>
          <w:rFonts w:ascii="Book Antiqua" w:hAnsi="Book Antiqua"/>
          <w:sz w:val="24"/>
          <w:szCs w:val="24"/>
          <w:lang w:val="en-US"/>
        </w:rPr>
        <w:t xml:space="preserve">thout emphysema included in two large </w:t>
      </w:r>
      <w:r w:rsidR="00535B2F" w:rsidRPr="00F835AC">
        <w:rPr>
          <w:rFonts w:ascii="Book Antiqua" w:hAnsi="Book Antiqua"/>
          <w:sz w:val="24"/>
          <w:szCs w:val="24"/>
          <w:lang w:val="en-US"/>
        </w:rPr>
        <w:t>i</w:t>
      </w:r>
      <w:r w:rsidR="00383AFF" w:rsidRPr="00F835AC">
        <w:rPr>
          <w:rFonts w:ascii="Book Antiqua" w:hAnsi="Book Antiqua"/>
          <w:sz w:val="24"/>
          <w:szCs w:val="24"/>
          <w:lang w:val="en-US"/>
        </w:rPr>
        <w:t xml:space="preserve">nternational clinical trials </w:t>
      </w:r>
      <w:r w:rsidRPr="00F835AC">
        <w:rPr>
          <w:rFonts w:ascii="Book Antiqua" w:hAnsi="Book Antiqua"/>
          <w:sz w:val="24"/>
          <w:szCs w:val="24"/>
          <w:lang w:val="en-US"/>
        </w:rPr>
        <w:t>aimed to test the efficacy of</w:t>
      </w:r>
      <w:r w:rsidR="00383AFF" w:rsidRPr="00F835AC">
        <w:rPr>
          <w:rFonts w:ascii="Book Antiqua" w:hAnsi="Book Antiqua"/>
          <w:sz w:val="24"/>
          <w:szCs w:val="24"/>
          <w:lang w:val="en-US"/>
        </w:rPr>
        <w:t xml:space="preserve"> </w:t>
      </w:r>
      <w:r w:rsidR="00535B2F" w:rsidRPr="00F835AC">
        <w:rPr>
          <w:rFonts w:ascii="Book Antiqua" w:hAnsi="Book Antiqua"/>
          <w:sz w:val="24"/>
          <w:szCs w:val="24"/>
          <w:lang w:val="en-US"/>
        </w:rPr>
        <w:t>IFN-g1b</w:t>
      </w:r>
      <w:r w:rsidR="00383AFF" w:rsidRPr="00F835AC">
        <w:rPr>
          <w:rFonts w:ascii="Book Antiqua" w:hAnsi="Book Antiqua"/>
          <w:sz w:val="24"/>
          <w:szCs w:val="24"/>
          <w:lang w:val="en-US"/>
        </w:rPr>
        <w:t xml:space="preserve"> in IPF</w:t>
      </w:r>
      <w:r w:rsidR="008E10CF" w:rsidRPr="00F835AC">
        <w:rPr>
          <w:rFonts w:ascii="Book Antiqua" w:hAnsi="Book Antiqua"/>
          <w:sz w:val="24"/>
          <w:szCs w:val="24"/>
          <w:vertAlign w:val="superscript"/>
          <w:lang w:val="en-US"/>
        </w:rPr>
        <w:fldChar w:fldCharType="begin"/>
      </w:r>
      <w:r w:rsidR="00FE5B09" w:rsidRPr="00F835AC">
        <w:rPr>
          <w:rFonts w:ascii="Book Antiqua" w:hAnsi="Book Antiqua"/>
          <w:sz w:val="24"/>
          <w:szCs w:val="24"/>
          <w:vertAlign w:val="superscript"/>
          <w:lang w:val="en-US"/>
        </w:rPr>
        <w:instrText xml:space="preserve"> ADDIN ZOTERO_ITEM CSL_CITATION {"citationID":"ROwlnuiY","properties":{"formattedCitation":"[58,81]","plainCitation":"[58,81]"},"citationItems":[{"id":125,"uris":["http://zotero.org/users/local/2P43HXNA/items/MCTSHJKD"],"uri":["http://zotero.org/users/local/2P43HXNA/items/MCTSHJKD"],"itemData":{"id":125,"type":"article-journal","title":"A placebo-controlled trial of interferon gamma-1b in patients with idiopathic pulmonary fibrosis","container-title":"The New England Journal of Medicine","page":"125-133","volume":"350","issue":"2","source":"PubMed","abstract":"BACKGROUND: Idiopathic pulmonary fibrosis is a progressive, fatal disease with no known efficacious therapy.\nMETHODS: In a double-blind, multinational trial, we randomly assigned 330 patients with idiopathic pulmonary fibrosis that was unresponsive to corticosteroid therapy to receive subcutaneous interferon gamma-1b or placebo.\nRESULTS: Over a median of 58 weeks, interferon gamma-1b therapy did not significantly affect the primary end point of progression-free survival, defined as the time to disease progression or death, and no significant treatment effect was observed on measures of lung function, gas exchange, or the quality of life. Ten percent of patients in the interferon gamma-1b group died, as compared with 17 percent of patients in the placebo group (P=0.08). Treatment with interferon gamma-1b was associated with more frequent constitutional symptoms. However, the rates of treatment adherence and premature discontinuation of treatment were similar in the two groups. More pneumonias were reported among patients in the interferon gamma-1b group, but the incidence of severe or life-threatening respiratory tract infections was similar in the two groups.\nCONCLUSIONS: In a well-defined population of patients with idiopathic pulmonary fibrosis, interferon gamma-1b did not affect progression-free survival, pulmonary function, or the quality of life. Owing to the size and duration of the trial, a clinically significant survival benefit could not be ruled out.","DOI":"10.1056/NEJMoa030511","ISSN":"1533-4406","note":"PMID: 14711911","journalAbbreviation":"N. Engl. J. Med.","language":"eng","author":[{"family":"Raghu","given":"Ganesh"},{"family":"Brown","given":"Kevin K."},{"family":"Bradford","given":"Williamson Z."},{"family":"Starko","given":"Karen"},{"family":"Noble","given":"Paul W."},{"family":"Schwartz","given":"David A."},{"family":"King","given":"Talmadge E."},{"literal":"for the Idiopathic Pulmonary Fibrosis Study Group"}],"issued":{"date-parts":[["2004",1,8]]},"PMID":"14711911"}},{"id":127,"uris":["http://zotero.org/users/local/2P43HXNA/items/UZV8NE6C"],"uri":["http://zotero.org/users/local/2P43HXNA/items/UZV8NE6C"],"itemData":{"id":127,"type":"article-journal","title":"Effect of interferon gamma-1b on survival in patients with idiopathic pulmonary fibrosis (INSPIRE): a multicentre, randomised, placebo-controlled trial","container-title":"Lancet (London, England)","page":"222-228","volume":"374","issue":"9685","source":"PubMed","abstract":"BACKGROUND: Idiopathic pulmonary fibrosis is a fatal disease for which no effective treatment exists. We assessed whether treatment with interferon gamma-1b improved survival compared with placebo in patients with idiopathic pulmonary fibrosis and mild-to-moderate impairment of pulmonary function.\nMETHODS: 826 patients with idiopathic pulmonary fibrosis were enrolled from 81 centres in seven European countries, the USA, and Canada. Patients were randomly assigned (double-blind) in a 2:1 ratio to receive 200 microg interferon gamma-1b (n=551) or equivalent placebo (n=275) subcutaneously, three times per week. Eligible patients were aged 40-79 years, had been diagnosed in the past 48 months, had a forced vital capacity of 55-90% of the predicted value, and a haemoglobin-corrected carbon monoxide diffusing capacity of 35-90% of the predicted value. The primary endpoint was overall survival time from randomisation measured at the second interim analysis, when the proportion of deaths had reached 75% of those expected by the study conclusion. This study is registered with ClinicalTrials.gov, number NCT00075998.\nFINDINGS: At the second interim analysis, the hazard ratio for mortality in patients on interferon gamma-1b showed absence of minimum benefit compared with placebo (1.15, 95% CI 0.77-1.71, p=0.497), and indicated that the study should be stopped. After a median duration of 64 weeks (IQR 41-84) on treatment, 80 (15%) patients on interferon gamma-1b and 35 (13%) on placebo had died. Almost all patients reported at least one adverse event, and more patients on interferon gamma-1b group had constitutional signs and symptoms (influenza-like illness, fatigue, fever, and chills) than did those on placebo. Occurrence of serious adverse events (eg, pneumonia, respiratory failure) was similar for both treatment groups. Treatment adherence was good and few patients discontinued treatment prematurely in either group.\nINTERPRETATION: We cannot recommend treatment with interferon gamma-1b since the drug did not improve survival for patients with idiopathic pulmonary fibrosis, which refutes previous findings from subgroup analyses of survival in studies of patients with mild-to-moderate physiological impairment of pulmonary function.\nFUNDING: InterMune.","DOI":"10.1016/S0140-6736(09)60551-1","ISSN":"1474-547X","note":"PMID: 19570573","shortTitle":"Effect of interferon gamma-1b on survival in patients with idiopathic pulmonary fibrosis (INSPIRE)","journalAbbreviation":"Lancet","language":"eng","author":[{"family":"King","given":"Talmadge E."},{"family":"Albera","given":"Carlo"},{"family":"Bradford","given":"Williamson Z."},{"family":"Costabel","given":"Ulrich"},{"family":"Hormel","given":"Phil"},{"family":"Lancaster","given":"Lisa"},{"family":"Noble","given":"Paul W."},{"family":"Sahn","given":"Steven A."},{"family":"Szwarcberg","given":"Javier"},{"family":"Thomeer","given":"Michiel"},{"family":"Valeyre","given":"Dominique"},{"family":"Bois","given":"Roland M.","non-dropping-particle":"du"},{"literal":"for the INSPIRE Study Group"}],"issued":{"date-parts":[["2009",7,18]]},"PMID":"19570573"}}],"schema":"https://github.com/citation-style-language/schema/raw/master/csl-citation.json"}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FE5B09" w:rsidRPr="00F835AC">
        <w:rPr>
          <w:rFonts w:ascii="Book Antiqua" w:hAnsi="Book Antiqua"/>
          <w:sz w:val="24"/>
          <w:vertAlign w:val="superscript"/>
          <w:lang w:val="en-GB"/>
        </w:rPr>
        <w:t>[58,81]</w:t>
      </w:r>
      <w:r w:rsidR="008E10CF" w:rsidRPr="00F835AC">
        <w:rPr>
          <w:rFonts w:ascii="Book Antiqua" w:hAnsi="Book Antiqua"/>
          <w:sz w:val="24"/>
          <w:szCs w:val="24"/>
          <w:vertAlign w:val="superscript"/>
          <w:lang w:val="en-US"/>
        </w:rPr>
        <w:fldChar w:fldCharType="end"/>
      </w:r>
      <w:r w:rsidR="00535B2F" w:rsidRPr="00F835AC">
        <w:rPr>
          <w:rFonts w:ascii="Book Antiqua" w:hAnsi="Book Antiqua"/>
          <w:sz w:val="24"/>
          <w:szCs w:val="24"/>
          <w:lang w:val="en-US"/>
        </w:rPr>
        <w:t>.</w:t>
      </w:r>
    </w:p>
    <w:p w14:paraId="564F762F" w14:textId="77777777" w:rsidR="00535B2F" w:rsidRPr="00F835AC" w:rsidRDefault="00535B2F" w:rsidP="004B119A">
      <w:pPr>
        <w:autoSpaceDE w:val="0"/>
        <w:autoSpaceDN w:val="0"/>
        <w:adjustRightInd w:val="0"/>
        <w:spacing w:after="0" w:line="360" w:lineRule="auto"/>
        <w:ind w:firstLineChars="150" w:firstLine="360"/>
        <w:jc w:val="both"/>
        <w:rPr>
          <w:rFonts w:ascii="Book Antiqua" w:hAnsi="Book Antiqua"/>
          <w:sz w:val="24"/>
          <w:szCs w:val="24"/>
          <w:lang w:val="en-US"/>
        </w:rPr>
      </w:pPr>
      <w:r w:rsidRPr="00F835AC">
        <w:rPr>
          <w:rFonts w:ascii="Book Antiqua" w:hAnsi="Book Antiqua"/>
          <w:sz w:val="24"/>
          <w:szCs w:val="24"/>
          <w:lang w:val="en-US"/>
        </w:rPr>
        <w:t>The endpoint was 1-year survival and the mortality was found to be 9.7% at one year.</w:t>
      </w:r>
      <w:r w:rsidR="00003D68" w:rsidRPr="00F835AC">
        <w:rPr>
          <w:rFonts w:ascii="Book Antiqua" w:hAnsi="Book Antiqua"/>
          <w:sz w:val="24"/>
          <w:szCs w:val="24"/>
          <w:lang w:val="en-US"/>
        </w:rPr>
        <w:t xml:space="preserve"> </w:t>
      </w:r>
      <w:r w:rsidRPr="00F835AC">
        <w:rPr>
          <w:rFonts w:ascii="Book Antiqua" w:hAnsi="Book Antiqua"/>
          <w:sz w:val="24"/>
          <w:szCs w:val="24"/>
          <w:lang w:val="en-US"/>
        </w:rPr>
        <w:t>The following variables were found to be independent predictors of all-cause mortality</w:t>
      </w:r>
      <w:r w:rsidR="00003D68" w:rsidRPr="00F835AC">
        <w:rPr>
          <w:rFonts w:ascii="Book Antiqua" w:hAnsi="Book Antiqua"/>
          <w:sz w:val="24"/>
          <w:szCs w:val="24"/>
          <w:lang w:val="en-US"/>
        </w:rPr>
        <w:t xml:space="preserve"> and were included in a clinical model</w:t>
      </w:r>
      <w:r w:rsidRPr="00F835AC">
        <w:rPr>
          <w:rFonts w:ascii="Book Antiqua" w:hAnsi="Book Antiqua"/>
          <w:sz w:val="24"/>
          <w:szCs w:val="24"/>
          <w:lang w:val="en-US"/>
        </w:rPr>
        <w:t xml:space="preserve">: age, history of respiratory </w:t>
      </w:r>
      <w:r w:rsidR="00A64385" w:rsidRPr="00F835AC">
        <w:rPr>
          <w:rFonts w:ascii="Book Antiqua" w:hAnsi="Book Antiqua"/>
          <w:sz w:val="24"/>
          <w:szCs w:val="24"/>
          <w:lang w:val="en-US"/>
        </w:rPr>
        <w:t>hospitalizations</w:t>
      </w:r>
      <w:r w:rsidRPr="00F835AC">
        <w:rPr>
          <w:rFonts w:ascii="Book Antiqua" w:hAnsi="Book Antiqua"/>
          <w:sz w:val="24"/>
          <w:szCs w:val="24"/>
          <w:lang w:val="en-US"/>
        </w:rPr>
        <w:t>, percent predicted FVC, 24-week change in percent predicted FVC, percent predicted DLCO, 24-week change in percent predicted DLCO and 24-week change in health related quality of life (HRQL)</w:t>
      </w:r>
      <w:r w:rsidR="00081A7A" w:rsidRPr="00F835AC">
        <w:rPr>
          <w:rFonts w:ascii="Book Antiqua" w:hAnsi="Book Antiqua"/>
          <w:sz w:val="24"/>
          <w:szCs w:val="24"/>
          <w:lang w:val="en-US"/>
        </w:rPr>
        <w:t xml:space="preserve"> questionnaire</w:t>
      </w:r>
      <w:r w:rsidRPr="00F835AC">
        <w:rPr>
          <w:rFonts w:ascii="Book Antiqua" w:hAnsi="Book Antiqua"/>
          <w:sz w:val="24"/>
          <w:szCs w:val="24"/>
          <w:lang w:val="en-US"/>
        </w:rPr>
        <w:t xml:space="preserve">. </w:t>
      </w:r>
      <w:r w:rsidR="00003D68" w:rsidRPr="00F835AC">
        <w:rPr>
          <w:rFonts w:ascii="Book Antiqua" w:hAnsi="Book Antiqua"/>
          <w:sz w:val="24"/>
          <w:szCs w:val="24"/>
          <w:lang w:val="en-US"/>
        </w:rPr>
        <w:t xml:space="preserve">A second simplified model was developed based on </w:t>
      </w:r>
      <w:r w:rsidRPr="00F835AC">
        <w:rPr>
          <w:rFonts w:ascii="Book Antiqua" w:hAnsi="Book Antiqua"/>
          <w:sz w:val="24"/>
          <w:szCs w:val="24"/>
          <w:lang w:val="en-US"/>
        </w:rPr>
        <w:t xml:space="preserve">age, history of respiratory </w:t>
      </w:r>
      <w:r w:rsidR="00A64385" w:rsidRPr="00F835AC">
        <w:rPr>
          <w:rFonts w:ascii="Book Antiqua" w:hAnsi="Book Antiqua"/>
          <w:sz w:val="24"/>
          <w:szCs w:val="24"/>
          <w:lang w:val="en-US"/>
        </w:rPr>
        <w:t>hospitalization</w:t>
      </w:r>
      <w:r w:rsidRPr="00F835AC">
        <w:rPr>
          <w:rFonts w:ascii="Book Antiqua" w:hAnsi="Book Antiqua"/>
          <w:sz w:val="24"/>
          <w:szCs w:val="24"/>
          <w:lang w:val="en-US"/>
        </w:rPr>
        <w:t xml:space="preserve">, percent predicted FVC and 24-week change in percent predicted FVC. Both </w:t>
      </w:r>
      <w:r w:rsidR="00081A7A" w:rsidRPr="00F835AC">
        <w:rPr>
          <w:rFonts w:ascii="Book Antiqua" w:hAnsi="Book Antiqua"/>
          <w:sz w:val="24"/>
          <w:szCs w:val="24"/>
          <w:lang w:val="en-US"/>
        </w:rPr>
        <w:t xml:space="preserve">the original and simplified </w:t>
      </w:r>
      <w:r w:rsidRPr="00F835AC">
        <w:rPr>
          <w:rFonts w:ascii="Book Antiqua" w:hAnsi="Book Antiqua"/>
          <w:sz w:val="24"/>
          <w:szCs w:val="24"/>
          <w:lang w:val="en-US"/>
        </w:rPr>
        <w:t xml:space="preserve">models had comparable </w:t>
      </w:r>
      <w:r w:rsidRPr="00F835AC">
        <w:rPr>
          <w:rFonts w:ascii="Book Antiqua" w:hAnsi="Book Antiqua"/>
          <w:sz w:val="24"/>
          <w:szCs w:val="24"/>
          <w:lang w:val="en-US"/>
        </w:rPr>
        <w:lastRenderedPageBreak/>
        <w:t xml:space="preserve">discriminatory power. Based on the </w:t>
      </w:r>
      <w:r w:rsidR="00733715" w:rsidRPr="00F835AC">
        <w:rPr>
          <w:rFonts w:ascii="Book Antiqua" w:hAnsi="Book Antiqua"/>
          <w:sz w:val="24"/>
          <w:szCs w:val="24"/>
          <w:lang w:val="en-US"/>
        </w:rPr>
        <w:t>simplified</w:t>
      </w:r>
      <w:r w:rsidR="00250BE8" w:rsidRPr="00F835AC">
        <w:rPr>
          <w:rFonts w:ascii="Book Antiqua" w:hAnsi="Book Antiqua"/>
          <w:sz w:val="24"/>
          <w:szCs w:val="24"/>
          <w:lang w:val="en-US"/>
        </w:rPr>
        <w:t xml:space="preserve"> </w:t>
      </w:r>
      <w:r w:rsidRPr="00F835AC">
        <w:rPr>
          <w:rFonts w:ascii="Book Antiqua" w:hAnsi="Book Antiqua"/>
          <w:sz w:val="24"/>
          <w:szCs w:val="24"/>
          <w:lang w:val="en-US"/>
        </w:rPr>
        <w:t xml:space="preserve">clinical model a scoring system able to estimate </w:t>
      </w:r>
      <w:r w:rsidR="006E24B9" w:rsidRPr="00F835AC">
        <w:rPr>
          <w:rFonts w:ascii="Book Antiqua" w:hAnsi="Book Antiqua"/>
          <w:sz w:val="24"/>
          <w:szCs w:val="24"/>
          <w:lang w:val="en-US"/>
        </w:rPr>
        <w:t xml:space="preserve">the probability of </w:t>
      </w:r>
      <w:r w:rsidRPr="00F835AC">
        <w:rPr>
          <w:rFonts w:ascii="Book Antiqua" w:hAnsi="Book Antiqua"/>
          <w:sz w:val="24"/>
          <w:szCs w:val="24"/>
          <w:lang w:val="en-US"/>
        </w:rPr>
        <w:t>1-year mortality in patients with IPF was developed.</w:t>
      </w:r>
    </w:p>
    <w:p w14:paraId="4175D738" w14:textId="6E917990" w:rsidR="00535B2F" w:rsidRPr="00F835AC" w:rsidRDefault="003576A9" w:rsidP="004B119A">
      <w:pPr>
        <w:autoSpaceDE w:val="0"/>
        <w:autoSpaceDN w:val="0"/>
        <w:adjustRightInd w:val="0"/>
        <w:spacing w:after="0" w:line="360" w:lineRule="auto"/>
        <w:ind w:firstLineChars="150" w:firstLine="360"/>
        <w:jc w:val="both"/>
        <w:rPr>
          <w:rFonts w:ascii="Book Antiqua" w:hAnsi="Book Antiqua"/>
          <w:sz w:val="24"/>
          <w:szCs w:val="24"/>
          <w:lang w:val="en-US"/>
        </w:rPr>
      </w:pPr>
      <w:r w:rsidRPr="00F835AC">
        <w:rPr>
          <w:rFonts w:ascii="Book Antiqua" w:hAnsi="Book Antiqua"/>
          <w:sz w:val="24"/>
          <w:szCs w:val="24"/>
          <w:lang w:val="en-US"/>
        </w:rPr>
        <w:t xml:space="preserve">A personal clinical molecular mortality index (PCMI) </w:t>
      </w:r>
      <w:r w:rsidR="001F00FE" w:rsidRPr="00F835AC">
        <w:rPr>
          <w:rFonts w:ascii="Book Antiqua" w:hAnsi="Book Antiqua"/>
          <w:sz w:val="24"/>
          <w:szCs w:val="24"/>
          <w:lang w:val="en-US"/>
        </w:rPr>
        <w:t xml:space="preserve">was proposed in </w:t>
      </w:r>
      <w:r w:rsidR="00535B2F" w:rsidRPr="00F835AC">
        <w:rPr>
          <w:rFonts w:ascii="Book Antiqua" w:hAnsi="Book Antiqua"/>
          <w:sz w:val="24"/>
          <w:szCs w:val="24"/>
          <w:lang w:val="en-US"/>
        </w:rPr>
        <w:t xml:space="preserve">a prospective study </w:t>
      </w:r>
      <w:r w:rsidR="001F00FE" w:rsidRPr="00F835AC">
        <w:rPr>
          <w:rFonts w:ascii="Book Antiqua" w:hAnsi="Book Antiqua"/>
          <w:sz w:val="24"/>
          <w:szCs w:val="24"/>
          <w:lang w:val="en-US"/>
        </w:rPr>
        <w:t xml:space="preserve">by </w:t>
      </w:r>
      <w:r w:rsidR="00356115" w:rsidRPr="00F835AC">
        <w:rPr>
          <w:rFonts w:ascii="Book Antiqua" w:hAnsi="Book Antiqua"/>
          <w:sz w:val="24"/>
          <w:szCs w:val="24"/>
          <w:lang w:val="en-US"/>
        </w:rPr>
        <w:t xml:space="preserve">Richards </w:t>
      </w:r>
      <w:r w:rsidR="00356115" w:rsidRPr="00F835AC">
        <w:rPr>
          <w:rFonts w:ascii="Book Antiqua" w:hAnsi="Book Antiqua"/>
          <w:i/>
          <w:sz w:val="24"/>
          <w:szCs w:val="24"/>
          <w:lang w:val="en-US"/>
        </w:rPr>
        <w:t>et al</w:t>
      </w:r>
      <w:r w:rsidR="008E10CF" w:rsidRPr="00F835AC">
        <w:rPr>
          <w:rFonts w:ascii="Book Antiqua" w:eastAsia="Mattioli1885-Regular" w:hAnsi="Book Antiqua" w:cs="Arial"/>
          <w:sz w:val="24"/>
          <w:szCs w:val="24"/>
          <w:vertAlign w:val="superscript"/>
          <w:lang w:val="en-GB"/>
        </w:rPr>
        <w:fldChar w:fldCharType="begin"/>
      </w:r>
      <w:r w:rsidR="00FE5B09" w:rsidRPr="00F835AC">
        <w:rPr>
          <w:rFonts w:ascii="Book Antiqua" w:eastAsia="Mattioli1885-Regular" w:hAnsi="Book Antiqua" w:cs="Arial"/>
          <w:sz w:val="24"/>
          <w:szCs w:val="24"/>
          <w:vertAlign w:val="superscript"/>
          <w:lang w:val="en-GB"/>
        </w:rPr>
        <w:instrText xml:space="preserve"> ADDIN ZOTERO_ITEM CSL_CITATION {"citationID":"1hnr5gu1ad","properties":{"formattedCitation":"[29]","plainCitation":"[29]"},"citationItems":[{"id":129,"uris":["http://zotero.org/users/local/2P43HXNA/items/IDR9EVXE"],"uri":["http://zotero.org/users/local/2P43HXNA/items/IDR9EVXE"],"itemData":{"id":129,"type":"article-journal","title":"Peripheral blood proteins predict mortality in idiopathic pulmonary fibrosis","container-title":"American Journal of Respiratory and Critical Care Medicine","page":"67-76","volume":"185","issue":"1","source":"PubMed","abstract":"RATIONALE: Idiopathic pulmonary fibrosis (IPF) is a lethal lung disease of unknown etiology with a variable and unpredictable course.\nOBJECTIVES: The aim of this study was to identify and validate plasma proteins that are predictive of outcome in IPF.\nMETHODS: Plasma samples were available for 241 patients with IPF (140 derivation and 101 validation). In the derivation cohort, concentrations of 92 proteins were analyzed using a multiplex bead-based immunoassay and concentrations of matrix metalloproteinase (MMP)-7, MMP-1, and surfactant protein D were assessed by ELISA. In the validation cohort concentrations of intercellular adhesion molecule (ICAM)-1, IL-8, and vascular cell adhesion molecule (VCAM)-1 were assessed by bead-based multiplex assay, and S100A12 and MMP-7 by ELISA. Associations of biomarkers with mortality, transplant-free survival, and disease progression were tested in the derivation and validation cohorts using nonparametric methods of survival analysis and the Cox proportional hazards model, and an integrated risk prediction score was derived and tested.\nMEASUREMENTS AND MAIN RESULTS: High concentrations of MMP-7, ICAM-1, IL-8, VCAM-1, and S100A12 predicted poor overall survival, poor transplant-free survival, and poor progression-free survival in the derivation cohort. In the independent validation cohort high concentrations of all five were predictive of poor transplant-free survival; MMP-7, ICAM-1, and IL-8 of overall survival; and ICAM-1 of poor progression-free survival. The personal clinical and molecular mortality prediction index derived in the derivation cohort was highly predictive of mortality in the validation cohort.\nCONCLUSIONS: Our results suggest that plasma proteins should be evaluated as a tool for prognosis determination in prioritization of patients for lung transplantation and stratification in drug studies.","DOI":"10.1164/rccm.201101-0058OC","ISSN":"1535-4970","note":"PMID: 22016448\nPMCID: PMC3262037","journalAbbreviation":"Am. J. Respir. Crit. Care Med.","language":"eng","author":[{"family":"Richards","given":"Thomas J."},{"family":"Kaminski","given":"Naftali"},{"family":"Baribaud","given":"Fred"},{"family":"Flavin","given":"Susan"},{"family":"Brodmerkel","given":"Carrie"},{"family":"Horowitz","given":"Daniel"},{"family":"Li","given":"Katherine"},{"family":"Choi","given":"Jiin"},{"family":"Vuga","given":"Louis J."},{"family":"Lindell","given":"Kathleen O."},{"family":"Klesen","given":"Melinda"},{"family":"Zhang","given":"Yingze"},{"family":"Gibson","given":"Kevin F."}],"issued":{"date-parts":[["2012",1,1]]},"PMID":"22016448","PMCID":"PMC3262037"}}],"schema":"https://github.com/citation-style-language/schema/raw/master/csl-citation.json"} </w:instrText>
      </w:r>
      <w:r w:rsidR="008E10CF" w:rsidRPr="00F835AC">
        <w:rPr>
          <w:rFonts w:ascii="Book Antiqua" w:eastAsia="Mattioli1885-Regular" w:hAnsi="Book Antiqua" w:cs="Arial"/>
          <w:sz w:val="24"/>
          <w:szCs w:val="24"/>
          <w:vertAlign w:val="superscript"/>
          <w:lang w:val="en-GB"/>
        </w:rPr>
        <w:fldChar w:fldCharType="separate"/>
      </w:r>
      <w:r w:rsidR="00FE5B09" w:rsidRPr="00F835AC">
        <w:rPr>
          <w:rFonts w:ascii="Book Antiqua" w:hAnsi="Book Antiqua"/>
          <w:sz w:val="24"/>
          <w:vertAlign w:val="superscript"/>
          <w:lang w:val="en-GB"/>
        </w:rPr>
        <w:t>[29]</w:t>
      </w:r>
      <w:r w:rsidR="008E10CF" w:rsidRPr="00F835AC">
        <w:rPr>
          <w:rFonts w:ascii="Book Antiqua" w:eastAsia="Mattioli1885-Regular" w:hAnsi="Book Antiqua" w:cs="Arial"/>
          <w:sz w:val="24"/>
          <w:szCs w:val="24"/>
          <w:vertAlign w:val="superscript"/>
          <w:lang w:val="en-GB"/>
        </w:rPr>
        <w:fldChar w:fldCharType="end"/>
      </w:r>
      <w:r w:rsidR="001F00FE" w:rsidRPr="00F835AC">
        <w:rPr>
          <w:rFonts w:ascii="Book Antiqua" w:eastAsia="Mattioli1885-Regular" w:hAnsi="Book Antiqua" w:cs="Arial"/>
          <w:sz w:val="24"/>
          <w:szCs w:val="24"/>
          <w:lang w:val="en-GB"/>
        </w:rPr>
        <w:t xml:space="preserve">. </w:t>
      </w:r>
      <w:r w:rsidR="001F00FE" w:rsidRPr="00F835AC">
        <w:rPr>
          <w:rFonts w:ascii="Book Antiqua" w:hAnsi="Book Antiqua"/>
          <w:sz w:val="24"/>
          <w:szCs w:val="24"/>
          <w:lang w:val="en-US"/>
        </w:rPr>
        <w:t xml:space="preserve">This </w:t>
      </w:r>
      <w:r w:rsidR="00535B2F" w:rsidRPr="00F835AC">
        <w:rPr>
          <w:rFonts w:ascii="Book Antiqua" w:hAnsi="Book Antiqua"/>
          <w:sz w:val="24"/>
          <w:szCs w:val="24"/>
          <w:lang w:val="en-US"/>
        </w:rPr>
        <w:t>multi-dimensional index incorporat</w:t>
      </w:r>
      <w:r w:rsidR="001F00FE" w:rsidRPr="00F835AC">
        <w:rPr>
          <w:rFonts w:ascii="Book Antiqua" w:hAnsi="Book Antiqua"/>
          <w:sz w:val="24"/>
          <w:szCs w:val="24"/>
          <w:lang w:val="en-US"/>
        </w:rPr>
        <w:t>ed</w:t>
      </w:r>
      <w:r w:rsidR="00625A28" w:rsidRPr="00F835AC">
        <w:rPr>
          <w:rFonts w:ascii="Book Antiqua" w:hAnsi="Book Antiqua"/>
          <w:sz w:val="24"/>
          <w:szCs w:val="24"/>
          <w:lang w:val="en-US"/>
        </w:rPr>
        <w:t xml:space="preserve"> for the first time serum biomarker</w:t>
      </w:r>
      <w:r w:rsidR="00250BE8" w:rsidRPr="00F835AC">
        <w:rPr>
          <w:rFonts w:ascii="Book Antiqua" w:hAnsi="Book Antiqua"/>
          <w:sz w:val="24"/>
          <w:szCs w:val="24"/>
          <w:lang w:val="en-US"/>
        </w:rPr>
        <w:t>s</w:t>
      </w:r>
      <w:r w:rsidR="00625A28" w:rsidRPr="00F835AC">
        <w:rPr>
          <w:rFonts w:ascii="Book Antiqua" w:hAnsi="Book Antiqua"/>
          <w:sz w:val="24"/>
          <w:szCs w:val="24"/>
          <w:lang w:val="en-US"/>
        </w:rPr>
        <w:t xml:space="preserve"> </w:t>
      </w:r>
      <w:r w:rsidR="00535B2F" w:rsidRPr="00F835AC">
        <w:rPr>
          <w:rFonts w:ascii="Book Antiqua" w:hAnsi="Book Antiqua"/>
          <w:sz w:val="24"/>
          <w:szCs w:val="24"/>
          <w:lang w:val="en-US"/>
        </w:rPr>
        <w:t xml:space="preserve">with </w:t>
      </w:r>
      <w:r w:rsidR="00B72209" w:rsidRPr="00F835AC">
        <w:rPr>
          <w:rFonts w:ascii="Book Antiqua" w:hAnsi="Book Antiqua"/>
          <w:sz w:val="24"/>
          <w:szCs w:val="24"/>
          <w:lang w:val="en-US"/>
        </w:rPr>
        <w:t>pulmonary function test me</w:t>
      </w:r>
      <w:r w:rsidR="00C165A0" w:rsidRPr="00F835AC">
        <w:rPr>
          <w:rFonts w:ascii="Book Antiqua" w:hAnsi="Book Antiqua"/>
          <w:sz w:val="24"/>
          <w:szCs w:val="24"/>
          <w:lang w:val="en-US"/>
        </w:rPr>
        <w:t>a</w:t>
      </w:r>
      <w:r w:rsidR="00B72209" w:rsidRPr="00F835AC">
        <w:rPr>
          <w:rFonts w:ascii="Book Antiqua" w:hAnsi="Book Antiqua"/>
          <w:sz w:val="24"/>
          <w:szCs w:val="24"/>
          <w:lang w:val="en-US"/>
        </w:rPr>
        <w:t>sures</w:t>
      </w:r>
      <w:r w:rsidR="00535B2F" w:rsidRPr="00F835AC">
        <w:rPr>
          <w:rFonts w:ascii="Book Antiqua" w:hAnsi="Book Antiqua"/>
          <w:sz w:val="24"/>
          <w:szCs w:val="24"/>
          <w:lang w:val="en-US"/>
        </w:rPr>
        <w:t>.</w:t>
      </w:r>
      <w:r w:rsidR="00B72209" w:rsidRPr="00F835AC">
        <w:rPr>
          <w:rFonts w:ascii="Book Antiqua" w:hAnsi="Book Antiqua"/>
          <w:sz w:val="24"/>
          <w:szCs w:val="24"/>
          <w:lang w:val="en-US"/>
        </w:rPr>
        <w:t xml:space="preserve"> </w:t>
      </w:r>
      <w:r w:rsidR="00535B2F" w:rsidRPr="00F835AC">
        <w:rPr>
          <w:rFonts w:ascii="Book Antiqua" w:hAnsi="Book Antiqua"/>
          <w:sz w:val="24"/>
          <w:szCs w:val="24"/>
          <w:lang w:val="en-US"/>
        </w:rPr>
        <w:t xml:space="preserve">Study population included 241 patients divided </w:t>
      </w:r>
      <w:r w:rsidR="001F00FE" w:rsidRPr="00F835AC">
        <w:rPr>
          <w:rFonts w:ascii="Book Antiqua" w:hAnsi="Book Antiqua"/>
          <w:sz w:val="24"/>
          <w:szCs w:val="24"/>
          <w:lang w:val="en-US"/>
        </w:rPr>
        <w:t>into a derivation cohort of 140</w:t>
      </w:r>
      <w:r w:rsidR="00B72209" w:rsidRPr="00F835AC">
        <w:rPr>
          <w:rFonts w:ascii="Book Antiqua" w:hAnsi="Book Antiqua"/>
          <w:sz w:val="24"/>
          <w:szCs w:val="24"/>
          <w:lang w:val="en-US"/>
        </w:rPr>
        <w:t xml:space="preserve"> patients</w:t>
      </w:r>
      <w:r w:rsidR="001F00FE" w:rsidRPr="00F835AC">
        <w:rPr>
          <w:rFonts w:ascii="Book Antiqua" w:hAnsi="Book Antiqua"/>
          <w:sz w:val="24"/>
          <w:szCs w:val="24"/>
          <w:lang w:val="en-US"/>
        </w:rPr>
        <w:t xml:space="preserve">, </w:t>
      </w:r>
      <w:r w:rsidR="00535B2F" w:rsidRPr="00F835AC">
        <w:rPr>
          <w:rFonts w:ascii="Book Antiqua" w:hAnsi="Book Antiqua"/>
          <w:sz w:val="24"/>
          <w:szCs w:val="24"/>
          <w:lang w:val="en-US"/>
        </w:rPr>
        <w:t xml:space="preserve">85 </w:t>
      </w:r>
      <w:r w:rsidR="001F00FE" w:rsidRPr="00F835AC">
        <w:rPr>
          <w:rFonts w:ascii="Book Antiqua" w:hAnsi="Book Antiqua"/>
          <w:sz w:val="24"/>
          <w:szCs w:val="24"/>
          <w:lang w:val="en-US"/>
        </w:rPr>
        <w:t>with</w:t>
      </w:r>
      <w:r w:rsidR="00535B2F" w:rsidRPr="00F835AC">
        <w:rPr>
          <w:rFonts w:ascii="Book Antiqua" w:hAnsi="Book Antiqua"/>
          <w:sz w:val="24"/>
          <w:szCs w:val="24"/>
          <w:lang w:val="en-US"/>
        </w:rPr>
        <w:t xml:space="preserve"> biopsy </w:t>
      </w:r>
      <w:r w:rsidR="001F00FE" w:rsidRPr="00F835AC">
        <w:rPr>
          <w:rFonts w:ascii="Book Antiqua" w:hAnsi="Book Antiqua"/>
          <w:sz w:val="24"/>
          <w:szCs w:val="24"/>
          <w:lang w:val="en-US"/>
        </w:rPr>
        <w:t xml:space="preserve">proved IPF, </w:t>
      </w:r>
      <w:r w:rsidR="00C165A0" w:rsidRPr="00F835AC">
        <w:rPr>
          <w:rFonts w:ascii="Book Antiqua" w:hAnsi="Book Antiqua"/>
          <w:sz w:val="24"/>
          <w:szCs w:val="24"/>
          <w:lang w:val="en-US"/>
        </w:rPr>
        <w:t xml:space="preserve">and a validation cohort of 101, </w:t>
      </w:r>
      <w:r w:rsidR="00535B2F" w:rsidRPr="00F835AC">
        <w:rPr>
          <w:rFonts w:ascii="Book Antiqua" w:hAnsi="Book Antiqua"/>
          <w:sz w:val="24"/>
          <w:szCs w:val="24"/>
          <w:lang w:val="en-US"/>
        </w:rPr>
        <w:t xml:space="preserve">41 </w:t>
      </w:r>
      <w:r w:rsidR="00C165A0" w:rsidRPr="00F835AC">
        <w:rPr>
          <w:rFonts w:ascii="Book Antiqua" w:hAnsi="Book Antiqua"/>
          <w:sz w:val="24"/>
          <w:szCs w:val="24"/>
          <w:lang w:val="en-US"/>
        </w:rPr>
        <w:t>with</w:t>
      </w:r>
      <w:r w:rsidR="00535B2F" w:rsidRPr="00F835AC">
        <w:rPr>
          <w:rFonts w:ascii="Book Antiqua" w:hAnsi="Book Antiqua"/>
          <w:sz w:val="24"/>
          <w:szCs w:val="24"/>
          <w:lang w:val="en-US"/>
        </w:rPr>
        <w:t xml:space="preserve"> biopsy.</w:t>
      </w:r>
      <w:r w:rsidR="001F00FE" w:rsidRPr="00F835AC">
        <w:rPr>
          <w:rFonts w:ascii="Book Antiqua" w:hAnsi="Book Antiqua"/>
          <w:sz w:val="24"/>
          <w:szCs w:val="24"/>
          <w:lang w:val="en-US"/>
        </w:rPr>
        <w:t xml:space="preserve"> </w:t>
      </w:r>
      <w:r w:rsidR="00535B2F" w:rsidRPr="00F835AC">
        <w:rPr>
          <w:rFonts w:ascii="Book Antiqua" w:hAnsi="Book Antiqua"/>
          <w:sz w:val="24"/>
          <w:szCs w:val="24"/>
          <w:lang w:val="en-US"/>
        </w:rPr>
        <w:t xml:space="preserve">The primary endpoints </w:t>
      </w:r>
      <w:r w:rsidR="001F00FE" w:rsidRPr="00F835AC">
        <w:rPr>
          <w:rFonts w:ascii="Book Antiqua" w:hAnsi="Book Antiqua"/>
          <w:sz w:val="24"/>
          <w:szCs w:val="24"/>
          <w:lang w:val="en-US"/>
        </w:rPr>
        <w:t xml:space="preserve">of the study </w:t>
      </w:r>
      <w:r w:rsidR="00535B2F" w:rsidRPr="00F835AC">
        <w:rPr>
          <w:rFonts w:ascii="Book Antiqua" w:hAnsi="Book Antiqua"/>
          <w:sz w:val="24"/>
          <w:szCs w:val="24"/>
          <w:lang w:val="en-US"/>
        </w:rPr>
        <w:t xml:space="preserve">were mortality, transplant-free survival, and progression-free survival. </w:t>
      </w:r>
      <w:r w:rsidR="00C165A0" w:rsidRPr="00F835AC">
        <w:rPr>
          <w:rFonts w:ascii="Book Antiqua" w:hAnsi="Book Antiqua"/>
          <w:sz w:val="24"/>
          <w:szCs w:val="24"/>
          <w:lang w:val="en-US"/>
        </w:rPr>
        <w:t>Se</w:t>
      </w:r>
      <w:r w:rsidR="00B72209" w:rsidRPr="00F835AC">
        <w:rPr>
          <w:rFonts w:ascii="Book Antiqua" w:hAnsi="Book Antiqua"/>
          <w:sz w:val="24"/>
          <w:szCs w:val="24"/>
          <w:lang w:val="en-US"/>
        </w:rPr>
        <w:t>ra samples from the 241 patients were tested for the concentration</w:t>
      </w:r>
      <w:r w:rsidR="007210A1" w:rsidRPr="00F835AC">
        <w:rPr>
          <w:rFonts w:ascii="Book Antiqua" w:hAnsi="Book Antiqua"/>
          <w:sz w:val="24"/>
          <w:szCs w:val="24"/>
          <w:lang w:val="en-US"/>
        </w:rPr>
        <w:t>s</w:t>
      </w:r>
      <w:r w:rsidR="00B72209" w:rsidRPr="00F835AC">
        <w:rPr>
          <w:rFonts w:ascii="Book Antiqua" w:hAnsi="Book Antiqua"/>
          <w:sz w:val="24"/>
          <w:szCs w:val="24"/>
          <w:lang w:val="en-US"/>
        </w:rPr>
        <w:t xml:space="preserve"> of more th</w:t>
      </w:r>
      <w:r w:rsidR="007210A1" w:rsidRPr="00F835AC">
        <w:rPr>
          <w:rFonts w:ascii="Book Antiqua" w:hAnsi="Book Antiqua"/>
          <w:sz w:val="24"/>
          <w:szCs w:val="24"/>
          <w:lang w:val="en-US"/>
        </w:rPr>
        <w:t>an</w:t>
      </w:r>
      <w:r w:rsidR="00B72209" w:rsidRPr="00F835AC">
        <w:rPr>
          <w:rFonts w:ascii="Book Antiqua" w:hAnsi="Book Antiqua"/>
          <w:sz w:val="24"/>
          <w:szCs w:val="24"/>
          <w:lang w:val="en-US"/>
        </w:rPr>
        <w:t xml:space="preserve"> 90 different proteins. </w:t>
      </w:r>
      <w:r w:rsidR="00E93D6D" w:rsidRPr="00F835AC">
        <w:rPr>
          <w:rFonts w:ascii="Book Antiqua" w:hAnsi="Book Antiqua"/>
          <w:sz w:val="24"/>
          <w:szCs w:val="24"/>
          <w:lang w:val="en-US"/>
        </w:rPr>
        <w:t>The a</w:t>
      </w:r>
      <w:r w:rsidR="00B72209" w:rsidRPr="00F835AC">
        <w:rPr>
          <w:rFonts w:ascii="Book Antiqua" w:hAnsi="Book Antiqua"/>
          <w:sz w:val="24"/>
          <w:szCs w:val="24"/>
          <w:lang w:val="en-US"/>
        </w:rPr>
        <w:t xml:space="preserve">ssociation of </w:t>
      </w:r>
      <w:r w:rsidR="00E93D6D" w:rsidRPr="00F835AC">
        <w:rPr>
          <w:rFonts w:ascii="Book Antiqua" w:hAnsi="Book Antiqua"/>
          <w:sz w:val="24"/>
          <w:szCs w:val="24"/>
          <w:lang w:val="en-US"/>
        </w:rPr>
        <w:t xml:space="preserve">serum </w:t>
      </w:r>
      <w:r w:rsidR="00B72209" w:rsidRPr="00F835AC">
        <w:rPr>
          <w:rFonts w:ascii="Book Antiqua" w:hAnsi="Book Antiqua"/>
          <w:sz w:val="24"/>
          <w:szCs w:val="24"/>
          <w:lang w:val="en-US"/>
        </w:rPr>
        <w:t xml:space="preserve">biomarkers with </w:t>
      </w:r>
      <w:r w:rsidR="00E93D6D" w:rsidRPr="00F835AC">
        <w:rPr>
          <w:rFonts w:ascii="Book Antiqua" w:hAnsi="Book Antiqua"/>
          <w:sz w:val="24"/>
          <w:szCs w:val="24"/>
          <w:lang w:val="en-US"/>
        </w:rPr>
        <w:t>primary endpoints</w:t>
      </w:r>
      <w:r w:rsidR="00B72209" w:rsidRPr="00F835AC">
        <w:rPr>
          <w:rFonts w:ascii="Book Antiqua" w:hAnsi="Book Antiqua"/>
          <w:sz w:val="24"/>
          <w:szCs w:val="24"/>
          <w:lang w:val="en-US"/>
        </w:rPr>
        <w:t xml:space="preserve"> were tested in the derivation and validation cohorts using nonparametric methods of survival analysis and the Cox proportional hazards model, and an integrated risk prediction score including FVC and DLCO was derived and tested.</w:t>
      </w:r>
    </w:p>
    <w:p w14:paraId="60CE59A1" w14:textId="77777777" w:rsidR="0025404C" w:rsidRPr="00F835AC" w:rsidRDefault="00B72209" w:rsidP="004B119A">
      <w:pPr>
        <w:autoSpaceDE w:val="0"/>
        <w:autoSpaceDN w:val="0"/>
        <w:adjustRightInd w:val="0"/>
        <w:spacing w:after="0" w:line="360" w:lineRule="auto"/>
        <w:ind w:firstLineChars="150" w:firstLine="360"/>
        <w:jc w:val="both"/>
        <w:rPr>
          <w:rFonts w:ascii="Book Antiqua" w:hAnsi="Book Antiqua"/>
          <w:sz w:val="24"/>
          <w:szCs w:val="24"/>
          <w:lang w:val="en-US"/>
        </w:rPr>
      </w:pPr>
      <w:r w:rsidRPr="00F835AC">
        <w:rPr>
          <w:rFonts w:ascii="Book Antiqua" w:hAnsi="Book Antiqua"/>
          <w:sz w:val="24"/>
          <w:szCs w:val="24"/>
          <w:lang w:val="en-US"/>
        </w:rPr>
        <w:t xml:space="preserve">Although concentrations of MMP-7, ICAM-1, IL-8, VCAM-1, and S100A12 </w:t>
      </w:r>
      <w:r w:rsidR="007210A1" w:rsidRPr="00F835AC">
        <w:rPr>
          <w:rFonts w:ascii="Book Antiqua" w:hAnsi="Book Antiqua"/>
          <w:sz w:val="24"/>
          <w:szCs w:val="24"/>
          <w:lang w:val="en-US"/>
        </w:rPr>
        <w:t xml:space="preserve">were all associated with the primary endpoints </w:t>
      </w:r>
      <w:r w:rsidRPr="00F835AC">
        <w:rPr>
          <w:rFonts w:ascii="Book Antiqua" w:hAnsi="Book Antiqua"/>
          <w:sz w:val="24"/>
          <w:szCs w:val="24"/>
          <w:lang w:val="en-US"/>
        </w:rPr>
        <w:t>in the derivation cohort</w:t>
      </w:r>
      <w:r w:rsidR="00C165A0" w:rsidRPr="00F835AC">
        <w:rPr>
          <w:rFonts w:ascii="Book Antiqua" w:hAnsi="Book Antiqua"/>
          <w:sz w:val="24"/>
          <w:szCs w:val="24"/>
          <w:lang w:val="en-US"/>
        </w:rPr>
        <w:t xml:space="preserve">, </w:t>
      </w:r>
      <w:r w:rsidR="00535B2F" w:rsidRPr="00F835AC">
        <w:rPr>
          <w:rFonts w:ascii="Book Antiqua" w:hAnsi="Book Antiqua"/>
          <w:sz w:val="24"/>
          <w:szCs w:val="24"/>
          <w:lang w:val="en-US"/>
        </w:rPr>
        <w:t xml:space="preserve">the Akaike information </w:t>
      </w:r>
      <w:r w:rsidRPr="00F835AC">
        <w:rPr>
          <w:rFonts w:ascii="Book Antiqua" w:hAnsi="Book Antiqua"/>
          <w:sz w:val="24"/>
          <w:szCs w:val="24"/>
          <w:lang w:val="en-US"/>
        </w:rPr>
        <w:t>criterion (AIC) that was applied</w:t>
      </w:r>
      <w:r w:rsidR="00535B2F" w:rsidRPr="00F835AC">
        <w:rPr>
          <w:rFonts w:ascii="Book Antiqua" w:hAnsi="Book Antiqua"/>
          <w:sz w:val="24"/>
          <w:szCs w:val="24"/>
          <w:lang w:val="en-US"/>
        </w:rPr>
        <w:t xml:space="preserve"> for variable selection in the Cox proportional hazards model</w:t>
      </w:r>
      <w:r w:rsidR="00F81C5A" w:rsidRPr="00F835AC">
        <w:rPr>
          <w:rFonts w:ascii="Book Antiqua" w:hAnsi="Book Antiqua"/>
          <w:sz w:val="24"/>
          <w:szCs w:val="24"/>
          <w:lang w:val="en-US"/>
        </w:rPr>
        <w:t>,</w:t>
      </w:r>
      <w:r w:rsidRPr="00F835AC">
        <w:rPr>
          <w:rFonts w:ascii="Book Antiqua" w:hAnsi="Book Antiqua"/>
          <w:sz w:val="24"/>
          <w:szCs w:val="24"/>
          <w:lang w:val="en-US"/>
        </w:rPr>
        <w:t xml:space="preserve"> included only MMP-7 in the final equation </w:t>
      </w:r>
      <w:r w:rsidR="007210A1" w:rsidRPr="00F835AC">
        <w:rPr>
          <w:rFonts w:ascii="Book Antiqua" w:hAnsi="Book Antiqua"/>
          <w:sz w:val="24"/>
          <w:szCs w:val="24"/>
          <w:lang w:val="en-US"/>
        </w:rPr>
        <w:t>defining</w:t>
      </w:r>
      <w:r w:rsidRPr="00F835AC">
        <w:rPr>
          <w:rFonts w:ascii="Book Antiqua" w:hAnsi="Book Antiqua"/>
          <w:sz w:val="24"/>
          <w:szCs w:val="24"/>
          <w:lang w:val="en-US"/>
        </w:rPr>
        <w:t xml:space="preserve"> PCMI </w:t>
      </w:r>
      <w:r w:rsidR="00C97BDF" w:rsidRPr="00F835AC">
        <w:rPr>
          <w:rFonts w:ascii="Book Antiqua" w:hAnsi="Book Antiqua"/>
          <w:sz w:val="24"/>
          <w:szCs w:val="24"/>
          <w:lang w:val="en-US"/>
        </w:rPr>
        <w:t>as follows:</w:t>
      </w:r>
      <w:r w:rsidRPr="00F835AC">
        <w:rPr>
          <w:rFonts w:ascii="Book Antiqua" w:hAnsi="Book Antiqua"/>
          <w:sz w:val="24"/>
          <w:szCs w:val="24"/>
          <w:lang w:val="en-US"/>
        </w:rPr>
        <w:t xml:space="preserve"> 114 </w:t>
      </w:r>
      <w:r w:rsidR="00BE4F4C" w:rsidRPr="00F835AC">
        <w:rPr>
          <w:rFonts w:ascii="Book Antiqua" w:hAnsi="Book Antiqua"/>
          <w:sz w:val="24"/>
          <w:szCs w:val="24"/>
          <w:lang w:val="en-US"/>
        </w:rPr>
        <w:sym w:font="Symbol" w:char="F0B4"/>
      </w:r>
      <w:r w:rsidRPr="00F835AC">
        <w:rPr>
          <w:rFonts w:ascii="Book Antiqua" w:hAnsi="Book Antiqua"/>
          <w:sz w:val="24"/>
          <w:szCs w:val="24"/>
          <w:lang w:val="en-US"/>
        </w:rPr>
        <w:t xml:space="preserve"> I(Male) + 2</w:t>
      </w:r>
      <w:r w:rsidR="00356115" w:rsidRPr="00F835AC">
        <w:rPr>
          <w:rFonts w:ascii="Book Antiqua" w:hAnsi="Book Antiqua" w:hint="eastAsia"/>
          <w:sz w:val="24"/>
          <w:szCs w:val="24"/>
          <w:lang w:val="en-US" w:eastAsia="zh-CN"/>
        </w:rPr>
        <w:t xml:space="preserve"> </w:t>
      </w:r>
      <w:r w:rsidRPr="00F835AC">
        <w:rPr>
          <w:rFonts w:ascii="Book Antiqua" w:hAnsi="Book Antiqua"/>
          <w:sz w:val="24"/>
          <w:szCs w:val="24"/>
          <w:lang w:val="en-US"/>
        </w:rPr>
        <w:t xml:space="preserve">(100% - </w:t>
      </w:r>
      <w:r w:rsidR="0025404C" w:rsidRPr="00F835AC">
        <w:rPr>
          <w:rFonts w:ascii="Book Antiqua" w:hAnsi="Book Antiqua"/>
          <w:sz w:val="24"/>
          <w:szCs w:val="24"/>
          <w:lang w:val="en-US"/>
        </w:rPr>
        <w:t xml:space="preserve">FVC% Predicted) </w:t>
      </w:r>
      <w:r w:rsidRPr="00F835AC">
        <w:rPr>
          <w:rFonts w:ascii="Book Antiqua" w:hAnsi="Book Antiqua"/>
          <w:sz w:val="24"/>
          <w:szCs w:val="24"/>
          <w:lang w:val="en-US"/>
        </w:rPr>
        <w:t>+ 3</w:t>
      </w:r>
      <w:r w:rsidR="00356115" w:rsidRPr="00F835AC">
        <w:rPr>
          <w:rFonts w:ascii="Book Antiqua" w:hAnsi="Book Antiqua" w:hint="eastAsia"/>
          <w:sz w:val="24"/>
          <w:szCs w:val="24"/>
          <w:lang w:val="en-US" w:eastAsia="zh-CN"/>
        </w:rPr>
        <w:t xml:space="preserve"> </w:t>
      </w:r>
      <w:r w:rsidR="0025404C" w:rsidRPr="00F835AC">
        <w:rPr>
          <w:rFonts w:ascii="Book Antiqua" w:hAnsi="Book Antiqua"/>
          <w:sz w:val="24"/>
          <w:szCs w:val="24"/>
          <w:lang w:val="en-US"/>
        </w:rPr>
        <w:t xml:space="preserve">(100% - DLCO%Predicted) + 111 </w:t>
      </w:r>
      <w:r w:rsidR="00BE4F4C" w:rsidRPr="00F835AC">
        <w:rPr>
          <w:rFonts w:ascii="Book Antiqua" w:hAnsi="Book Antiqua"/>
          <w:sz w:val="24"/>
          <w:szCs w:val="24"/>
          <w:lang w:val="en-US"/>
        </w:rPr>
        <w:sym w:font="Symbol" w:char="F0B4"/>
      </w:r>
      <w:r w:rsidR="0025404C" w:rsidRPr="00F835AC">
        <w:rPr>
          <w:rFonts w:ascii="Book Antiqua" w:hAnsi="Book Antiqua"/>
          <w:sz w:val="24"/>
          <w:szCs w:val="24"/>
          <w:lang w:val="en-US"/>
        </w:rPr>
        <w:t xml:space="preserve"> </w:t>
      </w:r>
      <w:r w:rsidRPr="00F835AC">
        <w:rPr>
          <w:rFonts w:ascii="Book Antiqua" w:hAnsi="Book Antiqua"/>
          <w:sz w:val="24"/>
          <w:szCs w:val="24"/>
          <w:lang w:val="en-US"/>
        </w:rPr>
        <w:t>I(MMP-7</w:t>
      </w:r>
      <w:r w:rsidR="00356115" w:rsidRPr="00F835AC">
        <w:rPr>
          <w:rFonts w:ascii="Book Antiqua" w:hAnsi="Book Antiqua" w:hint="eastAsia"/>
          <w:sz w:val="24"/>
          <w:szCs w:val="24"/>
          <w:lang w:val="en-US" w:eastAsia="zh-CN"/>
        </w:rPr>
        <w:t xml:space="preserve"> </w:t>
      </w:r>
      <w:r w:rsidRPr="00F835AC">
        <w:rPr>
          <w:rFonts w:ascii="Book Antiqua" w:hAnsi="Book Antiqua"/>
          <w:sz w:val="24"/>
          <w:szCs w:val="24"/>
          <w:lang w:val="en-US"/>
        </w:rPr>
        <w:t>≥</w:t>
      </w:r>
      <w:r w:rsidR="00356115" w:rsidRPr="00F835AC">
        <w:rPr>
          <w:rFonts w:ascii="Book Antiqua" w:hAnsi="Book Antiqua" w:hint="eastAsia"/>
          <w:sz w:val="24"/>
          <w:szCs w:val="24"/>
          <w:lang w:val="en-US" w:eastAsia="zh-CN"/>
        </w:rPr>
        <w:t xml:space="preserve"> </w:t>
      </w:r>
      <w:r w:rsidRPr="00F835AC">
        <w:rPr>
          <w:rFonts w:ascii="Book Antiqua" w:hAnsi="Book Antiqua"/>
          <w:sz w:val="24"/>
          <w:szCs w:val="24"/>
          <w:lang w:val="en-US"/>
        </w:rPr>
        <w:t>4.3</w:t>
      </w:r>
      <w:r w:rsidR="00356115" w:rsidRPr="00F835AC">
        <w:rPr>
          <w:rFonts w:ascii="Book Antiqua" w:hAnsi="Book Antiqua" w:hint="eastAsia"/>
          <w:sz w:val="24"/>
          <w:szCs w:val="24"/>
          <w:lang w:val="en-US" w:eastAsia="zh-CN"/>
        </w:rPr>
        <w:t xml:space="preserve"> </w:t>
      </w:r>
      <w:r w:rsidRPr="00F835AC">
        <w:rPr>
          <w:rFonts w:ascii="Book Antiqua" w:hAnsi="Book Antiqua"/>
          <w:sz w:val="24"/>
          <w:szCs w:val="24"/>
          <w:lang w:val="en-US"/>
        </w:rPr>
        <w:t>ng/m</w:t>
      </w:r>
      <w:r w:rsidR="00356115" w:rsidRPr="00F835AC">
        <w:rPr>
          <w:rFonts w:ascii="Book Antiqua" w:hAnsi="Book Antiqua"/>
          <w:sz w:val="24"/>
          <w:szCs w:val="24"/>
          <w:lang w:val="en-US"/>
        </w:rPr>
        <w:t>L</w:t>
      </w:r>
      <w:r w:rsidRPr="00F835AC">
        <w:rPr>
          <w:rFonts w:ascii="Book Antiqua" w:hAnsi="Book Antiqua"/>
          <w:sz w:val="24"/>
          <w:szCs w:val="24"/>
          <w:lang w:val="en-US"/>
        </w:rPr>
        <w:t xml:space="preserve">) </w:t>
      </w:r>
      <w:r w:rsidR="0025404C" w:rsidRPr="00F835AC">
        <w:rPr>
          <w:rFonts w:ascii="Book Antiqua" w:hAnsi="Book Antiqua"/>
          <w:sz w:val="24"/>
          <w:szCs w:val="24"/>
          <w:lang w:val="en-US"/>
        </w:rPr>
        <w:t>where I</w:t>
      </w:r>
      <w:r w:rsidR="007210A1" w:rsidRPr="00F835AC">
        <w:rPr>
          <w:rFonts w:ascii="Book Antiqua" w:hAnsi="Book Antiqua"/>
          <w:sz w:val="24"/>
          <w:szCs w:val="24"/>
          <w:lang w:val="en-US"/>
        </w:rPr>
        <w:t xml:space="preserve"> has to be considered equal to</w:t>
      </w:r>
      <w:r w:rsidR="0025404C" w:rsidRPr="00F835AC">
        <w:rPr>
          <w:rFonts w:ascii="Book Antiqua" w:hAnsi="Book Antiqua"/>
          <w:sz w:val="24"/>
          <w:szCs w:val="24"/>
          <w:lang w:val="en-US"/>
        </w:rPr>
        <w:t xml:space="preserve"> 1 if and only if </w:t>
      </w:r>
      <w:r w:rsidRPr="00F835AC">
        <w:rPr>
          <w:rFonts w:ascii="Book Antiqua" w:hAnsi="Book Antiqua"/>
          <w:sz w:val="24"/>
          <w:szCs w:val="24"/>
          <w:lang w:val="en-US"/>
        </w:rPr>
        <w:t xml:space="preserve">the condition inside the parentheses </w:t>
      </w:r>
      <w:r w:rsidR="00C97BDF" w:rsidRPr="00F835AC">
        <w:rPr>
          <w:rFonts w:ascii="Book Antiqua" w:hAnsi="Book Antiqua"/>
          <w:sz w:val="24"/>
          <w:szCs w:val="24"/>
          <w:lang w:val="en-US"/>
        </w:rPr>
        <w:t>is</w:t>
      </w:r>
      <w:r w:rsidRPr="00F835AC">
        <w:rPr>
          <w:rFonts w:ascii="Book Antiqua" w:hAnsi="Book Antiqua"/>
          <w:sz w:val="24"/>
          <w:szCs w:val="24"/>
          <w:lang w:val="en-US"/>
        </w:rPr>
        <w:t xml:space="preserve"> true.</w:t>
      </w:r>
      <w:r w:rsidR="007210A1" w:rsidRPr="00F835AC">
        <w:rPr>
          <w:rFonts w:ascii="Book Antiqua" w:hAnsi="Book Antiqua"/>
          <w:sz w:val="24"/>
          <w:szCs w:val="24"/>
          <w:lang w:val="en-US"/>
        </w:rPr>
        <w:t xml:space="preserve"> </w:t>
      </w:r>
      <w:r w:rsidR="00535B2F" w:rsidRPr="00F835AC">
        <w:rPr>
          <w:rFonts w:ascii="Book Antiqua" w:hAnsi="Book Antiqua"/>
          <w:sz w:val="24"/>
          <w:szCs w:val="24"/>
          <w:lang w:val="en-US"/>
        </w:rPr>
        <w:t xml:space="preserve">With a PCMI cut-off of 330, low-risk patients </w:t>
      </w:r>
      <w:r w:rsidR="0025404C" w:rsidRPr="00F835AC">
        <w:rPr>
          <w:rFonts w:ascii="Book Antiqua" w:hAnsi="Book Antiqua"/>
          <w:sz w:val="24"/>
          <w:szCs w:val="24"/>
          <w:lang w:val="en-US"/>
        </w:rPr>
        <w:t>showed</w:t>
      </w:r>
      <w:r w:rsidR="00535B2F" w:rsidRPr="00F835AC">
        <w:rPr>
          <w:rFonts w:ascii="Book Antiqua" w:hAnsi="Book Antiqua"/>
          <w:sz w:val="24"/>
          <w:szCs w:val="24"/>
          <w:lang w:val="en-US"/>
        </w:rPr>
        <w:t xml:space="preserve"> a median survival of 5.13 years </w:t>
      </w:r>
      <w:r w:rsidR="0025404C" w:rsidRPr="00F835AC">
        <w:rPr>
          <w:rFonts w:ascii="Book Antiqua" w:hAnsi="Book Antiqua"/>
          <w:sz w:val="24"/>
          <w:szCs w:val="24"/>
          <w:lang w:val="en-US"/>
        </w:rPr>
        <w:t xml:space="preserve">while high risk </w:t>
      </w:r>
      <w:proofErr w:type="gramStart"/>
      <w:r w:rsidR="0025404C" w:rsidRPr="00F835AC">
        <w:rPr>
          <w:rFonts w:ascii="Book Antiqua" w:hAnsi="Book Antiqua"/>
          <w:sz w:val="24"/>
          <w:szCs w:val="24"/>
          <w:lang w:val="en-US"/>
        </w:rPr>
        <w:t xml:space="preserve">patients </w:t>
      </w:r>
      <w:r w:rsidR="00535B2F" w:rsidRPr="00F835AC">
        <w:rPr>
          <w:rFonts w:ascii="Book Antiqua" w:hAnsi="Book Antiqua"/>
          <w:sz w:val="24"/>
          <w:szCs w:val="24"/>
          <w:lang w:val="en-US"/>
        </w:rPr>
        <w:t xml:space="preserve"> had</w:t>
      </w:r>
      <w:proofErr w:type="gramEnd"/>
      <w:r w:rsidR="00535B2F" w:rsidRPr="00F835AC">
        <w:rPr>
          <w:rFonts w:ascii="Book Antiqua" w:hAnsi="Book Antiqua"/>
          <w:sz w:val="24"/>
          <w:szCs w:val="24"/>
          <w:lang w:val="en-US"/>
        </w:rPr>
        <w:t xml:space="preserve"> a median survival of 1.56 years</w:t>
      </w:r>
      <w:r w:rsidR="007210A1" w:rsidRPr="00F835AC">
        <w:rPr>
          <w:rFonts w:ascii="Book Antiqua" w:hAnsi="Book Antiqua"/>
          <w:sz w:val="24"/>
          <w:szCs w:val="24"/>
          <w:lang w:val="en-US"/>
        </w:rPr>
        <w:t>.</w:t>
      </w:r>
    </w:p>
    <w:p w14:paraId="675170F8" w14:textId="151BAB60" w:rsidR="007210A1" w:rsidRPr="00F835AC" w:rsidRDefault="00356115" w:rsidP="004B119A">
      <w:pPr>
        <w:autoSpaceDE w:val="0"/>
        <w:autoSpaceDN w:val="0"/>
        <w:adjustRightInd w:val="0"/>
        <w:spacing w:after="0" w:line="360" w:lineRule="auto"/>
        <w:ind w:firstLineChars="147" w:firstLine="353"/>
        <w:jc w:val="both"/>
        <w:rPr>
          <w:rFonts w:ascii="Book Antiqua" w:hAnsi="Book Antiqua"/>
          <w:sz w:val="24"/>
          <w:szCs w:val="24"/>
          <w:lang w:val="en-US"/>
        </w:rPr>
      </w:pPr>
      <w:r w:rsidRPr="00F835AC">
        <w:rPr>
          <w:rFonts w:ascii="Book Antiqua" w:hAnsi="Book Antiqua"/>
          <w:sz w:val="24"/>
          <w:szCs w:val="24"/>
          <w:lang w:val="en-US"/>
        </w:rPr>
        <w:t>In an Italian study Mura</w:t>
      </w:r>
      <w:r w:rsidRPr="00F835AC">
        <w:rPr>
          <w:rFonts w:ascii="Book Antiqua" w:hAnsi="Book Antiqua"/>
          <w:i/>
          <w:sz w:val="24"/>
          <w:szCs w:val="24"/>
          <w:lang w:val="en-US"/>
        </w:rPr>
        <w:t xml:space="preserve"> et al</w:t>
      </w:r>
      <w:r w:rsidR="008E10CF" w:rsidRPr="00F835AC">
        <w:rPr>
          <w:rFonts w:ascii="Book Antiqua" w:hAnsi="Book Antiqua"/>
          <w:sz w:val="24"/>
          <w:szCs w:val="24"/>
          <w:vertAlign w:val="superscript"/>
          <w:lang w:val="en-US"/>
        </w:rPr>
        <w:fldChar w:fldCharType="begin"/>
      </w:r>
      <w:r w:rsidR="00FE5B09" w:rsidRPr="00F835AC">
        <w:rPr>
          <w:rFonts w:ascii="Book Antiqua" w:hAnsi="Book Antiqua"/>
          <w:sz w:val="24"/>
          <w:szCs w:val="24"/>
          <w:vertAlign w:val="superscript"/>
          <w:lang w:val="en-US"/>
        </w:rPr>
        <w:instrText xml:space="preserve"> ADDIN ZOTERO_ITEM CSL_CITATION {"citationID":"vs65higl9","properties":{"formattedCitation":"[82]","plainCitation":"[82]"},"citationItems":[{"id":133,"uris":["http://zotero.org/users/local/2P43HXNA/items/TKX7VTAE"],"uri":["http://zotero.org/users/local/2P43HXNA/items/TKX7VTAE"],"itemData":{"id":133,"type":"article-journal","title":"Predicting survival in newly diagnosed idiopathic pulmonary fibrosis: a 3-year prospective study","container-title":"The European Respiratory Journal","page":"101-109","volume":"40","issue":"1","source":"PubMed","abstract":"The natural history of idiopathic pulmonary fibrosis (IPF) is not well defined and its clinical course is variable. We sought to investigate the survival and incidence of acute exacerbations (AEs) and their significant predictors in newly diagnosed patients. 70 patients newly diagnosed with IPF were prospectively followed for at least 3 yrs. Baseline evaluation included Medical Research Council dyspnoea score (MRCDS), 6-min walk test, pulmonary function tests, all of which were repeated at 6 months, and high-resolution computed tomography. A retrospective cohort of 68 patients was used for confirmation. Mean survival from the time of diagnosis was 30 months, with a 3-yr mortality of 46%. A Risk stratificatiO</w:instrText>
      </w:r>
      <w:r w:rsidR="00FE5B09" w:rsidRPr="00F835AC">
        <w:rPr>
          <w:rFonts w:ascii="Book Antiqua" w:hAnsi="Book Antiqua" w:hint="eastAsia"/>
          <w:sz w:val="24"/>
          <w:szCs w:val="24"/>
          <w:vertAlign w:val="superscript"/>
          <w:lang w:val="en-US"/>
        </w:rPr>
        <w:instrText xml:space="preserve">n ScorE (ROSE) based on MRCDS &gt; 3, 6-min walking distance </w:instrText>
      </w:r>
      <w:r w:rsidR="00FE5B09" w:rsidRPr="00F835AC">
        <w:rPr>
          <w:rFonts w:ascii="Book Antiqua" w:hAnsi="Book Antiqua" w:hint="eastAsia"/>
          <w:sz w:val="24"/>
          <w:szCs w:val="24"/>
          <w:vertAlign w:val="superscript"/>
          <w:lang w:val="en-US"/>
        </w:rPr>
        <w:instrText>≤</w:instrText>
      </w:r>
      <w:r w:rsidR="00FE5B09" w:rsidRPr="00F835AC">
        <w:rPr>
          <w:rFonts w:ascii="Book Antiqua" w:hAnsi="Book Antiqua" w:hint="eastAsia"/>
          <w:sz w:val="24"/>
          <w:szCs w:val="24"/>
          <w:vertAlign w:val="superscript"/>
          <w:lang w:val="en-US"/>
        </w:rPr>
        <w:instrText xml:space="preserve"> 72% predicted and composite physiologic index &gt; 41 predicted 3-yr mortality with high specificity. 6-month progression of ROSE predicted rapid progression. 3-yr incidence of AE was 18.6%, mostly </w:instrText>
      </w:r>
      <w:r w:rsidR="00FE5B09" w:rsidRPr="00F835AC">
        <w:rPr>
          <w:rFonts w:ascii="Book Antiqua" w:hAnsi="Book Antiqua"/>
          <w:sz w:val="24"/>
          <w:szCs w:val="24"/>
          <w:vertAlign w:val="superscript"/>
          <w:lang w:val="en-US"/>
        </w:rPr>
        <w:instrText xml:space="preserve">occurring in the first 18 months; risk factors for AE were concomitant emphysema and low diffusing coefficient of the lung for carbon monoxide. Results were confirmed in an independent cohort of patients. In newly diagnosed IPF, advanced disease at presentation, rapid progression and AEs are the determinants of 3-yr survival. The purpose of the multifactorial ROSE is to risk-stratify patients in order to predict survival and detect rapid disease progression.","DOI":"10.1183/09031936.00106011","ISSN":"1399-3003","note":"PMID: 22241745","shortTitle":"Predicting survival in newly diagnosed idiopathic pulmonary fibrosis","journalAbbreviation":"Eur. Respir. J.","language":"eng","author":[{"family":"Mura","given":"Marco"},{"family":"Porretta","given":"Maria A."},{"family":"Bargagli","given":"Elena"},{"family":"Sergiacomi","given":"Gianluigi"},{"family":"Zompatori","given":"Maurizio"},{"family":"Sverzellati","given":"Nicola"},{"family":"Taglieri","given":"Amedeo"},{"family":"Mezzasalma","given":"Fabrizio"},{"family":"Rottoli","given":"Paola"},{"family":"Saltini","given":"Cesare"},{"family":"Rogliani","given":"Paola"}],"issued":{"date-parts":[["2012",7]]},"PMID":"22241745"}}],"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FE5B09" w:rsidRPr="00F835AC">
        <w:rPr>
          <w:rFonts w:ascii="Book Antiqua" w:hAnsi="Book Antiqua"/>
          <w:sz w:val="24"/>
          <w:vertAlign w:val="superscript"/>
          <w:lang w:val="en-GB"/>
        </w:rPr>
        <w:t>[82]</w:t>
      </w:r>
      <w:r w:rsidR="008E10CF" w:rsidRPr="00F835AC">
        <w:rPr>
          <w:rFonts w:ascii="Book Antiqua" w:hAnsi="Book Antiqua"/>
          <w:sz w:val="24"/>
          <w:szCs w:val="24"/>
          <w:vertAlign w:val="superscript"/>
          <w:lang w:val="en-US"/>
        </w:rPr>
        <w:fldChar w:fldCharType="end"/>
      </w:r>
      <w:r w:rsidR="00535B2F" w:rsidRPr="00F835AC">
        <w:rPr>
          <w:rFonts w:ascii="Book Antiqua" w:hAnsi="Book Antiqua"/>
          <w:sz w:val="24"/>
          <w:szCs w:val="24"/>
          <w:lang w:val="en-US"/>
        </w:rPr>
        <w:t xml:space="preserve"> </w:t>
      </w:r>
      <w:r w:rsidR="00F15E69" w:rsidRPr="00F835AC">
        <w:rPr>
          <w:rFonts w:ascii="Book Antiqua" w:hAnsi="Book Antiqua"/>
          <w:sz w:val="24"/>
          <w:szCs w:val="24"/>
          <w:lang w:val="en-US"/>
        </w:rPr>
        <w:t>elaborated an</w:t>
      </w:r>
      <w:r w:rsidR="00C97BDF" w:rsidRPr="00F835AC">
        <w:rPr>
          <w:rFonts w:ascii="Book Antiqua" w:hAnsi="Book Antiqua"/>
          <w:sz w:val="24"/>
          <w:szCs w:val="24"/>
          <w:lang w:val="en-US"/>
        </w:rPr>
        <w:t xml:space="preserve"> index</w:t>
      </w:r>
      <w:r w:rsidR="00B42FE4" w:rsidRPr="00F835AC">
        <w:rPr>
          <w:rFonts w:ascii="Book Antiqua" w:hAnsi="Book Antiqua"/>
          <w:sz w:val="24"/>
          <w:szCs w:val="24"/>
          <w:lang w:val="en-US"/>
        </w:rPr>
        <w:t>, defined as Risk stratificatiOn ScorE</w:t>
      </w:r>
      <w:r w:rsidRPr="00F835AC">
        <w:rPr>
          <w:rFonts w:ascii="Book Antiqua" w:hAnsi="Book Antiqua" w:hint="eastAsia"/>
          <w:sz w:val="24"/>
          <w:szCs w:val="24"/>
          <w:lang w:val="en-US" w:eastAsia="zh-CN"/>
        </w:rPr>
        <w:t xml:space="preserve"> </w:t>
      </w:r>
      <w:r w:rsidR="00B42FE4" w:rsidRPr="00F835AC">
        <w:rPr>
          <w:rFonts w:ascii="Book Antiqua" w:hAnsi="Book Antiqua"/>
          <w:sz w:val="24"/>
          <w:szCs w:val="24"/>
          <w:lang w:val="en-US"/>
        </w:rPr>
        <w:t>(ROSE)</w:t>
      </w:r>
      <w:r w:rsidR="00C97BDF" w:rsidRPr="00F835AC">
        <w:rPr>
          <w:rFonts w:ascii="Book Antiqua" w:hAnsi="Book Antiqua"/>
          <w:sz w:val="24"/>
          <w:szCs w:val="24"/>
          <w:lang w:val="en-US"/>
        </w:rPr>
        <w:t>. This study was conducted on a</w:t>
      </w:r>
      <w:r w:rsidR="00B42FE4" w:rsidRPr="00F835AC">
        <w:rPr>
          <w:rFonts w:ascii="Book Antiqua" w:hAnsi="Book Antiqua"/>
          <w:sz w:val="24"/>
          <w:szCs w:val="24"/>
          <w:lang w:val="en-US"/>
        </w:rPr>
        <w:t xml:space="preserve">n overall population of </w:t>
      </w:r>
      <w:r w:rsidR="009754A0" w:rsidRPr="00F835AC">
        <w:rPr>
          <w:rFonts w:ascii="Book Antiqua" w:hAnsi="Book Antiqua"/>
          <w:sz w:val="24"/>
          <w:szCs w:val="24"/>
          <w:lang w:val="en-US"/>
        </w:rPr>
        <w:t xml:space="preserve">138 newly </w:t>
      </w:r>
      <w:proofErr w:type="gramStart"/>
      <w:r w:rsidR="009754A0" w:rsidRPr="00F835AC">
        <w:rPr>
          <w:rFonts w:ascii="Book Antiqua" w:hAnsi="Book Antiqua"/>
          <w:sz w:val="24"/>
          <w:szCs w:val="24"/>
          <w:lang w:val="en-US"/>
        </w:rPr>
        <w:t xml:space="preserve">diagnosed </w:t>
      </w:r>
      <w:r w:rsidR="00B42FE4" w:rsidRPr="00F835AC">
        <w:rPr>
          <w:rFonts w:ascii="Book Antiqua" w:hAnsi="Book Antiqua"/>
          <w:sz w:val="24"/>
          <w:szCs w:val="24"/>
          <w:lang w:val="en-US"/>
        </w:rPr>
        <w:t xml:space="preserve"> patients</w:t>
      </w:r>
      <w:proofErr w:type="gramEnd"/>
      <w:r w:rsidR="00B42FE4" w:rsidRPr="00F835AC">
        <w:rPr>
          <w:rFonts w:ascii="Book Antiqua" w:hAnsi="Book Antiqua"/>
          <w:sz w:val="24"/>
          <w:szCs w:val="24"/>
          <w:lang w:val="en-US"/>
        </w:rPr>
        <w:t>, 55 (40%)</w:t>
      </w:r>
      <w:r w:rsidR="002B415B" w:rsidRPr="00F835AC">
        <w:rPr>
          <w:rFonts w:ascii="Book Antiqua" w:hAnsi="Book Antiqua"/>
          <w:sz w:val="24"/>
          <w:szCs w:val="24"/>
          <w:lang w:val="en-US"/>
        </w:rPr>
        <w:t xml:space="preserve"> of those</w:t>
      </w:r>
      <w:r w:rsidR="00B42FE4" w:rsidRPr="00F835AC">
        <w:rPr>
          <w:rFonts w:ascii="Book Antiqua" w:hAnsi="Book Antiqua"/>
          <w:sz w:val="24"/>
          <w:szCs w:val="24"/>
          <w:lang w:val="en-US"/>
        </w:rPr>
        <w:t xml:space="preserve"> </w:t>
      </w:r>
      <w:r w:rsidR="002B415B" w:rsidRPr="00F835AC">
        <w:rPr>
          <w:rFonts w:ascii="Book Antiqua" w:hAnsi="Book Antiqua"/>
          <w:sz w:val="24"/>
          <w:szCs w:val="24"/>
          <w:lang w:val="en-US"/>
        </w:rPr>
        <w:t>had a biopsy-proven diagnosis</w:t>
      </w:r>
      <w:r w:rsidR="009754A0" w:rsidRPr="00F835AC">
        <w:rPr>
          <w:rFonts w:ascii="Book Antiqua" w:hAnsi="Book Antiqua"/>
          <w:sz w:val="24"/>
          <w:szCs w:val="24"/>
          <w:lang w:val="en-US"/>
        </w:rPr>
        <w:t>,</w:t>
      </w:r>
      <w:r w:rsidR="00B42FE4" w:rsidRPr="00F835AC">
        <w:rPr>
          <w:rFonts w:ascii="Book Antiqua" w:hAnsi="Book Antiqua"/>
          <w:sz w:val="24"/>
          <w:szCs w:val="24"/>
          <w:lang w:val="en-US"/>
        </w:rPr>
        <w:t xml:space="preserve"> and the </w:t>
      </w:r>
      <w:r w:rsidR="002B415B" w:rsidRPr="00F835AC">
        <w:rPr>
          <w:rFonts w:ascii="Book Antiqua" w:hAnsi="Book Antiqua"/>
          <w:sz w:val="24"/>
          <w:szCs w:val="24"/>
          <w:lang w:val="en-US"/>
        </w:rPr>
        <w:t>rest had a clinical-</w:t>
      </w:r>
      <w:r w:rsidR="00B42FE4" w:rsidRPr="00F835AC">
        <w:rPr>
          <w:rFonts w:ascii="Book Antiqua" w:hAnsi="Book Antiqua"/>
          <w:sz w:val="24"/>
          <w:szCs w:val="24"/>
          <w:lang w:val="en-US"/>
        </w:rPr>
        <w:t xml:space="preserve">radiological </w:t>
      </w:r>
      <w:r w:rsidR="002B415B" w:rsidRPr="00F835AC">
        <w:rPr>
          <w:rFonts w:ascii="Book Antiqua" w:hAnsi="Book Antiqua"/>
          <w:sz w:val="24"/>
          <w:szCs w:val="24"/>
          <w:lang w:val="en-US"/>
        </w:rPr>
        <w:t xml:space="preserve">diagnosis </w:t>
      </w:r>
      <w:r w:rsidR="00B42FE4" w:rsidRPr="00F835AC">
        <w:rPr>
          <w:rFonts w:ascii="Book Antiqua" w:hAnsi="Book Antiqua"/>
          <w:sz w:val="24"/>
          <w:szCs w:val="24"/>
          <w:lang w:val="en-US"/>
        </w:rPr>
        <w:t xml:space="preserve">reviewed by three </w:t>
      </w:r>
      <w:r w:rsidR="002B415B" w:rsidRPr="00F835AC">
        <w:rPr>
          <w:rFonts w:ascii="Book Antiqua" w:hAnsi="Book Antiqua"/>
          <w:sz w:val="24"/>
          <w:szCs w:val="24"/>
          <w:lang w:val="en-US"/>
        </w:rPr>
        <w:t xml:space="preserve">different </w:t>
      </w:r>
      <w:r w:rsidR="00B42FE4" w:rsidRPr="00F835AC">
        <w:rPr>
          <w:rFonts w:ascii="Book Antiqua" w:hAnsi="Book Antiqua"/>
          <w:sz w:val="24"/>
          <w:szCs w:val="24"/>
          <w:lang w:val="en-US"/>
        </w:rPr>
        <w:t>expert radiologist</w:t>
      </w:r>
      <w:r w:rsidR="00F81C5A" w:rsidRPr="00F835AC">
        <w:rPr>
          <w:rFonts w:ascii="Book Antiqua" w:hAnsi="Book Antiqua"/>
          <w:sz w:val="24"/>
          <w:szCs w:val="24"/>
          <w:lang w:val="en-US"/>
        </w:rPr>
        <w:t>s</w:t>
      </w:r>
      <w:r w:rsidR="00B42FE4" w:rsidRPr="00F835AC">
        <w:rPr>
          <w:rFonts w:ascii="Book Antiqua" w:hAnsi="Book Antiqua"/>
          <w:sz w:val="24"/>
          <w:szCs w:val="24"/>
          <w:lang w:val="en-US"/>
        </w:rPr>
        <w:t xml:space="preserve">. The study population comprised a prospective derivation population of 70 patients and a retrospective </w:t>
      </w:r>
      <w:r w:rsidR="009754A0" w:rsidRPr="00F835AC">
        <w:rPr>
          <w:rFonts w:ascii="Book Antiqua" w:hAnsi="Book Antiqua"/>
          <w:sz w:val="24"/>
          <w:szCs w:val="24"/>
          <w:lang w:val="en-US"/>
        </w:rPr>
        <w:t xml:space="preserve">validation </w:t>
      </w:r>
      <w:r w:rsidR="00B42FE4" w:rsidRPr="00F835AC">
        <w:rPr>
          <w:rFonts w:ascii="Book Antiqua" w:hAnsi="Book Antiqua"/>
          <w:sz w:val="24"/>
          <w:szCs w:val="24"/>
          <w:lang w:val="en-US"/>
        </w:rPr>
        <w:t xml:space="preserve">population of 68 patients used for comparative analysis. Minimum follow-up was 3 years and the primary end-point was </w:t>
      </w:r>
      <w:r w:rsidR="009754A0" w:rsidRPr="00F835AC">
        <w:rPr>
          <w:rFonts w:ascii="Book Antiqua" w:hAnsi="Book Antiqua"/>
          <w:sz w:val="24"/>
          <w:szCs w:val="24"/>
          <w:lang w:val="en-US"/>
        </w:rPr>
        <w:t>s</w:t>
      </w:r>
      <w:r w:rsidR="00B42FE4" w:rsidRPr="00F835AC">
        <w:rPr>
          <w:rFonts w:ascii="Book Antiqua" w:hAnsi="Book Antiqua"/>
          <w:sz w:val="24"/>
          <w:szCs w:val="24"/>
          <w:lang w:val="en-US"/>
        </w:rPr>
        <w:t xml:space="preserve">urvival defined as time to death or to </w:t>
      </w:r>
      <w:r w:rsidR="00F81C5A" w:rsidRPr="00F835AC">
        <w:rPr>
          <w:rFonts w:ascii="Book Antiqua" w:hAnsi="Book Antiqua"/>
          <w:sz w:val="24"/>
          <w:szCs w:val="24"/>
          <w:lang w:val="en-US"/>
        </w:rPr>
        <w:t xml:space="preserve">lung </w:t>
      </w:r>
      <w:r w:rsidR="00B42FE4" w:rsidRPr="00F835AC">
        <w:rPr>
          <w:rFonts w:ascii="Book Antiqua" w:hAnsi="Book Antiqua"/>
          <w:sz w:val="24"/>
          <w:szCs w:val="24"/>
          <w:lang w:val="en-US"/>
        </w:rPr>
        <w:t>transplant</w:t>
      </w:r>
      <w:r w:rsidR="00F81C5A" w:rsidRPr="00F835AC">
        <w:rPr>
          <w:rFonts w:ascii="Book Antiqua" w:hAnsi="Book Antiqua"/>
          <w:sz w:val="24"/>
          <w:szCs w:val="24"/>
          <w:lang w:val="en-US"/>
        </w:rPr>
        <w:t>ation</w:t>
      </w:r>
      <w:r w:rsidR="00B42FE4" w:rsidRPr="00F835AC">
        <w:rPr>
          <w:rFonts w:ascii="Book Antiqua" w:hAnsi="Book Antiqua"/>
          <w:sz w:val="24"/>
          <w:szCs w:val="24"/>
          <w:lang w:val="en-US"/>
        </w:rPr>
        <w:t>. Incidence of acute exacerbation was also addressed in this study.</w:t>
      </w:r>
      <w:r w:rsidR="009754A0" w:rsidRPr="00F835AC">
        <w:rPr>
          <w:rFonts w:ascii="Book Antiqua" w:hAnsi="Book Antiqua"/>
          <w:sz w:val="24"/>
          <w:szCs w:val="24"/>
          <w:lang w:val="en-US"/>
        </w:rPr>
        <w:t xml:space="preserve"> Examination of clinical variables collected at time of diagnosis and at six month from diagnosis by means of ROC curve and multivariate analysis</w:t>
      </w:r>
      <w:r w:rsidR="00B42FE4" w:rsidRPr="00F835AC">
        <w:rPr>
          <w:rFonts w:ascii="Book Antiqua" w:hAnsi="Book Antiqua"/>
          <w:sz w:val="24"/>
          <w:szCs w:val="24"/>
          <w:lang w:val="en-US"/>
        </w:rPr>
        <w:t xml:space="preserve"> </w:t>
      </w:r>
      <w:r w:rsidR="009754A0" w:rsidRPr="00F835AC">
        <w:rPr>
          <w:rFonts w:ascii="Book Antiqua" w:hAnsi="Book Antiqua"/>
          <w:sz w:val="24"/>
          <w:szCs w:val="24"/>
          <w:lang w:val="en-US"/>
        </w:rPr>
        <w:t>allowed the definition of</w:t>
      </w:r>
      <w:r w:rsidR="00535B2F" w:rsidRPr="00F835AC">
        <w:rPr>
          <w:rFonts w:ascii="Book Antiqua" w:hAnsi="Book Antiqua"/>
          <w:sz w:val="24"/>
          <w:szCs w:val="24"/>
          <w:lang w:val="en-US"/>
        </w:rPr>
        <w:t xml:space="preserve"> three independent predictors of 3-yr survival: </w:t>
      </w:r>
      <w:r w:rsidR="009754A0" w:rsidRPr="00F835AC">
        <w:rPr>
          <w:rFonts w:ascii="Book Antiqua" w:hAnsi="Book Antiqua"/>
          <w:sz w:val="24"/>
          <w:szCs w:val="24"/>
          <w:lang w:val="en-US"/>
        </w:rPr>
        <w:t>(1)</w:t>
      </w:r>
      <w:r w:rsidR="00267055" w:rsidRPr="00F835AC">
        <w:rPr>
          <w:rFonts w:ascii="Book Antiqua" w:hAnsi="Book Antiqua"/>
          <w:sz w:val="24"/>
          <w:szCs w:val="24"/>
          <w:lang w:val="en-US"/>
        </w:rPr>
        <w:t xml:space="preserve"> </w:t>
      </w:r>
      <w:r w:rsidR="009754A0" w:rsidRPr="00F835AC">
        <w:rPr>
          <w:rFonts w:ascii="Book Antiqua" w:hAnsi="Book Antiqua"/>
          <w:sz w:val="24"/>
          <w:szCs w:val="24"/>
          <w:lang w:val="en-US"/>
        </w:rPr>
        <w:t>Medical research</w:t>
      </w:r>
      <w:r w:rsidR="008E430D" w:rsidRPr="00F835AC">
        <w:rPr>
          <w:rFonts w:ascii="Book Antiqua" w:hAnsi="Book Antiqua"/>
          <w:sz w:val="24"/>
          <w:szCs w:val="24"/>
          <w:lang w:val="en-US"/>
        </w:rPr>
        <w:t xml:space="preserve"> </w:t>
      </w:r>
      <w:r w:rsidR="009754A0" w:rsidRPr="00F835AC">
        <w:rPr>
          <w:rFonts w:ascii="Book Antiqua" w:hAnsi="Book Antiqua"/>
          <w:sz w:val="24"/>
          <w:szCs w:val="24"/>
          <w:lang w:val="en-US"/>
        </w:rPr>
        <w:t xml:space="preserve">council dyspnea score </w:t>
      </w:r>
      <w:r w:rsidR="009754A0" w:rsidRPr="00F835AC">
        <w:rPr>
          <w:rFonts w:ascii="Book Antiqua" w:hAnsi="Book Antiqua"/>
          <w:sz w:val="24"/>
          <w:szCs w:val="24"/>
          <w:lang w:val="en-US"/>
        </w:rPr>
        <w:lastRenderedPageBreak/>
        <w:t>(MRCDS) &gt;</w:t>
      </w:r>
      <w:r w:rsidRPr="00F835AC">
        <w:rPr>
          <w:rFonts w:ascii="Book Antiqua" w:hAnsi="Book Antiqua" w:hint="eastAsia"/>
          <w:sz w:val="24"/>
          <w:szCs w:val="24"/>
          <w:lang w:val="en-US" w:eastAsia="zh-CN"/>
        </w:rPr>
        <w:t xml:space="preserve"> </w:t>
      </w:r>
      <w:r w:rsidR="009754A0" w:rsidRPr="00F835AC">
        <w:rPr>
          <w:rFonts w:ascii="Book Antiqua" w:hAnsi="Book Antiqua"/>
          <w:sz w:val="24"/>
          <w:szCs w:val="24"/>
          <w:lang w:val="en-US"/>
        </w:rPr>
        <w:t>3 (HR</w:t>
      </w:r>
      <w:r w:rsidRPr="00F835AC">
        <w:rPr>
          <w:rFonts w:ascii="Book Antiqua" w:hAnsi="Book Antiqua" w:hint="eastAsia"/>
          <w:sz w:val="24"/>
          <w:szCs w:val="24"/>
          <w:lang w:val="en-US" w:eastAsia="zh-CN"/>
        </w:rPr>
        <w:t xml:space="preserve"> </w:t>
      </w:r>
      <w:r w:rsidR="009754A0" w:rsidRPr="00F835AC">
        <w:rPr>
          <w:rFonts w:ascii="Book Antiqua" w:hAnsi="Book Antiqua"/>
          <w:sz w:val="24"/>
          <w:szCs w:val="24"/>
          <w:lang w:val="en-US"/>
        </w:rPr>
        <w:t>=</w:t>
      </w:r>
      <w:r w:rsidRPr="00F835AC">
        <w:rPr>
          <w:rFonts w:ascii="Book Antiqua" w:hAnsi="Book Antiqua" w:hint="eastAsia"/>
          <w:sz w:val="24"/>
          <w:szCs w:val="24"/>
          <w:lang w:val="en-US" w:eastAsia="zh-CN"/>
        </w:rPr>
        <w:t xml:space="preserve"> </w:t>
      </w:r>
      <w:r w:rsidR="009754A0" w:rsidRPr="00F835AC">
        <w:rPr>
          <w:rFonts w:ascii="Book Antiqua" w:hAnsi="Book Antiqua"/>
          <w:sz w:val="24"/>
          <w:szCs w:val="24"/>
          <w:lang w:val="en-US"/>
        </w:rPr>
        <w:t xml:space="preserve">6.77, </w:t>
      </w:r>
      <w:r w:rsidRPr="00F835AC">
        <w:rPr>
          <w:rFonts w:ascii="Book Antiqua" w:hAnsi="Book Antiqua"/>
          <w:i/>
          <w:sz w:val="24"/>
          <w:szCs w:val="24"/>
          <w:lang w:val="en-US"/>
        </w:rPr>
        <w:t>P</w:t>
      </w:r>
      <w:r w:rsidRPr="00F835AC">
        <w:rPr>
          <w:rFonts w:ascii="Book Antiqua" w:hAnsi="Book Antiqua" w:hint="eastAsia"/>
          <w:sz w:val="24"/>
          <w:szCs w:val="24"/>
          <w:lang w:val="en-US" w:eastAsia="zh-CN"/>
        </w:rPr>
        <w:t xml:space="preserve"> </w:t>
      </w:r>
      <w:r w:rsidR="009754A0" w:rsidRPr="00F835AC">
        <w:rPr>
          <w:rFonts w:ascii="Book Antiqua" w:hAnsi="Book Antiqua"/>
          <w:sz w:val="24"/>
          <w:szCs w:val="24"/>
          <w:lang w:val="en-US"/>
        </w:rPr>
        <w:t>&lt;</w:t>
      </w:r>
      <w:r w:rsidRPr="00F835AC">
        <w:rPr>
          <w:rFonts w:ascii="Book Antiqua" w:hAnsi="Book Antiqua" w:hint="eastAsia"/>
          <w:sz w:val="24"/>
          <w:szCs w:val="24"/>
          <w:lang w:val="en-US" w:eastAsia="zh-CN"/>
        </w:rPr>
        <w:t xml:space="preserve"> </w:t>
      </w:r>
      <w:r w:rsidR="009754A0" w:rsidRPr="00F835AC">
        <w:rPr>
          <w:rFonts w:ascii="Book Antiqua" w:hAnsi="Book Antiqua"/>
          <w:sz w:val="24"/>
          <w:szCs w:val="24"/>
          <w:lang w:val="en-US"/>
        </w:rPr>
        <w:t xml:space="preserve">0.0005), (2) 6 </w:t>
      </w:r>
      <w:r w:rsidRPr="00F835AC">
        <w:rPr>
          <w:rFonts w:ascii="Book Antiqua" w:hAnsi="Book Antiqua" w:hint="eastAsia"/>
          <w:sz w:val="24"/>
          <w:szCs w:val="24"/>
          <w:lang w:val="en-US" w:eastAsia="zh-CN"/>
        </w:rPr>
        <w:t>min</w:t>
      </w:r>
      <w:r w:rsidR="009754A0" w:rsidRPr="00F835AC">
        <w:rPr>
          <w:rFonts w:ascii="Book Antiqua" w:hAnsi="Book Antiqua"/>
          <w:sz w:val="24"/>
          <w:szCs w:val="24"/>
          <w:lang w:val="en-US"/>
        </w:rPr>
        <w:t xml:space="preserve"> walking distance (6MWD) ≤</w:t>
      </w:r>
      <w:r w:rsidRPr="00F835AC">
        <w:rPr>
          <w:rFonts w:ascii="Book Antiqua" w:hAnsi="Book Antiqua" w:hint="eastAsia"/>
          <w:sz w:val="24"/>
          <w:szCs w:val="24"/>
          <w:lang w:val="en-US" w:eastAsia="zh-CN"/>
        </w:rPr>
        <w:t xml:space="preserve"> </w:t>
      </w:r>
      <w:r w:rsidR="009754A0" w:rsidRPr="00F835AC">
        <w:rPr>
          <w:rFonts w:ascii="Book Antiqua" w:hAnsi="Book Antiqua"/>
          <w:sz w:val="24"/>
          <w:szCs w:val="24"/>
          <w:lang w:val="en-US"/>
        </w:rPr>
        <w:t>72% predicted (HR</w:t>
      </w:r>
      <w:r w:rsidRPr="00F835AC">
        <w:rPr>
          <w:rFonts w:ascii="Book Antiqua" w:hAnsi="Book Antiqua" w:hint="eastAsia"/>
          <w:sz w:val="24"/>
          <w:szCs w:val="24"/>
          <w:lang w:val="en-US" w:eastAsia="zh-CN"/>
        </w:rPr>
        <w:t xml:space="preserve"> </w:t>
      </w:r>
      <w:r w:rsidR="009754A0" w:rsidRPr="00F835AC">
        <w:rPr>
          <w:rFonts w:ascii="Book Antiqua" w:hAnsi="Book Antiqua"/>
          <w:sz w:val="24"/>
          <w:szCs w:val="24"/>
          <w:lang w:val="en-US"/>
        </w:rPr>
        <w:t>=</w:t>
      </w:r>
      <w:r w:rsidRPr="00F835AC">
        <w:rPr>
          <w:rFonts w:ascii="Book Antiqua" w:hAnsi="Book Antiqua" w:hint="eastAsia"/>
          <w:sz w:val="24"/>
          <w:szCs w:val="24"/>
          <w:lang w:val="en-US" w:eastAsia="zh-CN"/>
        </w:rPr>
        <w:t xml:space="preserve"> </w:t>
      </w:r>
      <w:r w:rsidR="009754A0" w:rsidRPr="00F835AC">
        <w:rPr>
          <w:rFonts w:ascii="Book Antiqua" w:hAnsi="Book Antiqua"/>
          <w:sz w:val="24"/>
          <w:szCs w:val="24"/>
          <w:lang w:val="en-US"/>
        </w:rPr>
        <w:t xml:space="preserve">3.27, </w:t>
      </w:r>
      <w:r w:rsidRPr="00F835AC">
        <w:rPr>
          <w:rFonts w:ascii="Book Antiqua" w:hAnsi="Book Antiqua"/>
          <w:i/>
          <w:sz w:val="24"/>
          <w:szCs w:val="24"/>
          <w:lang w:val="en-US"/>
        </w:rPr>
        <w:t>P</w:t>
      </w:r>
      <w:r w:rsidRPr="00F835AC">
        <w:rPr>
          <w:rFonts w:ascii="Book Antiqua" w:hAnsi="Book Antiqua"/>
          <w:sz w:val="24"/>
          <w:szCs w:val="24"/>
          <w:lang w:val="en-US"/>
        </w:rPr>
        <w:t xml:space="preserve"> </w:t>
      </w:r>
      <w:r w:rsidR="009754A0" w:rsidRPr="00F835AC">
        <w:rPr>
          <w:rFonts w:ascii="Book Antiqua" w:hAnsi="Book Antiqua"/>
          <w:sz w:val="24"/>
          <w:szCs w:val="24"/>
          <w:lang w:val="en-US"/>
        </w:rPr>
        <w:t>&lt;</w:t>
      </w:r>
      <w:r w:rsidRPr="00F835AC">
        <w:rPr>
          <w:rFonts w:ascii="Book Antiqua" w:hAnsi="Book Antiqua" w:hint="eastAsia"/>
          <w:sz w:val="24"/>
          <w:szCs w:val="24"/>
          <w:lang w:val="en-US" w:eastAsia="zh-CN"/>
        </w:rPr>
        <w:t xml:space="preserve"> </w:t>
      </w:r>
      <w:r w:rsidR="009754A0" w:rsidRPr="00F835AC">
        <w:rPr>
          <w:rFonts w:ascii="Book Antiqua" w:hAnsi="Book Antiqua"/>
          <w:sz w:val="24"/>
          <w:szCs w:val="24"/>
          <w:lang w:val="en-US"/>
        </w:rPr>
        <w:t>0.0162) and (3) CPI</w:t>
      </w:r>
      <w:r w:rsidRPr="00F835AC">
        <w:rPr>
          <w:rFonts w:ascii="Book Antiqua" w:hAnsi="Book Antiqua" w:hint="eastAsia"/>
          <w:sz w:val="24"/>
          <w:szCs w:val="24"/>
          <w:lang w:val="en-US" w:eastAsia="zh-CN"/>
        </w:rPr>
        <w:t xml:space="preserve"> </w:t>
      </w:r>
      <w:r w:rsidR="009754A0" w:rsidRPr="00F835AC">
        <w:rPr>
          <w:rFonts w:ascii="Book Antiqua" w:hAnsi="Book Antiqua"/>
          <w:sz w:val="24"/>
          <w:szCs w:val="24"/>
          <w:lang w:val="en-US"/>
        </w:rPr>
        <w:t>&gt;</w:t>
      </w:r>
      <w:r w:rsidRPr="00F835AC">
        <w:rPr>
          <w:rFonts w:ascii="Book Antiqua" w:hAnsi="Book Antiqua" w:hint="eastAsia"/>
          <w:sz w:val="24"/>
          <w:szCs w:val="24"/>
          <w:lang w:val="en-US" w:eastAsia="zh-CN"/>
        </w:rPr>
        <w:t xml:space="preserve"> </w:t>
      </w:r>
      <w:r w:rsidR="009754A0" w:rsidRPr="00F835AC">
        <w:rPr>
          <w:rFonts w:ascii="Book Antiqua" w:hAnsi="Book Antiqua"/>
          <w:sz w:val="24"/>
          <w:szCs w:val="24"/>
          <w:lang w:val="en-US"/>
        </w:rPr>
        <w:t>41 (HR</w:t>
      </w:r>
      <w:r w:rsidRPr="00F835AC">
        <w:rPr>
          <w:rFonts w:ascii="Book Antiqua" w:hAnsi="Book Antiqua" w:hint="eastAsia"/>
          <w:sz w:val="24"/>
          <w:szCs w:val="24"/>
          <w:lang w:val="en-US" w:eastAsia="zh-CN"/>
        </w:rPr>
        <w:t xml:space="preserve"> </w:t>
      </w:r>
      <w:r w:rsidR="009754A0" w:rsidRPr="00F835AC">
        <w:rPr>
          <w:rFonts w:ascii="Book Antiqua" w:hAnsi="Book Antiqua"/>
          <w:sz w:val="24"/>
          <w:szCs w:val="24"/>
          <w:lang w:val="en-US"/>
        </w:rPr>
        <w:t>=</w:t>
      </w:r>
      <w:r w:rsidRPr="00F835AC">
        <w:rPr>
          <w:rFonts w:ascii="Book Antiqua" w:hAnsi="Book Antiqua" w:hint="eastAsia"/>
          <w:sz w:val="24"/>
          <w:szCs w:val="24"/>
          <w:lang w:val="en-US" w:eastAsia="zh-CN"/>
        </w:rPr>
        <w:t xml:space="preserve"> </w:t>
      </w:r>
      <w:r w:rsidR="009754A0" w:rsidRPr="00F835AC">
        <w:rPr>
          <w:rFonts w:ascii="Book Antiqua" w:hAnsi="Book Antiqua"/>
          <w:sz w:val="24"/>
          <w:szCs w:val="24"/>
          <w:lang w:val="en-US"/>
        </w:rPr>
        <w:t xml:space="preserve">5.36, </w:t>
      </w:r>
      <w:r w:rsidRPr="00F835AC">
        <w:rPr>
          <w:rFonts w:ascii="Book Antiqua" w:hAnsi="Book Antiqua"/>
          <w:i/>
          <w:sz w:val="24"/>
          <w:szCs w:val="24"/>
          <w:lang w:val="en-US"/>
        </w:rPr>
        <w:t>P</w:t>
      </w:r>
      <w:r w:rsidRPr="00F835AC">
        <w:rPr>
          <w:rFonts w:ascii="Book Antiqua" w:hAnsi="Book Antiqua"/>
          <w:sz w:val="24"/>
          <w:szCs w:val="24"/>
          <w:lang w:val="en-US"/>
        </w:rPr>
        <w:t xml:space="preserve"> </w:t>
      </w:r>
      <w:r w:rsidR="009754A0" w:rsidRPr="00F835AC">
        <w:rPr>
          <w:rFonts w:ascii="Book Antiqua" w:hAnsi="Book Antiqua"/>
          <w:sz w:val="24"/>
          <w:szCs w:val="24"/>
          <w:lang w:val="en-US"/>
        </w:rPr>
        <w:t>&lt;</w:t>
      </w:r>
      <w:r w:rsidRPr="00F835AC">
        <w:rPr>
          <w:rFonts w:ascii="Book Antiqua" w:hAnsi="Book Antiqua" w:hint="eastAsia"/>
          <w:sz w:val="24"/>
          <w:szCs w:val="24"/>
          <w:lang w:val="en-US" w:eastAsia="zh-CN"/>
        </w:rPr>
        <w:t xml:space="preserve"> </w:t>
      </w:r>
      <w:r w:rsidR="009754A0" w:rsidRPr="00F835AC">
        <w:rPr>
          <w:rFonts w:ascii="Book Antiqua" w:hAnsi="Book Antiqua"/>
          <w:sz w:val="24"/>
          <w:szCs w:val="24"/>
          <w:lang w:val="en-US"/>
        </w:rPr>
        <w:t xml:space="preserve">0.0071). </w:t>
      </w:r>
    </w:p>
    <w:p w14:paraId="3A67C11F" w14:textId="77777777" w:rsidR="00D14174" w:rsidRPr="00F835AC" w:rsidRDefault="009754A0" w:rsidP="004B119A">
      <w:pPr>
        <w:autoSpaceDE w:val="0"/>
        <w:autoSpaceDN w:val="0"/>
        <w:adjustRightInd w:val="0"/>
        <w:spacing w:after="0" w:line="360" w:lineRule="auto"/>
        <w:ind w:firstLineChars="150" w:firstLine="360"/>
        <w:jc w:val="both"/>
        <w:rPr>
          <w:rFonts w:ascii="Book Antiqua" w:hAnsi="Book Antiqua"/>
          <w:sz w:val="24"/>
          <w:szCs w:val="24"/>
          <w:lang w:val="en-US" w:eastAsia="zh-CN"/>
        </w:rPr>
      </w:pPr>
      <w:r w:rsidRPr="00F835AC">
        <w:rPr>
          <w:rFonts w:ascii="Book Antiqua" w:hAnsi="Book Antiqua"/>
          <w:sz w:val="24"/>
          <w:szCs w:val="24"/>
          <w:lang w:val="en-US"/>
        </w:rPr>
        <w:t>The ROSE predicted 3-yr survival with 39% sensitivity and 100% specificity. A ROSE of 3</w:t>
      </w:r>
      <w:r w:rsidR="008E430D" w:rsidRPr="00F835AC">
        <w:rPr>
          <w:rFonts w:ascii="Book Antiqua" w:hAnsi="Book Antiqua"/>
          <w:sz w:val="24"/>
          <w:szCs w:val="24"/>
          <w:lang w:val="en-US"/>
        </w:rPr>
        <w:t xml:space="preserve"> (Tab</w:t>
      </w:r>
      <w:r w:rsidR="00C2684D" w:rsidRPr="00F835AC">
        <w:rPr>
          <w:rFonts w:ascii="Book Antiqua" w:hAnsi="Book Antiqua"/>
          <w:sz w:val="24"/>
          <w:szCs w:val="24"/>
          <w:lang w:val="en-US"/>
        </w:rPr>
        <w:t xml:space="preserve">le </w:t>
      </w:r>
      <w:r w:rsidR="002E1332" w:rsidRPr="00F835AC">
        <w:rPr>
          <w:rFonts w:ascii="Book Antiqua" w:hAnsi="Book Antiqua"/>
          <w:sz w:val="24"/>
          <w:szCs w:val="24"/>
          <w:lang w:val="en-US"/>
        </w:rPr>
        <w:t>2</w:t>
      </w:r>
      <w:r w:rsidR="008E430D" w:rsidRPr="00F835AC">
        <w:rPr>
          <w:rFonts w:ascii="Book Antiqua" w:hAnsi="Book Antiqua"/>
          <w:sz w:val="24"/>
          <w:szCs w:val="24"/>
          <w:lang w:val="en-US"/>
        </w:rPr>
        <w:t>)</w:t>
      </w:r>
      <w:r w:rsidRPr="00F835AC">
        <w:rPr>
          <w:rFonts w:ascii="Book Antiqua" w:hAnsi="Book Antiqua"/>
          <w:sz w:val="24"/>
          <w:szCs w:val="24"/>
          <w:lang w:val="en-US"/>
        </w:rPr>
        <w:t xml:space="preserve"> carried a hazard ratio of 11.4 towards 3-year mortality. Importantly, advancement </w:t>
      </w:r>
      <w:r w:rsidR="008E430D" w:rsidRPr="00F835AC">
        <w:rPr>
          <w:rFonts w:ascii="Book Antiqua" w:hAnsi="Book Antiqua"/>
          <w:sz w:val="24"/>
          <w:szCs w:val="24"/>
          <w:lang w:val="en-US"/>
        </w:rPr>
        <w:t>to</w:t>
      </w:r>
      <w:r w:rsidRPr="00F835AC">
        <w:rPr>
          <w:rFonts w:ascii="Book Antiqua" w:hAnsi="Book Antiqua"/>
          <w:sz w:val="24"/>
          <w:szCs w:val="24"/>
          <w:lang w:val="en-US"/>
        </w:rPr>
        <w:t xml:space="preserve"> ROSE</w:t>
      </w:r>
      <w:r w:rsidR="008E430D" w:rsidRPr="00F835AC">
        <w:rPr>
          <w:rFonts w:ascii="Book Antiqua" w:hAnsi="Book Antiqua"/>
          <w:sz w:val="24"/>
          <w:szCs w:val="24"/>
          <w:lang w:val="en-US"/>
        </w:rPr>
        <w:t xml:space="preserve"> 3 of patients with an initial score of 1 or 2 six</w:t>
      </w:r>
      <w:r w:rsidRPr="00F835AC">
        <w:rPr>
          <w:rFonts w:ascii="Book Antiqua" w:hAnsi="Book Antiqua"/>
          <w:sz w:val="24"/>
          <w:szCs w:val="24"/>
          <w:lang w:val="en-US"/>
        </w:rPr>
        <w:t xml:space="preserve"> months after diagnosis predicted 3-yr mortality with 94% sensitivity </w:t>
      </w:r>
      <w:r w:rsidR="008E430D" w:rsidRPr="00F835AC">
        <w:rPr>
          <w:rFonts w:ascii="Book Antiqua" w:hAnsi="Book Antiqua"/>
          <w:sz w:val="24"/>
          <w:szCs w:val="24"/>
          <w:lang w:val="en-US"/>
        </w:rPr>
        <w:t>and 41% specificity.</w:t>
      </w:r>
    </w:p>
    <w:p w14:paraId="396892BC" w14:textId="77777777" w:rsidR="0064278A" w:rsidRPr="00F835AC" w:rsidRDefault="007210A1" w:rsidP="004B119A">
      <w:pPr>
        <w:autoSpaceDE w:val="0"/>
        <w:autoSpaceDN w:val="0"/>
        <w:adjustRightInd w:val="0"/>
        <w:spacing w:after="0" w:line="360" w:lineRule="auto"/>
        <w:ind w:firstLineChars="150" w:firstLine="360"/>
        <w:jc w:val="both"/>
        <w:rPr>
          <w:rFonts w:ascii="Book Antiqua" w:hAnsi="Book Antiqua"/>
          <w:sz w:val="24"/>
          <w:szCs w:val="24"/>
          <w:lang w:val="en-US"/>
        </w:rPr>
      </w:pPr>
      <w:r w:rsidRPr="00F835AC">
        <w:rPr>
          <w:rFonts w:ascii="Book Antiqua" w:hAnsi="Book Antiqua"/>
          <w:sz w:val="24"/>
          <w:szCs w:val="24"/>
          <w:lang w:val="en-US"/>
        </w:rPr>
        <w:t>In thei</w:t>
      </w:r>
      <w:r w:rsidR="00356115" w:rsidRPr="00F835AC">
        <w:rPr>
          <w:rFonts w:ascii="Book Antiqua" w:hAnsi="Book Antiqua"/>
          <w:sz w:val="24"/>
          <w:szCs w:val="24"/>
          <w:lang w:val="en-US"/>
        </w:rPr>
        <w:t xml:space="preserve">r retrospective study Ley </w:t>
      </w:r>
      <w:r w:rsidR="00356115" w:rsidRPr="00F835AC">
        <w:rPr>
          <w:rFonts w:ascii="Book Antiqua" w:hAnsi="Book Antiqua"/>
          <w:i/>
          <w:sz w:val="24"/>
          <w:szCs w:val="24"/>
          <w:lang w:val="en-US"/>
        </w:rPr>
        <w:t>et al</w:t>
      </w:r>
      <w:r w:rsidR="008E10CF" w:rsidRPr="00F835AC">
        <w:rPr>
          <w:rFonts w:ascii="Book Antiqua" w:hAnsi="Book Antiqua"/>
          <w:sz w:val="24"/>
          <w:szCs w:val="24"/>
          <w:vertAlign w:val="superscript"/>
          <w:lang w:val="en-US"/>
        </w:rPr>
        <w:fldChar w:fldCharType="begin"/>
      </w:r>
      <w:r w:rsidR="00FE5B09" w:rsidRPr="00F835AC">
        <w:rPr>
          <w:rFonts w:ascii="Book Antiqua" w:hAnsi="Book Antiqua"/>
          <w:sz w:val="24"/>
          <w:szCs w:val="24"/>
          <w:vertAlign w:val="superscript"/>
          <w:lang w:val="en-US"/>
        </w:rPr>
        <w:instrText xml:space="preserve"> ADDIN ZOTERO_ITEM CSL_CITATION {"citationID":"pmsf8s84g","properties":{"formattedCitation":"[83]","plainCitation":"[83]"},"citationItems":[{"id":131,"uris":["http://zotero.org/users/local/2P43HXNA/items/XR7HPT5B"],"uri":["http://zotero.org/users/local/2P43HXNA/items/XR7HPT5B"],"itemData":{"id":131,"type":"article-journal","title":"A multidimensional index and staging system for idiopathic pulmonary fibrosis","container-title":"Annals of Internal Medicine","page":"684-691","volume":"156","issue":"10","source":"PubMed","abstract":"BACKGROUND: Idiopathic pulmonary fibrosis (IPF) is a progressive fibrotic lung disease with an overall poor prognosis. A simple-to-use staging system for IPF may improve prognostication, help guide management, and facilitate research.\nOBJECTIVE: To develop a multidimensional prognostic staging system for IPF by using commonly measured clinical and physiologic variables.\nDESIGN: A clinical prediction model was developed and validated by using retrospective data from 3 large, geographically distinct cohorts.\nSETTING: Interstitial lung disease referral centers in California, Minnesota, and Italy.\nPATIENTS: 228 patients with IPF at the University of California, San Francisco (derivation cohort), and 330 patients at the Mayo Clinic and Morgagni-Pierantoni Hospital (validation cohort).\nMEASUREMENTS: The primary outcome was mortality, treating transplantation as a competing risk. Model discrimination was assessed by the c-index, and calibration was assessed by comparing predicted and observed cumulative mortality at 1, 2, and 3 years.\nRESULTS: Four variables were included in the final model: gender (G), age (A), and 2 lung physiology variables (P) (FVC and Dlco). A model using continuous predictors (GAP calculator) and a simple point-scoring system (GAP index) performed similarly in derivation (c-index of 70.8 and 69.3, respectively) and validation (c-index of 69.1 and 68.7, respectively). Three stages (stages I, II, and III) were identified based on the GAP index with 1-year mort</w:instrText>
      </w:r>
      <w:r w:rsidR="00FE5B09" w:rsidRPr="00F835AC">
        <w:rPr>
          <w:rFonts w:ascii="Book Antiqua" w:hAnsi="Book Antiqua" w:hint="eastAsia"/>
          <w:sz w:val="24"/>
          <w:szCs w:val="24"/>
          <w:vertAlign w:val="superscript"/>
          <w:lang w:val="en-US"/>
        </w:rPr>
        <w:instrText xml:space="preserve">ality of 6%, 16%, and 39%, respectively. The GAP models performed similarly in pooled follow-up visits (c-index </w:instrText>
      </w:r>
      <w:r w:rsidR="00FE5B09" w:rsidRPr="00F835AC">
        <w:rPr>
          <w:rFonts w:ascii="Book Antiqua" w:hAnsi="Book Antiqua" w:hint="eastAsia"/>
          <w:sz w:val="24"/>
          <w:szCs w:val="24"/>
          <w:vertAlign w:val="superscript"/>
          <w:lang w:val="en-US"/>
        </w:rPr>
        <w:instrText>≥</w:instrText>
      </w:r>
      <w:r w:rsidR="00FE5B09" w:rsidRPr="00F835AC">
        <w:rPr>
          <w:rFonts w:ascii="Book Antiqua" w:hAnsi="Book Antiqua" w:hint="eastAsia"/>
          <w:sz w:val="24"/>
          <w:szCs w:val="24"/>
          <w:vertAlign w:val="superscript"/>
          <w:lang w:val="en-US"/>
        </w:rPr>
        <w:instrText xml:space="preserve">71.9).\nLIMITATION: Patients were drawn from academic centers and analyzed retrospectively.\nCONCLUSION: The GAP models use commonly measured </w:instrText>
      </w:r>
      <w:r w:rsidR="00FE5B09" w:rsidRPr="00F835AC">
        <w:rPr>
          <w:rFonts w:ascii="Book Antiqua" w:hAnsi="Book Antiqua"/>
          <w:sz w:val="24"/>
          <w:szCs w:val="24"/>
          <w:vertAlign w:val="superscript"/>
          <w:lang w:val="en-US"/>
        </w:rPr>
        <w:instrText xml:space="preserve">clinical and physiologic variables to predict mortality in patients with IPF.","DOI":"10.7326/0003-4819-156-10-201205150-00004","ISSN":"1539-3704","note":"PMID: 22586007","journalAbbreviation":"Ann. Intern. Med.","language":"eng","author":[{"family":"Ley","given":"Brett"},{"family":"Ryerson","given":"Christopher J."},{"family":"Vittinghoff","given":"Eric"},{"family":"Ryu","given":"Jay H."},{"family":"Tomassetti","given":"Sara"},{"family":"Lee","given":"Joyce S."},{"family":"Poletti","given":"Venerino"},{"family":"Buccioli","given":"Matteo"},{"family":"Elicker","given":"Brett M."},{"family":"Jones","given":"Kirk D."},{"family":"King","given":"Talmadge E."},{"family":"Collard","given":"Harold R."}],"issued":{"date-parts":[["2012",5,15]]},"PMID":"22586007"}}],"schema":"https://github.com/citation-style-language/schema/raw/master/csl-citation.json"}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FE5B09" w:rsidRPr="00F835AC">
        <w:rPr>
          <w:rFonts w:ascii="Book Antiqua" w:hAnsi="Book Antiqua"/>
          <w:sz w:val="24"/>
          <w:vertAlign w:val="superscript"/>
          <w:lang w:val="en-GB"/>
        </w:rPr>
        <w:t>[83]</w:t>
      </w:r>
      <w:r w:rsidR="008E10CF" w:rsidRPr="00F835AC">
        <w:rPr>
          <w:rFonts w:ascii="Book Antiqua" w:hAnsi="Book Antiqua"/>
          <w:sz w:val="24"/>
          <w:szCs w:val="24"/>
          <w:vertAlign w:val="superscript"/>
          <w:lang w:val="en-US"/>
        </w:rPr>
        <w:fldChar w:fldCharType="end"/>
      </w:r>
      <w:r w:rsidRPr="00F835AC">
        <w:rPr>
          <w:rFonts w:ascii="Book Antiqua" w:hAnsi="Book Antiqua"/>
          <w:sz w:val="24"/>
          <w:szCs w:val="24"/>
          <w:vertAlign w:val="superscript"/>
          <w:lang w:val="en-US"/>
        </w:rPr>
        <w:t xml:space="preserve"> </w:t>
      </w:r>
      <w:r w:rsidRPr="00F835AC">
        <w:rPr>
          <w:rFonts w:ascii="Book Antiqua" w:hAnsi="Book Antiqua"/>
          <w:sz w:val="24"/>
          <w:szCs w:val="24"/>
          <w:lang w:val="en-US"/>
        </w:rPr>
        <w:t xml:space="preserve">developed </w:t>
      </w:r>
      <w:r w:rsidR="00AB144D" w:rsidRPr="00F835AC">
        <w:rPr>
          <w:rFonts w:ascii="Book Antiqua" w:hAnsi="Book Antiqua"/>
          <w:sz w:val="24"/>
          <w:szCs w:val="24"/>
          <w:lang w:val="en-US"/>
        </w:rPr>
        <w:t>an index defined as</w:t>
      </w:r>
      <w:r w:rsidRPr="00F835AC">
        <w:rPr>
          <w:rFonts w:ascii="Book Antiqua" w:hAnsi="Book Antiqua"/>
          <w:sz w:val="24"/>
          <w:szCs w:val="24"/>
          <w:lang w:val="en-US"/>
        </w:rPr>
        <w:t xml:space="preserve"> GAP (gender, age, physiology),</w:t>
      </w:r>
      <w:r w:rsidR="00267055" w:rsidRPr="00F835AC">
        <w:rPr>
          <w:rFonts w:ascii="Book Antiqua" w:hAnsi="Book Antiqua"/>
          <w:sz w:val="24"/>
          <w:szCs w:val="24"/>
          <w:lang w:val="en-US"/>
        </w:rPr>
        <w:t xml:space="preserve"> </w:t>
      </w:r>
      <w:r w:rsidRPr="00F835AC">
        <w:rPr>
          <w:rFonts w:ascii="Book Antiqua" w:hAnsi="Book Antiqua"/>
          <w:sz w:val="24"/>
          <w:szCs w:val="24"/>
          <w:lang w:val="en-US"/>
        </w:rPr>
        <w:t xml:space="preserve">in order to predict mortality in IPF. US and Italian patients </w:t>
      </w:r>
      <w:r w:rsidR="00AB144D" w:rsidRPr="00F835AC">
        <w:rPr>
          <w:rFonts w:ascii="Book Antiqua" w:hAnsi="Book Antiqua"/>
          <w:sz w:val="24"/>
          <w:szCs w:val="24"/>
          <w:lang w:val="en-US"/>
        </w:rPr>
        <w:t>included in th</w:t>
      </w:r>
      <w:r w:rsidR="00F81C5A" w:rsidRPr="00F835AC">
        <w:rPr>
          <w:rFonts w:ascii="Book Antiqua" w:hAnsi="Book Antiqua"/>
          <w:sz w:val="24"/>
          <w:szCs w:val="24"/>
          <w:lang w:val="en-US"/>
        </w:rPr>
        <w:t>is</w:t>
      </w:r>
      <w:r w:rsidR="00AB144D" w:rsidRPr="00F835AC">
        <w:rPr>
          <w:rFonts w:ascii="Book Antiqua" w:hAnsi="Book Antiqua"/>
          <w:sz w:val="24"/>
          <w:szCs w:val="24"/>
          <w:lang w:val="en-US"/>
        </w:rPr>
        <w:t xml:space="preserve"> study </w:t>
      </w:r>
      <w:r w:rsidRPr="00F835AC">
        <w:rPr>
          <w:rFonts w:ascii="Book Antiqua" w:hAnsi="Book Antiqua"/>
          <w:sz w:val="24"/>
          <w:szCs w:val="24"/>
          <w:lang w:val="en-US"/>
        </w:rPr>
        <w:t>were divided in three groups: 228</w:t>
      </w:r>
      <w:r w:rsidR="00AB144D" w:rsidRPr="00F835AC">
        <w:rPr>
          <w:rFonts w:ascii="Book Antiqua" w:hAnsi="Book Antiqua"/>
          <w:sz w:val="24"/>
          <w:szCs w:val="24"/>
          <w:lang w:val="en-US"/>
        </w:rPr>
        <w:t xml:space="preserve"> patients</w:t>
      </w:r>
      <w:r w:rsidRPr="00F835AC">
        <w:rPr>
          <w:rFonts w:ascii="Book Antiqua" w:hAnsi="Book Antiqua"/>
          <w:sz w:val="24"/>
          <w:szCs w:val="24"/>
          <w:lang w:val="en-US"/>
        </w:rPr>
        <w:t xml:space="preserve">, </w:t>
      </w:r>
      <w:r w:rsidR="00AB144D" w:rsidRPr="00F835AC">
        <w:rPr>
          <w:rFonts w:ascii="Book Antiqua" w:hAnsi="Book Antiqua"/>
          <w:sz w:val="24"/>
          <w:szCs w:val="24"/>
          <w:lang w:val="en-US"/>
        </w:rPr>
        <w:t xml:space="preserve">44.3% </w:t>
      </w:r>
      <w:r w:rsidR="00F81C5A" w:rsidRPr="00F835AC">
        <w:rPr>
          <w:rFonts w:ascii="Book Antiqua" w:hAnsi="Book Antiqua"/>
          <w:sz w:val="24"/>
          <w:szCs w:val="24"/>
          <w:lang w:val="en-US"/>
        </w:rPr>
        <w:t xml:space="preserve">of which </w:t>
      </w:r>
      <w:r w:rsidR="00AB144D" w:rsidRPr="00F835AC">
        <w:rPr>
          <w:rFonts w:ascii="Book Antiqua" w:hAnsi="Book Antiqua"/>
          <w:sz w:val="24"/>
          <w:szCs w:val="24"/>
          <w:lang w:val="en-US"/>
        </w:rPr>
        <w:t>with biopsy proven IPF</w:t>
      </w:r>
      <w:r w:rsidRPr="00F835AC">
        <w:rPr>
          <w:rFonts w:ascii="Book Antiqua" w:hAnsi="Book Antiqua"/>
          <w:sz w:val="24"/>
          <w:szCs w:val="24"/>
          <w:lang w:val="en-US"/>
        </w:rPr>
        <w:t xml:space="preserve">, were included in the derivation cohort and 555, 54.7% </w:t>
      </w:r>
      <w:r w:rsidR="00AB144D" w:rsidRPr="00F835AC">
        <w:rPr>
          <w:rFonts w:ascii="Book Antiqua" w:hAnsi="Book Antiqua"/>
          <w:sz w:val="24"/>
          <w:szCs w:val="24"/>
          <w:lang w:val="en-US"/>
        </w:rPr>
        <w:t xml:space="preserve">of which </w:t>
      </w:r>
      <w:r w:rsidRPr="00F835AC">
        <w:rPr>
          <w:rFonts w:ascii="Book Antiqua" w:hAnsi="Book Antiqua"/>
          <w:sz w:val="24"/>
          <w:szCs w:val="24"/>
          <w:lang w:val="en-US"/>
        </w:rPr>
        <w:t xml:space="preserve">with biopsy, in two validation cohorts </w:t>
      </w:r>
      <w:r w:rsidR="00AB144D" w:rsidRPr="00F835AC">
        <w:rPr>
          <w:rFonts w:ascii="Book Antiqua" w:hAnsi="Book Antiqua"/>
          <w:sz w:val="24"/>
          <w:szCs w:val="24"/>
          <w:lang w:val="en-US"/>
        </w:rPr>
        <w:t>of</w:t>
      </w:r>
      <w:r w:rsidRPr="00F835AC">
        <w:rPr>
          <w:rFonts w:ascii="Book Antiqua" w:hAnsi="Book Antiqua"/>
          <w:sz w:val="24"/>
          <w:szCs w:val="24"/>
          <w:lang w:val="en-US"/>
        </w:rPr>
        <w:t xml:space="preserve"> 330 and 325 </w:t>
      </w:r>
      <w:r w:rsidR="00AB144D" w:rsidRPr="00F835AC">
        <w:rPr>
          <w:rFonts w:ascii="Book Antiqua" w:hAnsi="Book Antiqua"/>
          <w:sz w:val="24"/>
          <w:szCs w:val="24"/>
          <w:lang w:val="en-US"/>
        </w:rPr>
        <w:t>patients</w:t>
      </w:r>
      <w:r w:rsidRPr="00F835AC">
        <w:rPr>
          <w:rFonts w:ascii="Book Antiqua" w:hAnsi="Book Antiqua"/>
          <w:sz w:val="24"/>
          <w:szCs w:val="24"/>
          <w:lang w:val="en-US"/>
        </w:rPr>
        <w:t>.</w:t>
      </w:r>
      <w:r w:rsidR="00267C30" w:rsidRPr="00F835AC">
        <w:rPr>
          <w:rFonts w:ascii="Book Antiqua" w:hAnsi="Book Antiqua"/>
          <w:sz w:val="24"/>
          <w:szCs w:val="24"/>
          <w:lang w:val="en-US"/>
        </w:rPr>
        <w:t xml:space="preserve"> </w:t>
      </w:r>
      <w:r w:rsidR="00AB144D" w:rsidRPr="00F835AC">
        <w:rPr>
          <w:rFonts w:ascii="Book Antiqua" w:hAnsi="Book Antiqua"/>
          <w:sz w:val="24"/>
          <w:szCs w:val="24"/>
          <w:lang w:val="en-US"/>
        </w:rPr>
        <w:t>Mean follow-up was 1.7 and 2.4 in the derivation and the validation cohorts</w:t>
      </w:r>
      <w:r w:rsidR="00F81C5A" w:rsidRPr="00F835AC">
        <w:rPr>
          <w:rFonts w:ascii="Book Antiqua" w:hAnsi="Book Antiqua"/>
          <w:sz w:val="24"/>
          <w:szCs w:val="24"/>
          <w:lang w:val="en-US"/>
        </w:rPr>
        <w:t>,</w:t>
      </w:r>
      <w:r w:rsidR="00AB144D" w:rsidRPr="00F835AC">
        <w:rPr>
          <w:rFonts w:ascii="Book Antiqua" w:hAnsi="Book Antiqua"/>
          <w:sz w:val="24"/>
          <w:szCs w:val="24"/>
          <w:lang w:val="en-US"/>
        </w:rPr>
        <w:t xml:space="preserve"> respectively. </w:t>
      </w:r>
      <w:r w:rsidR="0064278A" w:rsidRPr="00F835AC">
        <w:rPr>
          <w:rFonts w:ascii="Book Antiqua" w:hAnsi="Book Antiqua"/>
          <w:sz w:val="24"/>
          <w:szCs w:val="24"/>
          <w:lang w:val="en-US"/>
        </w:rPr>
        <w:t xml:space="preserve">The primary endpoint of the study was time to death or lung transplantation. </w:t>
      </w:r>
      <w:r w:rsidR="00267C30" w:rsidRPr="00F835AC">
        <w:rPr>
          <w:rFonts w:ascii="Book Antiqua" w:hAnsi="Book Antiqua"/>
          <w:sz w:val="24"/>
          <w:szCs w:val="24"/>
          <w:lang w:val="en-US"/>
        </w:rPr>
        <w:t xml:space="preserve">Overall mortality </w:t>
      </w:r>
      <w:r w:rsidRPr="00F835AC">
        <w:rPr>
          <w:rFonts w:ascii="Book Antiqua" w:hAnsi="Book Antiqua"/>
          <w:sz w:val="24"/>
          <w:szCs w:val="24"/>
          <w:lang w:val="en-US"/>
        </w:rPr>
        <w:t>was 49% in the derivation cohort and 62% in the validation cohort</w:t>
      </w:r>
      <w:r w:rsidR="00AB144D" w:rsidRPr="00F835AC">
        <w:rPr>
          <w:rFonts w:ascii="Book Antiqua" w:hAnsi="Book Antiqua"/>
          <w:sz w:val="24"/>
          <w:szCs w:val="24"/>
          <w:lang w:val="en-US"/>
        </w:rPr>
        <w:t>s</w:t>
      </w:r>
      <w:r w:rsidRPr="00F835AC">
        <w:rPr>
          <w:rFonts w:ascii="Book Antiqua" w:hAnsi="Book Antiqua"/>
          <w:sz w:val="24"/>
          <w:szCs w:val="24"/>
          <w:lang w:val="en-US"/>
        </w:rPr>
        <w:t xml:space="preserve">. </w:t>
      </w:r>
      <w:r w:rsidR="00AB144D" w:rsidRPr="00F835AC">
        <w:rPr>
          <w:rFonts w:ascii="Book Antiqua" w:hAnsi="Book Antiqua"/>
          <w:sz w:val="24"/>
          <w:szCs w:val="24"/>
          <w:lang w:val="en-US"/>
        </w:rPr>
        <w:t xml:space="preserve">A competing-risk regression model was used to screen potential predictors of mortality in the derivation cohort including age, sex, body mass index (BMI), smoking status, </w:t>
      </w:r>
      <w:r w:rsidR="0064278A" w:rsidRPr="00F835AC">
        <w:rPr>
          <w:rFonts w:ascii="Book Antiqua" w:hAnsi="Book Antiqua"/>
          <w:sz w:val="24"/>
          <w:szCs w:val="24"/>
          <w:lang w:val="en-US"/>
        </w:rPr>
        <w:t>s</w:t>
      </w:r>
      <w:r w:rsidR="00AB144D" w:rsidRPr="00F835AC">
        <w:rPr>
          <w:rFonts w:ascii="Book Antiqua" w:hAnsi="Book Antiqua"/>
          <w:sz w:val="24"/>
          <w:szCs w:val="24"/>
          <w:lang w:val="en-US"/>
        </w:rPr>
        <w:t xml:space="preserve">upplemental oxygen use, FVC, FEV1, TLC and DLCO. </w:t>
      </w:r>
      <w:r w:rsidRPr="00F835AC">
        <w:rPr>
          <w:rFonts w:ascii="Book Antiqua" w:hAnsi="Book Antiqua"/>
          <w:sz w:val="24"/>
          <w:szCs w:val="24"/>
          <w:lang w:val="en-US"/>
        </w:rPr>
        <w:t>Age, sex, FVC% pred</w:t>
      </w:r>
      <w:r w:rsidR="00AB144D" w:rsidRPr="00F835AC">
        <w:rPr>
          <w:rFonts w:ascii="Book Antiqua" w:hAnsi="Book Antiqua"/>
          <w:sz w:val="24"/>
          <w:szCs w:val="24"/>
          <w:lang w:val="en-US"/>
        </w:rPr>
        <w:t>icted</w:t>
      </w:r>
      <w:r w:rsidRPr="00F835AC">
        <w:rPr>
          <w:rFonts w:ascii="Book Antiqua" w:hAnsi="Book Antiqua"/>
          <w:sz w:val="24"/>
          <w:szCs w:val="24"/>
          <w:lang w:val="en-US"/>
        </w:rPr>
        <w:t xml:space="preserve"> and DLCO% pred</w:t>
      </w:r>
      <w:r w:rsidR="00AB144D" w:rsidRPr="00F835AC">
        <w:rPr>
          <w:rFonts w:ascii="Book Antiqua" w:hAnsi="Book Antiqua"/>
          <w:sz w:val="24"/>
          <w:szCs w:val="24"/>
          <w:lang w:val="en-US"/>
        </w:rPr>
        <w:t>icted</w:t>
      </w:r>
      <w:r w:rsidRPr="00F835AC">
        <w:rPr>
          <w:rFonts w:ascii="Book Antiqua" w:hAnsi="Book Antiqua"/>
          <w:sz w:val="24"/>
          <w:szCs w:val="24"/>
          <w:lang w:val="en-US"/>
        </w:rPr>
        <w:t xml:space="preserve"> were identified as independent predictors</w:t>
      </w:r>
      <w:r w:rsidR="001A75EE" w:rsidRPr="00F835AC">
        <w:rPr>
          <w:rFonts w:ascii="Book Antiqua" w:hAnsi="Book Antiqua"/>
          <w:sz w:val="24"/>
          <w:szCs w:val="24"/>
          <w:lang w:val="en-US"/>
        </w:rPr>
        <w:t xml:space="preserve"> </w:t>
      </w:r>
      <w:r w:rsidRPr="00F835AC">
        <w:rPr>
          <w:rFonts w:ascii="Book Antiqua" w:hAnsi="Book Antiqua"/>
          <w:sz w:val="24"/>
          <w:szCs w:val="24"/>
          <w:lang w:val="en-US"/>
        </w:rPr>
        <w:t>and were used to develop the GAP individual risk calculator towards mortality</w:t>
      </w:r>
      <w:r w:rsidR="0064278A" w:rsidRPr="00F835AC">
        <w:rPr>
          <w:rFonts w:ascii="Book Antiqua" w:hAnsi="Book Antiqua"/>
          <w:sz w:val="24"/>
          <w:szCs w:val="24"/>
          <w:lang w:val="en-US"/>
        </w:rPr>
        <w:t xml:space="preserve"> </w:t>
      </w:r>
      <w:r w:rsidR="001A75EE" w:rsidRPr="00F835AC">
        <w:rPr>
          <w:rFonts w:ascii="Book Antiqua" w:hAnsi="Book Antiqua"/>
          <w:sz w:val="24"/>
          <w:szCs w:val="24"/>
          <w:lang w:val="en-US"/>
        </w:rPr>
        <w:t>and staging system</w:t>
      </w:r>
      <w:r w:rsidRPr="00F835AC">
        <w:rPr>
          <w:rFonts w:ascii="Book Antiqua" w:hAnsi="Book Antiqua"/>
          <w:sz w:val="24"/>
          <w:szCs w:val="24"/>
          <w:lang w:val="en-US"/>
        </w:rPr>
        <w:t xml:space="preserve">. </w:t>
      </w:r>
      <w:r w:rsidR="0064278A" w:rsidRPr="00F835AC">
        <w:rPr>
          <w:rFonts w:ascii="Book Antiqua" w:hAnsi="Book Antiqua"/>
          <w:sz w:val="24"/>
          <w:szCs w:val="24"/>
          <w:lang w:val="en-US"/>
        </w:rPr>
        <w:t>Three stag</w:t>
      </w:r>
      <w:r w:rsidR="001A75EE" w:rsidRPr="00F835AC">
        <w:rPr>
          <w:rFonts w:ascii="Book Antiqua" w:hAnsi="Book Antiqua"/>
          <w:sz w:val="24"/>
          <w:szCs w:val="24"/>
          <w:lang w:val="en-US"/>
        </w:rPr>
        <w:t xml:space="preserve">es (stages I, II, and III) were </w:t>
      </w:r>
      <w:r w:rsidR="0064278A" w:rsidRPr="00F835AC">
        <w:rPr>
          <w:rFonts w:ascii="Book Antiqua" w:hAnsi="Book Antiqua"/>
          <w:sz w:val="24"/>
          <w:szCs w:val="24"/>
          <w:lang w:val="en-US"/>
        </w:rPr>
        <w:t>identified based on the GAP ind</w:t>
      </w:r>
      <w:r w:rsidR="001A75EE" w:rsidRPr="00F835AC">
        <w:rPr>
          <w:rFonts w:ascii="Book Antiqua" w:hAnsi="Book Antiqua"/>
          <w:sz w:val="24"/>
          <w:szCs w:val="24"/>
          <w:lang w:val="en-US"/>
        </w:rPr>
        <w:t>ex with 1-year mortality of 6%,</w:t>
      </w:r>
      <w:r w:rsidR="00356115" w:rsidRPr="00F835AC">
        <w:rPr>
          <w:rFonts w:ascii="Book Antiqua" w:hAnsi="Book Antiqua" w:hint="eastAsia"/>
          <w:sz w:val="24"/>
          <w:szCs w:val="24"/>
          <w:lang w:val="en-US" w:eastAsia="zh-CN"/>
        </w:rPr>
        <w:t xml:space="preserve"> </w:t>
      </w:r>
      <w:r w:rsidR="0064278A" w:rsidRPr="00F835AC">
        <w:rPr>
          <w:rFonts w:ascii="Book Antiqua" w:hAnsi="Book Antiqua"/>
          <w:sz w:val="24"/>
          <w:szCs w:val="24"/>
          <w:lang w:val="en-US"/>
        </w:rPr>
        <w:t>16%, and 39%, respectively</w:t>
      </w:r>
      <w:r w:rsidR="00C2684D" w:rsidRPr="00F835AC">
        <w:rPr>
          <w:rFonts w:ascii="Book Antiqua" w:hAnsi="Book Antiqua"/>
          <w:sz w:val="24"/>
          <w:szCs w:val="24"/>
          <w:lang w:val="en-US"/>
        </w:rPr>
        <w:t xml:space="preserve"> (Table 3)</w:t>
      </w:r>
      <w:r w:rsidR="001A75EE" w:rsidRPr="00F835AC">
        <w:rPr>
          <w:rFonts w:ascii="Book Antiqua" w:hAnsi="Book Antiqua"/>
          <w:sz w:val="24"/>
          <w:szCs w:val="24"/>
          <w:lang w:val="en-US"/>
        </w:rPr>
        <w:t>.</w:t>
      </w:r>
      <w:r w:rsidR="002B415B" w:rsidRPr="00F835AC">
        <w:rPr>
          <w:rFonts w:ascii="Book Antiqua" w:hAnsi="Book Antiqua"/>
          <w:sz w:val="24"/>
          <w:szCs w:val="24"/>
          <w:lang w:val="en-US"/>
        </w:rPr>
        <w:t xml:space="preserve"> </w:t>
      </w:r>
    </w:p>
    <w:p w14:paraId="7BD21348" w14:textId="77777777" w:rsidR="00F935CC" w:rsidRPr="00F835AC" w:rsidRDefault="00F935CC" w:rsidP="004B119A">
      <w:pPr>
        <w:autoSpaceDE w:val="0"/>
        <w:autoSpaceDN w:val="0"/>
        <w:adjustRightInd w:val="0"/>
        <w:spacing w:after="0" w:line="360" w:lineRule="auto"/>
        <w:jc w:val="both"/>
        <w:rPr>
          <w:rFonts w:ascii="Book Antiqua" w:hAnsi="Book Antiqua"/>
          <w:sz w:val="24"/>
          <w:szCs w:val="24"/>
          <w:lang w:val="en-US"/>
        </w:rPr>
      </w:pPr>
    </w:p>
    <w:p w14:paraId="453A9AF4" w14:textId="77777777" w:rsidR="004F45B9" w:rsidRPr="00F835AC" w:rsidRDefault="00356115" w:rsidP="004B119A">
      <w:pPr>
        <w:autoSpaceDE w:val="0"/>
        <w:autoSpaceDN w:val="0"/>
        <w:adjustRightInd w:val="0"/>
        <w:spacing w:after="0" w:line="360" w:lineRule="auto"/>
        <w:jc w:val="both"/>
        <w:rPr>
          <w:rFonts w:ascii="Book Antiqua" w:hAnsi="Book Antiqua"/>
          <w:b/>
          <w:sz w:val="24"/>
          <w:szCs w:val="24"/>
          <w:lang w:val="en-US" w:eastAsia="zh-CN"/>
        </w:rPr>
      </w:pPr>
      <w:r w:rsidRPr="00F835AC">
        <w:rPr>
          <w:rFonts w:ascii="Book Antiqua" w:hAnsi="Book Antiqua"/>
          <w:b/>
          <w:sz w:val="24"/>
          <w:szCs w:val="24"/>
          <w:lang w:val="en-US"/>
        </w:rPr>
        <w:t>CONCLUSION</w:t>
      </w:r>
    </w:p>
    <w:p w14:paraId="74576EC2" w14:textId="3D44BEED" w:rsidR="00356115" w:rsidRPr="00F835AC" w:rsidRDefault="005E00EF" w:rsidP="004B119A">
      <w:pPr>
        <w:spacing w:after="0" w:line="360" w:lineRule="auto"/>
        <w:jc w:val="both"/>
        <w:rPr>
          <w:rFonts w:ascii="Book Antiqua" w:hAnsi="Book Antiqua"/>
          <w:sz w:val="24"/>
          <w:szCs w:val="24"/>
          <w:lang w:val="en-US" w:eastAsia="zh-CN"/>
        </w:rPr>
      </w:pPr>
      <w:r w:rsidRPr="00F835AC">
        <w:rPr>
          <w:rFonts w:ascii="Book Antiqua" w:hAnsi="Book Antiqua"/>
          <w:sz w:val="24"/>
          <w:szCs w:val="24"/>
          <w:lang w:val="en-US"/>
        </w:rPr>
        <w:t xml:space="preserve">Predicting clinical course of IPF is extremely </w:t>
      </w:r>
      <w:r w:rsidR="009407DF" w:rsidRPr="00F835AC">
        <w:rPr>
          <w:rFonts w:ascii="Book Antiqua" w:hAnsi="Book Antiqua"/>
          <w:sz w:val="24"/>
          <w:szCs w:val="24"/>
          <w:lang w:val="en-US"/>
        </w:rPr>
        <w:t>difficult</w:t>
      </w:r>
      <w:r w:rsidRPr="00F835AC">
        <w:rPr>
          <w:rFonts w:ascii="Book Antiqua" w:hAnsi="Book Antiqua"/>
          <w:sz w:val="24"/>
          <w:szCs w:val="24"/>
          <w:lang w:val="en-US"/>
        </w:rPr>
        <w:t xml:space="preserve"> and despite the progress in the field reviewed in this article, survival predi</w:t>
      </w:r>
      <w:r w:rsidR="00E167D7" w:rsidRPr="00F835AC">
        <w:rPr>
          <w:rFonts w:ascii="Book Antiqua" w:hAnsi="Book Antiqua"/>
          <w:sz w:val="24"/>
          <w:szCs w:val="24"/>
          <w:lang w:val="en-US"/>
        </w:rPr>
        <w:t>ction in the single IPF patient</w:t>
      </w:r>
      <w:r w:rsidRPr="00F835AC">
        <w:rPr>
          <w:rFonts w:ascii="Book Antiqua" w:hAnsi="Book Antiqua"/>
          <w:sz w:val="24"/>
          <w:szCs w:val="24"/>
          <w:lang w:val="en-US"/>
        </w:rPr>
        <w:t xml:space="preserve"> remains an unmet clinical need. This task is limited by multiple factors. On one hand </w:t>
      </w:r>
      <w:r w:rsidR="00227621" w:rsidRPr="00F835AC">
        <w:rPr>
          <w:rFonts w:ascii="Book Antiqua" w:hAnsi="Book Antiqua"/>
          <w:sz w:val="24"/>
          <w:szCs w:val="24"/>
          <w:lang w:val="en-US"/>
        </w:rPr>
        <w:t>diagnostic delay</w:t>
      </w:r>
      <w:r w:rsidR="00165DB8" w:rsidRPr="00F835AC">
        <w:rPr>
          <w:rFonts w:ascii="Book Antiqua" w:hAnsi="Book Antiqua"/>
          <w:sz w:val="24"/>
          <w:szCs w:val="24"/>
          <w:lang w:val="en-US"/>
        </w:rPr>
        <w:t xml:space="preserve">s </w:t>
      </w:r>
      <w:r w:rsidR="005860DD" w:rsidRPr="00F835AC">
        <w:rPr>
          <w:rFonts w:ascii="Book Antiqua" w:hAnsi="Book Antiqua"/>
          <w:sz w:val="24"/>
          <w:szCs w:val="24"/>
          <w:lang w:val="en-US"/>
        </w:rPr>
        <w:t xml:space="preserve">related to </w:t>
      </w:r>
      <w:r w:rsidR="00E167D7" w:rsidRPr="00F835AC">
        <w:rPr>
          <w:rFonts w:ascii="Book Antiqua" w:hAnsi="Book Antiqua"/>
          <w:sz w:val="24"/>
          <w:szCs w:val="24"/>
          <w:lang w:val="en-US"/>
        </w:rPr>
        <w:t xml:space="preserve">different </w:t>
      </w:r>
      <w:r w:rsidR="005860DD" w:rsidRPr="00F835AC">
        <w:rPr>
          <w:rFonts w:ascii="Book Antiqua" w:hAnsi="Book Antiqua"/>
          <w:sz w:val="24"/>
          <w:szCs w:val="24"/>
          <w:lang w:val="en-US"/>
        </w:rPr>
        <w:t>patient</w:t>
      </w:r>
      <w:r w:rsidR="00E167D7" w:rsidRPr="00F835AC">
        <w:rPr>
          <w:rFonts w:ascii="Book Antiqua" w:hAnsi="Book Antiqua"/>
          <w:sz w:val="24"/>
          <w:szCs w:val="24"/>
          <w:lang w:val="en-US"/>
        </w:rPr>
        <w:t>s</w:t>
      </w:r>
      <w:r w:rsidRPr="00F835AC">
        <w:rPr>
          <w:rFonts w:ascii="Book Antiqua" w:hAnsi="Book Antiqua"/>
          <w:sz w:val="24"/>
          <w:szCs w:val="24"/>
          <w:lang w:val="en-US"/>
        </w:rPr>
        <w:t xml:space="preserve"> symptoms perception and healthcare operators </w:t>
      </w:r>
      <w:r w:rsidR="009407DF" w:rsidRPr="00F835AC">
        <w:rPr>
          <w:rFonts w:ascii="Book Antiqua" w:hAnsi="Book Antiqua"/>
          <w:sz w:val="24"/>
          <w:szCs w:val="24"/>
          <w:lang w:val="en-US"/>
        </w:rPr>
        <w:t>awareness</w:t>
      </w:r>
      <w:r w:rsidRPr="00F835AC">
        <w:rPr>
          <w:rFonts w:ascii="Book Antiqua" w:hAnsi="Book Antiqua"/>
          <w:sz w:val="24"/>
          <w:szCs w:val="24"/>
          <w:lang w:val="en-US"/>
        </w:rPr>
        <w:t>,</w:t>
      </w:r>
      <w:r w:rsidR="00E167D7" w:rsidRPr="00F835AC">
        <w:rPr>
          <w:rFonts w:ascii="Book Antiqua" w:hAnsi="Book Antiqua"/>
          <w:sz w:val="24"/>
          <w:szCs w:val="24"/>
          <w:lang w:val="en-US"/>
        </w:rPr>
        <w:t xml:space="preserve"> but also different biological disease </w:t>
      </w:r>
      <w:r w:rsidR="006521B5" w:rsidRPr="00F835AC">
        <w:rPr>
          <w:rFonts w:ascii="Book Antiqua" w:hAnsi="Book Antiqua"/>
          <w:sz w:val="24"/>
          <w:szCs w:val="24"/>
          <w:lang w:val="en-US"/>
        </w:rPr>
        <w:t>characteristics</w:t>
      </w:r>
      <w:r w:rsidR="00E167D7" w:rsidRPr="00F835AC">
        <w:rPr>
          <w:rFonts w:ascii="Book Antiqua" w:hAnsi="Book Antiqua"/>
          <w:sz w:val="24"/>
          <w:szCs w:val="24"/>
          <w:lang w:val="en-US"/>
        </w:rPr>
        <w:t xml:space="preserve"> might</w:t>
      </w:r>
      <w:r w:rsidRPr="00F835AC">
        <w:rPr>
          <w:rFonts w:ascii="Book Antiqua" w:hAnsi="Book Antiqua"/>
          <w:sz w:val="24"/>
          <w:szCs w:val="24"/>
          <w:lang w:val="en-US"/>
        </w:rPr>
        <w:t xml:space="preserve"> cause a high variability of disease presentation at time of diagnosis</w:t>
      </w:r>
      <w:r w:rsidR="00227621" w:rsidRPr="00F835AC">
        <w:rPr>
          <w:rFonts w:ascii="Book Antiqua" w:hAnsi="Book Antiqua"/>
          <w:sz w:val="24"/>
          <w:szCs w:val="24"/>
          <w:lang w:val="en-US"/>
        </w:rPr>
        <w:t xml:space="preserve">. </w:t>
      </w:r>
      <w:r w:rsidR="009407DF" w:rsidRPr="00F835AC">
        <w:rPr>
          <w:rFonts w:ascii="Book Antiqua" w:hAnsi="Book Antiqua"/>
          <w:sz w:val="24"/>
          <w:szCs w:val="24"/>
          <w:lang w:val="en-US"/>
        </w:rPr>
        <w:t>Furthermore</w:t>
      </w:r>
      <w:r w:rsidR="008D1B98" w:rsidRPr="00F835AC">
        <w:rPr>
          <w:rFonts w:ascii="Book Antiqua" w:hAnsi="Book Antiqua"/>
          <w:sz w:val="24"/>
          <w:szCs w:val="24"/>
          <w:lang w:val="en-US"/>
        </w:rPr>
        <w:t xml:space="preserve">, </w:t>
      </w:r>
      <w:r w:rsidR="005860DD" w:rsidRPr="00F835AC">
        <w:rPr>
          <w:rFonts w:ascii="Book Antiqua" w:hAnsi="Book Antiqua"/>
          <w:sz w:val="24"/>
          <w:szCs w:val="24"/>
          <w:lang w:val="en-US"/>
        </w:rPr>
        <w:t>largely unknown</w:t>
      </w:r>
      <w:r w:rsidR="008D1B98" w:rsidRPr="00F835AC">
        <w:rPr>
          <w:rFonts w:ascii="Book Antiqua" w:hAnsi="Book Antiqua"/>
          <w:sz w:val="24"/>
          <w:szCs w:val="24"/>
          <w:lang w:val="en-US"/>
        </w:rPr>
        <w:t xml:space="preserve"> </w:t>
      </w:r>
      <w:r w:rsidR="00165DB8" w:rsidRPr="00F835AC">
        <w:rPr>
          <w:rFonts w:ascii="Book Antiqua" w:hAnsi="Book Antiqua"/>
          <w:sz w:val="24"/>
          <w:szCs w:val="24"/>
          <w:lang w:val="en-US"/>
        </w:rPr>
        <w:t>trigger</w:t>
      </w:r>
      <w:r w:rsidR="008D1B98" w:rsidRPr="00F835AC">
        <w:rPr>
          <w:rFonts w:ascii="Book Antiqua" w:hAnsi="Book Antiqua"/>
          <w:sz w:val="24"/>
          <w:szCs w:val="24"/>
          <w:lang w:val="en-US"/>
        </w:rPr>
        <w:t>s</w:t>
      </w:r>
      <w:r w:rsidR="00165DB8" w:rsidRPr="00F835AC">
        <w:rPr>
          <w:rFonts w:ascii="Book Antiqua" w:hAnsi="Book Antiqua"/>
          <w:sz w:val="24"/>
          <w:szCs w:val="24"/>
          <w:lang w:val="en-US"/>
        </w:rPr>
        <w:t xml:space="preserve"> </w:t>
      </w:r>
      <w:r w:rsidR="008D1B98" w:rsidRPr="00F835AC">
        <w:rPr>
          <w:rFonts w:ascii="Book Antiqua" w:hAnsi="Book Antiqua"/>
          <w:sz w:val="24"/>
          <w:szCs w:val="24"/>
          <w:lang w:val="en-US"/>
        </w:rPr>
        <w:t xml:space="preserve">might </w:t>
      </w:r>
      <w:r w:rsidR="005860DD" w:rsidRPr="00F835AC">
        <w:rPr>
          <w:rFonts w:ascii="Book Antiqua" w:hAnsi="Book Antiqua"/>
          <w:sz w:val="24"/>
          <w:szCs w:val="24"/>
          <w:lang w:val="en-US"/>
        </w:rPr>
        <w:t>dramatically affect</w:t>
      </w:r>
      <w:r w:rsidR="008D1B98" w:rsidRPr="00F835AC">
        <w:rPr>
          <w:rFonts w:ascii="Book Antiqua" w:hAnsi="Book Antiqua"/>
          <w:sz w:val="24"/>
          <w:szCs w:val="24"/>
          <w:lang w:val="en-US"/>
        </w:rPr>
        <w:t xml:space="preserve"> disease course, with patients who originally displayed a </w:t>
      </w:r>
      <w:r w:rsidR="00853E7B" w:rsidRPr="00F835AC">
        <w:rPr>
          <w:rFonts w:ascii="Book Antiqua" w:hAnsi="Book Antiqua"/>
          <w:sz w:val="24"/>
          <w:szCs w:val="24"/>
          <w:lang w:val="en-US"/>
        </w:rPr>
        <w:t xml:space="preserve">stable disease progressing to </w:t>
      </w:r>
      <w:r w:rsidR="008D1B98" w:rsidRPr="00F835AC">
        <w:rPr>
          <w:rFonts w:ascii="Book Antiqua" w:hAnsi="Book Antiqua"/>
          <w:sz w:val="24"/>
          <w:szCs w:val="24"/>
          <w:lang w:val="en-US"/>
        </w:rPr>
        <w:t xml:space="preserve">rapid decline in lung function. </w:t>
      </w:r>
      <w:r w:rsidR="00DE56A0" w:rsidRPr="00F835AC">
        <w:rPr>
          <w:rFonts w:ascii="Book Antiqua" w:hAnsi="Book Antiqua"/>
          <w:sz w:val="24"/>
          <w:szCs w:val="24"/>
          <w:lang w:val="en-US"/>
        </w:rPr>
        <w:t>In this respect, r</w:t>
      </w:r>
      <w:r w:rsidR="008D1B98" w:rsidRPr="00F835AC">
        <w:rPr>
          <w:rFonts w:ascii="Book Antiqua" w:hAnsi="Book Antiqua"/>
          <w:sz w:val="24"/>
          <w:szCs w:val="24"/>
          <w:lang w:val="en-US"/>
        </w:rPr>
        <w:t xml:space="preserve">ecent data suggest that </w:t>
      </w:r>
      <w:r w:rsidR="009407DF" w:rsidRPr="00F835AC">
        <w:rPr>
          <w:rFonts w:ascii="Book Antiqua" w:hAnsi="Book Antiqua"/>
          <w:sz w:val="24"/>
          <w:szCs w:val="24"/>
          <w:lang w:val="en-US"/>
        </w:rPr>
        <w:t xml:space="preserve">even </w:t>
      </w:r>
      <w:r w:rsidR="008D1B98" w:rsidRPr="00F835AC">
        <w:rPr>
          <w:rFonts w:ascii="Book Antiqua" w:hAnsi="Book Antiqua"/>
          <w:sz w:val="24"/>
          <w:szCs w:val="24"/>
          <w:lang w:val="en-US"/>
        </w:rPr>
        <w:t>medical interventions considered standard therapy until few years ago might have contribute to disease progression in a significant fraction of IPF patients</w:t>
      </w:r>
      <w:r w:rsidR="008E10CF" w:rsidRPr="00F835AC">
        <w:rPr>
          <w:rFonts w:ascii="Book Antiqua" w:hAnsi="Book Antiqua"/>
          <w:sz w:val="24"/>
          <w:szCs w:val="24"/>
          <w:vertAlign w:val="superscript"/>
          <w:lang w:val="en-US"/>
        </w:rPr>
        <w:fldChar w:fldCharType="begin"/>
      </w:r>
      <w:r w:rsidR="00FE5B09" w:rsidRPr="00F835AC">
        <w:rPr>
          <w:rFonts w:ascii="Book Antiqua" w:hAnsi="Book Antiqua"/>
          <w:sz w:val="24"/>
          <w:szCs w:val="24"/>
          <w:vertAlign w:val="superscript"/>
          <w:lang w:val="en-US"/>
        </w:rPr>
        <w:instrText xml:space="preserve"> ADDIN ZOTERO_ITEM CSL_CITATION {"citationID":"i6X5RLoj","properties":{"formattedCitation":"[84,85]","plainCitation":"[84,85]"},"citationItems":[{"id":107,"uris":["http://zotero.org/users/local/2P43HXNA/items/75IR3DE6"],"uri":["http://zotero.org/users/local/2P43HXNA/items/75IR3DE6"],"itemData":{"id":107,"type":"article-journal","title":"New perspectives in the treatment of idiopathic pulmonary fibrosis","container-title":"Therapeutic Advances in Respiratory Disease","page":"75-93","volume":"2","issue":"2","source":"PubMed","abstract":"Idiopathic pulmonary fibrosis (IPF) is the most frequent idiopathic interstitial pneumonia with a prevalence ranging from 5 to 15 per 100,000 persons, and above 175 per 100,000 in the older population. IPF is a relentlessly progressive fibrotic lung disorder leading to death within a median duration of 3 years. It was hypothesized in the 1970s that pulmonary fibrosis initiates as an \"alveolitis\" progressing to interstitial fibrosis with connective tissue deposition, derangement of the lung architecture and functional impairment. However, in vitro studies indicated that alveolar/bronchiolar injured epithelial cells can drive the fibrotic process in the absence of macrophages and with minimal inflammation. This, together with the inability of classic immunosuppressive therapy to cure IPF, generated new pathogenesis paradigms and intense research into the role of the lack or the excessive production of anti-fibrotic or profibrotic mediators, oxidant injury, exaggerated coagulation, thus leading to investigate new treatment strategies. Preliminary results of some of such trials have shown significant reductions in lung function decline, disease exacerbation and mortality.","DOI":"10.1177/1753465808089363","ISSN":"1753-4658","note":"PMID: 19124361","journalAbbreviation":"Ther Adv Respir Dis","language":"eng","author":[{"family":"Rogliani","given":"Paola"},{"family":"Mura","given":"Marco"},{"family":"Assunta Porretta","given":"Maria"},{"family":"Saltini","given":"Cesare"}],"issued":{"date-parts":[["2008",4]]},"PMID":"19124361"}},{"id":183,"uris":["http://zotero.org/users/local/2P43HXNA/items/SEETVBQ6"],"uri":["http://zotero.org/users/local/2P43HXNA/items/SEETVBQ6"],"itemData":{"id":183,"type":"article-journal","title":"Prednisone, azathioprine, and N-acetylcysteine for pulmonary fibrosis","container-title":"The New England Journal of Medicine","page":"1968-1977","volume":"366","issue":"21","source":"PubMed","abstract":"BACKGROUND: A combination of prednisone, azathioprine, and N-acetylcysteine (NAC) has been widely used as a treatment for idiopathic pulmonary fibrosis. The safety and efficacy of this three-drug regimen is unknown.\nMETHODS: In this randomized, double-blind, placebo-controlled trial, we assigned patients with idiopathic pulmonary fibrosis who had mild-to-moderate lung-function impairment to one of three groups -- receiving a combination of prednisone, azathioprine, and NAC (combination therapy), NAC alone, or placebo -- in a 1:1:1 ratio. The primary outcome was the change in longitudinal measurements of forced vital capacity during a 60-week treatment period.\nRESULTS: When approximately 50% of data had been collected (with 77 patients in the combination-therapy group and 78 in the placebo group), a planned interim analysis revealed that patients in the combination-therapy group, as compared with the placebo group, had an increased rate of death (8 vs. 1, P=0.01) and hospitalization (23 vs. 7, P&lt;0.001). These observations, coupled with no evidence of physiological or clinical benefit for combination therapy, prompted the independent data and safety monitoring board to recommend termination of the combination-therapy group at a mean follow-up of 32 weeks. Data from the ongoing comparison of the NAC-only group and the placebo group are not reported here.\nCONCLUSIONS: Increased risks of death and hospitalization were observed in patients with idiopathic pulmonary fibrosis who were treated with a combination of prednisone, azathioprine, and NAC, as compared with placebo. These findings provide evidence against the use of this combination in such patients. (Funded by the National Heart, Lung, and Blood Institute and the Cowlin Family Fund; ClinicalTrials.gov number, NCT00650091.).","DOI":"10.1056/NEJMoa1113354","ISSN":"1533-4406","note":"PMID: 22607134\nPMCID: PMC3422642","journalAbbreviation":"N. Engl. J. Med.","language":"eng","author":[{"literal":"Idiopathic Pulmonary Fibrosis Clinical Research Network"},{"family":"Raghu","given":"Ganesh"},{"family":"Anstrom","given":"Kevin J."},{"family":"King","given":"Talmadge E."},{"family":"Lasky","given":"Joseph A."},{"family":"Martinez","given":"Fernando J."}],"issued":{"date-parts":[["2012",5,24]]},"PMID":"22607134","PMCID":"PMC3422642"}}],"schema":"https://github.com/citation-style-language/schema/raw/master/csl-citation.json"}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FE5B09" w:rsidRPr="00F835AC">
        <w:rPr>
          <w:rFonts w:ascii="Book Antiqua" w:hAnsi="Book Antiqua"/>
          <w:sz w:val="24"/>
          <w:vertAlign w:val="superscript"/>
          <w:lang w:val="en-GB"/>
        </w:rPr>
        <w:t>[84,85]</w:t>
      </w:r>
      <w:r w:rsidR="008E10CF" w:rsidRPr="00F835AC">
        <w:rPr>
          <w:rFonts w:ascii="Book Antiqua" w:hAnsi="Book Antiqua"/>
          <w:sz w:val="24"/>
          <w:szCs w:val="24"/>
          <w:vertAlign w:val="superscript"/>
          <w:lang w:val="en-US"/>
        </w:rPr>
        <w:fldChar w:fldCharType="end"/>
      </w:r>
      <w:r w:rsidR="007C19FB" w:rsidRPr="00F835AC">
        <w:rPr>
          <w:rFonts w:ascii="Book Antiqua" w:hAnsi="Book Antiqua"/>
          <w:sz w:val="24"/>
          <w:szCs w:val="24"/>
          <w:vertAlign w:val="superscript"/>
          <w:lang w:val="en-US"/>
        </w:rPr>
        <w:t xml:space="preserve"> </w:t>
      </w:r>
      <w:r w:rsidR="008D1B98" w:rsidRPr="00F835AC">
        <w:rPr>
          <w:rFonts w:ascii="Book Antiqua" w:hAnsi="Book Antiqua"/>
          <w:sz w:val="24"/>
          <w:szCs w:val="24"/>
          <w:lang w:val="en-US"/>
        </w:rPr>
        <w:t>.</w:t>
      </w:r>
      <w:r w:rsidR="00DE56A0" w:rsidRPr="00F835AC">
        <w:rPr>
          <w:rFonts w:ascii="Book Antiqua" w:hAnsi="Book Antiqua"/>
          <w:sz w:val="24"/>
          <w:szCs w:val="24"/>
          <w:lang w:val="en-US"/>
        </w:rPr>
        <w:t xml:space="preserve"> On the other hand</w:t>
      </w:r>
      <w:r w:rsidR="00326C4A" w:rsidRPr="00F835AC">
        <w:rPr>
          <w:rFonts w:ascii="Book Antiqua" w:hAnsi="Book Antiqua"/>
          <w:sz w:val="24"/>
          <w:szCs w:val="24"/>
          <w:lang w:val="en-US"/>
        </w:rPr>
        <w:t>, the complex pathophysiology of IPF</w:t>
      </w:r>
      <w:r w:rsidR="005860DD" w:rsidRPr="00F835AC">
        <w:rPr>
          <w:rFonts w:ascii="Book Antiqua" w:hAnsi="Book Antiqua"/>
          <w:sz w:val="24"/>
          <w:szCs w:val="24"/>
          <w:lang w:val="en-US"/>
        </w:rPr>
        <w:t>,</w:t>
      </w:r>
      <w:r w:rsidR="00326C4A" w:rsidRPr="00F835AC">
        <w:rPr>
          <w:rFonts w:ascii="Book Antiqua" w:hAnsi="Book Antiqua"/>
          <w:sz w:val="24"/>
          <w:szCs w:val="24"/>
          <w:lang w:val="en-US"/>
        </w:rPr>
        <w:t xml:space="preserve"> that is characterized by a combination of gas </w:t>
      </w:r>
      <w:r w:rsidR="00326C4A" w:rsidRPr="00F835AC">
        <w:rPr>
          <w:rFonts w:ascii="Book Antiqua" w:hAnsi="Book Antiqua"/>
          <w:sz w:val="24"/>
          <w:szCs w:val="24"/>
          <w:lang w:val="en-US"/>
        </w:rPr>
        <w:lastRenderedPageBreak/>
        <w:t xml:space="preserve">exchange, ventilatory and </w:t>
      </w:r>
      <w:r w:rsidR="00E167D7" w:rsidRPr="00F835AC">
        <w:rPr>
          <w:rFonts w:ascii="Book Antiqua" w:hAnsi="Book Antiqua"/>
          <w:sz w:val="24"/>
          <w:szCs w:val="24"/>
          <w:lang w:val="en-US"/>
        </w:rPr>
        <w:t xml:space="preserve">cardiovascular response </w:t>
      </w:r>
      <w:r w:rsidR="00A9306B" w:rsidRPr="00F835AC">
        <w:rPr>
          <w:rFonts w:ascii="Book Antiqua" w:hAnsi="Book Antiqua"/>
          <w:sz w:val="24"/>
          <w:szCs w:val="24"/>
          <w:lang w:val="en-US"/>
        </w:rPr>
        <w:t>abnormalities</w:t>
      </w:r>
      <w:r w:rsidR="005860DD" w:rsidRPr="00F835AC">
        <w:rPr>
          <w:rFonts w:ascii="Book Antiqua" w:hAnsi="Book Antiqua"/>
          <w:sz w:val="24"/>
          <w:szCs w:val="24"/>
          <w:lang w:val="en-US"/>
        </w:rPr>
        <w:t>,</w:t>
      </w:r>
      <w:r w:rsidR="00853E7B" w:rsidRPr="00F835AC">
        <w:rPr>
          <w:rFonts w:ascii="Book Antiqua" w:hAnsi="Book Antiqua"/>
          <w:sz w:val="24"/>
          <w:szCs w:val="24"/>
          <w:lang w:val="en-US"/>
        </w:rPr>
        <w:t xml:space="preserve"> </w:t>
      </w:r>
      <w:r w:rsidR="00326C4A" w:rsidRPr="00F835AC">
        <w:rPr>
          <w:rFonts w:ascii="Book Antiqua" w:hAnsi="Book Antiqua"/>
          <w:sz w:val="24"/>
          <w:szCs w:val="24"/>
          <w:lang w:val="en-US"/>
        </w:rPr>
        <w:t xml:space="preserve">limits the correlation between single traditional clinical measures </w:t>
      </w:r>
      <w:r w:rsidR="005860DD" w:rsidRPr="00F835AC">
        <w:rPr>
          <w:rFonts w:ascii="Book Antiqua" w:hAnsi="Book Antiqua"/>
          <w:sz w:val="24"/>
          <w:szCs w:val="24"/>
          <w:lang w:val="en-US"/>
        </w:rPr>
        <w:t>such as pulmo</w:t>
      </w:r>
      <w:r w:rsidR="00326C4A" w:rsidRPr="00F835AC">
        <w:rPr>
          <w:rFonts w:ascii="Book Antiqua" w:hAnsi="Book Antiqua"/>
          <w:sz w:val="24"/>
          <w:szCs w:val="24"/>
          <w:lang w:val="en-US"/>
        </w:rPr>
        <w:t>nary function test</w:t>
      </w:r>
      <w:r w:rsidR="00853E7B" w:rsidRPr="00F835AC">
        <w:rPr>
          <w:rFonts w:ascii="Book Antiqua" w:hAnsi="Book Antiqua"/>
          <w:sz w:val="24"/>
          <w:szCs w:val="24"/>
          <w:lang w:val="en-US"/>
        </w:rPr>
        <w:t>s</w:t>
      </w:r>
      <w:r w:rsidR="00326C4A" w:rsidRPr="00F835AC">
        <w:rPr>
          <w:rFonts w:ascii="Book Antiqua" w:hAnsi="Book Antiqua"/>
          <w:sz w:val="24"/>
          <w:szCs w:val="24"/>
          <w:lang w:val="en-US"/>
        </w:rPr>
        <w:t>, exercise capability and radiological or hi</w:t>
      </w:r>
      <w:r w:rsidR="005A7CA9" w:rsidRPr="00F835AC">
        <w:rPr>
          <w:rFonts w:ascii="Book Antiqua" w:hAnsi="Book Antiqua"/>
          <w:sz w:val="24"/>
          <w:szCs w:val="24"/>
          <w:lang w:val="en-US"/>
        </w:rPr>
        <w:t xml:space="preserve">stopathological disease extent </w:t>
      </w:r>
      <w:r w:rsidR="005860DD" w:rsidRPr="00F835AC">
        <w:rPr>
          <w:rFonts w:ascii="Book Antiqua" w:hAnsi="Book Antiqua"/>
          <w:sz w:val="24"/>
          <w:szCs w:val="24"/>
          <w:lang w:val="en-US"/>
        </w:rPr>
        <w:t xml:space="preserve">affecting </w:t>
      </w:r>
      <w:r w:rsidR="005A7CA9" w:rsidRPr="00F835AC">
        <w:rPr>
          <w:rFonts w:ascii="Book Antiqua" w:hAnsi="Book Antiqua"/>
          <w:sz w:val="24"/>
          <w:szCs w:val="24"/>
          <w:lang w:val="en-US"/>
        </w:rPr>
        <w:t xml:space="preserve">their clinical utility at time of diagnosis. </w:t>
      </w:r>
      <w:proofErr w:type="gramStart"/>
      <w:r w:rsidR="005A7CA9" w:rsidRPr="00F835AC">
        <w:rPr>
          <w:rFonts w:ascii="Book Antiqua" w:hAnsi="Book Antiqua"/>
          <w:sz w:val="24"/>
          <w:szCs w:val="24"/>
          <w:lang w:val="en-US"/>
        </w:rPr>
        <w:t>Observation of trends in clinical variables have</w:t>
      </w:r>
      <w:proofErr w:type="gramEnd"/>
      <w:r w:rsidR="005860DD" w:rsidRPr="00F835AC">
        <w:rPr>
          <w:rFonts w:ascii="Book Antiqua" w:hAnsi="Book Antiqua"/>
          <w:sz w:val="24"/>
          <w:szCs w:val="24"/>
          <w:lang w:val="en-US"/>
        </w:rPr>
        <w:t xml:space="preserve"> shown a better</w:t>
      </w:r>
      <w:r w:rsidR="005A7CA9" w:rsidRPr="00F835AC">
        <w:rPr>
          <w:rFonts w:ascii="Book Antiqua" w:hAnsi="Book Antiqua"/>
          <w:sz w:val="24"/>
          <w:szCs w:val="24"/>
          <w:lang w:val="en-US"/>
        </w:rPr>
        <w:t xml:space="preserve"> prediction ability compared to baseline me</w:t>
      </w:r>
      <w:r w:rsidR="00E167D7" w:rsidRPr="00F835AC">
        <w:rPr>
          <w:rFonts w:ascii="Book Antiqua" w:hAnsi="Book Antiqua"/>
          <w:sz w:val="24"/>
          <w:szCs w:val="24"/>
          <w:lang w:val="en-US"/>
        </w:rPr>
        <w:t>asures. H</w:t>
      </w:r>
      <w:r w:rsidR="00853E7B" w:rsidRPr="00F835AC">
        <w:rPr>
          <w:rFonts w:ascii="Book Antiqua" w:hAnsi="Book Antiqua"/>
          <w:sz w:val="24"/>
          <w:szCs w:val="24"/>
          <w:lang w:val="en-US"/>
        </w:rPr>
        <w:t>owever</w:t>
      </w:r>
      <w:r w:rsidR="00E167D7" w:rsidRPr="00F835AC">
        <w:rPr>
          <w:rFonts w:ascii="Book Antiqua" w:hAnsi="Book Antiqua"/>
          <w:sz w:val="24"/>
          <w:szCs w:val="24"/>
          <w:lang w:val="en-US"/>
        </w:rPr>
        <w:t xml:space="preserve"> this approach presents</w:t>
      </w:r>
      <w:r w:rsidR="00853E7B" w:rsidRPr="00F835AC">
        <w:rPr>
          <w:rFonts w:ascii="Book Antiqua" w:hAnsi="Book Antiqua"/>
          <w:sz w:val="24"/>
          <w:szCs w:val="24"/>
          <w:lang w:val="en-US"/>
        </w:rPr>
        <w:t xml:space="preserve"> the </w:t>
      </w:r>
      <w:r w:rsidR="005860DD" w:rsidRPr="00F835AC">
        <w:rPr>
          <w:rFonts w:ascii="Book Antiqua" w:hAnsi="Book Antiqua"/>
          <w:sz w:val="24"/>
          <w:szCs w:val="24"/>
          <w:lang w:val="en-US"/>
        </w:rPr>
        <w:t>major</w:t>
      </w:r>
      <w:r w:rsidR="005A7CA9" w:rsidRPr="00F835AC">
        <w:rPr>
          <w:rFonts w:ascii="Book Antiqua" w:hAnsi="Book Antiqua"/>
          <w:sz w:val="24"/>
          <w:szCs w:val="24"/>
          <w:lang w:val="en-US"/>
        </w:rPr>
        <w:t xml:space="preserve"> limitation of the need</w:t>
      </w:r>
      <w:r w:rsidR="00356115" w:rsidRPr="00F835AC">
        <w:rPr>
          <w:rFonts w:ascii="Book Antiqua" w:hAnsi="Book Antiqua"/>
          <w:sz w:val="24"/>
          <w:szCs w:val="24"/>
          <w:lang w:val="en-US"/>
        </w:rPr>
        <w:t xml:space="preserve"> of</w:t>
      </w:r>
      <w:r w:rsidR="005A7CA9" w:rsidRPr="00F835AC">
        <w:rPr>
          <w:rFonts w:ascii="Book Antiqua" w:hAnsi="Book Antiqua"/>
          <w:sz w:val="24"/>
          <w:szCs w:val="24"/>
          <w:lang w:val="en-US"/>
        </w:rPr>
        <w:t xml:space="preserve"> follow-up </w:t>
      </w:r>
      <w:r w:rsidR="00853E7B" w:rsidRPr="00F835AC">
        <w:rPr>
          <w:rFonts w:ascii="Book Antiqua" w:hAnsi="Book Antiqua"/>
          <w:sz w:val="24"/>
          <w:szCs w:val="24"/>
          <w:lang w:val="en-US"/>
        </w:rPr>
        <w:t>periods ranging from</w:t>
      </w:r>
      <w:r w:rsidR="005A7CA9" w:rsidRPr="00F835AC">
        <w:rPr>
          <w:rFonts w:ascii="Book Antiqua" w:hAnsi="Book Antiqua"/>
          <w:sz w:val="24"/>
          <w:szCs w:val="24"/>
          <w:lang w:val="en-US"/>
        </w:rPr>
        <w:t xml:space="preserve"> 6 to 12 </w:t>
      </w:r>
      <w:proofErr w:type="spellStart"/>
      <w:r w:rsidR="00356115" w:rsidRPr="00F835AC">
        <w:rPr>
          <w:rFonts w:ascii="Book Antiqua" w:hAnsi="Book Antiqua" w:hint="eastAsia"/>
          <w:sz w:val="24"/>
          <w:szCs w:val="24"/>
          <w:lang w:val="en-US" w:eastAsia="zh-CN"/>
        </w:rPr>
        <w:t>mo</w:t>
      </w:r>
      <w:proofErr w:type="spellEnd"/>
      <w:r w:rsidR="005A7CA9" w:rsidRPr="00F835AC">
        <w:rPr>
          <w:rFonts w:ascii="Book Antiqua" w:hAnsi="Book Antiqua"/>
          <w:sz w:val="24"/>
          <w:szCs w:val="24"/>
          <w:lang w:val="en-US"/>
        </w:rPr>
        <w:t xml:space="preserve"> in a disease with a median survival of about 3 years. </w:t>
      </w:r>
      <w:r w:rsidR="00910718" w:rsidRPr="00F835AC">
        <w:rPr>
          <w:rFonts w:ascii="Book Antiqua" w:hAnsi="Book Antiqua"/>
          <w:sz w:val="24"/>
          <w:szCs w:val="24"/>
          <w:lang w:val="en-US"/>
        </w:rPr>
        <w:t>Recent data suggest that sho</w:t>
      </w:r>
      <w:r w:rsidR="00A9306B" w:rsidRPr="00F835AC">
        <w:rPr>
          <w:rFonts w:ascii="Book Antiqua" w:hAnsi="Book Antiqua"/>
          <w:sz w:val="24"/>
          <w:szCs w:val="24"/>
          <w:lang w:val="en-US"/>
        </w:rPr>
        <w:t xml:space="preserve">rter term observations and the </w:t>
      </w:r>
      <w:r w:rsidR="00E167D7" w:rsidRPr="00F835AC">
        <w:rPr>
          <w:rFonts w:ascii="Book Antiqua" w:hAnsi="Book Antiqua"/>
          <w:sz w:val="24"/>
          <w:szCs w:val="24"/>
          <w:lang w:val="en-US"/>
        </w:rPr>
        <w:t>validation</w:t>
      </w:r>
      <w:r w:rsidR="00910718" w:rsidRPr="00F835AC">
        <w:rPr>
          <w:rFonts w:ascii="Book Antiqua" w:hAnsi="Book Antiqua"/>
          <w:sz w:val="24"/>
          <w:szCs w:val="24"/>
          <w:lang w:val="en-US"/>
        </w:rPr>
        <w:t xml:space="preserve"> of clinical meaningful differences</w:t>
      </w:r>
      <w:r w:rsidR="00E167D7" w:rsidRPr="00F835AC">
        <w:rPr>
          <w:rFonts w:ascii="Book Antiqua" w:hAnsi="Book Antiqua"/>
          <w:sz w:val="24"/>
          <w:szCs w:val="24"/>
          <w:lang w:val="en-US"/>
        </w:rPr>
        <w:t xml:space="preserve"> in clinical variables</w:t>
      </w:r>
      <w:r w:rsidR="00910718" w:rsidRPr="00F835AC">
        <w:rPr>
          <w:rFonts w:ascii="Book Antiqua" w:hAnsi="Book Antiqua"/>
          <w:sz w:val="24"/>
          <w:szCs w:val="24"/>
          <w:lang w:val="en-US"/>
        </w:rPr>
        <w:t xml:space="preserve"> of lesser magnitude might improve the clinical utility of this approach</w:t>
      </w:r>
      <w:r w:rsidR="008E10CF" w:rsidRPr="00F835AC">
        <w:rPr>
          <w:rFonts w:ascii="Book Antiqua" w:hAnsi="Book Antiqua"/>
          <w:sz w:val="24"/>
          <w:szCs w:val="24"/>
          <w:vertAlign w:val="superscript"/>
          <w:lang w:val="en-US"/>
        </w:rPr>
        <w:fldChar w:fldCharType="begin"/>
      </w:r>
      <w:r w:rsidR="00FE5B09" w:rsidRPr="00F835AC">
        <w:rPr>
          <w:rFonts w:ascii="Book Antiqua" w:hAnsi="Book Antiqua"/>
          <w:sz w:val="24"/>
          <w:szCs w:val="24"/>
          <w:vertAlign w:val="superscript"/>
          <w:lang w:val="en-US"/>
        </w:rPr>
        <w:instrText xml:space="preserve"> ADDIN ZOTERO_ITEM CSL_CITATION {"citationID":"2knqf2ka8k","properties":{"formattedCitation":"[64,74]","plainCitation":"[64,74]"},"citationItems":[{"id":161,"uris":["http://zotero.org/users/local/2P43HXNA/items/ZHAWVGDG"],"uri":["http://zotero.org/users/local/2P43HXNA/items/ZHAWVGDG"],"itemData":{"id":161,"type":"article-journal","title":"Marginal decline in forced vital capacity is associated with a poor outcome in idiopathic pulmonary fibrosis","container-title":"The European Respiratory Journal","page":"830-836","volume":"35","issue":"4","source":"PubMed","abstract":"In therapeutic studies in idiopathic pulmonary fibrosis (IPF), the low prevalence of significant change in pulmonary functional tests (PFTs) has been a major constraint. The prognostic value of \"marginal\" changes in PFTs in IPF and fibrotic non-specific interstitial pneumonia (NSIP) was evaluated. In patients with biopsy-proven IPF (n = 84) and NSIP (n = 72), forced vital capacity (FVC) and diffusing capacity of the lung for carbon monoxide (D( L,CO)) trends at 6 months were categorised as \"significant\" (FVC &gt;10%; D(L,CO) &gt;15%) or \"marginal\" (FVC 5-10%; D(L,CO) 7.5-15%). Proportional hazards analysis and time-dependent receiver operating characteristic methodology were used to examine PFT trends against mortality. In IPF, reductions in FVC were significant in 22 cases (26%) and marginal in 19 cases (23%). Mortality was higher in patients with a significant decline in FVC (hazard ratio (HR) 2.80, 95% CI 1.54-5.06; p&lt;0.001) and those with a marginal decline in FVC (HR 2.31, 95% CI 1.19-4.50; p = 0.01) than in those with stable disease. Progression-free survival was lower when the decline in FVC was marginal than in stable disease (HR 2.34, 95% CI 1.19-4.60; p = 0.01). Marginal changes in D(L,CO) in IPF and marginal changes in FVC and D (L,CO) in fibrotic NSIP did not provide useful prognostic information. Marginal change in FVC in IPF denotes a poor outcome. These findings are applicable to clinical practice and to the selection of patients with more progressive disease for therapeutic studies.","DOI":"10.1183/09031936.00155108","ISSN":"1399-3003","note":"PMID: 19840957","journalAbbreviation":"Eur. Respir. J.","language":"eng","author":[{"family":"Zappala","given":"C. J."},{"family":"Latsi","given":"P. I."},{"family":"Nicholson","given":"A. G."},{"family":"Colby","given":"T. V."},{"family":"Cramer","given":"D."},{"family":"Renzoni","given":"E. A."},{"family":"Hansell","given":"D. M."},{"family":"Bois","given":"R. M.","non-dropping-particle":"du"},{"family":"Wells","given":"A. U."}],"issued":{"date-parts":[["2010",4]]},"PMID":"19840957"}},{"id":179,"uris":["http://zotero.org/users/local/2P43HXNA/items/QVAIJPSE"],"uri":["http://zotero.org/users/local/2P43HXNA/items/QVAIJPSE"],"itemData":{"id":179,"type":"article-journal","title":"6-Minute walk distance is an independent predictor of mortality in patients with idiopathic pulmonary fibrosis","container-title":"The European Respiratory Journal","page":"1421-1429","volume":"43","issue":"5","source":"PubMed","abstract":"6-min walk distance (6MWD) has recently been shown to be associated with the risk of mortality in patients with idiopathic pulmonary fibrosis (IPF); however, the independent contribution of 6MWD to the prediction of mortality risk has not been evaluated in a large, well-defined population of patients with IPF. A Cox proportional hazards model was used to characterise the relationship between risk factors of interest and all-cause mortality in IPF patients who completed a week 24 study visit in a clinical trial evaluating interferon γ-1b (n=748). Risk factors of interest included the independent predictors of mortality in the previously published clinical prediction model together with 6MWD and 24-week change in 6MWD. Baseline 6MWD &lt;250 m was associated with a two-fold increase in the risk of mortality (hazard ratio 2.12, 95% CI 1.15-3.92) and a 24-week decline in 6MWD &gt;50 m was associated with a nearly three-fold increase in mortality risk (hazard ratio 2.73; 95% CI 1.60-4.66). Inclusion of 6MWD data improved model discrimination compared with the original model (C-statistic 0.80 (95% CI 0.76-0.85) versus 0.75 (0.71-0.79)). Both 6MWD and change in 6MWD are independent predictors of mortality in patients with IPF. The addition of 6MWD to the clinical prediction model improves model discrimination compared with the original model.","DOI":"10.1183/09031936.00131813","ISSN":"1399-3003","note":"PMID: 24311766","journalAbbreviation":"Eur. Respir. J.","language":"eng","author":[{"family":"Bois","given":"Roland M.","non-dropping-particle":"du"},{"family":"Albera","given":"Carlo"},{"family":"Bradford","given":"Williamson Z."},{"family":"Costabel","given":"Ulrich"},{"family":"Leff","given":"Jonathan A."},{"family":"Noble","given":"Paul W."},{"family":"Sahn","given":"Steven A."},{"family":"Valeyre","given":"Dominique"},{"family":"Weycker","given":"Derek"},{"family":"King","given":"Talmadge E."}],"issued":{"date-parts":[["2014",5]]},"PMID":"24311766"}}],"schema":"https://github.com/citation-style-language/schema/raw/master/csl-citation.json"} </w:instrText>
      </w:r>
      <w:r w:rsidR="008E10CF" w:rsidRPr="00F835AC">
        <w:rPr>
          <w:rFonts w:ascii="Book Antiqua" w:hAnsi="Book Antiqua"/>
          <w:sz w:val="24"/>
          <w:szCs w:val="24"/>
          <w:vertAlign w:val="superscript"/>
          <w:lang w:val="en-US"/>
        </w:rPr>
        <w:fldChar w:fldCharType="separate"/>
      </w:r>
      <w:r w:rsidR="00FE5B09" w:rsidRPr="00F835AC">
        <w:rPr>
          <w:rFonts w:ascii="Book Antiqua" w:hAnsi="Book Antiqua"/>
          <w:sz w:val="24"/>
          <w:vertAlign w:val="superscript"/>
          <w:lang w:val="en-GB"/>
        </w:rPr>
        <w:t>[64,74]</w:t>
      </w:r>
      <w:r w:rsidR="008E10CF" w:rsidRPr="00F835AC">
        <w:rPr>
          <w:rFonts w:ascii="Book Antiqua" w:hAnsi="Book Antiqua"/>
          <w:sz w:val="24"/>
          <w:szCs w:val="24"/>
          <w:vertAlign w:val="superscript"/>
          <w:lang w:val="en-US"/>
        </w:rPr>
        <w:fldChar w:fldCharType="end"/>
      </w:r>
      <w:r w:rsidR="00356115" w:rsidRPr="00F835AC">
        <w:rPr>
          <w:rFonts w:ascii="Book Antiqua" w:hAnsi="Book Antiqua"/>
          <w:sz w:val="24"/>
          <w:szCs w:val="24"/>
          <w:lang w:val="en-US"/>
        </w:rPr>
        <w:t>.</w:t>
      </w:r>
      <w:r w:rsidR="00356115" w:rsidRPr="00F835AC">
        <w:rPr>
          <w:rFonts w:ascii="Book Antiqua" w:hAnsi="Book Antiqua" w:hint="eastAsia"/>
          <w:sz w:val="24"/>
          <w:szCs w:val="24"/>
          <w:lang w:val="en-US" w:eastAsia="zh-CN"/>
        </w:rPr>
        <w:t xml:space="preserve"> </w:t>
      </w:r>
    </w:p>
    <w:p w14:paraId="59410CCC" w14:textId="2FE5003A" w:rsidR="00822261" w:rsidRPr="00F835AC" w:rsidRDefault="00853E7B" w:rsidP="004B119A">
      <w:pPr>
        <w:spacing w:after="0" w:line="360" w:lineRule="auto"/>
        <w:ind w:firstLineChars="150" w:firstLine="360"/>
        <w:jc w:val="both"/>
        <w:rPr>
          <w:rFonts w:ascii="Book Antiqua" w:hAnsi="Book Antiqua"/>
          <w:sz w:val="24"/>
          <w:szCs w:val="24"/>
          <w:lang w:val="en-US"/>
        </w:rPr>
      </w:pPr>
      <w:r w:rsidRPr="00F835AC">
        <w:rPr>
          <w:rFonts w:ascii="Book Antiqua" w:hAnsi="Book Antiqua"/>
          <w:sz w:val="24"/>
          <w:szCs w:val="24"/>
          <w:lang w:val="en-US"/>
        </w:rPr>
        <w:t>Multiple-</w:t>
      </w:r>
      <w:r w:rsidR="005860DD" w:rsidRPr="00F835AC">
        <w:rPr>
          <w:rFonts w:ascii="Book Antiqua" w:hAnsi="Book Antiqua"/>
          <w:sz w:val="24"/>
          <w:szCs w:val="24"/>
          <w:lang w:val="en-US"/>
        </w:rPr>
        <w:t xml:space="preserve">dimensional scoring systems have </w:t>
      </w:r>
      <w:r w:rsidR="00910718" w:rsidRPr="00F835AC">
        <w:rPr>
          <w:rFonts w:ascii="Book Antiqua" w:hAnsi="Book Antiqua"/>
          <w:sz w:val="24"/>
          <w:szCs w:val="24"/>
          <w:lang w:val="en-US"/>
        </w:rPr>
        <w:t xml:space="preserve">significantly </w:t>
      </w:r>
      <w:r w:rsidR="005860DD" w:rsidRPr="00F835AC">
        <w:rPr>
          <w:rFonts w:ascii="Book Antiqua" w:hAnsi="Book Antiqua"/>
          <w:sz w:val="24"/>
          <w:szCs w:val="24"/>
          <w:lang w:val="en-US"/>
        </w:rPr>
        <w:t xml:space="preserve">improved the prediction of survival in IPF. </w:t>
      </w:r>
      <w:r w:rsidR="00910718" w:rsidRPr="00F835AC">
        <w:rPr>
          <w:rFonts w:ascii="Book Antiqua" w:hAnsi="Book Antiqua"/>
          <w:sz w:val="24"/>
          <w:szCs w:val="24"/>
          <w:lang w:val="en-US"/>
        </w:rPr>
        <w:t xml:space="preserve">These scoring systems have the advantage to take into account different aspects of the disease at the same time increasing the </w:t>
      </w:r>
      <w:r w:rsidR="003B02D6" w:rsidRPr="00F835AC">
        <w:rPr>
          <w:rFonts w:ascii="Book Antiqua" w:hAnsi="Book Antiqua"/>
          <w:sz w:val="24"/>
          <w:szCs w:val="24"/>
          <w:lang w:val="en-US"/>
        </w:rPr>
        <w:t>amount</w:t>
      </w:r>
      <w:r w:rsidR="00910718" w:rsidRPr="00F835AC">
        <w:rPr>
          <w:rFonts w:ascii="Book Antiqua" w:hAnsi="Book Antiqua"/>
          <w:sz w:val="24"/>
          <w:szCs w:val="24"/>
          <w:lang w:val="en-US"/>
        </w:rPr>
        <w:t xml:space="preserve"> of information on the status of the single patient. </w:t>
      </w:r>
      <w:r w:rsidR="00220275" w:rsidRPr="00F835AC">
        <w:rPr>
          <w:rFonts w:ascii="Book Antiqua" w:hAnsi="Book Antiqua"/>
          <w:sz w:val="24"/>
          <w:szCs w:val="24"/>
          <w:lang w:val="en-US"/>
        </w:rPr>
        <w:t xml:space="preserve">However, </w:t>
      </w:r>
      <w:r w:rsidR="00E167D7" w:rsidRPr="00F835AC">
        <w:rPr>
          <w:rFonts w:ascii="Book Antiqua" w:hAnsi="Book Antiqua"/>
          <w:sz w:val="24"/>
          <w:szCs w:val="24"/>
          <w:lang w:val="en-US"/>
        </w:rPr>
        <w:t xml:space="preserve">to date </w:t>
      </w:r>
      <w:r w:rsidR="003B02D6" w:rsidRPr="00F835AC">
        <w:rPr>
          <w:rFonts w:ascii="Book Antiqua" w:hAnsi="Book Antiqua"/>
          <w:sz w:val="24"/>
          <w:szCs w:val="24"/>
          <w:lang w:val="en-US"/>
        </w:rPr>
        <w:t>none of the proposed systems can be considered extent</w:t>
      </w:r>
      <w:r w:rsidR="00356115" w:rsidRPr="00F835AC">
        <w:rPr>
          <w:rFonts w:ascii="Book Antiqua" w:hAnsi="Book Antiqua"/>
          <w:sz w:val="24"/>
          <w:szCs w:val="24"/>
          <w:lang w:val="en-US"/>
        </w:rPr>
        <w:t xml:space="preserve"> of</w:t>
      </w:r>
      <w:r w:rsidR="003B02D6" w:rsidRPr="00F835AC">
        <w:rPr>
          <w:rFonts w:ascii="Book Antiqua" w:hAnsi="Book Antiqua"/>
          <w:sz w:val="24"/>
          <w:szCs w:val="24"/>
          <w:lang w:val="en-US"/>
        </w:rPr>
        <w:t xml:space="preserve"> limitation</w:t>
      </w:r>
      <w:r w:rsidR="00E04C1C" w:rsidRPr="00F835AC">
        <w:rPr>
          <w:rFonts w:ascii="Book Antiqua" w:hAnsi="Book Antiqua"/>
          <w:sz w:val="24"/>
          <w:szCs w:val="24"/>
          <w:lang w:val="en-US"/>
        </w:rPr>
        <w:t>s</w:t>
      </w:r>
      <w:r w:rsidR="003B02D6" w:rsidRPr="00F835AC">
        <w:rPr>
          <w:rFonts w:ascii="Book Antiqua" w:hAnsi="Book Antiqua"/>
          <w:sz w:val="24"/>
          <w:szCs w:val="24"/>
          <w:lang w:val="en-US"/>
        </w:rPr>
        <w:t xml:space="preserve">. </w:t>
      </w:r>
      <w:r w:rsidR="00E04C1C" w:rsidRPr="00F835AC">
        <w:rPr>
          <w:rFonts w:ascii="Book Antiqua" w:hAnsi="Book Antiqua"/>
          <w:sz w:val="24"/>
          <w:szCs w:val="24"/>
          <w:lang w:val="en-US"/>
        </w:rPr>
        <w:t>In fact, some of the pub</w:t>
      </w:r>
      <w:r w:rsidR="003B02D6" w:rsidRPr="00F835AC">
        <w:rPr>
          <w:rFonts w:ascii="Book Antiqua" w:hAnsi="Book Antiqua"/>
          <w:sz w:val="24"/>
          <w:szCs w:val="24"/>
          <w:lang w:val="en-US"/>
        </w:rPr>
        <w:t xml:space="preserve">lished studies are limited by their retrospective nature or by the relative small numbers of analyzed </w:t>
      </w:r>
      <w:r w:rsidR="00003F5A" w:rsidRPr="00F835AC">
        <w:rPr>
          <w:rFonts w:ascii="Book Antiqua" w:hAnsi="Book Antiqua"/>
          <w:sz w:val="24"/>
          <w:szCs w:val="24"/>
          <w:lang w:val="en-US"/>
        </w:rPr>
        <w:t xml:space="preserve">prospective </w:t>
      </w:r>
      <w:r w:rsidR="003B02D6" w:rsidRPr="00F835AC">
        <w:rPr>
          <w:rFonts w:ascii="Book Antiqua" w:hAnsi="Book Antiqua"/>
          <w:sz w:val="24"/>
          <w:szCs w:val="24"/>
          <w:lang w:val="en-US"/>
        </w:rPr>
        <w:t xml:space="preserve">cohorts. Availability of prospective data from the large database of recent clinical trials has partially </w:t>
      </w:r>
      <w:proofErr w:type="gramStart"/>
      <w:r w:rsidR="003B02D6" w:rsidRPr="00F835AC">
        <w:rPr>
          <w:rFonts w:ascii="Book Antiqua" w:hAnsi="Book Antiqua"/>
          <w:sz w:val="24"/>
          <w:szCs w:val="24"/>
          <w:lang w:val="en-US"/>
        </w:rPr>
        <w:t>overcame</w:t>
      </w:r>
      <w:proofErr w:type="gramEnd"/>
      <w:r w:rsidR="003B02D6" w:rsidRPr="00F835AC">
        <w:rPr>
          <w:rFonts w:ascii="Book Antiqua" w:hAnsi="Book Antiqua"/>
          <w:sz w:val="24"/>
          <w:szCs w:val="24"/>
          <w:lang w:val="en-US"/>
        </w:rPr>
        <w:t xml:space="preserve"> </w:t>
      </w:r>
      <w:r w:rsidR="00E04C1C" w:rsidRPr="00F835AC">
        <w:rPr>
          <w:rFonts w:ascii="Book Antiqua" w:hAnsi="Book Antiqua"/>
          <w:sz w:val="24"/>
          <w:szCs w:val="24"/>
          <w:lang w:val="en-US"/>
        </w:rPr>
        <w:t>the</w:t>
      </w:r>
      <w:r w:rsidR="003B02D6" w:rsidRPr="00F835AC">
        <w:rPr>
          <w:rFonts w:ascii="Book Antiqua" w:hAnsi="Book Antiqua"/>
          <w:sz w:val="24"/>
          <w:szCs w:val="24"/>
          <w:lang w:val="en-US"/>
        </w:rPr>
        <w:t>s</w:t>
      </w:r>
      <w:r w:rsidR="00E04C1C" w:rsidRPr="00F835AC">
        <w:rPr>
          <w:rFonts w:ascii="Book Antiqua" w:hAnsi="Book Antiqua"/>
          <w:sz w:val="24"/>
          <w:szCs w:val="24"/>
          <w:lang w:val="en-US"/>
        </w:rPr>
        <w:t>e</w:t>
      </w:r>
      <w:r w:rsidR="003B02D6" w:rsidRPr="00F835AC">
        <w:rPr>
          <w:rFonts w:ascii="Book Antiqua" w:hAnsi="Book Antiqua"/>
          <w:sz w:val="24"/>
          <w:szCs w:val="24"/>
          <w:lang w:val="en-US"/>
        </w:rPr>
        <w:t xml:space="preserve"> limitation</w:t>
      </w:r>
      <w:r w:rsidR="00E04C1C" w:rsidRPr="00F835AC">
        <w:rPr>
          <w:rFonts w:ascii="Book Antiqua" w:hAnsi="Book Antiqua"/>
          <w:sz w:val="24"/>
          <w:szCs w:val="24"/>
          <w:lang w:val="en-US"/>
        </w:rPr>
        <w:t xml:space="preserve">s. However, </w:t>
      </w:r>
      <w:r w:rsidR="00FB6022" w:rsidRPr="00F835AC">
        <w:rPr>
          <w:rFonts w:ascii="Book Antiqua" w:hAnsi="Book Antiqua"/>
          <w:sz w:val="24"/>
          <w:szCs w:val="24"/>
          <w:lang w:val="en-US"/>
        </w:rPr>
        <w:t>th</w:t>
      </w:r>
      <w:r w:rsidR="00573467" w:rsidRPr="00F835AC">
        <w:rPr>
          <w:rFonts w:ascii="Book Antiqua" w:hAnsi="Book Antiqua"/>
          <w:sz w:val="24"/>
          <w:szCs w:val="24"/>
          <w:lang w:val="en-US"/>
        </w:rPr>
        <w:t>e</w:t>
      </w:r>
      <w:r w:rsidR="00FB6022" w:rsidRPr="00F835AC">
        <w:rPr>
          <w:rFonts w:ascii="Book Antiqua" w:hAnsi="Book Antiqua"/>
          <w:sz w:val="24"/>
          <w:szCs w:val="24"/>
          <w:lang w:val="en-US"/>
        </w:rPr>
        <w:t>s</w:t>
      </w:r>
      <w:r w:rsidR="00573467" w:rsidRPr="00F835AC">
        <w:rPr>
          <w:rFonts w:ascii="Book Antiqua" w:hAnsi="Book Antiqua"/>
          <w:sz w:val="24"/>
          <w:szCs w:val="24"/>
          <w:lang w:val="en-US"/>
        </w:rPr>
        <w:t>e</w:t>
      </w:r>
      <w:r w:rsidR="00FB6022" w:rsidRPr="00F835AC">
        <w:rPr>
          <w:rFonts w:ascii="Book Antiqua" w:hAnsi="Book Antiqua"/>
          <w:sz w:val="24"/>
          <w:szCs w:val="24"/>
          <w:lang w:val="en-US"/>
        </w:rPr>
        <w:t xml:space="preserve"> stud</w:t>
      </w:r>
      <w:r w:rsidR="00E04C1C" w:rsidRPr="00F835AC">
        <w:rPr>
          <w:rFonts w:ascii="Book Antiqua" w:hAnsi="Book Antiqua"/>
          <w:sz w:val="24"/>
          <w:szCs w:val="24"/>
          <w:lang w:val="en-US"/>
        </w:rPr>
        <w:t>ies have</w:t>
      </w:r>
      <w:r w:rsidR="00FB6022" w:rsidRPr="00F835AC">
        <w:rPr>
          <w:rFonts w:ascii="Book Antiqua" w:hAnsi="Book Antiqua"/>
          <w:sz w:val="24"/>
          <w:szCs w:val="24"/>
          <w:lang w:val="en-US"/>
        </w:rPr>
        <w:t xml:space="preserve"> generally </w:t>
      </w:r>
      <w:r w:rsidR="00E04C1C" w:rsidRPr="00F835AC">
        <w:rPr>
          <w:rFonts w:ascii="Book Antiqua" w:hAnsi="Book Antiqua"/>
          <w:sz w:val="24"/>
          <w:szCs w:val="24"/>
          <w:lang w:val="en-US"/>
        </w:rPr>
        <w:t>enrolled</w:t>
      </w:r>
      <w:r w:rsidR="00FB6022" w:rsidRPr="00F835AC">
        <w:rPr>
          <w:rFonts w:ascii="Book Antiqua" w:hAnsi="Book Antiqua"/>
          <w:sz w:val="24"/>
          <w:szCs w:val="24"/>
          <w:lang w:val="en-US"/>
        </w:rPr>
        <w:t xml:space="preserve"> mild</w:t>
      </w:r>
      <w:r w:rsidR="001E1E02" w:rsidRPr="00F835AC">
        <w:rPr>
          <w:rFonts w:ascii="Book Antiqua" w:hAnsi="Book Antiqua"/>
          <w:sz w:val="24"/>
          <w:szCs w:val="24"/>
          <w:lang w:val="en-US"/>
        </w:rPr>
        <w:t xml:space="preserve"> or moderate</w:t>
      </w:r>
      <w:r w:rsidR="00FB6022" w:rsidRPr="00F835AC">
        <w:rPr>
          <w:rFonts w:ascii="Book Antiqua" w:hAnsi="Book Antiqua"/>
          <w:sz w:val="24"/>
          <w:szCs w:val="24"/>
          <w:lang w:val="en-US"/>
        </w:rPr>
        <w:t xml:space="preserve"> </w:t>
      </w:r>
      <w:r w:rsidR="00E04C1C" w:rsidRPr="00F835AC">
        <w:rPr>
          <w:rFonts w:ascii="Book Antiqua" w:hAnsi="Book Antiqua"/>
          <w:sz w:val="24"/>
          <w:szCs w:val="24"/>
          <w:lang w:val="en-US"/>
        </w:rPr>
        <w:t>patients that</w:t>
      </w:r>
      <w:r w:rsidR="00FB6022" w:rsidRPr="00F835AC">
        <w:rPr>
          <w:rFonts w:ascii="Book Antiqua" w:hAnsi="Book Antiqua"/>
          <w:sz w:val="24"/>
          <w:szCs w:val="24"/>
          <w:lang w:val="en-US"/>
        </w:rPr>
        <w:t xml:space="preserve"> might not represents </w:t>
      </w:r>
      <w:r w:rsidR="001E1E02" w:rsidRPr="00F835AC">
        <w:rPr>
          <w:rFonts w:ascii="Book Antiqua" w:hAnsi="Book Antiqua"/>
          <w:sz w:val="24"/>
          <w:szCs w:val="24"/>
          <w:lang w:val="en-US"/>
        </w:rPr>
        <w:t xml:space="preserve">the </w:t>
      </w:r>
      <w:r w:rsidR="006521B5" w:rsidRPr="00F835AC">
        <w:rPr>
          <w:rFonts w:ascii="Book Antiqua" w:hAnsi="Book Antiqua"/>
          <w:sz w:val="24"/>
          <w:szCs w:val="24"/>
          <w:lang w:val="en-US"/>
        </w:rPr>
        <w:t>"</w:t>
      </w:r>
      <w:r w:rsidR="00FB6022" w:rsidRPr="00F835AC">
        <w:rPr>
          <w:rFonts w:ascii="Book Antiqua" w:hAnsi="Book Antiqua"/>
          <w:sz w:val="24"/>
          <w:szCs w:val="24"/>
          <w:lang w:val="en-US"/>
        </w:rPr>
        <w:t>real life</w:t>
      </w:r>
      <w:r w:rsidR="006521B5" w:rsidRPr="00F835AC">
        <w:rPr>
          <w:rFonts w:ascii="Book Antiqua" w:hAnsi="Book Antiqua"/>
          <w:sz w:val="24"/>
          <w:szCs w:val="24"/>
          <w:lang w:val="en-US"/>
        </w:rPr>
        <w:t xml:space="preserve">" </w:t>
      </w:r>
      <w:r w:rsidR="00293A16" w:rsidRPr="00F835AC">
        <w:rPr>
          <w:rFonts w:ascii="Book Antiqua" w:hAnsi="Book Antiqua"/>
          <w:sz w:val="24"/>
          <w:szCs w:val="24"/>
          <w:lang w:val="en-US"/>
        </w:rPr>
        <w:t xml:space="preserve">clinical </w:t>
      </w:r>
      <w:r w:rsidR="001E1E02" w:rsidRPr="00F835AC">
        <w:rPr>
          <w:rFonts w:ascii="Book Antiqua" w:hAnsi="Book Antiqua"/>
          <w:sz w:val="24"/>
          <w:szCs w:val="24"/>
          <w:lang w:val="en-US"/>
        </w:rPr>
        <w:t>setting</w:t>
      </w:r>
      <w:r w:rsidR="00FB6022" w:rsidRPr="00F835AC">
        <w:rPr>
          <w:rFonts w:ascii="Book Antiqua" w:hAnsi="Book Antiqua"/>
          <w:sz w:val="24"/>
          <w:szCs w:val="24"/>
          <w:lang w:val="en-US"/>
        </w:rPr>
        <w:t xml:space="preserve"> missing </w:t>
      </w:r>
      <w:r w:rsidR="009F3FDF" w:rsidRPr="00F835AC">
        <w:rPr>
          <w:rFonts w:ascii="Book Antiqua" w:hAnsi="Book Antiqua"/>
          <w:sz w:val="24"/>
          <w:szCs w:val="24"/>
          <w:lang w:val="en-US"/>
        </w:rPr>
        <w:t xml:space="preserve">advanced and </w:t>
      </w:r>
      <w:r w:rsidR="00FB6022" w:rsidRPr="00F835AC">
        <w:rPr>
          <w:rFonts w:ascii="Book Antiqua" w:hAnsi="Book Antiqua"/>
          <w:sz w:val="24"/>
          <w:szCs w:val="24"/>
          <w:lang w:val="en-US"/>
        </w:rPr>
        <w:t xml:space="preserve">rapidly progressing </w:t>
      </w:r>
      <w:r w:rsidR="00E04C1C" w:rsidRPr="00F835AC">
        <w:rPr>
          <w:rFonts w:ascii="Book Antiqua" w:hAnsi="Book Antiqua"/>
          <w:sz w:val="24"/>
          <w:szCs w:val="24"/>
          <w:lang w:val="en-US"/>
        </w:rPr>
        <w:t>disease</w:t>
      </w:r>
      <w:r w:rsidR="009F3FDF" w:rsidRPr="00F835AC">
        <w:rPr>
          <w:rFonts w:ascii="Book Antiqua" w:hAnsi="Book Antiqua"/>
          <w:sz w:val="24"/>
          <w:szCs w:val="24"/>
          <w:lang w:val="en-US"/>
        </w:rPr>
        <w:t xml:space="preserve"> forms</w:t>
      </w:r>
      <w:r w:rsidR="00E04C1C" w:rsidRPr="00F835AC">
        <w:rPr>
          <w:rFonts w:ascii="Book Antiqua" w:hAnsi="Book Antiqua"/>
          <w:sz w:val="24"/>
          <w:szCs w:val="24"/>
          <w:lang w:val="en-US"/>
        </w:rPr>
        <w:t xml:space="preserve"> and therefore </w:t>
      </w:r>
      <w:r w:rsidR="009F3FDF" w:rsidRPr="00F835AC">
        <w:rPr>
          <w:rFonts w:ascii="Book Antiqua" w:hAnsi="Book Antiqua"/>
          <w:sz w:val="24"/>
          <w:szCs w:val="24"/>
          <w:lang w:val="en-US"/>
        </w:rPr>
        <w:t xml:space="preserve">might </w:t>
      </w:r>
      <w:r w:rsidR="00E04C1C" w:rsidRPr="00F835AC">
        <w:rPr>
          <w:rFonts w:ascii="Book Antiqua" w:hAnsi="Book Antiqua"/>
          <w:sz w:val="24"/>
          <w:szCs w:val="24"/>
          <w:lang w:val="en-US"/>
        </w:rPr>
        <w:t>underestimat</w:t>
      </w:r>
      <w:r w:rsidR="009F3FDF" w:rsidRPr="00F835AC">
        <w:rPr>
          <w:rFonts w:ascii="Book Antiqua" w:hAnsi="Book Antiqua"/>
          <w:sz w:val="24"/>
          <w:szCs w:val="24"/>
          <w:lang w:val="en-US"/>
        </w:rPr>
        <w:t>e</w:t>
      </w:r>
      <w:r w:rsidR="006521B5" w:rsidRPr="00F835AC">
        <w:rPr>
          <w:rFonts w:ascii="Book Antiqua" w:hAnsi="Book Antiqua"/>
          <w:sz w:val="24"/>
          <w:szCs w:val="24"/>
          <w:lang w:val="en-US"/>
        </w:rPr>
        <w:t xml:space="preserve"> the</w:t>
      </w:r>
      <w:r w:rsidR="00E04C1C" w:rsidRPr="00F835AC">
        <w:rPr>
          <w:rFonts w:ascii="Book Antiqua" w:hAnsi="Book Antiqua"/>
          <w:sz w:val="24"/>
          <w:szCs w:val="24"/>
          <w:lang w:val="en-US"/>
        </w:rPr>
        <w:t xml:space="preserve"> real </w:t>
      </w:r>
      <w:r w:rsidR="009F3FDF" w:rsidRPr="00F835AC">
        <w:rPr>
          <w:rFonts w:ascii="Book Antiqua" w:hAnsi="Book Antiqua"/>
          <w:sz w:val="24"/>
          <w:szCs w:val="24"/>
          <w:lang w:val="en-US"/>
        </w:rPr>
        <w:t>disease burden</w:t>
      </w:r>
      <w:r w:rsidR="00003F5A" w:rsidRPr="00F835AC">
        <w:rPr>
          <w:rFonts w:ascii="Book Antiqua" w:hAnsi="Book Antiqua"/>
          <w:sz w:val="24"/>
          <w:szCs w:val="24"/>
          <w:lang w:val="en-US"/>
        </w:rPr>
        <w:t xml:space="preserve"> of IPF</w:t>
      </w:r>
      <w:r w:rsidR="00FB6022" w:rsidRPr="00F835AC">
        <w:rPr>
          <w:rFonts w:ascii="Book Antiqua" w:hAnsi="Book Antiqua"/>
          <w:sz w:val="24"/>
          <w:szCs w:val="24"/>
          <w:lang w:val="en-US"/>
        </w:rPr>
        <w:t>.</w:t>
      </w:r>
    </w:p>
    <w:p w14:paraId="2F94E5EC" w14:textId="7CDDD0C5" w:rsidR="00326C4A" w:rsidRPr="00F835AC" w:rsidRDefault="00E04C1C" w:rsidP="004B119A">
      <w:pPr>
        <w:spacing w:after="0" w:line="360" w:lineRule="auto"/>
        <w:ind w:firstLineChars="150" w:firstLine="360"/>
        <w:jc w:val="both"/>
        <w:rPr>
          <w:rFonts w:ascii="Book Antiqua" w:hAnsi="Book Antiqua"/>
          <w:sz w:val="24"/>
          <w:szCs w:val="24"/>
          <w:lang w:val="en-US"/>
        </w:rPr>
      </w:pPr>
      <w:r w:rsidRPr="00F835AC">
        <w:rPr>
          <w:rFonts w:ascii="Book Antiqua" w:hAnsi="Book Antiqua"/>
          <w:sz w:val="24"/>
          <w:szCs w:val="24"/>
          <w:lang w:val="en-US"/>
        </w:rPr>
        <w:t xml:space="preserve">In our opinion </w:t>
      </w:r>
      <w:r w:rsidR="00DE26CE" w:rsidRPr="00F835AC">
        <w:rPr>
          <w:rFonts w:ascii="Book Antiqua" w:hAnsi="Book Antiqua"/>
          <w:sz w:val="24"/>
          <w:szCs w:val="24"/>
          <w:lang w:val="en-US"/>
        </w:rPr>
        <w:t xml:space="preserve">the search for the optimal survival prediction tool should take into account </w:t>
      </w:r>
      <w:r w:rsidR="009F3FDF" w:rsidRPr="00F835AC">
        <w:rPr>
          <w:rFonts w:ascii="Book Antiqua" w:hAnsi="Book Antiqua"/>
          <w:sz w:val="24"/>
          <w:szCs w:val="24"/>
          <w:lang w:val="en-US"/>
        </w:rPr>
        <w:t xml:space="preserve">the </w:t>
      </w:r>
      <w:r w:rsidR="00003F5A" w:rsidRPr="00F835AC">
        <w:rPr>
          <w:rFonts w:ascii="Book Antiqua" w:hAnsi="Book Antiqua"/>
          <w:sz w:val="24"/>
          <w:szCs w:val="24"/>
          <w:lang w:val="en-US"/>
        </w:rPr>
        <w:t>increasing</w:t>
      </w:r>
      <w:r w:rsidR="00DE26CE" w:rsidRPr="00F835AC">
        <w:rPr>
          <w:rFonts w:ascii="Book Antiqua" w:hAnsi="Book Antiqua"/>
          <w:sz w:val="24"/>
          <w:szCs w:val="24"/>
          <w:lang w:val="en-US"/>
        </w:rPr>
        <w:t xml:space="preserve"> information coming from basic studies on the genetics, pathogene</w:t>
      </w:r>
      <w:r w:rsidR="00267055" w:rsidRPr="00F835AC">
        <w:rPr>
          <w:rFonts w:ascii="Book Antiqua" w:hAnsi="Book Antiqua"/>
          <w:sz w:val="24"/>
          <w:szCs w:val="24"/>
          <w:lang w:val="en-US"/>
        </w:rPr>
        <w:t>tic mechanisms</w:t>
      </w:r>
      <w:r w:rsidR="00DE26CE" w:rsidRPr="00F835AC">
        <w:rPr>
          <w:rFonts w:ascii="Book Antiqua" w:hAnsi="Book Antiqua"/>
          <w:sz w:val="24"/>
          <w:szCs w:val="24"/>
          <w:lang w:val="en-US"/>
        </w:rPr>
        <w:t xml:space="preserve"> and more in general biology of IPF, some of which have already provided useful </w:t>
      </w:r>
      <w:r w:rsidR="00003F5A" w:rsidRPr="00F835AC">
        <w:rPr>
          <w:rFonts w:ascii="Book Antiqua" w:hAnsi="Book Antiqua"/>
          <w:sz w:val="24"/>
          <w:szCs w:val="24"/>
          <w:lang w:val="en-US"/>
        </w:rPr>
        <w:t>hints</w:t>
      </w:r>
      <w:r w:rsidR="004721C0" w:rsidRPr="00F835AC">
        <w:rPr>
          <w:rFonts w:ascii="Book Antiqua" w:hAnsi="Book Antiqua"/>
          <w:sz w:val="24"/>
          <w:szCs w:val="24"/>
          <w:lang w:val="en-US"/>
        </w:rPr>
        <w:t xml:space="preserve"> in form of molecular signature</w:t>
      </w:r>
      <w:r w:rsidR="00DE26CE" w:rsidRPr="00F835AC">
        <w:rPr>
          <w:rFonts w:ascii="Book Antiqua" w:hAnsi="Book Antiqua"/>
          <w:sz w:val="24"/>
          <w:szCs w:val="24"/>
          <w:lang w:val="en-US"/>
        </w:rPr>
        <w:t xml:space="preserve"> that should be incorporated in old and new clinical models</w:t>
      </w:r>
      <w:r w:rsidR="00003F5A" w:rsidRPr="00F835AC">
        <w:rPr>
          <w:rFonts w:ascii="Book Antiqua" w:hAnsi="Book Antiqua"/>
          <w:sz w:val="24"/>
          <w:szCs w:val="24"/>
          <w:lang w:val="en-US"/>
        </w:rPr>
        <w:t xml:space="preserve"> </w:t>
      </w:r>
      <w:r w:rsidR="009F3FDF" w:rsidRPr="00F835AC">
        <w:rPr>
          <w:rFonts w:ascii="Book Antiqua" w:hAnsi="Book Antiqua"/>
          <w:sz w:val="24"/>
          <w:szCs w:val="24"/>
          <w:lang w:val="en-US"/>
        </w:rPr>
        <w:t xml:space="preserve">and eventually </w:t>
      </w:r>
      <w:r w:rsidR="00003F5A" w:rsidRPr="00F835AC">
        <w:rPr>
          <w:rFonts w:ascii="Book Antiqua" w:hAnsi="Book Antiqua"/>
          <w:sz w:val="24"/>
          <w:szCs w:val="24"/>
          <w:lang w:val="en-US"/>
        </w:rPr>
        <w:t xml:space="preserve">validated in large </w:t>
      </w:r>
      <w:r w:rsidR="00267055" w:rsidRPr="00F835AC">
        <w:rPr>
          <w:rFonts w:ascii="Book Antiqua" w:hAnsi="Book Antiqua"/>
          <w:sz w:val="24"/>
          <w:szCs w:val="24"/>
          <w:lang w:val="en-US"/>
        </w:rPr>
        <w:t xml:space="preserve">prospective </w:t>
      </w:r>
      <w:r w:rsidR="00003F5A" w:rsidRPr="00F835AC">
        <w:rPr>
          <w:rFonts w:ascii="Book Antiqua" w:hAnsi="Book Antiqua"/>
          <w:sz w:val="24"/>
          <w:szCs w:val="24"/>
          <w:lang w:val="en-US"/>
        </w:rPr>
        <w:t xml:space="preserve">cohorts of IPF patients. </w:t>
      </w:r>
      <w:r w:rsidR="0012230D" w:rsidRPr="00F835AC">
        <w:rPr>
          <w:rFonts w:ascii="Book Antiqua" w:hAnsi="Book Antiqua"/>
          <w:sz w:val="24"/>
          <w:szCs w:val="24"/>
          <w:lang w:val="en-US"/>
        </w:rPr>
        <w:t xml:space="preserve">Such consistent and improved survival tool might be particular useful </w:t>
      </w:r>
      <w:r w:rsidR="000D0CED" w:rsidRPr="00F835AC">
        <w:rPr>
          <w:rFonts w:ascii="Book Antiqua" w:hAnsi="Book Antiqua"/>
          <w:sz w:val="24"/>
          <w:szCs w:val="24"/>
          <w:lang w:val="en-US"/>
        </w:rPr>
        <w:t>in the next future</w:t>
      </w:r>
      <w:r w:rsidR="0012230D" w:rsidRPr="00F835AC">
        <w:rPr>
          <w:rFonts w:ascii="Book Antiqua" w:hAnsi="Book Antiqua"/>
          <w:sz w:val="24"/>
          <w:szCs w:val="24"/>
          <w:lang w:val="en-US"/>
        </w:rPr>
        <w:t xml:space="preserve"> to guide the clinician</w:t>
      </w:r>
      <w:r w:rsidR="001E1E02" w:rsidRPr="00F835AC">
        <w:rPr>
          <w:rFonts w:ascii="Book Antiqua" w:hAnsi="Book Antiqua"/>
          <w:sz w:val="24"/>
          <w:szCs w:val="24"/>
          <w:lang w:val="en-US"/>
        </w:rPr>
        <w:t>s</w:t>
      </w:r>
      <w:r w:rsidR="0012230D" w:rsidRPr="00F835AC">
        <w:rPr>
          <w:rFonts w:ascii="Book Antiqua" w:hAnsi="Book Antiqua"/>
          <w:sz w:val="24"/>
          <w:szCs w:val="24"/>
          <w:lang w:val="en-US"/>
        </w:rPr>
        <w:t xml:space="preserve"> </w:t>
      </w:r>
      <w:r w:rsidR="000D0CED" w:rsidRPr="00F835AC">
        <w:rPr>
          <w:rFonts w:ascii="Book Antiqua" w:hAnsi="Book Antiqua"/>
          <w:sz w:val="24"/>
          <w:szCs w:val="24"/>
          <w:lang w:val="en-US"/>
        </w:rPr>
        <w:t>in patients</w:t>
      </w:r>
      <w:r w:rsidR="0012230D" w:rsidRPr="00F835AC">
        <w:rPr>
          <w:rFonts w:ascii="Book Antiqua" w:hAnsi="Book Antiqua"/>
          <w:sz w:val="24"/>
          <w:szCs w:val="24"/>
          <w:lang w:val="en-US"/>
        </w:rPr>
        <w:t xml:space="preserve"> management </w:t>
      </w:r>
      <w:r w:rsidR="00601ECE" w:rsidRPr="00F835AC">
        <w:rPr>
          <w:rFonts w:ascii="Book Antiqua" w:hAnsi="Book Antiqua"/>
          <w:sz w:val="24"/>
          <w:szCs w:val="24"/>
          <w:lang w:val="en-US"/>
        </w:rPr>
        <w:t>with particular regard to</w:t>
      </w:r>
      <w:r w:rsidR="000D0CED" w:rsidRPr="00F835AC">
        <w:rPr>
          <w:rFonts w:ascii="Book Antiqua" w:hAnsi="Book Antiqua"/>
          <w:sz w:val="24"/>
          <w:szCs w:val="24"/>
          <w:lang w:val="en-US"/>
        </w:rPr>
        <w:t xml:space="preserve"> the choice of</w:t>
      </w:r>
      <w:r w:rsidR="0012230D" w:rsidRPr="00F835AC">
        <w:rPr>
          <w:rFonts w:ascii="Book Antiqua" w:hAnsi="Book Antiqua"/>
          <w:sz w:val="24"/>
          <w:szCs w:val="24"/>
          <w:lang w:val="en-US"/>
        </w:rPr>
        <w:t xml:space="preserve"> </w:t>
      </w:r>
      <w:r w:rsidR="000D0CED" w:rsidRPr="00F835AC">
        <w:rPr>
          <w:rFonts w:ascii="Book Antiqua" w:hAnsi="Book Antiqua"/>
          <w:sz w:val="24"/>
          <w:szCs w:val="24"/>
          <w:lang w:val="en-US"/>
        </w:rPr>
        <w:t xml:space="preserve">the increasing available effective </w:t>
      </w:r>
      <w:r w:rsidR="0012230D" w:rsidRPr="00F835AC">
        <w:rPr>
          <w:rFonts w:ascii="Book Antiqua" w:hAnsi="Book Antiqua"/>
          <w:sz w:val="24"/>
          <w:szCs w:val="24"/>
          <w:lang w:val="en-US"/>
        </w:rPr>
        <w:t xml:space="preserve">therapeutic strategies </w:t>
      </w:r>
      <w:r w:rsidR="000D0CED" w:rsidRPr="00F835AC">
        <w:rPr>
          <w:rFonts w:ascii="Book Antiqua" w:hAnsi="Book Antiqua"/>
          <w:sz w:val="24"/>
          <w:szCs w:val="24"/>
          <w:lang w:val="en-US"/>
        </w:rPr>
        <w:t>for IPF patients.</w:t>
      </w:r>
    </w:p>
    <w:p w14:paraId="7E455337" w14:textId="77777777" w:rsidR="003D6702" w:rsidRPr="00F835AC" w:rsidRDefault="003D6702" w:rsidP="004B119A">
      <w:pPr>
        <w:spacing w:after="0" w:line="360" w:lineRule="auto"/>
        <w:jc w:val="both"/>
        <w:rPr>
          <w:rFonts w:ascii="Book Antiqua" w:hAnsi="Book Antiqua"/>
          <w:sz w:val="24"/>
          <w:szCs w:val="24"/>
          <w:lang w:val="en-US"/>
        </w:rPr>
      </w:pPr>
    </w:p>
    <w:p w14:paraId="449665EF" w14:textId="77777777" w:rsidR="00356115" w:rsidRPr="00F835AC" w:rsidRDefault="00356115" w:rsidP="004B119A">
      <w:pPr>
        <w:spacing w:after="0" w:line="360" w:lineRule="auto"/>
        <w:jc w:val="both"/>
        <w:rPr>
          <w:rFonts w:ascii="Book Antiqua" w:hAnsi="Book Antiqua"/>
          <w:b/>
          <w:sz w:val="24"/>
          <w:szCs w:val="24"/>
          <w:lang w:val="en-US" w:eastAsia="zh-CN"/>
        </w:rPr>
      </w:pPr>
      <w:r w:rsidRPr="00F835AC">
        <w:rPr>
          <w:rFonts w:ascii="Book Antiqua" w:hAnsi="Book Antiqua"/>
          <w:b/>
          <w:sz w:val="24"/>
          <w:szCs w:val="24"/>
          <w:lang w:val="en-US"/>
        </w:rPr>
        <w:t>ACKNOWLEDGMENTS</w:t>
      </w:r>
    </w:p>
    <w:p w14:paraId="58D14C87" w14:textId="5D9EFC4A" w:rsidR="003D6702" w:rsidRPr="00F835AC" w:rsidRDefault="003D6702" w:rsidP="004B119A">
      <w:pPr>
        <w:spacing w:after="0" w:line="360" w:lineRule="auto"/>
        <w:jc w:val="both"/>
        <w:rPr>
          <w:rFonts w:ascii="Book Antiqua" w:hAnsi="Book Antiqua"/>
          <w:sz w:val="24"/>
          <w:szCs w:val="24"/>
          <w:lang w:val="en-US"/>
        </w:rPr>
      </w:pPr>
      <w:r w:rsidRPr="00F835AC">
        <w:rPr>
          <w:rFonts w:ascii="Book Antiqua" w:hAnsi="Book Antiqua"/>
          <w:sz w:val="24"/>
          <w:szCs w:val="24"/>
          <w:lang w:val="en-US"/>
        </w:rPr>
        <w:t>The authors thank Dr Martin Brimble, E</w:t>
      </w:r>
      <w:r w:rsidR="00356115" w:rsidRPr="00F835AC">
        <w:rPr>
          <w:rFonts w:ascii="Book Antiqua" w:hAnsi="Book Antiqua"/>
          <w:sz w:val="24"/>
          <w:szCs w:val="24"/>
          <w:lang w:val="en-US"/>
        </w:rPr>
        <w:t xml:space="preserve">nglish Lector, </w:t>
      </w:r>
      <w:proofErr w:type="gramStart"/>
      <w:r w:rsidR="00356115" w:rsidRPr="00F835AC">
        <w:rPr>
          <w:rFonts w:ascii="Book Antiqua" w:hAnsi="Book Antiqua"/>
          <w:sz w:val="24"/>
          <w:szCs w:val="24"/>
          <w:lang w:val="en-US"/>
        </w:rPr>
        <w:t>Dept Humanities </w:t>
      </w:r>
      <w:r w:rsidRPr="00F835AC">
        <w:rPr>
          <w:rFonts w:ascii="Book Antiqua" w:hAnsi="Book Antiqua"/>
          <w:sz w:val="24"/>
          <w:szCs w:val="24"/>
          <w:lang w:val="en-US"/>
        </w:rPr>
        <w:t>University of Calabria</w:t>
      </w:r>
      <w:proofErr w:type="gramEnd"/>
      <w:r w:rsidRPr="00F835AC">
        <w:rPr>
          <w:rFonts w:ascii="Book Antiqua" w:hAnsi="Book Antiqua"/>
          <w:sz w:val="24"/>
          <w:szCs w:val="24"/>
          <w:lang w:val="en-US"/>
        </w:rPr>
        <w:t xml:space="preserve"> (Cosenza</w:t>
      </w:r>
      <w:r w:rsidR="00DE6D1A">
        <w:rPr>
          <w:rFonts w:ascii="Book Antiqua" w:hAnsi="Book Antiqua"/>
          <w:sz w:val="24"/>
          <w:szCs w:val="24"/>
          <w:lang w:val="en-US"/>
        </w:rPr>
        <w:t>, Italy) for having edited this</w:t>
      </w:r>
      <w:r w:rsidRPr="00F835AC">
        <w:rPr>
          <w:rFonts w:ascii="Book Antiqua" w:hAnsi="Book Antiqua"/>
          <w:sz w:val="24"/>
          <w:szCs w:val="24"/>
          <w:lang w:val="en-US"/>
        </w:rPr>
        <w:t xml:space="preserve"> manuscript.</w:t>
      </w:r>
    </w:p>
    <w:p w14:paraId="7071B48D" w14:textId="77777777" w:rsidR="008D1B98" w:rsidRPr="00F835AC" w:rsidRDefault="00326C4A" w:rsidP="004B119A">
      <w:pPr>
        <w:autoSpaceDE w:val="0"/>
        <w:autoSpaceDN w:val="0"/>
        <w:adjustRightInd w:val="0"/>
        <w:spacing w:after="0" w:line="360" w:lineRule="auto"/>
        <w:jc w:val="both"/>
        <w:rPr>
          <w:rFonts w:ascii="Book Antiqua" w:hAnsi="Book Antiqua"/>
          <w:sz w:val="24"/>
          <w:szCs w:val="24"/>
          <w:lang w:val="en-US"/>
        </w:rPr>
      </w:pPr>
      <w:r w:rsidRPr="00F835AC">
        <w:rPr>
          <w:rFonts w:ascii="Book Antiqua" w:hAnsi="Book Antiqua"/>
          <w:sz w:val="24"/>
          <w:szCs w:val="24"/>
          <w:lang w:val="en-US"/>
        </w:rPr>
        <w:t xml:space="preserve"> </w:t>
      </w:r>
      <w:r w:rsidR="008D1B98" w:rsidRPr="00F835AC">
        <w:rPr>
          <w:rFonts w:ascii="Book Antiqua" w:hAnsi="Book Antiqua"/>
          <w:sz w:val="24"/>
          <w:szCs w:val="24"/>
          <w:lang w:val="en-US"/>
        </w:rPr>
        <w:t xml:space="preserve"> </w:t>
      </w:r>
    </w:p>
    <w:p w14:paraId="5528796F" w14:textId="77777777" w:rsidR="007C30D3" w:rsidRPr="00F835AC" w:rsidRDefault="007C30D3" w:rsidP="004B119A">
      <w:pPr>
        <w:spacing w:after="0"/>
        <w:jc w:val="both"/>
        <w:rPr>
          <w:rFonts w:ascii="Book Antiqua" w:hAnsi="Book Antiqua"/>
          <w:b/>
          <w:sz w:val="24"/>
          <w:szCs w:val="24"/>
          <w:lang w:val="en-US"/>
        </w:rPr>
      </w:pPr>
      <w:r w:rsidRPr="00F835AC">
        <w:rPr>
          <w:rFonts w:ascii="Book Antiqua" w:hAnsi="Book Antiqua"/>
          <w:b/>
          <w:sz w:val="24"/>
          <w:szCs w:val="24"/>
          <w:lang w:val="en-US"/>
        </w:rPr>
        <w:lastRenderedPageBreak/>
        <w:br w:type="page"/>
      </w:r>
    </w:p>
    <w:p w14:paraId="0CC78D0A" w14:textId="77777777" w:rsidR="00BE4F4C" w:rsidRPr="00F835AC" w:rsidRDefault="007C30D3" w:rsidP="004B119A">
      <w:pPr>
        <w:spacing w:after="0" w:line="360" w:lineRule="auto"/>
        <w:jc w:val="both"/>
        <w:rPr>
          <w:rFonts w:ascii="Book Antiqua" w:hAnsi="Book Antiqua"/>
          <w:b/>
          <w:sz w:val="24"/>
          <w:szCs w:val="24"/>
          <w:lang w:val="en-US" w:eastAsia="zh-CN"/>
        </w:rPr>
      </w:pPr>
      <w:r w:rsidRPr="00F835AC">
        <w:rPr>
          <w:rFonts w:ascii="Book Antiqua" w:hAnsi="Book Antiqua"/>
          <w:b/>
          <w:sz w:val="24"/>
          <w:szCs w:val="24"/>
          <w:lang w:val="en-US"/>
        </w:rPr>
        <w:lastRenderedPageBreak/>
        <w:t>REFERENCES</w:t>
      </w:r>
    </w:p>
    <w:p w14:paraId="5E7A79D2"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1 </w:t>
      </w:r>
      <w:r w:rsidRPr="00F835AC">
        <w:rPr>
          <w:rFonts w:ascii="Book Antiqua" w:hAnsi="Book Antiqua" w:cs="宋体"/>
          <w:b/>
          <w:bCs/>
          <w:sz w:val="24"/>
          <w:szCs w:val="24"/>
          <w:lang w:val="en-US"/>
        </w:rPr>
        <w:t>Travis WD</w:t>
      </w:r>
      <w:r w:rsidRPr="00F835AC">
        <w:rPr>
          <w:rFonts w:ascii="Book Antiqua" w:hAnsi="Book Antiqua" w:cs="宋体"/>
          <w:sz w:val="24"/>
          <w:szCs w:val="24"/>
          <w:lang w:val="en-US"/>
        </w:rPr>
        <w:t>, Costabel U, Hansell DM, King TE, Lynch DA, Nicholson AG, Ryerson CJ, Ryu JH, Selman M, Wells AU, Behr J, Bouros D, Brown KK, Colby TV, Collard HR, Cordeiro CR, Cottin V, Crestani B, Drent M, Dudden RF, Egan J, Flaherty K, Hogaboam C, Inoue Y, Johkoh T, Kim DS, Kitaichi M, Loyd J, Martinez FJ, Myers J, Protzko S, Raghu G, Richeldi L, Sverzellati N, Swigris J, Valeyre D. An official American Thoracic Society/European Respiratory Society statement: Update of the international multidisciplinary classification of the idiopathic interstitial pneumonias. </w:t>
      </w:r>
      <w:r w:rsidRPr="00F835AC">
        <w:rPr>
          <w:rFonts w:ascii="Book Antiqua" w:hAnsi="Book Antiqua" w:cs="宋体"/>
          <w:i/>
          <w:iCs/>
          <w:sz w:val="24"/>
          <w:szCs w:val="24"/>
          <w:lang w:val="en-US"/>
        </w:rPr>
        <w:t>Am J Respir Crit Care Med</w:t>
      </w:r>
      <w:r w:rsidRPr="00F835AC">
        <w:rPr>
          <w:rFonts w:ascii="Book Antiqua" w:hAnsi="Book Antiqua" w:cs="宋体"/>
          <w:sz w:val="24"/>
          <w:szCs w:val="24"/>
          <w:lang w:val="en-US"/>
        </w:rPr>
        <w:t> 2013; </w:t>
      </w:r>
      <w:r w:rsidRPr="00F835AC">
        <w:rPr>
          <w:rFonts w:ascii="Book Antiqua" w:hAnsi="Book Antiqua" w:cs="宋体"/>
          <w:b/>
          <w:bCs/>
          <w:sz w:val="24"/>
          <w:szCs w:val="24"/>
          <w:lang w:val="en-US"/>
        </w:rPr>
        <w:t>188</w:t>
      </w:r>
      <w:r w:rsidRPr="00F835AC">
        <w:rPr>
          <w:rFonts w:ascii="Book Antiqua" w:hAnsi="Book Antiqua" w:cs="宋体"/>
          <w:sz w:val="24"/>
          <w:szCs w:val="24"/>
          <w:lang w:val="en-US"/>
        </w:rPr>
        <w:t>: 733-748 [PMID: 24032382 DOI: 10.1164/rccm.201308-1483ST]</w:t>
      </w:r>
    </w:p>
    <w:p w14:paraId="1BA0482E"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2 </w:t>
      </w:r>
      <w:r w:rsidRPr="00F835AC">
        <w:rPr>
          <w:rFonts w:ascii="Book Antiqua" w:hAnsi="Book Antiqua" w:cs="宋体"/>
          <w:b/>
          <w:bCs/>
          <w:sz w:val="24"/>
          <w:szCs w:val="24"/>
          <w:lang w:val="en-US"/>
        </w:rPr>
        <w:t>Raghu G</w:t>
      </w:r>
      <w:r w:rsidRPr="00F835AC">
        <w:rPr>
          <w:rFonts w:ascii="Book Antiqua" w:hAnsi="Book Antiqua" w:cs="宋体"/>
          <w:sz w:val="24"/>
          <w:szCs w:val="24"/>
          <w:lang w:val="en-US"/>
        </w:rPr>
        <w:t>, Collard HR, Egan JJ, Martinez FJ, Behr J, Brown KK, Colby TV, Cordier JF, Flaherty KR, Lasky JA, Lynch DA, Ryu JH, Swigris JJ, Wells AU, Ancochea J, Bouros D, Carvalho C, Costabel U, Ebina M, Hansell DM, Johkoh T, Kim DS, King TE, Kondoh Y, Myers J, Müller NL, Nicholson AG, Richeldi L, Selman M, Dudden RF, Griss BS, Protzko SL, Schünemann HJ. An official ATS/ERS/JRS/ALAT statement: idiopathic pulmonary fibrosis: evidence-based guidelines for diagnosis and management. </w:t>
      </w:r>
      <w:r w:rsidRPr="00F835AC">
        <w:rPr>
          <w:rFonts w:ascii="Book Antiqua" w:hAnsi="Book Antiqua" w:cs="宋体"/>
          <w:i/>
          <w:iCs/>
          <w:sz w:val="24"/>
          <w:szCs w:val="24"/>
          <w:lang w:val="en-US"/>
        </w:rPr>
        <w:t>Am J Respir Crit Care Med</w:t>
      </w:r>
      <w:r w:rsidRPr="00F835AC">
        <w:rPr>
          <w:rFonts w:ascii="Book Antiqua" w:hAnsi="Book Antiqua" w:cs="宋体"/>
          <w:sz w:val="24"/>
          <w:szCs w:val="24"/>
          <w:lang w:val="en-US"/>
        </w:rPr>
        <w:t> 2011; </w:t>
      </w:r>
      <w:r w:rsidRPr="00F835AC">
        <w:rPr>
          <w:rFonts w:ascii="Book Antiqua" w:hAnsi="Book Antiqua" w:cs="宋体"/>
          <w:b/>
          <w:bCs/>
          <w:sz w:val="24"/>
          <w:szCs w:val="24"/>
          <w:lang w:val="en-US"/>
        </w:rPr>
        <w:t>183</w:t>
      </w:r>
      <w:r w:rsidRPr="00F835AC">
        <w:rPr>
          <w:rFonts w:ascii="Book Antiqua" w:hAnsi="Book Antiqua" w:cs="宋体"/>
          <w:sz w:val="24"/>
          <w:szCs w:val="24"/>
          <w:lang w:val="en-US"/>
        </w:rPr>
        <w:t>: 788-824 [PMID: 21471066 DOI: 10.1164/rccm.2009-040GL]</w:t>
      </w:r>
    </w:p>
    <w:p w14:paraId="6EFDCCD9"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3 </w:t>
      </w:r>
      <w:r w:rsidRPr="00F835AC">
        <w:rPr>
          <w:rFonts w:ascii="Book Antiqua" w:hAnsi="Book Antiqua" w:cs="宋体"/>
          <w:b/>
          <w:bCs/>
          <w:sz w:val="24"/>
          <w:szCs w:val="24"/>
          <w:lang w:val="en-US"/>
        </w:rPr>
        <w:t>Baumgartner KB</w:t>
      </w:r>
      <w:r w:rsidRPr="00F835AC">
        <w:rPr>
          <w:rFonts w:ascii="Book Antiqua" w:hAnsi="Book Antiqua" w:cs="宋体"/>
          <w:sz w:val="24"/>
          <w:szCs w:val="24"/>
          <w:lang w:val="en-US"/>
        </w:rPr>
        <w:t>, Samet JM, Stidley CA, Colby TV, Waldron JA. Cigarette smoking: a risk factor for idiopathic pulmonary fibrosis. </w:t>
      </w:r>
      <w:r w:rsidRPr="00F835AC">
        <w:rPr>
          <w:rFonts w:ascii="Book Antiqua" w:hAnsi="Book Antiqua" w:cs="宋体"/>
          <w:i/>
          <w:iCs/>
          <w:sz w:val="24"/>
          <w:szCs w:val="24"/>
          <w:lang w:val="en-US"/>
        </w:rPr>
        <w:t>Am J Respir Crit Care Med</w:t>
      </w:r>
      <w:r w:rsidRPr="00F835AC">
        <w:rPr>
          <w:rFonts w:ascii="Book Antiqua" w:hAnsi="Book Antiqua" w:cs="宋体"/>
          <w:sz w:val="24"/>
          <w:szCs w:val="24"/>
          <w:lang w:val="en-US"/>
        </w:rPr>
        <w:t> 1997; </w:t>
      </w:r>
      <w:r w:rsidRPr="00F835AC">
        <w:rPr>
          <w:rFonts w:ascii="Book Antiqua" w:hAnsi="Book Antiqua" w:cs="宋体"/>
          <w:b/>
          <w:bCs/>
          <w:sz w:val="24"/>
          <w:szCs w:val="24"/>
          <w:lang w:val="en-US"/>
        </w:rPr>
        <w:t>155</w:t>
      </w:r>
      <w:r w:rsidRPr="00F835AC">
        <w:rPr>
          <w:rFonts w:ascii="Book Antiqua" w:hAnsi="Book Antiqua" w:cs="宋体"/>
          <w:sz w:val="24"/>
          <w:szCs w:val="24"/>
          <w:lang w:val="en-US"/>
        </w:rPr>
        <w:t>: 242-248 [PMID: 9001319 DOI: 10.1164/ajrccm.155.1.9001319]</w:t>
      </w:r>
    </w:p>
    <w:p w14:paraId="19A88D42"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4 </w:t>
      </w:r>
      <w:r w:rsidRPr="00F835AC">
        <w:rPr>
          <w:rFonts w:ascii="Book Antiqua" w:hAnsi="Book Antiqua" w:cs="宋体"/>
          <w:b/>
          <w:bCs/>
          <w:sz w:val="24"/>
          <w:szCs w:val="24"/>
          <w:lang w:val="en-US"/>
        </w:rPr>
        <w:t>Wolters PJ</w:t>
      </w:r>
      <w:r w:rsidRPr="00F835AC">
        <w:rPr>
          <w:rFonts w:ascii="Book Antiqua" w:hAnsi="Book Antiqua" w:cs="宋体"/>
          <w:sz w:val="24"/>
          <w:szCs w:val="24"/>
          <w:lang w:val="en-US"/>
        </w:rPr>
        <w:t xml:space="preserve">, Collard HR, Jones KD. </w:t>
      </w:r>
      <w:proofErr w:type="gramStart"/>
      <w:r w:rsidRPr="00F835AC">
        <w:rPr>
          <w:rFonts w:ascii="Book Antiqua" w:hAnsi="Book Antiqua" w:cs="宋体"/>
          <w:sz w:val="24"/>
          <w:szCs w:val="24"/>
          <w:lang w:val="en-US"/>
        </w:rPr>
        <w:t>Pathogenesis of idiopathic pulmonary fibrosis.</w:t>
      </w:r>
      <w:proofErr w:type="gramEnd"/>
      <w:r w:rsidRPr="00F835AC">
        <w:rPr>
          <w:rFonts w:ascii="Book Antiqua" w:hAnsi="Book Antiqua" w:cs="宋体"/>
          <w:sz w:val="24"/>
          <w:szCs w:val="24"/>
          <w:lang w:val="en-US"/>
        </w:rPr>
        <w:t> </w:t>
      </w:r>
      <w:r w:rsidRPr="00F835AC">
        <w:rPr>
          <w:rFonts w:ascii="Book Antiqua" w:hAnsi="Book Antiqua" w:cs="宋体"/>
          <w:i/>
          <w:iCs/>
          <w:sz w:val="24"/>
          <w:szCs w:val="24"/>
          <w:lang w:val="en-US"/>
        </w:rPr>
        <w:t>Annu Rev Pathol</w:t>
      </w:r>
      <w:r w:rsidRPr="00F835AC">
        <w:rPr>
          <w:rFonts w:ascii="Book Antiqua" w:hAnsi="Book Antiqua" w:cs="宋体"/>
          <w:sz w:val="24"/>
          <w:szCs w:val="24"/>
          <w:lang w:val="en-US"/>
        </w:rPr>
        <w:t> 2014; </w:t>
      </w:r>
      <w:r w:rsidRPr="00F835AC">
        <w:rPr>
          <w:rFonts w:ascii="Book Antiqua" w:hAnsi="Book Antiqua" w:cs="宋体"/>
          <w:b/>
          <w:bCs/>
          <w:sz w:val="24"/>
          <w:szCs w:val="24"/>
          <w:lang w:val="en-US"/>
        </w:rPr>
        <w:t>9</w:t>
      </w:r>
      <w:r w:rsidRPr="00F835AC">
        <w:rPr>
          <w:rFonts w:ascii="Book Antiqua" w:hAnsi="Book Antiqua" w:cs="宋体"/>
          <w:sz w:val="24"/>
          <w:szCs w:val="24"/>
          <w:lang w:val="en-US"/>
        </w:rPr>
        <w:t>: 157-179 [PMID: 24050627 DOI: 10.1146/annurev-pathol-012513-104706]</w:t>
      </w:r>
    </w:p>
    <w:p w14:paraId="723FCA28"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5 </w:t>
      </w:r>
      <w:r w:rsidRPr="00F835AC">
        <w:rPr>
          <w:rFonts w:ascii="Book Antiqua" w:hAnsi="Book Antiqua" w:cs="宋体"/>
          <w:b/>
          <w:bCs/>
          <w:sz w:val="24"/>
          <w:szCs w:val="24"/>
          <w:lang w:val="en-US"/>
        </w:rPr>
        <w:t>Rogliani P</w:t>
      </w:r>
      <w:r w:rsidRPr="00F835AC">
        <w:rPr>
          <w:rFonts w:ascii="Book Antiqua" w:hAnsi="Book Antiqua" w:cs="宋体"/>
          <w:sz w:val="24"/>
          <w:szCs w:val="24"/>
          <w:lang w:val="en-US"/>
        </w:rPr>
        <w:t>, Mura M, Mattia P, Ferlosio A, Farinelli G, Mariotta S, Graziano P, Pezzuto G, Ricci A, Saltini C, Orlandi A. HRCT and histopathological evaluation of fibrosis and tissue destruction in IPF associated with pulmonary emphysema. </w:t>
      </w:r>
      <w:r w:rsidRPr="00F835AC">
        <w:rPr>
          <w:rFonts w:ascii="Book Antiqua" w:hAnsi="Book Antiqua" w:cs="宋体"/>
          <w:i/>
          <w:iCs/>
          <w:sz w:val="24"/>
          <w:szCs w:val="24"/>
          <w:lang w:val="en-US"/>
        </w:rPr>
        <w:t>Respir Med</w:t>
      </w:r>
      <w:r w:rsidRPr="00F835AC">
        <w:rPr>
          <w:rFonts w:ascii="Book Antiqua" w:hAnsi="Book Antiqua" w:cs="宋体"/>
          <w:sz w:val="24"/>
          <w:szCs w:val="24"/>
          <w:lang w:val="en-US"/>
        </w:rPr>
        <w:t> 2008; </w:t>
      </w:r>
      <w:r w:rsidRPr="00F835AC">
        <w:rPr>
          <w:rFonts w:ascii="Book Antiqua" w:hAnsi="Book Antiqua" w:cs="宋体"/>
          <w:b/>
          <w:bCs/>
          <w:sz w:val="24"/>
          <w:szCs w:val="24"/>
          <w:lang w:val="en-US"/>
        </w:rPr>
        <w:t>102</w:t>
      </w:r>
      <w:r w:rsidRPr="00F835AC">
        <w:rPr>
          <w:rFonts w:ascii="Book Antiqua" w:hAnsi="Book Antiqua" w:cs="宋体"/>
          <w:sz w:val="24"/>
          <w:szCs w:val="24"/>
          <w:lang w:val="en-US"/>
        </w:rPr>
        <w:t>: 1753-1761 [PMID: 18723334 DOI: 10.1016/j.rmed.2008.07.010]</w:t>
      </w:r>
    </w:p>
    <w:p w14:paraId="143B4EAE" w14:textId="77777777" w:rsidR="00BE4F4C" w:rsidRPr="00F835AC" w:rsidRDefault="00BE4F4C" w:rsidP="004B119A">
      <w:pPr>
        <w:spacing w:after="0" w:line="360" w:lineRule="auto"/>
        <w:jc w:val="both"/>
        <w:rPr>
          <w:rFonts w:ascii="Book Antiqua" w:hAnsi="Book Antiqua" w:cs="宋体"/>
          <w:sz w:val="24"/>
          <w:szCs w:val="24"/>
        </w:rPr>
      </w:pPr>
      <w:r w:rsidRPr="00F835AC">
        <w:rPr>
          <w:rFonts w:ascii="Book Antiqua" w:hAnsi="Book Antiqua" w:cs="宋体"/>
          <w:sz w:val="24"/>
          <w:szCs w:val="24"/>
          <w:lang w:val="en-US"/>
        </w:rPr>
        <w:t>6 </w:t>
      </w:r>
      <w:r w:rsidRPr="00F835AC">
        <w:rPr>
          <w:rFonts w:ascii="Book Antiqua" w:hAnsi="Book Antiqua" w:cs="宋体"/>
          <w:b/>
          <w:bCs/>
          <w:sz w:val="24"/>
          <w:szCs w:val="24"/>
          <w:lang w:val="en-US"/>
        </w:rPr>
        <w:t>Stahl M</w:t>
      </w:r>
      <w:r w:rsidRPr="00F835AC">
        <w:rPr>
          <w:rFonts w:ascii="Book Antiqua" w:hAnsi="Book Antiqua" w:cs="宋体"/>
          <w:sz w:val="24"/>
          <w:szCs w:val="24"/>
          <w:lang w:val="en-US"/>
        </w:rPr>
        <w:t>, Schupp J, Jäger B, Schmid M, Zissel G, Müller-Quernheim J, Prasse A. Lung collagens perpetuate pulmonary fibrosis via CD204 and M2 macrophage activation. </w:t>
      </w:r>
      <w:r w:rsidRPr="00F835AC">
        <w:rPr>
          <w:rFonts w:ascii="Book Antiqua" w:hAnsi="Book Antiqua" w:cs="宋体"/>
          <w:i/>
          <w:iCs/>
          <w:sz w:val="24"/>
          <w:szCs w:val="24"/>
        </w:rPr>
        <w:t>PLoS One</w:t>
      </w:r>
      <w:r w:rsidRPr="00F835AC">
        <w:rPr>
          <w:rFonts w:ascii="Book Antiqua" w:hAnsi="Book Antiqua" w:cs="宋体"/>
          <w:sz w:val="24"/>
          <w:szCs w:val="24"/>
        </w:rPr>
        <w:t> 2013; </w:t>
      </w:r>
      <w:r w:rsidRPr="00F835AC">
        <w:rPr>
          <w:rFonts w:ascii="Book Antiqua" w:hAnsi="Book Antiqua" w:cs="宋体"/>
          <w:b/>
          <w:bCs/>
          <w:sz w:val="24"/>
          <w:szCs w:val="24"/>
        </w:rPr>
        <w:t>8</w:t>
      </w:r>
      <w:r w:rsidRPr="00F835AC">
        <w:rPr>
          <w:rFonts w:ascii="Book Antiqua" w:hAnsi="Book Antiqua" w:cs="宋体"/>
          <w:sz w:val="24"/>
          <w:szCs w:val="24"/>
        </w:rPr>
        <w:t>: e81382 [PMID: 24278429 DOI: 10.1371/journal.pone.0081382]</w:t>
      </w:r>
    </w:p>
    <w:p w14:paraId="42461D49" w14:textId="77777777" w:rsidR="00BE4F4C" w:rsidRPr="00F835AC" w:rsidRDefault="00BE4F4C" w:rsidP="004B119A">
      <w:pPr>
        <w:spacing w:after="0" w:line="360" w:lineRule="auto"/>
        <w:jc w:val="both"/>
        <w:rPr>
          <w:rFonts w:ascii="Book Antiqua" w:hAnsi="Book Antiqua" w:cs="宋体"/>
          <w:sz w:val="24"/>
          <w:szCs w:val="24"/>
        </w:rPr>
      </w:pPr>
      <w:r w:rsidRPr="00F835AC">
        <w:rPr>
          <w:rFonts w:ascii="Book Antiqua" w:hAnsi="Book Antiqua" w:cs="宋体"/>
          <w:sz w:val="24"/>
          <w:szCs w:val="24"/>
        </w:rPr>
        <w:t>7 </w:t>
      </w:r>
      <w:r w:rsidRPr="00F835AC">
        <w:rPr>
          <w:rFonts w:ascii="Book Antiqua" w:hAnsi="Book Antiqua" w:cs="宋体"/>
          <w:b/>
          <w:bCs/>
          <w:sz w:val="24"/>
          <w:szCs w:val="24"/>
        </w:rPr>
        <w:t>Sangiuolo F</w:t>
      </w:r>
      <w:r w:rsidRPr="00F835AC">
        <w:rPr>
          <w:rFonts w:ascii="Book Antiqua" w:hAnsi="Book Antiqua" w:cs="宋体"/>
          <w:sz w:val="24"/>
          <w:szCs w:val="24"/>
        </w:rPr>
        <w:t>, Puxeddu E, Pezzuto G, Cavalli F, Longo G, Comandini A, Di Pierro D, Pallante M, Sergiacomi G, Simonetti G, Zompatori M, Orlandi A, Magrini A, Amicosante M, Mariani F, Losi M, Fraboni D, Bisetti A, Saltini C. HFE gene variants and iron-induced oxygen radical generation in idiopathic pulmonary fibrosis. </w:t>
      </w:r>
      <w:r w:rsidRPr="00F835AC">
        <w:rPr>
          <w:rFonts w:ascii="Book Antiqua" w:hAnsi="Book Antiqua" w:cs="宋体"/>
          <w:i/>
          <w:iCs/>
          <w:sz w:val="24"/>
          <w:szCs w:val="24"/>
        </w:rPr>
        <w:t>Eur Respir J</w:t>
      </w:r>
      <w:r w:rsidRPr="00F835AC">
        <w:rPr>
          <w:rFonts w:ascii="Book Antiqua" w:hAnsi="Book Antiqua" w:cs="宋体"/>
          <w:sz w:val="24"/>
          <w:szCs w:val="24"/>
        </w:rPr>
        <w:t> 2015; </w:t>
      </w:r>
      <w:r w:rsidRPr="00F835AC">
        <w:rPr>
          <w:rFonts w:ascii="Book Antiqua" w:hAnsi="Book Antiqua" w:cs="宋体"/>
          <w:b/>
          <w:bCs/>
          <w:sz w:val="24"/>
          <w:szCs w:val="24"/>
        </w:rPr>
        <w:t>45</w:t>
      </w:r>
      <w:r w:rsidRPr="00F835AC">
        <w:rPr>
          <w:rFonts w:ascii="Book Antiqua" w:hAnsi="Book Antiqua" w:cs="宋体"/>
          <w:sz w:val="24"/>
          <w:szCs w:val="24"/>
        </w:rPr>
        <w:t>: 483-490 [PMID: 25504993 DOI: 10.1183/09031936.00104814]</w:t>
      </w:r>
    </w:p>
    <w:p w14:paraId="16DE5C94" w14:textId="77777777" w:rsidR="00BE4F4C" w:rsidRPr="00F835AC" w:rsidRDefault="00BE4F4C" w:rsidP="004B119A">
      <w:pPr>
        <w:spacing w:after="0" w:line="360" w:lineRule="auto"/>
        <w:jc w:val="both"/>
        <w:rPr>
          <w:rFonts w:ascii="Book Antiqua" w:hAnsi="Book Antiqua"/>
          <w:sz w:val="24"/>
          <w:lang w:val="en-US"/>
        </w:rPr>
      </w:pPr>
      <w:r w:rsidRPr="00F835AC">
        <w:rPr>
          <w:rFonts w:ascii="Book Antiqua" w:hAnsi="Book Antiqua" w:cs="宋体"/>
          <w:sz w:val="24"/>
          <w:szCs w:val="24"/>
        </w:rPr>
        <w:lastRenderedPageBreak/>
        <w:t>8 </w:t>
      </w:r>
      <w:r w:rsidRPr="00F835AC">
        <w:rPr>
          <w:rFonts w:ascii="Book Antiqua" w:hAnsi="Book Antiqua" w:cs="宋体"/>
          <w:b/>
          <w:bCs/>
          <w:sz w:val="24"/>
          <w:szCs w:val="24"/>
        </w:rPr>
        <w:t>Puxeddu E</w:t>
      </w:r>
      <w:r w:rsidRPr="00F835AC">
        <w:rPr>
          <w:rFonts w:ascii="Book Antiqua" w:hAnsi="Book Antiqua" w:cs="宋体"/>
          <w:sz w:val="24"/>
          <w:szCs w:val="24"/>
        </w:rPr>
        <w:t>, Comandini A, Cavalli F, Pezzuto G, D'Ambrosio C, Senis L, Paci M, Curradi G, Sergiacomi GL, Saltini C. Iron laden macrophages in idiopathic pulmonary fibrosis: the telltale of occult alveolar hemorrhage? </w:t>
      </w:r>
      <w:r w:rsidRPr="00F835AC">
        <w:rPr>
          <w:rFonts w:ascii="Book Antiqua" w:hAnsi="Book Antiqua"/>
          <w:i/>
          <w:sz w:val="24"/>
          <w:lang w:val="en-US"/>
        </w:rPr>
        <w:t>Pulm Pharmacol Ther</w:t>
      </w:r>
      <w:r w:rsidRPr="00F835AC">
        <w:rPr>
          <w:rFonts w:ascii="Book Antiqua" w:hAnsi="Book Antiqua"/>
          <w:sz w:val="24"/>
          <w:lang w:val="en-US"/>
        </w:rPr>
        <w:t> 2014; </w:t>
      </w:r>
      <w:r w:rsidRPr="00F835AC">
        <w:rPr>
          <w:rFonts w:ascii="Book Antiqua" w:hAnsi="Book Antiqua"/>
          <w:b/>
          <w:sz w:val="24"/>
          <w:lang w:val="en-US"/>
        </w:rPr>
        <w:t>28</w:t>
      </w:r>
      <w:r w:rsidRPr="00F835AC">
        <w:rPr>
          <w:rFonts w:ascii="Book Antiqua" w:hAnsi="Book Antiqua"/>
          <w:sz w:val="24"/>
          <w:lang w:val="en-US"/>
        </w:rPr>
        <w:t>: 35-40 [PMID: 24365112 DOI: 10.1016/j.pupt.2013.12.002]</w:t>
      </w:r>
    </w:p>
    <w:p w14:paraId="6B92522F"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sz w:val="24"/>
          <w:lang w:val="en-US"/>
        </w:rPr>
        <w:t>9 </w:t>
      </w:r>
      <w:r w:rsidRPr="00F835AC">
        <w:rPr>
          <w:rFonts w:ascii="Book Antiqua" w:hAnsi="Book Antiqua"/>
          <w:b/>
          <w:sz w:val="24"/>
          <w:lang w:val="en-US"/>
        </w:rPr>
        <w:t>Raghu G</w:t>
      </w:r>
      <w:r w:rsidRPr="00F835AC">
        <w:rPr>
          <w:rFonts w:ascii="Book Antiqua" w:hAnsi="Book Antiqua"/>
          <w:sz w:val="24"/>
          <w:lang w:val="en-US"/>
        </w:rPr>
        <w:t>, Weycker D, Edelsberg J, Bradford WZ, Oster G. Incidence and prevalence of idiopathic pulmonary fibrosis. </w:t>
      </w:r>
      <w:r w:rsidRPr="00F835AC">
        <w:rPr>
          <w:rFonts w:ascii="Book Antiqua" w:hAnsi="Book Antiqua" w:cs="宋体"/>
          <w:i/>
          <w:iCs/>
          <w:sz w:val="24"/>
          <w:szCs w:val="24"/>
          <w:lang w:val="en-US"/>
        </w:rPr>
        <w:t>Am J Respir Crit Care Med</w:t>
      </w:r>
      <w:r w:rsidRPr="00F835AC">
        <w:rPr>
          <w:rFonts w:ascii="Book Antiqua" w:hAnsi="Book Antiqua" w:cs="宋体"/>
          <w:sz w:val="24"/>
          <w:szCs w:val="24"/>
          <w:lang w:val="en-US"/>
        </w:rPr>
        <w:t> 2006; </w:t>
      </w:r>
      <w:r w:rsidRPr="00F835AC">
        <w:rPr>
          <w:rFonts w:ascii="Book Antiqua" w:hAnsi="Book Antiqua" w:cs="宋体"/>
          <w:b/>
          <w:bCs/>
          <w:sz w:val="24"/>
          <w:szCs w:val="24"/>
          <w:lang w:val="en-US"/>
        </w:rPr>
        <w:t>174</w:t>
      </w:r>
      <w:r w:rsidRPr="00F835AC">
        <w:rPr>
          <w:rFonts w:ascii="Book Antiqua" w:hAnsi="Book Antiqua" w:cs="宋体"/>
          <w:sz w:val="24"/>
          <w:szCs w:val="24"/>
          <w:lang w:val="en-US"/>
        </w:rPr>
        <w:t>: 810-816 [PMID: 16809633 DOI: 10.1164/rccm.200602-163OC]</w:t>
      </w:r>
    </w:p>
    <w:p w14:paraId="6767CCA8" w14:textId="77777777" w:rsidR="00BE4F4C" w:rsidRPr="00F835AC" w:rsidRDefault="00BE4F4C" w:rsidP="004B119A">
      <w:pPr>
        <w:spacing w:after="0" w:line="360" w:lineRule="auto"/>
        <w:jc w:val="both"/>
        <w:rPr>
          <w:rFonts w:ascii="Book Antiqua" w:hAnsi="Book Antiqua" w:cs="宋体"/>
          <w:sz w:val="24"/>
          <w:szCs w:val="24"/>
        </w:rPr>
      </w:pPr>
      <w:r w:rsidRPr="00F835AC">
        <w:rPr>
          <w:rFonts w:ascii="Book Antiqua" w:hAnsi="Book Antiqua" w:cs="宋体"/>
          <w:sz w:val="24"/>
          <w:szCs w:val="24"/>
        </w:rPr>
        <w:t>10 </w:t>
      </w:r>
      <w:r w:rsidRPr="00F835AC">
        <w:rPr>
          <w:rFonts w:ascii="Book Antiqua" w:hAnsi="Book Antiqua" w:cs="宋体"/>
          <w:b/>
          <w:bCs/>
          <w:sz w:val="24"/>
          <w:szCs w:val="24"/>
        </w:rPr>
        <w:t>Agabiti N</w:t>
      </w:r>
      <w:r w:rsidRPr="00F835AC">
        <w:rPr>
          <w:rFonts w:ascii="Book Antiqua" w:hAnsi="Book Antiqua" w:cs="宋体"/>
          <w:sz w:val="24"/>
          <w:szCs w:val="24"/>
        </w:rPr>
        <w:t>, Porretta MA, Bauleo L, Coppola A, Sergiacomi G, Fusco A, Cavalli F, Zappa MC, Vignarola R, Carlone S, Facchini G, Mariotta S, Palange P, Valente S, Pasciuto G, Pezzuto G, Orlandi A, Fusco D, Davoli M, Saltini C, Puxeddu E. Idiopathic Pulmonary Fibrosis (IPF) incidence and prevalence in Italy. </w:t>
      </w:r>
      <w:r w:rsidRPr="00F835AC">
        <w:rPr>
          <w:rFonts w:ascii="Book Antiqua" w:hAnsi="Book Antiqua" w:cs="宋体"/>
          <w:i/>
          <w:iCs/>
          <w:sz w:val="24"/>
          <w:szCs w:val="24"/>
        </w:rPr>
        <w:t>Sarcoidosis Vasc Diffuse Lung Dis</w:t>
      </w:r>
      <w:r w:rsidRPr="00F835AC">
        <w:rPr>
          <w:rFonts w:ascii="Book Antiqua" w:hAnsi="Book Antiqua" w:cs="宋体"/>
          <w:sz w:val="24"/>
          <w:szCs w:val="24"/>
        </w:rPr>
        <w:t> 2014; </w:t>
      </w:r>
      <w:r w:rsidRPr="00F835AC">
        <w:rPr>
          <w:rFonts w:ascii="Book Antiqua" w:hAnsi="Book Antiqua" w:cs="宋体"/>
          <w:b/>
          <w:bCs/>
          <w:sz w:val="24"/>
          <w:szCs w:val="24"/>
        </w:rPr>
        <w:t>31</w:t>
      </w:r>
      <w:r w:rsidRPr="00F835AC">
        <w:rPr>
          <w:rFonts w:ascii="Book Antiqua" w:hAnsi="Book Antiqua" w:cs="宋体"/>
          <w:sz w:val="24"/>
          <w:szCs w:val="24"/>
        </w:rPr>
        <w:t>: 191-197 [PMID: 25363218]</w:t>
      </w:r>
    </w:p>
    <w:p w14:paraId="14234557"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rPr>
        <w:t>11 </w:t>
      </w:r>
      <w:r w:rsidRPr="00F835AC">
        <w:rPr>
          <w:rFonts w:ascii="Book Antiqua" w:hAnsi="Book Antiqua" w:cs="宋体"/>
          <w:b/>
          <w:bCs/>
          <w:sz w:val="24"/>
          <w:szCs w:val="24"/>
        </w:rPr>
        <w:t>Raghu G</w:t>
      </w:r>
      <w:r w:rsidRPr="00F835AC">
        <w:rPr>
          <w:rFonts w:ascii="Book Antiqua" w:hAnsi="Book Antiqua" w:cs="宋体"/>
          <w:sz w:val="24"/>
          <w:szCs w:val="24"/>
        </w:rPr>
        <w:t xml:space="preserve">, Lynch D, Godwin JD, Webb R, Colby TV, Leslie KO, Behr J, Brown KK, Egan JJ, Flaherty KR, Martinez FJ, Wells AU, Shao L, Zhou H, Pedersen PS, Sood R, Montgomery AB, O'Riordan TG. </w:t>
      </w:r>
      <w:r w:rsidRPr="00F835AC">
        <w:rPr>
          <w:rFonts w:ascii="Book Antiqua" w:hAnsi="Book Antiqua" w:cs="宋体"/>
          <w:sz w:val="24"/>
          <w:szCs w:val="24"/>
          <w:lang w:val="en-US"/>
        </w:rPr>
        <w:t>Diagnosis of idiopathic pulmonary fibrosis with high-resolution CT in patients with little or no radiological evidence of honeycombing: secondary analysis of a randomised, controlled trial. </w:t>
      </w:r>
      <w:r w:rsidRPr="00F835AC">
        <w:rPr>
          <w:rFonts w:ascii="Book Antiqua" w:hAnsi="Book Antiqua" w:cs="宋体"/>
          <w:i/>
          <w:iCs/>
          <w:sz w:val="24"/>
          <w:szCs w:val="24"/>
          <w:lang w:val="en-US"/>
        </w:rPr>
        <w:t>Lancet Respir Med</w:t>
      </w:r>
      <w:r w:rsidRPr="00F835AC">
        <w:rPr>
          <w:rFonts w:ascii="Book Antiqua" w:hAnsi="Book Antiqua" w:cs="宋体"/>
          <w:sz w:val="24"/>
          <w:szCs w:val="24"/>
          <w:lang w:val="en-US"/>
        </w:rPr>
        <w:t> 2014; </w:t>
      </w:r>
      <w:r w:rsidRPr="00F835AC">
        <w:rPr>
          <w:rFonts w:ascii="Book Antiqua" w:hAnsi="Book Antiqua" w:cs="宋体"/>
          <w:b/>
          <w:bCs/>
          <w:sz w:val="24"/>
          <w:szCs w:val="24"/>
          <w:lang w:val="en-US"/>
        </w:rPr>
        <w:t>2</w:t>
      </w:r>
      <w:r w:rsidRPr="00F835AC">
        <w:rPr>
          <w:rFonts w:ascii="Book Antiqua" w:hAnsi="Book Antiqua" w:cs="宋体"/>
          <w:sz w:val="24"/>
          <w:szCs w:val="24"/>
          <w:lang w:val="en-US"/>
        </w:rPr>
        <w:t>: 277-284 [PMID: 24717624 DOI: 10.1016/S2213-2600(14)70011-6]</w:t>
      </w:r>
    </w:p>
    <w:p w14:paraId="2827DB32"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12 </w:t>
      </w:r>
      <w:r w:rsidRPr="00F835AC">
        <w:rPr>
          <w:rFonts w:ascii="Book Antiqua" w:hAnsi="Book Antiqua" w:cs="宋体"/>
          <w:b/>
          <w:bCs/>
          <w:sz w:val="24"/>
          <w:szCs w:val="24"/>
          <w:lang w:val="en-US"/>
        </w:rPr>
        <w:t>Pompeo E</w:t>
      </w:r>
      <w:r w:rsidRPr="00F835AC">
        <w:rPr>
          <w:rFonts w:ascii="Book Antiqua" w:hAnsi="Book Antiqua" w:cs="宋体"/>
          <w:sz w:val="24"/>
          <w:szCs w:val="24"/>
          <w:lang w:val="en-US"/>
        </w:rPr>
        <w:t>, Rogliani P, Cristino B, Schillaci O, Novelli G, Saltini C. Awake thoracoscopic biopsy of interstitial lung disease. </w:t>
      </w:r>
      <w:r w:rsidRPr="00F835AC">
        <w:rPr>
          <w:rFonts w:ascii="Book Antiqua" w:hAnsi="Book Antiqua" w:cs="宋体"/>
          <w:i/>
          <w:iCs/>
          <w:sz w:val="24"/>
          <w:szCs w:val="24"/>
          <w:lang w:val="en-US"/>
        </w:rPr>
        <w:t>Ann Thorac Surg</w:t>
      </w:r>
      <w:r w:rsidRPr="00F835AC">
        <w:rPr>
          <w:rFonts w:ascii="Book Antiqua" w:hAnsi="Book Antiqua" w:cs="宋体"/>
          <w:sz w:val="24"/>
          <w:szCs w:val="24"/>
          <w:lang w:val="en-US"/>
        </w:rPr>
        <w:t> 2013; </w:t>
      </w:r>
      <w:r w:rsidRPr="00F835AC">
        <w:rPr>
          <w:rFonts w:ascii="Book Antiqua" w:hAnsi="Book Antiqua" w:cs="宋体"/>
          <w:b/>
          <w:bCs/>
          <w:sz w:val="24"/>
          <w:szCs w:val="24"/>
          <w:lang w:val="en-US"/>
        </w:rPr>
        <w:t>95</w:t>
      </w:r>
      <w:r w:rsidRPr="00F835AC">
        <w:rPr>
          <w:rFonts w:ascii="Book Antiqua" w:hAnsi="Book Antiqua" w:cs="宋体"/>
          <w:sz w:val="24"/>
          <w:szCs w:val="24"/>
          <w:lang w:val="en-US"/>
        </w:rPr>
        <w:t>: 445-452 [PMID: 23245450 DOI: 10.1016/j.athoracsur.2012.10.043]</w:t>
      </w:r>
    </w:p>
    <w:p w14:paraId="1C10D6AC"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13 </w:t>
      </w:r>
      <w:r w:rsidRPr="00F835AC">
        <w:rPr>
          <w:rFonts w:ascii="Book Antiqua" w:hAnsi="Book Antiqua" w:cs="宋体"/>
          <w:b/>
          <w:bCs/>
          <w:sz w:val="24"/>
          <w:szCs w:val="24"/>
          <w:lang w:val="en-US"/>
        </w:rPr>
        <w:t>Casoni GL</w:t>
      </w:r>
      <w:r w:rsidRPr="00F835AC">
        <w:rPr>
          <w:rFonts w:ascii="Book Antiqua" w:hAnsi="Book Antiqua" w:cs="宋体"/>
          <w:sz w:val="24"/>
          <w:szCs w:val="24"/>
          <w:lang w:val="en-US"/>
        </w:rPr>
        <w:t>, Tomassetti S, Cavazza A, Colby TV, Dubini A, Ryu JH, Carretta E, Tantalocco P, Piciucchi S, Ravaglia C, Gurioli C, Romagnoli M, Gurioli C, Chilosi M, Poletti V. Transbronchial lung cryobiopsy in the diagnosis of fibrotic interstitial lung diseases. </w:t>
      </w:r>
      <w:r w:rsidRPr="00F835AC">
        <w:rPr>
          <w:rFonts w:ascii="Book Antiqua" w:hAnsi="Book Antiqua" w:cs="宋体"/>
          <w:i/>
          <w:iCs/>
          <w:sz w:val="24"/>
          <w:szCs w:val="24"/>
          <w:lang w:val="en-US"/>
        </w:rPr>
        <w:t>PLoS One</w:t>
      </w:r>
      <w:r w:rsidRPr="00F835AC">
        <w:rPr>
          <w:rFonts w:ascii="Book Antiqua" w:hAnsi="Book Antiqua" w:cs="宋体"/>
          <w:sz w:val="24"/>
          <w:szCs w:val="24"/>
          <w:lang w:val="en-US"/>
        </w:rPr>
        <w:t> 2014; </w:t>
      </w:r>
      <w:r w:rsidRPr="00F835AC">
        <w:rPr>
          <w:rFonts w:ascii="Book Antiqua" w:hAnsi="Book Antiqua" w:cs="宋体"/>
          <w:b/>
          <w:bCs/>
          <w:sz w:val="24"/>
          <w:szCs w:val="24"/>
          <w:lang w:val="en-US"/>
        </w:rPr>
        <w:t>9</w:t>
      </w:r>
      <w:r w:rsidRPr="00F835AC">
        <w:rPr>
          <w:rFonts w:ascii="Book Antiqua" w:hAnsi="Book Antiqua" w:cs="宋体"/>
          <w:sz w:val="24"/>
          <w:szCs w:val="24"/>
          <w:lang w:val="en-US"/>
        </w:rPr>
        <w:t>: e86716 [PMID: 24586252 DOI: 10.1371/journal.pone.0086716]</w:t>
      </w:r>
    </w:p>
    <w:p w14:paraId="4D083F3A"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14 </w:t>
      </w:r>
      <w:r w:rsidRPr="00F835AC">
        <w:rPr>
          <w:rFonts w:ascii="Book Antiqua" w:hAnsi="Book Antiqua" w:cs="宋体"/>
          <w:b/>
          <w:bCs/>
          <w:sz w:val="24"/>
          <w:szCs w:val="24"/>
          <w:lang w:val="en-US"/>
        </w:rPr>
        <w:t>Martinez FJ</w:t>
      </w:r>
      <w:r w:rsidRPr="00F835AC">
        <w:rPr>
          <w:rFonts w:ascii="Book Antiqua" w:hAnsi="Book Antiqua" w:cs="宋体"/>
          <w:sz w:val="24"/>
          <w:szCs w:val="24"/>
          <w:lang w:val="en-US"/>
        </w:rPr>
        <w:t xml:space="preserve">, Safrin S, Weycker D, Starko KM, Bradford WZ, King TE, Flaherty KR, Schwartz DA, Noble PW, Raghu G, Brown KK. </w:t>
      </w:r>
      <w:proofErr w:type="gramStart"/>
      <w:r w:rsidRPr="00F835AC">
        <w:rPr>
          <w:rFonts w:ascii="Book Antiqua" w:hAnsi="Book Antiqua" w:cs="宋体"/>
          <w:sz w:val="24"/>
          <w:szCs w:val="24"/>
          <w:lang w:val="en-US"/>
        </w:rPr>
        <w:t>The clinical course of patients with idiopathic pulmonary fibrosis.</w:t>
      </w:r>
      <w:proofErr w:type="gramEnd"/>
      <w:r w:rsidRPr="00F835AC">
        <w:rPr>
          <w:rFonts w:ascii="Book Antiqua" w:hAnsi="Book Antiqua" w:cs="宋体"/>
          <w:sz w:val="24"/>
          <w:szCs w:val="24"/>
          <w:lang w:val="en-US"/>
        </w:rPr>
        <w:t> </w:t>
      </w:r>
      <w:r w:rsidRPr="00F835AC">
        <w:rPr>
          <w:rFonts w:ascii="Book Antiqua" w:hAnsi="Book Antiqua" w:cs="宋体"/>
          <w:i/>
          <w:iCs/>
          <w:sz w:val="24"/>
          <w:szCs w:val="24"/>
          <w:lang w:val="en-US"/>
        </w:rPr>
        <w:t>Ann Intern Med</w:t>
      </w:r>
      <w:r w:rsidRPr="00F835AC">
        <w:rPr>
          <w:rFonts w:ascii="Book Antiqua" w:hAnsi="Book Antiqua" w:cs="宋体"/>
          <w:sz w:val="24"/>
          <w:szCs w:val="24"/>
          <w:lang w:val="en-US"/>
        </w:rPr>
        <w:t> 2005; </w:t>
      </w:r>
      <w:r w:rsidRPr="00F835AC">
        <w:rPr>
          <w:rFonts w:ascii="Book Antiqua" w:hAnsi="Book Antiqua" w:cs="宋体"/>
          <w:b/>
          <w:bCs/>
          <w:sz w:val="24"/>
          <w:szCs w:val="24"/>
          <w:lang w:val="en-US"/>
        </w:rPr>
        <w:t>142</w:t>
      </w:r>
      <w:r w:rsidRPr="00F835AC">
        <w:rPr>
          <w:rFonts w:ascii="Book Antiqua" w:hAnsi="Book Antiqua" w:cs="宋体"/>
          <w:sz w:val="24"/>
          <w:szCs w:val="24"/>
          <w:lang w:val="en-US"/>
        </w:rPr>
        <w:t>: 963-967 [PMID: 15968010]</w:t>
      </w:r>
    </w:p>
    <w:p w14:paraId="506E7D7E" w14:textId="77777777" w:rsidR="00BE4F4C" w:rsidRPr="00F835AC" w:rsidRDefault="00BE4F4C" w:rsidP="004B119A">
      <w:pPr>
        <w:spacing w:after="0" w:line="360" w:lineRule="auto"/>
        <w:jc w:val="both"/>
        <w:rPr>
          <w:rFonts w:ascii="Book Antiqua" w:hAnsi="Book Antiqua" w:cs="宋体"/>
          <w:sz w:val="24"/>
          <w:szCs w:val="24"/>
          <w:lang w:val="en-US"/>
        </w:rPr>
      </w:pPr>
      <w:proofErr w:type="gramStart"/>
      <w:r w:rsidRPr="00F835AC">
        <w:rPr>
          <w:rFonts w:ascii="Book Antiqua" w:hAnsi="Book Antiqua" w:cs="宋体"/>
          <w:sz w:val="24"/>
          <w:szCs w:val="24"/>
          <w:lang w:val="en-US"/>
        </w:rPr>
        <w:t>15 </w:t>
      </w:r>
      <w:r w:rsidRPr="00F835AC">
        <w:rPr>
          <w:rFonts w:ascii="Book Antiqua" w:hAnsi="Book Antiqua" w:cs="宋体"/>
          <w:b/>
          <w:bCs/>
          <w:sz w:val="24"/>
          <w:szCs w:val="24"/>
          <w:lang w:val="en-US"/>
        </w:rPr>
        <w:t>Zhang Y</w:t>
      </w:r>
      <w:r w:rsidRPr="00F835AC">
        <w:rPr>
          <w:rFonts w:ascii="Book Antiqua" w:hAnsi="Book Antiqua" w:cs="宋体"/>
          <w:sz w:val="24"/>
          <w:szCs w:val="24"/>
          <w:lang w:val="en-US"/>
        </w:rPr>
        <w:t>, Kaminski N. Biomarkers in idiopathic pulmonary fibrosis.</w:t>
      </w:r>
      <w:proofErr w:type="gramEnd"/>
      <w:r w:rsidRPr="00F835AC">
        <w:rPr>
          <w:rFonts w:ascii="Book Antiqua" w:hAnsi="Book Antiqua" w:cs="宋体"/>
          <w:sz w:val="24"/>
          <w:szCs w:val="24"/>
          <w:lang w:val="en-US"/>
        </w:rPr>
        <w:t> </w:t>
      </w:r>
      <w:r w:rsidRPr="00F835AC">
        <w:rPr>
          <w:rFonts w:ascii="Book Antiqua" w:hAnsi="Book Antiqua" w:cs="宋体"/>
          <w:i/>
          <w:iCs/>
          <w:sz w:val="24"/>
          <w:szCs w:val="24"/>
          <w:lang w:val="en-US"/>
        </w:rPr>
        <w:t>Curr Opin Pulm Med</w:t>
      </w:r>
      <w:r w:rsidRPr="00F835AC">
        <w:rPr>
          <w:rFonts w:ascii="Book Antiqua" w:hAnsi="Book Antiqua" w:cs="宋体"/>
          <w:sz w:val="24"/>
          <w:szCs w:val="24"/>
          <w:lang w:val="en-US"/>
        </w:rPr>
        <w:t> 2012; </w:t>
      </w:r>
      <w:r w:rsidRPr="00F835AC">
        <w:rPr>
          <w:rFonts w:ascii="Book Antiqua" w:hAnsi="Book Antiqua" w:cs="宋体"/>
          <w:b/>
          <w:bCs/>
          <w:sz w:val="24"/>
          <w:szCs w:val="24"/>
          <w:lang w:val="en-US"/>
        </w:rPr>
        <w:t>18</w:t>
      </w:r>
      <w:r w:rsidRPr="00F835AC">
        <w:rPr>
          <w:rFonts w:ascii="Book Antiqua" w:hAnsi="Book Antiqua" w:cs="宋体"/>
          <w:sz w:val="24"/>
          <w:szCs w:val="24"/>
          <w:lang w:val="en-US"/>
        </w:rPr>
        <w:t>: 441-446 [PMID: 22847105 DOI: 10.1097/MCP.0b013e328356d03c]</w:t>
      </w:r>
    </w:p>
    <w:p w14:paraId="39D13A6B"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16 </w:t>
      </w:r>
      <w:r w:rsidRPr="00F835AC">
        <w:rPr>
          <w:rFonts w:ascii="Book Antiqua" w:hAnsi="Book Antiqua" w:cs="宋体"/>
          <w:b/>
          <w:bCs/>
          <w:sz w:val="24"/>
          <w:szCs w:val="24"/>
          <w:lang w:val="en-US"/>
        </w:rPr>
        <w:t>Hambly N</w:t>
      </w:r>
      <w:r w:rsidRPr="00F835AC">
        <w:rPr>
          <w:rFonts w:ascii="Book Antiqua" w:hAnsi="Book Antiqua" w:cs="宋体"/>
          <w:sz w:val="24"/>
          <w:szCs w:val="24"/>
          <w:lang w:val="en-US"/>
        </w:rPr>
        <w:t>, Shimbori C, Kolb M. Molecular classification of idiopathic pulmonary fibrosis: personalized medicine, genetics and biomarkers. </w:t>
      </w:r>
      <w:r w:rsidRPr="00F835AC">
        <w:rPr>
          <w:rFonts w:ascii="Book Antiqua" w:hAnsi="Book Antiqua" w:cs="宋体"/>
          <w:i/>
          <w:iCs/>
          <w:sz w:val="24"/>
          <w:szCs w:val="24"/>
          <w:lang w:val="en-US"/>
        </w:rPr>
        <w:t>Respirology</w:t>
      </w:r>
      <w:r w:rsidRPr="00F835AC">
        <w:rPr>
          <w:rFonts w:ascii="Book Antiqua" w:hAnsi="Book Antiqua" w:cs="宋体"/>
          <w:sz w:val="24"/>
          <w:szCs w:val="24"/>
          <w:lang w:val="en-US"/>
        </w:rPr>
        <w:t> 2015; </w:t>
      </w:r>
      <w:r w:rsidRPr="00F835AC">
        <w:rPr>
          <w:rFonts w:ascii="Book Antiqua" w:hAnsi="Book Antiqua" w:cs="宋体"/>
          <w:b/>
          <w:bCs/>
          <w:sz w:val="24"/>
          <w:szCs w:val="24"/>
          <w:lang w:val="en-US"/>
        </w:rPr>
        <w:t>20</w:t>
      </w:r>
      <w:r w:rsidRPr="00F835AC">
        <w:rPr>
          <w:rFonts w:ascii="Book Antiqua" w:hAnsi="Book Antiqua" w:cs="宋体"/>
          <w:sz w:val="24"/>
          <w:szCs w:val="24"/>
          <w:lang w:val="en-US"/>
        </w:rPr>
        <w:t>: 1010-1022 [PMID: 26109466 DOI: 10.1111/resp.12569]</w:t>
      </w:r>
    </w:p>
    <w:p w14:paraId="2ABAE713"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lastRenderedPageBreak/>
        <w:t>17 </w:t>
      </w:r>
      <w:r w:rsidRPr="00F835AC">
        <w:rPr>
          <w:rFonts w:ascii="Book Antiqua" w:hAnsi="Book Antiqua" w:cs="宋体"/>
          <w:b/>
          <w:bCs/>
          <w:sz w:val="24"/>
          <w:szCs w:val="24"/>
          <w:lang w:val="en-US"/>
        </w:rPr>
        <w:t>Ishikawa N</w:t>
      </w:r>
      <w:r w:rsidRPr="00F835AC">
        <w:rPr>
          <w:rFonts w:ascii="Book Antiqua" w:hAnsi="Book Antiqua" w:cs="宋体"/>
          <w:sz w:val="24"/>
          <w:szCs w:val="24"/>
          <w:lang w:val="en-US"/>
        </w:rPr>
        <w:t>, Hattori N, Yokoyama A, Kohno N. Utility of KL-6/MUC1 in the clinical management of interstitial lung diseases. </w:t>
      </w:r>
      <w:r w:rsidRPr="00F835AC">
        <w:rPr>
          <w:rFonts w:ascii="Book Antiqua" w:hAnsi="Book Antiqua" w:cs="宋体"/>
          <w:i/>
          <w:iCs/>
          <w:sz w:val="24"/>
          <w:szCs w:val="24"/>
          <w:lang w:val="en-US"/>
        </w:rPr>
        <w:t>Respir Investig</w:t>
      </w:r>
      <w:r w:rsidRPr="00F835AC">
        <w:rPr>
          <w:rFonts w:ascii="Book Antiqua" w:hAnsi="Book Antiqua" w:cs="宋体"/>
          <w:sz w:val="24"/>
          <w:szCs w:val="24"/>
          <w:lang w:val="en-US"/>
        </w:rPr>
        <w:t> 2012; </w:t>
      </w:r>
      <w:r w:rsidRPr="00F835AC">
        <w:rPr>
          <w:rFonts w:ascii="Book Antiqua" w:hAnsi="Book Antiqua" w:cs="宋体"/>
          <w:b/>
          <w:bCs/>
          <w:sz w:val="24"/>
          <w:szCs w:val="24"/>
          <w:lang w:val="en-US"/>
        </w:rPr>
        <w:t>50</w:t>
      </w:r>
      <w:r w:rsidRPr="00F835AC">
        <w:rPr>
          <w:rFonts w:ascii="Book Antiqua" w:hAnsi="Book Antiqua" w:cs="宋体"/>
          <w:sz w:val="24"/>
          <w:szCs w:val="24"/>
          <w:lang w:val="en-US"/>
        </w:rPr>
        <w:t>: 3-13 [PMID: 22554854 DOI: 10.1016/j.resinv.2012.02.001]</w:t>
      </w:r>
    </w:p>
    <w:p w14:paraId="5F3F9353"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18 </w:t>
      </w:r>
      <w:r w:rsidRPr="00F835AC">
        <w:rPr>
          <w:rFonts w:ascii="Book Antiqua" w:hAnsi="Book Antiqua" w:cs="宋体"/>
          <w:b/>
          <w:bCs/>
          <w:sz w:val="24"/>
          <w:szCs w:val="24"/>
          <w:lang w:val="en-US"/>
        </w:rPr>
        <w:t>Bandoh S</w:t>
      </w:r>
      <w:r w:rsidRPr="00F835AC">
        <w:rPr>
          <w:rFonts w:ascii="Book Antiqua" w:hAnsi="Book Antiqua" w:cs="宋体"/>
          <w:sz w:val="24"/>
          <w:szCs w:val="24"/>
          <w:lang w:val="en-US"/>
        </w:rPr>
        <w:t>, Fujita J, Ohtsuki Y, Ueda Y, Hojo S, Tokuda M, Dobashi H, Kurata N, Yoshinouchi T, Kohno N, Takahara J. Sequential changes of KL-6 in sera of patients with interstitial pneumonia associated with polymyositis/dermatomyositis. </w:t>
      </w:r>
      <w:r w:rsidRPr="00F835AC">
        <w:rPr>
          <w:rFonts w:ascii="Book Antiqua" w:hAnsi="Book Antiqua" w:cs="宋体"/>
          <w:i/>
          <w:iCs/>
          <w:sz w:val="24"/>
          <w:szCs w:val="24"/>
          <w:lang w:val="en-US"/>
        </w:rPr>
        <w:t>Ann Rheum Dis</w:t>
      </w:r>
      <w:r w:rsidRPr="00F835AC">
        <w:rPr>
          <w:rFonts w:ascii="Book Antiqua" w:hAnsi="Book Antiqua" w:cs="宋体"/>
          <w:sz w:val="24"/>
          <w:szCs w:val="24"/>
          <w:lang w:val="en-US"/>
        </w:rPr>
        <w:t> 2000; </w:t>
      </w:r>
      <w:r w:rsidRPr="00F835AC">
        <w:rPr>
          <w:rFonts w:ascii="Book Antiqua" w:hAnsi="Book Antiqua" w:cs="宋体"/>
          <w:b/>
          <w:bCs/>
          <w:sz w:val="24"/>
          <w:szCs w:val="24"/>
          <w:lang w:val="en-US"/>
        </w:rPr>
        <w:t>59</w:t>
      </w:r>
      <w:r w:rsidRPr="00F835AC">
        <w:rPr>
          <w:rFonts w:ascii="Book Antiqua" w:hAnsi="Book Antiqua" w:cs="宋体"/>
          <w:sz w:val="24"/>
          <w:szCs w:val="24"/>
          <w:lang w:val="en-US"/>
        </w:rPr>
        <w:t>: 257-262 [PMID: 10733471]</w:t>
      </w:r>
    </w:p>
    <w:p w14:paraId="2503C5AC"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19 </w:t>
      </w:r>
      <w:r w:rsidRPr="00F835AC">
        <w:rPr>
          <w:rFonts w:ascii="Book Antiqua" w:hAnsi="Book Antiqua" w:cs="宋体"/>
          <w:b/>
          <w:bCs/>
          <w:sz w:val="24"/>
          <w:szCs w:val="24"/>
          <w:lang w:val="en-US"/>
        </w:rPr>
        <w:t>Hirasawa Y</w:t>
      </w:r>
      <w:r w:rsidRPr="00F835AC">
        <w:rPr>
          <w:rFonts w:ascii="Book Antiqua" w:hAnsi="Book Antiqua" w:cs="宋体"/>
          <w:sz w:val="24"/>
          <w:szCs w:val="24"/>
          <w:lang w:val="en-US"/>
        </w:rPr>
        <w:t>, Kohno N, Yokoyama A, Inoue Y, Abe M, Hiwada K. KL-6, a human MUC1 mucin, is chemotactic for human fibroblasts. </w:t>
      </w:r>
      <w:r w:rsidRPr="00F835AC">
        <w:rPr>
          <w:rFonts w:ascii="Book Antiqua" w:hAnsi="Book Antiqua" w:cs="宋体"/>
          <w:i/>
          <w:iCs/>
          <w:sz w:val="24"/>
          <w:szCs w:val="24"/>
          <w:lang w:val="en-US"/>
        </w:rPr>
        <w:t>Am J Respir Cell Mol Biol</w:t>
      </w:r>
      <w:r w:rsidRPr="00F835AC">
        <w:rPr>
          <w:rFonts w:ascii="Book Antiqua" w:hAnsi="Book Antiqua" w:cs="宋体"/>
          <w:sz w:val="24"/>
          <w:szCs w:val="24"/>
          <w:lang w:val="en-US"/>
        </w:rPr>
        <w:t> 1997; </w:t>
      </w:r>
      <w:r w:rsidRPr="00F835AC">
        <w:rPr>
          <w:rFonts w:ascii="Book Antiqua" w:hAnsi="Book Antiqua" w:cs="宋体"/>
          <w:b/>
          <w:bCs/>
          <w:sz w:val="24"/>
          <w:szCs w:val="24"/>
          <w:lang w:val="en-US"/>
        </w:rPr>
        <w:t>17</w:t>
      </w:r>
      <w:r w:rsidRPr="00F835AC">
        <w:rPr>
          <w:rFonts w:ascii="Book Antiqua" w:hAnsi="Book Antiqua" w:cs="宋体"/>
          <w:sz w:val="24"/>
          <w:szCs w:val="24"/>
          <w:lang w:val="en-US"/>
        </w:rPr>
        <w:t>: 501-507 [PMID: 9376125 DOI: 10.1165/ajrcmb.17.4.2253]</w:t>
      </w:r>
    </w:p>
    <w:p w14:paraId="1CC32E41"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20 </w:t>
      </w:r>
      <w:r w:rsidRPr="00F835AC">
        <w:rPr>
          <w:rFonts w:ascii="Book Antiqua" w:hAnsi="Book Antiqua" w:cs="宋体"/>
          <w:b/>
          <w:bCs/>
          <w:sz w:val="24"/>
          <w:szCs w:val="24"/>
          <w:lang w:val="en-US"/>
        </w:rPr>
        <w:t>Ohshimo S</w:t>
      </w:r>
      <w:r w:rsidRPr="00F835AC">
        <w:rPr>
          <w:rFonts w:ascii="Book Antiqua" w:hAnsi="Book Antiqua" w:cs="宋体"/>
          <w:sz w:val="24"/>
          <w:szCs w:val="24"/>
          <w:lang w:val="en-US"/>
        </w:rPr>
        <w:t>, Yokoyama A, Hattori N, Ishikawa N, Hirasawa Y, Kohno N. KL-6, a human MUC1 mucin, promotes proliferation and survival of lung fibroblasts. </w:t>
      </w:r>
      <w:r w:rsidRPr="00F835AC">
        <w:rPr>
          <w:rFonts w:ascii="Book Antiqua" w:hAnsi="Book Antiqua" w:cs="宋体"/>
          <w:i/>
          <w:iCs/>
          <w:sz w:val="24"/>
          <w:szCs w:val="24"/>
          <w:lang w:val="en-US"/>
        </w:rPr>
        <w:t>Biochem Biophys Res Commun</w:t>
      </w:r>
      <w:r w:rsidRPr="00F835AC">
        <w:rPr>
          <w:rFonts w:ascii="Book Antiqua" w:hAnsi="Book Antiqua" w:cs="宋体"/>
          <w:sz w:val="24"/>
          <w:szCs w:val="24"/>
          <w:lang w:val="en-US"/>
        </w:rPr>
        <w:t> 2005; </w:t>
      </w:r>
      <w:r w:rsidRPr="00F835AC">
        <w:rPr>
          <w:rFonts w:ascii="Book Antiqua" w:hAnsi="Book Antiqua" w:cs="宋体"/>
          <w:b/>
          <w:bCs/>
          <w:sz w:val="24"/>
          <w:szCs w:val="24"/>
          <w:lang w:val="en-US"/>
        </w:rPr>
        <w:t>338</w:t>
      </w:r>
      <w:r w:rsidRPr="00F835AC">
        <w:rPr>
          <w:rFonts w:ascii="Book Antiqua" w:hAnsi="Book Antiqua" w:cs="宋体"/>
          <w:sz w:val="24"/>
          <w:szCs w:val="24"/>
          <w:lang w:val="en-US"/>
        </w:rPr>
        <w:t>: 1845-1852 [PMID: 16289035 DOI: 10.1016/j.bbrc.2005.10.144]</w:t>
      </w:r>
    </w:p>
    <w:p w14:paraId="06D23421"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21 </w:t>
      </w:r>
      <w:r w:rsidRPr="00F835AC">
        <w:rPr>
          <w:rFonts w:ascii="Book Antiqua" w:hAnsi="Book Antiqua" w:cs="宋体"/>
          <w:b/>
          <w:bCs/>
          <w:sz w:val="24"/>
          <w:szCs w:val="24"/>
          <w:lang w:val="en-US"/>
        </w:rPr>
        <w:t>Satoh H</w:t>
      </w:r>
      <w:r w:rsidRPr="00F835AC">
        <w:rPr>
          <w:rFonts w:ascii="Book Antiqua" w:hAnsi="Book Antiqua" w:cs="宋体"/>
          <w:sz w:val="24"/>
          <w:szCs w:val="24"/>
          <w:lang w:val="en-US"/>
        </w:rPr>
        <w:t>, Kurishima K, Ishikawa H, Ohtsuka M. Increased levels of KL-6 and subsequent mortality in patients with interstitial lung diseases. </w:t>
      </w:r>
      <w:r w:rsidRPr="00F835AC">
        <w:rPr>
          <w:rFonts w:ascii="Book Antiqua" w:hAnsi="Book Antiqua" w:cs="宋体"/>
          <w:i/>
          <w:iCs/>
          <w:sz w:val="24"/>
          <w:szCs w:val="24"/>
          <w:lang w:val="en-US"/>
        </w:rPr>
        <w:t>J Intern Med</w:t>
      </w:r>
      <w:r w:rsidRPr="00F835AC">
        <w:rPr>
          <w:rFonts w:ascii="Book Antiqua" w:hAnsi="Book Antiqua" w:cs="宋体"/>
          <w:sz w:val="24"/>
          <w:szCs w:val="24"/>
          <w:lang w:val="en-US"/>
        </w:rPr>
        <w:t> 2006; </w:t>
      </w:r>
      <w:r w:rsidRPr="00F835AC">
        <w:rPr>
          <w:rFonts w:ascii="Book Antiqua" w:hAnsi="Book Antiqua" w:cs="宋体"/>
          <w:b/>
          <w:bCs/>
          <w:sz w:val="24"/>
          <w:szCs w:val="24"/>
          <w:lang w:val="en-US"/>
        </w:rPr>
        <w:t>260</w:t>
      </w:r>
      <w:r w:rsidRPr="00F835AC">
        <w:rPr>
          <w:rFonts w:ascii="Book Antiqua" w:hAnsi="Book Antiqua" w:cs="宋体"/>
          <w:sz w:val="24"/>
          <w:szCs w:val="24"/>
          <w:lang w:val="en-US"/>
        </w:rPr>
        <w:t>: 429-434 [PMID: 17040248 DOI: 10.1111/j.1365-2796.2006.01704.x]</w:t>
      </w:r>
    </w:p>
    <w:p w14:paraId="49269886"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22 </w:t>
      </w:r>
      <w:r w:rsidRPr="00F835AC">
        <w:rPr>
          <w:rFonts w:ascii="Book Antiqua" w:hAnsi="Book Antiqua" w:cs="宋体"/>
          <w:b/>
          <w:bCs/>
          <w:sz w:val="24"/>
          <w:szCs w:val="24"/>
          <w:lang w:val="en-US"/>
        </w:rPr>
        <w:t>Ohnishi H</w:t>
      </w:r>
      <w:r w:rsidRPr="00F835AC">
        <w:rPr>
          <w:rFonts w:ascii="Book Antiqua" w:hAnsi="Book Antiqua" w:cs="宋体"/>
          <w:sz w:val="24"/>
          <w:szCs w:val="24"/>
          <w:lang w:val="en-US"/>
        </w:rPr>
        <w:t>, Yokoyama A, Kondo K, Hamada H, Abe M, Nishimura K, Hiwada K, Kohno N. Comparative study of KL-6, surfactant protein-A, surfactant protein-D, and monocyte chemoattractant protein-1 as serum markers for interstitial lung diseases. </w:t>
      </w:r>
      <w:r w:rsidRPr="00F835AC">
        <w:rPr>
          <w:rFonts w:ascii="Book Antiqua" w:hAnsi="Book Antiqua" w:cs="宋体"/>
          <w:i/>
          <w:iCs/>
          <w:sz w:val="24"/>
          <w:szCs w:val="24"/>
          <w:lang w:val="en-US"/>
        </w:rPr>
        <w:t>Am J Respir Crit Care Med</w:t>
      </w:r>
      <w:r w:rsidRPr="00F835AC">
        <w:rPr>
          <w:rFonts w:ascii="Book Antiqua" w:hAnsi="Book Antiqua" w:cs="宋体"/>
          <w:sz w:val="24"/>
          <w:szCs w:val="24"/>
          <w:lang w:val="en-US"/>
        </w:rPr>
        <w:t> 2002; </w:t>
      </w:r>
      <w:r w:rsidRPr="00F835AC">
        <w:rPr>
          <w:rFonts w:ascii="Book Antiqua" w:hAnsi="Book Antiqua" w:cs="宋体"/>
          <w:b/>
          <w:bCs/>
          <w:sz w:val="24"/>
          <w:szCs w:val="24"/>
          <w:lang w:val="en-US"/>
        </w:rPr>
        <w:t>165</w:t>
      </w:r>
      <w:r w:rsidRPr="00F835AC">
        <w:rPr>
          <w:rFonts w:ascii="Book Antiqua" w:hAnsi="Book Antiqua" w:cs="宋体"/>
          <w:sz w:val="24"/>
          <w:szCs w:val="24"/>
          <w:lang w:val="en-US"/>
        </w:rPr>
        <w:t>: 378-381 [PMID: 11818324 DOI: 10.1164/ajrccm.165.3.2107134]</w:t>
      </w:r>
    </w:p>
    <w:p w14:paraId="68B631E8"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23 </w:t>
      </w:r>
      <w:r w:rsidRPr="00F835AC">
        <w:rPr>
          <w:rFonts w:ascii="Book Antiqua" w:hAnsi="Book Antiqua" w:cs="宋体"/>
          <w:b/>
          <w:bCs/>
          <w:sz w:val="24"/>
          <w:szCs w:val="24"/>
          <w:lang w:val="en-US"/>
        </w:rPr>
        <w:t>Song JW</w:t>
      </w:r>
      <w:r w:rsidRPr="00F835AC">
        <w:rPr>
          <w:rFonts w:ascii="Book Antiqua" w:hAnsi="Book Antiqua" w:cs="宋体"/>
          <w:sz w:val="24"/>
          <w:szCs w:val="24"/>
          <w:lang w:val="en-US"/>
        </w:rPr>
        <w:t>, Do KH, Jang SJ, Colby TV, Han S, Kim DS. Blood biomarkers MMP-7 and SP-A: predictors of outcome in idiopathic pulmonary fibrosis. </w:t>
      </w:r>
      <w:r w:rsidRPr="00F835AC">
        <w:rPr>
          <w:rFonts w:ascii="Book Antiqua" w:hAnsi="Book Antiqua" w:cs="宋体"/>
          <w:i/>
          <w:iCs/>
          <w:sz w:val="24"/>
          <w:szCs w:val="24"/>
          <w:lang w:val="en-US"/>
        </w:rPr>
        <w:t>Chest</w:t>
      </w:r>
      <w:r w:rsidRPr="00F835AC">
        <w:rPr>
          <w:rFonts w:ascii="Book Antiqua" w:hAnsi="Book Antiqua" w:cs="宋体"/>
          <w:sz w:val="24"/>
          <w:szCs w:val="24"/>
          <w:lang w:val="en-US"/>
        </w:rPr>
        <w:t> 2013; </w:t>
      </w:r>
      <w:r w:rsidRPr="00F835AC">
        <w:rPr>
          <w:rFonts w:ascii="Book Antiqua" w:hAnsi="Book Antiqua" w:cs="宋体"/>
          <w:b/>
          <w:bCs/>
          <w:sz w:val="24"/>
          <w:szCs w:val="24"/>
          <w:lang w:val="en-US"/>
        </w:rPr>
        <w:t>143</w:t>
      </w:r>
      <w:r w:rsidRPr="00F835AC">
        <w:rPr>
          <w:rFonts w:ascii="Book Antiqua" w:hAnsi="Book Antiqua" w:cs="宋体"/>
          <w:sz w:val="24"/>
          <w:szCs w:val="24"/>
          <w:lang w:val="en-US"/>
        </w:rPr>
        <w:t>: 1422-1429 [PMID: 23715088 DOI: 10.1378/chest.11-2735]</w:t>
      </w:r>
    </w:p>
    <w:p w14:paraId="30A57A55" w14:textId="77777777" w:rsidR="00BE4F4C" w:rsidRPr="00F835AC" w:rsidRDefault="00BE4F4C" w:rsidP="004B119A">
      <w:pPr>
        <w:spacing w:after="0" w:line="360" w:lineRule="auto"/>
        <w:jc w:val="both"/>
        <w:rPr>
          <w:rFonts w:ascii="Book Antiqua" w:hAnsi="Book Antiqua" w:cs="宋体"/>
          <w:sz w:val="24"/>
          <w:szCs w:val="24"/>
          <w:lang w:val="en-US"/>
        </w:rPr>
      </w:pPr>
      <w:proofErr w:type="gramStart"/>
      <w:r w:rsidRPr="00F835AC">
        <w:rPr>
          <w:rFonts w:ascii="Book Antiqua" w:hAnsi="Book Antiqua" w:cs="宋体"/>
          <w:sz w:val="24"/>
          <w:szCs w:val="24"/>
          <w:lang w:val="en-US"/>
        </w:rPr>
        <w:t>24 </w:t>
      </w:r>
      <w:r w:rsidRPr="00F835AC">
        <w:rPr>
          <w:rFonts w:ascii="Book Antiqua" w:hAnsi="Book Antiqua" w:cs="宋体"/>
          <w:b/>
          <w:bCs/>
          <w:sz w:val="24"/>
          <w:szCs w:val="24"/>
          <w:lang w:val="en-US"/>
        </w:rPr>
        <w:t>Pardo A</w:t>
      </w:r>
      <w:r w:rsidRPr="00F835AC">
        <w:rPr>
          <w:rFonts w:ascii="Book Antiqua" w:hAnsi="Book Antiqua" w:cs="宋体"/>
          <w:sz w:val="24"/>
          <w:szCs w:val="24"/>
          <w:lang w:val="en-US"/>
        </w:rPr>
        <w:t>, Selman M. Role of matrix metaloproteases in idiopathic pulmonary fibrosis.</w:t>
      </w:r>
      <w:proofErr w:type="gramEnd"/>
      <w:r w:rsidRPr="00F835AC">
        <w:rPr>
          <w:rFonts w:ascii="Book Antiqua" w:hAnsi="Book Antiqua" w:cs="宋体"/>
          <w:sz w:val="24"/>
          <w:szCs w:val="24"/>
          <w:lang w:val="en-US"/>
        </w:rPr>
        <w:t> </w:t>
      </w:r>
      <w:r w:rsidRPr="00F835AC">
        <w:rPr>
          <w:rFonts w:ascii="Book Antiqua" w:hAnsi="Book Antiqua" w:cs="宋体"/>
          <w:i/>
          <w:iCs/>
          <w:sz w:val="24"/>
          <w:szCs w:val="24"/>
          <w:lang w:val="en-US"/>
        </w:rPr>
        <w:t>Fibrogenesis Tissue Repair</w:t>
      </w:r>
      <w:r w:rsidRPr="00F835AC">
        <w:rPr>
          <w:rFonts w:ascii="Book Antiqua" w:hAnsi="Book Antiqua" w:cs="宋体"/>
          <w:sz w:val="24"/>
          <w:szCs w:val="24"/>
          <w:lang w:val="en-US"/>
        </w:rPr>
        <w:t> 2012; </w:t>
      </w:r>
      <w:r w:rsidRPr="00F835AC">
        <w:rPr>
          <w:rFonts w:ascii="Book Antiqua" w:hAnsi="Book Antiqua" w:cs="宋体"/>
          <w:b/>
          <w:bCs/>
          <w:sz w:val="24"/>
          <w:szCs w:val="24"/>
          <w:lang w:val="en-US"/>
        </w:rPr>
        <w:t>5</w:t>
      </w:r>
      <w:r w:rsidRPr="00F835AC">
        <w:rPr>
          <w:rFonts w:ascii="Book Antiqua" w:hAnsi="Book Antiqua" w:cs="宋体"/>
          <w:sz w:val="24"/>
          <w:szCs w:val="24"/>
          <w:lang w:val="en-US"/>
        </w:rPr>
        <w:t>: S9 [PMID: 23259796 DOI: 10.1186/1755-1536-5-S1-S9]</w:t>
      </w:r>
    </w:p>
    <w:p w14:paraId="5752DBAE" w14:textId="77777777" w:rsidR="00BE4F4C" w:rsidRPr="00F835AC" w:rsidRDefault="00BE4F4C" w:rsidP="004B119A">
      <w:pPr>
        <w:spacing w:after="0" w:line="360" w:lineRule="auto"/>
        <w:jc w:val="both"/>
        <w:rPr>
          <w:rFonts w:ascii="Book Antiqua" w:hAnsi="Book Antiqua" w:cs="宋体"/>
          <w:sz w:val="24"/>
          <w:szCs w:val="24"/>
          <w:lang w:val="en-US"/>
        </w:rPr>
      </w:pPr>
      <w:proofErr w:type="gramStart"/>
      <w:r w:rsidRPr="00F835AC">
        <w:rPr>
          <w:rFonts w:ascii="Book Antiqua" w:hAnsi="Book Antiqua" w:cs="宋体"/>
          <w:sz w:val="24"/>
          <w:szCs w:val="24"/>
          <w:lang w:val="en-US"/>
        </w:rPr>
        <w:t>25 </w:t>
      </w:r>
      <w:r w:rsidRPr="00F835AC">
        <w:rPr>
          <w:rFonts w:ascii="Book Antiqua" w:hAnsi="Book Antiqua" w:cs="宋体"/>
          <w:b/>
          <w:bCs/>
          <w:sz w:val="24"/>
          <w:szCs w:val="24"/>
          <w:lang w:val="en-US"/>
        </w:rPr>
        <w:t>Pardo A</w:t>
      </w:r>
      <w:r w:rsidRPr="00F835AC">
        <w:rPr>
          <w:rFonts w:ascii="Book Antiqua" w:hAnsi="Book Antiqua" w:cs="宋体"/>
          <w:sz w:val="24"/>
          <w:szCs w:val="24"/>
          <w:lang w:val="en-US"/>
        </w:rPr>
        <w:t>, Selman M. Matrix metalloproteases in aberrant fibrotic tissue remodeling.</w:t>
      </w:r>
      <w:proofErr w:type="gramEnd"/>
      <w:r w:rsidRPr="00F835AC">
        <w:rPr>
          <w:rFonts w:ascii="Book Antiqua" w:hAnsi="Book Antiqua" w:cs="宋体"/>
          <w:sz w:val="24"/>
          <w:szCs w:val="24"/>
          <w:lang w:val="en-US"/>
        </w:rPr>
        <w:t> </w:t>
      </w:r>
      <w:r w:rsidRPr="00F835AC">
        <w:rPr>
          <w:rFonts w:ascii="Book Antiqua" w:hAnsi="Book Antiqua" w:cs="宋体"/>
          <w:i/>
          <w:iCs/>
          <w:sz w:val="24"/>
          <w:szCs w:val="24"/>
          <w:lang w:val="en-US"/>
        </w:rPr>
        <w:t>Proc Am Thorac Soc</w:t>
      </w:r>
      <w:r w:rsidRPr="00F835AC">
        <w:rPr>
          <w:rFonts w:ascii="Book Antiqua" w:hAnsi="Book Antiqua" w:cs="宋体"/>
          <w:sz w:val="24"/>
          <w:szCs w:val="24"/>
          <w:lang w:val="en-US"/>
        </w:rPr>
        <w:t> 2006; </w:t>
      </w:r>
      <w:r w:rsidRPr="00F835AC">
        <w:rPr>
          <w:rFonts w:ascii="Book Antiqua" w:hAnsi="Book Antiqua" w:cs="宋体"/>
          <w:b/>
          <w:bCs/>
          <w:sz w:val="24"/>
          <w:szCs w:val="24"/>
          <w:lang w:val="en-US"/>
        </w:rPr>
        <w:t>3</w:t>
      </w:r>
      <w:r w:rsidRPr="00F835AC">
        <w:rPr>
          <w:rFonts w:ascii="Book Antiqua" w:hAnsi="Book Antiqua" w:cs="宋体"/>
          <w:sz w:val="24"/>
          <w:szCs w:val="24"/>
          <w:lang w:val="en-US"/>
        </w:rPr>
        <w:t>: 383-388 [PMID: 16738205 DOI: 10.1513/pats.200601-012TK]</w:t>
      </w:r>
    </w:p>
    <w:p w14:paraId="20C28305"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26 </w:t>
      </w:r>
      <w:r w:rsidRPr="00F835AC">
        <w:rPr>
          <w:rFonts w:ascii="Book Antiqua" w:hAnsi="Book Antiqua" w:cs="宋体"/>
          <w:b/>
          <w:bCs/>
          <w:sz w:val="24"/>
          <w:szCs w:val="24"/>
          <w:lang w:val="en-US"/>
        </w:rPr>
        <w:t>Vuorinen K</w:t>
      </w:r>
      <w:r w:rsidRPr="00F835AC">
        <w:rPr>
          <w:rFonts w:ascii="Book Antiqua" w:hAnsi="Book Antiqua" w:cs="宋体"/>
          <w:sz w:val="24"/>
          <w:szCs w:val="24"/>
          <w:lang w:val="en-US"/>
        </w:rPr>
        <w:t xml:space="preserve">, Myllärniemi M, Lammi L, Piirilä P, Rytilä P, Salmenkivi K, Kinnula VL. Elevated matrilysin levels in bronchoalveolar lavage fluid do not distinguish idiopathic </w:t>
      </w:r>
      <w:r w:rsidRPr="00F835AC">
        <w:rPr>
          <w:rFonts w:ascii="Book Antiqua" w:hAnsi="Book Antiqua" w:cs="宋体"/>
          <w:sz w:val="24"/>
          <w:szCs w:val="24"/>
          <w:lang w:val="en-US"/>
        </w:rPr>
        <w:lastRenderedPageBreak/>
        <w:t>pulmonary fibrosis from other interstitial lung diseases. </w:t>
      </w:r>
      <w:r w:rsidRPr="00F835AC">
        <w:rPr>
          <w:rFonts w:ascii="Book Antiqua" w:hAnsi="Book Antiqua" w:cs="宋体"/>
          <w:i/>
          <w:iCs/>
          <w:sz w:val="24"/>
          <w:szCs w:val="24"/>
          <w:lang w:val="en-US"/>
        </w:rPr>
        <w:t>APMIS</w:t>
      </w:r>
      <w:r w:rsidRPr="00F835AC">
        <w:rPr>
          <w:rFonts w:ascii="Book Antiqua" w:hAnsi="Book Antiqua" w:cs="宋体"/>
          <w:sz w:val="24"/>
          <w:szCs w:val="24"/>
          <w:lang w:val="en-US"/>
        </w:rPr>
        <w:t> 2007; </w:t>
      </w:r>
      <w:r w:rsidRPr="00F835AC">
        <w:rPr>
          <w:rFonts w:ascii="Book Antiqua" w:hAnsi="Book Antiqua" w:cs="宋体"/>
          <w:b/>
          <w:bCs/>
          <w:sz w:val="24"/>
          <w:szCs w:val="24"/>
          <w:lang w:val="en-US"/>
        </w:rPr>
        <w:t>115</w:t>
      </w:r>
      <w:r w:rsidRPr="00F835AC">
        <w:rPr>
          <w:rFonts w:ascii="Book Antiqua" w:hAnsi="Book Antiqua" w:cs="宋体"/>
          <w:sz w:val="24"/>
          <w:szCs w:val="24"/>
          <w:lang w:val="en-US"/>
        </w:rPr>
        <w:t>: 969-975 [PMID: 17696954 DOI: 10.1111/j.1600-0463.2007.apm_697.x]</w:t>
      </w:r>
    </w:p>
    <w:p w14:paraId="6129245E"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27 </w:t>
      </w:r>
      <w:r w:rsidRPr="00F835AC">
        <w:rPr>
          <w:rFonts w:ascii="Book Antiqua" w:hAnsi="Book Antiqua" w:cs="宋体"/>
          <w:b/>
          <w:bCs/>
          <w:sz w:val="24"/>
          <w:szCs w:val="24"/>
          <w:lang w:val="en-US"/>
        </w:rPr>
        <w:t>Huh JW</w:t>
      </w:r>
      <w:r w:rsidRPr="00F835AC">
        <w:rPr>
          <w:rFonts w:ascii="Book Antiqua" w:hAnsi="Book Antiqua" w:cs="宋体"/>
          <w:sz w:val="24"/>
          <w:szCs w:val="24"/>
          <w:lang w:val="en-US"/>
        </w:rPr>
        <w:t>, Kim DS, Oh YM, Shim TS, Lim CM, Lee SD, Koh Y, Kim WS, Kim WD, Kim KR. Is metalloproteinase-7 specific for idiopathic pulmonary fibrosis? </w:t>
      </w:r>
      <w:r w:rsidRPr="00F835AC">
        <w:rPr>
          <w:rFonts w:ascii="Book Antiqua" w:hAnsi="Book Antiqua" w:cs="宋体"/>
          <w:i/>
          <w:iCs/>
          <w:sz w:val="24"/>
          <w:szCs w:val="24"/>
          <w:lang w:val="en-US"/>
        </w:rPr>
        <w:t>Chest</w:t>
      </w:r>
      <w:r w:rsidRPr="00F835AC">
        <w:rPr>
          <w:rFonts w:ascii="Book Antiqua" w:hAnsi="Book Antiqua" w:cs="宋体"/>
          <w:sz w:val="24"/>
          <w:szCs w:val="24"/>
          <w:lang w:val="en-US"/>
        </w:rPr>
        <w:t> 2008; </w:t>
      </w:r>
      <w:r w:rsidRPr="00F835AC">
        <w:rPr>
          <w:rFonts w:ascii="Book Antiqua" w:hAnsi="Book Antiqua" w:cs="宋体"/>
          <w:b/>
          <w:bCs/>
          <w:sz w:val="24"/>
          <w:szCs w:val="24"/>
          <w:lang w:val="en-US"/>
        </w:rPr>
        <w:t>133</w:t>
      </w:r>
      <w:r w:rsidRPr="00F835AC">
        <w:rPr>
          <w:rFonts w:ascii="Book Antiqua" w:hAnsi="Book Antiqua" w:cs="宋体"/>
          <w:sz w:val="24"/>
          <w:szCs w:val="24"/>
          <w:lang w:val="en-US"/>
        </w:rPr>
        <w:t>: 1101-1106 [PMID: 18071010 DOI: 10.1378/chest.07-2116]</w:t>
      </w:r>
    </w:p>
    <w:p w14:paraId="026503EB"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28 </w:t>
      </w:r>
      <w:r w:rsidRPr="00F835AC">
        <w:rPr>
          <w:rFonts w:ascii="Book Antiqua" w:hAnsi="Book Antiqua" w:cs="宋体"/>
          <w:b/>
          <w:bCs/>
          <w:sz w:val="24"/>
          <w:szCs w:val="24"/>
          <w:lang w:val="en-US"/>
        </w:rPr>
        <w:t>Rosas IO</w:t>
      </w:r>
      <w:r w:rsidRPr="00F835AC">
        <w:rPr>
          <w:rFonts w:ascii="Book Antiqua" w:hAnsi="Book Antiqua" w:cs="宋体"/>
          <w:sz w:val="24"/>
          <w:szCs w:val="24"/>
          <w:lang w:val="en-US"/>
        </w:rPr>
        <w:t>, Richards TJ, Konishi K, Zhang Y, Gibson K, Lokshin AE, Lindell KO, Cisneros J, Macdonald SD, Pardo A, Sciurba F, Dauber J, Selman M, Gochuico BR, Kaminski N. MMP1 and MMP7 as potential peripheral blood biomarkers in idiopathic pulmonary fibrosis. </w:t>
      </w:r>
      <w:r w:rsidRPr="00F835AC">
        <w:rPr>
          <w:rFonts w:ascii="Book Antiqua" w:hAnsi="Book Antiqua" w:cs="宋体"/>
          <w:i/>
          <w:iCs/>
          <w:sz w:val="24"/>
          <w:szCs w:val="24"/>
          <w:lang w:val="en-US"/>
        </w:rPr>
        <w:t>PLoS Med</w:t>
      </w:r>
      <w:r w:rsidRPr="00F835AC">
        <w:rPr>
          <w:rFonts w:ascii="Book Antiqua" w:hAnsi="Book Antiqua" w:cs="宋体"/>
          <w:sz w:val="24"/>
          <w:szCs w:val="24"/>
          <w:lang w:val="en-US"/>
        </w:rPr>
        <w:t> 2008; </w:t>
      </w:r>
      <w:r w:rsidRPr="00F835AC">
        <w:rPr>
          <w:rFonts w:ascii="Book Antiqua" w:hAnsi="Book Antiqua" w:cs="宋体"/>
          <w:b/>
          <w:bCs/>
          <w:sz w:val="24"/>
          <w:szCs w:val="24"/>
          <w:lang w:val="en-US"/>
        </w:rPr>
        <w:t>5</w:t>
      </w:r>
      <w:r w:rsidRPr="00F835AC">
        <w:rPr>
          <w:rFonts w:ascii="Book Antiqua" w:hAnsi="Book Antiqua" w:cs="宋体"/>
          <w:sz w:val="24"/>
          <w:szCs w:val="24"/>
          <w:lang w:val="en-US"/>
        </w:rPr>
        <w:t>: e93 [PMID: 18447576 DOI: 10.1371/journal.pmed.0050093]</w:t>
      </w:r>
    </w:p>
    <w:p w14:paraId="7853F2B5"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29 </w:t>
      </w:r>
      <w:r w:rsidRPr="00F835AC">
        <w:rPr>
          <w:rFonts w:ascii="Book Antiqua" w:hAnsi="Book Antiqua" w:cs="宋体"/>
          <w:b/>
          <w:bCs/>
          <w:sz w:val="24"/>
          <w:szCs w:val="24"/>
          <w:lang w:val="en-US"/>
        </w:rPr>
        <w:t>Richards TJ</w:t>
      </w:r>
      <w:r w:rsidRPr="00F835AC">
        <w:rPr>
          <w:rFonts w:ascii="Book Antiqua" w:hAnsi="Book Antiqua" w:cs="宋体"/>
          <w:sz w:val="24"/>
          <w:szCs w:val="24"/>
          <w:lang w:val="en-US"/>
        </w:rPr>
        <w:t>, Kaminski N, Baribaud F, Flavin S, Brodmerkel C, Horowitz D, Li K, Choi J, Vuga LJ, Lindell KO, Klesen M, Zhang Y, Gibson KF. Peripheral blood proteins predict mortality in idiopathic pulmonary fibrosis. </w:t>
      </w:r>
      <w:r w:rsidRPr="00F835AC">
        <w:rPr>
          <w:rFonts w:ascii="Book Antiqua" w:hAnsi="Book Antiqua" w:cs="宋体"/>
          <w:i/>
          <w:iCs/>
          <w:sz w:val="24"/>
          <w:szCs w:val="24"/>
          <w:lang w:val="en-US"/>
        </w:rPr>
        <w:t>Am J Respir Crit Care Med</w:t>
      </w:r>
      <w:r w:rsidRPr="00F835AC">
        <w:rPr>
          <w:rFonts w:ascii="Book Antiqua" w:hAnsi="Book Antiqua" w:cs="宋体"/>
          <w:sz w:val="24"/>
          <w:szCs w:val="24"/>
          <w:lang w:val="en-US"/>
        </w:rPr>
        <w:t> 2012; </w:t>
      </w:r>
      <w:r w:rsidRPr="00F835AC">
        <w:rPr>
          <w:rFonts w:ascii="Book Antiqua" w:hAnsi="Book Antiqua" w:cs="宋体"/>
          <w:b/>
          <w:bCs/>
          <w:sz w:val="24"/>
          <w:szCs w:val="24"/>
          <w:lang w:val="en-US"/>
        </w:rPr>
        <w:t>185</w:t>
      </w:r>
      <w:r w:rsidRPr="00F835AC">
        <w:rPr>
          <w:rFonts w:ascii="Book Antiqua" w:hAnsi="Book Antiqua" w:cs="宋体"/>
          <w:sz w:val="24"/>
          <w:szCs w:val="24"/>
          <w:lang w:val="en-US"/>
        </w:rPr>
        <w:t>: 67-76 [PMID: 22016448 DOI: 10.1164/rccm.201101-0058OC]</w:t>
      </w:r>
    </w:p>
    <w:p w14:paraId="47930DA1" w14:textId="77777777" w:rsidR="00BE4F4C" w:rsidRPr="00F835AC" w:rsidRDefault="00BE4F4C" w:rsidP="004B119A">
      <w:pPr>
        <w:spacing w:after="0" w:line="360" w:lineRule="auto"/>
        <w:jc w:val="both"/>
        <w:rPr>
          <w:rFonts w:ascii="Book Antiqua" w:hAnsi="Book Antiqua" w:cs="宋体"/>
          <w:sz w:val="24"/>
          <w:szCs w:val="24"/>
          <w:lang w:val="en-US"/>
        </w:rPr>
      </w:pPr>
      <w:proofErr w:type="gramStart"/>
      <w:r w:rsidRPr="00F835AC">
        <w:rPr>
          <w:rFonts w:ascii="Book Antiqua" w:hAnsi="Book Antiqua" w:cs="宋体"/>
          <w:sz w:val="24"/>
          <w:szCs w:val="24"/>
          <w:lang w:val="en-US"/>
        </w:rPr>
        <w:t>30 </w:t>
      </w:r>
      <w:r w:rsidRPr="00F835AC">
        <w:rPr>
          <w:rFonts w:ascii="Book Antiqua" w:hAnsi="Book Antiqua" w:cs="宋体"/>
          <w:b/>
          <w:bCs/>
          <w:sz w:val="24"/>
          <w:szCs w:val="24"/>
          <w:lang w:val="en-US"/>
        </w:rPr>
        <w:t>Goerke J</w:t>
      </w:r>
      <w:r w:rsidRPr="00F835AC">
        <w:rPr>
          <w:rFonts w:ascii="Book Antiqua" w:hAnsi="Book Antiqua" w:cs="宋体"/>
          <w:sz w:val="24"/>
          <w:szCs w:val="24"/>
          <w:lang w:val="en-US"/>
        </w:rPr>
        <w:t>. Pulmonary surfactant</w:t>
      </w:r>
      <w:proofErr w:type="gramEnd"/>
      <w:r w:rsidRPr="00F835AC">
        <w:rPr>
          <w:rFonts w:ascii="Book Antiqua" w:hAnsi="Book Antiqua" w:cs="宋体"/>
          <w:sz w:val="24"/>
          <w:szCs w:val="24"/>
          <w:lang w:val="en-US"/>
        </w:rPr>
        <w:t>: functions and molecular composition. </w:t>
      </w:r>
      <w:r w:rsidRPr="00F835AC">
        <w:rPr>
          <w:rFonts w:ascii="Book Antiqua" w:hAnsi="Book Antiqua" w:cs="宋体"/>
          <w:i/>
          <w:iCs/>
          <w:sz w:val="24"/>
          <w:szCs w:val="24"/>
          <w:lang w:val="en-US"/>
        </w:rPr>
        <w:t>Biochim Biophys Acta</w:t>
      </w:r>
      <w:r w:rsidRPr="00F835AC">
        <w:rPr>
          <w:rFonts w:ascii="Book Antiqua" w:hAnsi="Book Antiqua" w:cs="宋体"/>
          <w:sz w:val="24"/>
          <w:szCs w:val="24"/>
          <w:lang w:val="en-US"/>
        </w:rPr>
        <w:t> 1998; </w:t>
      </w:r>
      <w:r w:rsidRPr="00F835AC">
        <w:rPr>
          <w:rFonts w:ascii="Book Antiqua" w:hAnsi="Book Antiqua" w:cs="宋体"/>
          <w:b/>
          <w:bCs/>
          <w:sz w:val="24"/>
          <w:szCs w:val="24"/>
          <w:lang w:val="en-US"/>
        </w:rPr>
        <w:t>1408</w:t>
      </w:r>
      <w:r w:rsidRPr="00F835AC">
        <w:rPr>
          <w:rFonts w:ascii="Book Antiqua" w:hAnsi="Book Antiqua" w:cs="宋体"/>
          <w:sz w:val="24"/>
          <w:szCs w:val="24"/>
          <w:lang w:val="en-US"/>
        </w:rPr>
        <w:t>: 79-89 [PMID: 9813251]</w:t>
      </w:r>
    </w:p>
    <w:p w14:paraId="6F7EBE6A" w14:textId="77777777" w:rsidR="00BE4F4C" w:rsidRPr="00F835AC" w:rsidRDefault="00BE4F4C" w:rsidP="004B119A">
      <w:pPr>
        <w:spacing w:after="0" w:line="360" w:lineRule="auto"/>
        <w:jc w:val="both"/>
        <w:rPr>
          <w:rFonts w:ascii="Book Antiqua" w:hAnsi="Book Antiqua" w:cs="宋体"/>
          <w:sz w:val="24"/>
          <w:szCs w:val="24"/>
          <w:lang w:val="en-US"/>
        </w:rPr>
      </w:pPr>
      <w:proofErr w:type="gramStart"/>
      <w:r w:rsidRPr="00F835AC">
        <w:rPr>
          <w:rFonts w:ascii="Book Antiqua" w:hAnsi="Book Antiqua" w:cs="宋体"/>
          <w:sz w:val="24"/>
          <w:szCs w:val="24"/>
          <w:lang w:val="en-US"/>
        </w:rPr>
        <w:t>31 </w:t>
      </w:r>
      <w:r w:rsidRPr="00F835AC">
        <w:rPr>
          <w:rFonts w:ascii="Book Antiqua" w:hAnsi="Book Antiqua" w:cs="宋体"/>
          <w:b/>
          <w:bCs/>
          <w:sz w:val="24"/>
          <w:szCs w:val="24"/>
          <w:lang w:val="en-US"/>
        </w:rPr>
        <w:t>Tanjore H</w:t>
      </w:r>
      <w:r w:rsidRPr="00F835AC">
        <w:rPr>
          <w:rFonts w:ascii="Book Antiqua" w:hAnsi="Book Antiqua" w:cs="宋体"/>
          <w:sz w:val="24"/>
          <w:szCs w:val="24"/>
          <w:lang w:val="en-US"/>
        </w:rPr>
        <w:t>, Blackwell TS, Lawson WE.</w:t>
      </w:r>
      <w:proofErr w:type="gramEnd"/>
      <w:r w:rsidRPr="00F835AC">
        <w:rPr>
          <w:rFonts w:ascii="Book Antiqua" w:hAnsi="Book Antiqua" w:cs="宋体"/>
          <w:sz w:val="24"/>
          <w:szCs w:val="24"/>
          <w:lang w:val="en-US"/>
        </w:rPr>
        <w:t xml:space="preserve"> Emerging evidence for endoplasmic reticulum stress in the pathogenesis of idiopathic pulmonary fibrosis. </w:t>
      </w:r>
      <w:r w:rsidRPr="00F835AC">
        <w:rPr>
          <w:rFonts w:ascii="Book Antiqua" w:hAnsi="Book Antiqua" w:cs="宋体"/>
          <w:i/>
          <w:iCs/>
          <w:sz w:val="24"/>
          <w:szCs w:val="24"/>
          <w:lang w:val="en-US"/>
        </w:rPr>
        <w:t>Am J Physiol Lung Cell Mol Physiol</w:t>
      </w:r>
      <w:r w:rsidRPr="00F835AC">
        <w:rPr>
          <w:rFonts w:ascii="Book Antiqua" w:hAnsi="Book Antiqua" w:cs="宋体"/>
          <w:sz w:val="24"/>
          <w:szCs w:val="24"/>
          <w:lang w:val="en-US"/>
        </w:rPr>
        <w:t> 2012; </w:t>
      </w:r>
      <w:r w:rsidRPr="00F835AC">
        <w:rPr>
          <w:rFonts w:ascii="Book Antiqua" w:hAnsi="Book Antiqua" w:cs="宋体"/>
          <w:b/>
          <w:bCs/>
          <w:sz w:val="24"/>
          <w:szCs w:val="24"/>
          <w:lang w:val="en-US"/>
        </w:rPr>
        <w:t>302</w:t>
      </w:r>
      <w:r w:rsidRPr="00F835AC">
        <w:rPr>
          <w:rFonts w:ascii="Book Antiqua" w:hAnsi="Book Antiqua" w:cs="宋体"/>
          <w:sz w:val="24"/>
          <w:szCs w:val="24"/>
          <w:lang w:val="en-US"/>
        </w:rPr>
        <w:t>: L721-L729 [PMID: 22287606 DOI: 10.1152/ajplung.00410.2011]</w:t>
      </w:r>
    </w:p>
    <w:p w14:paraId="6C5BDC0B"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32 </w:t>
      </w:r>
      <w:r w:rsidRPr="00F835AC">
        <w:rPr>
          <w:rFonts w:ascii="Book Antiqua" w:hAnsi="Book Antiqua" w:cs="宋体"/>
          <w:b/>
          <w:bCs/>
          <w:sz w:val="24"/>
          <w:szCs w:val="24"/>
          <w:lang w:val="en-US"/>
        </w:rPr>
        <w:t>Bridges JP</w:t>
      </w:r>
      <w:r w:rsidRPr="00F835AC">
        <w:rPr>
          <w:rFonts w:ascii="Book Antiqua" w:hAnsi="Book Antiqua" w:cs="宋体"/>
          <w:sz w:val="24"/>
          <w:szCs w:val="24"/>
          <w:lang w:val="en-US"/>
        </w:rPr>
        <w:t>, Wert SE, Nogee LM, Weaver TE. Expression of a human surfactant protein C mutation associated with interstitial lung disease disrupts lung development in transgenic mice. </w:t>
      </w:r>
      <w:r w:rsidRPr="00F835AC">
        <w:rPr>
          <w:rFonts w:ascii="Book Antiqua" w:hAnsi="Book Antiqua" w:cs="宋体"/>
          <w:i/>
          <w:iCs/>
          <w:sz w:val="24"/>
          <w:szCs w:val="24"/>
          <w:lang w:val="en-US"/>
        </w:rPr>
        <w:t>J Biol Chem</w:t>
      </w:r>
      <w:r w:rsidRPr="00F835AC">
        <w:rPr>
          <w:rFonts w:ascii="Book Antiqua" w:hAnsi="Book Antiqua" w:cs="宋体"/>
          <w:sz w:val="24"/>
          <w:szCs w:val="24"/>
          <w:lang w:val="en-US"/>
        </w:rPr>
        <w:t> 2003; </w:t>
      </w:r>
      <w:r w:rsidRPr="00F835AC">
        <w:rPr>
          <w:rFonts w:ascii="Book Antiqua" w:hAnsi="Book Antiqua" w:cs="宋体"/>
          <w:b/>
          <w:bCs/>
          <w:sz w:val="24"/>
          <w:szCs w:val="24"/>
          <w:lang w:val="en-US"/>
        </w:rPr>
        <w:t>278</w:t>
      </w:r>
      <w:r w:rsidRPr="00F835AC">
        <w:rPr>
          <w:rFonts w:ascii="Book Antiqua" w:hAnsi="Book Antiqua" w:cs="宋体"/>
          <w:sz w:val="24"/>
          <w:szCs w:val="24"/>
          <w:lang w:val="en-US"/>
        </w:rPr>
        <w:t>: 52739-52746 [PMID: 14525980 DOI: 10.1074/jbc.M309599200]</w:t>
      </w:r>
    </w:p>
    <w:p w14:paraId="1B1595CC"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33 </w:t>
      </w:r>
      <w:r w:rsidRPr="00F835AC">
        <w:rPr>
          <w:rFonts w:ascii="Book Antiqua" w:hAnsi="Book Antiqua" w:cs="宋体"/>
          <w:b/>
          <w:bCs/>
          <w:sz w:val="24"/>
          <w:szCs w:val="24"/>
          <w:lang w:val="en-US"/>
        </w:rPr>
        <w:t>Chibbar R</w:t>
      </w:r>
      <w:r w:rsidRPr="00F835AC">
        <w:rPr>
          <w:rFonts w:ascii="Book Antiqua" w:hAnsi="Book Antiqua" w:cs="宋体"/>
          <w:sz w:val="24"/>
          <w:szCs w:val="24"/>
          <w:lang w:val="en-US"/>
        </w:rPr>
        <w:t xml:space="preserve">, Shih F, Baga M, Torlakovic E, Ramlall K, Skomro R, Cockcroft DW, Lemire EG. </w:t>
      </w:r>
      <w:proofErr w:type="gramStart"/>
      <w:r w:rsidRPr="00F835AC">
        <w:rPr>
          <w:rFonts w:ascii="Book Antiqua" w:hAnsi="Book Antiqua" w:cs="宋体"/>
          <w:sz w:val="24"/>
          <w:szCs w:val="24"/>
          <w:lang w:val="en-US"/>
        </w:rPr>
        <w:t>Nonspecific interstitial pneumonia and usual interstitial pneumonia with mutation in surfactant protein C in familial pulmonary fibrosis.</w:t>
      </w:r>
      <w:proofErr w:type="gramEnd"/>
      <w:r w:rsidRPr="00F835AC">
        <w:rPr>
          <w:rFonts w:ascii="Book Antiqua" w:hAnsi="Book Antiqua" w:cs="宋体"/>
          <w:sz w:val="24"/>
          <w:szCs w:val="24"/>
          <w:lang w:val="en-US"/>
        </w:rPr>
        <w:t> </w:t>
      </w:r>
      <w:r w:rsidRPr="00F835AC">
        <w:rPr>
          <w:rFonts w:ascii="Book Antiqua" w:hAnsi="Book Antiqua" w:cs="宋体"/>
          <w:i/>
          <w:iCs/>
          <w:sz w:val="24"/>
          <w:szCs w:val="24"/>
          <w:lang w:val="en-US"/>
        </w:rPr>
        <w:t>Mod Pathol</w:t>
      </w:r>
      <w:r w:rsidRPr="00F835AC">
        <w:rPr>
          <w:rFonts w:ascii="Book Antiqua" w:hAnsi="Book Antiqua" w:cs="宋体"/>
          <w:sz w:val="24"/>
          <w:szCs w:val="24"/>
          <w:lang w:val="en-US"/>
        </w:rPr>
        <w:t> 2004; </w:t>
      </w:r>
      <w:r w:rsidRPr="00F835AC">
        <w:rPr>
          <w:rFonts w:ascii="Book Antiqua" w:hAnsi="Book Antiqua" w:cs="宋体"/>
          <w:b/>
          <w:bCs/>
          <w:sz w:val="24"/>
          <w:szCs w:val="24"/>
          <w:lang w:val="en-US"/>
        </w:rPr>
        <w:t>17</w:t>
      </w:r>
      <w:r w:rsidRPr="00F835AC">
        <w:rPr>
          <w:rFonts w:ascii="Book Antiqua" w:hAnsi="Book Antiqua" w:cs="宋体"/>
          <w:sz w:val="24"/>
          <w:szCs w:val="24"/>
          <w:lang w:val="en-US"/>
        </w:rPr>
        <w:t>: 973-980 [PMID: 15133475 DOI: 10.1038/modpathol.3800149]</w:t>
      </w:r>
    </w:p>
    <w:p w14:paraId="26207A12"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34 </w:t>
      </w:r>
      <w:r w:rsidRPr="00F835AC">
        <w:rPr>
          <w:rFonts w:ascii="Book Antiqua" w:hAnsi="Book Antiqua" w:cs="宋体"/>
          <w:b/>
          <w:bCs/>
          <w:sz w:val="24"/>
          <w:szCs w:val="24"/>
          <w:lang w:val="en-US"/>
        </w:rPr>
        <w:t>Lawson WE</w:t>
      </w:r>
      <w:r w:rsidRPr="00F835AC">
        <w:rPr>
          <w:rFonts w:ascii="Book Antiqua" w:hAnsi="Book Antiqua" w:cs="宋体"/>
          <w:sz w:val="24"/>
          <w:szCs w:val="24"/>
          <w:lang w:val="en-US"/>
        </w:rPr>
        <w:t>, Cheng DS, Degryse AL, Tanjore H, Polosukhin VV, Xu XC, Newcomb DC, Jones BR, Roldan J, Lane KB, Morrisey EE, Beers MF, Yull FE, Blackwell TS. Endoplasmic reticulum stress enhances fibrotic remodeling in the lungs. </w:t>
      </w:r>
      <w:r w:rsidRPr="00F835AC">
        <w:rPr>
          <w:rFonts w:ascii="Book Antiqua" w:hAnsi="Book Antiqua" w:cs="宋体"/>
          <w:i/>
          <w:iCs/>
          <w:sz w:val="24"/>
          <w:szCs w:val="24"/>
          <w:lang w:val="en-US"/>
        </w:rPr>
        <w:t>Proc Natl Acad Sci U S A</w:t>
      </w:r>
      <w:r w:rsidRPr="00F835AC">
        <w:rPr>
          <w:rFonts w:ascii="Book Antiqua" w:hAnsi="Book Antiqua" w:cs="宋体"/>
          <w:sz w:val="24"/>
          <w:szCs w:val="24"/>
          <w:lang w:val="en-US"/>
        </w:rPr>
        <w:t> 2011; </w:t>
      </w:r>
      <w:r w:rsidRPr="00F835AC">
        <w:rPr>
          <w:rFonts w:ascii="Book Antiqua" w:hAnsi="Book Antiqua" w:cs="宋体"/>
          <w:b/>
          <w:bCs/>
          <w:sz w:val="24"/>
          <w:szCs w:val="24"/>
          <w:lang w:val="en-US"/>
        </w:rPr>
        <w:t>108</w:t>
      </w:r>
      <w:r w:rsidRPr="00F835AC">
        <w:rPr>
          <w:rFonts w:ascii="Book Antiqua" w:hAnsi="Book Antiqua" w:cs="宋体"/>
          <w:sz w:val="24"/>
          <w:szCs w:val="24"/>
          <w:lang w:val="en-US"/>
        </w:rPr>
        <w:t>: 10562-10567 [PMID: 21670280 DOI: 10.1073/pnas.1107559108]</w:t>
      </w:r>
    </w:p>
    <w:p w14:paraId="46F7B88A"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35 </w:t>
      </w:r>
      <w:r w:rsidRPr="00F835AC">
        <w:rPr>
          <w:rFonts w:ascii="Book Antiqua" w:hAnsi="Book Antiqua" w:cs="宋体"/>
          <w:b/>
          <w:bCs/>
          <w:sz w:val="24"/>
          <w:szCs w:val="24"/>
          <w:lang w:val="en-US"/>
        </w:rPr>
        <w:t>Selman M</w:t>
      </w:r>
      <w:r w:rsidRPr="00F835AC">
        <w:rPr>
          <w:rFonts w:ascii="Book Antiqua" w:hAnsi="Book Antiqua" w:cs="宋体"/>
          <w:sz w:val="24"/>
          <w:szCs w:val="24"/>
          <w:lang w:val="en-US"/>
        </w:rPr>
        <w:t xml:space="preserve">, Lin HM, Montaño M, Jenkins AL, Estrada A, Lin Z, Wang G, DiAngelo SL, Guo X, Umstead TM, Lang CM, Pardo A, Phelps DS, Floros J. Surfactant protein A and B </w:t>
      </w:r>
      <w:r w:rsidRPr="00F835AC">
        <w:rPr>
          <w:rFonts w:ascii="Book Antiqua" w:hAnsi="Book Antiqua" w:cs="宋体"/>
          <w:sz w:val="24"/>
          <w:szCs w:val="24"/>
          <w:lang w:val="en-US"/>
        </w:rPr>
        <w:lastRenderedPageBreak/>
        <w:t>genetic variants predispose to idiopathic pulmonary fibrosis. </w:t>
      </w:r>
      <w:r w:rsidRPr="00F835AC">
        <w:rPr>
          <w:rFonts w:ascii="Book Antiqua" w:hAnsi="Book Antiqua" w:cs="宋体"/>
          <w:i/>
          <w:iCs/>
          <w:sz w:val="24"/>
          <w:szCs w:val="24"/>
          <w:lang w:val="en-US"/>
        </w:rPr>
        <w:t>Hum Genet</w:t>
      </w:r>
      <w:r w:rsidRPr="00F835AC">
        <w:rPr>
          <w:rFonts w:ascii="Book Antiqua" w:hAnsi="Book Antiqua" w:cs="宋体"/>
          <w:sz w:val="24"/>
          <w:szCs w:val="24"/>
          <w:lang w:val="en-US"/>
        </w:rPr>
        <w:t> 2003; </w:t>
      </w:r>
      <w:r w:rsidRPr="00F835AC">
        <w:rPr>
          <w:rFonts w:ascii="Book Antiqua" w:hAnsi="Book Antiqua" w:cs="宋体"/>
          <w:b/>
          <w:bCs/>
          <w:sz w:val="24"/>
          <w:szCs w:val="24"/>
          <w:lang w:val="en-US"/>
        </w:rPr>
        <w:t>113</w:t>
      </w:r>
      <w:r w:rsidRPr="00F835AC">
        <w:rPr>
          <w:rFonts w:ascii="Book Antiqua" w:hAnsi="Book Antiqua" w:cs="宋体"/>
          <w:sz w:val="24"/>
          <w:szCs w:val="24"/>
          <w:lang w:val="en-US"/>
        </w:rPr>
        <w:t>: 542-550 [PMID: 13680361 DOI: 10.1007/s00439-003-1015-4]</w:t>
      </w:r>
    </w:p>
    <w:p w14:paraId="286F6239"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36 </w:t>
      </w:r>
      <w:r w:rsidRPr="00F835AC">
        <w:rPr>
          <w:rFonts w:ascii="Book Antiqua" w:hAnsi="Book Antiqua" w:cs="宋体"/>
          <w:b/>
          <w:bCs/>
          <w:sz w:val="24"/>
          <w:szCs w:val="24"/>
          <w:lang w:val="en-US"/>
        </w:rPr>
        <w:t>Nogee LM</w:t>
      </w:r>
      <w:r w:rsidRPr="00F835AC">
        <w:rPr>
          <w:rFonts w:ascii="Book Antiqua" w:hAnsi="Book Antiqua" w:cs="宋体"/>
          <w:sz w:val="24"/>
          <w:szCs w:val="24"/>
          <w:lang w:val="en-US"/>
        </w:rPr>
        <w:t>, Dunbar AE, Wert SE, Askin F, Hamvas A, Whitsett JA. A mutation in the surfactant protein C gene associated with familial interstitial lung disease. </w:t>
      </w:r>
      <w:r w:rsidRPr="00F835AC">
        <w:rPr>
          <w:rFonts w:ascii="Book Antiqua" w:hAnsi="Book Antiqua" w:cs="宋体"/>
          <w:i/>
          <w:iCs/>
          <w:sz w:val="24"/>
          <w:szCs w:val="24"/>
          <w:lang w:val="en-US"/>
        </w:rPr>
        <w:t>N Engl J Med</w:t>
      </w:r>
      <w:r w:rsidRPr="00F835AC">
        <w:rPr>
          <w:rFonts w:ascii="Book Antiqua" w:hAnsi="Book Antiqua" w:cs="宋体"/>
          <w:sz w:val="24"/>
          <w:szCs w:val="24"/>
          <w:lang w:val="en-US"/>
        </w:rPr>
        <w:t> 2001; </w:t>
      </w:r>
      <w:r w:rsidRPr="00F835AC">
        <w:rPr>
          <w:rFonts w:ascii="Book Antiqua" w:hAnsi="Book Antiqua" w:cs="宋体"/>
          <w:b/>
          <w:bCs/>
          <w:sz w:val="24"/>
          <w:szCs w:val="24"/>
          <w:lang w:val="en-US"/>
        </w:rPr>
        <w:t>344</w:t>
      </w:r>
      <w:r w:rsidRPr="00F835AC">
        <w:rPr>
          <w:rFonts w:ascii="Book Antiqua" w:hAnsi="Book Antiqua" w:cs="宋体"/>
          <w:sz w:val="24"/>
          <w:szCs w:val="24"/>
          <w:lang w:val="en-US"/>
        </w:rPr>
        <w:t>: 573-579 [PMID: 11207353 DOI: 10.1056/NEJM200102223440805]</w:t>
      </w:r>
    </w:p>
    <w:p w14:paraId="5417E140"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37 </w:t>
      </w:r>
      <w:r w:rsidRPr="00F835AC">
        <w:rPr>
          <w:rFonts w:ascii="Book Antiqua" w:hAnsi="Book Antiqua" w:cs="宋体"/>
          <w:b/>
          <w:bCs/>
          <w:sz w:val="24"/>
          <w:szCs w:val="24"/>
          <w:lang w:val="en-US"/>
        </w:rPr>
        <w:t>Lawson WE</w:t>
      </w:r>
      <w:r w:rsidRPr="00F835AC">
        <w:rPr>
          <w:rFonts w:ascii="Book Antiqua" w:hAnsi="Book Antiqua" w:cs="宋体"/>
          <w:sz w:val="24"/>
          <w:szCs w:val="24"/>
          <w:lang w:val="en-US"/>
        </w:rPr>
        <w:t>, Crossno PF, Polosukhin VV, Roldan J, Cheng DS, Lane KB, Blackwell TR, Xu C, Markin C, Ware LB, Miller GG, Loyd JE, Blackwell TS. Endoplasmic reticulum stress in alveolar epithelial cells is prominent in IPF: association with altered surfactant protein processing and herpesvirus infection. </w:t>
      </w:r>
      <w:r w:rsidRPr="00F835AC">
        <w:rPr>
          <w:rFonts w:ascii="Book Antiqua" w:hAnsi="Book Antiqua" w:cs="宋体"/>
          <w:i/>
          <w:iCs/>
          <w:sz w:val="24"/>
          <w:szCs w:val="24"/>
          <w:lang w:val="en-US"/>
        </w:rPr>
        <w:t>Am J Physiol Lung Cell Mol Physiol</w:t>
      </w:r>
      <w:r w:rsidRPr="00F835AC">
        <w:rPr>
          <w:rFonts w:ascii="Book Antiqua" w:hAnsi="Book Antiqua" w:cs="宋体"/>
          <w:sz w:val="24"/>
          <w:szCs w:val="24"/>
          <w:lang w:val="en-US"/>
        </w:rPr>
        <w:t> 2008; </w:t>
      </w:r>
      <w:r w:rsidRPr="00F835AC">
        <w:rPr>
          <w:rFonts w:ascii="Book Antiqua" w:hAnsi="Book Antiqua" w:cs="宋体"/>
          <w:b/>
          <w:bCs/>
          <w:sz w:val="24"/>
          <w:szCs w:val="24"/>
          <w:lang w:val="en-US"/>
        </w:rPr>
        <w:t>294</w:t>
      </w:r>
      <w:r w:rsidRPr="00F835AC">
        <w:rPr>
          <w:rFonts w:ascii="Book Antiqua" w:hAnsi="Book Antiqua" w:cs="宋体"/>
          <w:sz w:val="24"/>
          <w:szCs w:val="24"/>
          <w:lang w:val="en-US"/>
        </w:rPr>
        <w:t>: L1119-L1126 [PMID: 18390830 DOI: 10.1152/ajplung.00382.2007]</w:t>
      </w:r>
    </w:p>
    <w:p w14:paraId="33292519"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38 </w:t>
      </w:r>
      <w:r w:rsidRPr="00F835AC">
        <w:rPr>
          <w:rFonts w:ascii="Book Antiqua" w:hAnsi="Book Antiqua" w:cs="宋体"/>
          <w:b/>
          <w:bCs/>
          <w:sz w:val="24"/>
          <w:szCs w:val="24"/>
          <w:lang w:val="en-US"/>
        </w:rPr>
        <w:t>Lawson WE</w:t>
      </w:r>
      <w:r w:rsidRPr="00F835AC">
        <w:rPr>
          <w:rFonts w:ascii="Book Antiqua" w:hAnsi="Book Antiqua" w:cs="宋体"/>
          <w:sz w:val="24"/>
          <w:szCs w:val="24"/>
          <w:lang w:val="en-US"/>
        </w:rPr>
        <w:t>, Grant SW, Ambrosini V, Womble KE, Dawson EP, Lane KB, Markin C, Renzoni E, Lympany P, Thomas AQ, Roldan J, Scott TA, Blackwell TS, Phillips JA, Loyd JE, du Bois RM. Genetic mutations in surfactant protein C are a rare cause of sporadic cases of IPF. </w:t>
      </w:r>
      <w:r w:rsidRPr="00F835AC">
        <w:rPr>
          <w:rFonts w:ascii="Book Antiqua" w:hAnsi="Book Antiqua" w:cs="宋体"/>
          <w:i/>
          <w:iCs/>
          <w:sz w:val="24"/>
          <w:szCs w:val="24"/>
          <w:lang w:val="en-US"/>
        </w:rPr>
        <w:t>Thorax</w:t>
      </w:r>
      <w:r w:rsidRPr="00F835AC">
        <w:rPr>
          <w:rFonts w:ascii="Book Antiqua" w:hAnsi="Book Antiqua" w:cs="宋体"/>
          <w:sz w:val="24"/>
          <w:szCs w:val="24"/>
          <w:lang w:val="en-US"/>
        </w:rPr>
        <w:t> 2004; </w:t>
      </w:r>
      <w:r w:rsidRPr="00F835AC">
        <w:rPr>
          <w:rFonts w:ascii="Book Antiqua" w:hAnsi="Book Antiqua" w:cs="宋体"/>
          <w:b/>
          <w:bCs/>
          <w:sz w:val="24"/>
          <w:szCs w:val="24"/>
          <w:lang w:val="en-US"/>
        </w:rPr>
        <w:t>59</w:t>
      </w:r>
      <w:r w:rsidRPr="00F835AC">
        <w:rPr>
          <w:rFonts w:ascii="Book Antiqua" w:hAnsi="Book Antiqua" w:cs="宋体"/>
          <w:sz w:val="24"/>
          <w:szCs w:val="24"/>
          <w:lang w:val="en-US"/>
        </w:rPr>
        <w:t>: 977-980 [PMID: 15516475 DOI: 10.1136/thx.2004.026336]</w:t>
      </w:r>
    </w:p>
    <w:p w14:paraId="4C81098C"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39 </w:t>
      </w:r>
      <w:r w:rsidRPr="00F835AC">
        <w:rPr>
          <w:rFonts w:ascii="Book Antiqua" w:hAnsi="Book Antiqua" w:cs="宋体"/>
          <w:b/>
          <w:bCs/>
          <w:sz w:val="24"/>
          <w:szCs w:val="24"/>
          <w:lang w:val="en-US"/>
        </w:rPr>
        <w:t>Maitra M</w:t>
      </w:r>
      <w:r w:rsidRPr="00F835AC">
        <w:rPr>
          <w:rFonts w:ascii="Book Antiqua" w:hAnsi="Book Antiqua" w:cs="宋体"/>
          <w:sz w:val="24"/>
          <w:szCs w:val="24"/>
          <w:lang w:val="en-US"/>
        </w:rPr>
        <w:t>, Wang Y, Gerard RD, Mendelson CR, Garcia CK. Surfactant protein A2 mutations associated with pulmonary fibrosis lead to protein instability and endoplasmic reticulum stress. </w:t>
      </w:r>
      <w:r w:rsidRPr="00F835AC">
        <w:rPr>
          <w:rFonts w:ascii="Book Antiqua" w:hAnsi="Book Antiqua" w:cs="宋体"/>
          <w:i/>
          <w:iCs/>
          <w:sz w:val="24"/>
          <w:szCs w:val="24"/>
          <w:lang w:val="en-US"/>
        </w:rPr>
        <w:t>J Biol Chem</w:t>
      </w:r>
      <w:r w:rsidRPr="00F835AC">
        <w:rPr>
          <w:rFonts w:ascii="Book Antiqua" w:hAnsi="Book Antiqua" w:cs="宋体"/>
          <w:sz w:val="24"/>
          <w:szCs w:val="24"/>
          <w:lang w:val="en-US"/>
        </w:rPr>
        <w:t> 2010; </w:t>
      </w:r>
      <w:r w:rsidRPr="00F835AC">
        <w:rPr>
          <w:rFonts w:ascii="Book Antiqua" w:hAnsi="Book Antiqua" w:cs="宋体"/>
          <w:b/>
          <w:bCs/>
          <w:sz w:val="24"/>
          <w:szCs w:val="24"/>
          <w:lang w:val="en-US"/>
        </w:rPr>
        <w:t>285</w:t>
      </w:r>
      <w:r w:rsidRPr="00F835AC">
        <w:rPr>
          <w:rFonts w:ascii="Book Antiqua" w:hAnsi="Book Antiqua" w:cs="宋体"/>
          <w:sz w:val="24"/>
          <w:szCs w:val="24"/>
          <w:lang w:val="en-US"/>
        </w:rPr>
        <w:t>: 22103-22113 [PMID: 20466729 DOI: 10.1074/jbc.M110.121467]</w:t>
      </w:r>
    </w:p>
    <w:p w14:paraId="0D58150E"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40 </w:t>
      </w:r>
      <w:r w:rsidRPr="00F835AC">
        <w:rPr>
          <w:rFonts w:ascii="Book Antiqua" w:hAnsi="Book Antiqua" w:cs="宋体"/>
          <w:b/>
          <w:bCs/>
          <w:sz w:val="24"/>
          <w:szCs w:val="24"/>
          <w:lang w:val="en-US"/>
        </w:rPr>
        <w:t>Markart P</w:t>
      </w:r>
      <w:r w:rsidRPr="00F835AC">
        <w:rPr>
          <w:rFonts w:ascii="Book Antiqua" w:hAnsi="Book Antiqua" w:cs="宋体"/>
          <w:sz w:val="24"/>
          <w:szCs w:val="24"/>
          <w:lang w:val="en-US"/>
        </w:rPr>
        <w:t>, Ruppert C, Wygrecka M, Schmidt R, Korfei M, Harbach H, Theruvath I, Pison U, Seeger W, Guenther A, Witt H. Surfactant protein C mutations in sporadic forms of idiopathic interstitial pneumonias. </w:t>
      </w:r>
      <w:r w:rsidRPr="00F835AC">
        <w:rPr>
          <w:rFonts w:ascii="Book Antiqua" w:hAnsi="Book Antiqua" w:cs="宋体"/>
          <w:i/>
          <w:iCs/>
          <w:sz w:val="24"/>
          <w:szCs w:val="24"/>
          <w:lang w:val="en-US"/>
        </w:rPr>
        <w:t>Eur Respir J</w:t>
      </w:r>
      <w:r w:rsidRPr="00F835AC">
        <w:rPr>
          <w:rFonts w:ascii="Book Antiqua" w:hAnsi="Book Antiqua" w:cs="宋体"/>
          <w:sz w:val="24"/>
          <w:szCs w:val="24"/>
          <w:lang w:val="en-US"/>
        </w:rPr>
        <w:t> 2007; </w:t>
      </w:r>
      <w:r w:rsidRPr="00F835AC">
        <w:rPr>
          <w:rFonts w:ascii="Book Antiqua" w:hAnsi="Book Antiqua" w:cs="宋体"/>
          <w:b/>
          <w:bCs/>
          <w:sz w:val="24"/>
          <w:szCs w:val="24"/>
          <w:lang w:val="en-US"/>
        </w:rPr>
        <w:t>29</w:t>
      </w:r>
      <w:r w:rsidRPr="00F835AC">
        <w:rPr>
          <w:rFonts w:ascii="Book Antiqua" w:hAnsi="Book Antiqua" w:cs="宋体"/>
          <w:sz w:val="24"/>
          <w:szCs w:val="24"/>
          <w:lang w:val="en-US"/>
        </w:rPr>
        <w:t>: 134-137 [PMID: 17005585 DOI: 10.1183/09031936.00034406]</w:t>
      </w:r>
    </w:p>
    <w:p w14:paraId="072C81B9" w14:textId="77777777" w:rsidR="00BE4F4C" w:rsidRPr="00F835AC" w:rsidRDefault="00BE4F4C" w:rsidP="004B119A">
      <w:pPr>
        <w:spacing w:after="0" w:line="360" w:lineRule="auto"/>
        <w:jc w:val="both"/>
        <w:rPr>
          <w:rFonts w:ascii="Book Antiqua" w:hAnsi="Book Antiqua" w:cs="宋体"/>
          <w:sz w:val="24"/>
          <w:szCs w:val="24"/>
          <w:lang w:val="en-US"/>
        </w:rPr>
      </w:pPr>
      <w:proofErr w:type="gramStart"/>
      <w:r w:rsidRPr="00F835AC">
        <w:rPr>
          <w:rFonts w:ascii="Book Antiqua" w:hAnsi="Book Antiqua" w:cs="宋体"/>
          <w:sz w:val="24"/>
          <w:szCs w:val="24"/>
          <w:lang w:val="en-US"/>
        </w:rPr>
        <w:t>41 </w:t>
      </w:r>
      <w:r w:rsidRPr="00F835AC">
        <w:rPr>
          <w:rFonts w:ascii="Book Antiqua" w:hAnsi="Book Antiqua" w:cs="宋体"/>
          <w:b/>
          <w:bCs/>
          <w:sz w:val="24"/>
          <w:szCs w:val="24"/>
          <w:lang w:val="en-US"/>
        </w:rPr>
        <w:t>Greene KE</w:t>
      </w:r>
      <w:r w:rsidRPr="00F835AC">
        <w:rPr>
          <w:rFonts w:ascii="Book Antiqua" w:hAnsi="Book Antiqua" w:cs="宋体"/>
          <w:sz w:val="24"/>
          <w:szCs w:val="24"/>
          <w:lang w:val="en-US"/>
        </w:rPr>
        <w:t>, King TE, Kuroki Y, Bucher-Bartelson B, Hunninghake GW, Newman LS, Nagae H, Mason RJ.</w:t>
      </w:r>
      <w:proofErr w:type="gramEnd"/>
      <w:r w:rsidRPr="00F835AC">
        <w:rPr>
          <w:rFonts w:ascii="Book Antiqua" w:hAnsi="Book Antiqua" w:cs="宋体"/>
          <w:sz w:val="24"/>
          <w:szCs w:val="24"/>
          <w:lang w:val="en-US"/>
        </w:rPr>
        <w:t xml:space="preserve"> </w:t>
      </w:r>
      <w:proofErr w:type="gramStart"/>
      <w:r w:rsidRPr="00F835AC">
        <w:rPr>
          <w:rFonts w:ascii="Book Antiqua" w:hAnsi="Book Antiqua" w:cs="宋体"/>
          <w:sz w:val="24"/>
          <w:szCs w:val="24"/>
          <w:lang w:val="en-US"/>
        </w:rPr>
        <w:t>Serum surfactant proteins-A and -D as biomarkers in idiopathic pulmonary fibrosis.</w:t>
      </w:r>
      <w:proofErr w:type="gramEnd"/>
      <w:r w:rsidRPr="00F835AC">
        <w:rPr>
          <w:rFonts w:ascii="Book Antiqua" w:hAnsi="Book Antiqua" w:cs="宋体"/>
          <w:sz w:val="24"/>
          <w:szCs w:val="24"/>
          <w:lang w:val="en-US"/>
        </w:rPr>
        <w:t> </w:t>
      </w:r>
      <w:r w:rsidRPr="00F835AC">
        <w:rPr>
          <w:rFonts w:ascii="Book Antiqua" w:hAnsi="Book Antiqua" w:cs="宋体"/>
          <w:i/>
          <w:iCs/>
          <w:sz w:val="24"/>
          <w:szCs w:val="24"/>
          <w:lang w:val="en-US"/>
        </w:rPr>
        <w:t>Eur Respir J</w:t>
      </w:r>
      <w:r w:rsidRPr="00F835AC">
        <w:rPr>
          <w:rFonts w:ascii="Book Antiqua" w:hAnsi="Book Antiqua" w:cs="宋体"/>
          <w:sz w:val="24"/>
          <w:szCs w:val="24"/>
          <w:lang w:val="en-US"/>
        </w:rPr>
        <w:t> 2002; </w:t>
      </w:r>
      <w:r w:rsidRPr="00F835AC">
        <w:rPr>
          <w:rFonts w:ascii="Book Antiqua" w:hAnsi="Book Antiqua" w:cs="宋体"/>
          <w:b/>
          <w:bCs/>
          <w:sz w:val="24"/>
          <w:szCs w:val="24"/>
          <w:lang w:val="en-US"/>
        </w:rPr>
        <w:t>19</w:t>
      </w:r>
      <w:r w:rsidRPr="00F835AC">
        <w:rPr>
          <w:rFonts w:ascii="Book Antiqua" w:hAnsi="Book Antiqua" w:cs="宋体"/>
          <w:sz w:val="24"/>
          <w:szCs w:val="24"/>
          <w:lang w:val="en-US"/>
        </w:rPr>
        <w:t>: 439-446 [PMID: 11936520]</w:t>
      </w:r>
    </w:p>
    <w:p w14:paraId="51793C32"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42 </w:t>
      </w:r>
      <w:r w:rsidRPr="00F835AC">
        <w:rPr>
          <w:rFonts w:ascii="Book Antiqua" w:hAnsi="Book Antiqua" w:cs="宋体"/>
          <w:b/>
          <w:bCs/>
          <w:sz w:val="24"/>
          <w:szCs w:val="24"/>
          <w:lang w:val="en-US"/>
        </w:rPr>
        <w:t>Kinder BW</w:t>
      </w:r>
      <w:r w:rsidRPr="00F835AC">
        <w:rPr>
          <w:rFonts w:ascii="Book Antiqua" w:hAnsi="Book Antiqua" w:cs="宋体"/>
          <w:sz w:val="24"/>
          <w:szCs w:val="24"/>
          <w:lang w:val="en-US"/>
        </w:rPr>
        <w:t>, Brown KK, McCormack FX, Ix JH, Kervitsky A, Schwarz MI, King TE. Serum surfactant protein-A is a strong predictor of early mortality in idiopathic pulmonary fibrosis. </w:t>
      </w:r>
      <w:r w:rsidRPr="00F835AC">
        <w:rPr>
          <w:rFonts w:ascii="Book Antiqua" w:hAnsi="Book Antiqua" w:cs="宋体"/>
          <w:i/>
          <w:iCs/>
          <w:sz w:val="24"/>
          <w:szCs w:val="24"/>
          <w:lang w:val="en-US"/>
        </w:rPr>
        <w:t>Chest</w:t>
      </w:r>
      <w:r w:rsidRPr="00F835AC">
        <w:rPr>
          <w:rFonts w:ascii="Book Antiqua" w:hAnsi="Book Antiqua" w:cs="宋体"/>
          <w:sz w:val="24"/>
          <w:szCs w:val="24"/>
          <w:lang w:val="en-US"/>
        </w:rPr>
        <w:t> 2009; </w:t>
      </w:r>
      <w:r w:rsidRPr="00F835AC">
        <w:rPr>
          <w:rFonts w:ascii="Book Antiqua" w:hAnsi="Book Antiqua" w:cs="宋体"/>
          <w:b/>
          <w:bCs/>
          <w:sz w:val="24"/>
          <w:szCs w:val="24"/>
          <w:lang w:val="en-US"/>
        </w:rPr>
        <w:t>135</w:t>
      </w:r>
      <w:r w:rsidRPr="00F835AC">
        <w:rPr>
          <w:rFonts w:ascii="Book Antiqua" w:hAnsi="Book Antiqua" w:cs="宋体"/>
          <w:sz w:val="24"/>
          <w:szCs w:val="24"/>
          <w:lang w:val="en-US"/>
        </w:rPr>
        <w:t>: 1557-1563 [PMID: 19255294 DOI: 10.1378/chest.08-2209]</w:t>
      </w:r>
    </w:p>
    <w:p w14:paraId="33072787"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43 </w:t>
      </w:r>
      <w:r w:rsidRPr="00F835AC">
        <w:rPr>
          <w:rFonts w:ascii="Book Antiqua" w:hAnsi="Book Antiqua" w:cs="宋体"/>
          <w:b/>
          <w:bCs/>
          <w:sz w:val="24"/>
          <w:szCs w:val="24"/>
          <w:lang w:val="en-US"/>
        </w:rPr>
        <w:t>Takahashi H</w:t>
      </w:r>
      <w:r w:rsidRPr="00F835AC">
        <w:rPr>
          <w:rFonts w:ascii="Book Antiqua" w:hAnsi="Book Antiqua" w:cs="宋体"/>
          <w:sz w:val="24"/>
          <w:szCs w:val="24"/>
          <w:lang w:val="en-US"/>
        </w:rPr>
        <w:t>, Fujishima T, Koba H, Murakami S, Kurokawa K, Shibuya Y, Shiratori M, Kuroki Y, Abe S. Serum surfactant proteins A and D as prognostic factors in idiopathic pulmonary fibrosis and their relationship to disease extent. </w:t>
      </w:r>
      <w:r w:rsidRPr="00F835AC">
        <w:rPr>
          <w:rFonts w:ascii="Book Antiqua" w:hAnsi="Book Antiqua" w:cs="宋体"/>
          <w:i/>
          <w:iCs/>
          <w:sz w:val="24"/>
          <w:szCs w:val="24"/>
          <w:lang w:val="en-US"/>
        </w:rPr>
        <w:t>Am J Respir Crit Care Med</w:t>
      </w:r>
      <w:r w:rsidRPr="00F835AC">
        <w:rPr>
          <w:rFonts w:ascii="Book Antiqua" w:hAnsi="Book Antiqua" w:cs="宋体"/>
          <w:sz w:val="24"/>
          <w:szCs w:val="24"/>
          <w:lang w:val="en-US"/>
        </w:rPr>
        <w:t> 2000; </w:t>
      </w:r>
      <w:r w:rsidRPr="00F835AC">
        <w:rPr>
          <w:rFonts w:ascii="Book Antiqua" w:hAnsi="Book Antiqua" w:cs="宋体"/>
          <w:b/>
          <w:bCs/>
          <w:sz w:val="24"/>
          <w:szCs w:val="24"/>
          <w:lang w:val="en-US"/>
        </w:rPr>
        <w:t>162</w:t>
      </w:r>
      <w:r w:rsidRPr="00F835AC">
        <w:rPr>
          <w:rFonts w:ascii="Book Antiqua" w:hAnsi="Book Antiqua" w:cs="宋体"/>
          <w:sz w:val="24"/>
          <w:szCs w:val="24"/>
          <w:lang w:val="en-US"/>
        </w:rPr>
        <w:t>: 1109-1114 [PMID: 10988138 DOI: 10.1164/ajrccm.162.3.9910080]</w:t>
      </w:r>
    </w:p>
    <w:p w14:paraId="348425F5"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lastRenderedPageBreak/>
        <w:t>44 </w:t>
      </w:r>
      <w:r w:rsidRPr="00F835AC">
        <w:rPr>
          <w:rFonts w:ascii="Book Antiqua" w:hAnsi="Book Antiqua" w:cs="宋体"/>
          <w:b/>
          <w:bCs/>
          <w:sz w:val="24"/>
          <w:szCs w:val="24"/>
          <w:lang w:val="en-US"/>
        </w:rPr>
        <w:t>Azuma A</w:t>
      </w:r>
      <w:r w:rsidRPr="00F835AC">
        <w:rPr>
          <w:rFonts w:ascii="Book Antiqua" w:hAnsi="Book Antiqua" w:cs="宋体"/>
          <w:sz w:val="24"/>
          <w:szCs w:val="24"/>
          <w:lang w:val="en-US"/>
        </w:rPr>
        <w:t>, Nukiwa T, Tsuboi E, Suga M, Abe S, Nakata K, Taguchi Y, Nagai S, Itoh H, Ohi M, Sato A, Kudoh S. Double-blind, placebo-controlled trial of pirfenidone in patients with idiopathic pulmonary fibrosis. </w:t>
      </w:r>
      <w:r w:rsidRPr="00F835AC">
        <w:rPr>
          <w:rFonts w:ascii="Book Antiqua" w:hAnsi="Book Antiqua" w:cs="宋体"/>
          <w:i/>
          <w:iCs/>
          <w:sz w:val="24"/>
          <w:szCs w:val="24"/>
          <w:lang w:val="en-US"/>
        </w:rPr>
        <w:t>Am J Respir Crit Care Med</w:t>
      </w:r>
      <w:r w:rsidRPr="00F835AC">
        <w:rPr>
          <w:rFonts w:ascii="Book Antiqua" w:hAnsi="Book Antiqua" w:cs="宋体"/>
          <w:sz w:val="24"/>
          <w:szCs w:val="24"/>
          <w:lang w:val="en-US"/>
        </w:rPr>
        <w:t> 2005; </w:t>
      </w:r>
      <w:r w:rsidRPr="00F835AC">
        <w:rPr>
          <w:rFonts w:ascii="Book Antiqua" w:hAnsi="Book Antiqua" w:cs="宋体"/>
          <w:b/>
          <w:bCs/>
          <w:sz w:val="24"/>
          <w:szCs w:val="24"/>
          <w:lang w:val="en-US"/>
        </w:rPr>
        <w:t>171</w:t>
      </w:r>
      <w:r w:rsidRPr="00F835AC">
        <w:rPr>
          <w:rFonts w:ascii="Book Antiqua" w:hAnsi="Book Antiqua" w:cs="宋体"/>
          <w:sz w:val="24"/>
          <w:szCs w:val="24"/>
          <w:lang w:val="en-US"/>
        </w:rPr>
        <w:t>: 1040-1047 [PMID: 15665326 DOI: 10.1164/rccm.200404-571OC]</w:t>
      </w:r>
    </w:p>
    <w:p w14:paraId="4CB0FF85"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45 </w:t>
      </w:r>
      <w:r w:rsidRPr="00F835AC">
        <w:rPr>
          <w:rFonts w:ascii="Book Antiqua" w:hAnsi="Book Antiqua" w:cs="宋体"/>
          <w:b/>
          <w:bCs/>
          <w:sz w:val="24"/>
          <w:szCs w:val="24"/>
          <w:lang w:val="en-US"/>
        </w:rPr>
        <w:t>Prasse A</w:t>
      </w:r>
      <w:r w:rsidRPr="00F835AC">
        <w:rPr>
          <w:rFonts w:ascii="Book Antiqua" w:hAnsi="Book Antiqua" w:cs="宋体"/>
          <w:sz w:val="24"/>
          <w:szCs w:val="24"/>
          <w:lang w:val="en-US"/>
        </w:rPr>
        <w:t>, Pechkovsky DV, Toews GB, Jungraithmayr W, Kollert F, Goldmann T, Vollmer E, Müller-Quernheim J, Zissel G. A vicious circle of alveolar macrophages and fibroblasts perpetuates pulmonary fibrosis via CCL18. </w:t>
      </w:r>
      <w:r w:rsidRPr="00F835AC">
        <w:rPr>
          <w:rFonts w:ascii="Book Antiqua" w:hAnsi="Book Antiqua" w:cs="宋体"/>
          <w:i/>
          <w:iCs/>
          <w:sz w:val="24"/>
          <w:szCs w:val="24"/>
          <w:lang w:val="en-US"/>
        </w:rPr>
        <w:t>Am J Respir Crit Care Med</w:t>
      </w:r>
      <w:r w:rsidRPr="00F835AC">
        <w:rPr>
          <w:rFonts w:ascii="Book Antiqua" w:hAnsi="Book Antiqua" w:cs="宋体"/>
          <w:sz w:val="24"/>
          <w:szCs w:val="24"/>
          <w:lang w:val="en-US"/>
        </w:rPr>
        <w:t> 2006; </w:t>
      </w:r>
      <w:r w:rsidRPr="00F835AC">
        <w:rPr>
          <w:rFonts w:ascii="Book Antiqua" w:hAnsi="Book Antiqua" w:cs="宋体"/>
          <w:b/>
          <w:bCs/>
          <w:sz w:val="24"/>
          <w:szCs w:val="24"/>
          <w:lang w:val="en-US"/>
        </w:rPr>
        <w:t>173</w:t>
      </w:r>
      <w:r w:rsidRPr="00F835AC">
        <w:rPr>
          <w:rFonts w:ascii="Book Antiqua" w:hAnsi="Book Antiqua" w:cs="宋体"/>
          <w:sz w:val="24"/>
          <w:szCs w:val="24"/>
          <w:lang w:val="en-US"/>
        </w:rPr>
        <w:t>: 781-792 [PMID: 16415274 DOI: 10.1164/rccm.200509-1518OC]</w:t>
      </w:r>
    </w:p>
    <w:p w14:paraId="3D477126"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46 </w:t>
      </w:r>
      <w:r w:rsidRPr="00F835AC">
        <w:rPr>
          <w:rFonts w:ascii="Book Antiqua" w:hAnsi="Book Antiqua" w:cs="宋体"/>
          <w:b/>
          <w:bCs/>
          <w:sz w:val="24"/>
          <w:szCs w:val="24"/>
          <w:lang w:val="en-US"/>
        </w:rPr>
        <w:t>Kodera M</w:t>
      </w:r>
      <w:r w:rsidRPr="00F835AC">
        <w:rPr>
          <w:rFonts w:ascii="Book Antiqua" w:hAnsi="Book Antiqua" w:cs="宋体"/>
          <w:sz w:val="24"/>
          <w:szCs w:val="24"/>
          <w:lang w:val="en-US"/>
        </w:rPr>
        <w:t>, Hasegawa M, Komura K, Yanaba K, Takehara K, Sato S. Serum pulmonary and activation-regulated chemokine/CCL18 levels in patients with systemic sclerosis: a sensitive indicator of active pulmonary fibrosis. </w:t>
      </w:r>
      <w:r w:rsidRPr="00F835AC">
        <w:rPr>
          <w:rFonts w:ascii="Book Antiqua" w:hAnsi="Book Antiqua" w:cs="宋体"/>
          <w:i/>
          <w:iCs/>
          <w:sz w:val="24"/>
          <w:szCs w:val="24"/>
          <w:lang w:val="en-US"/>
        </w:rPr>
        <w:t>Arthritis Rheum</w:t>
      </w:r>
      <w:r w:rsidRPr="00F835AC">
        <w:rPr>
          <w:rFonts w:ascii="Book Antiqua" w:hAnsi="Book Antiqua" w:cs="宋体"/>
          <w:sz w:val="24"/>
          <w:szCs w:val="24"/>
          <w:lang w:val="en-US"/>
        </w:rPr>
        <w:t> 2005; </w:t>
      </w:r>
      <w:r w:rsidRPr="00F835AC">
        <w:rPr>
          <w:rFonts w:ascii="Book Antiqua" w:hAnsi="Book Antiqua" w:cs="宋体"/>
          <w:b/>
          <w:bCs/>
          <w:sz w:val="24"/>
          <w:szCs w:val="24"/>
          <w:lang w:val="en-US"/>
        </w:rPr>
        <w:t>52</w:t>
      </w:r>
      <w:r w:rsidRPr="00F835AC">
        <w:rPr>
          <w:rFonts w:ascii="Book Antiqua" w:hAnsi="Book Antiqua" w:cs="宋体"/>
          <w:sz w:val="24"/>
          <w:szCs w:val="24"/>
          <w:lang w:val="en-US"/>
        </w:rPr>
        <w:t>: 2889-2896 [PMID: 16142750 DOI: 10.1002/art.21257]</w:t>
      </w:r>
    </w:p>
    <w:p w14:paraId="78CCA4DB"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47 </w:t>
      </w:r>
      <w:r w:rsidRPr="00F835AC">
        <w:rPr>
          <w:rFonts w:ascii="Book Antiqua" w:hAnsi="Book Antiqua" w:cs="宋体"/>
          <w:b/>
          <w:bCs/>
          <w:sz w:val="24"/>
          <w:szCs w:val="24"/>
          <w:lang w:val="en-US"/>
        </w:rPr>
        <w:t>Prasse A</w:t>
      </w:r>
      <w:r w:rsidRPr="00F835AC">
        <w:rPr>
          <w:rFonts w:ascii="Book Antiqua" w:hAnsi="Book Antiqua" w:cs="宋体"/>
          <w:sz w:val="24"/>
          <w:szCs w:val="24"/>
          <w:lang w:val="en-US"/>
        </w:rPr>
        <w:t>, Pechkovsky DV, Toews GB, Schäfer M, Eggeling S, Ludwig C, Germann M, Kollert F, Zissel G, Müller-Quernheim J. CCL18 as an indicator of pulmonary fibrotic activity in idiopathic interstitial pneumonias and systemic sclerosis. </w:t>
      </w:r>
      <w:r w:rsidRPr="00F835AC">
        <w:rPr>
          <w:rFonts w:ascii="Book Antiqua" w:hAnsi="Book Antiqua" w:cs="宋体"/>
          <w:i/>
          <w:iCs/>
          <w:sz w:val="24"/>
          <w:szCs w:val="24"/>
          <w:lang w:val="en-US"/>
        </w:rPr>
        <w:t>Arthritis Rheum</w:t>
      </w:r>
      <w:r w:rsidRPr="00F835AC">
        <w:rPr>
          <w:rFonts w:ascii="Book Antiqua" w:hAnsi="Book Antiqua" w:cs="宋体"/>
          <w:sz w:val="24"/>
          <w:szCs w:val="24"/>
          <w:lang w:val="en-US"/>
        </w:rPr>
        <w:t> 2007; </w:t>
      </w:r>
      <w:r w:rsidRPr="00F835AC">
        <w:rPr>
          <w:rFonts w:ascii="Book Antiqua" w:hAnsi="Book Antiqua" w:cs="宋体"/>
          <w:b/>
          <w:bCs/>
          <w:sz w:val="24"/>
          <w:szCs w:val="24"/>
          <w:lang w:val="en-US"/>
        </w:rPr>
        <w:t>56</w:t>
      </w:r>
      <w:r w:rsidRPr="00F835AC">
        <w:rPr>
          <w:rFonts w:ascii="Book Antiqua" w:hAnsi="Book Antiqua" w:cs="宋体"/>
          <w:sz w:val="24"/>
          <w:szCs w:val="24"/>
          <w:lang w:val="en-US"/>
        </w:rPr>
        <w:t>: 1685-1693 [PMID: 17469163 DOI: 10.1002/art.22559]</w:t>
      </w:r>
    </w:p>
    <w:p w14:paraId="5DDD4E88"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48 </w:t>
      </w:r>
      <w:r w:rsidRPr="00F835AC">
        <w:rPr>
          <w:rFonts w:ascii="Book Antiqua" w:hAnsi="Book Antiqua" w:cs="宋体"/>
          <w:b/>
          <w:bCs/>
          <w:sz w:val="24"/>
          <w:szCs w:val="24"/>
          <w:lang w:val="en-US"/>
        </w:rPr>
        <w:t>Prasse A</w:t>
      </w:r>
      <w:r w:rsidRPr="00F835AC">
        <w:rPr>
          <w:rFonts w:ascii="Book Antiqua" w:hAnsi="Book Antiqua" w:cs="宋体"/>
          <w:sz w:val="24"/>
          <w:szCs w:val="24"/>
          <w:lang w:val="en-US"/>
        </w:rPr>
        <w:t>, Probst C, Bargagli E, Zissel G, Toews GB, Flaherty KR, Olschewski M, Rottoli P, Müller-Quernheim J. Serum CC-chemokine ligand 18 concentration predicts outcome in idiopathic pulmonary fibrosis. </w:t>
      </w:r>
      <w:r w:rsidRPr="00F835AC">
        <w:rPr>
          <w:rFonts w:ascii="Book Antiqua" w:hAnsi="Book Antiqua" w:cs="宋体"/>
          <w:i/>
          <w:iCs/>
          <w:sz w:val="24"/>
          <w:szCs w:val="24"/>
          <w:lang w:val="en-US"/>
        </w:rPr>
        <w:t>Am J Respir Crit Care Med</w:t>
      </w:r>
      <w:r w:rsidRPr="00F835AC">
        <w:rPr>
          <w:rFonts w:ascii="Book Antiqua" w:hAnsi="Book Antiqua" w:cs="宋体"/>
          <w:sz w:val="24"/>
          <w:szCs w:val="24"/>
          <w:lang w:val="en-US"/>
        </w:rPr>
        <w:t> 2009; </w:t>
      </w:r>
      <w:r w:rsidRPr="00F835AC">
        <w:rPr>
          <w:rFonts w:ascii="Book Antiqua" w:hAnsi="Book Antiqua" w:cs="宋体"/>
          <w:b/>
          <w:bCs/>
          <w:sz w:val="24"/>
          <w:szCs w:val="24"/>
          <w:lang w:val="en-US"/>
        </w:rPr>
        <w:t>179</w:t>
      </w:r>
      <w:r w:rsidRPr="00F835AC">
        <w:rPr>
          <w:rFonts w:ascii="Book Antiqua" w:hAnsi="Book Antiqua" w:cs="宋体"/>
          <w:sz w:val="24"/>
          <w:szCs w:val="24"/>
          <w:lang w:val="en-US"/>
        </w:rPr>
        <w:t>: 717-723 [PMID: 19179488 DOI: 10.1164/rccm.200808-1201OC]</w:t>
      </w:r>
    </w:p>
    <w:p w14:paraId="0E1AA3AE"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49 </w:t>
      </w:r>
      <w:r w:rsidRPr="00F835AC">
        <w:rPr>
          <w:rFonts w:ascii="Book Antiqua" w:hAnsi="Book Antiqua" w:cs="宋体"/>
          <w:b/>
          <w:bCs/>
          <w:sz w:val="24"/>
          <w:szCs w:val="24"/>
          <w:lang w:val="en-US"/>
        </w:rPr>
        <w:t>Seibold MA</w:t>
      </w:r>
      <w:r w:rsidRPr="00F835AC">
        <w:rPr>
          <w:rFonts w:ascii="Book Antiqua" w:hAnsi="Book Antiqua" w:cs="宋体"/>
          <w:sz w:val="24"/>
          <w:szCs w:val="24"/>
          <w:lang w:val="en-US"/>
        </w:rPr>
        <w:t xml:space="preserve">, Wise AL, Speer MC, Steele MP, Brown KK, Loyd JE, Fingerlin TE, Zhang W, Gudmundsson G, Groshong SD, Evans CM, Garantziotis S, Adler KB, Dickey BF, du Bois RM, Yang IV, Herron A, Kervitsky D, Talbert JL, Markin C, Park J, Crews AL, Slifer SH, Auerbach S, Roy MG, Lin J, Hennessy CE, Schwarz MI, Schwartz DA. </w:t>
      </w:r>
      <w:proofErr w:type="gramStart"/>
      <w:r w:rsidRPr="00F835AC">
        <w:rPr>
          <w:rFonts w:ascii="Book Antiqua" w:hAnsi="Book Antiqua" w:cs="宋体"/>
          <w:sz w:val="24"/>
          <w:szCs w:val="24"/>
          <w:lang w:val="en-US"/>
        </w:rPr>
        <w:t>A common MUC5B promoter polymorphism and pulmonary fibrosis.</w:t>
      </w:r>
      <w:proofErr w:type="gramEnd"/>
      <w:r w:rsidRPr="00F835AC">
        <w:rPr>
          <w:rFonts w:ascii="Book Antiqua" w:hAnsi="Book Antiqua" w:cs="宋体"/>
          <w:sz w:val="24"/>
          <w:szCs w:val="24"/>
          <w:lang w:val="en-US"/>
        </w:rPr>
        <w:t> </w:t>
      </w:r>
      <w:r w:rsidRPr="00F835AC">
        <w:rPr>
          <w:rFonts w:ascii="Book Antiqua" w:hAnsi="Book Antiqua" w:cs="宋体"/>
          <w:i/>
          <w:iCs/>
          <w:sz w:val="24"/>
          <w:szCs w:val="24"/>
          <w:lang w:val="en-US"/>
        </w:rPr>
        <w:t>N Engl J Med</w:t>
      </w:r>
      <w:r w:rsidRPr="00F835AC">
        <w:rPr>
          <w:rFonts w:ascii="Book Antiqua" w:hAnsi="Book Antiqua" w:cs="宋体"/>
          <w:sz w:val="24"/>
          <w:szCs w:val="24"/>
          <w:lang w:val="en-US"/>
        </w:rPr>
        <w:t> 2011; </w:t>
      </w:r>
      <w:r w:rsidRPr="00F835AC">
        <w:rPr>
          <w:rFonts w:ascii="Book Antiqua" w:hAnsi="Book Antiqua" w:cs="宋体"/>
          <w:b/>
          <w:bCs/>
          <w:sz w:val="24"/>
          <w:szCs w:val="24"/>
          <w:lang w:val="en-US"/>
        </w:rPr>
        <w:t>364</w:t>
      </w:r>
      <w:r w:rsidRPr="00F835AC">
        <w:rPr>
          <w:rFonts w:ascii="Book Antiqua" w:hAnsi="Book Antiqua" w:cs="宋体"/>
          <w:sz w:val="24"/>
          <w:szCs w:val="24"/>
          <w:lang w:val="en-US"/>
        </w:rPr>
        <w:t>: 1503-1512 [PMID: 21506741 DOI: 10.1056/NEJMoa1013660]</w:t>
      </w:r>
    </w:p>
    <w:p w14:paraId="2F060FBF"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50 </w:t>
      </w:r>
      <w:r w:rsidRPr="00F835AC">
        <w:rPr>
          <w:rFonts w:ascii="Book Antiqua" w:hAnsi="Book Antiqua" w:cs="宋体"/>
          <w:b/>
          <w:bCs/>
          <w:sz w:val="24"/>
          <w:szCs w:val="24"/>
          <w:lang w:val="en-US"/>
        </w:rPr>
        <w:t>Zhang Y</w:t>
      </w:r>
      <w:r w:rsidRPr="00F835AC">
        <w:rPr>
          <w:rFonts w:ascii="Book Antiqua" w:hAnsi="Book Antiqua" w:cs="宋体"/>
          <w:sz w:val="24"/>
          <w:szCs w:val="24"/>
          <w:lang w:val="en-US"/>
        </w:rPr>
        <w:t xml:space="preserve">, Noth I, Garcia JG, Kaminski N. </w:t>
      </w:r>
      <w:proofErr w:type="gramStart"/>
      <w:r w:rsidRPr="00F835AC">
        <w:rPr>
          <w:rFonts w:ascii="Book Antiqua" w:hAnsi="Book Antiqua" w:cs="宋体"/>
          <w:sz w:val="24"/>
          <w:szCs w:val="24"/>
          <w:lang w:val="en-US"/>
        </w:rPr>
        <w:t>A variant in the promoter of MUC5B and idiopathic pulmonary fibrosis.</w:t>
      </w:r>
      <w:proofErr w:type="gramEnd"/>
      <w:r w:rsidRPr="00F835AC">
        <w:rPr>
          <w:rFonts w:ascii="Book Antiqua" w:hAnsi="Book Antiqua" w:cs="宋体"/>
          <w:sz w:val="24"/>
          <w:szCs w:val="24"/>
          <w:lang w:val="en-US"/>
        </w:rPr>
        <w:t> </w:t>
      </w:r>
      <w:r w:rsidRPr="00F835AC">
        <w:rPr>
          <w:rFonts w:ascii="Book Antiqua" w:hAnsi="Book Antiqua" w:cs="宋体"/>
          <w:i/>
          <w:iCs/>
          <w:sz w:val="24"/>
          <w:szCs w:val="24"/>
          <w:lang w:val="en-US"/>
        </w:rPr>
        <w:t>N Engl J Med</w:t>
      </w:r>
      <w:r w:rsidRPr="00F835AC">
        <w:rPr>
          <w:rFonts w:ascii="Book Antiqua" w:hAnsi="Book Antiqua" w:cs="宋体"/>
          <w:sz w:val="24"/>
          <w:szCs w:val="24"/>
          <w:lang w:val="en-US"/>
        </w:rPr>
        <w:t> 2011; </w:t>
      </w:r>
      <w:r w:rsidRPr="00F835AC">
        <w:rPr>
          <w:rFonts w:ascii="Book Antiqua" w:hAnsi="Book Antiqua" w:cs="宋体"/>
          <w:b/>
          <w:bCs/>
          <w:sz w:val="24"/>
          <w:szCs w:val="24"/>
          <w:lang w:val="en-US"/>
        </w:rPr>
        <w:t>364</w:t>
      </w:r>
      <w:r w:rsidRPr="00F835AC">
        <w:rPr>
          <w:rFonts w:ascii="Book Antiqua" w:hAnsi="Book Antiqua" w:cs="宋体"/>
          <w:sz w:val="24"/>
          <w:szCs w:val="24"/>
          <w:lang w:val="en-US"/>
        </w:rPr>
        <w:t>: 1576-1577 [PMID: 21506748 DOI: 10.1056/NEJMc1013504]</w:t>
      </w:r>
    </w:p>
    <w:p w14:paraId="1696DB72"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51 </w:t>
      </w:r>
      <w:r w:rsidRPr="00F835AC">
        <w:rPr>
          <w:rFonts w:ascii="Book Antiqua" w:hAnsi="Book Antiqua" w:cs="宋体"/>
          <w:b/>
          <w:bCs/>
          <w:sz w:val="24"/>
          <w:szCs w:val="24"/>
          <w:lang w:val="en-US"/>
        </w:rPr>
        <w:t>Stock CJ</w:t>
      </w:r>
      <w:r w:rsidRPr="00F835AC">
        <w:rPr>
          <w:rFonts w:ascii="Book Antiqua" w:hAnsi="Book Antiqua" w:cs="宋体"/>
          <w:sz w:val="24"/>
          <w:szCs w:val="24"/>
          <w:lang w:val="en-US"/>
        </w:rPr>
        <w:t xml:space="preserve">, Sato H, Fonseca C, Banya WA, Molyneaux PL, Adamali H, Russell AM, Denton CP, Abraham DJ, Hansell DM, Nicholson AG, Maher TM, Wells AU, Lindahl GE, Renzoni EA. Mucin 5B promoter polymorphism is associated with idiopathic pulmonary </w:t>
      </w:r>
      <w:r w:rsidRPr="00F835AC">
        <w:rPr>
          <w:rFonts w:ascii="Book Antiqua" w:hAnsi="Book Antiqua" w:cs="宋体"/>
          <w:sz w:val="24"/>
          <w:szCs w:val="24"/>
          <w:lang w:val="en-US"/>
        </w:rPr>
        <w:lastRenderedPageBreak/>
        <w:t>fibrosis but not with development of lung fibrosis in systemic sclerosis or sarcoidosis. </w:t>
      </w:r>
      <w:r w:rsidRPr="00F835AC">
        <w:rPr>
          <w:rFonts w:ascii="Book Antiqua" w:hAnsi="Book Antiqua" w:cs="宋体"/>
          <w:i/>
          <w:iCs/>
          <w:sz w:val="24"/>
          <w:szCs w:val="24"/>
          <w:lang w:val="en-US"/>
        </w:rPr>
        <w:t>Thorax</w:t>
      </w:r>
      <w:r w:rsidRPr="00F835AC">
        <w:rPr>
          <w:rFonts w:ascii="Book Antiqua" w:hAnsi="Book Antiqua" w:cs="宋体"/>
          <w:sz w:val="24"/>
          <w:szCs w:val="24"/>
          <w:lang w:val="en-US"/>
        </w:rPr>
        <w:t> 2013; </w:t>
      </w:r>
      <w:r w:rsidRPr="00F835AC">
        <w:rPr>
          <w:rFonts w:ascii="Book Antiqua" w:hAnsi="Book Antiqua" w:cs="宋体"/>
          <w:b/>
          <w:bCs/>
          <w:sz w:val="24"/>
          <w:szCs w:val="24"/>
          <w:lang w:val="en-US"/>
        </w:rPr>
        <w:t>68</w:t>
      </w:r>
      <w:r w:rsidRPr="00F835AC">
        <w:rPr>
          <w:rFonts w:ascii="Book Antiqua" w:hAnsi="Book Antiqua" w:cs="宋体"/>
          <w:sz w:val="24"/>
          <w:szCs w:val="24"/>
          <w:lang w:val="en-US"/>
        </w:rPr>
        <w:t>: 436-441 [PMID: 23321605 DOI: 10.1136/thoraxjnl-2012-201786]</w:t>
      </w:r>
    </w:p>
    <w:p w14:paraId="346D5BB6"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52 </w:t>
      </w:r>
      <w:r w:rsidRPr="00F835AC">
        <w:rPr>
          <w:rFonts w:ascii="Book Antiqua" w:hAnsi="Book Antiqua" w:cs="宋体"/>
          <w:b/>
          <w:bCs/>
          <w:sz w:val="24"/>
          <w:szCs w:val="24"/>
          <w:lang w:val="en-US"/>
        </w:rPr>
        <w:t>Peljto AL</w:t>
      </w:r>
      <w:r w:rsidRPr="00F835AC">
        <w:rPr>
          <w:rFonts w:ascii="Book Antiqua" w:hAnsi="Book Antiqua" w:cs="宋体"/>
          <w:sz w:val="24"/>
          <w:szCs w:val="24"/>
          <w:lang w:val="en-US"/>
        </w:rPr>
        <w:t xml:space="preserve">, Zhang Y, Fingerlin TE, Ma SF, Garcia JG, Richards TJ, Silveira LJ, Lindell KO, Steele MP, Loyd JE, Gibson KF, Seibold MA, Brown KK, Talbert JL, Markin C, Kossen K, Seiwert SD, Murphy E, Noth I, Schwarz MI, Kaminski N, Schwartz DA. </w:t>
      </w:r>
      <w:proofErr w:type="gramStart"/>
      <w:r w:rsidRPr="00F835AC">
        <w:rPr>
          <w:rFonts w:ascii="Book Antiqua" w:hAnsi="Book Antiqua" w:cs="宋体"/>
          <w:sz w:val="24"/>
          <w:szCs w:val="24"/>
          <w:lang w:val="en-US"/>
        </w:rPr>
        <w:t>Association between the MUC5B promoter polymorphism and survival in patients with idiopathic pulmonary fibrosis.</w:t>
      </w:r>
      <w:proofErr w:type="gramEnd"/>
      <w:r w:rsidRPr="00F835AC">
        <w:rPr>
          <w:rFonts w:ascii="Book Antiqua" w:hAnsi="Book Antiqua" w:cs="宋体"/>
          <w:sz w:val="24"/>
          <w:szCs w:val="24"/>
          <w:lang w:val="en-US"/>
        </w:rPr>
        <w:t> </w:t>
      </w:r>
      <w:r w:rsidRPr="00F835AC">
        <w:rPr>
          <w:rFonts w:ascii="Book Antiqua" w:hAnsi="Book Antiqua" w:cs="宋体"/>
          <w:i/>
          <w:iCs/>
          <w:sz w:val="24"/>
          <w:szCs w:val="24"/>
          <w:lang w:val="en-US"/>
        </w:rPr>
        <w:t>JAMA</w:t>
      </w:r>
      <w:r w:rsidRPr="00F835AC">
        <w:rPr>
          <w:rFonts w:ascii="Book Antiqua" w:hAnsi="Book Antiqua" w:cs="宋体"/>
          <w:sz w:val="24"/>
          <w:szCs w:val="24"/>
          <w:lang w:val="en-US"/>
        </w:rPr>
        <w:t> 2013; </w:t>
      </w:r>
      <w:r w:rsidRPr="00F835AC">
        <w:rPr>
          <w:rFonts w:ascii="Book Antiqua" w:hAnsi="Book Antiqua" w:cs="宋体"/>
          <w:b/>
          <w:bCs/>
          <w:sz w:val="24"/>
          <w:szCs w:val="24"/>
          <w:lang w:val="en-US"/>
        </w:rPr>
        <w:t>309</w:t>
      </w:r>
      <w:r w:rsidRPr="00F835AC">
        <w:rPr>
          <w:rFonts w:ascii="Book Antiqua" w:hAnsi="Book Antiqua" w:cs="宋体"/>
          <w:sz w:val="24"/>
          <w:szCs w:val="24"/>
          <w:lang w:val="en-US"/>
        </w:rPr>
        <w:t>: 2232-2239 [PMID: 23695349 DOI: 10.1001/jama.2013.5827]</w:t>
      </w:r>
    </w:p>
    <w:p w14:paraId="626430E7"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53 </w:t>
      </w:r>
      <w:r w:rsidRPr="00F835AC">
        <w:rPr>
          <w:rFonts w:ascii="Book Antiqua" w:hAnsi="Book Antiqua" w:cs="宋体"/>
          <w:b/>
          <w:bCs/>
          <w:sz w:val="24"/>
          <w:szCs w:val="24"/>
          <w:lang w:val="en-US"/>
        </w:rPr>
        <w:t>Schwartz DA</w:t>
      </w:r>
      <w:r w:rsidRPr="00F835AC">
        <w:rPr>
          <w:rFonts w:ascii="Book Antiqua" w:hAnsi="Book Antiqua" w:cs="宋体"/>
          <w:sz w:val="24"/>
          <w:szCs w:val="24"/>
          <w:lang w:val="en-US"/>
        </w:rPr>
        <w:t xml:space="preserve">, Helmers RA, Galvin JR, Van Fossen DS, Frees KL, Dayton CS, Burmeister LF, Hunninghake GW. </w:t>
      </w:r>
      <w:proofErr w:type="gramStart"/>
      <w:r w:rsidRPr="00F835AC">
        <w:rPr>
          <w:rFonts w:ascii="Book Antiqua" w:hAnsi="Book Antiqua" w:cs="宋体"/>
          <w:sz w:val="24"/>
          <w:szCs w:val="24"/>
          <w:lang w:val="en-US"/>
        </w:rPr>
        <w:t>Determinants of survival in idiopathic pulmonary fibrosis.</w:t>
      </w:r>
      <w:proofErr w:type="gramEnd"/>
      <w:r w:rsidRPr="00F835AC">
        <w:rPr>
          <w:rFonts w:ascii="Book Antiqua" w:hAnsi="Book Antiqua" w:cs="宋体"/>
          <w:sz w:val="24"/>
          <w:szCs w:val="24"/>
          <w:lang w:val="en-US"/>
        </w:rPr>
        <w:t> </w:t>
      </w:r>
      <w:r w:rsidRPr="00F835AC">
        <w:rPr>
          <w:rFonts w:ascii="Book Antiqua" w:hAnsi="Book Antiqua" w:cs="宋体"/>
          <w:i/>
          <w:iCs/>
          <w:sz w:val="24"/>
          <w:szCs w:val="24"/>
          <w:lang w:val="en-US"/>
        </w:rPr>
        <w:t>Am J Respir Crit Care Med</w:t>
      </w:r>
      <w:r w:rsidRPr="00F835AC">
        <w:rPr>
          <w:rFonts w:ascii="Book Antiqua" w:hAnsi="Book Antiqua" w:cs="宋体"/>
          <w:sz w:val="24"/>
          <w:szCs w:val="24"/>
          <w:lang w:val="en-US"/>
        </w:rPr>
        <w:t> 1994; </w:t>
      </w:r>
      <w:r w:rsidRPr="00F835AC">
        <w:rPr>
          <w:rFonts w:ascii="Book Antiqua" w:hAnsi="Book Antiqua" w:cs="宋体"/>
          <w:b/>
          <w:bCs/>
          <w:sz w:val="24"/>
          <w:szCs w:val="24"/>
          <w:lang w:val="en-US"/>
        </w:rPr>
        <w:t>149</w:t>
      </w:r>
      <w:r w:rsidRPr="00F835AC">
        <w:rPr>
          <w:rFonts w:ascii="Book Antiqua" w:hAnsi="Book Antiqua" w:cs="宋体"/>
          <w:sz w:val="24"/>
          <w:szCs w:val="24"/>
          <w:lang w:val="en-US"/>
        </w:rPr>
        <w:t>: 450-454 [PMID: 8306044 DOI: 10.1164/ajrccm.149.2.8306044]</w:t>
      </w:r>
    </w:p>
    <w:p w14:paraId="38B4FB50" w14:textId="77777777" w:rsidR="00BE4F4C" w:rsidRPr="00F835AC" w:rsidRDefault="00BE4F4C" w:rsidP="004B119A">
      <w:pPr>
        <w:spacing w:after="0" w:line="360" w:lineRule="auto"/>
        <w:jc w:val="both"/>
        <w:rPr>
          <w:rFonts w:ascii="Book Antiqua" w:hAnsi="Book Antiqua" w:cs="宋体"/>
          <w:sz w:val="24"/>
          <w:szCs w:val="24"/>
          <w:lang w:val="en-US"/>
        </w:rPr>
      </w:pPr>
      <w:proofErr w:type="gramStart"/>
      <w:r w:rsidRPr="00F835AC">
        <w:rPr>
          <w:rFonts w:ascii="Book Antiqua" w:hAnsi="Book Antiqua" w:cs="宋体"/>
          <w:sz w:val="24"/>
          <w:szCs w:val="24"/>
          <w:lang w:val="en-US"/>
        </w:rPr>
        <w:t>54 </w:t>
      </w:r>
      <w:r w:rsidRPr="00F835AC">
        <w:rPr>
          <w:rFonts w:ascii="Book Antiqua" w:hAnsi="Book Antiqua" w:cs="宋体"/>
          <w:b/>
          <w:bCs/>
          <w:sz w:val="24"/>
          <w:szCs w:val="24"/>
          <w:lang w:val="en-US"/>
        </w:rPr>
        <w:t>Collard HR</w:t>
      </w:r>
      <w:r w:rsidRPr="00F835AC">
        <w:rPr>
          <w:rFonts w:ascii="Book Antiqua" w:hAnsi="Book Antiqua" w:cs="宋体"/>
          <w:sz w:val="24"/>
          <w:szCs w:val="24"/>
          <w:lang w:val="en-US"/>
        </w:rPr>
        <w:t>, King TE, Bartelson BB, Vourlekis JS, Schwarz MI, Brown KK.</w:t>
      </w:r>
      <w:proofErr w:type="gramEnd"/>
      <w:r w:rsidRPr="00F835AC">
        <w:rPr>
          <w:rFonts w:ascii="Book Antiqua" w:hAnsi="Book Antiqua" w:cs="宋体"/>
          <w:sz w:val="24"/>
          <w:szCs w:val="24"/>
          <w:lang w:val="en-US"/>
        </w:rPr>
        <w:t xml:space="preserve"> Changes in clinical and physiologic variables predict survival in idiopathic pulmonary fibrosis. </w:t>
      </w:r>
      <w:r w:rsidRPr="00F835AC">
        <w:rPr>
          <w:rFonts w:ascii="Book Antiqua" w:hAnsi="Book Antiqua" w:cs="宋体"/>
          <w:i/>
          <w:iCs/>
          <w:sz w:val="24"/>
          <w:szCs w:val="24"/>
          <w:lang w:val="en-US"/>
        </w:rPr>
        <w:t>Am J Respir Crit Care Med</w:t>
      </w:r>
      <w:r w:rsidRPr="00F835AC">
        <w:rPr>
          <w:rFonts w:ascii="Book Antiqua" w:hAnsi="Book Antiqua" w:cs="宋体"/>
          <w:sz w:val="24"/>
          <w:szCs w:val="24"/>
          <w:lang w:val="en-US"/>
        </w:rPr>
        <w:t> 2003; </w:t>
      </w:r>
      <w:r w:rsidRPr="00F835AC">
        <w:rPr>
          <w:rFonts w:ascii="Book Antiqua" w:hAnsi="Book Antiqua" w:cs="宋体"/>
          <w:b/>
          <w:bCs/>
          <w:sz w:val="24"/>
          <w:szCs w:val="24"/>
          <w:lang w:val="en-US"/>
        </w:rPr>
        <w:t>168</w:t>
      </w:r>
      <w:r w:rsidRPr="00F835AC">
        <w:rPr>
          <w:rFonts w:ascii="Book Antiqua" w:hAnsi="Book Antiqua" w:cs="宋体"/>
          <w:sz w:val="24"/>
          <w:szCs w:val="24"/>
          <w:lang w:val="en-US"/>
        </w:rPr>
        <w:t>: 538-542 [PMID: 12773325 DOI: 10.1164/rccm.200211-1311OC]</w:t>
      </w:r>
    </w:p>
    <w:p w14:paraId="121A0D66"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55 </w:t>
      </w:r>
      <w:r w:rsidRPr="00F835AC">
        <w:rPr>
          <w:rFonts w:ascii="Book Antiqua" w:hAnsi="Book Antiqua" w:cs="宋体"/>
          <w:b/>
          <w:bCs/>
          <w:sz w:val="24"/>
          <w:szCs w:val="24"/>
          <w:lang w:val="en-US"/>
        </w:rPr>
        <w:t>King TE</w:t>
      </w:r>
      <w:r w:rsidRPr="00F835AC">
        <w:rPr>
          <w:rFonts w:ascii="Book Antiqua" w:hAnsi="Book Antiqua" w:cs="宋体"/>
          <w:sz w:val="24"/>
          <w:szCs w:val="24"/>
          <w:lang w:val="en-US"/>
        </w:rPr>
        <w:t xml:space="preserve">, Safrin S, Starko KM, Brown KK, Noble PW, Raghu G, Schwartz DA. </w:t>
      </w:r>
      <w:proofErr w:type="gramStart"/>
      <w:r w:rsidRPr="00F835AC">
        <w:rPr>
          <w:rFonts w:ascii="Book Antiqua" w:hAnsi="Book Antiqua" w:cs="宋体"/>
          <w:sz w:val="24"/>
          <w:szCs w:val="24"/>
          <w:lang w:val="en-US"/>
        </w:rPr>
        <w:t>Analyses of efficacy end points in a controlled trial of interferon-gamma1b for idiopathic pulmonary fibrosis.</w:t>
      </w:r>
      <w:proofErr w:type="gramEnd"/>
      <w:r w:rsidRPr="00F835AC">
        <w:rPr>
          <w:rFonts w:ascii="Book Antiqua" w:hAnsi="Book Antiqua" w:cs="宋体"/>
          <w:sz w:val="24"/>
          <w:szCs w:val="24"/>
          <w:lang w:val="en-US"/>
        </w:rPr>
        <w:t> </w:t>
      </w:r>
      <w:r w:rsidRPr="00F835AC">
        <w:rPr>
          <w:rFonts w:ascii="Book Antiqua" w:hAnsi="Book Antiqua" w:cs="宋体"/>
          <w:i/>
          <w:iCs/>
          <w:sz w:val="24"/>
          <w:szCs w:val="24"/>
          <w:lang w:val="en-US"/>
        </w:rPr>
        <w:t>Chest</w:t>
      </w:r>
      <w:r w:rsidRPr="00F835AC">
        <w:rPr>
          <w:rFonts w:ascii="Book Antiqua" w:hAnsi="Book Antiqua" w:cs="宋体"/>
          <w:sz w:val="24"/>
          <w:szCs w:val="24"/>
          <w:lang w:val="en-US"/>
        </w:rPr>
        <w:t> 2005; </w:t>
      </w:r>
      <w:r w:rsidRPr="00F835AC">
        <w:rPr>
          <w:rFonts w:ascii="Book Antiqua" w:hAnsi="Book Antiqua" w:cs="宋体"/>
          <w:b/>
          <w:bCs/>
          <w:sz w:val="24"/>
          <w:szCs w:val="24"/>
          <w:lang w:val="en-US"/>
        </w:rPr>
        <w:t>127</w:t>
      </w:r>
      <w:r w:rsidRPr="00F835AC">
        <w:rPr>
          <w:rFonts w:ascii="Book Antiqua" w:hAnsi="Book Antiqua" w:cs="宋体"/>
          <w:sz w:val="24"/>
          <w:szCs w:val="24"/>
          <w:lang w:val="en-US"/>
        </w:rPr>
        <w:t>: 171-177 [PMID: 15653980 DOI: 10.1378/chest.127.1.171]</w:t>
      </w:r>
    </w:p>
    <w:p w14:paraId="0C80B3A9"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56 </w:t>
      </w:r>
      <w:r w:rsidRPr="00F835AC">
        <w:rPr>
          <w:rFonts w:ascii="Book Antiqua" w:hAnsi="Book Antiqua" w:cs="宋体"/>
          <w:b/>
          <w:bCs/>
          <w:sz w:val="24"/>
          <w:szCs w:val="24"/>
          <w:lang w:val="en-US"/>
        </w:rPr>
        <w:t>Egan JJ</w:t>
      </w:r>
      <w:r w:rsidRPr="00F835AC">
        <w:rPr>
          <w:rFonts w:ascii="Book Antiqua" w:hAnsi="Book Antiqua" w:cs="宋体"/>
          <w:sz w:val="24"/>
          <w:szCs w:val="24"/>
          <w:lang w:val="en-US"/>
        </w:rPr>
        <w:t>, Martinez FJ, Wells AU, Williams T. Lung function estimates in idiopathic pulmonary fibrosis: the potential for a simple classification. </w:t>
      </w:r>
      <w:r w:rsidRPr="00F835AC">
        <w:rPr>
          <w:rFonts w:ascii="Book Antiqua" w:hAnsi="Book Antiqua" w:cs="宋体"/>
          <w:i/>
          <w:iCs/>
          <w:sz w:val="24"/>
          <w:szCs w:val="24"/>
          <w:lang w:val="en-US"/>
        </w:rPr>
        <w:t>Thorax</w:t>
      </w:r>
      <w:r w:rsidRPr="00F835AC">
        <w:rPr>
          <w:rFonts w:ascii="Book Antiqua" w:hAnsi="Book Antiqua" w:cs="宋体"/>
          <w:sz w:val="24"/>
          <w:szCs w:val="24"/>
          <w:lang w:val="en-US"/>
        </w:rPr>
        <w:t> 2005; </w:t>
      </w:r>
      <w:r w:rsidRPr="00F835AC">
        <w:rPr>
          <w:rFonts w:ascii="Book Antiqua" w:hAnsi="Book Antiqua" w:cs="宋体"/>
          <w:b/>
          <w:bCs/>
          <w:sz w:val="24"/>
          <w:szCs w:val="24"/>
          <w:lang w:val="en-US"/>
        </w:rPr>
        <w:t>60</w:t>
      </w:r>
      <w:r w:rsidRPr="00F835AC">
        <w:rPr>
          <w:rFonts w:ascii="Book Antiqua" w:hAnsi="Book Antiqua" w:cs="宋体"/>
          <w:sz w:val="24"/>
          <w:szCs w:val="24"/>
          <w:lang w:val="en-US"/>
        </w:rPr>
        <w:t>: 270-273 [PMID: 15790978 DOI: 10.1136/thx.2004.035436]</w:t>
      </w:r>
    </w:p>
    <w:p w14:paraId="40791750"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57 </w:t>
      </w:r>
      <w:r w:rsidRPr="00F835AC">
        <w:rPr>
          <w:rFonts w:ascii="Book Antiqua" w:hAnsi="Book Antiqua" w:cs="宋体"/>
          <w:b/>
          <w:bCs/>
          <w:sz w:val="24"/>
          <w:szCs w:val="24"/>
          <w:lang w:val="en-US"/>
        </w:rPr>
        <w:t>Latsi PI</w:t>
      </w:r>
      <w:r w:rsidRPr="00F835AC">
        <w:rPr>
          <w:rFonts w:ascii="Book Antiqua" w:hAnsi="Book Antiqua" w:cs="宋体"/>
          <w:sz w:val="24"/>
          <w:szCs w:val="24"/>
          <w:lang w:val="en-US"/>
        </w:rPr>
        <w:t>, du Bois RM, Nicholson AG, Colby TV, Bisirtzoglou D, Nikolakopoulou A, Veeraraghavan S, Hansell DM, Wells AU. Fibrotic idiopathic interstitial pneumonia: the prognostic value of longitudinal functional trends. </w:t>
      </w:r>
      <w:r w:rsidRPr="00F835AC">
        <w:rPr>
          <w:rFonts w:ascii="Book Antiqua" w:hAnsi="Book Antiqua" w:cs="宋体"/>
          <w:i/>
          <w:iCs/>
          <w:sz w:val="24"/>
          <w:szCs w:val="24"/>
          <w:lang w:val="en-US"/>
        </w:rPr>
        <w:t>Am J Respir Crit Care Med</w:t>
      </w:r>
      <w:r w:rsidRPr="00F835AC">
        <w:rPr>
          <w:rFonts w:ascii="Book Antiqua" w:hAnsi="Book Antiqua" w:cs="宋体"/>
          <w:sz w:val="24"/>
          <w:szCs w:val="24"/>
          <w:lang w:val="en-US"/>
        </w:rPr>
        <w:t> 2003; </w:t>
      </w:r>
      <w:r w:rsidRPr="00F835AC">
        <w:rPr>
          <w:rFonts w:ascii="Book Antiqua" w:hAnsi="Book Antiqua" w:cs="宋体"/>
          <w:b/>
          <w:bCs/>
          <w:sz w:val="24"/>
          <w:szCs w:val="24"/>
          <w:lang w:val="en-US"/>
        </w:rPr>
        <w:t>168</w:t>
      </w:r>
      <w:r w:rsidRPr="00F835AC">
        <w:rPr>
          <w:rFonts w:ascii="Book Antiqua" w:hAnsi="Book Antiqua" w:cs="宋体"/>
          <w:sz w:val="24"/>
          <w:szCs w:val="24"/>
          <w:lang w:val="en-US"/>
        </w:rPr>
        <w:t>: 531-537 [PMID: 12791580 DOI: 10.1164/rccm.200210-1245OC]</w:t>
      </w:r>
    </w:p>
    <w:p w14:paraId="00802565"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58 </w:t>
      </w:r>
      <w:r w:rsidRPr="00F835AC">
        <w:rPr>
          <w:rFonts w:ascii="Book Antiqua" w:hAnsi="Book Antiqua" w:cs="宋体"/>
          <w:b/>
          <w:bCs/>
          <w:sz w:val="24"/>
          <w:szCs w:val="24"/>
          <w:lang w:val="en-US"/>
        </w:rPr>
        <w:t>Raghu G</w:t>
      </w:r>
      <w:r w:rsidRPr="00F835AC">
        <w:rPr>
          <w:rFonts w:ascii="Book Antiqua" w:hAnsi="Book Antiqua" w:cs="宋体"/>
          <w:sz w:val="24"/>
          <w:szCs w:val="24"/>
          <w:lang w:val="en-US"/>
        </w:rPr>
        <w:t xml:space="preserve">, Brown KK, Bradford WZ, Starko K, Noble PW, Schwartz DA, King TE. </w:t>
      </w:r>
      <w:proofErr w:type="gramStart"/>
      <w:r w:rsidRPr="00F835AC">
        <w:rPr>
          <w:rFonts w:ascii="Book Antiqua" w:hAnsi="Book Antiqua" w:cs="宋体"/>
          <w:sz w:val="24"/>
          <w:szCs w:val="24"/>
          <w:lang w:val="en-US"/>
        </w:rPr>
        <w:t>A placebo-controlled trial of interferon gamma-1b in patients with idiopathic pulmonary fibrosis.</w:t>
      </w:r>
      <w:proofErr w:type="gramEnd"/>
      <w:r w:rsidRPr="00F835AC">
        <w:rPr>
          <w:rFonts w:ascii="Book Antiqua" w:hAnsi="Book Antiqua" w:cs="宋体"/>
          <w:sz w:val="24"/>
          <w:szCs w:val="24"/>
          <w:lang w:val="en-US"/>
        </w:rPr>
        <w:t> </w:t>
      </w:r>
      <w:r w:rsidRPr="00F835AC">
        <w:rPr>
          <w:rFonts w:ascii="Book Antiqua" w:hAnsi="Book Antiqua" w:cs="宋体"/>
          <w:i/>
          <w:iCs/>
          <w:sz w:val="24"/>
          <w:szCs w:val="24"/>
          <w:lang w:val="en-US"/>
        </w:rPr>
        <w:t>N Engl J Med</w:t>
      </w:r>
      <w:r w:rsidRPr="00F835AC">
        <w:rPr>
          <w:rFonts w:ascii="Book Antiqua" w:hAnsi="Book Antiqua" w:cs="宋体"/>
          <w:sz w:val="24"/>
          <w:szCs w:val="24"/>
          <w:lang w:val="en-US"/>
        </w:rPr>
        <w:t> 2004; </w:t>
      </w:r>
      <w:r w:rsidRPr="00F835AC">
        <w:rPr>
          <w:rFonts w:ascii="Book Antiqua" w:hAnsi="Book Antiqua" w:cs="宋体"/>
          <w:b/>
          <w:bCs/>
          <w:sz w:val="24"/>
          <w:szCs w:val="24"/>
          <w:lang w:val="en-US"/>
        </w:rPr>
        <w:t>350</w:t>
      </w:r>
      <w:r w:rsidRPr="00F835AC">
        <w:rPr>
          <w:rFonts w:ascii="Book Antiqua" w:hAnsi="Book Antiqua" w:cs="宋体"/>
          <w:sz w:val="24"/>
          <w:szCs w:val="24"/>
          <w:lang w:val="en-US"/>
        </w:rPr>
        <w:t>: 125-133 [PMID: 14711911 DOI: 10.1056/NEJMoa030511]</w:t>
      </w:r>
    </w:p>
    <w:p w14:paraId="4F273230"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59 </w:t>
      </w:r>
      <w:r w:rsidRPr="00F835AC">
        <w:rPr>
          <w:rFonts w:ascii="Book Antiqua" w:hAnsi="Book Antiqua" w:cs="宋体"/>
          <w:b/>
          <w:bCs/>
          <w:sz w:val="24"/>
          <w:szCs w:val="24"/>
          <w:lang w:val="en-US"/>
        </w:rPr>
        <w:t>Demedts M</w:t>
      </w:r>
      <w:r w:rsidRPr="00F835AC">
        <w:rPr>
          <w:rFonts w:ascii="Book Antiqua" w:hAnsi="Book Antiqua" w:cs="宋体"/>
          <w:sz w:val="24"/>
          <w:szCs w:val="24"/>
          <w:lang w:val="en-US"/>
        </w:rPr>
        <w:t xml:space="preserve">, Behr J, Buhl R, Costabel U, Dekhuijzen R, Jansen HM, MacNee W, Thomeer M, Wallaert B, Laurent F, Nicholson AG, Verbeken EK, Verschakelen J, Flower CD, Capron F, Petruzzelli S, De Vuyst P, van den Bosch JM, Rodriguez-Becerra E, Corvasce G, Lankhorst I, Sardina M, Montanari M. High-dose acetylcysteine in idiopathic </w:t>
      </w:r>
      <w:r w:rsidRPr="00F835AC">
        <w:rPr>
          <w:rFonts w:ascii="Book Antiqua" w:hAnsi="Book Antiqua" w:cs="宋体"/>
          <w:sz w:val="24"/>
          <w:szCs w:val="24"/>
          <w:lang w:val="en-US"/>
        </w:rPr>
        <w:lastRenderedPageBreak/>
        <w:t>pulmonary fibrosis. </w:t>
      </w:r>
      <w:r w:rsidRPr="00F835AC">
        <w:rPr>
          <w:rFonts w:ascii="Book Antiqua" w:hAnsi="Book Antiqua" w:cs="宋体"/>
          <w:i/>
          <w:iCs/>
          <w:sz w:val="24"/>
          <w:szCs w:val="24"/>
          <w:lang w:val="en-US"/>
        </w:rPr>
        <w:t>N Engl J Med</w:t>
      </w:r>
      <w:r w:rsidRPr="00F835AC">
        <w:rPr>
          <w:rFonts w:ascii="Book Antiqua" w:hAnsi="Book Antiqua" w:cs="宋体"/>
          <w:sz w:val="24"/>
          <w:szCs w:val="24"/>
          <w:lang w:val="en-US"/>
        </w:rPr>
        <w:t> 2005; </w:t>
      </w:r>
      <w:r w:rsidRPr="00F835AC">
        <w:rPr>
          <w:rFonts w:ascii="Book Antiqua" w:hAnsi="Book Antiqua" w:cs="宋体"/>
          <w:b/>
          <w:bCs/>
          <w:sz w:val="24"/>
          <w:szCs w:val="24"/>
          <w:lang w:val="en-US"/>
        </w:rPr>
        <w:t>353</w:t>
      </w:r>
      <w:r w:rsidRPr="00F835AC">
        <w:rPr>
          <w:rFonts w:ascii="Book Antiqua" w:hAnsi="Book Antiqua" w:cs="宋体"/>
          <w:sz w:val="24"/>
          <w:szCs w:val="24"/>
          <w:lang w:val="en-US"/>
        </w:rPr>
        <w:t>: 2229-2242 [PMID: 16306520 DOI: 10.1056/NEJMoa042976]</w:t>
      </w:r>
    </w:p>
    <w:p w14:paraId="2DBD3282"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60 </w:t>
      </w:r>
      <w:r w:rsidRPr="00F835AC">
        <w:rPr>
          <w:rFonts w:ascii="Book Antiqua" w:hAnsi="Book Antiqua" w:cs="宋体"/>
          <w:b/>
          <w:bCs/>
          <w:sz w:val="24"/>
          <w:szCs w:val="24"/>
          <w:lang w:val="en-US"/>
        </w:rPr>
        <w:t>King TE</w:t>
      </w:r>
      <w:r w:rsidRPr="00F835AC">
        <w:rPr>
          <w:rFonts w:ascii="Book Antiqua" w:hAnsi="Book Antiqua" w:cs="宋体"/>
          <w:sz w:val="24"/>
          <w:szCs w:val="24"/>
          <w:lang w:val="en-US"/>
        </w:rPr>
        <w:t>, Behr J, Brown KK, du Bois RM, Lancaster L, de Andrade JA, Stähler G, Leconte I, Roux S, Raghu G. BUILD-1: a randomized placebo-controlled trial of bosentan in idiopathic pulmonary fibrosis. </w:t>
      </w:r>
      <w:r w:rsidRPr="00F835AC">
        <w:rPr>
          <w:rFonts w:ascii="Book Antiqua" w:hAnsi="Book Antiqua" w:cs="宋体"/>
          <w:i/>
          <w:iCs/>
          <w:sz w:val="24"/>
          <w:szCs w:val="24"/>
          <w:lang w:val="en-US"/>
        </w:rPr>
        <w:t>Am J Respir Crit Care Med</w:t>
      </w:r>
      <w:r w:rsidRPr="00F835AC">
        <w:rPr>
          <w:rFonts w:ascii="Book Antiqua" w:hAnsi="Book Antiqua" w:cs="宋体"/>
          <w:sz w:val="24"/>
          <w:szCs w:val="24"/>
          <w:lang w:val="en-US"/>
        </w:rPr>
        <w:t> 2008; </w:t>
      </w:r>
      <w:r w:rsidRPr="00F835AC">
        <w:rPr>
          <w:rFonts w:ascii="Book Antiqua" w:hAnsi="Book Antiqua" w:cs="宋体"/>
          <w:b/>
          <w:bCs/>
          <w:sz w:val="24"/>
          <w:szCs w:val="24"/>
          <w:lang w:val="en-US"/>
        </w:rPr>
        <w:t>177</w:t>
      </w:r>
      <w:r w:rsidRPr="00F835AC">
        <w:rPr>
          <w:rFonts w:ascii="Book Antiqua" w:hAnsi="Book Antiqua" w:cs="宋体"/>
          <w:sz w:val="24"/>
          <w:szCs w:val="24"/>
          <w:lang w:val="en-US"/>
        </w:rPr>
        <w:t>: 75-81 [PMID: 17901413 DOI: 10.1164/rccm.200705-732OC]</w:t>
      </w:r>
    </w:p>
    <w:p w14:paraId="4E4766B7"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61 </w:t>
      </w:r>
      <w:r w:rsidRPr="00F835AC">
        <w:rPr>
          <w:rFonts w:ascii="Book Antiqua" w:hAnsi="Book Antiqua" w:cs="宋体"/>
          <w:b/>
          <w:bCs/>
          <w:sz w:val="24"/>
          <w:szCs w:val="24"/>
          <w:lang w:val="en-US"/>
        </w:rPr>
        <w:t>Raghu G</w:t>
      </w:r>
      <w:r w:rsidRPr="00F835AC">
        <w:rPr>
          <w:rFonts w:ascii="Book Antiqua" w:hAnsi="Book Antiqua" w:cs="宋体"/>
          <w:sz w:val="24"/>
          <w:szCs w:val="24"/>
          <w:lang w:val="en-US"/>
        </w:rPr>
        <w:t>, Brown KK, Costabel U, Cottin V, du Bois RM, Lasky JA, Thomeer M, Utz JP, Khandker RK, McDermott L, Fatenejad S. Treatment of idiopathic pulmonary fibrosis with etanercept: an exploratory, placebo-controlled trial. </w:t>
      </w:r>
      <w:r w:rsidRPr="00F835AC">
        <w:rPr>
          <w:rFonts w:ascii="Book Antiqua" w:hAnsi="Book Antiqua" w:cs="宋体"/>
          <w:i/>
          <w:iCs/>
          <w:sz w:val="24"/>
          <w:szCs w:val="24"/>
          <w:lang w:val="en-US"/>
        </w:rPr>
        <w:t>Am J Respir Crit Care Med</w:t>
      </w:r>
      <w:r w:rsidRPr="00F835AC">
        <w:rPr>
          <w:rFonts w:ascii="Book Antiqua" w:hAnsi="Book Antiqua" w:cs="宋体"/>
          <w:sz w:val="24"/>
          <w:szCs w:val="24"/>
          <w:lang w:val="en-US"/>
        </w:rPr>
        <w:t> 2008; </w:t>
      </w:r>
      <w:r w:rsidRPr="00F835AC">
        <w:rPr>
          <w:rFonts w:ascii="Book Antiqua" w:hAnsi="Book Antiqua" w:cs="宋体"/>
          <w:b/>
          <w:bCs/>
          <w:sz w:val="24"/>
          <w:szCs w:val="24"/>
          <w:lang w:val="en-US"/>
        </w:rPr>
        <w:t>178</w:t>
      </w:r>
      <w:r w:rsidRPr="00F835AC">
        <w:rPr>
          <w:rFonts w:ascii="Book Antiqua" w:hAnsi="Book Antiqua" w:cs="宋体"/>
          <w:sz w:val="24"/>
          <w:szCs w:val="24"/>
          <w:lang w:val="en-US"/>
        </w:rPr>
        <w:t>: 948-955 [PMID: 18669816 DOI: 10.1164/rccm.200709-1446OC]</w:t>
      </w:r>
    </w:p>
    <w:p w14:paraId="243C4AE1"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62 </w:t>
      </w:r>
      <w:r w:rsidRPr="00F835AC">
        <w:rPr>
          <w:rFonts w:ascii="Book Antiqua" w:hAnsi="Book Antiqua" w:cs="宋体"/>
          <w:b/>
          <w:bCs/>
          <w:sz w:val="24"/>
          <w:szCs w:val="24"/>
          <w:lang w:val="en-US"/>
        </w:rPr>
        <w:t>Daniels CE</w:t>
      </w:r>
      <w:r w:rsidRPr="00F835AC">
        <w:rPr>
          <w:rFonts w:ascii="Book Antiqua" w:hAnsi="Book Antiqua" w:cs="宋体"/>
          <w:sz w:val="24"/>
          <w:szCs w:val="24"/>
          <w:lang w:val="en-US"/>
        </w:rPr>
        <w:t>, Lasky JA, Limper AH, Mieras K, Gabor E, Schroeder DR. Imatinib treatment for idiopathic pulmonary fibrosis: Randomized placebo-controlled trial results. </w:t>
      </w:r>
      <w:r w:rsidRPr="00F835AC">
        <w:rPr>
          <w:rFonts w:ascii="Book Antiqua" w:hAnsi="Book Antiqua" w:cs="宋体"/>
          <w:i/>
          <w:iCs/>
          <w:sz w:val="24"/>
          <w:szCs w:val="24"/>
          <w:lang w:val="en-US"/>
        </w:rPr>
        <w:t>Am J Respir Crit Care Med</w:t>
      </w:r>
      <w:r w:rsidRPr="00F835AC">
        <w:rPr>
          <w:rFonts w:ascii="Book Antiqua" w:hAnsi="Book Antiqua" w:cs="宋体"/>
          <w:sz w:val="24"/>
          <w:szCs w:val="24"/>
          <w:lang w:val="en-US"/>
        </w:rPr>
        <w:t> 2010; </w:t>
      </w:r>
      <w:r w:rsidRPr="00F835AC">
        <w:rPr>
          <w:rFonts w:ascii="Book Antiqua" w:hAnsi="Book Antiqua" w:cs="宋体"/>
          <w:b/>
          <w:bCs/>
          <w:sz w:val="24"/>
          <w:szCs w:val="24"/>
          <w:lang w:val="en-US"/>
        </w:rPr>
        <w:t>181</w:t>
      </w:r>
      <w:r w:rsidRPr="00F835AC">
        <w:rPr>
          <w:rFonts w:ascii="Book Antiqua" w:hAnsi="Book Antiqua" w:cs="宋体"/>
          <w:sz w:val="24"/>
          <w:szCs w:val="24"/>
          <w:lang w:val="en-US"/>
        </w:rPr>
        <w:t>: 604-610 [PMID: 20007927 DOI: 10.1164/rccm.200906-0964OC]</w:t>
      </w:r>
    </w:p>
    <w:p w14:paraId="38116FC2"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63 </w:t>
      </w:r>
      <w:r w:rsidRPr="00F835AC">
        <w:rPr>
          <w:rFonts w:ascii="Book Antiqua" w:hAnsi="Book Antiqua" w:cs="宋体"/>
          <w:b/>
          <w:bCs/>
          <w:sz w:val="24"/>
          <w:szCs w:val="24"/>
          <w:lang w:val="en-US"/>
        </w:rPr>
        <w:t>Noble PW</w:t>
      </w:r>
      <w:r w:rsidRPr="00F835AC">
        <w:rPr>
          <w:rFonts w:ascii="Book Antiqua" w:hAnsi="Book Antiqua" w:cs="宋体"/>
          <w:sz w:val="24"/>
          <w:szCs w:val="24"/>
          <w:lang w:val="en-US"/>
        </w:rPr>
        <w:t>, Albera C, Bradford WZ, Costabel U, Glassberg MK, Kardatzke D, King TE, Lancaster L, Sahn SA, Szwarcberg J, Valeyre D, du Bois RM. Pirfenidone in patients with idiopathic pulmonary fibrosis (CAPACITY): two randomised trials. </w:t>
      </w:r>
      <w:r w:rsidRPr="00F835AC">
        <w:rPr>
          <w:rFonts w:ascii="Book Antiqua" w:hAnsi="Book Antiqua" w:cs="宋体"/>
          <w:i/>
          <w:iCs/>
          <w:sz w:val="24"/>
          <w:szCs w:val="24"/>
          <w:lang w:val="en-US"/>
        </w:rPr>
        <w:t>Lancet</w:t>
      </w:r>
      <w:r w:rsidRPr="00F835AC">
        <w:rPr>
          <w:rFonts w:ascii="Book Antiqua" w:hAnsi="Book Antiqua" w:cs="宋体"/>
          <w:sz w:val="24"/>
          <w:szCs w:val="24"/>
          <w:lang w:val="en-US"/>
        </w:rPr>
        <w:t> 2011; </w:t>
      </w:r>
      <w:r w:rsidRPr="00F835AC">
        <w:rPr>
          <w:rFonts w:ascii="Book Antiqua" w:hAnsi="Book Antiqua" w:cs="宋体"/>
          <w:b/>
          <w:bCs/>
          <w:sz w:val="24"/>
          <w:szCs w:val="24"/>
          <w:lang w:val="en-US"/>
        </w:rPr>
        <w:t>377</w:t>
      </w:r>
      <w:r w:rsidRPr="00F835AC">
        <w:rPr>
          <w:rFonts w:ascii="Book Antiqua" w:hAnsi="Book Antiqua" w:cs="宋体"/>
          <w:sz w:val="24"/>
          <w:szCs w:val="24"/>
          <w:lang w:val="en-US"/>
        </w:rPr>
        <w:t>: 1760-1769 [PMID: 21571362 DOI: 10.1016/S0140-6736(11)60405-4]</w:t>
      </w:r>
    </w:p>
    <w:p w14:paraId="0FF92D09"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64 </w:t>
      </w:r>
      <w:r w:rsidRPr="00F835AC">
        <w:rPr>
          <w:rFonts w:ascii="Book Antiqua" w:hAnsi="Book Antiqua" w:cs="宋体"/>
          <w:b/>
          <w:bCs/>
          <w:sz w:val="24"/>
          <w:szCs w:val="24"/>
          <w:lang w:val="en-US"/>
        </w:rPr>
        <w:t>Zappala CJ</w:t>
      </w:r>
      <w:r w:rsidRPr="00F835AC">
        <w:rPr>
          <w:rFonts w:ascii="Book Antiqua" w:hAnsi="Book Antiqua" w:cs="宋体"/>
          <w:sz w:val="24"/>
          <w:szCs w:val="24"/>
          <w:lang w:val="en-US"/>
        </w:rPr>
        <w:t>, Latsi PI, Nicholson AG, Colby TV, Cramer D, Renzoni EA, Hansell DM, du Bois RM, Wells AU. Marginal decline in forced vital capacity is associated with a poor outcome in idiopathic pulmonary fibrosis. </w:t>
      </w:r>
      <w:r w:rsidRPr="00F835AC">
        <w:rPr>
          <w:rFonts w:ascii="Book Antiqua" w:hAnsi="Book Antiqua" w:cs="宋体"/>
          <w:i/>
          <w:iCs/>
          <w:sz w:val="24"/>
          <w:szCs w:val="24"/>
          <w:lang w:val="en-US"/>
        </w:rPr>
        <w:t>Eur Respir J</w:t>
      </w:r>
      <w:r w:rsidRPr="00F835AC">
        <w:rPr>
          <w:rFonts w:ascii="Book Antiqua" w:hAnsi="Book Antiqua" w:cs="宋体"/>
          <w:sz w:val="24"/>
          <w:szCs w:val="24"/>
          <w:lang w:val="en-US"/>
        </w:rPr>
        <w:t> 2010; </w:t>
      </w:r>
      <w:r w:rsidRPr="00F835AC">
        <w:rPr>
          <w:rFonts w:ascii="Book Antiqua" w:hAnsi="Book Antiqua" w:cs="宋体"/>
          <w:b/>
          <w:bCs/>
          <w:sz w:val="24"/>
          <w:szCs w:val="24"/>
          <w:lang w:val="en-US"/>
        </w:rPr>
        <w:t>35</w:t>
      </w:r>
      <w:r w:rsidRPr="00F835AC">
        <w:rPr>
          <w:rFonts w:ascii="Book Antiqua" w:hAnsi="Book Antiqua" w:cs="宋体"/>
          <w:sz w:val="24"/>
          <w:szCs w:val="24"/>
          <w:lang w:val="en-US"/>
        </w:rPr>
        <w:t>: 830-836 [PMID: 19840957 DOI: 10.1183/09031936.00155108]</w:t>
      </w:r>
    </w:p>
    <w:p w14:paraId="654177A7"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65 </w:t>
      </w:r>
      <w:r w:rsidRPr="00F835AC">
        <w:rPr>
          <w:rFonts w:ascii="Book Antiqua" w:hAnsi="Book Antiqua" w:cs="宋体"/>
          <w:b/>
          <w:bCs/>
          <w:sz w:val="24"/>
          <w:szCs w:val="24"/>
          <w:lang w:val="en-US"/>
        </w:rPr>
        <w:t>Richeldi L</w:t>
      </w:r>
      <w:r w:rsidRPr="00F835AC">
        <w:rPr>
          <w:rFonts w:ascii="Book Antiqua" w:hAnsi="Book Antiqua" w:cs="宋体"/>
          <w:sz w:val="24"/>
          <w:szCs w:val="24"/>
          <w:lang w:val="en-US"/>
        </w:rPr>
        <w:t>, Ryerson CJ, Lee JS, Wolters PJ, Koth LL, Ley B, Elicker BM, Jones KD, King TE, Ryu JH, Collard HR. Relative versus absolute change in forced vital capacity in idiopathic pulmonary fibrosis. </w:t>
      </w:r>
      <w:r w:rsidRPr="00F835AC">
        <w:rPr>
          <w:rFonts w:ascii="Book Antiqua" w:hAnsi="Book Antiqua" w:cs="宋体"/>
          <w:i/>
          <w:iCs/>
          <w:sz w:val="24"/>
          <w:szCs w:val="24"/>
          <w:lang w:val="en-US"/>
        </w:rPr>
        <w:t>Thorax</w:t>
      </w:r>
      <w:r w:rsidRPr="00F835AC">
        <w:rPr>
          <w:rFonts w:ascii="Book Antiqua" w:hAnsi="Book Antiqua" w:cs="宋体"/>
          <w:sz w:val="24"/>
          <w:szCs w:val="24"/>
          <w:lang w:val="en-US"/>
        </w:rPr>
        <w:t> 2012; </w:t>
      </w:r>
      <w:r w:rsidRPr="00F835AC">
        <w:rPr>
          <w:rFonts w:ascii="Book Antiqua" w:hAnsi="Book Antiqua" w:cs="宋体"/>
          <w:b/>
          <w:bCs/>
          <w:sz w:val="24"/>
          <w:szCs w:val="24"/>
          <w:lang w:val="en-US"/>
        </w:rPr>
        <w:t>67</w:t>
      </w:r>
      <w:r w:rsidRPr="00F835AC">
        <w:rPr>
          <w:rFonts w:ascii="Book Antiqua" w:hAnsi="Book Antiqua" w:cs="宋体"/>
          <w:sz w:val="24"/>
          <w:szCs w:val="24"/>
          <w:lang w:val="en-US"/>
        </w:rPr>
        <w:t>: 407-411 [PMID: 22426899 DOI: 10.1136/thoraxjnl-2011-201184]</w:t>
      </w:r>
    </w:p>
    <w:p w14:paraId="1B982327"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66 </w:t>
      </w:r>
      <w:r w:rsidRPr="00F835AC">
        <w:rPr>
          <w:rFonts w:ascii="Book Antiqua" w:hAnsi="Book Antiqua" w:cs="宋体"/>
          <w:b/>
          <w:bCs/>
          <w:sz w:val="24"/>
          <w:szCs w:val="24"/>
          <w:lang w:val="en-US"/>
        </w:rPr>
        <w:t>Flaherty KR</w:t>
      </w:r>
      <w:r w:rsidRPr="00F835AC">
        <w:rPr>
          <w:rFonts w:ascii="Book Antiqua" w:hAnsi="Book Antiqua" w:cs="宋体"/>
          <w:sz w:val="24"/>
          <w:szCs w:val="24"/>
          <w:lang w:val="en-US"/>
        </w:rPr>
        <w:t xml:space="preserve">, Mumford JA, Murray S, Kazerooni EA, Gross BH, Colby TV, Travis WD, Flint A, Toews GB, Lynch JP, Martinez FJ. </w:t>
      </w:r>
      <w:proofErr w:type="gramStart"/>
      <w:r w:rsidRPr="00F835AC">
        <w:rPr>
          <w:rFonts w:ascii="Book Antiqua" w:hAnsi="Book Antiqua" w:cs="宋体"/>
          <w:sz w:val="24"/>
          <w:szCs w:val="24"/>
          <w:lang w:val="en-US"/>
        </w:rPr>
        <w:t>Prognostic implications of physiologic and radiographic changes in idiopathic interstitial pneumonia.</w:t>
      </w:r>
      <w:proofErr w:type="gramEnd"/>
      <w:r w:rsidRPr="00F835AC">
        <w:rPr>
          <w:rFonts w:ascii="Book Antiqua" w:hAnsi="Book Antiqua" w:cs="宋体"/>
          <w:sz w:val="24"/>
          <w:szCs w:val="24"/>
          <w:lang w:val="en-US"/>
        </w:rPr>
        <w:t> </w:t>
      </w:r>
      <w:r w:rsidRPr="00F835AC">
        <w:rPr>
          <w:rFonts w:ascii="Book Antiqua" w:hAnsi="Book Antiqua" w:cs="宋体"/>
          <w:i/>
          <w:iCs/>
          <w:sz w:val="24"/>
          <w:szCs w:val="24"/>
          <w:lang w:val="en-US"/>
        </w:rPr>
        <w:t>Am J Respir Crit Care Med</w:t>
      </w:r>
      <w:r w:rsidRPr="00F835AC">
        <w:rPr>
          <w:rFonts w:ascii="Book Antiqua" w:hAnsi="Book Antiqua" w:cs="宋体"/>
          <w:sz w:val="24"/>
          <w:szCs w:val="24"/>
          <w:lang w:val="en-US"/>
        </w:rPr>
        <w:t> 2003; </w:t>
      </w:r>
      <w:r w:rsidRPr="00F835AC">
        <w:rPr>
          <w:rFonts w:ascii="Book Antiqua" w:hAnsi="Book Antiqua" w:cs="宋体"/>
          <w:b/>
          <w:bCs/>
          <w:sz w:val="24"/>
          <w:szCs w:val="24"/>
          <w:lang w:val="en-US"/>
        </w:rPr>
        <w:t>168</w:t>
      </w:r>
      <w:r w:rsidRPr="00F835AC">
        <w:rPr>
          <w:rFonts w:ascii="Book Antiqua" w:hAnsi="Book Antiqua" w:cs="宋体"/>
          <w:sz w:val="24"/>
          <w:szCs w:val="24"/>
          <w:lang w:val="en-US"/>
        </w:rPr>
        <w:t>: 543-548 [PMID: 12773329 DOI: 10.1164/rccm.200209-1112OC]</w:t>
      </w:r>
    </w:p>
    <w:p w14:paraId="36894EB5"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67 </w:t>
      </w:r>
      <w:r w:rsidRPr="00F835AC">
        <w:rPr>
          <w:rFonts w:ascii="Book Antiqua" w:hAnsi="Book Antiqua" w:cs="宋体"/>
          <w:b/>
          <w:bCs/>
          <w:sz w:val="24"/>
          <w:szCs w:val="24"/>
          <w:lang w:val="en-US"/>
        </w:rPr>
        <w:t>Nathan SD</w:t>
      </w:r>
      <w:r w:rsidRPr="00F835AC">
        <w:rPr>
          <w:rFonts w:ascii="Book Antiqua" w:hAnsi="Book Antiqua" w:cs="宋体"/>
          <w:sz w:val="24"/>
          <w:szCs w:val="24"/>
          <w:lang w:val="en-US"/>
        </w:rPr>
        <w:t xml:space="preserve">, du Bois RM, Albera C, Bradford WZ, Costabel U, Kartashov A, Noble PW, Sahn SA, Valeyre D, Weycker D, King TE. </w:t>
      </w:r>
      <w:proofErr w:type="gramStart"/>
      <w:r w:rsidRPr="00F835AC">
        <w:rPr>
          <w:rFonts w:ascii="Book Antiqua" w:hAnsi="Book Antiqua" w:cs="宋体"/>
          <w:sz w:val="24"/>
          <w:szCs w:val="24"/>
          <w:lang w:val="en-US"/>
        </w:rPr>
        <w:t xml:space="preserve">Validation of test performance characteristics and minimal clinically important difference of the 6-minute walk test in patients with </w:t>
      </w:r>
      <w:r w:rsidRPr="00F835AC">
        <w:rPr>
          <w:rFonts w:ascii="Book Antiqua" w:hAnsi="Book Antiqua" w:cs="宋体"/>
          <w:sz w:val="24"/>
          <w:szCs w:val="24"/>
          <w:lang w:val="en-US"/>
        </w:rPr>
        <w:lastRenderedPageBreak/>
        <w:t>idiopathic pulmonary fibrosis.</w:t>
      </w:r>
      <w:proofErr w:type="gramEnd"/>
      <w:r w:rsidRPr="00F835AC">
        <w:rPr>
          <w:rFonts w:ascii="Book Antiqua" w:hAnsi="Book Antiqua" w:cs="宋体"/>
          <w:sz w:val="24"/>
          <w:szCs w:val="24"/>
          <w:lang w:val="en-US"/>
        </w:rPr>
        <w:t> </w:t>
      </w:r>
      <w:r w:rsidRPr="00F835AC">
        <w:rPr>
          <w:rFonts w:ascii="Book Antiqua" w:hAnsi="Book Antiqua" w:cs="宋体"/>
          <w:i/>
          <w:iCs/>
          <w:sz w:val="24"/>
          <w:szCs w:val="24"/>
          <w:lang w:val="en-US"/>
        </w:rPr>
        <w:t>Respir Med</w:t>
      </w:r>
      <w:r w:rsidRPr="00F835AC">
        <w:rPr>
          <w:rFonts w:ascii="Book Antiqua" w:hAnsi="Book Antiqua" w:cs="宋体"/>
          <w:sz w:val="24"/>
          <w:szCs w:val="24"/>
          <w:lang w:val="en-US"/>
        </w:rPr>
        <w:t> 2015; </w:t>
      </w:r>
      <w:r w:rsidRPr="00F835AC">
        <w:rPr>
          <w:rFonts w:ascii="Book Antiqua" w:hAnsi="Book Antiqua" w:cs="宋体"/>
          <w:b/>
          <w:bCs/>
          <w:sz w:val="24"/>
          <w:szCs w:val="24"/>
          <w:lang w:val="en-US"/>
        </w:rPr>
        <w:t>109</w:t>
      </w:r>
      <w:r w:rsidRPr="00F835AC">
        <w:rPr>
          <w:rFonts w:ascii="Book Antiqua" w:hAnsi="Book Antiqua" w:cs="宋体"/>
          <w:sz w:val="24"/>
          <w:szCs w:val="24"/>
          <w:lang w:val="en-US"/>
        </w:rPr>
        <w:t>: 914-922 [PMID: 25956020 DOI: 10.1016/j.rmed.2015.04.008]</w:t>
      </w:r>
    </w:p>
    <w:p w14:paraId="4C9D50CB"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68 </w:t>
      </w:r>
      <w:r w:rsidRPr="00F835AC">
        <w:rPr>
          <w:rFonts w:ascii="Book Antiqua" w:hAnsi="Book Antiqua" w:cs="宋体"/>
          <w:b/>
          <w:bCs/>
          <w:sz w:val="24"/>
          <w:szCs w:val="24"/>
          <w:lang w:val="en-US"/>
        </w:rPr>
        <w:t>Ora J</w:t>
      </w:r>
      <w:r w:rsidRPr="00F835AC">
        <w:rPr>
          <w:rFonts w:ascii="Book Antiqua" w:hAnsi="Book Antiqua" w:cs="宋体"/>
          <w:sz w:val="24"/>
          <w:szCs w:val="24"/>
          <w:lang w:val="en-US"/>
        </w:rPr>
        <w:t>, Calzetta L, Pezzuto G, Senis L, Paone G, Mari A, Portalone S, Rogliani P, Puxeddu E, Saltini C. A 6MWT index to predict O2 flow correcting exercise induced SpO2 desaturation in ILD. </w:t>
      </w:r>
      <w:r w:rsidRPr="00F835AC">
        <w:rPr>
          <w:rFonts w:ascii="Book Antiqua" w:hAnsi="Book Antiqua" w:cs="宋体"/>
          <w:i/>
          <w:iCs/>
          <w:sz w:val="24"/>
          <w:szCs w:val="24"/>
          <w:lang w:val="en-US"/>
        </w:rPr>
        <w:t>Respir Med</w:t>
      </w:r>
      <w:r w:rsidRPr="00F835AC">
        <w:rPr>
          <w:rFonts w:ascii="Book Antiqua" w:hAnsi="Book Antiqua" w:cs="宋体"/>
          <w:sz w:val="24"/>
          <w:szCs w:val="24"/>
          <w:lang w:val="en-US"/>
        </w:rPr>
        <w:t> 2013; </w:t>
      </w:r>
      <w:r w:rsidRPr="00F835AC">
        <w:rPr>
          <w:rFonts w:ascii="Book Antiqua" w:hAnsi="Book Antiqua" w:cs="宋体"/>
          <w:b/>
          <w:bCs/>
          <w:sz w:val="24"/>
          <w:szCs w:val="24"/>
          <w:lang w:val="en-US"/>
        </w:rPr>
        <w:t>107</w:t>
      </w:r>
      <w:r w:rsidRPr="00F835AC">
        <w:rPr>
          <w:rFonts w:ascii="Book Antiqua" w:hAnsi="Book Antiqua" w:cs="宋体"/>
          <w:sz w:val="24"/>
          <w:szCs w:val="24"/>
          <w:lang w:val="en-US"/>
        </w:rPr>
        <w:t>: 2014-2021 [PMID: 24161677 DOI: 10.1016/j.rmed.2013.10.002]</w:t>
      </w:r>
    </w:p>
    <w:p w14:paraId="4A3149D2" w14:textId="77777777" w:rsidR="00BE4F4C" w:rsidRPr="00F835AC" w:rsidRDefault="00BE4F4C" w:rsidP="004B119A">
      <w:pPr>
        <w:spacing w:after="0" w:line="360" w:lineRule="auto"/>
        <w:jc w:val="both"/>
        <w:rPr>
          <w:rFonts w:ascii="Book Antiqua" w:hAnsi="Book Antiqua" w:cs="宋体"/>
          <w:sz w:val="24"/>
          <w:szCs w:val="24"/>
          <w:lang w:val="en-US"/>
        </w:rPr>
      </w:pPr>
      <w:proofErr w:type="gramStart"/>
      <w:r w:rsidRPr="00F835AC">
        <w:rPr>
          <w:rFonts w:ascii="Book Antiqua" w:hAnsi="Book Antiqua" w:cs="宋体"/>
          <w:sz w:val="24"/>
          <w:szCs w:val="24"/>
          <w:lang w:val="en-US"/>
        </w:rPr>
        <w:t>69</w:t>
      </w:r>
      <w:r w:rsidRPr="00F835AC">
        <w:rPr>
          <w:rFonts w:ascii="Book Antiqua" w:hAnsi="Book Antiqua" w:cs="宋体" w:hint="eastAsia"/>
          <w:sz w:val="24"/>
          <w:szCs w:val="24"/>
          <w:lang w:val="en-US"/>
        </w:rPr>
        <w:t xml:space="preserve"> </w:t>
      </w:r>
      <w:r w:rsidRPr="00F835AC">
        <w:rPr>
          <w:rFonts w:ascii="Book Antiqua" w:hAnsi="Book Antiqua" w:cs="宋体"/>
          <w:b/>
          <w:sz w:val="24"/>
          <w:szCs w:val="24"/>
          <w:lang w:val="en-US"/>
        </w:rPr>
        <w:t>ATS Committee on Proficiency Standards for Clinical Pulmonary Function Laboratories.</w:t>
      </w:r>
      <w:proofErr w:type="gramEnd"/>
      <w:r w:rsidRPr="00F835AC">
        <w:rPr>
          <w:rFonts w:ascii="Book Antiqua" w:hAnsi="Book Antiqua" w:cs="宋体" w:hint="eastAsia"/>
          <w:b/>
          <w:sz w:val="24"/>
          <w:szCs w:val="24"/>
          <w:lang w:val="en-US"/>
        </w:rPr>
        <w:t xml:space="preserve"> </w:t>
      </w:r>
      <w:r w:rsidRPr="00F835AC">
        <w:rPr>
          <w:rFonts w:ascii="Book Antiqua" w:hAnsi="Book Antiqua" w:cs="宋体"/>
          <w:sz w:val="24"/>
          <w:szCs w:val="24"/>
          <w:lang w:val="en-US"/>
        </w:rPr>
        <w:t>ATS statement: guidelines for the six-minute walk test. </w:t>
      </w:r>
      <w:r w:rsidRPr="00F835AC">
        <w:rPr>
          <w:rFonts w:ascii="Book Antiqua" w:hAnsi="Book Antiqua" w:cs="宋体"/>
          <w:i/>
          <w:iCs/>
          <w:sz w:val="24"/>
          <w:szCs w:val="24"/>
          <w:lang w:val="en-US"/>
        </w:rPr>
        <w:t>Am J Respir Crit Care Med</w:t>
      </w:r>
      <w:r w:rsidRPr="00F835AC">
        <w:rPr>
          <w:rFonts w:ascii="Book Antiqua" w:hAnsi="Book Antiqua" w:cs="宋体"/>
          <w:sz w:val="24"/>
          <w:szCs w:val="24"/>
          <w:lang w:val="en-US"/>
        </w:rPr>
        <w:t> 2002; </w:t>
      </w:r>
      <w:r w:rsidRPr="00F835AC">
        <w:rPr>
          <w:rFonts w:ascii="Book Antiqua" w:hAnsi="Book Antiqua" w:cs="宋体"/>
          <w:b/>
          <w:bCs/>
          <w:sz w:val="24"/>
          <w:szCs w:val="24"/>
          <w:lang w:val="en-US"/>
        </w:rPr>
        <w:t>166</w:t>
      </w:r>
      <w:r w:rsidRPr="00F835AC">
        <w:rPr>
          <w:rFonts w:ascii="Book Antiqua" w:hAnsi="Book Antiqua" w:cs="宋体"/>
          <w:sz w:val="24"/>
          <w:szCs w:val="24"/>
          <w:lang w:val="en-US"/>
        </w:rPr>
        <w:t xml:space="preserve">: 111-117 [PMID: </w:t>
      </w:r>
      <w:bookmarkStart w:id="28" w:name="OLE_LINK596"/>
      <w:bookmarkStart w:id="29" w:name="OLE_LINK597"/>
      <w:r w:rsidRPr="00F835AC">
        <w:rPr>
          <w:rFonts w:ascii="Book Antiqua" w:hAnsi="Book Antiqua" w:cs="宋体"/>
          <w:sz w:val="24"/>
          <w:szCs w:val="24"/>
          <w:lang w:val="en-US"/>
        </w:rPr>
        <w:t xml:space="preserve">12091180 </w:t>
      </w:r>
      <w:bookmarkEnd w:id="28"/>
      <w:bookmarkEnd w:id="29"/>
      <w:r w:rsidRPr="00F835AC">
        <w:rPr>
          <w:rFonts w:ascii="Book Antiqua" w:hAnsi="Book Antiqua" w:cs="宋体"/>
          <w:sz w:val="24"/>
          <w:szCs w:val="24"/>
          <w:lang w:val="en-US"/>
        </w:rPr>
        <w:t>DOI: 10.1164/ajrccm.166.1.at1102]</w:t>
      </w:r>
    </w:p>
    <w:p w14:paraId="5FE9E177" w14:textId="77777777" w:rsidR="00BE4F4C" w:rsidRPr="00F835AC" w:rsidRDefault="00BE4F4C" w:rsidP="004B119A">
      <w:pPr>
        <w:spacing w:after="0" w:line="360" w:lineRule="auto"/>
        <w:jc w:val="both"/>
        <w:rPr>
          <w:rFonts w:ascii="Book Antiqua" w:hAnsi="Book Antiqua" w:cs="宋体"/>
          <w:sz w:val="24"/>
          <w:szCs w:val="24"/>
          <w:lang w:val="en-US"/>
        </w:rPr>
      </w:pPr>
      <w:proofErr w:type="gramStart"/>
      <w:r w:rsidRPr="00F835AC">
        <w:rPr>
          <w:rFonts w:ascii="Book Antiqua" w:hAnsi="Book Antiqua" w:cs="宋体"/>
          <w:sz w:val="24"/>
          <w:szCs w:val="24"/>
          <w:lang w:val="en-US"/>
        </w:rPr>
        <w:t>70 </w:t>
      </w:r>
      <w:r w:rsidRPr="00F835AC">
        <w:rPr>
          <w:rFonts w:ascii="Book Antiqua" w:hAnsi="Book Antiqua" w:cs="宋体"/>
          <w:b/>
          <w:bCs/>
          <w:sz w:val="24"/>
          <w:szCs w:val="24"/>
          <w:lang w:val="en-US"/>
        </w:rPr>
        <w:t>Hallstrand TS</w:t>
      </w:r>
      <w:r w:rsidRPr="00F835AC">
        <w:rPr>
          <w:rFonts w:ascii="Book Antiqua" w:hAnsi="Book Antiqua" w:cs="宋体"/>
          <w:sz w:val="24"/>
          <w:szCs w:val="24"/>
          <w:lang w:val="en-US"/>
        </w:rPr>
        <w:t>, Boitano LJ, Johnson WC, Spada CA, Hayes JG, Raghu G.</w:t>
      </w:r>
      <w:proofErr w:type="gramEnd"/>
      <w:r w:rsidRPr="00F835AC">
        <w:rPr>
          <w:rFonts w:ascii="Book Antiqua" w:hAnsi="Book Antiqua" w:cs="宋体"/>
          <w:sz w:val="24"/>
          <w:szCs w:val="24"/>
          <w:lang w:val="en-US"/>
        </w:rPr>
        <w:t xml:space="preserve"> The timed walk test as a measure of severity and survival in idiopathic pulmonary fibrosis. </w:t>
      </w:r>
      <w:r w:rsidRPr="00F835AC">
        <w:rPr>
          <w:rFonts w:ascii="Book Antiqua" w:hAnsi="Book Antiqua" w:cs="宋体"/>
          <w:i/>
          <w:iCs/>
          <w:sz w:val="24"/>
          <w:szCs w:val="24"/>
          <w:lang w:val="en-US"/>
        </w:rPr>
        <w:t>Eur Respir J</w:t>
      </w:r>
      <w:r w:rsidRPr="00F835AC">
        <w:rPr>
          <w:rFonts w:ascii="Book Antiqua" w:hAnsi="Book Antiqua" w:cs="宋体"/>
          <w:sz w:val="24"/>
          <w:szCs w:val="24"/>
          <w:lang w:val="en-US"/>
        </w:rPr>
        <w:t> 2005; </w:t>
      </w:r>
      <w:r w:rsidRPr="00F835AC">
        <w:rPr>
          <w:rFonts w:ascii="Book Antiqua" w:hAnsi="Book Antiqua" w:cs="宋体"/>
          <w:b/>
          <w:bCs/>
          <w:sz w:val="24"/>
          <w:szCs w:val="24"/>
          <w:lang w:val="en-US"/>
        </w:rPr>
        <w:t>25</w:t>
      </w:r>
      <w:r w:rsidRPr="00F835AC">
        <w:rPr>
          <w:rFonts w:ascii="Book Antiqua" w:hAnsi="Book Antiqua" w:cs="宋体"/>
          <w:sz w:val="24"/>
          <w:szCs w:val="24"/>
          <w:lang w:val="en-US"/>
        </w:rPr>
        <w:t>: 96-103 [PMID: 15640329 DOI: 10.1183/09031936.04.00137203]</w:t>
      </w:r>
    </w:p>
    <w:p w14:paraId="2A7B8CD1"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71 </w:t>
      </w:r>
      <w:r w:rsidRPr="00F835AC">
        <w:rPr>
          <w:rFonts w:ascii="Book Antiqua" w:hAnsi="Book Antiqua" w:cs="宋体"/>
          <w:b/>
          <w:bCs/>
          <w:sz w:val="24"/>
          <w:szCs w:val="24"/>
          <w:lang w:val="en-US"/>
        </w:rPr>
        <w:t>Lama VN</w:t>
      </w:r>
      <w:r w:rsidRPr="00F835AC">
        <w:rPr>
          <w:rFonts w:ascii="Book Antiqua" w:hAnsi="Book Antiqua" w:cs="宋体"/>
          <w:sz w:val="24"/>
          <w:szCs w:val="24"/>
          <w:lang w:val="en-US"/>
        </w:rPr>
        <w:t xml:space="preserve">, Flaherty KR, Toews GB, Colby TV, Travis WD, Long Q, Murray S, Kazerooni EA, Gross BH, Lynch JP, Martinez FJ. </w:t>
      </w:r>
      <w:proofErr w:type="gramStart"/>
      <w:r w:rsidRPr="00F835AC">
        <w:rPr>
          <w:rFonts w:ascii="Book Antiqua" w:hAnsi="Book Antiqua" w:cs="宋体"/>
          <w:sz w:val="24"/>
          <w:szCs w:val="24"/>
          <w:lang w:val="en-US"/>
        </w:rPr>
        <w:t>Prognostic value of desaturation during a 6-minute walk test in idiopathic interstitial pneumonia.</w:t>
      </w:r>
      <w:proofErr w:type="gramEnd"/>
      <w:r w:rsidRPr="00F835AC">
        <w:rPr>
          <w:rFonts w:ascii="Book Antiqua" w:hAnsi="Book Antiqua" w:cs="宋体"/>
          <w:sz w:val="24"/>
          <w:szCs w:val="24"/>
          <w:lang w:val="en-US"/>
        </w:rPr>
        <w:t> </w:t>
      </w:r>
      <w:r w:rsidRPr="00F835AC">
        <w:rPr>
          <w:rFonts w:ascii="Book Antiqua" w:hAnsi="Book Antiqua" w:cs="宋体"/>
          <w:i/>
          <w:iCs/>
          <w:sz w:val="24"/>
          <w:szCs w:val="24"/>
          <w:lang w:val="en-US"/>
        </w:rPr>
        <w:t>Am J Respir Crit Care Med</w:t>
      </w:r>
      <w:r w:rsidRPr="00F835AC">
        <w:rPr>
          <w:rFonts w:ascii="Book Antiqua" w:hAnsi="Book Antiqua" w:cs="宋体"/>
          <w:sz w:val="24"/>
          <w:szCs w:val="24"/>
          <w:lang w:val="en-US"/>
        </w:rPr>
        <w:t> 2003; </w:t>
      </w:r>
      <w:r w:rsidRPr="00F835AC">
        <w:rPr>
          <w:rFonts w:ascii="Book Antiqua" w:hAnsi="Book Antiqua" w:cs="宋体"/>
          <w:b/>
          <w:bCs/>
          <w:sz w:val="24"/>
          <w:szCs w:val="24"/>
          <w:lang w:val="en-US"/>
        </w:rPr>
        <w:t>168</w:t>
      </w:r>
      <w:r w:rsidRPr="00F835AC">
        <w:rPr>
          <w:rFonts w:ascii="Book Antiqua" w:hAnsi="Book Antiqua" w:cs="宋体"/>
          <w:sz w:val="24"/>
          <w:szCs w:val="24"/>
          <w:lang w:val="en-US"/>
        </w:rPr>
        <w:t>: 1084-1090 [PMID: 12917227 DOI: 10.1164/rccm.200302-219OC]</w:t>
      </w:r>
    </w:p>
    <w:p w14:paraId="60D5E7B2"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72 </w:t>
      </w:r>
      <w:r w:rsidRPr="00F835AC">
        <w:rPr>
          <w:rFonts w:ascii="Book Antiqua" w:hAnsi="Book Antiqua" w:cs="宋体"/>
          <w:b/>
          <w:bCs/>
          <w:sz w:val="24"/>
          <w:szCs w:val="24"/>
          <w:lang w:val="en-US"/>
        </w:rPr>
        <w:t>Enright PL</w:t>
      </w:r>
      <w:r w:rsidRPr="00F835AC">
        <w:rPr>
          <w:rFonts w:ascii="Book Antiqua" w:hAnsi="Book Antiqua" w:cs="宋体"/>
          <w:sz w:val="24"/>
          <w:szCs w:val="24"/>
          <w:lang w:val="en-US"/>
        </w:rPr>
        <w:t>. The six-minute walk test. </w:t>
      </w:r>
      <w:r w:rsidRPr="00F835AC">
        <w:rPr>
          <w:rFonts w:ascii="Book Antiqua" w:hAnsi="Book Antiqua" w:cs="宋体"/>
          <w:i/>
          <w:iCs/>
          <w:sz w:val="24"/>
          <w:szCs w:val="24"/>
          <w:lang w:val="en-US"/>
        </w:rPr>
        <w:t>Respir Care</w:t>
      </w:r>
      <w:r w:rsidRPr="00F835AC">
        <w:rPr>
          <w:rFonts w:ascii="Book Antiqua" w:hAnsi="Book Antiqua" w:cs="宋体"/>
          <w:sz w:val="24"/>
          <w:szCs w:val="24"/>
          <w:lang w:val="en-US"/>
        </w:rPr>
        <w:t> 2003; </w:t>
      </w:r>
      <w:r w:rsidRPr="00F835AC">
        <w:rPr>
          <w:rFonts w:ascii="Book Antiqua" w:hAnsi="Book Antiqua" w:cs="宋体"/>
          <w:b/>
          <w:bCs/>
          <w:sz w:val="24"/>
          <w:szCs w:val="24"/>
          <w:lang w:val="en-US"/>
        </w:rPr>
        <w:t>48</w:t>
      </w:r>
      <w:r w:rsidRPr="00F835AC">
        <w:rPr>
          <w:rFonts w:ascii="Book Antiqua" w:hAnsi="Book Antiqua" w:cs="宋体"/>
          <w:sz w:val="24"/>
          <w:szCs w:val="24"/>
          <w:lang w:val="en-US"/>
        </w:rPr>
        <w:t>: 783-785 [PMID: 12890299]</w:t>
      </w:r>
    </w:p>
    <w:p w14:paraId="0926733B"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73 </w:t>
      </w:r>
      <w:r w:rsidRPr="00F835AC">
        <w:rPr>
          <w:rFonts w:ascii="Book Antiqua" w:hAnsi="Book Antiqua" w:cs="宋体"/>
          <w:b/>
          <w:bCs/>
          <w:sz w:val="24"/>
          <w:szCs w:val="24"/>
          <w:lang w:val="en-US"/>
        </w:rPr>
        <w:t>du Bois RM</w:t>
      </w:r>
      <w:r w:rsidRPr="00F835AC">
        <w:rPr>
          <w:rFonts w:ascii="Book Antiqua" w:hAnsi="Book Antiqua" w:cs="宋体"/>
          <w:sz w:val="24"/>
          <w:szCs w:val="24"/>
          <w:lang w:val="en-US"/>
        </w:rPr>
        <w:t>, Weycker D, Albera C, Bradford WZ, Costabel U, Kartashov A, Lancaster L, Noble PW, Sahn SA, Szwarcberg J, Thomeer M, Valeyre D, King TE. Six-minute-walk test in idiopathic pulmonary fibrosis: test validation and minimal clinically important difference. </w:t>
      </w:r>
      <w:r w:rsidRPr="00F835AC">
        <w:rPr>
          <w:rFonts w:ascii="Book Antiqua" w:hAnsi="Book Antiqua" w:cs="宋体"/>
          <w:i/>
          <w:iCs/>
          <w:sz w:val="24"/>
          <w:szCs w:val="24"/>
          <w:lang w:val="en-US"/>
        </w:rPr>
        <w:t>Am J Respir Crit Care Med</w:t>
      </w:r>
      <w:r w:rsidRPr="00F835AC">
        <w:rPr>
          <w:rFonts w:ascii="Book Antiqua" w:hAnsi="Book Antiqua" w:cs="宋体"/>
          <w:sz w:val="24"/>
          <w:szCs w:val="24"/>
          <w:lang w:val="en-US"/>
        </w:rPr>
        <w:t> 2011; </w:t>
      </w:r>
      <w:r w:rsidRPr="00F835AC">
        <w:rPr>
          <w:rFonts w:ascii="Book Antiqua" w:hAnsi="Book Antiqua" w:cs="宋体"/>
          <w:b/>
          <w:bCs/>
          <w:sz w:val="24"/>
          <w:szCs w:val="24"/>
          <w:lang w:val="en-US"/>
        </w:rPr>
        <w:t>183</w:t>
      </w:r>
      <w:r w:rsidRPr="00F835AC">
        <w:rPr>
          <w:rFonts w:ascii="Book Antiqua" w:hAnsi="Book Antiqua" w:cs="宋体"/>
          <w:sz w:val="24"/>
          <w:szCs w:val="24"/>
          <w:lang w:val="en-US"/>
        </w:rPr>
        <w:t>: 1231-1237 [PMID: 21131468 DOI: 10.1164/rccm.201007-1179OC]</w:t>
      </w:r>
    </w:p>
    <w:p w14:paraId="231F5090"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74 </w:t>
      </w:r>
      <w:r w:rsidRPr="00F835AC">
        <w:rPr>
          <w:rFonts w:ascii="Book Antiqua" w:hAnsi="Book Antiqua" w:cs="宋体"/>
          <w:b/>
          <w:bCs/>
          <w:sz w:val="24"/>
          <w:szCs w:val="24"/>
          <w:lang w:val="en-US"/>
        </w:rPr>
        <w:t>du Bois RM</w:t>
      </w:r>
      <w:r w:rsidRPr="00F835AC">
        <w:rPr>
          <w:rFonts w:ascii="Book Antiqua" w:hAnsi="Book Antiqua" w:cs="宋体"/>
          <w:sz w:val="24"/>
          <w:szCs w:val="24"/>
          <w:lang w:val="en-US"/>
        </w:rPr>
        <w:t>, Albera C, Bradford WZ, Costabel U, Leff JA, Noble PW, Sahn SA, Valeyre D, Weycker D, King TE. 6-Minute walk distance is an independent predictor of mortality in patients with idiopathic pulmonary fibrosis. </w:t>
      </w:r>
      <w:r w:rsidRPr="00F835AC">
        <w:rPr>
          <w:rFonts w:ascii="Book Antiqua" w:hAnsi="Book Antiqua" w:cs="宋体"/>
          <w:i/>
          <w:iCs/>
          <w:sz w:val="24"/>
          <w:szCs w:val="24"/>
          <w:lang w:val="en-US"/>
        </w:rPr>
        <w:t>Eur Respir J</w:t>
      </w:r>
      <w:r w:rsidRPr="00F835AC">
        <w:rPr>
          <w:rFonts w:ascii="Book Antiqua" w:hAnsi="Book Antiqua" w:cs="宋体"/>
          <w:sz w:val="24"/>
          <w:szCs w:val="24"/>
          <w:lang w:val="en-US"/>
        </w:rPr>
        <w:t> 2014; </w:t>
      </w:r>
      <w:r w:rsidRPr="00F835AC">
        <w:rPr>
          <w:rFonts w:ascii="Book Antiqua" w:hAnsi="Book Antiqua" w:cs="宋体"/>
          <w:b/>
          <w:bCs/>
          <w:sz w:val="24"/>
          <w:szCs w:val="24"/>
          <w:lang w:val="en-US"/>
        </w:rPr>
        <w:t>43</w:t>
      </w:r>
      <w:r w:rsidRPr="00F835AC">
        <w:rPr>
          <w:rFonts w:ascii="Book Antiqua" w:hAnsi="Book Antiqua" w:cs="宋体"/>
          <w:sz w:val="24"/>
          <w:szCs w:val="24"/>
          <w:lang w:val="en-US"/>
        </w:rPr>
        <w:t>: 1421-1429 [PMID: 24311766 DOI: 10.1183/09031936.00131813]</w:t>
      </w:r>
    </w:p>
    <w:p w14:paraId="03626BA6"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75 </w:t>
      </w:r>
      <w:r w:rsidRPr="00F835AC">
        <w:rPr>
          <w:rFonts w:ascii="Book Antiqua" w:hAnsi="Book Antiqua" w:cs="宋体"/>
          <w:b/>
          <w:bCs/>
          <w:sz w:val="24"/>
          <w:szCs w:val="24"/>
          <w:lang w:val="en-US"/>
        </w:rPr>
        <w:t>Watters LC</w:t>
      </w:r>
      <w:r w:rsidRPr="00F835AC">
        <w:rPr>
          <w:rFonts w:ascii="Book Antiqua" w:hAnsi="Book Antiqua" w:cs="宋体"/>
          <w:sz w:val="24"/>
          <w:szCs w:val="24"/>
          <w:lang w:val="en-US"/>
        </w:rPr>
        <w:t xml:space="preserve">, King TE, Schwarz MI, Waldron JA, Stanford RE, Cherniack RM. </w:t>
      </w:r>
      <w:proofErr w:type="gramStart"/>
      <w:r w:rsidRPr="00F835AC">
        <w:rPr>
          <w:rFonts w:ascii="Book Antiqua" w:hAnsi="Book Antiqua" w:cs="宋体"/>
          <w:sz w:val="24"/>
          <w:szCs w:val="24"/>
          <w:lang w:val="en-US"/>
        </w:rPr>
        <w:t>A clinical, radiographic, and physiologic scoring system for the longitudinal assessment of patients with idiopathic pulmonary fibrosis.</w:t>
      </w:r>
      <w:proofErr w:type="gramEnd"/>
      <w:r w:rsidRPr="00F835AC">
        <w:rPr>
          <w:rFonts w:ascii="Book Antiqua" w:hAnsi="Book Antiqua" w:cs="宋体"/>
          <w:sz w:val="24"/>
          <w:szCs w:val="24"/>
          <w:lang w:val="en-US"/>
        </w:rPr>
        <w:t> </w:t>
      </w:r>
      <w:r w:rsidRPr="00F835AC">
        <w:rPr>
          <w:rFonts w:ascii="Book Antiqua" w:hAnsi="Book Antiqua" w:cs="宋体"/>
          <w:i/>
          <w:iCs/>
          <w:sz w:val="24"/>
          <w:szCs w:val="24"/>
          <w:lang w:val="en-US"/>
        </w:rPr>
        <w:t>Am Rev Respir Dis</w:t>
      </w:r>
      <w:r w:rsidRPr="00F835AC">
        <w:rPr>
          <w:rFonts w:ascii="Book Antiqua" w:hAnsi="Book Antiqua" w:cs="宋体"/>
          <w:sz w:val="24"/>
          <w:szCs w:val="24"/>
          <w:lang w:val="en-US"/>
        </w:rPr>
        <w:t> 1986; </w:t>
      </w:r>
      <w:r w:rsidRPr="00F835AC">
        <w:rPr>
          <w:rFonts w:ascii="Book Antiqua" w:hAnsi="Book Antiqua" w:cs="宋体"/>
          <w:b/>
          <w:bCs/>
          <w:sz w:val="24"/>
          <w:szCs w:val="24"/>
          <w:lang w:val="en-US"/>
        </w:rPr>
        <w:t>133</w:t>
      </w:r>
      <w:r w:rsidRPr="00F835AC">
        <w:rPr>
          <w:rFonts w:ascii="Book Antiqua" w:hAnsi="Book Antiqua" w:cs="宋体"/>
          <w:sz w:val="24"/>
          <w:szCs w:val="24"/>
          <w:lang w:val="en-US"/>
        </w:rPr>
        <w:t>: 97-103 [PMID: 3942381]</w:t>
      </w:r>
    </w:p>
    <w:p w14:paraId="71C86FC8"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76 </w:t>
      </w:r>
      <w:r w:rsidRPr="00F835AC">
        <w:rPr>
          <w:rFonts w:ascii="Book Antiqua" w:hAnsi="Book Antiqua" w:cs="宋体"/>
          <w:b/>
          <w:bCs/>
          <w:sz w:val="24"/>
          <w:szCs w:val="24"/>
          <w:lang w:val="en-US"/>
        </w:rPr>
        <w:t>Gay SE</w:t>
      </w:r>
      <w:r w:rsidRPr="00F835AC">
        <w:rPr>
          <w:rFonts w:ascii="Book Antiqua" w:hAnsi="Book Antiqua" w:cs="宋体"/>
          <w:sz w:val="24"/>
          <w:szCs w:val="24"/>
          <w:lang w:val="en-US"/>
        </w:rPr>
        <w:t>, Kazerooni EA, Toews GB, Lynch JP, Gross BH, Cascade PN, Spizarny DL, Flint A, Schork MA, Whyte RI, Popovich J, Hyzy R, Martinez FJ. Idiopathic pulmonary fibrosis: predicting response to therapy and survival. </w:t>
      </w:r>
      <w:r w:rsidRPr="00F835AC">
        <w:rPr>
          <w:rFonts w:ascii="Book Antiqua" w:hAnsi="Book Antiqua" w:cs="宋体"/>
          <w:i/>
          <w:iCs/>
          <w:sz w:val="24"/>
          <w:szCs w:val="24"/>
          <w:lang w:val="en-US"/>
        </w:rPr>
        <w:t>Am J Respir Crit Care Med</w:t>
      </w:r>
      <w:r w:rsidRPr="00F835AC">
        <w:rPr>
          <w:rFonts w:ascii="Book Antiqua" w:hAnsi="Book Antiqua" w:cs="宋体"/>
          <w:sz w:val="24"/>
          <w:szCs w:val="24"/>
          <w:lang w:val="en-US"/>
        </w:rPr>
        <w:t> 1998; </w:t>
      </w:r>
      <w:r w:rsidRPr="00F835AC">
        <w:rPr>
          <w:rFonts w:ascii="Book Antiqua" w:hAnsi="Book Antiqua" w:cs="宋体"/>
          <w:b/>
          <w:bCs/>
          <w:sz w:val="24"/>
          <w:szCs w:val="24"/>
          <w:lang w:val="en-US"/>
        </w:rPr>
        <w:t>157</w:t>
      </w:r>
      <w:r w:rsidRPr="00F835AC">
        <w:rPr>
          <w:rFonts w:ascii="Book Antiqua" w:hAnsi="Book Antiqua" w:cs="宋体"/>
          <w:sz w:val="24"/>
          <w:szCs w:val="24"/>
          <w:lang w:val="en-US"/>
        </w:rPr>
        <w:t>: 1063-1072 [PMID: 9563720 DOI: 10.1164/ajrccm.157.4.9703022]</w:t>
      </w:r>
    </w:p>
    <w:p w14:paraId="31753981"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lastRenderedPageBreak/>
        <w:t>77 </w:t>
      </w:r>
      <w:r w:rsidRPr="00F835AC">
        <w:rPr>
          <w:rFonts w:ascii="Book Antiqua" w:hAnsi="Book Antiqua" w:cs="宋体"/>
          <w:b/>
          <w:bCs/>
          <w:sz w:val="24"/>
          <w:szCs w:val="24"/>
          <w:lang w:val="en-US"/>
        </w:rPr>
        <w:t>King TE</w:t>
      </w:r>
      <w:r w:rsidRPr="00F835AC">
        <w:rPr>
          <w:rFonts w:ascii="Book Antiqua" w:hAnsi="Book Antiqua" w:cs="宋体"/>
          <w:sz w:val="24"/>
          <w:szCs w:val="24"/>
          <w:lang w:val="en-US"/>
        </w:rPr>
        <w:t>, Tooze JA, Schwarz MI, Brown KR, Cherniack RM. Predicting survival in idiopathic pulmonary fibrosis: scoring system and survival model. </w:t>
      </w:r>
      <w:r w:rsidRPr="00F835AC">
        <w:rPr>
          <w:rFonts w:ascii="Book Antiqua" w:hAnsi="Book Antiqua" w:cs="宋体"/>
          <w:i/>
          <w:iCs/>
          <w:sz w:val="24"/>
          <w:szCs w:val="24"/>
          <w:lang w:val="en-US"/>
        </w:rPr>
        <w:t>Am J Respir Crit Care Med</w:t>
      </w:r>
      <w:r w:rsidRPr="00F835AC">
        <w:rPr>
          <w:rFonts w:ascii="Book Antiqua" w:hAnsi="Book Antiqua" w:cs="宋体"/>
          <w:sz w:val="24"/>
          <w:szCs w:val="24"/>
          <w:lang w:val="en-US"/>
        </w:rPr>
        <w:t> 2001; </w:t>
      </w:r>
      <w:r w:rsidRPr="00F835AC">
        <w:rPr>
          <w:rFonts w:ascii="Book Antiqua" w:hAnsi="Book Antiqua" w:cs="宋体"/>
          <w:b/>
          <w:bCs/>
          <w:sz w:val="24"/>
          <w:szCs w:val="24"/>
          <w:lang w:val="en-US"/>
        </w:rPr>
        <w:t>164</w:t>
      </w:r>
      <w:r w:rsidRPr="00F835AC">
        <w:rPr>
          <w:rFonts w:ascii="Book Antiqua" w:hAnsi="Book Antiqua" w:cs="宋体"/>
          <w:sz w:val="24"/>
          <w:szCs w:val="24"/>
          <w:lang w:val="en-US"/>
        </w:rPr>
        <w:t>: 1171-1181 [PMID: 11673205 DOI: 10.1164/ajrccm.164.7.2003140]</w:t>
      </w:r>
    </w:p>
    <w:p w14:paraId="792BC86D"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78 </w:t>
      </w:r>
      <w:r w:rsidRPr="00F835AC">
        <w:rPr>
          <w:rFonts w:ascii="Book Antiqua" w:hAnsi="Book Antiqua" w:cs="宋体"/>
          <w:b/>
          <w:bCs/>
          <w:sz w:val="24"/>
          <w:szCs w:val="24"/>
          <w:lang w:val="en-US"/>
        </w:rPr>
        <w:t>Mogulkoc N</w:t>
      </w:r>
      <w:r w:rsidRPr="00F835AC">
        <w:rPr>
          <w:rFonts w:ascii="Book Antiqua" w:hAnsi="Book Antiqua" w:cs="宋体"/>
          <w:sz w:val="24"/>
          <w:szCs w:val="24"/>
          <w:lang w:val="en-US"/>
        </w:rPr>
        <w:t xml:space="preserve">, Brutsche MH, Bishop PW, Greaves SM, Horrocks AW, Egan JJ. </w:t>
      </w:r>
      <w:proofErr w:type="gramStart"/>
      <w:r w:rsidRPr="00F835AC">
        <w:rPr>
          <w:rFonts w:ascii="Book Antiqua" w:hAnsi="Book Antiqua" w:cs="宋体"/>
          <w:sz w:val="24"/>
          <w:szCs w:val="24"/>
          <w:lang w:val="en-US"/>
        </w:rPr>
        <w:t>Pulmonary function in idiopathic pulmonary fibrosis and referral for lung transplantation.</w:t>
      </w:r>
      <w:proofErr w:type="gramEnd"/>
      <w:r w:rsidRPr="00F835AC">
        <w:rPr>
          <w:rFonts w:ascii="Book Antiqua" w:hAnsi="Book Antiqua" w:cs="宋体"/>
          <w:sz w:val="24"/>
          <w:szCs w:val="24"/>
          <w:lang w:val="en-US"/>
        </w:rPr>
        <w:t> </w:t>
      </w:r>
      <w:r w:rsidRPr="00F835AC">
        <w:rPr>
          <w:rFonts w:ascii="Book Antiqua" w:hAnsi="Book Antiqua" w:cs="宋体"/>
          <w:i/>
          <w:iCs/>
          <w:sz w:val="24"/>
          <w:szCs w:val="24"/>
          <w:lang w:val="en-US"/>
        </w:rPr>
        <w:t>Am J Respir Crit Care Med</w:t>
      </w:r>
      <w:r w:rsidRPr="00F835AC">
        <w:rPr>
          <w:rFonts w:ascii="Book Antiqua" w:hAnsi="Book Antiqua" w:cs="宋体"/>
          <w:sz w:val="24"/>
          <w:szCs w:val="24"/>
          <w:lang w:val="en-US"/>
        </w:rPr>
        <w:t> 2001; </w:t>
      </w:r>
      <w:r w:rsidRPr="00F835AC">
        <w:rPr>
          <w:rFonts w:ascii="Book Antiqua" w:hAnsi="Book Antiqua" w:cs="宋体"/>
          <w:b/>
          <w:bCs/>
          <w:sz w:val="24"/>
          <w:szCs w:val="24"/>
          <w:lang w:val="en-US"/>
        </w:rPr>
        <w:t>164</w:t>
      </w:r>
      <w:r w:rsidRPr="00F835AC">
        <w:rPr>
          <w:rFonts w:ascii="Book Antiqua" w:hAnsi="Book Antiqua" w:cs="宋体"/>
          <w:sz w:val="24"/>
          <w:szCs w:val="24"/>
          <w:lang w:val="en-US"/>
        </w:rPr>
        <w:t>: 103-108 [PMID: 11435247 DOI: 10.1164/ajrccm.164.1.2007077]</w:t>
      </w:r>
    </w:p>
    <w:p w14:paraId="1FB4F124"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79 </w:t>
      </w:r>
      <w:r w:rsidRPr="00F835AC">
        <w:rPr>
          <w:rFonts w:ascii="Book Antiqua" w:hAnsi="Book Antiqua" w:cs="宋体"/>
          <w:b/>
          <w:bCs/>
          <w:sz w:val="24"/>
          <w:szCs w:val="24"/>
          <w:lang w:val="en-US"/>
        </w:rPr>
        <w:t>Wells AU</w:t>
      </w:r>
      <w:r w:rsidRPr="00F835AC">
        <w:rPr>
          <w:rFonts w:ascii="Book Antiqua" w:hAnsi="Book Antiqua" w:cs="宋体"/>
          <w:sz w:val="24"/>
          <w:szCs w:val="24"/>
          <w:lang w:val="en-US"/>
        </w:rPr>
        <w:t>, Desai SR, Rubens MB, Goh NS, Cramer D, Nicholson AG, Colby TV, du Bois RM, Hansell DM. Idiopathic pulmonary fibrosis: a composite physiologic index derived from disease extent observed by computed tomography. </w:t>
      </w:r>
      <w:r w:rsidRPr="00F835AC">
        <w:rPr>
          <w:rFonts w:ascii="Book Antiqua" w:hAnsi="Book Antiqua" w:cs="宋体"/>
          <w:i/>
          <w:iCs/>
          <w:sz w:val="24"/>
          <w:szCs w:val="24"/>
          <w:lang w:val="en-US"/>
        </w:rPr>
        <w:t>Am J Respir Crit Care Med</w:t>
      </w:r>
      <w:r w:rsidRPr="00F835AC">
        <w:rPr>
          <w:rFonts w:ascii="Book Antiqua" w:hAnsi="Book Antiqua" w:cs="宋体"/>
          <w:sz w:val="24"/>
          <w:szCs w:val="24"/>
          <w:lang w:val="en-US"/>
        </w:rPr>
        <w:t> 2003; </w:t>
      </w:r>
      <w:r w:rsidRPr="00F835AC">
        <w:rPr>
          <w:rFonts w:ascii="Book Antiqua" w:hAnsi="Book Antiqua" w:cs="宋体"/>
          <w:b/>
          <w:bCs/>
          <w:sz w:val="24"/>
          <w:szCs w:val="24"/>
          <w:lang w:val="en-US"/>
        </w:rPr>
        <w:t>167</w:t>
      </w:r>
      <w:r w:rsidRPr="00F835AC">
        <w:rPr>
          <w:rFonts w:ascii="Book Antiqua" w:hAnsi="Book Antiqua" w:cs="宋体"/>
          <w:sz w:val="24"/>
          <w:szCs w:val="24"/>
          <w:lang w:val="en-US"/>
        </w:rPr>
        <w:t>: 962-969 [PMID: 12663338 DOI: 10.1164/rccm.2111053]</w:t>
      </w:r>
    </w:p>
    <w:p w14:paraId="7B93A926"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80 </w:t>
      </w:r>
      <w:r w:rsidRPr="00F835AC">
        <w:rPr>
          <w:rFonts w:ascii="Book Antiqua" w:hAnsi="Book Antiqua" w:cs="宋体"/>
          <w:b/>
          <w:bCs/>
          <w:sz w:val="24"/>
          <w:szCs w:val="24"/>
          <w:lang w:val="en-US"/>
        </w:rPr>
        <w:t>du Bois RM</w:t>
      </w:r>
      <w:r w:rsidRPr="00F835AC">
        <w:rPr>
          <w:rFonts w:ascii="Book Antiqua" w:hAnsi="Book Antiqua" w:cs="宋体"/>
          <w:sz w:val="24"/>
          <w:szCs w:val="24"/>
          <w:lang w:val="en-US"/>
        </w:rPr>
        <w:t xml:space="preserve">, Weycker D, Albera C, Bradford WZ, Costabel U, Kartashov A, Lancaster L, Noble PW, Raghu G, Sahn SA, Szwarcberg J, Thomeer M, Valeyre D, King TE. </w:t>
      </w:r>
      <w:proofErr w:type="gramStart"/>
      <w:r w:rsidRPr="00F835AC">
        <w:rPr>
          <w:rFonts w:ascii="Book Antiqua" w:hAnsi="Book Antiqua" w:cs="宋体"/>
          <w:sz w:val="24"/>
          <w:szCs w:val="24"/>
          <w:lang w:val="en-US"/>
        </w:rPr>
        <w:t>Ascertainment of individual risk of mortality for patients with idiopathic pulmonary fibrosis.</w:t>
      </w:r>
      <w:proofErr w:type="gramEnd"/>
      <w:r w:rsidRPr="00F835AC">
        <w:rPr>
          <w:rFonts w:ascii="Book Antiqua" w:hAnsi="Book Antiqua" w:cs="宋体"/>
          <w:sz w:val="24"/>
          <w:szCs w:val="24"/>
          <w:lang w:val="en-US"/>
        </w:rPr>
        <w:t> </w:t>
      </w:r>
      <w:r w:rsidRPr="00F835AC">
        <w:rPr>
          <w:rFonts w:ascii="Book Antiqua" w:hAnsi="Book Antiqua" w:cs="宋体"/>
          <w:i/>
          <w:iCs/>
          <w:sz w:val="24"/>
          <w:szCs w:val="24"/>
          <w:lang w:val="en-US"/>
        </w:rPr>
        <w:t>Am J Respir Crit Care Med</w:t>
      </w:r>
      <w:r w:rsidRPr="00F835AC">
        <w:rPr>
          <w:rFonts w:ascii="Book Antiqua" w:hAnsi="Book Antiqua" w:cs="宋体"/>
          <w:sz w:val="24"/>
          <w:szCs w:val="24"/>
          <w:lang w:val="en-US"/>
        </w:rPr>
        <w:t> 2011; </w:t>
      </w:r>
      <w:r w:rsidRPr="00F835AC">
        <w:rPr>
          <w:rFonts w:ascii="Book Antiqua" w:hAnsi="Book Antiqua" w:cs="宋体"/>
          <w:b/>
          <w:bCs/>
          <w:sz w:val="24"/>
          <w:szCs w:val="24"/>
          <w:lang w:val="en-US"/>
        </w:rPr>
        <w:t>184</w:t>
      </w:r>
      <w:r w:rsidRPr="00F835AC">
        <w:rPr>
          <w:rFonts w:ascii="Book Antiqua" w:hAnsi="Book Antiqua" w:cs="宋体"/>
          <w:sz w:val="24"/>
          <w:szCs w:val="24"/>
          <w:lang w:val="en-US"/>
        </w:rPr>
        <w:t>: 459-466 [PMID: 21616999 DOI: 10.1164/rccm.201011-1790OC]</w:t>
      </w:r>
    </w:p>
    <w:p w14:paraId="6ACD040C" w14:textId="77777777" w:rsidR="00BE4F4C" w:rsidRPr="00F835AC" w:rsidRDefault="00BE4F4C" w:rsidP="004B119A">
      <w:pPr>
        <w:spacing w:after="0" w:line="360" w:lineRule="auto"/>
        <w:jc w:val="both"/>
        <w:rPr>
          <w:rFonts w:ascii="Book Antiqua" w:hAnsi="Book Antiqua" w:cs="宋体"/>
          <w:sz w:val="24"/>
          <w:szCs w:val="24"/>
        </w:rPr>
      </w:pPr>
      <w:r w:rsidRPr="00F835AC">
        <w:rPr>
          <w:rFonts w:ascii="Book Antiqua" w:hAnsi="Book Antiqua" w:cs="宋体"/>
          <w:sz w:val="24"/>
          <w:szCs w:val="24"/>
          <w:lang w:val="en-US"/>
        </w:rPr>
        <w:t>81 </w:t>
      </w:r>
      <w:r w:rsidRPr="00F835AC">
        <w:rPr>
          <w:rFonts w:ascii="Book Antiqua" w:hAnsi="Book Antiqua" w:cs="宋体"/>
          <w:b/>
          <w:bCs/>
          <w:sz w:val="24"/>
          <w:szCs w:val="24"/>
          <w:lang w:val="en-US"/>
        </w:rPr>
        <w:t>King TE</w:t>
      </w:r>
      <w:r w:rsidRPr="00F835AC">
        <w:rPr>
          <w:rFonts w:ascii="Book Antiqua" w:hAnsi="Book Antiqua" w:cs="宋体"/>
          <w:sz w:val="24"/>
          <w:szCs w:val="24"/>
          <w:lang w:val="en-US"/>
        </w:rPr>
        <w:t>, Albera C, Bradford WZ, Costabel U, Hormel P, Lancaster L, Noble PW, Sahn SA, Szwarcberg J, Thomeer M, Valeyre D, du Bois RM. Effect of interferon gamma-1b on survival in patients with idiopathic pulmonary fibrosis (INSPIRE): a multicentre, randomised, placebo-controlled trial. </w:t>
      </w:r>
      <w:r w:rsidRPr="00F835AC">
        <w:rPr>
          <w:rFonts w:ascii="Book Antiqua" w:hAnsi="Book Antiqua" w:cs="宋体"/>
          <w:i/>
          <w:iCs/>
          <w:sz w:val="24"/>
          <w:szCs w:val="24"/>
        </w:rPr>
        <w:t>Lancet</w:t>
      </w:r>
      <w:r w:rsidRPr="00F835AC">
        <w:rPr>
          <w:rFonts w:ascii="Book Antiqua" w:hAnsi="Book Antiqua" w:cs="宋体"/>
          <w:sz w:val="24"/>
          <w:szCs w:val="24"/>
        </w:rPr>
        <w:t> 2009; </w:t>
      </w:r>
      <w:r w:rsidRPr="00F835AC">
        <w:rPr>
          <w:rFonts w:ascii="Book Antiqua" w:hAnsi="Book Antiqua" w:cs="宋体"/>
          <w:b/>
          <w:bCs/>
          <w:sz w:val="24"/>
          <w:szCs w:val="24"/>
        </w:rPr>
        <w:t>374</w:t>
      </w:r>
      <w:r w:rsidRPr="00F835AC">
        <w:rPr>
          <w:rFonts w:ascii="Book Antiqua" w:hAnsi="Book Antiqua" w:cs="宋体"/>
          <w:sz w:val="24"/>
          <w:szCs w:val="24"/>
        </w:rPr>
        <w:t>: 222-228 [PMID: 19570573 DOI: 10.1016/S0140-6736(09)60551-1]</w:t>
      </w:r>
    </w:p>
    <w:p w14:paraId="56213A44" w14:textId="77777777" w:rsidR="00BE4F4C" w:rsidRPr="00F835AC" w:rsidRDefault="00BE4F4C" w:rsidP="004B119A">
      <w:pPr>
        <w:spacing w:after="0" w:line="360" w:lineRule="auto"/>
        <w:jc w:val="both"/>
        <w:rPr>
          <w:rFonts w:ascii="Book Antiqua" w:hAnsi="Book Antiqua" w:cs="宋体"/>
          <w:sz w:val="24"/>
          <w:szCs w:val="24"/>
        </w:rPr>
      </w:pPr>
      <w:r w:rsidRPr="00F835AC">
        <w:rPr>
          <w:rFonts w:ascii="Book Antiqua" w:hAnsi="Book Antiqua" w:cs="宋体"/>
          <w:sz w:val="24"/>
          <w:szCs w:val="24"/>
        </w:rPr>
        <w:t>82 </w:t>
      </w:r>
      <w:r w:rsidRPr="00F835AC">
        <w:rPr>
          <w:rFonts w:ascii="Book Antiqua" w:hAnsi="Book Antiqua" w:cs="宋体"/>
          <w:b/>
          <w:bCs/>
          <w:sz w:val="24"/>
          <w:szCs w:val="24"/>
        </w:rPr>
        <w:t>Mura M</w:t>
      </w:r>
      <w:r w:rsidRPr="00F835AC">
        <w:rPr>
          <w:rFonts w:ascii="Book Antiqua" w:hAnsi="Book Antiqua" w:cs="宋体"/>
          <w:sz w:val="24"/>
          <w:szCs w:val="24"/>
        </w:rPr>
        <w:t>, Porretta MA, Bargagli E, Sergiacomi G, Zompatori M, Sverzellati N, Taglieri A, Mezzasalma F, Rottoli P, Saltini C, Rogliani P. Predicting survival in newly diagnosed idiopathic pulmonary fibrosis: a 3-year prospective study. </w:t>
      </w:r>
      <w:r w:rsidRPr="00F835AC">
        <w:rPr>
          <w:rFonts w:ascii="Book Antiqua" w:hAnsi="Book Antiqua" w:cs="宋体"/>
          <w:i/>
          <w:iCs/>
          <w:sz w:val="24"/>
          <w:szCs w:val="24"/>
        </w:rPr>
        <w:t>Eur Respir J</w:t>
      </w:r>
      <w:r w:rsidRPr="00F835AC">
        <w:rPr>
          <w:rFonts w:ascii="Book Antiqua" w:hAnsi="Book Antiqua" w:cs="宋体"/>
          <w:sz w:val="24"/>
          <w:szCs w:val="24"/>
        </w:rPr>
        <w:t> 2012; </w:t>
      </w:r>
      <w:r w:rsidRPr="00F835AC">
        <w:rPr>
          <w:rFonts w:ascii="Book Antiqua" w:hAnsi="Book Antiqua" w:cs="宋体"/>
          <w:b/>
          <w:bCs/>
          <w:sz w:val="24"/>
          <w:szCs w:val="24"/>
        </w:rPr>
        <w:t>40</w:t>
      </w:r>
      <w:r w:rsidRPr="00F835AC">
        <w:rPr>
          <w:rFonts w:ascii="Book Antiqua" w:hAnsi="Book Antiqua" w:cs="宋体"/>
          <w:sz w:val="24"/>
          <w:szCs w:val="24"/>
        </w:rPr>
        <w:t>: 101-109 [PMID: 22241745 DOI: 10.1183/09031936.00106011]</w:t>
      </w:r>
    </w:p>
    <w:p w14:paraId="53C530EC"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rPr>
        <w:t>83 </w:t>
      </w:r>
      <w:r w:rsidRPr="00F835AC">
        <w:rPr>
          <w:rFonts w:ascii="Book Antiqua" w:hAnsi="Book Antiqua" w:cs="宋体"/>
          <w:b/>
          <w:bCs/>
          <w:sz w:val="24"/>
          <w:szCs w:val="24"/>
        </w:rPr>
        <w:t>Ley B</w:t>
      </w:r>
      <w:r w:rsidRPr="00F835AC">
        <w:rPr>
          <w:rFonts w:ascii="Book Antiqua" w:hAnsi="Book Antiqua" w:cs="宋体"/>
          <w:sz w:val="24"/>
          <w:szCs w:val="24"/>
        </w:rPr>
        <w:t xml:space="preserve">, Ryerson CJ, Vittinghoff E, Ryu JH, Tomassetti S, Lee JS, Poletti V, Buccioli M, Elicker BM, Jones KD, King TE, Collard HR. </w:t>
      </w:r>
      <w:proofErr w:type="gramStart"/>
      <w:r w:rsidRPr="00F835AC">
        <w:rPr>
          <w:rFonts w:ascii="Book Antiqua" w:hAnsi="Book Antiqua" w:cs="宋体"/>
          <w:sz w:val="24"/>
          <w:szCs w:val="24"/>
          <w:lang w:val="en-US"/>
        </w:rPr>
        <w:t>A multidimensional index and staging system for idiopathic pulmonary fibrosis.</w:t>
      </w:r>
      <w:proofErr w:type="gramEnd"/>
      <w:r w:rsidRPr="00F835AC">
        <w:rPr>
          <w:rFonts w:ascii="Book Antiqua" w:hAnsi="Book Antiqua" w:cs="宋体"/>
          <w:sz w:val="24"/>
          <w:szCs w:val="24"/>
          <w:lang w:val="en-US"/>
        </w:rPr>
        <w:t> </w:t>
      </w:r>
      <w:r w:rsidRPr="00F835AC">
        <w:rPr>
          <w:rFonts w:ascii="Book Antiqua" w:hAnsi="Book Antiqua" w:cs="宋体"/>
          <w:i/>
          <w:iCs/>
          <w:sz w:val="24"/>
          <w:szCs w:val="24"/>
          <w:lang w:val="en-US"/>
        </w:rPr>
        <w:t>Ann Intern Med</w:t>
      </w:r>
      <w:r w:rsidRPr="00F835AC">
        <w:rPr>
          <w:rFonts w:ascii="Book Antiqua" w:hAnsi="Book Antiqua" w:cs="宋体"/>
          <w:sz w:val="24"/>
          <w:szCs w:val="24"/>
          <w:lang w:val="en-US"/>
        </w:rPr>
        <w:t> 2012; </w:t>
      </w:r>
      <w:r w:rsidRPr="00F835AC">
        <w:rPr>
          <w:rFonts w:ascii="Book Antiqua" w:hAnsi="Book Antiqua" w:cs="宋体"/>
          <w:b/>
          <w:bCs/>
          <w:sz w:val="24"/>
          <w:szCs w:val="24"/>
          <w:lang w:val="en-US"/>
        </w:rPr>
        <w:t>156</w:t>
      </w:r>
      <w:r w:rsidRPr="00F835AC">
        <w:rPr>
          <w:rFonts w:ascii="Book Antiqua" w:hAnsi="Book Antiqua" w:cs="宋体"/>
          <w:sz w:val="24"/>
          <w:szCs w:val="24"/>
          <w:lang w:val="en-US"/>
        </w:rPr>
        <w:t>: 684-691 [PMID: 22586007 DOI: 10.7326/0003-4819-156-10-201205150-00004]</w:t>
      </w:r>
    </w:p>
    <w:p w14:paraId="4EF2AEFE" w14:textId="77777777" w:rsidR="00BE4F4C" w:rsidRPr="00F835AC" w:rsidRDefault="00BE4F4C" w:rsidP="004B119A">
      <w:pPr>
        <w:spacing w:after="0" w:line="360" w:lineRule="auto"/>
        <w:jc w:val="both"/>
        <w:rPr>
          <w:rFonts w:ascii="Book Antiqua" w:hAnsi="Book Antiqua" w:cs="宋体"/>
          <w:sz w:val="24"/>
          <w:szCs w:val="24"/>
          <w:lang w:val="en-US"/>
        </w:rPr>
      </w:pPr>
      <w:r w:rsidRPr="00F835AC">
        <w:rPr>
          <w:rFonts w:ascii="Book Antiqua" w:hAnsi="Book Antiqua" w:cs="宋体"/>
          <w:sz w:val="24"/>
          <w:szCs w:val="24"/>
          <w:lang w:val="en-US"/>
        </w:rPr>
        <w:t>84 </w:t>
      </w:r>
      <w:r w:rsidRPr="00F835AC">
        <w:rPr>
          <w:rFonts w:ascii="Book Antiqua" w:hAnsi="Book Antiqua" w:cs="宋体"/>
          <w:b/>
          <w:bCs/>
          <w:sz w:val="24"/>
          <w:szCs w:val="24"/>
          <w:lang w:val="en-US"/>
        </w:rPr>
        <w:t>Rogliani P</w:t>
      </w:r>
      <w:r w:rsidRPr="00F835AC">
        <w:rPr>
          <w:rFonts w:ascii="Book Antiqua" w:hAnsi="Book Antiqua" w:cs="宋体"/>
          <w:sz w:val="24"/>
          <w:szCs w:val="24"/>
          <w:lang w:val="en-US"/>
        </w:rPr>
        <w:t xml:space="preserve">, Mura M, Assunta Porretta M, Saltini C. </w:t>
      </w:r>
      <w:proofErr w:type="gramStart"/>
      <w:r w:rsidRPr="00F835AC">
        <w:rPr>
          <w:rFonts w:ascii="Book Antiqua" w:hAnsi="Book Antiqua" w:cs="宋体"/>
          <w:sz w:val="24"/>
          <w:szCs w:val="24"/>
          <w:lang w:val="en-US"/>
        </w:rPr>
        <w:t>New perspectives in the treatment of idiopathic pulmonary fibrosis.</w:t>
      </w:r>
      <w:proofErr w:type="gramEnd"/>
      <w:r w:rsidRPr="00F835AC">
        <w:rPr>
          <w:rFonts w:ascii="Book Antiqua" w:hAnsi="Book Antiqua" w:cs="宋体"/>
          <w:sz w:val="24"/>
          <w:szCs w:val="24"/>
          <w:lang w:val="en-US"/>
        </w:rPr>
        <w:t> </w:t>
      </w:r>
      <w:r w:rsidRPr="00F835AC">
        <w:rPr>
          <w:rFonts w:ascii="Book Antiqua" w:hAnsi="Book Antiqua" w:cs="宋体"/>
          <w:i/>
          <w:iCs/>
          <w:sz w:val="24"/>
          <w:szCs w:val="24"/>
          <w:lang w:val="en-US"/>
        </w:rPr>
        <w:t>Ther Adv Respir Dis</w:t>
      </w:r>
      <w:r w:rsidRPr="00F835AC">
        <w:rPr>
          <w:rFonts w:ascii="Book Antiqua" w:hAnsi="Book Antiqua" w:cs="宋体"/>
          <w:sz w:val="24"/>
          <w:szCs w:val="24"/>
          <w:lang w:val="en-US"/>
        </w:rPr>
        <w:t> 2008; </w:t>
      </w:r>
      <w:r w:rsidRPr="00F835AC">
        <w:rPr>
          <w:rFonts w:ascii="Book Antiqua" w:hAnsi="Book Antiqua" w:cs="宋体"/>
          <w:b/>
          <w:bCs/>
          <w:sz w:val="24"/>
          <w:szCs w:val="24"/>
          <w:lang w:val="en-US"/>
        </w:rPr>
        <w:t>2</w:t>
      </w:r>
      <w:r w:rsidRPr="00F835AC">
        <w:rPr>
          <w:rFonts w:ascii="Book Antiqua" w:hAnsi="Book Antiqua" w:cs="宋体"/>
          <w:sz w:val="24"/>
          <w:szCs w:val="24"/>
          <w:lang w:val="en-US"/>
        </w:rPr>
        <w:t>: 75-93 [PMID: 19124361 DOI: 10.1177/1753465808089363]</w:t>
      </w:r>
    </w:p>
    <w:p w14:paraId="4F301745" w14:textId="77777777" w:rsidR="00BE4F4C" w:rsidRPr="00F835AC" w:rsidRDefault="00BE4F4C" w:rsidP="004B119A">
      <w:pPr>
        <w:spacing w:after="0" w:line="360" w:lineRule="auto"/>
        <w:jc w:val="both"/>
        <w:rPr>
          <w:rFonts w:ascii="Book Antiqua" w:hAnsi="Book Antiqua" w:cs="宋体"/>
          <w:sz w:val="24"/>
          <w:szCs w:val="24"/>
          <w:lang w:val="en-US"/>
        </w:rPr>
      </w:pPr>
      <w:proofErr w:type="gramStart"/>
      <w:r w:rsidRPr="00F835AC">
        <w:rPr>
          <w:rFonts w:ascii="Book Antiqua" w:hAnsi="Book Antiqua" w:cs="宋体"/>
          <w:sz w:val="24"/>
          <w:szCs w:val="24"/>
          <w:lang w:val="en-US"/>
        </w:rPr>
        <w:lastRenderedPageBreak/>
        <w:t>85 </w:t>
      </w:r>
      <w:r w:rsidRPr="00F835AC">
        <w:rPr>
          <w:rFonts w:ascii="Book Antiqua" w:hAnsi="Book Antiqua" w:cs="宋体"/>
          <w:b/>
          <w:bCs/>
          <w:sz w:val="24"/>
          <w:szCs w:val="24"/>
          <w:lang w:val="en-US"/>
        </w:rPr>
        <w:t>Raghu G</w:t>
      </w:r>
      <w:r w:rsidRPr="00F835AC">
        <w:rPr>
          <w:rFonts w:ascii="Book Antiqua" w:hAnsi="Book Antiqua" w:cs="宋体"/>
          <w:sz w:val="24"/>
          <w:szCs w:val="24"/>
          <w:lang w:val="en-US"/>
        </w:rPr>
        <w:t>, Anstrom KJ, King TE, Lasky JA, Martinez FJ.</w:t>
      </w:r>
      <w:proofErr w:type="gramEnd"/>
      <w:r w:rsidRPr="00F835AC">
        <w:rPr>
          <w:rFonts w:ascii="Book Antiqua" w:hAnsi="Book Antiqua" w:cs="宋体"/>
          <w:sz w:val="24"/>
          <w:szCs w:val="24"/>
          <w:lang w:val="en-US"/>
        </w:rPr>
        <w:t xml:space="preserve"> </w:t>
      </w:r>
      <w:proofErr w:type="gramStart"/>
      <w:r w:rsidRPr="00F835AC">
        <w:rPr>
          <w:rFonts w:ascii="Book Antiqua" w:hAnsi="Book Antiqua" w:cs="宋体"/>
          <w:sz w:val="24"/>
          <w:szCs w:val="24"/>
          <w:lang w:val="en-US"/>
        </w:rPr>
        <w:t>Prednisone, azathioprine, and N-acetylcysteine for pulmonary fibrosis.</w:t>
      </w:r>
      <w:proofErr w:type="gramEnd"/>
      <w:r w:rsidRPr="00F835AC">
        <w:rPr>
          <w:rFonts w:ascii="Book Antiqua" w:hAnsi="Book Antiqua" w:cs="宋体"/>
          <w:sz w:val="24"/>
          <w:szCs w:val="24"/>
          <w:lang w:val="en-US"/>
        </w:rPr>
        <w:t> </w:t>
      </w:r>
      <w:r w:rsidRPr="00F835AC">
        <w:rPr>
          <w:rFonts w:ascii="Book Antiqua" w:hAnsi="Book Antiqua" w:cs="宋体"/>
          <w:i/>
          <w:iCs/>
          <w:sz w:val="24"/>
          <w:szCs w:val="24"/>
          <w:lang w:val="en-US"/>
        </w:rPr>
        <w:t>N Engl J Med</w:t>
      </w:r>
      <w:r w:rsidRPr="00F835AC">
        <w:rPr>
          <w:rFonts w:ascii="Book Antiqua" w:hAnsi="Book Antiqua" w:cs="宋体"/>
          <w:sz w:val="24"/>
          <w:szCs w:val="24"/>
          <w:lang w:val="en-US"/>
        </w:rPr>
        <w:t> 2012; </w:t>
      </w:r>
      <w:r w:rsidRPr="00F835AC">
        <w:rPr>
          <w:rFonts w:ascii="Book Antiqua" w:hAnsi="Book Antiqua" w:cs="宋体"/>
          <w:b/>
          <w:bCs/>
          <w:sz w:val="24"/>
          <w:szCs w:val="24"/>
          <w:lang w:val="en-US"/>
        </w:rPr>
        <w:t>366</w:t>
      </w:r>
      <w:r w:rsidRPr="00F835AC">
        <w:rPr>
          <w:rFonts w:ascii="Book Antiqua" w:hAnsi="Book Antiqua" w:cs="宋体"/>
          <w:sz w:val="24"/>
          <w:szCs w:val="24"/>
          <w:lang w:val="en-US"/>
        </w:rPr>
        <w:t>: 1968-1977 [PMID: 22607134 DOI: 10.1056/NEJMoa1113354]</w:t>
      </w:r>
    </w:p>
    <w:p w14:paraId="02F99979" w14:textId="77777777" w:rsidR="00BE4F4C" w:rsidRPr="00F835AC" w:rsidRDefault="00BE4F4C" w:rsidP="004B119A">
      <w:pPr>
        <w:spacing w:after="0" w:line="360" w:lineRule="auto"/>
        <w:jc w:val="both"/>
        <w:rPr>
          <w:rFonts w:ascii="Book Antiqua" w:hAnsi="Book Antiqua"/>
          <w:lang w:val="en-US"/>
        </w:rPr>
      </w:pPr>
    </w:p>
    <w:p w14:paraId="3C815D8C" w14:textId="77777777" w:rsidR="00BE4F4C" w:rsidRPr="00F835AC" w:rsidRDefault="00BE4F4C" w:rsidP="004B119A">
      <w:pPr>
        <w:pStyle w:val="ListParagraph"/>
        <w:spacing w:after="0" w:line="360" w:lineRule="auto"/>
        <w:ind w:left="0"/>
        <w:jc w:val="right"/>
        <w:rPr>
          <w:rFonts w:ascii="Book Antiqua" w:hAnsi="Book Antiqua"/>
          <w:b/>
          <w:bCs/>
          <w:sz w:val="24"/>
          <w:szCs w:val="24"/>
          <w:lang w:val="en-US" w:eastAsia="zh-CN"/>
        </w:rPr>
      </w:pPr>
      <w:bookmarkStart w:id="30" w:name="OLE_LINK277"/>
      <w:bookmarkStart w:id="31" w:name="OLE_LINK278"/>
      <w:bookmarkStart w:id="32" w:name="OLE_LINK279"/>
      <w:bookmarkStart w:id="33" w:name="OLE_LINK290"/>
      <w:bookmarkStart w:id="34" w:name="OLE_LINK301"/>
      <w:bookmarkStart w:id="35" w:name="OLE_LINK312"/>
      <w:bookmarkStart w:id="36" w:name="OLE_LINK315"/>
      <w:bookmarkStart w:id="37" w:name="OLE_LINK316"/>
      <w:bookmarkStart w:id="38" w:name="OLE_LINK317"/>
      <w:bookmarkStart w:id="39" w:name="OLE_LINK318"/>
      <w:bookmarkStart w:id="40" w:name="OLE_LINK326"/>
      <w:bookmarkStart w:id="41" w:name="OLE_LINK335"/>
      <w:bookmarkStart w:id="42" w:name="OLE_LINK339"/>
      <w:bookmarkStart w:id="43" w:name="OLE_LINK348"/>
      <w:bookmarkStart w:id="44" w:name="OLE_LINK399"/>
      <w:bookmarkStart w:id="45" w:name="OLE_LINK419"/>
      <w:bookmarkStart w:id="46" w:name="OLE_LINK420"/>
      <w:bookmarkStart w:id="47" w:name="OLE_LINK423"/>
      <w:bookmarkStart w:id="48" w:name="OLE_LINK449"/>
      <w:bookmarkStart w:id="49" w:name="OLE_LINK450"/>
      <w:bookmarkStart w:id="50" w:name="OLE_LINK454"/>
      <w:bookmarkStart w:id="51" w:name="OLE_LINK461"/>
      <w:bookmarkStart w:id="52" w:name="OLE_LINK471"/>
      <w:bookmarkStart w:id="53" w:name="OLE_LINK474"/>
      <w:bookmarkStart w:id="54" w:name="OLE_LINK407"/>
      <w:bookmarkStart w:id="55" w:name="OLE_LINK494"/>
      <w:bookmarkStart w:id="56" w:name="OLE_LINK506"/>
      <w:bookmarkStart w:id="57" w:name="OLE_LINK519"/>
      <w:bookmarkStart w:id="58" w:name="OLE_LINK8"/>
      <w:bookmarkStart w:id="59" w:name="OLE_LINK87"/>
      <w:bookmarkStart w:id="60" w:name="OLE_LINK556"/>
      <w:bookmarkStart w:id="61" w:name="OLE_LINK602"/>
      <w:bookmarkStart w:id="62" w:name="OLE_LINK593"/>
      <w:r w:rsidRPr="00F835AC">
        <w:rPr>
          <w:rStyle w:val="Strong"/>
          <w:rFonts w:ascii="Book Antiqua" w:hAnsi="Book Antiqua" w:cs="Arial"/>
          <w:bCs w:val="0"/>
          <w:noProof/>
          <w:sz w:val="24"/>
          <w:szCs w:val="24"/>
          <w:lang w:val="en-US"/>
        </w:rPr>
        <w:t>P-Reviewer</w:t>
      </w:r>
      <w:r w:rsidRPr="00F835AC">
        <w:rPr>
          <w:rStyle w:val="Strong"/>
          <w:rFonts w:ascii="Book Antiqua" w:hAnsi="Book Antiqua" w:cs="Arial"/>
          <w:bCs w:val="0"/>
          <w:noProof/>
          <w:sz w:val="24"/>
          <w:szCs w:val="24"/>
          <w:lang w:val="en-US" w:eastAsia="zh-CN"/>
        </w:rPr>
        <w:t>:</w:t>
      </w:r>
      <w:r w:rsidRPr="00F835AC">
        <w:rPr>
          <w:rFonts w:ascii="Book Antiqua" w:hAnsi="Book Antiqua"/>
          <w:bCs/>
          <w:sz w:val="24"/>
          <w:szCs w:val="24"/>
          <w:lang w:val="en-US"/>
        </w:rPr>
        <w:t xml:space="preserve"> Belliato</w:t>
      </w:r>
      <w:r w:rsidRPr="00F835AC">
        <w:rPr>
          <w:rFonts w:ascii="Book Antiqua" w:hAnsi="Book Antiqua" w:hint="eastAsia"/>
          <w:bCs/>
          <w:sz w:val="24"/>
          <w:szCs w:val="24"/>
          <w:lang w:val="en-US" w:eastAsia="zh-CN"/>
        </w:rPr>
        <w:t xml:space="preserve"> M</w:t>
      </w:r>
      <w:proofErr w:type="gramStart"/>
      <w:r w:rsidRPr="00F835AC">
        <w:rPr>
          <w:rFonts w:ascii="Book Antiqua" w:hAnsi="Book Antiqua" w:hint="eastAsia"/>
          <w:bCs/>
          <w:sz w:val="24"/>
          <w:szCs w:val="24"/>
          <w:lang w:val="en-US" w:eastAsia="zh-CN"/>
        </w:rPr>
        <w:t xml:space="preserve">, </w:t>
      </w:r>
      <w:r w:rsidRPr="00F835AC">
        <w:rPr>
          <w:rFonts w:ascii="Book Antiqua" w:hAnsi="Book Antiqua"/>
          <w:bCs/>
          <w:sz w:val="24"/>
          <w:szCs w:val="24"/>
          <w:lang w:val="en-US"/>
        </w:rPr>
        <w:t xml:space="preserve"> Kawai</w:t>
      </w:r>
      <w:proofErr w:type="gramEnd"/>
      <w:r w:rsidRPr="00F835AC">
        <w:rPr>
          <w:rFonts w:ascii="Book Antiqua" w:hAnsi="Book Antiqua"/>
          <w:bCs/>
          <w:sz w:val="24"/>
          <w:szCs w:val="24"/>
          <w:lang w:val="en-US"/>
        </w:rPr>
        <w:t xml:space="preserve"> H  </w:t>
      </w:r>
      <w:r w:rsidRPr="00F835AC">
        <w:rPr>
          <w:rFonts w:ascii="Book Antiqua" w:hAnsi="Book Antiqua"/>
          <w:b/>
          <w:bCs/>
          <w:sz w:val="24"/>
          <w:szCs w:val="24"/>
          <w:lang w:val="en-US"/>
        </w:rPr>
        <w:t>S-Editor</w:t>
      </w:r>
      <w:r w:rsidRPr="00F835AC">
        <w:rPr>
          <w:rFonts w:ascii="Book Antiqua" w:hAnsi="Book Antiqua"/>
          <w:b/>
          <w:bCs/>
          <w:sz w:val="24"/>
          <w:szCs w:val="24"/>
          <w:lang w:val="en-US" w:eastAsia="zh-CN"/>
        </w:rPr>
        <w:t>:</w:t>
      </w:r>
      <w:r w:rsidRPr="00F835AC">
        <w:rPr>
          <w:rFonts w:ascii="Book Antiqua" w:hAnsi="Book Antiqua"/>
          <w:bCs/>
          <w:sz w:val="24"/>
          <w:szCs w:val="24"/>
          <w:lang w:val="en-US"/>
        </w:rPr>
        <w:t xml:space="preserve"> </w:t>
      </w:r>
      <w:r w:rsidRPr="00F835AC">
        <w:rPr>
          <w:rFonts w:ascii="Book Antiqua" w:hAnsi="Book Antiqua"/>
          <w:bCs/>
          <w:sz w:val="24"/>
          <w:szCs w:val="24"/>
          <w:lang w:val="en-US" w:eastAsia="zh-CN"/>
        </w:rPr>
        <w:t>Qi Y</w:t>
      </w:r>
      <w:r w:rsidRPr="00F835AC">
        <w:rPr>
          <w:rFonts w:ascii="Book Antiqua" w:hAnsi="Book Antiqua"/>
          <w:b/>
          <w:bCs/>
          <w:sz w:val="24"/>
          <w:szCs w:val="24"/>
          <w:lang w:val="en-US"/>
        </w:rPr>
        <w:t xml:space="preserve">   L-Editor</w:t>
      </w:r>
      <w:r w:rsidRPr="00F835AC">
        <w:rPr>
          <w:rFonts w:ascii="Book Antiqua" w:hAnsi="Book Antiqua"/>
          <w:b/>
          <w:bCs/>
          <w:sz w:val="24"/>
          <w:szCs w:val="24"/>
          <w:lang w:val="en-US" w:eastAsia="zh-CN"/>
        </w:rPr>
        <w:t>:</w:t>
      </w:r>
      <w:r w:rsidRPr="00F835AC">
        <w:rPr>
          <w:rFonts w:ascii="Book Antiqua" w:hAnsi="Book Antiqua"/>
          <w:b/>
          <w:bCs/>
          <w:sz w:val="24"/>
          <w:szCs w:val="24"/>
          <w:lang w:val="en-US"/>
        </w:rPr>
        <w:t xml:space="preserve">   E-Editor</w:t>
      </w:r>
      <w:r w:rsidRPr="00F835AC">
        <w:rPr>
          <w:rFonts w:ascii="Book Antiqua" w:hAnsi="Book Antiqua"/>
          <w:b/>
          <w:bCs/>
          <w:sz w:val="24"/>
          <w:szCs w:val="24"/>
          <w:lang w:val="en-US" w:eastAsia="zh-CN"/>
        </w:rPr>
        <w:t>:</w:t>
      </w:r>
    </w:p>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14:paraId="49EE8C3E" w14:textId="77777777" w:rsidR="00BE4F4C" w:rsidRPr="00F835AC" w:rsidRDefault="00BE4F4C" w:rsidP="004B119A">
      <w:pPr>
        <w:spacing w:after="0" w:line="360" w:lineRule="auto"/>
        <w:jc w:val="both"/>
        <w:rPr>
          <w:rFonts w:ascii="Book Antiqua" w:hAnsi="Book Antiqua"/>
          <w:sz w:val="24"/>
          <w:szCs w:val="24"/>
          <w:lang w:val="en-US" w:eastAsia="zh-CN"/>
        </w:rPr>
      </w:pPr>
    </w:p>
    <w:p w14:paraId="5F8702D5" w14:textId="77777777" w:rsidR="00FD022F" w:rsidRPr="00F835AC" w:rsidRDefault="00FD022F" w:rsidP="004B119A">
      <w:pPr>
        <w:spacing w:after="0" w:line="360" w:lineRule="auto"/>
        <w:jc w:val="both"/>
        <w:rPr>
          <w:rFonts w:ascii="Book Antiqua" w:hAnsi="Book Antiqua"/>
          <w:sz w:val="24"/>
          <w:szCs w:val="24"/>
          <w:lang w:val="en-US"/>
        </w:rPr>
      </w:pPr>
    </w:p>
    <w:p w14:paraId="59849D30" w14:textId="77777777" w:rsidR="00FD022F" w:rsidRPr="00F835AC" w:rsidRDefault="00FD022F" w:rsidP="004B119A">
      <w:pPr>
        <w:spacing w:after="0" w:line="360" w:lineRule="auto"/>
        <w:jc w:val="both"/>
        <w:rPr>
          <w:rFonts w:ascii="Book Antiqua" w:hAnsi="Book Antiqua"/>
          <w:sz w:val="24"/>
          <w:szCs w:val="24"/>
          <w:lang w:val="en-US"/>
        </w:rPr>
      </w:pPr>
    </w:p>
    <w:p w14:paraId="4F8F2549" w14:textId="77777777" w:rsidR="00D04ABC" w:rsidRPr="00F835AC" w:rsidRDefault="00D04ABC" w:rsidP="004B119A">
      <w:pPr>
        <w:spacing w:after="0" w:line="360" w:lineRule="auto"/>
        <w:jc w:val="both"/>
        <w:rPr>
          <w:rFonts w:ascii="Book Antiqua" w:hAnsi="Book Antiqua"/>
          <w:sz w:val="24"/>
          <w:szCs w:val="24"/>
          <w:lang w:val="en-US"/>
        </w:rPr>
      </w:pPr>
    </w:p>
    <w:p w14:paraId="41963C1C" w14:textId="77777777" w:rsidR="00D04ABC" w:rsidRPr="00F835AC" w:rsidRDefault="00D04ABC" w:rsidP="004B119A">
      <w:pPr>
        <w:spacing w:after="0" w:line="360" w:lineRule="auto"/>
        <w:jc w:val="both"/>
        <w:rPr>
          <w:rFonts w:ascii="Book Antiqua" w:hAnsi="Book Antiqua"/>
          <w:sz w:val="24"/>
          <w:szCs w:val="24"/>
          <w:lang w:val="en-US"/>
        </w:rPr>
      </w:pPr>
    </w:p>
    <w:p w14:paraId="3B8CC8CD" w14:textId="77777777" w:rsidR="00D04ABC" w:rsidRPr="00F835AC" w:rsidRDefault="00D04ABC" w:rsidP="004B119A">
      <w:pPr>
        <w:spacing w:after="0" w:line="360" w:lineRule="auto"/>
        <w:jc w:val="both"/>
        <w:rPr>
          <w:rFonts w:ascii="Book Antiqua" w:hAnsi="Book Antiqua"/>
          <w:sz w:val="24"/>
          <w:szCs w:val="24"/>
          <w:lang w:val="en-US"/>
        </w:rPr>
      </w:pPr>
    </w:p>
    <w:p w14:paraId="23003704" w14:textId="77777777" w:rsidR="00D04ABC" w:rsidRPr="00F835AC" w:rsidRDefault="00D04ABC" w:rsidP="004B119A">
      <w:pPr>
        <w:spacing w:after="0" w:line="360" w:lineRule="auto"/>
        <w:jc w:val="both"/>
        <w:rPr>
          <w:rFonts w:ascii="Book Antiqua" w:hAnsi="Book Antiqua"/>
          <w:sz w:val="24"/>
          <w:szCs w:val="24"/>
          <w:lang w:val="en-US"/>
        </w:rPr>
      </w:pPr>
    </w:p>
    <w:p w14:paraId="5A4B666C" w14:textId="77777777" w:rsidR="004B119A" w:rsidRPr="00F835AC" w:rsidRDefault="004B119A">
      <w:pPr>
        <w:rPr>
          <w:rFonts w:ascii="Book Antiqua" w:hAnsi="Book Antiqua"/>
          <w:b/>
          <w:sz w:val="24"/>
          <w:szCs w:val="24"/>
          <w:lang w:val="en-US"/>
        </w:rPr>
      </w:pPr>
      <w:r w:rsidRPr="00F835AC">
        <w:rPr>
          <w:rFonts w:ascii="Book Antiqua" w:hAnsi="Book Antiqua"/>
          <w:b/>
          <w:sz w:val="24"/>
          <w:szCs w:val="24"/>
          <w:lang w:val="en-US"/>
        </w:rPr>
        <w:br w:type="page"/>
      </w:r>
    </w:p>
    <w:p w14:paraId="19A53280" w14:textId="77777777" w:rsidR="00D04ABC" w:rsidRPr="00F835AC" w:rsidRDefault="00BE4F4C" w:rsidP="004B119A">
      <w:pPr>
        <w:spacing w:after="0" w:line="360" w:lineRule="auto"/>
        <w:jc w:val="both"/>
        <w:rPr>
          <w:rFonts w:ascii="Book Antiqua" w:hAnsi="Book Antiqua"/>
          <w:b/>
          <w:sz w:val="24"/>
          <w:szCs w:val="24"/>
          <w:lang w:val="en-US"/>
        </w:rPr>
      </w:pPr>
      <w:r w:rsidRPr="00F835AC">
        <w:rPr>
          <w:rFonts w:ascii="Book Antiqua" w:hAnsi="Book Antiqua"/>
          <w:b/>
          <w:sz w:val="24"/>
          <w:szCs w:val="24"/>
          <w:lang w:val="en-US"/>
        </w:rPr>
        <w:lastRenderedPageBreak/>
        <w:t>Table 1</w:t>
      </w:r>
      <w:r w:rsidR="00D04ABC" w:rsidRPr="00F835AC">
        <w:rPr>
          <w:rFonts w:ascii="Book Antiqua" w:hAnsi="Book Antiqua"/>
          <w:b/>
          <w:sz w:val="24"/>
          <w:szCs w:val="24"/>
          <w:lang w:val="en-US"/>
        </w:rPr>
        <w:t xml:space="preserve"> </w:t>
      </w:r>
      <w:r w:rsidRPr="00F835AC">
        <w:rPr>
          <w:rFonts w:ascii="Book Antiqua" w:hAnsi="Book Antiqua"/>
          <w:b/>
          <w:sz w:val="24"/>
          <w:szCs w:val="24"/>
          <w:lang w:val="en-US"/>
        </w:rPr>
        <w:t xml:space="preserve">Summary </w:t>
      </w:r>
      <w:r w:rsidR="00D04ABC" w:rsidRPr="00F835AC">
        <w:rPr>
          <w:rFonts w:ascii="Book Antiqua" w:hAnsi="Book Antiqua"/>
          <w:b/>
          <w:sz w:val="24"/>
          <w:szCs w:val="24"/>
          <w:lang w:val="en-US"/>
        </w:rPr>
        <w:t>of characteristics and main results of the studies published on Multidimensional-scoring systems</w:t>
      </w:r>
    </w:p>
    <w:tbl>
      <w:tblPr>
        <w:tblStyle w:val="TableGrid"/>
        <w:tblW w:w="103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268"/>
        <w:gridCol w:w="2835"/>
        <w:gridCol w:w="3260"/>
      </w:tblGrid>
      <w:tr w:rsidR="00586873" w:rsidRPr="00F835AC" w14:paraId="6B8D8193" w14:textId="77777777" w:rsidTr="00586873">
        <w:tc>
          <w:tcPr>
            <w:tcW w:w="1951" w:type="dxa"/>
            <w:tcBorders>
              <w:top w:val="single" w:sz="4" w:space="0" w:color="auto"/>
              <w:bottom w:val="single" w:sz="4" w:space="0" w:color="auto"/>
            </w:tcBorders>
          </w:tcPr>
          <w:p w14:paraId="718F163D" w14:textId="77777777" w:rsidR="00D04ABC" w:rsidRPr="00F835AC" w:rsidRDefault="00D04ABC" w:rsidP="004B119A">
            <w:pPr>
              <w:spacing w:line="360" w:lineRule="auto"/>
              <w:jc w:val="both"/>
              <w:rPr>
                <w:rFonts w:ascii="Book Antiqua" w:hAnsi="Book Antiqua"/>
                <w:b/>
                <w:sz w:val="24"/>
                <w:szCs w:val="24"/>
              </w:rPr>
            </w:pPr>
            <w:r w:rsidRPr="00F835AC">
              <w:rPr>
                <w:rFonts w:ascii="Book Antiqua" w:hAnsi="Book Antiqua"/>
                <w:b/>
                <w:sz w:val="24"/>
                <w:szCs w:val="24"/>
              </w:rPr>
              <w:t>Study</w:t>
            </w:r>
          </w:p>
        </w:tc>
        <w:tc>
          <w:tcPr>
            <w:tcW w:w="2268" w:type="dxa"/>
            <w:tcBorders>
              <w:top w:val="single" w:sz="4" w:space="0" w:color="auto"/>
              <w:bottom w:val="single" w:sz="4" w:space="0" w:color="auto"/>
            </w:tcBorders>
          </w:tcPr>
          <w:p w14:paraId="195515C7" w14:textId="77777777" w:rsidR="00D04ABC" w:rsidRPr="00F835AC" w:rsidRDefault="00D04ABC" w:rsidP="004B119A">
            <w:pPr>
              <w:spacing w:line="360" w:lineRule="auto"/>
              <w:jc w:val="both"/>
              <w:rPr>
                <w:rFonts w:ascii="Book Antiqua" w:hAnsi="Book Antiqua"/>
                <w:b/>
                <w:sz w:val="24"/>
                <w:szCs w:val="24"/>
                <w:lang w:val="en-US"/>
              </w:rPr>
            </w:pPr>
            <w:r w:rsidRPr="00F835AC">
              <w:rPr>
                <w:rFonts w:ascii="Book Antiqua" w:hAnsi="Book Antiqua"/>
                <w:b/>
                <w:sz w:val="24"/>
                <w:szCs w:val="24"/>
                <w:lang w:val="en-US"/>
              </w:rPr>
              <w:t xml:space="preserve">Type of Study </w:t>
            </w:r>
          </w:p>
          <w:p w14:paraId="70313142" w14:textId="77777777" w:rsidR="00D04ABC" w:rsidRPr="00F835AC" w:rsidRDefault="00D04ABC" w:rsidP="004B119A">
            <w:pPr>
              <w:spacing w:line="360" w:lineRule="auto"/>
              <w:jc w:val="both"/>
              <w:rPr>
                <w:rFonts w:ascii="Book Antiqua" w:hAnsi="Book Antiqua"/>
                <w:b/>
                <w:sz w:val="24"/>
                <w:szCs w:val="24"/>
                <w:lang w:val="en-US"/>
              </w:rPr>
            </w:pPr>
            <w:r w:rsidRPr="00F835AC">
              <w:rPr>
                <w:rFonts w:ascii="Book Antiqua" w:hAnsi="Book Antiqua"/>
                <w:b/>
                <w:sz w:val="24"/>
                <w:szCs w:val="24"/>
                <w:lang w:val="en-US"/>
              </w:rPr>
              <w:t>(</w:t>
            </w:r>
            <w:r w:rsidR="00A64385" w:rsidRPr="00F835AC">
              <w:rPr>
                <w:rFonts w:ascii="Book Antiqua" w:hAnsi="Book Antiqua"/>
                <w:b/>
                <w:sz w:val="24"/>
                <w:szCs w:val="24"/>
                <w:lang w:val="en-US"/>
              </w:rPr>
              <w:t>number</w:t>
            </w:r>
            <w:r w:rsidRPr="00F835AC">
              <w:rPr>
                <w:rFonts w:ascii="Book Antiqua" w:hAnsi="Book Antiqua"/>
                <w:b/>
                <w:sz w:val="24"/>
                <w:szCs w:val="24"/>
                <w:lang w:val="en-US"/>
              </w:rPr>
              <w:t xml:space="preserve"> of patients)</w:t>
            </w:r>
          </w:p>
        </w:tc>
        <w:tc>
          <w:tcPr>
            <w:tcW w:w="2835" w:type="dxa"/>
            <w:tcBorders>
              <w:top w:val="single" w:sz="4" w:space="0" w:color="auto"/>
              <w:bottom w:val="single" w:sz="4" w:space="0" w:color="auto"/>
            </w:tcBorders>
          </w:tcPr>
          <w:p w14:paraId="2A3B9322" w14:textId="77777777" w:rsidR="00D04ABC" w:rsidRPr="00F835AC" w:rsidRDefault="00D04ABC" w:rsidP="004B119A">
            <w:pPr>
              <w:spacing w:line="360" w:lineRule="auto"/>
              <w:jc w:val="both"/>
              <w:rPr>
                <w:rFonts w:ascii="Book Antiqua" w:hAnsi="Book Antiqua"/>
                <w:b/>
                <w:sz w:val="24"/>
                <w:szCs w:val="24"/>
                <w:lang w:val="en-US"/>
              </w:rPr>
            </w:pPr>
            <w:r w:rsidRPr="00F835AC">
              <w:rPr>
                <w:rFonts w:ascii="Book Antiqua" w:hAnsi="Book Antiqua"/>
                <w:b/>
                <w:sz w:val="24"/>
                <w:szCs w:val="24"/>
                <w:lang w:val="en-US"/>
              </w:rPr>
              <w:t>Variables included in the model</w:t>
            </w:r>
          </w:p>
        </w:tc>
        <w:tc>
          <w:tcPr>
            <w:tcW w:w="3260" w:type="dxa"/>
            <w:tcBorders>
              <w:top w:val="single" w:sz="4" w:space="0" w:color="auto"/>
              <w:bottom w:val="single" w:sz="4" w:space="0" w:color="auto"/>
            </w:tcBorders>
          </w:tcPr>
          <w:p w14:paraId="4A885764" w14:textId="77777777" w:rsidR="00D04ABC" w:rsidRPr="00F835AC" w:rsidRDefault="00D04ABC" w:rsidP="004B119A">
            <w:pPr>
              <w:spacing w:line="360" w:lineRule="auto"/>
              <w:jc w:val="both"/>
              <w:rPr>
                <w:rFonts w:ascii="Book Antiqua" w:hAnsi="Book Antiqua"/>
                <w:b/>
                <w:sz w:val="24"/>
                <w:szCs w:val="24"/>
                <w:lang w:val="en-US"/>
              </w:rPr>
            </w:pPr>
            <w:r w:rsidRPr="00F835AC">
              <w:rPr>
                <w:rFonts w:ascii="Book Antiqua" w:hAnsi="Book Antiqua"/>
                <w:b/>
                <w:sz w:val="24"/>
                <w:szCs w:val="24"/>
                <w:lang w:val="en-US"/>
              </w:rPr>
              <w:t>Summary of results</w:t>
            </w:r>
          </w:p>
        </w:tc>
      </w:tr>
      <w:tr w:rsidR="00586873" w:rsidRPr="00F835AC" w14:paraId="794E3EA3" w14:textId="77777777" w:rsidTr="00586873">
        <w:tc>
          <w:tcPr>
            <w:tcW w:w="1951" w:type="dxa"/>
            <w:tcBorders>
              <w:top w:val="single" w:sz="4" w:space="0" w:color="auto"/>
            </w:tcBorders>
          </w:tcPr>
          <w:p w14:paraId="2EB0D3F9" w14:textId="77777777" w:rsidR="00D04ABC" w:rsidRPr="00F835AC" w:rsidRDefault="00586873" w:rsidP="004B119A">
            <w:pPr>
              <w:spacing w:line="360" w:lineRule="auto"/>
              <w:jc w:val="both"/>
              <w:rPr>
                <w:rFonts w:ascii="Book Antiqua" w:hAnsi="Book Antiqua"/>
                <w:sz w:val="24"/>
                <w:szCs w:val="24"/>
                <w:lang w:val="en-US" w:eastAsia="zh-CN"/>
              </w:rPr>
            </w:pPr>
            <w:r w:rsidRPr="00F835AC">
              <w:rPr>
                <w:rFonts w:ascii="Book Antiqua" w:hAnsi="Book Antiqua"/>
                <w:sz w:val="24"/>
                <w:szCs w:val="24"/>
                <w:lang w:val="en-US"/>
              </w:rPr>
              <w:t>Gay</w:t>
            </w:r>
            <w:r w:rsidRPr="00F835AC">
              <w:rPr>
                <w:rFonts w:ascii="Book Antiqua" w:hAnsi="Book Antiqua"/>
                <w:i/>
                <w:sz w:val="24"/>
                <w:szCs w:val="24"/>
                <w:lang w:val="en-US"/>
              </w:rPr>
              <w:t xml:space="preserve"> et al</w:t>
            </w:r>
            <w:r w:rsidRPr="00F835AC">
              <w:rPr>
                <w:rFonts w:ascii="Book Antiqua" w:hAnsi="Book Antiqua" w:hint="eastAsia"/>
                <w:sz w:val="24"/>
                <w:szCs w:val="24"/>
                <w:vertAlign w:val="superscript"/>
                <w:lang w:val="en-US" w:eastAsia="zh-CN"/>
              </w:rPr>
              <w:t>[</w:t>
            </w:r>
            <w:r w:rsidR="00D04ABC" w:rsidRPr="00F835AC">
              <w:rPr>
                <w:rFonts w:ascii="Book Antiqua" w:hAnsi="Book Antiqua"/>
                <w:sz w:val="24"/>
                <w:szCs w:val="24"/>
                <w:vertAlign w:val="superscript"/>
                <w:lang w:val="en-US"/>
              </w:rPr>
              <w:t>74</w:t>
            </w:r>
            <w:r w:rsidRPr="00F835AC">
              <w:rPr>
                <w:rFonts w:ascii="Book Antiqua" w:hAnsi="Book Antiqua" w:hint="eastAsia"/>
                <w:sz w:val="24"/>
                <w:szCs w:val="24"/>
                <w:vertAlign w:val="superscript"/>
                <w:lang w:val="en-US" w:eastAsia="zh-CN"/>
              </w:rPr>
              <w:t>]</w:t>
            </w:r>
          </w:p>
        </w:tc>
        <w:tc>
          <w:tcPr>
            <w:tcW w:w="2268" w:type="dxa"/>
            <w:tcBorders>
              <w:top w:val="single" w:sz="4" w:space="0" w:color="auto"/>
            </w:tcBorders>
          </w:tcPr>
          <w:p w14:paraId="50C0BCC4"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Prospective (38)</w:t>
            </w:r>
          </w:p>
        </w:tc>
        <w:tc>
          <w:tcPr>
            <w:tcW w:w="2835" w:type="dxa"/>
            <w:tcBorders>
              <w:top w:val="single" w:sz="4" w:space="0" w:color="auto"/>
            </w:tcBorders>
          </w:tcPr>
          <w:p w14:paraId="0D1685B8"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-HRCT score</w:t>
            </w:r>
          </w:p>
          <w:p w14:paraId="3414A781"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-Pathology fibrotic score</w:t>
            </w:r>
          </w:p>
        </w:tc>
        <w:tc>
          <w:tcPr>
            <w:tcW w:w="3260" w:type="dxa"/>
            <w:tcBorders>
              <w:top w:val="single" w:sz="4" w:space="0" w:color="auto"/>
            </w:tcBorders>
          </w:tcPr>
          <w:p w14:paraId="176ADA88"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HRCT fibrotic score≥2: 80% sensitive and 85% specific in predicting death (34 month</w:t>
            </w:r>
            <w:bookmarkStart w:id="63" w:name="_GoBack"/>
            <w:bookmarkEnd w:id="63"/>
            <w:r w:rsidRPr="00F835AC">
              <w:rPr>
                <w:rFonts w:ascii="Book Antiqua" w:hAnsi="Book Antiqua"/>
                <w:sz w:val="24"/>
                <w:szCs w:val="24"/>
                <w:lang w:val="en-US"/>
              </w:rPr>
              <w:t xml:space="preserve"> average follow-up). The CRP does not add predicting value</w:t>
            </w:r>
          </w:p>
        </w:tc>
      </w:tr>
      <w:tr w:rsidR="00586873" w:rsidRPr="00F835AC" w14:paraId="5BA40745" w14:textId="77777777" w:rsidTr="00586873">
        <w:tc>
          <w:tcPr>
            <w:tcW w:w="1951" w:type="dxa"/>
          </w:tcPr>
          <w:p w14:paraId="49C5EC00"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 xml:space="preserve">King </w:t>
            </w:r>
            <w:r w:rsidR="00586873" w:rsidRPr="00F835AC">
              <w:rPr>
                <w:rFonts w:ascii="Book Antiqua" w:hAnsi="Book Antiqua"/>
                <w:i/>
                <w:sz w:val="24"/>
                <w:szCs w:val="24"/>
                <w:lang w:val="en-US"/>
              </w:rPr>
              <w:t>et al</w:t>
            </w:r>
            <w:r w:rsidR="00586873" w:rsidRPr="00F835AC">
              <w:rPr>
                <w:rFonts w:ascii="Book Antiqua" w:hAnsi="Book Antiqua" w:hint="eastAsia"/>
                <w:sz w:val="24"/>
                <w:szCs w:val="24"/>
                <w:vertAlign w:val="superscript"/>
                <w:lang w:val="en-US" w:eastAsia="zh-CN"/>
              </w:rPr>
              <w:t>[76]</w:t>
            </w:r>
          </w:p>
        </w:tc>
        <w:tc>
          <w:tcPr>
            <w:tcW w:w="2268" w:type="dxa"/>
          </w:tcPr>
          <w:p w14:paraId="48FB8E59"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Retrospective (91)</w:t>
            </w:r>
          </w:p>
        </w:tc>
        <w:tc>
          <w:tcPr>
            <w:tcW w:w="2835" w:type="dxa"/>
          </w:tcPr>
          <w:p w14:paraId="7590B7B5"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-Age</w:t>
            </w:r>
          </w:p>
          <w:p w14:paraId="4BE4909E"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 Smoking status</w:t>
            </w:r>
          </w:p>
          <w:p w14:paraId="1A8CCC9A"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 Clubbing</w:t>
            </w:r>
          </w:p>
          <w:p w14:paraId="2691E333"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 HRCT score</w:t>
            </w:r>
          </w:p>
          <w:p w14:paraId="45C5D84B"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 HRCT score for PH</w:t>
            </w:r>
          </w:p>
          <w:p w14:paraId="52079AFF"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 TLC % pred</w:t>
            </w:r>
          </w:p>
          <w:p w14:paraId="08D21C1B"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 PaO2 at max exercise</w:t>
            </w:r>
          </w:p>
        </w:tc>
        <w:tc>
          <w:tcPr>
            <w:tcW w:w="3260" w:type="dxa"/>
          </w:tcPr>
          <w:p w14:paraId="7F8CE7C2"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Only prediction results of single variables are reported by the authors. No direct data about performance of the CRP are reported</w:t>
            </w:r>
          </w:p>
        </w:tc>
      </w:tr>
      <w:tr w:rsidR="00586873" w:rsidRPr="00F835AC" w14:paraId="232084EB" w14:textId="77777777" w:rsidTr="00586873">
        <w:tc>
          <w:tcPr>
            <w:tcW w:w="1951" w:type="dxa"/>
          </w:tcPr>
          <w:p w14:paraId="3EB7BD68" w14:textId="77777777" w:rsidR="00D04ABC" w:rsidRPr="00F835AC" w:rsidRDefault="00D04ABC" w:rsidP="004B119A">
            <w:pPr>
              <w:spacing w:line="360" w:lineRule="auto"/>
              <w:jc w:val="both"/>
              <w:rPr>
                <w:rFonts w:ascii="Book Antiqua" w:hAnsi="Book Antiqua"/>
                <w:sz w:val="24"/>
                <w:szCs w:val="24"/>
                <w:lang w:val="en-GB"/>
              </w:rPr>
            </w:pPr>
            <w:r w:rsidRPr="00F835AC">
              <w:rPr>
                <w:rFonts w:ascii="Book Antiqua" w:hAnsi="Book Antiqua"/>
                <w:sz w:val="24"/>
                <w:szCs w:val="24"/>
              </w:rPr>
              <w:t>Mogulkoc</w:t>
            </w:r>
            <w:r w:rsidR="00586873" w:rsidRPr="00F835AC">
              <w:rPr>
                <w:rFonts w:ascii="Book Antiqua" w:hAnsi="Book Antiqua"/>
                <w:i/>
                <w:sz w:val="24"/>
                <w:szCs w:val="24"/>
                <w:lang w:val="en-US"/>
              </w:rPr>
              <w:t xml:space="preserve"> et al</w:t>
            </w:r>
            <w:r w:rsidR="00586873" w:rsidRPr="00F835AC">
              <w:rPr>
                <w:rFonts w:ascii="Book Antiqua" w:hAnsi="Book Antiqua" w:hint="eastAsia"/>
                <w:sz w:val="24"/>
                <w:szCs w:val="24"/>
                <w:vertAlign w:val="superscript"/>
                <w:lang w:val="en-US" w:eastAsia="zh-CN"/>
              </w:rPr>
              <w:t>[86]</w:t>
            </w:r>
          </w:p>
        </w:tc>
        <w:tc>
          <w:tcPr>
            <w:tcW w:w="2268" w:type="dxa"/>
          </w:tcPr>
          <w:p w14:paraId="29EA025E" w14:textId="77777777" w:rsidR="00D04ABC" w:rsidRPr="00F835AC" w:rsidRDefault="00D04ABC" w:rsidP="004B119A">
            <w:pPr>
              <w:spacing w:line="360" w:lineRule="auto"/>
              <w:jc w:val="both"/>
              <w:rPr>
                <w:rFonts w:ascii="Book Antiqua" w:hAnsi="Book Antiqua"/>
                <w:sz w:val="24"/>
                <w:szCs w:val="24"/>
                <w:lang w:val="en-GB"/>
              </w:rPr>
            </w:pPr>
            <w:r w:rsidRPr="00F835AC">
              <w:rPr>
                <w:rFonts w:ascii="Book Antiqua" w:hAnsi="Book Antiqua"/>
                <w:sz w:val="24"/>
                <w:szCs w:val="24"/>
                <w:lang w:val="en-US"/>
              </w:rPr>
              <w:t>Retrospective (95)</w:t>
            </w:r>
          </w:p>
        </w:tc>
        <w:tc>
          <w:tcPr>
            <w:tcW w:w="2835" w:type="dxa"/>
          </w:tcPr>
          <w:p w14:paraId="1169A3D9"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 HRCT score</w:t>
            </w:r>
          </w:p>
          <w:p w14:paraId="1CBF6B30"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 DLCO % pred</w:t>
            </w:r>
          </w:p>
        </w:tc>
        <w:tc>
          <w:tcPr>
            <w:tcW w:w="3260" w:type="dxa"/>
          </w:tcPr>
          <w:p w14:paraId="767FE27B"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 xml:space="preserve">HRCT and DLCO% </w:t>
            </w:r>
            <w:proofErr w:type="gramStart"/>
            <w:r w:rsidRPr="00F835AC">
              <w:rPr>
                <w:rFonts w:ascii="Book Antiqua" w:hAnsi="Book Antiqua"/>
                <w:sz w:val="24"/>
                <w:szCs w:val="24"/>
                <w:lang w:val="en-US"/>
              </w:rPr>
              <w:t>combined  model</w:t>
            </w:r>
            <w:proofErr w:type="gramEnd"/>
            <w:r w:rsidRPr="00F835AC">
              <w:rPr>
                <w:rFonts w:ascii="Book Antiqua" w:hAnsi="Book Antiqua"/>
                <w:sz w:val="24"/>
                <w:szCs w:val="24"/>
                <w:lang w:val="en-US"/>
              </w:rPr>
              <w:t>: AUC 0.91; sensitivity 84%, specificity 82% in predicting 2 years survival</w:t>
            </w:r>
          </w:p>
        </w:tc>
      </w:tr>
      <w:tr w:rsidR="00586873" w:rsidRPr="00F835AC" w14:paraId="7E442868" w14:textId="77777777" w:rsidTr="00586873">
        <w:tc>
          <w:tcPr>
            <w:tcW w:w="1951" w:type="dxa"/>
          </w:tcPr>
          <w:p w14:paraId="3197E524"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 xml:space="preserve">Wells </w:t>
            </w:r>
            <w:r w:rsidR="00586873" w:rsidRPr="00F835AC">
              <w:rPr>
                <w:rFonts w:ascii="Book Antiqua" w:hAnsi="Book Antiqua"/>
                <w:i/>
                <w:sz w:val="24"/>
                <w:szCs w:val="24"/>
                <w:lang w:val="en-US"/>
              </w:rPr>
              <w:t>et al</w:t>
            </w:r>
            <w:r w:rsidR="00586873" w:rsidRPr="00F835AC">
              <w:rPr>
                <w:rFonts w:ascii="Book Antiqua" w:hAnsi="Book Antiqua" w:hint="eastAsia"/>
                <w:sz w:val="24"/>
                <w:szCs w:val="24"/>
                <w:vertAlign w:val="superscript"/>
                <w:lang w:val="en-US" w:eastAsia="zh-CN"/>
              </w:rPr>
              <w:t>[78]</w:t>
            </w:r>
          </w:p>
        </w:tc>
        <w:tc>
          <w:tcPr>
            <w:tcW w:w="2268" w:type="dxa"/>
          </w:tcPr>
          <w:p w14:paraId="2B3E71A4" w14:textId="77777777" w:rsidR="00D04ABC" w:rsidRPr="00F835AC" w:rsidRDefault="00D04ABC" w:rsidP="004B119A">
            <w:pPr>
              <w:spacing w:line="360" w:lineRule="auto"/>
              <w:jc w:val="both"/>
              <w:rPr>
                <w:rFonts w:ascii="Book Antiqua" w:hAnsi="Book Antiqua"/>
                <w:sz w:val="24"/>
                <w:szCs w:val="24"/>
                <w:lang w:val="en-GB"/>
              </w:rPr>
            </w:pPr>
            <w:r w:rsidRPr="00F835AC">
              <w:rPr>
                <w:rFonts w:ascii="Book Antiqua" w:hAnsi="Book Antiqua"/>
                <w:sz w:val="24"/>
                <w:szCs w:val="24"/>
                <w:lang w:val="en-US"/>
              </w:rPr>
              <w:t>Retrospective (212)</w:t>
            </w:r>
          </w:p>
        </w:tc>
        <w:tc>
          <w:tcPr>
            <w:tcW w:w="2835" w:type="dxa"/>
          </w:tcPr>
          <w:p w14:paraId="159A7912"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 DLCO % pred</w:t>
            </w:r>
          </w:p>
          <w:p w14:paraId="62236EDE"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 FVC % pred</w:t>
            </w:r>
          </w:p>
          <w:p w14:paraId="046137DC"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 FEV1 % pred</w:t>
            </w:r>
          </w:p>
        </w:tc>
        <w:tc>
          <w:tcPr>
            <w:tcW w:w="3260" w:type="dxa"/>
          </w:tcPr>
          <w:p w14:paraId="20A8940B"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 xml:space="preserve">5 years survival CPI regression </w:t>
            </w:r>
            <w:r w:rsidR="00A64385" w:rsidRPr="00F835AC">
              <w:rPr>
                <w:rFonts w:ascii="Book Antiqua" w:hAnsi="Book Antiqua"/>
                <w:sz w:val="24"/>
                <w:szCs w:val="24"/>
                <w:lang w:val="en-US"/>
              </w:rPr>
              <w:t>coefficient</w:t>
            </w:r>
            <w:r w:rsidRPr="00F835AC">
              <w:rPr>
                <w:rFonts w:ascii="Book Antiqua" w:hAnsi="Book Antiqua"/>
                <w:sz w:val="24"/>
                <w:szCs w:val="24"/>
                <w:lang w:val="en-US"/>
              </w:rPr>
              <w:t xml:space="preserve">: 0.092 (0.043, 0.141). p&lt;0.0005 </w:t>
            </w:r>
          </w:p>
        </w:tc>
      </w:tr>
      <w:tr w:rsidR="00586873" w:rsidRPr="00F835AC" w14:paraId="13676308" w14:textId="77777777" w:rsidTr="00586873">
        <w:tc>
          <w:tcPr>
            <w:tcW w:w="1951" w:type="dxa"/>
          </w:tcPr>
          <w:p w14:paraId="17CF29C0"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 xml:space="preserve">du Bois </w:t>
            </w:r>
            <w:r w:rsidR="00586873" w:rsidRPr="00F835AC">
              <w:rPr>
                <w:rFonts w:ascii="Book Antiqua" w:hAnsi="Book Antiqua"/>
                <w:i/>
                <w:sz w:val="24"/>
                <w:szCs w:val="24"/>
                <w:lang w:val="en-US"/>
              </w:rPr>
              <w:t>et al</w:t>
            </w:r>
            <w:r w:rsidR="00586873" w:rsidRPr="00F835AC">
              <w:rPr>
                <w:rFonts w:ascii="Book Antiqua" w:hAnsi="Book Antiqua" w:hint="eastAsia"/>
                <w:sz w:val="24"/>
                <w:szCs w:val="24"/>
                <w:vertAlign w:val="superscript"/>
                <w:lang w:val="en-US" w:eastAsia="zh-CN"/>
              </w:rPr>
              <w:t>[80]</w:t>
            </w:r>
          </w:p>
        </w:tc>
        <w:tc>
          <w:tcPr>
            <w:tcW w:w="2268" w:type="dxa"/>
          </w:tcPr>
          <w:p w14:paraId="018169EB"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Prospective (830)</w:t>
            </w:r>
          </w:p>
        </w:tc>
        <w:tc>
          <w:tcPr>
            <w:tcW w:w="2835" w:type="dxa"/>
          </w:tcPr>
          <w:p w14:paraId="5CC91491"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 Age</w:t>
            </w:r>
          </w:p>
          <w:p w14:paraId="2926E15C"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 Respiratory hospitalization</w:t>
            </w:r>
          </w:p>
          <w:p w14:paraId="53A04DD4"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 FVC % pred</w:t>
            </w:r>
          </w:p>
          <w:p w14:paraId="47D69BD3"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- 24wk in FVC % pred</w:t>
            </w:r>
          </w:p>
        </w:tc>
        <w:tc>
          <w:tcPr>
            <w:tcW w:w="3260" w:type="dxa"/>
          </w:tcPr>
          <w:p w14:paraId="0F24D761"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Combined scoring system AUC: 0.75. 1 year survival</w:t>
            </w:r>
          </w:p>
        </w:tc>
      </w:tr>
      <w:tr w:rsidR="00586873" w:rsidRPr="00F835AC" w14:paraId="364513FC" w14:textId="77777777" w:rsidTr="00586873">
        <w:tc>
          <w:tcPr>
            <w:tcW w:w="1951" w:type="dxa"/>
          </w:tcPr>
          <w:p w14:paraId="004EE5A1"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Richards</w:t>
            </w:r>
            <w:r w:rsidR="00586873" w:rsidRPr="00F835AC">
              <w:rPr>
                <w:rFonts w:ascii="Book Antiqua" w:hAnsi="Book Antiqua"/>
                <w:i/>
                <w:sz w:val="24"/>
                <w:szCs w:val="24"/>
                <w:lang w:val="en-US"/>
              </w:rPr>
              <w:t xml:space="preserve"> et al</w:t>
            </w:r>
            <w:r w:rsidR="00586873" w:rsidRPr="00F835AC">
              <w:rPr>
                <w:rFonts w:ascii="Book Antiqua" w:hAnsi="Book Antiqua" w:hint="eastAsia"/>
                <w:sz w:val="24"/>
                <w:szCs w:val="24"/>
                <w:vertAlign w:val="superscript"/>
                <w:lang w:val="en-US" w:eastAsia="zh-CN"/>
              </w:rPr>
              <w:t>[29]</w:t>
            </w:r>
          </w:p>
        </w:tc>
        <w:tc>
          <w:tcPr>
            <w:tcW w:w="2268" w:type="dxa"/>
          </w:tcPr>
          <w:p w14:paraId="6DCBFC0C"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Prospective (241)</w:t>
            </w:r>
          </w:p>
        </w:tc>
        <w:tc>
          <w:tcPr>
            <w:tcW w:w="2835" w:type="dxa"/>
          </w:tcPr>
          <w:p w14:paraId="459138CB"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-gender</w:t>
            </w:r>
          </w:p>
          <w:p w14:paraId="6F3CA347"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lastRenderedPageBreak/>
              <w:t>-FVC %pred</w:t>
            </w:r>
          </w:p>
          <w:p w14:paraId="0450CB57"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-DLCO %pred</w:t>
            </w:r>
          </w:p>
          <w:p w14:paraId="2A95757D"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 xml:space="preserve">-MMP-7 </w:t>
            </w:r>
          </w:p>
        </w:tc>
        <w:tc>
          <w:tcPr>
            <w:tcW w:w="3260" w:type="dxa"/>
          </w:tcPr>
          <w:p w14:paraId="42C90EAE"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lastRenderedPageBreak/>
              <w:t xml:space="preserve">PCMI≥330: AUC 0.74-0.84 in </w:t>
            </w:r>
            <w:r w:rsidRPr="00F835AC">
              <w:rPr>
                <w:rFonts w:ascii="Book Antiqua" w:hAnsi="Book Antiqua"/>
                <w:sz w:val="24"/>
                <w:szCs w:val="24"/>
                <w:lang w:val="en-US"/>
              </w:rPr>
              <w:lastRenderedPageBreak/>
              <w:t>predicting survival. Average follow-up 1.8 years</w:t>
            </w:r>
          </w:p>
        </w:tc>
      </w:tr>
      <w:tr w:rsidR="00586873" w:rsidRPr="00F835AC" w14:paraId="78E11917" w14:textId="77777777" w:rsidTr="00586873">
        <w:tc>
          <w:tcPr>
            <w:tcW w:w="1951" w:type="dxa"/>
          </w:tcPr>
          <w:p w14:paraId="131C7E2B"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lastRenderedPageBreak/>
              <w:t xml:space="preserve">Mura </w:t>
            </w:r>
            <w:r w:rsidR="00586873" w:rsidRPr="00F835AC">
              <w:rPr>
                <w:rFonts w:ascii="Book Antiqua" w:hAnsi="Book Antiqua"/>
                <w:i/>
                <w:sz w:val="24"/>
                <w:szCs w:val="24"/>
                <w:lang w:val="en-US"/>
              </w:rPr>
              <w:t>et al</w:t>
            </w:r>
            <w:r w:rsidR="00586873" w:rsidRPr="00F835AC">
              <w:rPr>
                <w:rFonts w:ascii="Book Antiqua" w:hAnsi="Book Antiqua" w:hint="eastAsia"/>
                <w:sz w:val="24"/>
                <w:szCs w:val="24"/>
                <w:vertAlign w:val="superscript"/>
                <w:lang w:val="en-US" w:eastAsia="zh-CN"/>
              </w:rPr>
              <w:t>[82]</w:t>
            </w:r>
          </w:p>
        </w:tc>
        <w:tc>
          <w:tcPr>
            <w:tcW w:w="2268" w:type="dxa"/>
          </w:tcPr>
          <w:p w14:paraId="4721065F"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Prospective (138)</w:t>
            </w:r>
          </w:p>
        </w:tc>
        <w:tc>
          <w:tcPr>
            <w:tcW w:w="2835" w:type="dxa"/>
          </w:tcPr>
          <w:p w14:paraId="58FE40AE"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-MRCDS</w:t>
            </w:r>
          </w:p>
          <w:p w14:paraId="2D0428B5"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- 6MWD % pred</w:t>
            </w:r>
          </w:p>
          <w:p w14:paraId="139A64E6"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 CPI</w:t>
            </w:r>
          </w:p>
        </w:tc>
        <w:tc>
          <w:tcPr>
            <w:tcW w:w="3260" w:type="dxa"/>
          </w:tcPr>
          <w:p w14:paraId="251D876D"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ROSE&gt;2:HR 11.4, p&lt;0.0001; AUC 0.76; sensitivity 39%, specificity 100% in predicting survival. 3 years follow-up</w:t>
            </w:r>
          </w:p>
        </w:tc>
      </w:tr>
      <w:tr w:rsidR="00586873" w:rsidRPr="00F835AC" w14:paraId="47F453A1" w14:textId="77777777" w:rsidTr="00586873">
        <w:tc>
          <w:tcPr>
            <w:tcW w:w="1951" w:type="dxa"/>
          </w:tcPr>
          <w:p w14:paraId="6E8C85E8"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 xml:space="preserve">Ley </w:t>
            </w:r>
            <w:r w:rsidR="00586873" w:rsidRPr="00F835AC">
              <w:rPr>
                <w:rFonts w:ascii="Book Antiqua" w:hAnsi="Book Antiqua"/>
                <w:i/>
                <w:sz w:val="24"/>
                <w:szCs w:val="24"/>
                <w:lang w:val="en-US"/>
              </w:rPr>
              <w:t>et al</w:t>
            </w:r>
            <w:r w:rsidR="00586873" w:rsidRPr="00F835AC">
              <w:rPr>
                <w:rFonts w:ascii="Book Antiqua" w:hAnsi="Book Antiqua" w:hint="eastAsia"/>
                <w:sz w:val="24"/>
                <w:szCs w:val="24"/>
                <w:vertAlign w:val="superscript"/>
                <w:lang w:val="en-US" w:eastAsia="zh-CN"/>
              </w:rPr>
              <w:t>[83]</w:t>
            </w:r>
          </w:p>
        </w:tc>
        <w:tc>
          <w:tcPr>
            <w:tcW w:w="2268" w:type="dxa"/>
          </w:tcPr>
          <w:p w14:paraId="1FFA0D8B"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Retrospective (558)</w:t>
            </w:r>
          </w:p>
        </w:tc>
        <w:tc>
          <w:tcPr>
            <w:tcW w:w="2835" w:type="dxa"/>
          </w:tcPr>
          <w:p w14:paraId="56E65580"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 Gender</w:t>
            </w:r>
          </w:p>
          <w:p w14:paraId="5D6AFEB1"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 Age</w:t>
            </w:r>
          </w:p>
          <w:p w14:paraId="6CB9BB6B"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 FVC % pred</w:t>
            </w:r>
          </w:p>
          <w:p w14:paraId="2C57E006"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 DLCO % pred</w:t>
            </w:r>
          </w:p>
        </w:tc>
        <w:tc>
          <w:tcPr>
            <w:tcW w:w="3260" w:type="dxa"/>
          </w:tcPr>
          <w:p w14:paraId="423A0C3D"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GAP: c-index 69.3. Stages I, II and III 1-year mortality of 6%,16%, and 39%, respectively</w:t>
            </w:r>
          </w:p>
        </w:tc>
      </w:tr>
    </w:tbl>
    <w:p w14:paraId="03392EAB" w14:textId="77777777" w:rsidR="00D04ABC" w:rsidRPr="00F835AC" w:rsidRDefault="00D04ABC" w:rsidP="004B119A">
      <w:pPr>
        <w:spacing w:after="0" w:line="360" w:lineRule="auto"/>
        <w:jc w:val="both"/>
        <w:rPr>
          <w:rFonts w:ascii="Book Antiqua" w:hAnsi="Book Antiqua"/>
          <w:b/>
          <w:sz w:val="24"/>
          <w:szCs w:val="24"/>
          <w:lang w:val="en-US"/>
        </w:rPr>
      </w:pPr>
    </w:p>
    <w:p w14:paraId="43C00E2B" w14:textId="77777777" w:rsidR="00D04ABC" w:rsidRPr="00F835AC" w:rsidRDefault="00D04ABC" w:rsidP="004B119A">
      <w:pPr>
        <w:spacing w:after="0" w:line="360" w:lineRule="auto"/>
        <w:jc w:val="both"/>
        <w:rPr>
          <w:rFonts w:ascii="Book Antiqua" w:hAnsi="Book Antiqua"/>
          <w:b/>
          <w:sz w:val="24"/>
          <w:szCs w:val="24"/>
          <w:lang w:val="en-US"/>
        </w:rPr>
      </w:pPr>
    </w:p>
    <w:p w14:paraId="39EC5C5E" w14:textId="77777777" w:rsidR="00D04ABC" w:rsidRPr="00F835AC" w:rsidRDefault="00D04ABC" w:rsidP="004B119A">
      <w:pPr>
        <w:spacing w:after="0" w:line="360" w:lineRule="auto"/>
        <w:jc w:val="both"/>
        <w:rPr>
          <w:rFonts w:ascii="Book Antiqua" w:hAnsi="Book Antiqua"/>
          <w:b/>
          <w:sz w:val="24"/>
          <w:szCs w:val="24"/>
          <w:lang w:val="en-US"/>
        </w:rPr>
      </w:pPr>
    </w:p>
    <w:p w14:paraId="3BA05D56" w14:textId="77777777" w:rsidR="00D04ABC" w:rsidRPr="00F835AC" w:rsidRDefault="00D04ABC" w:rsidP="004B119A">
      <w:pPr>
        <w:spacing w:after="0" w:line="360" w:lineRule="auto"/>
        <w:jc w:val="both"/>
        <w:rPr>
          <w:rFonts w:ascii="Book Antiqua" w:hAnsi="Book Antiqua"/>
          <w:b/>
          <w:sz w:val="24"/>
          <w:szCs w:val="24"/>
          <w:lang w:val="en-US"/>
        </w:rPr>
      </w:pPr>
    </w:p>
    <w:p w14:paraId="12298842" w14:textId="77777777" w:rsidR="00D04ABC" w:rsidRPr="00F835AC" w:rsidRDefault="00D04ABC" w:rsidP="004B119A">
      <w:pPr>
        <w:spacing w:after="0" w:line="360" w:lineRule="auto"/>
        <w:jc w:val="both"/>
        <w:rPr>
          <w:rFonts w:ascii="Book Antiqua" w:hAnsi="Book Antiqua"/>
          <w:b/>
          <w:sz w:val="24"/>
          <w:szCs w:val="24"/>
          <w:lang w:val="en-US"/>
        </w:rPr>
      </w:pPr>
    </w:p>
    <w:p w14:paraId="5E5D018C" w14:textId="77777777" w:rsidR="00586873" w:rsidRPr="00F835AC" w:rsidRDefault="00586873" w:rsidP="004B119A">
      <w:pPr>
        <w:spacing w:after="0"/>
        <w:jc w:val="both"/>
        <w:rPr>
          <w:rFonts w:ascii="Book Antiqua" w:hAnsi="Book Antiqua"/>
          <w:b/>
          <w:sz w:val="24"/>
          <w:szCs w:val="24"/>
          <w:lang w:val="en-US"/>
        </w:rPr>
      </w:pPr>
      <w:r w:rsidRPr="00F835AC">
        <w:rPr>
          <w:rFonts w:ascii="Book Antiqua" w:hAnsi="Book Antiqua"/>
          <w:b/>
          <w:sz w:val="24"/>
          <w:szCs w:val="24"/>
          <w:lang w:val="en-US"/>
        </w:rPr>
        <w:br w:type="page"/>
      </w:r>
    </w:p>
    <w:p w14:paraId="31115331" w14:textId="77777777" w:rsidR="00D04ABC" w:rsidRPr="00F835AC" w:rsidRDefault="00586873" w:rsidP="004B119A">
      <w:pPr>
        <w:spacing w:after="0" w:line="360" w:lineRule="auto"/>
        <w:jc w:val="both"/>
        <w:rPr>
          <w:rFonts w:ascii="Book Antiqua" w:hAnsi="Book Antiqua"/>
          <w:b/>
          <w:sz w:val="24"/>
          <w:szCs w:val="24"/>
          <w:vertAlign w:val="superscript"/>
          <w:lang w:val="en-US" w:eastAsia="zh-CN"/>
        </w:rPr>
      </w:pPr>
      <w:r w:rsidRPr="00F835AC">
        <w:rPr>
          <w:rFonts w:ascii="Book Antiqua" w:hAnsi="Book Antiqua"/>
          <w:b/>
          <w:sz w:val="24"/>
          <w:szCs w:val="24"/>
          <w:lang w:val="en-US"/>
        </w:rPr>
        <w:lastRenderedPageBreak/>
        <w:t>Table 2</w:t>
      </w:r>
      <w:r w:rsidRPr="00F835AC">
        <w:rPr>
          <w:rFonts w:ascii="Book Antiqua" w:hAnsi="Book Antiqua" w:hint="eastAsia"/>
          <w:b/>
          <w:sz w:val="24"/>
          <w:szCs w:val="24"/>
          <w:lang w:val="en-US" w:eastAsia="zh-CN"/>
        </w:rPr>
        <w:t xml:space="preserve"> </w:t>
      </w:r>
      <w:r w:rsidRPr="00F835AC">
        <w:rPr>
          <w:rFonts w:ascii="Book Antiqua" w:hAnsi="Book Antiqua"/>
          <w:b/>
          <w:sz w:val="24"/>
          <w:szCs w:val="24"/>
          <w:lang w:val="en-US"/>
        </w:rPr>
        <w:t xml:space="preserve">Risk stratificatiOn </w:t>
      </w:r>
      <w:proofErr w:type="gramStart"/>
      <w:r w:rsidRPr="00F835AC">
        <w:rPr>
          <w:rFonts w:ascii="Book Antiqua" w:hAnsi="Book Antiqua"/>
          <w:b/>
          <w:sz w:val="24"/>
          <w:szCs w:val="24"/>
          <w:lang w:val="en-US"/>
        </w:rPr>
        <w:t>ScorE</w:t>
      </w:r>
      <w:r w:rsidRPr="00F835AC">
        <w:rPr>
          <w:rFonts w:ascii="Book Antiqua" w:hAnsi="Book Antiqua" w:hint="eastAsia"/>
          <w:b/>
          <w:sz w:val="24"/>
          <w:szCs w:val="24"/>
          <w:vertAlign w:val="superscript"/>
          <w:lang w:val="en-US" w:eastAsia="zh-CN"/>
        </w:rPr>
        <w:t>[</w:t>
      </w:r>
      <w:proofErr w:type="gramEnd"/>
      <w:r w:rsidR="00D04ABC" w:rsidRPr="00F835AC">
        <w:rPr>
          <w:rFonts w:ascii="Book Antiqua" w:hAnsi="Book Antiqua"/>
          <w:b/>
          <w:sz w:val="24"/>
          <w:szCs w:val="24"/>
          <w:vertAlign w:val="superscript"/>
          <w:lang w:val="en-US"/>
        </w:rPr>
        <w:t>81</w:t>
      </w:r>
      <w:r w:rsidRPr="00F835AC">
        <w:rPr>
          <w:rFonts w:ascii="Book Antiqua" w:hAnsi="Book Antiqua" w:hint="eastAsia"/>
          <w:b/>
          <w:sz w:val="24"/>
          <w:szCs w:val="24"/>
          <w:vertAlign w:val="superscript"/>
          <w:lang w:val="en-US" w:eastAsia="zh-CN"/>
        </w:rPr>
        <w:t>]</w:t>
      </w:r>
    </w:p>
    <w:p w14:paraId="00B157E5" w14:textId="77777777" w:rsidR="004B119A" w:rsidRPr="00F835AC" w:rsidRDefault="004B119A" w:rsidP="004B119A">
      <w:pPr>
        <w:spacing w:after="0" w:line="360" w:lineRule="auto"/>
        <w:jc w:val="both"/>
        <w:rPr>
          <w:rFonts w:ascii="Book Antiqua" w:hAnsi="Book Antiqua"/>
          <w:b/>
          <w:sz w:val="24"/>
          <w:szCs w:val="24"/>
          <w:lang w:val="en-US" w:eastAsia="zh-C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586873" w:rsidRPr="00F835AC" w14:paraId="11B87B03" w14:textId="77777777" w:rsidTr="00586873">
        <w:tc>
          <w:tcPr>
            <w:tcW w:w="3259" w:type="dxa"/>
            <w:tcBorders>
              <w:top w:val="single" w:sz="4" w:space="0" w:color="auto"/>
              <w:bottom w:val="single" w:sz="4" w:space="0" w:color="auto"/>
            </w:tcBorders>
          </w:tcPr>
          <w:p w14:paraId="2E859E8B" w14:textId="77777777" w:rsidR="00D04ABC" w:rsidRPr="00F835AC" w:rsidRDefault="00D04ABC" w:rsidP="004B119A">
            <w:pPr>
              <w:spacing w:line="360" w:lineRule="auto"/>
              <w:jc w:val="both"/>
              <w:rPr>
                <w:rFonts w:ascii="Book Antiqua" w:hAnsi="Book Antiqua"/>
                <w:b/>
                <w:sz w:val="24"/>
                <w:szCs w:val="24"/>
                <w:lang w:val="en-US"/>
              </w:rPr>
            </w:pPr>
            <w:r w:rsidRPr="00F835AC">
              <w:rPr>
                <w:rFonts w:ascii="Book Antiqua" w:hAnsi="Book Antiqua"/>
                <w:b/>
                <w:sz w:val="24"/>
                <w:szCs w:val="24"/>
                <w:lang w:val="en-US"/>
              </w:rPr>
              <w:t xml:space="preserve">Low risk </w:t>
            </w:r>
            <w:r w:rsidR="00557F56" w:rsidRPr="00F835AC">
              <w:rPr>
                <w:rFonts w:ascii="Book Antiqua" w:hAnsi="Book Antiqua"/>
                <w:b/>
                <w:sz w:val="24"/>
                <w:szCs w:val="24"/>
                <w:lang w:val="en-US"/>
              </w:rPr>
              <w:t>(all of the following conditions)</w:t>
            </w:r>
          </w:p>
        </w:tc>
        <w:tc>
          <w:tcPr>
            <w:tcW w:w="3259" w:type="dxa"/>
            <w:tcBorders>
              <w:top w:val="single" w:sz="4" w:space="0" w:color="auto"/>
              <w:bottom w:val="single" w:sz="4" w:space="0" w:color="auto"/>
            </w:tcBorders>
          </w:tcPr>
          <w:p w14:paraId="572016BC" w14:textId="77777777" w:rsidR="00D04ABC" w:rsidRPr="00F835AC" w:rsidRDefault="00D04ABC" w:rsidP="004B119A">
            <w:pPr>
              <w:spacing w:line="360" w:lineRule="auto"/>
              <w:jc w:val="both"/>
              <w:rPr>
                <w:rFonts w:ascii="Book Antiqua" w:hAnsi="Book Antiqua"/>
                <w:b/>
                <w:sz w:val="24"/>
                <w:szCs w:val="24"/>
                <w:lang w:val="en-US"/>
              </w:rPr>
            </w:pPr>
            <w:r w:rsidRPr="00F835AC">
              <w:rPr>
                <w:rFonts w:ascii="Book Antiqua" w:hAnsi="Book Antiqua"/>
                <w:b/>
                <w:sz w:val="24"/>
                <w:szCs w:val="24"/>
                <w:lang w:val="en-US"/>
              </w:rPr>
              <w:t>Intermediate Risk</w:t>
            </w:r>
            <w:r w:rsidR="00557F56" w:rsidRPr="00F835AC">
              <w:rPr>
                <w:rFonts w:ascii="Book Antiqua" w:hAnsi="Book Antiqua"/>
                <w:b/>
                <w:sz w:val="24"/>
                <w:szCs w:val="24"/>
                <w:lang w:val="en-US"/>
              </w:rPr>
              <w:t xml:space="preserve"> (1 or</w:t>
            </w:r>
            <w:r w:rsidRPr="00F835AC">
              <w:rPr>
                <w:rFonts w:ascii="Book Antiqua" w:hAnsi="Book Antiqua"/>
                <w:b/>
                <w:sz w:val="24"/>
                <w:szCs w:val="24"/>
                <w:lang w:val="en-US"/>
              </w:rPr>
              <w:t xml:space="preserve"> 2 of the following conditions)</w:t>
            </w:r>
          </w:p>
        </w:tc>
        <w:tc>
          <w:tcPr>
            <w:tcW w:w="3260" w:type="dxa"/>
            <w:tcBorders>
              <w:top w:val="single" w:sz="4" w:space="0" w:color="auto"/>
              <w:bottom w:val="single" w:sz="4" w:space="0" w:color="auto"/>
            </w:tcBorders>
          </w:tcPr>
          <w:p w14:paraId="05150048" w14:textId="77777777" w:rsidR="00D04ABC" w:rsidRPr="00F835AC" w:rsidRDefault="00D04ABC" w:rsidP="004B119A">
            <w:pPr>
              <w:spacing w:line="360" w:lineRule="auto"/>
              <w:jc w:val="both"/>
              <w:rPr>
                <w:rFonts w:ascii="Book Antiqua" w:hAnsi="Book Antiqua"/>
                <w:b/>
                <w:sz w:val="24"/>
                <w:szCs w:val="24"/>
                <w:lang w:val="en-US"/>
              </w:rPr>
            </w:pPr>
            <w:r w:rsidRPr="00F835AC">
              <w:rPr>
                <w:rFonts w:ascii="Book Antiqua" w:hAnsi="Book Antiqua"/>
                <w:b/>
                <w:sz w:val="24"/>
                <w:szCs w:val="24"/>
                <w:lang w:val="en-US"/>
              </w:rPr>
              <w:t>High Risk (all the following conditions)</w:t>
            </w:r>
          </w:p>
        </w:tc>
      </w:tr>
      <w:tr w:rsidR="00586873" w:rsidRPr="00F835AC" w14:paraId="1FC75BC9" w14:textId="77777777" w:rsidTr="00586873">
        <w:tc>
          <w:tcPr>
            <w:tcW w:w="3259" w:type="dxa"/>
            <w:tcBorders>
              <w:top w:val="single" w:sz="4" w:space="0" w:color="auto"/>
            </w:tcBorders>
          </w:tcPr>
          <w:p w14:paraId="6D53E60C"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MRCDS</w:t>
            </w:r>
            <w:r w:rsidR="00586873" w:rsidRPr="00F835AC">
              <w:rPr>
                <w:rFonts w:ascii="Book Antiqua" w:hAnsi="Book Antiqua" w:hint="eastAsia"/>
                <w:sz w:val="24"/>
                <w:szCs w:val="24"/>
                <w:lang w:val="en-US" w:eastAsia="zh-CN"/>
              </w:rPr>
              <w:t xml:space="preserve"> </w:t>
            </w:r>
            <w:r w:rsidRPr="00F835AC">
              <w:rPr>
                <w:rFonts w:ascii="Book Antiqua" w:hAnsi="Book Antiqua"/>
                <w:sz w:val="24"/>
                <w:szCs w:val="24"/>
                <w:lang w:val="en-US"/>
              </w:rPr>
              <w:t>≤</w:t>
            </w:r>
            <w:r w:rsidR="00586873" w:rsidRPr="00F835AC">
              <w:rPr>
                <w:rFonts w:ascii="Book Antiqua" w:hAnsi="Book Antiqua" w:hint="eastAsia"/>
                <w:sz w:val="24"/>
                <w:szCs w:val="24"/>
                <w:lang w:val="en-US" w:eastAsia="zh-CN"/>
              </w:rPr>
              <w:t xml:space="preserve"> </w:t>
            </w:r>
            <w:r w:rsidRPr="00F835AC">
              <w:rPr>
                <w:rFonts w:ascii="Book Antiqua" w:hAnsi="Book Antiqua"/>
                <w:sz w:val="24"/>
                <w:szCs w:val="24"/>
                <w:lang w:val="en-US"/>
              </w:rPr>
              <w:t>3</w:t>
            </w:r>
          </w:p>
        </w:tc>
        <w:tc>
          <w:tcPr>
            <w:tcW w:w="3259" w:type="dxa"/>
            <w:tcBorders>
              <w:top w:val="single" w:sz="4" w:space="0" w:color="auto"/>
            </w:tcBorders>
          </w:tcPr>
          <w:p w14:paraId="46AD50E5" w14:textId="77777777" w:rsidR="00D04ABC" w:rsidRPr="00F835AC" w:rsidRDefault="00D04ABC" w:rsidP="004B119A">
            <w:pPr>
              <w:spacing w:line="360" w:lineRule="auto"/>
              <w:jc w:val="both"/>
              <w:rPr>
                <w:rFonts w:ascii="Book Antiqua" w:hAnsi="Book Antiqua"/>
                <w:b/>
                <w:sz w:val="24"/>
                <w:szCs w:val="24"/>
                <w:lang w:val="en-US"/>
              </w:rPr>
            </w:pPr>
            <w:r w:rsidRPr="00F835AC">
              <w:rPr>
                <w:rFonts w:ascii="Book Antiqua" w:hAnsi="Book Antiqua"/>
                <w:sz w:val="24"/>
                <w:szCs w:val="24"/>
                <w:lang w:val="en-US"/>
              </w:rPr>
              <w:t>MRCDS</w:t>
            </w:r>
            <w:r w:rsidR="00586873" w:rsidRPr="00F835AC">
              <w:rPr>
                <w:rFonts w:ascii="Book Antiqua" w:hAnsi="Book Antiqua" w:hint="eastAsia"/>
                <w:sz w:val="24"/>
                <w:szCs w:val="24"/>
                <w:lang w:val="en-US" w:eastAsia="zh-CN"/>
              </w:rPr>
              <w:t xml:space="preserve"> </w:t>
            </w:r>
            <w:r w:rsidRPr="00F835AC">
              <w:rPr>
                <w:rFonts w:ascii="Book Antiqua" w:hAnsi="Book Antiqua"/>
                <w:sz w:val="24"/>
                <w:szCs w:val="24"/>
                <w:lang w:val="en-US"/>
              </w:rPr>
              <w:t>&gt;</w:t>
            </w:r>
            <w:r w:rsidR="00586873" w:rsidRPr="00F835AC">
              <w:rPr>
                <w:rFonts w:ascii="Book Antiqua" w:hAnsi="Book Antiqua" w:hint="eastAsia"/>
                <w:sz w:val="24"/>
                <w:szCs w:val="24"/>
                <w:lang w:val="en-US" w:eastAsia="zh-CN"/>
              </w:rPr>
              <w:t xml:space="preserve"> </w:t>
            </w:r>
            <w:r w:rsidRPr="00F835AC">
              <w:rPr>
                <w:rFonts w:ascii="Book Antiqua" w:hAnsi="Book Antiqua"/>
                <w:sz w:val="24"/>
                <w:szCs w:val="24"/>
                <w:lang w:val="en-US"/>
              </w:rPr>
              <w:t>3</w:t>
            </w:r>
          </w:p>
        </w:tc>
        <w:tc>
          <w:tcPr>
            <w:tcW w:w="3260" w:type="dxa"/>
            <w:tcBorders>
              <w:top w:val="single" w:sz="4" w:space="0" w:color="auto"/>
            </w:tcBorders>
          </w:tcPr>
          <w:p w14:paraId="020548D2" w14:textId="77777777" w:rsidR="00D04ABC" w:rsidRPr="00F835AC" w:rsidRDefault="00D04ABC" w:rsidP="004B119A">
            <w:pPr>
              <w:spacing w:line="360" w:lineRule="auto"/>
              <w:jc w:val="both"/>
              <w:rPr>
                <w:rFonts w:ascii="Book Antiqua" w:hAnsi="Book Antiqua"/>
                <w:b/>
                <w:sz w:val="24"/>
                <w:szCs w:val="24"/>
                <w:lang w:val="en-US"/>
              </w:rPr>
            </w:pPr>
            <w:r w:rsidRPr="00F835AC">
              <w:rPr>
                <w:rFonts w:ascii="Book Antiqua" w:hAnsi="Book Antiqua"/>
                <w:sz w:val="24"/>
                <w:szCs w:val="24"/>
                <w:lang w:val="en-US"/>
              </w:rPr>
              <w:t>MRCDS</w:t>
            </w:r>
            <w:r w:rsidR="00586873" w:rsidRPr="00F835AC">
              <w:rPr>
                <w:rFonts w:ascii="Book Antiqua" w:hAnsi="Book Antiqua" w:hint="eastAsia"/>
                <w:sz w:val="24"/>
                <w:szCs w:val="24"/>
                <w:lang w:val="en-US" w:eastAsia="zh-CN"/>
              </w:rPr>
              <w:t xml:space="preserve"> </w:t>
            </w:r>
            <w:r w:rsidRPr="00F835AC">
              <w:rPr>
                <w:rFonts w:ascii="Book Antiqua" w:hAnsi="Book Antiqua"/>
                <w:sz w:val="24"/>
                <w:szCs w:val="24"/>
                <w:lang w:val="en-US"/>
              </w:rPr>
              <w:t>&gt;</w:t>
            </w:r>
            <w:r w:rsidR="00586873" w:rsidRPr="00F835AC">
              <w:rPr>
                <w:rFonts w:ascii="Book Antiqua" w:hAnsi="Book Antiqua" w:hint="eastAsia"/>
                <w:sz w:val="24"/>
                <w:szCs w:val="24"/>
                <w:lang w:val="en-US" w:eastAsia="zh-CN"/>
              </w:rPr>
              <w:t xml:space="preserve"> </w:t>
            </w:r>
            <w:r w:rsidRPr="00F835AC">
              <w:rPr>
                <w:rFonts w:ascii="Book Antiqua" w:hAnsi="Book Antiqua"/>
                <w:sz w:val="24"/>
                <w:szCs w:val="24"/>
                <w:lang w:val="en-US"/>
              </w:rPr>
              <w:t>3</w:t>
            </w:r>
          </w:p>
        </w:tc>
      </w:tr>
      <w:tr w:rsidR="00586873" w:rsidRPr="00F835AC" w14:paraId="02EE8EA2" w14:textId="77777777" w:rsidTr="00586873">
        <w:tc>
          <w:tcPr>
            <w:tcW w:w="3259" w:type="dxa"/>
          </w:tcPr>
          <w:p w14:paraId="3E18EA0A"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6MWD</w:t>
            </w:r>
            <w:r w:rsidR="00586873" w:rsidRPr="00F835AC">
              <w:rPr>
                <w:rFonts w:ascii="Book Antiqua" w:hAnsi="Book Antiqua" w:hint="eastAsia"/>
                <w:sz w:val="24"/>
                <w:szCs w:val="24"/>
                <w:lang w:val="en-US" w:eastAsia="zh-CN"/>
              </w:rPr>
              <w:t xml:space="preserve"> </w:t>
            </w:r>
            <w:r w:rsidRPr="00F835AC">
              <w:rPr>
                <w:rFonts w:ascii="Book Antiqua" w:hAnsi="Book Antiqua"/>
                <w:sz w:val="24"/>
                <w:szCs w:val="24"/>
                <w:lang w:val="en-US"/>
              </w:rPr>
              <w:t>&gt;</w:t>
            </w:r>
            <w:r w:rsidR="00586873" w:rsidRPr="00F835AC">
              <w:rPr>
                <w:rFonts w:ascii="Book Antiqua" w:hAnsi="Book Antiqua" w:hint="eastAsia"/>
                <w:sz w:val="24"/>
                <w:szCs w:val="24"/>
                <w:lang w:val="en-US" w:eastAsia="zh-CN"/>
              </w:rPr>
              <w:t xml:space="preserve"> </w:t>
            </w:r>
            <w:r w:rsidRPr="00F835AC">
              <w:rPr>
                <w:rFonts w:ascii="Book Antiqua" w:hAnsi="Book Antiqua"/>
                <w:sz w:val="24"/>
                <w:szCs w:val="24"/>
                <w:lang w:val="en-US"/>
              </w:rPr>
              <w:t>72% predicted</w:t>
            </w:r>
          </w:p>
        </w:tc>
        <w:tc>
          <w:tcPr>
            <w:tcW w:w="3259" w:type="dxa"/>
          </w:tcPr>
          <w:p w14:paraId="5CD75F11"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6MWD72%</w:t>
            </w:r>
            <w:r w:rsidR="00586873" w:rsidRPr="00F835AC">
              <w:rPr>
                <w:rFonts w:ascii="Book Antiqua" w:hAnsi="Book Antiqua" w:hint="eastAsia"/>
                <w:sz w:val="24"/>
                <w:szCs w:val="24"/>
                <w:lang w:val="en-US" w:eastAsia="zh-CN"/>
              </w:rPr>
              <w:t xml:space="preserve"> </w:t>
            </w:r>
            <w:r w:rsidRPr="00F835AC">
              <w:rPr>
                <w:rFonts w:ascii="Book Antiqua" w:hAnsi="Book Antiqua"/>
                <w:sz w:val="24"/>
                <w:szCs w:val="24"/>
                <w:lang w:val="en-US"/>
              </w:rPr>
              <w:t>≤</w:t>
            </w:r>
            <w:r w:rsidR="00586873" w:rsidRPr="00F835AC">
              <w:rPr>
                <w:rFonts w:ascii="Book Antiqua" w:hAnsi="Book Antiqua" w:hint="eastAsia"/>
                <w:sz w:val="24"/>
                <w:szCs w:val="24"/>
                <w:lang w:val="en-US" w:eastAsia="zh-CN"/>
              </w:rPr>
              <w:t xml:space="preserve"> </w:t>
            </w:r>
            <w:r w:rsidRPr="00F835AC">
              <w:rPr>
                <w:rFonts w:ascii="Book Antiqua" w:hAnsi="Book Antiqua"/>
                <w:sz w:val="24"/>
                <w:szCs w:val="24"/>
                <w:lang w:val="en-US"/>
              </w:rPr>
              <w:t xml:space="preserve"> predicted</w:t>
            </w:r>
          </w:p>
        </w:tc>
        <w:tc>
          <w:tcPr>
            <w:tcW w:w="3260" w:type="dxa"/>
          </w:tcPr>
          <w:p w14:paraId="4D66FC6C"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6MWD72%</w:t>
            </w:r>
            <w:r w:rsidR="00586873" w:rsidRPr="00F835AC">
              <w:rPr>
                <w:rFonts w:ascii="Book Antiqua" w:hAnsi="Book Antiqua" w:hint="eastAsia"/>
                <w:sz w:val="24"/>
                <w:szCs w:val="24"/>
                <w:lang w:val="en-US" w:eastAsia="zh-CN"/>
              </w:rPr>
              <w:t xml:space="preserve"> </w:t>
            </w:r>
            <w:r w:rsidRPr="00F835AC">
              <w:rPr>
                <w:rFonts w:ascii="Book Antiqua" w:hAnsi="Book Antiqua"/>
                <w:sz w:val="24"/>
                <w:szCs w:val="24"/>
                <w:lang w:val="en-US"/>
              </w:rPr>
              <w:t>≤</w:t>
            </w:r>
            <w:r w:rsidR="00586873" w:rsidRPr="00F835AC">
              <w:rPr>
                <w:rFonts w:ascii="Book Antiqua" w:hAnsi="Book Antiqua" w:hint="eastAsia"/>
                <w:sz w:val="24"/>
                <w:szCs w:val="24"/>
                <w:lang w:val="en-US" w:eastAsia="zh-CN"/>
              </w:rPr>
              <w:t xml:space="preserve"> </w:t>
            </w:r>
            <w:r w:rsidRPr="00F835AC">
              <w:rPr>
                <w:rFonts w:ascii="Book Antiqua" w:hAnsi="Book Antiqua"/>
                <w:sz w:val="24"/>
                <w:szCs w:val="24"/>
                <w:lang w:val="en-US"/>
              </w:rPr>
              <w:t xml:space="preserve"> predicted</w:t>
            </w:r>
          </w:p>
        </w:tc>
      </w:tr>
      <w:tr w:rsidR="00586873" w:rsidRPr="00F835AC" w14:paraId="4060C6C6" w14:textId="77777777" w:rsidTr="00586873">
        <w:tc>
          <w:tcPr>
            <w:tcW w:w="3259" w:type="dxa"/>
          </w:tcPr>
          <w:p w14:paraId="14E296B3" w14:textId="77777777" w:rsidR="00D04ABC" w:rsidRPr="00F835AC" w:rsidRDefault="00D04ABC" w:rsidP="004B119A">
            <w:pPr>
              <w:spacing w:line="360" w:lineRule="auto"/>
              <w:jc w:val="both"/>
              <w:rPr>
                <w:rFonts w:ascii="Book Antiqua" w:hAnsi="Book Antiqua"/>
                <w:b/>
                <w:sz w:val="24"/>
                <w:szCs w:val="24"/>
                <w:lang w:val="en-US"/>
              </w:rPr>
            </w:pPr>
            <w:r w:rsidRPr="00F835AC">
              <w:rPr>
                <w:rFonts w:ascii="Book Antiqua" w:hAnsi="Book Antiqua"/>
                <w:sz w:val="24"/>
                <w:szCs w:val="24"/>
                <w:lang w:val="en-US"/>
              </w:rPr>
              <w:t>CPI</w:t>
            </w:r>
            <w:r w:rsidR="00586873" w:rsidRPr="00F835AC">
              <w:rPr>
                <w:rFonts w:ascii="Book Antiqua" w:hAnsi="Book Antiqua" w:hint="eastAsia"/>
                <w:sz w:val="24"/>
                <w:szCs w:val="24"/>
                <w:lang w:val="en-US" w:eastAsia="zh-CN"/>
              </w:rPr>
              <w:t xml:space="preserve"> </w:t>
            </w:r>
            <w:r w:rsidRPr="00F835AC">
              <w:rPr>
                <w:rFonts w:ascii="Book Antiqua" w:hAnsi="Book Antiqua"/>
                <w:sz w:val="24"/>
                <w:szCs w:val="24"/>
                <w:lang w:val="en-US"/>
              </w:rPr>
              <w:t>≤</w:t>
            </w:r>
            <w:r w:rsidR="00586873" w:rsidRPr="00F835AC">
              <w:rPr>
                <w:rFonts w:ascii="Book Antiqua" w:hAnsi="Book Antiqua" w:hint="eastAsia"/>
                <w:sz w:val="24"/>
                <w:szCs w:val="24"/>
                <w:lang w:val="en-US" w:eastAsia="zh-CN"/>
              </w:rPr>
              <w:t xml:space="preserve"> </w:t>
            </w:r>
            <w:r w:rsidRPr="00F835AC">
              <w:rPr>
                <w:rFonts w:ascii="Book Antiqua" w:hAnsi="Book Antiqua"/>
                <w:sz w:val="24"/>
                <w:szCs w:val="24"/>
                <w:lang w:val="en-US"/>
              </w:rPr>
              <w:t>41</w:t>
            </w:r>
          </w:p>
        </w:tc>
        <w:tc>
          <w:tcPr>
            <w:tcW w:w="3259" w:type="dxa"/>
          </w:tcPr>
          <w:p w14:paraId="53BC0D32"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CPI</w:t>
            </w:r>
            <w:r w:rsidR="00586873" w:rsidRPr="00F835AC">
              <w:rPr>
                <w:rFonts w:ascii="Book Antiqua" w:hAnsi="Book Antiqua" w:hint="eastAsia"/>
                <w:sz w:val="24"/>
                <w:szCs w:val="24"/>
                <w:lang w:val="en-US" w:eastAsia="zh-CN"/>
              </w:rPr>
              <w:t xml:space="preserve"> </w:t>
            </w:r>
            <w:r w:rsidRPr="00F835AC">
              <w:rPr>
                <w:rFonts w:ascii="Book Antiqua" w:hAnsi="Book Antiqua"/>
                <w:sz w:val="24"/>
                <w:szCs w:val="24"/>
                <w:lang w:val="en-US"/>
              </w:rPr>
              <w:t>&gt;</w:t>
            </w:r>
            <w:r w:rsidR="00586873" w:rsidRPr="00F835AC">
              <w:rPr>
                <w:rFonts w:ascii="Book Antiqua" w:hAnsi="Book Antiqua" w:hint="eastAsia"/>
                <w:sz w:val="24"/>
                <w:szCs w:val="24"/>
                <w:lang w:val="en-US" w:eastAsia="zh-CN"/>
              </w:rPr>
              <w:t xml:space="preserve"> </w:t>
            </w:r>
            <w:r w:rsidRPr="00F835AC">
              <w:rPr>
                <w:rFonts w:ascii="Book Antiqua" w:hAnsi="Book Antiqua"/>
                <w:sz w:val="24"/>
                <w:szCs w:val="24"/>
                <w:lang w:val="en-US"/>
              </w:rPr>
              <w:t>41</w:t>
            </w:r>
          </w:p>
        </w:tc>
        <w:tc>
          <w:tcPr>
            <w:tcW w:w="3260" w:type="dxa"/>
          </w:tcPr>
          <w:p w14:paraId="70532289"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CPI</w:t>
            </w:r>
            <w:r w:rsidR="00586873" w:rsidRPr="00F835AC">
              <w:rPr>
                <w:rFonts w:ascii="Book Antiqua" w:hAnsi="Book Antiqua" w:hint="eastAsia"/>
                <w:sz w:val="24"/>
                <w:szCs w:val="24"/>
                <w:lang w:val="en-US" w:eastAsia="zh-CN"/>
              </w:rPr>
              <w:t xml:space="preserve"> </w:t>
            </w:r>
            <w:r w:rsidRPr="00F835AC">
              <w:rPr>
                <w:rFonts w:ascii="Book Antiqua" w:hAnsi="Book Antiqua"/>
                <w:sz w:val="24"/>
                <w:szCs w:val="24"/>
                <w:lang w:val="en-US"/>
              </w:rPr>
              <w:t>&gt;</w:t>
            </w:r>
            <w:r w:rsidR="00586873" w:rsidRPr="00F835AC">
              <w:rPr>
                <w:rFonts w:ascii="Book Antiqua" w:hAnsi="Book Antiqua" w:hint="eastAsia"/>
                <w:sz w:val="24"/>
                <w:szCs w:val="24"/>
                <w:lang w:val="en-US" w:eastAsia="zh-CN"/>
              </w:rPr>
              <w:t xml:space="preserve"> </w:t>
            </w:r>
            <w:r w:rsidRPr="00F835AC">
              <w:rPr>
                <w:rFonts w:ascii="Book Antiqua" w:hAnsi="Book Antiqua"/>
                <w:sz w:val="24"/>
                <w:szCs w:val="24"/>
                <w:lang w:val="en-US"/>
              </w:rPr>
              <w:t>41</w:t>
            </w:r>
          </w:p>
        </w:tc>
      </w:tr>
    </w:tbl>
    <w:p w14:paraId="5BB66E13" w14:textId="77777777" w:rsidR="00D04ABC" w:rsidRPr="00F835AC" w:rsidRDefault="00D04ABC" w:rsidP="004B119A">
      <w:pPr>
        <w:spacing w:after="0" w:line="360" w:lineRule="auto"/>
        <w:jc w:val="both"/>
        <w:rPr>
          <w:rFonts w:ascii="Book Antiqua" w:hAnsi="Book Antiqua"/>
          <w:b/>
          <w:sz w:val="24"/>
          <w:szCs w:val="24"/>
          <w:lang w:val="en-US"/>
        </w:rPr>
      </w:pPr>
    </w:p>
    <w:p w14:paraId="00A9A812" w14:textId="77777777" w:rsidR="00D04ABC" w:rsidRPr="00F835AC" w:rsidRDefault="00D04ABC" w:rsidP="004B119A">
      <w:pPr>
        <w:spacing w:after="0" w:line="360" w:lineRule="auto"/>
        <w:jc w:val="both"/>
        <w:rPr>
          <w:rFonts w:ascii="Book Antiqua" w:hAnsi="Book Antiqua"/>
          <w:b/>
          <w:sz w:val="24"/>
          <w:szCs w:val="24"/>
          <w:lang w:val="en-US"/>
        </w:rPr>
      </w:pPr>
    </w:p>
    <w:p w14:paraId="07A173DD" w14:textId="77777777" w:rsidR="00D04ABC" w:rsidRPr="00F835AC" w:rsidRDefault="00D04ABC" w:rsidP="004B119A">
      <w:pPr>
        <w:spacing w:after="0" w:line="360" w:lineRule="auto"/>
        <w:jc w:val="both"/>
        <w:rPr>
          <w:rFonts w:ascii="Book Antiqua" w:hAnsi="Book Antiqua"/>
          <w:b/>
          <w:sz w:val="24"/>
          <w:szCs w:val="24"/>
          <w:lang w:val="en-US"/>
        </w:rPr>
      </w:pPr>
    </w:p>
    <w:p w14:paraId="57E6970A" w14:textId="77777777" w:rsidR="00D04ABC" w:rsidRPr="00F835AC" w:rsidRDefault="00D04ABC" w:rsidP="004B119A">
      <w:pPr>
        <w:spacing w:after="0" w:line="360" w:lineRule="auto"/>
        <w:jc w:val="both"/>
        <w:rPr>
          <w:rFonts w:ascii="Book Antiqua" w:hAnsi="Book Antiqua"/>
          <w:b/>
          <w:sz w:val="24"/>
          <w:szCs w:val="24"/>
          <w:lang w:val="en-US"/>
        </w:rPr>
      </w:pPr>
    </w:p>
    <w:p w14:paraId="443D30FD" w14:textId="77777777" w:rsidR="00D04ABC" w:rsidRPr="00F835AC" w:rsidRDefault="00D04ABC" w:rsidP="004B119A">
      <w:pPr>
        <w:spacing w:after="0" w:line="360" w:lineRule="auto"/>
        <w:jc w:val="both"/>
        <w:rPr>
          <w:rFonts w:ascii="Book Antiqua" w:hAnsi="Book Antiqua"/>
          <w:b/>
          <w:sz w:val="24"/>
          <w:szCs w:val="24"/>
          <w:lang w:val="en-US"/>
        </w:rPr>
      </w:pPr>
    </w:p>
    <w:p w14:paraId="7A8D2DAD" w14:textId="77777777" w:rsidR="00D04ABC" w:rsidRPr="00F835AC" w:rsidRDefault="00D04ABC" w:rsidP="004B119A">
      <w:pPr>
        <w:spacing w:after="0" w:line="360" w:lineRule="auto"/>
        <w:jc w:val="both"/>
        <w:rPr>
          <w:rFonts w:ascii="Book Antiqua" w:hAnsi="Book Antiqua"/>
          <w:b/>
          <w:sz w:val="24"/>
          <w:szCs w:val="24"/>
          <w:lang w:val="en-US"/>
        </w:rPr>
      </w:pPr>
    </w:p>
    <w:p w14:paraId="151E48E6" w14:textId="77777777" w:rsidR="00D04ABC" w:rsidRPr="00F835AC" w:rsidRDefault="00D04ABC" w:rsidP="004B119A">
      <w:pPr>
        <w:spacing w:after="0" w:line="360" w:lineRule="auto"/>
        <w:jc w:val="both"/>
        <w:rPr>
          <w:rFonts w:ascii="Book Antiqua" w:hAnsi="Book Antiqua"/>
          <w:b/>
          <w:sz w:val="24"/>
          <w:szCs w:val="24"/>
          <w:lang w:val="en-US"/>
        </w:rPr>
      </w:pPr>
    </w:p>
    <w:p w14:paraId="45DF6D8E" w14:textId="77777777" w:rsidR="00D04ABC" w:rsidRPr="00F835AC" w:rsidRDefault="00D04ABC" w:rsidP="004B119A">
      <w:pPr>
        <w:spacing w:after="0" w:line="360" w:lineRule="auto"/>
        <w:jc w:val="both"/>
        <w:rPr>
          <w:rFonts w:ascii="Book Antiqua" w:hAnsi="Book Antiqua"/>
          <w:b/>
          <w:sz w:val="24"/>
          <w:szCs w:val="24"/>
          <w:lang w:val="en-US"/>
        </w:rPr>
      </w:pPr>
    </w:p>
    <w:p w14:paraId="277ABDCC" w14:textId="77777777" w:rsidR="00D04ABC" w:rsidRPr="00F835AC" w:rsidRDefault="00D04ABC" w:rsidP="004B119A">
      <w:pPr>
        <w:spacing w:after="0" w:line="360" w:lineRule="auto"/>
        <w:jc w:val="both"/>
        <w:rPr>
          <w:rFonts w:ascii="Book Antiqua" w:hAnsi="Book Antiqua"/>
          <w:b/>
          <w:sz w:val="24"/>
          <w:szCs w:val="24"/>
          <w:lang w:val="en-US"/>
        </w:rPr>
      </w:pPr>
    </w:p>
    <w:p w14:paraId="2AD01374" w14:textId="77777777" w:rsidR="00D04ABC" w:rsidRPr="00F835AC" w:rsidRDefault="00D04ABC" w:rsidP="004B119A">
      <w:pPr>
        <w:spacing w:after="0" w:line="360" w:lineRule="auto"/>
        <w:jc w:val="both"/>
        <w:rPr>
          <w:rFonts w:ascii="Book Antiqua" w:hAnsi="Book Antiqua"/>
          <w:b/>
          <w:sz w:val="24"/>
          <w:szCs w:val="24"/>
          <w:lang w:val="en-US"/>
        </w:rPr>
      </w:pPr>
    </w:p>
    <w:p w14:paraId="0B87028A" w14:textId="77777777" w:rsidR="00D04ABC" w:rsidRPr="00F835AC" w:rsidRDefault="00D04ABC" w:rsidP="004B119A">
      <w:pPr>
        <w:spacing w:after="0" w:line="360" w:lineRule="auto"/>
        <w:jc w:val="both"/>
        <w:rPr>
          <w:rFonts w:ascii="Book Antiqua" w:hAnsi="Book Antiqua"/>
          <w:b/>
          <w:sz w:val="24"/>
          <w:szCs w:val="24"/>
          <w:lang w:val="en-US"/>
        </w:rPr>
      </w:pPr>
    </w:p>
    <w:p w14:paraId="557920DA" w14:textId="77777777" w:rsidR="00D04ABC" w:rsidRPr="00F835AC" w:rsidRDefault="00D04ABC" w:rsidP="004B119A">
      <w:pPr>
        <w:spacing w:after="0" w:line="360" w:lineRule="auto"/>
        <w:jc w:val="both"/>
        <w:rPr>
          <w:rFonts w:ascii="Book Antiqua" w:hAnsi="Book Antiqua"/>
          <w:b/>
          <w:sz w:val="24"/>
          <w:szCs w:val="24"/>
          <w:lang w:val="en-US"/>
        </w:rPr>
      </w:pPr>
    </w:p>
    <w:p w14:paraId="22EE384B" w14:textId="77777777" w:rsidR="00D04ABC" w:rsidRPr="00F835AC" w:rsidRDefault="00D04ABC" w:rsidP="004B119A">
      <w:pPr>
        <w:spacing w:after="0" w:line="360" w:lineRule="auto"/>
        <w:jc w:val="both"/>
        <w:rPr>
          <w:rFonts w:ascii="Book Antiqua" w:hAnsi="Book Antiqua"/>
          <w:b/>
          <w:sz w:val="24"/>
          <w:szCs w:val="24"/>
          <w:lang w:val="en-US"/>
        </w:rPr>
      </w:pPr>
    </w:p>
    <w:p w14:paraId="27F25AB5" w14:textId="77777777" w:rsidR="00D04ABC" w:rsidRPr="00F835AC" w:rsidRDefault="00D04ABC" w:rsidP="004B119A">
      <w:pPr>
        <w:spacing w:after="0" w:line="360" w:lineRule="auto"/>
        <w:jc w:val="both"/>
        <w:rPr>
          <w:rFonts w:ascii="Book Antiqua" w:hAnsi="Book Antiqua"/>
          <w:b/>
          <w:sz w:val="24"/>
          <w:szCs w:val="24"/>
          <w:lang w:val="en-US"/>
        </w:rPr>
      </w:pPr>
    </w:p>
    <w:p w14:paraId="178E93D8" w14:textId="77777777" w:rsidR="00D04ABC" w:rsidRPr="00F835AC" w:rsidRDefault="00D04ABC" w:rsidP="004B119A">
      <w:pPr>
        <w:spacing w:after="0" w:line="360" w:lineRule="auto"/>
        <w:jc w:val="both"/>
        <w:rPr>
          <w:rFonts w:ascii="Book Antiqua" w:hAnsi="Book Antiqua"/>
          <w:b/>
          <w:sz w:val="24"/>
          <w:szCs w:val="24"/>
          <w:lang w:val="en-US"/>
        </w:rPr>
      </w:pPr>
    </w:p>
    <w:p w14:paraId="53CA80E3" w14:textId="77777777" w:rsidR="00D04ABC" w:rsidRPr="00F835AC" w:rsidRDefault="00D04ABC" w:rsidP="004B119A">
      <w:pPr>
        <w:spacing w:after="0" w:line="360" w:lineRule="auto"/>
        <w:jc w:val="both"/>
        <w:rPr>
          <w:rFonts w:ascii="Book Antiqua" w:hAnsi="Book Antiqua"/>
          <w:b/>
          <w:sz w:val="24"/>
          <w:szCs w:val="24"/>
          <w:lang w:val="en-US"/>
        </w:rPr>
      </w:pPr>
    </w:p>
    <w:p w14:paraId="1ABF5FE1" w14:textId="77777777" w:rsidR="00D04ABC" w:rsidRPr="00F835AC" w:rsidRDefault="00D04ABC" w:rsidP="004B119A">
      <w:pPr>
        <w:spacing w:after="0" w:line="360" w:lineRule="auto"/>
        <w:jc w:val="both"/>
        <w:rPr>
          <w:rFonts w:ascii="Book Antiqua" w:hAnsi="Book Antiqua"/>
          <w:b/>
          <w:sz w:val="24"/>
          <w:szCs w:val="24"/>
          <w:lang w:val="en-US"/>
        </w:rPr>
      </w:pPr>
    </w:p>
    <w:p w14:paraId="3ACE054B" w14:textId="77777777" w:rsidR="00D04ABC" w:rsidRPr="00F835AC" w:rsidRDefault="00D04ABC" w:rsidP="004B119A">
      <w:pPr>
        <w:spacing w:after="0" w:line="360" w:lineRule="auto"/>
        <w:jc w:val="both"/>
        <w:rPr>
          <w:rFonts w:ascii="Book Antiqua" w:hAnsi="Book Antiqua"/>
          <w:b/>
          <w:sz w:val="24"/>
          <w:szCs w:val="24"/>
          <w:lang w:val="en-US"/>
        </w:rPr>
      </w:pPr>
    </w:p>
    <w:p w14:paraId="0CADDDD3" w14:textId="77777777" w:rsidR="004B119A" w:rsidRPr="00F835AC" w:rsidRDefault="004B119A">
      <w:pPr>
        <w:rPr>
          <w:rFonts w:ascii="Book Antiqua" w:hAnsi="Book Antiqua"/>
          <w:b/>
          <w:sz w:val="24"/>
          <w:szCs w:val="24"/>
          <w:lang w:val="en-US"/>
        </w:rPr>
      </w:pPr>
      <w:r w:rsidRPr="00F835AC">
        <w:rPr>
          <w:rFonts w:ascii="Book Antiqua" w:hAnsi="Book Antiqua"/>
          <w:b/>
          <w:sz w:val="24"/>
          <w:szCs w:val="24"/>
          <w:lang w:val="en-US"/>
        </w:rPr>
        <w:br w:type="page"/>
      </w:r>
    </w:p>
    <w:p w14:paraId="05239763" w14:textId="77777777" w:rsidR="00D04ABC" w:rsidRPr="00F835AC" w:rsidRDefault="00D04ABC" w:rsidP="004B119A">
      <w:pPr>
        <w:spacing w:after="0" w:line="360" w:lineRule="auto"/>
        <w:jc w:val="both"/>
        <w:rPr>
          <w:rFonts w:ascii="Book Antiqua" w:hAnsi="Book Antiqua"/>
          <w:b/>
          <w:sz w:val="24"/>
          <w:szCs w:val="24"/>
          <w:vertAlign w:val="superscript"/>
          <w:lang w:val="en-US" w:eastAsia="zh-CN"/>
        </w:rPr>
      </w:pPr>
      <w:r w:rsidRPr="00F835AC">
        <w:rPr>
          <w:rFonts w:ascii="Book Antiqua" w:hAnsi="Book Antiqua"/>
          <w:b/>
          <w:sz w:val="24"/>
          <w:szCs w:val="24"/>
          <w:lang w:val="en-US"/>
        </w:rPr>
        <w:lastRenderedPageBreak/>
        <w:t xml:space="preserve">Table </w:t>
      </w:r>
      <w:r w:rsidR="00586873" w:rsidRPr="00F835AC">
        <w:rPr>
          <w:rFonts w:ascii="Book Antiqua" w:hAnsi="Book Antiqua" w:hint="eastAsia"/>
          <w:b/>
          <w:sz w:val="24"/>
          <w:szCs w:val="24"/>
          <w:lang w:val="en-US" w:eastAsia="zh-CN"/>
        </w:rPr>
        <w:t xml:space="preserve">3 </w:t>
      </w:r>
      <w:r w:rsidRPr="00F835AC">
        <w:rPr>
          <w:rFonts w:ascii="Book Antiqua" w:hAnsi="Book Antiqua"/>
          <w:b/>
          <w:sz w:val="24"/>
          <w:szCs w:val="24"/>
          <w:lang w:val="en-US"/>
        </w:rPr>
        <w:t xml:space="preserve">Gender, </w:t>
      </w:r>
      <w:r w:rsidR="00586873" w:rsidRPr="00F835AC">
        <w:rPr>
          <w:rFonts w:ascii="Book Antiqua" w:hAnsi="Book Antiqua"/>
          <w:b/>
          <w:sz w:val="24"/>
          <w:szCs w:val="24"/>
          <w:lang w:val="en-US"/>
        </w:rPr>
        <w:t>age, physi</w:t>
      </w:r>
      <w:r w:rsidRPr="00F835AC">
        <w:rPr>
          <w:rFonts w:ascii="Book Antiqua" w:hAnsi="Book Antiqua"/>
          <w:b/>
          <w:sz w:val="24"/>
          <w:szCs w:val="24"/>
          <w:lang w:val="en-US"/>
        </w:rPr>
        <w:t xml:space="preserve">ology </w:t>
      </w:r>
      <w:proofErr w:type="gramStart"/>
      <w:r w:rsidRPr="00F835AC">
        <w:rPr>
          <w:rFonts w:ascii="Book Antiqua" w:hAnsi="Book Antiqua"/>
          <w:b/>
          <w:sz w:val="24"/>
          <w:szCs w:val="24"/>
          <w:lang w:val="en-US"/>
        </w:rPr>
        <w:t>index</w:t>
      </w:r>
      <w:r w:rsidR="00586873" w:rsidRPr="00F835AC">
        <w:rPr>
          <w:rFonts w:ascii="Book Antiqua" w:hAnsi="Book Antiqua" w:hint="eastAsia"/>
          <w:b/>
          <w:sz w:val="24"/>
          <w:szCs w:val="24"/>
          <w:vertAlign w:val="superscript"/>
          <w:lang w:val="en-US" w:eastAsia="zh-CN"/>
        </w:rPr>
        <w:t>[</w:t>
      </w:r>
      <w:proofErr w:type="gramEnd"/>
      <w:r w:rsidRPr="00F835AC">
        <w:rPr>
          <w:rFonts w:ascii="Book Antiqua" w:hAnsi="Book Antiqua"/>
          <w:b/>
          <w:sz w:val="24"/>
          <w:szCs w:val="24"/>
          <w:vertAlign w:val="superscript"/>
          <w:lang w:val="en-US"/>
        </w:rPr>
        <w:t>82</w:t>
      </w:r>
      <w:r w:rsidR="00586873" w:rsidRPr="00F835AC">
        <w:rPr>
          <w:rFonts w:ascii="Book Antiqua" w:hAnsi="Book Antiqua" w:hint="eastAsia"/>
          <w:b/>
          <w:sz w:val="24"/>
          <w:szCs w:val="24"/>
          <w:vertAlign w:val="superscript"/>
          <w:lang w:val="en-US" w:eastAsia="zh-CN"/>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937"/>
        <w:gridCol w:w="1316"/>
        <w:gridCol w:w="2551"/>
      </w:tblGrid>
      <w:tr w:rsidR="00586873" w:rsidRPr="00F835AC" w14:paraId="72B3C8BA" w14:textId="77777777" w:rsidTr="00586873">
        <w:tc>
          <w:tcPr>
            <w:tcW w:w="1951" w:type="dxa"/>
          </w:tcPr>
          <w:p w14:paraId="41735920" w14:textId="77777777" w:rsidR="00586873" w:rsidRPr="00F835AC" w:rsidRDefault="00586873" w:rsidP="004B119A">
            <w:pPr>
              <w:spacing w:line="360" w:lineRule="auto"/>
              <w:jc w:val="both"/>
              <w:rPr>
                <w:rFonts w:ascii="Book Antiqua" w:hAnsi="Book Antiqua" w:cstheme="minorHAnsi"/>
                <w:sz w:val="24"/>
                <w:szCs w:val="24"/>
                <w:lang w:val="en-US"/>
              </w:rPr>
            </w:pPr>
            <w:r w:rsidRPr="00F835AC">
              <w:rPr>
                <w:rFonts w:ascii="Book Antiqua" w:hAnsi="Book Antiqua" w:cstheme="minorHAnsi"/>
                <w:sz w:val="24"/>
                <w:szCs w:val="24"/>
                <w:lang w:val="en-US"/>
              </w:rPr>
              <w:t>Stage</w:t>
            </w:r>
          </w:p>
        </w:tc>
        <w:tc>
          <w:tcPr>
            <w:tcW w:w="2937" w:type="dxa"/>
          </w:tcPr>
          <w:p w14:paraId="012F0841" w14:textId="77777777" w:rsidR="00586873" w:rsidRPr="00F835AC" w:rsidRDefault="00586873" w:rsidP="004B119A">
            <w:pPr>
              <w:spacing w:line="360" w:lineRule="auto"/>
              <w:jc w:val="both"/>
              <w:rPr>
                <w:rFonts w:ascii="Book Antiqua" w:hAnsi="Book Antiqua" w:cstheme="minorHAnsi"/>
                <w:sz w:val="24"/>
                <w:szCs w:val="24"/>
                <w:lang w:val="en-US"/>
              </w:rPr>
            </w:pPr>
            <w:r w:rsidRPr="00F835AC">
              <w:rPr>
                <w:rFonts w:ascii="Book Antiqua" w:hAnsi="Book Antiqua" w:cstheme="minorHAnsi"/>
                <w:sz w:val="24"/>
                <w:szCs w:val="24"/>
                <w:lang w:val="en-US"/>
              </w:rPr>
              <w:t>I</w:t>
            </w:r>
          </w:p>
        </w:tc>
        <w:tc>
          <w:tcPr>
            <w:tcW w:w="1316" w:type="dxa"/>
          </w:tcPr>
          <w:p w14:paraId="045C611C" w14:textId="77777777" w:rsidR="00586873" w:rsidRPr="00F835AC" w:rsidRDefault="00586873" w:rsidP="004B119A">
            <w:pPr>
              <w:spacing w:line="360" w:lineRule="auto"/>
              <w:jc w:val="both"/>
              <w:rPr>
                <w:rFonts w:ascii="Book Antiqua" w:hAnsi="Book Antiqua" w:cstheme="minorHAnsi"/>
                <w:sz w:val="24"/>
                <w:szCs w:val="24"/>
                <w:lang w:val="en-US"/>
              </w:rPr>
            </w:pPr>
            <w:r w:rsidRPr="00F835AC">
              <w:rPr>
                <w:rFonts w:ascii="Book Antiqua" w:hAnsi="Book Antiqua" w:cstheme="minorHAnsi"/>
                <w:sz w:val="24"/>
                <w:szCs w:val="24"/>
                <w:lang w:val="en-US"/>
              </w:rPr>
              <w:t>II</w:t>
            </w:r>
          </w:p>
        </w:tc>
        <w:tc>
          <w:tcPr>
            <w:tcW w:w="2551" w:type="dxa"/>
          </w:tcPr>
          <w:p w14:paraId="67062B30" w14:textId="77777777" w:rsidR="00586873" w:rsidRPr="00F835AC" w:rsidRDefault="00586873" w:rsidP="004B119A">
            <w:pPr>
              <w:spacing w:line="360" w:lineRule="auto"/>
              <w:jc w:val="both"/>
              <w:rPr>
                <w:rFonts w:ascii="Book Antiqua" w:hAnsi="Book Antiqua" w:cstheme="minorHAnsi"/>
                <w:sz w:val="24"/>
                <w:szCs w:val="24"/>
                <w:lang w:val="en-US"/>
              </w:rPr>
            </w:pPr>
            <w:r w:rsidRPr="00F835AC">
              <w:rPr>
                <w:rFonts w:ascii="Book Antiqua" w:hAnsi="Book Antiqua" w:cstheme="minorHAnsi"/>
                <w:sz w:val="24"/>
                <w:szCs w:val="24"/>
                <w:lang w:val="en-US"/>
              </w:rPr>
              <w:t>III</w:t>
            </w:r>
          </w:p>
        </w:tc>
      </w:tr>
      <w:tr w:rsidR="00586873" w:rsidRPr="00F835AC" w14:paraId="477E936B" w14:textId="77777777" w:rsidTr="00586873">
        <w:tc>
          <w:tcPr>
            <w:tcW w:w="1951" w:type="dxa"/>
          </w:tcPr>
          <w:p w14:paraId="762884EC" w14:textId="77777777" w:rsidR="00586873" w:rsidRPr="00F835AC" w:rsidRDefault="00586873" w:rsidP="004B119A">
            <w:pPr>
              <w:spacing w:line="360" w:lineRule="auto"/>
              <w:jc w:val="both"/>
              <w:rPr>
                <w:rFonts w:ascii="Book Antiqua" w:hAnsi="Book Antiqua" w:cstheme="minorHAnsi"/>
                <w:sz w:val="24"/>
                <w:szCs w:val="24"/>
                <w:lang w:val="en-US"/>
              </w:rPr>
            </w:pPr>
            <w:r w:rsidRPr="00F835AC">
              <w:rPr>
                <w:rFonts w:ascii="Book Antiqua" w:hAnsi="Book Antiqua" w:cstheme="minorHAnsi"/>
                <w:sz w:val="24"/>
                <w:szCs w:val="24"/>
                <w:lang w:val="en-US"/>
              </w:rPr>
              <w:t>Points</w:t>
            </w:r>
          </w:p>
        </w:tc>
        <w:tc>
          <w:tcPr>
            <w:tcW w:w="2937" w:type="dxa"/>
          </w:tcPr>
          <w:p w14:paraId="0B804D98" w14:textId="77777777" w:rsidR="00586873" w:rsidRPr="00F835AC" w:rsidRDefault="00586873" w:rsidP="004B119A">
            <w:pPr>
              <w:spacing w:line="360" w:lineRule="auto"/>
              <w:jc w:val="both"/>
              <w:rPr>
                <w:rFonts w:ascii="Book Antiqua" w:hAnsi="Book Antiqua" w:cstheme="minorHAnsi"/>
                <w:sz w:val="24"/>
                <w:szCs w:val="24"/>
                <w:lang w:val="en-US"/>
              </w:rPr>
            </w:pPr>
            <w:r w:rsidRPr="00F835AC">
              <w:rPr>
                <w:rFonts w:ascii="Book Antiqua" w:hAnsi="Book Antiqua" w:cstheme="minorHAnsi"/>
                <w:sz w:val="24"/>
                <w:szCs w:val="24"/>
                <w:lang w:val="en-US"/>
              </w:rPr>
              <w:t>0-3</w:t>
            </w:r>
          </w:p>
        </w:tc>
        <w:tc>
          <w:tcPr>
            <w:tcW w:w="1316" w:type="dxa"/>
          </w:tcPr>
          <w:p w14:paraId="542D7D6F" w14:textId="77777777" w:rsidR="00586873" w:rsidRPr="00F835AC" w:rsidRDefault="00586873" w:rsidP="004B119A">
            <w:pPr>
              <w:spacing w:line="360" w:lineRule="auto"/>
              <w:jc w:val="both"/>
              <w:rPr>
                <w:rFonts w:ascii="Book Antiqua" w:hAnsi="Book Antiqua" w:cstheme="minorHAnsi"/>
                <w:sz w:val="24"/>
                <w:szCs w:val="24"/>
                <w:lang w:val="en-US"/>
              </w:rPr>
            </w:pPr>
            <w:r w:rsidRPr="00F835AC">
              <w:rPr>
                <w:rFonts w:ascii="Book Antiqua" w:hAnsi="Book Antiqua" w:cstheme="minorHAnsi"/>
                <w:sz w:val="24"/>
                <w:szCs w:val="24"/>
                <w:lang w:val="en-US"/>
              </w:rPr>
              <w:t>4-5</w:t>
            </w:r>
          </w:p>
        </w:tc>
        <w:tc>
          <w:tcPr>
            <w:tcW w:w="2551" w:type="dxa"/>
          </w:tcPr>
          <w:p w14:paraId="7031F485" w14:textId="77777777" w:rsidR="00586873" w:rsidRPr="00F835AC" w:rsidRDefault="00586873" w:rsidP="004B119A">
            <w:pPr>
              <w:spacing w:line="360" w:lineRule="auto"/>
              <w:jc w:val="both"/>
              <w:rPr>
                <w:rFonts w:ascii="Book Antiqua" w:hAnsi="Book Antiqua" w:cstheme="minorHAnsi"/>
                <w:sz w:val="24"/>
                <w:szCs w:val="24"/>
                <w:lang w:val="en-US"/>
              </w:rPr>
            </w:pPr>
            <w:r w:rsidRPr="00F835AC">
              <w:rPr>
                <w:rFonts w:ascii="Book Antiqua" w:hAnsi="Book Antiqua" w:cstheme="minorHAnsi"/>
                <w:sz w:val="24"/>
                <w:szCs w:val="24"/>
                <w:lang w:val="en-US"/>
              </w:rPr>
              <w:t>6-8</w:t>
            </w:r>
          </w:p>
        </w:tc>
      </w:tr>
      <w:tr w:rsidR="00586873" w:rsidRPr="00F835AC" w14:paraId="47F82040" w14:textId="77777777" w:rsidTr="00586873">
        <w:tc>
          <w:tcPr>
            <w:tcW w:w="1951" w:type="dxa"/>
          </w:tcPr>
          <w:p w14:paraId="5DEA4882" w14:textId="77777777" w:rsidR="00D04ABC" w:rsidRPr="00F835AC" w:rsidRDefault="00D04ABC" w:rsidP="004B119A">
            <w:pPr>
              <w:spacing w:line="360" w:lineRule="auto"/>
              <w:jc w:val="both"/>
              <w:rPr>
                <w:rFonts w:ascii="Book Antiqua" w:hAnsi="Book Antiqua"/>
                <w:sz w:val="24"/>
                <w:szCs w:val="24"/>
                <w:lang w:val="en-US"/>
              </w:rPr>
            </w:pPr>
          </w:p>
        </w:tc>
        <w:tc>
          <w:tcPr>
            <w:tcW w:w="2937" w:type="dxa"/>
          </w:tcPr>
          <w:p w14:paraId="7FEC9EDB"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Predictor</w:t>
            </w:r>
          </w:p>
        </w:tc>
        <w:tc>
          <w:tcPr>
            <w:tcW w:w="1316" w:type="dxa"/>
            <w:vMerge w:val="restart"/>
          </w:tcPr>
          <w:p w14:paraId="33972C86" w14:textId="77777777" w:rsidR="00D04ABC" w:rsidRPr="00F835AC" w:rsidRDefault="00D04ABC" w:rsidP="004B119A">
            <w:pPr>
              <w:spacing w:line="360" w:lineRule="auto"/>
              <w:jc w:val="both"/>
              <w:rPr>
                <w:rFonts w:ascii="Book Antiqua" w:hAnsi="Book Antiqua"/>
                <w:sz w:val="24"/>
                <w:szCs w:val="24"/>
                <w:vertAlign w:val="superscript"/>
                <w:lang w:val="en-US"/>
              </w:rPr>
            </w:pPr>
          </w:p>
        </w:tc>
        <w:tc>
          <w:tcPr>
            <w:tcW w:w="2551" w:type="dxa"/>
          </w:tcPr>
          <w:p w14:paraId="4993D8FC"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Points</w:t>
            </w:r>
          </w:p>
        </w:tc>
      </w:tr>
      <w:tr w:rsidR="00586873" w:rsidRPr="00F835AC" w14:paraId="7B9D654E" w14:textId="77777777" w:rsidTr="00586873">
        <w:tc>
          <w:tcPr>
            <w:tcW w:w="1951" w:type="dxa"/>
            <w:vMerge w:val="restart"/>
          </w:tcPr>
          <w:p w14:paraId="14FA15E3" w14:textId="77777777" w:rsidR="00D04ABC" w:rsidRPr="00F835AC" w:rsidRDefault="00D04ABC" w:rsidP="004B119A">
            <w:pPr>
              <w:spacing w:line="360" w:lineRule="auto"/>
              <w:jc w:val="both"/>
              <w:rPr>
                <w:rFonts w:ascii="Book Antiqua" w:hAnsi="Book Antiqua" w:cstheme="minorHAnsi"/>
                <w:sz w:val="24"/>
                <w:szCs w:val="24"/>
                <w:lang w:val="en-US"/>
              </w:rPr>
            </w:pPr>
          </w:p>
          <w:p w14:paraId="592668C0" w14:textId="77777777" w:rsidR="00D04ABC" w:rsidRPr="00F835AC" w:rsidRDefault="00D04ABC" w:rsidP="004B119A">
            <w:pPr>
              <w:spacing w:line="360" w:lineRule="auto"/>
              <w:jc w:val="both"/>
              <w:rPr>
                <w:rFonts w:ascii="Book Antiqua" w:hAnsi="Book Antiqua" w:cstheme="minorHAnsi"/>
                <w:sz w:val="24"/>
                <w:szCs w:val="24"/>
                <w:lang w:val="en-US"/>
              </w:rPr>
            </w:pPr>
            <w:r w:rsidRPr="00F835AC">
              <w:rPr>
                <w:rFonts w:ascii="Book Antiqua" w:hAnsi="Book Antiqua" w:cstheme="minorHAnsi"/>
                <w:sz w:val="24"/>
                <w:szCs w:val="24"/>
                <w:lang w:val="en-US"/>
              </w:rPr>
              <w:t>G</w:t>
            </w:r>
          </w:p>
        </w:tc>
        <w:tc>
          <w:tcPr>
            <w:tcW w:w="2937" w:type="dxa"/>
          </w:tcPr>
          <w:p w14:paraId="318D6BF0"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Gender</w:t>
            </w:r>
          </w:p>
        </w:tc>
        <w:tc>
          <w:tcPr>
            <w:tcW w:w="1316" w:type="dxa"/>
            <w:vMerge/>
          </w:tcPr>
          <w:p w14:paraId="19729607" w14:textId="77777777" w:rsidR="00D04ABC" w:rsidRPr="00F835AC" w:rsidRDefault="00D04ABC" w:rsidP="004B119A">
            <w:pPr>
              <w:spacing w:line="360" w:lineRule="auto"/>
              <w:jc w:val="both"/>
              <w:rPr>
                <w:rFonts w:ascii="Book Antiqua" w:hAnsi="Book Antiqua"/>
                <w:sz w:val="24"/>
                <w:szCs w:val="24"/>
                <w:vertAlign w:val="superscript"/>
                <w:lang w:val="en-US"/>
              </w:rPr>
            </w:pPr>
          </w:p>
        </w:tc>
        <w:tc>
          <w:tcPr>
            <w:tcW w:w="2551" w:type="dxa"/>
          </w:tcPr>
          <w:p w14:paraId="5BF25B17" w14:textId="77777777" w:rsidR="00D04ABC" w:rsidRPr="00F835AC" w:rsidRDefault="00D04ABC" w:rsidP="004B119A">
            <w:pPr>
              <w:spacing w:line="360" w:lineRule="auto"/>
              <w:jc w:val="both"/>
              <w:rPr>
                <w:rFonts w:ascii="Book Antiqua" w:hAnsi="Book Antiqua"/>
                <w:sz w:val="24"/>
                <w:szCs w:val="24"/>
                <w:lang w:val="en-US"/>
              </w:rPr>
            </w:pPr>
          </w:p>
        </w:tc>
      </w:tr>
      <w:tr w:rsidR="00586873" w:rsidRPr="00F835AC" w14:paraId="3C37B2F1" w14:textId="77777777" w:rsidTr="00586873">
        <w:tc>
          <w:tcPr>
            <w:tcW w:w="1951" w:type="dxa"/>
            <w:vMerge/>
          </w:tcPr>
          <w:p w14:paraId="60446D60" w14:textId="77777777" w:rsidR="00D04ABC" w:rsidRPr="00F835AC" w:rsidRDefault="00D04ABC" w:rsidP="004B119A">
            <w:pPr>
              <w:spacing w:line="360" w:lineRule="auto"/>
              <w:jc w:val="both"/>
              <w:rPr>
                <w:rFonts w:ascii="Book Antiqua" w:hAnsi="Book Antiqua" w:cstheme="minorHAnsi"/>
                <w:sz w:val="24"/>
                <w:szCs w:val="24"/>
                <w:vertAlign w:val="superscript"/>
                <w:lang w:val="en-US"/>
              </w:rPr>
            </w:pPr>
          </w:p>
        </w:tc>
        <w:tc>
          <w:tcPr>
            <w:tcW w:w="2937" w:type="dxa"/>
          </w:tcPr>
          <w:p w14:paraId="3C24E872"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Female</w:t>
            </w:r>
          </w:p>
        </w:tc>
        <w:tc>
          <w:tcPr>
            <w:tcW w:w="1316" w:type="dxa"/>
            <w:vMerge/>
          </w:tcPr>
          <w:p w14:paraId="6EF63ED1" w14:textId="77777777" w:rsidR="00D04ABC" w:rsidRPr="00F835AC" w:rsidRDefault="00D04ABC" w:rsidP="004B119A">
            <w:pPr>
              <w:spacing w:line="360" w:lineRule="auto"/>
              <w:jc w:val="both"/>
              <w:rPr>
                <w:rFonts w:ascii="Book Antiqua" w:hAnsi="Book Antiqua"/>
                <w:sz w:val="24"/>
                <w:szCs w:val="24"/>
                <w:vertAlign w:val="superscript"/>
                <w:lang w:val="en-US"/>
              </w:rPr>
            </w:pPr>
          </w:p>
        </w:tc>
        <w:tc>
          <w:tcPr>
            <w:tcW w:w="2551" w:type="dxa"/>
          </w:tcPr>
          <w:p w14:paraId="77D4DD38"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0</w:t>
            </w:r>
          </w:p>
        </w:tc>
      </w:tr>
      <w:tr w:rsidR="00586873" w:rsidRPr="00F835AC" w14:paraId="64E8F831" w14:textId="77777777" w:rsidTr="00586873">
        <w:tc>
          <w:tcPr>
            <w:tcW w:w="1951" w:type="dxa"/>
            <w:vMerge/>
          </w:tcPr>
          <w:p w14:paraId="3FD89C4C" w14:textId="77777777" w:rsidR="00D04ABC" w:rsidRPr="00F835AC" w:rsidRDefault="00D04ABC" w:rsidP="004B119A">
            <w:pPr>
              <w:spacing w:line="360" w:lineRule="auto"/>
              <w:jc w:val="both"/>
              <w:rPr>
                <w:rFonts w:ascii="Book Antiqua" w:hAnsi="Book Antiqua" w:cstheme="minorHAnsi"/>
                <w:sz w:val="24"/>
                <w:szCs w:val="24"/>
                <w:vertAlign w:val="superscript"/>
                <w:lang w:val="en-US"/>
              </w:rPr>
            </w:pPr>
          </w:p>
        </w:tc>
        <w:tc>
          <w:tcPr>
            <w:tcW w:w="2937" w:type="dxa"/>
          </w:tcPr>
          <w:p w14:paraId="73F0D3CB"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Male</w:t>
            </w:r>
          </w:p>
        </w:tc>
        <w:tc>
          <w:tcPr>
            <w:tcW w:w="1316" w:type="dxa"/>
            <w:vMerge/>
          </w:tcPr>
          <w:p w14:paraId="78F9F7D2" w14:textId="77777777" w:rsidR="00D04ABC" w:rsidRPr="00F835AC" w:rsidRDefault="00D04ABC" w:rsidP="004B119A">
            <w:pPr>
              <w:spacing w:line="360" w:lineRule="auto"/>
              <w:jc w:val="both"/>
              <w:rPr>
                <w:rFonts w:ascii="Book Antiqua" w:hAnsi="Book Antiqua"/>
                <w:sz w:val="24"/>
                <w:szCs w:val="24"/>
                <w:vertAlign w:val="superscript"/>
                <w:lang w:val="en-US"/>
              </w:rPr>
            </w:pPr>
          </w:p>
        </w:tc>
        <w:tc>
          <w:tcPr>
            <w:tcW w:w="2551" w:type="dxa"/>
          </w:tcPr>
          <w:p w14:paraId="28A534D8"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1</w:t>
            </w:r>
          </w:p>
        </w:tc>
      </w:tr>
      <w:tr w:rsidR="00586873" w:rsidRPr="00F835AC" w14:paraId="59903183" w14:textId="77777777" w:rsidTr="00586873">
        <w:tc>
          <w:tcPr>
            <w:tcW w:w="1951" w:type="dxa"/>
            <w:vMerge w:val="restart"/>
          </w:tcPr>
          <w:p w14:paraId="588652B4" w14:textId="77777777" w:rsidR="00D04ABC" w:rsidRPr="00F835AC" w:rsidRDefault="00D04ABC" w:rsidP="004B119A">
            <w:pPr>
              <w:spacing w:line="360" w:lineRule="auto"/>
              <w:jc w:val="both"/>
              <w:rPr>
                <w:rFonts w:ascii="Book Antiqua" w:hAnsi="Book Antiqua" w:cstheme="minorHAnsi"/>
                <w:sz w:val="24"/>
                <w:szCs w:val="24"/>
                <w:lang w:val="en-US"/>
              </w:rPr>
            </w:pPr>
          </w:p>
          <w:p w14:paraId="341FBA9A" w14:textId="77777777" w:rsidR="00D04ABC" w:rsidRPr="00F835AC" w:rsidRDefault="00D04ABC" w:rsidP="004B119A">
            <w:pPr>
              <w:spacing w:line="360" w:lineRule="auto"/>
              <w:jc w:val="both"/>
              <w:rPr>
                <w:rFonts w:ascii="Book Antiqua" w:hAnsi="Book Antiqua" w:cstheme="minorHAnsi"/>
                <w:sz w:val="24"/>
                <w:szCs w:val="24"/>
                <w:lang w:val="en-US"/>
              </w:rPr>
            </w:pPr>
            <w:r w:rsidRPr="00F835AC">
              <w:rPr>
                <w:rFonts w:ascii="Book Antiqua" w:hAnsi="Book Antiqua" w:cstheme="minorHAnsi"/>
                <w:sz w:val="24"/>
                <w:szCs w:val="24"/>
                <w:lang w:val="en-US"/>
              </w:rPr>
              <w:t>A</w:t>
            </w:r>
          </w:p>
        </w:tc>
        <w:tc>
          <w:tcPr>
            <w:tcW w:w="2937" w:type="dxa"/>
          </w:tcPr>
          <w:p w14:paraId="40467F69"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Age</w:t>
            </w:r>
          </w:p>
        </w:tc>
        <w:tc>
          <w:tcPr>
            <w:tcW w:w="1316" w:type="dxa"/>
            <w:vMerge/>
          </w:tcPr>
          <w:p w14:paraId="6B92B456" w14:textId="77777777" w:rsidR="00D04ABC" w:rsidRPr="00F835AC" w:rsidRDefault="00D04ABC" w:rsidP="004B119A">
            <w:pPr>
              <w:spacing w:line="360" w:lineRule="auto"/>
              <w:jc w:val="both"/>
              <w:rPr>
                <w:rFonts w:ascii="Book Antiqua" w:hAnsi="Book Antiqua"/>
                <w:sz w:val="24"/>
                <w:szCs w:val="24"/>
                <w:vertAlign w:val="superscript"/>
                <w:lang w:val="en-US"/>
              </w:rPr>
            </w:pPr>
          </w:p>
        </w:tc>
        <w:tc>
          <w:tcPr>
            <w:tcW w:w="2551" w:type="dxa"/>
          </w:tcPr>
          <w:p w14:paraId="761D353C" w14:textId="77777777" w:rsidR="00D04ABC" w:rsidRPr="00F835AC" w:rsidRDefault="00D04ABC" w:rsidP="004B119A">
            <w:pPr>
              <w:spacing w:line="360" w:lineRule="auto"/>
              <w:jc w:val="both"/>
              <w:rPr>
                <w:rFonts w:ascii="Book Antiqua" w:hAnsi="Book Antiqua"/>
                <w:sz w:val="24"/>
                <w:szCs w:val="24"/>
                <w:lang w:val="en-US"/>
              </w:rPr>
            </w:pPr>
          </w:p>
        </w:tc>
      </w:tr>
      <w:tr w:rsidR="00586873" w:rsidRPr="00F835AC" w14:paraId="26E41437" w14:textId="77777777" w:rsidTr="00586873">
        <w:tc>
          <w:tcPr>
            <w:tcW w:w="1951" w:type="dxa"/>
            <w:vMerge/>
          </w:tcPr>
          <w:p w14:paraId="0BC84C07" w14:textId="77777777" w:rsidR="00D04ABC" w:rsidRPr="00F835AC" w:rsidRDefault="00D04ABC" w:rsidP="004B119A">
            <w:pPr>
              <w:spacing w:line="360" w:lineRule="auto"/>
              <w:jc w:val="both"/>
              <w:rPr>
                <w:rFonts w:ascii="Book Antiqua" w:hAnsi="Book Antiqua" w:cstheme="minorHAnsi"/>
                <w:sz w:val="24"/>
                <w:szCs w:val="24"/>
                <w:lang w:val="en-US"/>
              </w:rPr>
            </w:pPr>
          </w:p>
        </w:tc>
        <w:tc>
          <w:tcPr>
            <w:tcW w:w="2937" w:type="dxa"/>
          </w:tcPr>
          <w:p w14:paraId="1E196F6D"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w:t>
            </w:r>
            <w:r w:rsidR="00586873" w:rsidRPr="00F835AC">
              <w:rPr>
                <w:rFonts w:ascii="Book Antiqua" w:hAnsi="Book Antiqua" w:hint="eastAsia"/>
                <w:sz w:val="24"/>
                <w:szCs w:val="24"/>
                <w:lang w:val="en-US" w:eastAsia="zh-CN"/>
              </w:rPr>
              <w:t xml:space="preserve"> </w:t>
            </w:r>
            <w:r w:rsidRPr="00F835AC">
              <w:rPr>
                <w:rFonts w:ascii="Book Antiqua" w:hAnsi="Book Antiqua"/>
                <w:sz w:val="24"/>
                <w:szCs w:val="24"/>
                <w:lang w:val="en-US"/>
              </w:rPr>
              <w:t>60</w:t>
            </w:r>
          </w:p>
        </w:tc>
        <w:tc>
          <w:tcPr>
            <w:tcW w:w="1316" w:type="dxa"/>
            <w:vMerge/>
          </w:tcPr>
          <w:p w14:paraId="50D47BFE" w14:textId="77777777" w:rsidR="00D04ABC" w:rsidRPr="00F835AC" w:rsidRDefault="00D04ABC" w:rsidP="004B119A">
            <w:pPr>
              <w:spacing w:line="360" w:lineRule="auto"/>
              <w:jc w:val="both"/>
              <w:rPr>
                <w:rFonts w:ascii="Book Antiqua" w:hAnsi="Book Antiqua"/>
                <w:sz w:val="24"/>
                <w:szCs w:val="24"/>
                <w:vertAlign w:val="superscript"/>
                <w:lang w:val="en-US"/>
              </w:rPr>
            </w:pPr>
          </w:p>
        </w:tc>
        <w:tc>
          <w:tcPr>
            <w:tcW w:w="2551" w:type="dxa"/>
          </w:tcPr>
          <w:p w14:paraId="02A59F7C"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0</w:t>
            </w:r>
          </w:p>
        </w:tc>
      </w:tr>
      <w:tr w:rsidR="00586873" w:rsidRPr="00F835AC" w14:paraId="74DF8774" w14:textId="77777777" w:rsidTr="00586873">
        <w:tc>
          <w:tcPr>
            <w:tcW w:w="1951" w:type="dxa"/>
            <w:vMerge/>
          </w:tcPr>
          <w:p w14:paraId="16E8565B" w14:textId="77777777" w:rsidR="00D04ABC" w:rsidRPr="00F835AC" w:rsidRDefault="00D04ABC" w:rsidP="004B119A">
            <w:pPr>
              <w:spacing w:line="360" w:lineRule="auto"/>
              <w:jc w:val="both"/>
              <w:rPr>
                <w:rFonts w:ascii="Book Antiqua" w:hAnsi="Book Antiqua" w:cstheme="minorHAnsi"/>
                <w:sz w:val="24"/>
                <w:szCs w:val="24"/>
                <w:lang w:val="en-US"/>
              </w:rPr>
            </w:pPr>
          </w:p>
        </w:tc>
        <w:tc>
          <w:tcPr>
            <w:tcW w:w="2937" w:type="dxa"/>
          </w:tcPr>
          <w:p w14:paraId="6A459967"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61-65</w:t>
            </w:r>
          </w:p>
        </w:tc>
        <w:tc>
          <w:tcPr>
            <w:tcW w:w="1316" w:type="dxa"/>
            <w:vMerge/>
          </w:tcPr>
          <w:p w14:paraId="0B1AF50A" w14:textId="77777777" w:rsidR="00D04ABC" w:rsidRPr="00F835AC" w:rsidRDefault="00D04ABC" w:rsidP="004B119A">
            <w:pPr>
              <w:spacing w:line="360" w:lineRule="auto"/>
              <w:jc w:val="both"/>
              <w:rPr>
                <w:rFonts w:ascii="Book Antiqua" w:hAnsi="Book Antiqua"/>
                <w:sz w:val="24"/>
                <w:szCs w:val="24"/>
                <w:vertAlign w:val="superscript"/>
                <w:lang w:val="en-US"/>
              </w:rPr>
            </w:pPr>
          </w:p>
        </w:tc>
        <w:tc>
          <w:tcPr>
            <w:tcW w:w="2551" w:type="dxa"/>
          </w:tcPr>
          <w:p w14:paraId="24373456"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1</w:t>
            </w:r>
          </w:p>
        </w:tc>
      </w:tr>
      <w:tr w:rsidR="00586873" w:rsidRPr="00F835AC" w14:paraId="635DDF2F" w14:textId="77777777" w:rsidTr="00586873">
        <w:tc>
          <w:tcPr>
            <w:tcW w:w="1951" w:type="dxa"/>
            <w:vMerge/>
          </w:tcPr>
          <w:p w14:paraId="3E5C6088" w14:textId="77777777" w:rsidR="00D04ABC" w:rsidRPr="00F835AC" w:rsidRDefault="00D04ABC" w:rsidP="004B119A">
            <w:pPr>
              <w:spacing w:line="360" w:lineRule="auto"/>
              <w:jc w:val="both"/>
              <w:rPr>
                <w:rFonts w:ascii="Book Antiqua" w:hAnsi="Book Antiqua" w:cstheme="minorHAnsi"/>
                <w:sz w:val="24"/>
                <w:szCs w:val="24"/>
                <w:lang w:val="en-US"/>
              </w:rPr>
            </w:pPr>
          </w:p>
        </w:tc>
        <w:tc>
          <w:tcPr>
            <w:tcW w:w="2937" w:type="dxa"/>
          </w:tcPr>
          <w:p w14:paraId="78F010C1"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w:t>
            </w:r>
            <w:r w:rsidR="00586873" w:rsidRPr="00F835AC">
              <w:rPr>
                <w:rFonts w:ascii="Book Antiqua" w:hAnsi="Book Antiqua" w:hint="eastAsia"/>
                <w:sz w:val="24"/>
                <w:szCs w:val="24"/>
                <w:lang w:val="en-US" w:eastAsia="zh-CN"/>
              </w:rPr>
              <w:t xml:space="preserve"> </w:t>
            </w:r>
            <w:r w:rsidRPr="00F835AC">
              <w:rPr>
                <w:rFonts w:ascii="Book Antiqua" w:hAnsi="Book Antiqua"/>
                <w:sz w:val="24"/>
                <w:szCs w:val="24"/>
                <w:lang w:val="en-US"/>
              </w:rPr>
              <w:t>65</w:t>
            </w:r>
          </w:p>
        </w:tc>
        <w:tc>
          <w:tcPr>
            <w:tcW w:w="1316" w:type="dxa"/>
            <w:vMerge/>
          </w:tcPr>
          <w:p w14:paraId="2CBFA3AA" w14:textId="77777777" w:rsidR="00D04ABC" w:rsidRPr="00F835AC" w:rsidRDefault="00D04ABC" w:rsidP="004B119A">
            <w:pPr>
              <w:spacing w:line="360" w:lineRule="auto"/>
              <w:jc w:val="both"/>
              <w:rPr>
                <w:rFonts w:ascii="Book Antiqua" w:hAnsi="Book Antiqua"/>
                <w:sz w:val="24"/>
                <w:szCs w:val="24"/>
                <w:vertAlign w:val="superscript"/>
                <w:lang w:val="en-US"/>
              </w:rPr>
            </w:pPr>
          </w:p>
        </w:tc>
        <w:tc>
          <w:tcPr>
            <w:tcW w:w="2551" w:type="dxa"/>
          </w:tcPr>
          <w:p w14:paraId="4EF68BCC"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3</w:t>
            </w:r>
          </w:p>
        </w:tc>
      </w:tr>
      <w:tr w:rsidR="00586873" w:rsidRPr="00F835AC" w14:paraId="54DAA0FD" w14:textId="77777777" w:rsidTr="00586873">
        <w:tc>
          <w:tcPr>
            <w:tcW w:w="1951" w:type="dxa"/>
            <w:vMerge w:val="restart"/>
          </w:tcPr>
          <w:p w14:paraId="2347F241" w14:textId="77777777" w:rsidR="00D04ABC" w:rsidRPr="00F835AC" w:rsidRDefault="00D04ABC" w:rsidP="004B119A">
            <w:pPr>
              <w:spacing w:line="360" w:lineRule="auto"/>
              <w:jc w:val="both"/>
              <w:rPr>
                <w:rFonts w:ascii="Book Antiqua" w:hAnsi="Book Antiqua" w:cstheme="minorHAnsi"/>
                <w:sz w:val="24"/>
                <w:szCs w:val="24"/>
                <w:lang w:val="en-US"/>
              </w:rPr>
            </w:pPr>
          </w:p>
          <w:p w14:paraId="1A257BD6" w14:textId="77777777" w:rsidR="00D04ABC" w:rsidRPr="00F835AC" w:rsidRDefault="00D04ABC" w:rsidP="004B119A">
            <w:pPr>
              <w:spacing w:line="360" w:lineRule="auto"/>
              <w:jc w:val="both"/>
              <w:rPr>
                <w:rFonts w:ascii="Book Antiqua" w:hAnsi="Book Antiqua" w:cstheme="minorHAnsi"/>
                <w:sz w:val="24"/>
                <w:szCs w:val="24"/>
                <w:lang w:val="en-US"/>
              </w:rPr>
            </w:pPr>
          </w:p>
          <w:p w14:paraId="2B0C7A83" w14:textId="77777777" w:rsidR="00D04ABC" w:rsidRPr="00F835AC" w:rsidRDefault="00D04ABC" w:rsidP="004B119A">
            <w:pPr>
              <w:spacing w:line="360" w:lineRule="auto"/>
              <w:jc w:val="both"/>
              <w:rPr>
                <w:rFonts w:ascii="Book Antiqua" w:hAnsi="Book Antiqua" w:cstheme="minorHAnsi"/>
                <w:sz w:val="24"/>
                <w:szCs w:val="24"/>
                <w:lang w:val="en-US"/>
              </w:rPr>
            </w:pPr>
          </w:p>
          <w:p w14:paraId="18C4CF28" w14:textId="77777777" w:rsidR="00D04ABC" w:rsidRPr="00F835AC" w:rsidRDefault="00D04ABC" w:rsidP="004B119A">
            <w:pPr>
              <w:spacing w:line="360" w:lineRule="auto"/>
              <w:jc w:val="both"/>
              <w:rPr>
                <w:rFonts w:ascii="Book Antiqua" w:hAnsi="Book Antiqua" w:cstheme="minorHAnsi"/>
                <w:sz w:val="24"/>
                <w:szCs w:val="24"/>
                <w:lang w:val="en-US"/>
              </w:rPr>
            </w:pPr>
            <w:r w:rsidRPr="00F835AC">
              <w:rPr>
                <w:rFonts w:ascii="Book Antiqua" w:hAnsi="Book Antiqua" w:cstheme="minorHAnsi"/>
                <w:sz w:val="24"/>
                <w:szCs w:val="24"/>
                <w:lang w:val="en-US"/>
              </w:rPr>
              <w:t>P</w:t>
            </w:r>
          </w:p>
        </w:tc>
        <w:tc>
          <w:tcPr>
            <w:tcW w:w="2937" w:type="dxa"/>
          </w:tcPr>
          <w:p w14:paraId="514BE3A8"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FVC% predicted</w:t>
            </w:r>
          </w:p>
        </w:tc>
        <w:tc>
          <w:tcPr>
            <w:tcW w:w="1316" w:type="dxa"/>
            <w:vMerge/>
          </w:tcPr>
          <w:p w14:paraId="676991B9" w14:textId="77777777" w:rsidR="00D04ABC" w:rsidRPr="00F835AC" w:rsidRDefault="00D04ABC" w:rsidP="004B119A">
            <w:pPr>
              <w:spacing w:line="360" w:lineRule="auto"/>
              <w:jc w:val="both"/>
              <w:rPr>
                <w:rFonts w:ascii="Book Antiqua" w:hAnsi="Book Antiqua"/>
                <w:sz w:val="24"/>
                <w:szCs w:val="24"/>
                <w:vertAlign w:val="superscript"/>
                <w:lang w:val="en-US"/>
              </w:rPr>
            </w:pPr>
          </w:p>
        </w:tc>
        <w:tc>
          <w:tcPr>
            <w:tcW w:w="2551" w:type="dxa"/>
          </w:tcPr>
          <w:p w14:paraId="58086369" w14:textId="77777777" w:rsidR="00D04ABC" w:rsidRPr="00F835AC" w:rsidRDefault="00D04ABC" w:rsidP="004B119A">
            <w:pPr>
              <w:spacing w:line="360" w:lineRule="auto"/>
              <w:jc w:val="both"/>
              <w:rPr>
                <w:rFonts w:ascii="Book Antiqua" w:hAnsi="Book Antiqua"/>
                <w:sz w:val="24"/>
                <w:szCs w:val="24"/>
                <w:lang w:val="en-US"/>
              </w:rPr>
            </w:pPr>
          </w:p>
        </w:tc>
      </w:tr>
      <w:tr w:rsidR="00586873" w:rsidRPr="00F835AC" w14:paraId="3D2C3231" w14:textId="77777777" w:rsidTr="00586873">
        <w:tc>
          <w:tcPr>
            <w:tcW w:w="1951" w:type="dxa"/>
            <w:vMerge/>
          </w:tcPr>
          <w:p w14:paraId="625EEEB0" w14:textId="77777777" w:rsidR="00D04ABC" w:rsidRPr="00F835AC" w:rsidRDefault="00D04ABC" w:rsidP="004B119A">
            <w:pPr>
              <w:spacing w:line="360" w:lineRule="auto"/>
              <w:jc w:val="both"/>
              <w:rPr>
                <w:rFonts w:ascii="Book Antiqua" w:hAnsi="Book Antiqua"/>
                <w:sz w:val="24"/>
                <w:szCs w:val="24"/>
                <w:vertAlign w:val="superscript"/>
                <w:lang w:val="en-US"/>
              </w:rPr>
            </w:pPr>
          </w:p>
        </w:tc>
        <w:tc>
          <w:tcPr>
            <w:tcW w:w="2937" w:type="dxa"/>
          </w:tcPr>
          <w:p w14:paraId="6EF7BB8A"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&gt;</w:t>
            </w:r>
            <w:r w:rsidR="00586873" w:rsidRPr="00F835AC">
              <w:rPr>
                <w:rFonts w:ascii="Book Antiqua" w:hAnsi="Book Antiqua" w:hint="eastAsia"/>
                <w:sz w:val="24"/>
                <w:szCs w:val="24"/>
                <w:lang w:val="en-US" w:eastAsia="zh-CN"/>
              </w:rPr>
              <w:t xml:space="preserve"> </w:t>
            </w:r>
            <w:r w:rsidRPr="00F835AC">
              <w:rPr>
                <w:rFonts w:ascii="Book Antiqua" w:hAnsi="Book Antiqua"/>
                <w:sz w:val="24"/>
                <w:szCs w:val="24"/>
                <w:lang w:val="en-US"/>
              </w:rPr>
              <w:t>75</w:t>
            </w:r>
          </w:p>
        </w:tc>
        <w:tc>
          <w:tcPr>
            <w:tcW w:w="1316" w:type="dxa"/>
            <w:vMerge/>
          </w:tcPr>
          <w:p w14:paraId="30E282A9" w14:textId="77777777" w:rsidR="00D04ABC" w:rsidRPr="00F835AC" w:rsidRDefault="00D04ABC" w:rsidP="004B119A">
            <w:pPr>
              <w:spacing w:line="360" w:lineRule="auto"/>
              <w:jc w:val="both"/>
              <w:rPr>
                <w:rFonts w:ascii="Book Antiqua" w:hAnsi="Book Antiqua"/>
                <w:sz w:val="24"/>
                <w:szCs w:val="24"/>
                <w:vertAlign w:val="superscript"/>
                <w:lang w:val="en-US"/>
              </w:rPr>
            </w:pPr>
          </w:p>
        </w:tc>
        <w:tc>
          <w:tcPr>
            <w:tcW w:w="2551" w:type="dxa"/>
          </w:tcPr>
          <w:p w14:paraId="7CBB6C07"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0</w:t>
            </w:r>
          </w:p>
        </w:tc>
      </w:tr>
      <w:tr w:rsidR="00586873" w:rsidRPr="00F835AC" w14:paraId="629E95BA" w14:textId="77777777" w:rsidTr="00586873">
        <w:tc>
          <w:tcPr>
            <w:tcW w:w="1951" w:type="dxa"/>
            <w:vMerge/>
          </w:tcPr>
          <w:p w14:paraId="638E6022" w14:textId="77777777" w:rsidR="00D04ABC" w:rsidRPr="00F835AC" w:rsidRDefault="00D04ABC" w:rsidP="004B119A">
            <w:pPr>
              <w:spacing w:line="360" w:lineRule="auto"/>
              <w:jc w:val="both"/>
              <w:rPr>
                <w:rFonts w:ascii="Book Antiqua" w:hAnsi="Book Antiqua"/>
                <w:sz w:val="24"/>
                <w:szCs w:val="24"/>
                <w:vertAlign w:val="superscript"/>
                <w:lang w:val="en-US"/>
              </w:rPr>
            </w:pPr>
          </w:p>
        </w:tc>
        <w:tc>
          <w:tcPr>
            <w:tcW w:w="2937" w:type="dxa"/>
          </w:tcPr>
          <w:p w14:paraId="680AEC7D"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50-75</w:t>
            </w:r>
          </w:p>
        </w:tc>
        <w:tc>
          <w:tcPr>
            <w:tcW w:w="1316" w:type="dxa"/>
            <w:vMerge/>
          </w:tcPr>
          <w:p w14:paraId="061F6615" w14:textId="77777777" w:rsidR="00D04ABC" w:rsidRPr="00F835AC" w:rsidRDefault="00D04ABC" w:rsidP="004B119A">
            <w:pPr>
              <w:spacing w:line="360" w:lineRule="auto"/>
              <w:jc w:val="both"/>
              <w:rPr>
                <w:rFonts w:ascii="Book Antiqua" w:hAnsi="Book Antiqua"/>
                <w:sz w:val="24"/>
                <w:szCs w:val="24"/>
                <w:vertAlign w:val="superscript"/>
                <w:lang w:val="en-US"/>
              </w:rPr>
            </w:pPr>
          </w:p>
        </w:tc>
        <w:tc>
          <w:tcPr>
            <w:tcW w:w="2551" w:type="dxa"/>
          </w:tcPr>
          <w:p w14:paraId="7D9BF1F7"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1</w:t>
            </w:r>
          </w:p>
        </w:tc>
      </w:tr>
      <w:tr w:rsidR="00586873" w:rsidRPr="00F835AC" w14:paraId="4AC80B6E" w14:textId="77777777" w:rsidTr="00586873">
        <w:tc>
          <w:tcPr>
            <w:tcW w:w="1951" w:type="dxa"/>
            <w:vMerge/>
          </w:tcPr>
          <w:p w14:paraId="78E2EA4A" w14:textId="77777777" w:rsidR="00D04ABC" w:rsidRPr="00F835AC" w:rsidRDefault="00D04ABC" w:rsidP="004B119A">
            <w:pPr>
              <w:spacing w:line="360" w:lineRule="auto"/>
              <w:jc w:val="both"/>
              <w:rPr>
                <w:rFonts w:ascii="Book Antiqua" w:hAnsi="Book Antiqua"/>
                <w:sz w:val="24"/>
                <w:szCs w:val="24"/>
                <w:vertAlign w:val="superscript"/>
                <w:lang w:val="en-US"/>
              </w:rPr>
            </w:pPr>
          </w:p>
        </w:tc>
        <w:tc>
          <w:tcPr>
            <w:tcW w:w="2937" w:type="dxa"/>
          </w:tcPr>
          <w:p w14:paraId="34432466"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&lt;</w:t>
            </w:r>
            <w:r w:rsidR="00586873" w:rsidRPr="00F835AC">
              <w:rPr>
                <w:rFonts w:ascii="Book Antiqua" w:hAnsi="Book Antiqua" w:hint="eastAsia"/>
                <w:sz w:val="24"/>
                <w:szCs w:val="24"/>
                <w:lang w:val="en-US" w:eastAsia="zh-CN"/>
              </w:rPr>
              <w:t xml:space="preserve"> </w:t>
            </w:r>
            <w:r w:rsidRPr="00F835AC">
              <w:rPr>
                <w:rFonts w:ascii="Book Antiqua" w:hAnsi="Book Antiqua"/>
                <w:sz w:val="24"/>
                <w:szCs w:val="24"/>
                <w:lang w:val="en-US"/>
              </w:rPr>
              <w:t>50</w:t>
            </w:r>
          </w:p>
        </w:tc>
        <w:tc>
          <w:tcPr>
            <w:tcW w:w="1316" w:type="dxa"/>
            <w:vMerge/>
          </w:tcPr>
          <w:p w14:paraId="0ED83F4A" w14:textId="77777777" w:rsidR="00D04ABC" w:rsidRPr="00F835AC" w:rsidRDefault="00D04ABC" w:rsidP="004B119A">
            <w:pPr>
              <w:spacing w:line="360" w:lineRule="auto"/>
              <w:jc w:val="both"/>
              <w:rPr>
                <w:rFonts w:ascii="Book Antiqua" w:hAnsi="Book Antiqua"/>
                <w:sz w:val="24"/>
                <w:szCs w:val="24"/>
                <w:vertAlign w:val="superscript"/>
                <w:lang w:val="en-US"/>
              </w:rPr>
            </w:pPr>
          </w:p>
        </w:tc>
        <w:tc>
          <w:tcPr>
            <w:tcW w:w="2551" w:type="dxa"/>
          </w:tcPr>
          <w:p w14:paraId="1900B262"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2</w:t>
            </w:r>
          </w:p>
        </w:tc>
      </w:tr>
      <w:tr w:rsidR="00586873" w:rsidRPr="00F835AC" w14:paraId="2F3F6A78" w14:textId="77777777" w:rsidTr="00586873">
        <w:tc>
          <w:tcPr>
            <w:tcW w:w="1951" w:type="dxa"/>
            <w:vMerge/>
          </w:tcPr>
          <w:p w14:paraId="776B4CC8" w14:textId="77777777" w:rsidR="00D04ABC" w:rsidRPr="00F835AC" w:rsidRDefault="00D04ABC" w:rsidP="004B119A">
            <w:pPr>
              <w:spacing w:line="360" w:lineRule="auto"/>
              <w:jc w:val="both"/>
              <w:rPr>
                <w:rFonts w:ascii="Book Antiqua" w:hAnsi="Book Antiqua"/>
                <w:sz w:val="24"/>
                <w:szCs w:val="24"/>
                <w:vertAlign w:val="superscript"/>
                <w:lang w:val="en-US"/>
              </w:rPr>
            </w:pPr>
          </w:p>
        </w:tc>
        <w:tc>
          <w:tcPr>
            <w:tcW w:w="2937" w:type="dxa"/>
          </w:tcPr>
          <w:p w14:paraId="6A6D7BFB"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DLCO% predicted</w:t>
            </w:r>
          </w:p>
        </w:tc>
        <w:tc>
          <w:tcPr>
            <w:tcW w:w="1316" w:type="dxa"/>
            <w:vMerge/>
          </w:tcPr>
          <w:p w14:paraId="053A389C" w14:textId="77777777" w:rsidR="00D04ABC" w:rsidRPr="00F835AC" w:rsidRDefault="00D04ABC" w:rsidP="004B119A">
            <w:pPr>
              <w:spacing w:line="360" w:lineRule="auto"/>
              <w:jc w:val="both"/>
              <w:rPr>
                <w:rFonts w:ascii="Book Antiqua" w:hAnsi="Book Antiqua"/>
                <w:sz w:val="24"/>
                <w:szCs w:val="24"/>
                <w:vertAlign w:val="superscript"/>
                <w:lang w:val="en-US"/>
              </w:rPr>
            </w:pPr>
          </w:p>
        </w:tc>
        <w:tc>
          <w:tcPr>
            <w:tcW w:w="2551" w:type="dxa"/>
          </w:tcPr>
          <w:p w14:paraId="259A65C8" w14:textId="77777777" w:rsidR="00D04ABC" w:rsidRPr="00F835AC" w:rsidRDefault="00D04ABC" w:rsidP="004B119A">
            <w:pPr>
              <w:spacing w:line="360" w:lineRule="auto"/>
              <w:jc w:val="both"/>
              <w:rPr>
                <w:rFonts w:ascii="Book Antiqua" w:hAnsi="Book Antiqua"/>
                <w:sz w:val="24"/>
                <w:szCs w:val="24"/>
                <w:lang w:val="en-US"/>
              </w:rPr>
            </w:pPr>
          </w:p>
        </w:tc>
      </w:tr>
      <w:tr w:rsidR="00586873" w:rsidRPr="00F835AC" w14:paraId="69A0AAD3" w14:textId="77777777" w:rsidTr="00586873">
        <w:tc>
          <w:tcPr>
            <w:tcW w:w="1951" w:type="dxa"/>
            <w:vMerge/>
          </w:tcPr>
          <w:p w14:paraId="2EE45C01" w14:textId="77777777" w:rsidR="00D04ABC" w:rsidRPr="00F835AC" w:rsidRDefault="00D04ABC" w:rsidP="004B119A">
            <w:pPr>
              <w:spacing w:line="360" w:lineRule="auto"/>
              <w:jc w:val="both"/>
              <w:rPr>
                <w:rFonts w:ascii="Book Antiqua" w:hAnsi="Book Antiqua"/>
                <w:sz w:val="24"/>
                <w:szCs w:val="24"/>
                <w:vertAlign w:val="superscript"/>
                <w:lang w:val="en-US"/>
              </w:rPr>
            </w:pPr>
          </w:p>
        </w:tc>
        <w:tc>
          <w:tcPr>
            <w:tcW w:w="2937" w:type="dxa"/>
          </w:tcPr>
          <w:p w14:paraId="09AA671C"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&gt;</w:t>
            </w:r>
            <w:r w:rsidR="00586873" w:rsidRPr="00F835AC">
              <w:rPr>
                <w:rFonts w:ascii="Book Antiqua" w:hAnsi="Book Antiqua" w:hint="eastAsia"/>
                <w:sz w:val="24"/>
                <w:szCs w:val="24"/>
                <w:lang w:val="en-US" w:eastAsia="zh-CN"/>
              </w:rPr>
              <w:t xml:space="preserve"> </w:t>
            </w:r>
            <w:r w:rsidRPr="00F835AC">
              <w:rPr>
                <w:rFonts w:ascii="Book Antiqua" w:hAnsi="Book Antiqua"/>
                <w:sz w:val="24"/>
                <w:szCs w:val="24"/>
                <w:lang w:val="en-US"/>
              </w:rPr>
              <w:t>55</w:t>
            </w:r>
          </w:p>
        </w:tc>
        <w:tc>
          <w:tcPr>
            <w:tcW w:w="1316" w:type="dxa"/>
            <w:vMerge/>
          </w:tcPr>
          <w:p w14:paraId="6942615B" w14:textId="77777777" w:rsidR="00D04ABC" w:rsidRPr="00F835AC" w:rsidRDefault="00D04ABC" w:rsidP="004B119A">
            <w:pPr>
              <w:spacing w:line="360" w:lineRule="auto"/>
              <w:jc w:val="both"/>
              <w:rPr>
                <w:rFonts w:ascii="Book Antiqua" w:hAnsi="Book Antiqua"/>
                <w:sz w:val="24"/>
                <w:szCs w:val="24"/>
                <w:vertAlign w:val="superscript"/>
                <w:lang w:val="en-US"/>
              </w:rPr>
            </w:pPr>
          </w:p>
        </w:tc>
        <w:tc>
          <w:tcPr>
            <w:tcW w:w="2551" w:type="dxa"/>
          </w:tcPr>
          <w:p w14:paraId="329DC523"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0</w:t>
            </w:r>
          </w:p>
        </w:tc>
      </w:tr>
      <w:tr w:rsidR="00586873" w:rsidRPr="00F835AC" w14:paraId="3EEE86BF" w14:textId="77777777" w:rsidTr="00586873">
        <w:tc>
          <w:tcPr>
            <w:tcW w:w="1951" w:type="dxa"/>
            <w:vMerge/>
          </w:tcPr>
          <w:p w14:paraId="53C65C0F" w14:textId="77777777" w:rsidR="00D04ABC" w:rsidRPr="00F835AC" w:rsidRDefault="00D04ABC" w:rsidP="004B119A">
            <w:pPr>
              <w:spacing w:line="360" w:lineRule="auto"/>
              <w:jc w:val="both"/>
              <w:rPr>
                <w:rFonts w:ascii="Book Antiqua" w:hAnsi="Book Antiqua"/>
                <w:sz w:val="24"/>
                <w:szCs w:val="24"/>
                <w:vertAlign w:val="superscript"/>
                <w:lang w:val="en-US"/>
              </w:rPr>
            </w:pPr>
          </w:p>
        </w:tc>
        <w:tc>
          <w:tcPr>
            <w:tcW w:w="2937" w:type="dxa"/>
          </w:tcPr>
          <w:p w14:paraId="7BC68B81"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36-55</w:t>
            </w:r>
          </w:p>
        </w:tc>
        <w:tc>
          <w:tcPr>
            <w:tcW w:w="1316" w:type="dxa"/>
            <w:vMerge/>
          </w:tcPr>
          <w:p w14:paraId="0AE2CED3" w14:textId="77777777" w:rsidR="00D04ABC" w:rsidRPr="00F835AC" w:rsidRDefault="00D04ABC" w:rsidP="004B119A">
            <w:pPr>
              <w:spacing w:line="360" w:lineRule="auto"/>
              <w:jc w:val="both"/>
              <w:rPr>
                <w:rFonts w:ascii="Book Antiqua" w:hAnsi="Book Antiqua"/>
                <w:sz w:val="24"/>
                <w:szCs w:val="24"/>
                <w:vertAlign w:val="superscript"/>
                <w:lang w:val="en-US"/>
              </w:rPr>
            </w:pPr>
          </w:p>
        </w:tc>
        <w:tc>
          <w:tcPr>
            <w:tcW w:w="2551" w:type="dxa"/>
          </w:tcPr>
          <w:p w14:paraId="3A252AFA"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1</w:t>
            </w:r>
          </w:p>
        </w:tc>
      </w:tr>
      <w:tr w:rsidR="00586873" w:rsidRPr="00F835AC" w14:paraId="74484956" w14:textId="77777777" w:rsidTr="00586873">
        <w:tc>
          <w:tcPr>
            <w:tcW w:w="1951" w:type="dxa"/>
            <w:vMerge/>
          </w:tcPr>
          <w:p w14:paraId="5FB423A1" w14:textId="77777777" w:rsidR="00D04ABC" w:rsidRPr="00F835AC" w:rsidRDefault="00D04ABC" w:rsidP="004B119A">
            <w:pPr>
              <w:spacing w:line="360" w:lineRule="auto"/>
              <w:jc w:val="both"/>
              <w:rPr>
                <w:rFonts w:ascii="Book Antiqua" w:hAnsi="Book Antiqua"/>
                <w:sz w:val="24"/>
                <w:szCs w:val="24"/>
                <w:vertAlign w:val="superscript"/>
                <w:lang w:val="en-US"/>
              </w:rPr>
            </w:pPr>
          </w:p>
        </w:tc>
        <w:tc>
          <w:tcPr>
            <w:tcW w:w="2937" w:type="dxa"/>
          </w:tcPr>
          <w:p w14:paraId="1CC7B3F4"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w:t>
            </w:r>
            <w:r w:rsidR="00586873" w:rsidRPr="00F835AC">
              <w:rPr>
                <w:rFonts w:ascii="Book Antiqua" w:hAnsi="Book Antiqua" w:hint="eastAsia"/>
                <w:sz w:val="24"/>
                <w:szCs w:val="24"/>
                <w:lang w:val="en-US" w:eastAsia="zh-CN"/>
              </w:rPr>
              <w:t xml:space="preserve"> </w:t>
            </w:r>
            <w:r w:rsidRPr="00F835AC">
              <w:rPr>
                <w:rFonts w:ascii="Book Antiqua" w:hAnsi="Book Antiqua"/>
                <w:sz w:val="24"/>
                <w:szCs w:val="24"/>
                <w:lang w:val="en-US"/>
              </w:rPr>
              <w:t>35</w:t>
            </w:r>
          </w:p>
        </w:tc>
        <w:tc>
          <w:tcPr>
            <w:tcW w:w="1316" w:type="dxa"/>
            <w:vMerge/>
          </w:tcPr>
          <w:p w14:paraId="344F50A9" w14:textId="77777777" w:rsidR="00D04ABC" w:rsidRPr="00F835AC" w:rsidRDefault="00D04ABC" w:rsidP="004B119A">
            <w:pPr>
              <w:spacing w:line="360" w:lineRule="auto"/>
              <w:jc w:val="both"/>
              <w:rPr>
                <w:rFonts w:ascii="Book Antiqua" w:hAnsi="Book Antiqua"/>
                <w:sz w:val="24"/>
                <w:szCs w:val="24"/>
                <w:vertAlign w:val="superscript"/>
                <w:lang w:val="en-US"/>
              </w:rPr>
            </w:pPr>
          </w:p>
        </w:tc>
        <w:tc>
          <w:tcPr>
            <w:tcW w:w="2551" w:type="dxa"/>
          </w:tcPr>
          <w:p w14:paraId="61D64600"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2</w:t>
            </w:r>
          </w:p>
        </w:tc>
      </w:tr>
      <w:tr w:rsidR="00586873" w:rsidRPr="00F835AC" w14:paraId="32C03595" w14:textId="77777777" w:rsidTr="00586873">
        <w:tc>
          <w:tcPr>
            <w:tcW w:w="1951" w:type="dxa"/>
            <w:vMerge/>
          </w:tcPr>
          <w:p w14:paraId="14325232" w14:textId="77777777" w:rsidR="00D04ABC" w:rsidRPr="00F835AC" w:rsidRDefault="00D04ABC" w:rsidP="004B119A">
            <w:pPr>
              <w:spacing w:line="360" w:lineRule="auto"/>
              <w:jc w:val="both"/>
              <w:rPr>
                <w:rFonts w:ascii="Book Antiqua" w:hAnsi="Book Antiqua"/>
                <w:sz w:val="24"/>
                <w:szCs w:val="24"/>
                <w:vertAlign w:val="superscript"/>
                <w:lang w:val="en-US"/>
              </w:rPr>
            </w:pPr>
          </w:p>
        </w:tc>
        <w:tc>
          <w:tcPr>
            <w:tcW w:w="2937" w:type="dxa"/>
          </w:tcPr>
          <w:p w14:paraId="6987F5A5"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 xml:space="preserve">Cannot </w:t>
            </w:r>
            <w:r w:rsidR="00A64385" w:rsidRPr="00F835AC">
              <w:rPr>
                <w:rFonts w:ascii="Book Antiqua" w:hAnsi="Book Antiqua"/>
                <w:sz w:val="24"/>
                <w:szCs w:val="24"/>
                <w:lang w:val="en-US"/>
              </w:rPr>
              <w:t>perform</w:t>
            </w:r>
          </w:p>
        </w:tc>
        <w:tc>
          <w:tcPr>
            <w:tcW w:w="1316" w:type="dxa"/>
            <w:vMerge/>
          </w:tcPr>
          <w:p w14:paraId="1FE79E99" w14:textId="77777777" w:rsidR="00D04ABC" w:rsidRPr="00F835AC" w:rsidRDefault="00D04ABC" w:rsidP="004B119A">
            <w:pPr>
              <w:spacing w:line="360" w:lineRule="auto"/>
              <w:jc w:val="both"/>
              <w:rPr>
                <w:rFonts w:ascii="Book Antiqua" w:hAnsi="Book Antiqua"/>
                <w:sz w:val="24"/>
                <w:szCs w:val="24"/>
                <w:vertAlign w:val="superscript"/>
                <w:lang w:val="en-US"/>
              </w:rPr>
            </w:pPr>
          </w:p>
        </w:tc>
        <w:tc>
          <w:tcPr>
            <w:tcW w:w="2551" w:type="dxa"/>
          </w:tcPr>
          <w:p w14:paraId="13BC1D64"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3</w:t>
            </w:r>
          </w:p>
        </w:tc>
      </w:tr>
      <w:tr w:rsidR="00586873" w:rsidRPr="00586873" w14:paraId="102D16B5" w14:textId="77777777" w:rsidTr="00586873">
        <w:tc>
          <w:tcPr>
            <w:tcW w:w="1951" w:type="dxa"/>
          </w:tcPr>
          <w:p w14:paraId="12D46E12" w14:textId="77777777" w:rsidR="00D04ABC" w:rsidRPr="00F835AC" w:rsidRDefault="00D04ABC" w:rsidP="004B119A">
            <w:pPr>
              <w:spacing w:line="360" w:lineRule="auto"/>
              <w:jc w:val="both"/>
              <w:rPr>
                <w:rFonts w:ascii="Book Antiqua" w:hAnsi="Book Antiqua"/>
                <w:sz w:val="24"/>
                <w:szCs w:val="24"/>
                <w:vertAlign w:val="superscript"/>
                <w:lang w:val="en-US"/>
              </w:rPr>
            </w:pPr>
          </w:p>
        </w:tc>
        <w:tc>
          <w:tcPr>
            <w:tcW w:w="2937" w:type="dxa"/>
          </w:tcPr>
          <w:p w14:paraId="7A8F7350" w14:textId="77777777" w:rsidR="00A51F53" w:rsidRPr="00F835AC" w:rsidRDefault="00A51F53" w:rsidP="004B119A">
            <w:pPr>
              <w:spacing w:line="360" w:lineRule="auto"/>
              <w:jc w:val="both"/>
              <w:rPr>
                <w:rFonts w:ascii="Book Antiqua" w:hAnsi="Book Antiqua"/>
                <w:sz w:val="24"/>
                <w:szCs w:val="24"/>
                <w:lang w:val="en-US"/>
              </w:rPr>
            </w:pPr>
          </w:p>
          <w:p w14:paraId="6C47CEE7" w14:textId="77777777" w:rsidR="00D04ABC" w:rsidRPr="00F835AC"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Total possible points</w:t>
            </w:r>
          </w:p>
        </w:tc>
        <w:tc>
          <w:tcPr>
            <w:tcW w:w="1316" w:type="dxa"/>
          </w:tcPr>
          <w:p w14:paraId="19D96417" w14:textId="77777777" w:rsidR="00D04ABC" w:rsidRPr="00F835AC" w:rsidRDefault="00D04ABC" w:rsidP="004B119A">
            <w:pPr>
              <w:spacing w:line="360" w:lineRule="auto"/>
              <w:jc w:val="both"/>
              <w:rPr>
                <w:rFonts w:ascii="Book Antiqua" w:hAnsi="Book Antiqua"/>
                <w:sz w:val="24"/>
                <w:szCs w:val="24"/>
                <w:vertAlign w:val="superscript"/>
                <w:lang w:val="en-US"/>
              </w:rPr>
            </w:pPr>
          </w:p>
        </w:tc>
        <w:tc>
          <w:tcPr>
            <w:tcW w:w="2551" w:type="dxa"/>
          </w:tcPr>
          <w:p w14:paraId="43E176AF" w14:textId="77777777" w:rsidR="00A51F53" w:rsidRPr="00F835AC" w:rsidRDefault="00A51F53" w:rsidP="004B119A">
            <w:pPr>
              <w:spacing w:line="360" w:lineRule="auto"/>
              <w:jc w:val="both"/>
              <w:rPr>
                <w:rFonts w:ascii="Book Antiqua" w:hAnsi="Book Antiqua"/>
                <w:sz w:val="24"/>
                <w:szCs w:val="24"/>
                <w:lang w:val="en-US"/>
              </w:rPr>
            </w:pPr>
          </w:p>
          <w:p w14:paraId="3B92F77C" w14:textId="77777777" w:rsidR="00D04ABC" w:rsidRPr="00586873" w:rsidRDefault="00D04ABC" w:rsidP="004B119A">
            <w:pPr>
              <w:spacing w:line="360" w:lineRule="auto"/>
              <w:jc w:val="both"/>
              <w:rPr>
                <w:rFonts w:ascii="Book Antiqua" w:hAnsi="Book Antiqua"/>
                <w:sz w:val="24"/>
                <w:szCs w:val="24"/>
                <w:lang w:val="en-US"/>
              </w:rPr>
            </w:pPr>
            <w:r w:rsidRPr="00F835AC">
              <w:rPr>
                <w:rFonts w:ascii="Book Antiqua" w:hAnsi="Book Antiqua"/>
                <w:sz w:val="24"/>
                <w:szCs w:val="24"/>
                <w:lang w:val="en-US"/>
              </w:rPr>
              <w:t>8</w:t>
            </w:r>
          </w:p>
        </w:tc>
      </w:tr>
    </w:tbl>
    <w:p w14:paraId="2CCCDC3F" w14:textId="77777777" w:rsidR="00D04ABC" w:rsidRPr="00BE4F4C" w:rsidRDefault="00D04ABC" w:rsidP="004B119A">
      <w:pPr>
        <w:spacing w:after="0" w:line="360" w:lineRule="auto"/>
        <w:jc w:val="both"/>
        <w:rPr>
          <w:rFonts w:ascii="Book Antiqua" w:hAnsi="Book Antiqua"/>
          <w:b/>
          <w:sz w:val="24"/>
          <w:szCs w:val="24"/>
          <w:vertAlign w:val="superscript"/>
          <w:lang w:val="en-US"/>
        </w:rPr>
      </w:pPr>
    </w:p>
    <w:p w14:paraId="4A2A2318" w14:textId="77777777" w:rsidR="00D04ABC" w:rsidRPr="00BE4F4C" w:rsidRDefault="00D04ABC" w:rsidP="004B119A">
      <w:pPr>
        <w:spacing w:after="0" w:line="360" w:lineRule="auto"/>
        <w:jc w:val="both"/>
        <w:rPr>
          <w:rFonts w:ascii="Book Antiqua" w:hAnsi="Book Antiqua"/>
          <w:b/>
          <w:sz w:val="24"/>
          <w:szCs w:val="24"/>
          <w:vertAlign w:val="superscript"/>
          <w:lang w:val="en-US"/>
        </w:rPr>
      </w:pPr>
    </w:p>
    <w:p w14:paraId="4D913120" w14:textId="77777777" w:rsidR="00D04ABC" w:rsidRPr="00BE4F4C" w:rsidRDefault="00D04ABC" w:rsidP="004B119A">
      <w:pPr>
        <w:spacing w:after="0" w:line="360" w:lineRule="auto"/>
        <w:jc w:val="both"/>
        <w:rPr>
          <w:rFonts w:ascii="Book Antiqua" w:hAnsi="Book Antiqua"/>
          <w:sz w:val="24"/>
          <w:szCs w:val="24"/>
          <w:lang w:val="en-US"/>
        </w:rPr>
      </w:pPr>
    </w:p>
    <w:p w14:paraId="5616778F" w14:textId="77777777" w:rsidR="00524590" w:rsidRPr="00BE4F4C" w:rsidRDefault="00524590" w:rsidP="004B119A">
      <w:pPr>
        <w:spacing w:after="0"/>
        <w:jc w:val="both"/>
      </w:pPr>
    </w:p>
    <w:sectPr w:rsidR="00524590" w:rsidRPr="00BE4F4C" w:rsidSect="001C747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A79E1" w14:textId="77777777" w:rsidR="00DE6D1A" w:rsidRDefault="00DE6D1A" w:rsidP="007C30D3">
      <w:pPr>
        <w:spacing w:after="0" w:line="240" w:lineRule="auto"/>
      </w:pPr>
      <w:r>
        <w:separator/>
      </w:r>
    </w:p>
  </w:endnote>
  <w:endnote w:type="continuationSeparator" w:id="0">
    <w:p w14:paraId="4B7D0DB6" w14:textId="77777777" w:rsidR="00DE6D1A" w:rsidRDefault="00DE6D1A" w:rsidP="007C30D3">
      <w:pPr>
        <w:spacing w:after="0" w:line="240" w:lineRule="auto"/>
      </w:pPr>
      <w:r>
        <w:continuationSeparator/>
      </w:r>
    </w:p>
  </w:endnote>
  <w:endnote w:type="continuationNotice" w:id="1">
    <w:p w14:paraId="3A51C7B7" w14:textId="77777777" w:rsidR="00DE6D1A" w:rsidRDefault="00DE6D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imesNewRomanPS-BoldItalicMT">
    <w:altName w:val="Times New Roman Bold Italic"/>
    <w:charset w:val="00"/>
    <w:family w:val="roman"/>
    <w:pitch w:val="default"/>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Mattioli1885-Regular">
    <w:altName w:val="MS Mincho"/>
    <w:panose1 w:val="00000000000000000000"/>
    <w:charset w:val="80"/>
    <w:family w:val="auto"/>
    <w:notTrueType/>
    <w:pitch w:val="default"/>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F2253" w14:textId="77777777" w:rsidR="00DE6D1A" w:rsidRDefault="00DE6D1A" w:rsidP="007C30D3">
      <w:pPr>
        <w:spacing w:after="0" w:line="240" w:lineRule="auto"/>
      </w:pPr>
      <w:r>
        <w:separator/>
      </w:r>
    </w:p>
  </w:footnote>
  <w:footnote w:type="continuationSeparator" w:id="0">
    <w:p w14:paraId="57E3CC54" w14:textId="77777777" w:rsidR="00DE6D1A" w:rsidRDefault="00DE6D1A" w:rsidP="007C30D3">
      <w:pPr>
        <w:spacing w:after="0" w:line="240" w:lineRule="auto"/>
      </w:pPr>
      <w:r>
        <w:continuationSeparator/>
      </w:r>
    </w:p>
  </w:footnote>
  <w:footnote w:type="continuationNotice" w:id="1">
    <w:p w14:paraId="1D04F585" w14:textId="77777777" w:rsidR="00DE6D1A" w:rsidRDefault="00DE6D1A">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C21E3"/>
    <w:multiLevelType w:val="hybridMultilevel"/>
    <w:tmpl w:val="807C7E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FA"/>
    <w:rsid w:val="00001296"/>
    <w:rsid w:val="00003D68"/>
    <w:rsid w:val="00003F5A"/>
    <w:rsid w:val="00010DCA"/>
    <w:rsid w:val="00064B5B"/>
    <w:rsid w:val="00065815"/>
    <w:rsid w:val="00081A7A"/>
    <w:rsid w:val="00086B63"/>
    <w:rsid w:val="000A13DC"/>
    <w:rsid w:val="000A1FB6"/>
    <w:rsid w:val="000B1563"/>
    <w:rsid w:val="000B18F0"/>
    <w:rsid w:val="000B330F"/>
    <w:rsid w:val="000C460A"/>
    <w:rsid w:val="000D0CED"/>
    <w:rsid w:val="000D222B"/>
    <w:rsid w:val="000E5F00"/>
    <w:rsid w:val="000F3670"/>
    <w:rsid w:val="001010D0"/>
    <w:rsid w:val="00103011"/>
    <w:rsid w:val="00104014"/>
    <w:rsid w:val="00117E87"/>
    <w:rsid w:val="0012230D"/>
    <w:rsid w:val="0012404A"/>
    <w:rsid w:val="00136A84"/>
    <w:rsid w:val="00150AFF"/>
    <w:rsid w:val="00150B42"/>
    <w:rsid w:val="00160BF9"/>
    <w:rsid w:val="001634E0"/>
    <w:rsid w:val="00165DB8"/>
    <w:rsid w:val="00194C70"/>
    <w:rsid w:val="001A7459"/>
    <w:rsid w:val="001A75EE"/>
    <w:rsid w:val="001B06EA"/>
    <w:rsid w:val="001C53BA"/>
    <w:rsid w:val="001C6BBB"/>
    <w:rsid w:val="001C747A"/>
    <w:rsid w:val="001C766C"/>
    <w:rsid w:val="001C7890"/>
    <w:rsid w:val="001D1050"/>
    <w:rsid w:val="001D11B6"/>
    <w:rsid w:val="001D408B"/>
    <w:rsid w:val="001E1E02"/>
    <w:rsid w:val="001E1ED4"/>
    <w:rsid w:val="001E7F06"/>
    <w:rsid w:val="001F00FE"/>
    <w:rsid w:val="001F4B8A"/>
    <w:rsid w:val="002100D1"/>
    <w:rsid w:val="00214CAA"/>
    <w:rsid w:val="00220275"/>
    <w:rsid w:val="002220B3"/>
    <w:rsid w:val="00227621"/>
    <w:rsid w:val="00247042"/>
    <w:rsid w:val="00250BE8"/>
    <w:rsid w:val="0025404C"/>
    <w:rsid w:val="002562CE"/>
    <w:rsid w:val="00257224"/>
    <w:rsid w:val="0026166B"/>
    <w:rsid w:val="00264EF2"/>
    <w:rsid w:val="00267055"/>
    <w:rsid w:val="00267C30"/>
    <w:rsid w:val="00270A76"/>
    <w:rsid w:val="00272594"/>
    <w:rsid w:val="0029330C"/>
    <w:rsid w:val="00293A16"/>
    <w:rsid w:val="002A0847"/>
    <w:rsid w:val="002B415B"/>
    <w:rsid w:val="002B6A68"/>
    <w:rsid w:val="002C2C7B"/>
    <w:rsid w:val="002C2F24"/>
    <w:rsid w:val="002D1DD1"/>
    <w:rsid w:val="002D386B"/>
    <w:rsid w:val="002D6737"/>
    <w:rsid w:val="002E1332"/>
    <w:rsid w:val="002F5A99"/>
    <w:rsid w:val="00326C4A"/>
    <w:rsid w:val="00336134"/>
    <w:rsid w:val="00355C66"/>
    <w:rsid w:val="00356115"/>
    <w:rsid w:val="003576A9"/>
    <w:rsid w:val="00381908"/>
    <w:rsid w:val="00381B4B"/>
    <w:rsid w:val="00383AFF"/>
    <w:rsid w:val="00395B25"/>
    <w:rsid w:val="00396F78"/>
    <w:rsid w:val="003A0631"/>
    <w:rsid w:val="003B02D6"/>
    <w:rsid w:val="003B5263"/>
    <w:rsid w:val="003D41A4"/>
    <w:rsid w:val="003D4C2F"/>
    <w:rsid w:val="003D6702"/>
    <w:rsid w:val="003E0FD4"/>
    <w:rsid w:val="003F3052"/>
    <w:rsid w:val="00410722"/>
    <w:rsid w:val="00422D22"/>
    <w:rsid w:val="004273F6"/>
    <w:rsid w:val="004721C0"/>
    <w:rsid w:val="004A7BB5"/>
    <w:rsid w:val="004B119A"/>
    <w:rsid w:val="004B1397"/>
    <w:rsid w:val="004B381D"/>
    <w:rsid w:val="004C4DC2"/>
    <w:rsid w:val="004C6047"/>
    <w:rsid w:val="004C6150"/>
    <w:rsid w:val="004D115E"/>
    <w:rsid w:val="004D50B5"/>
    <w:rsid w:val="004E472E"/>
    <w:rsid w:val="004F45B9"/>
    <w:rsid w:val="004F5CB0"/>
    <w:rsid w:val="004F6181"/>
    <w:rsid w:val="0050760C"/>
    <w:rsid w:val="00524590"/>
    <w:rsid w:val="005252B0"/>
    <w:rsid w:val="0053064C"/>
    <w:rsid w:val="00535B2F"/>
    <w:rsid w:val="005466B4"/>
    <w:rsid w:val="00547C96"/>
    <w:rsid w:val="00552EE0"/>
    <w:rsid w:val="0055417B"/>
    <w:rsid w:val="00557D4E"/>
    <w:rsid w:val="00557F56"/>
    <w:rsid w:val="00567B01"/>
    <w:rsid w:val="00573467"/>
    <w:rsid w:val="005860DD"/>
    <w:rsid w:val="00586873"/>
    <w:rsid w:val="005A11C4"/>
    <w:rsid w:val="005A7CA9"/>
    <w:rsid w:val="005C20CD"/>
    <w:rsid w:val="005C633C"/>
    <w:rsid w:val="005C721B"/>
    <w:rsid w:val="005D2097"/>
    <w:rsid w:val="005E00EF"/>
    <w:rsid w:val="005F6D19"/>
    <w:rsid w:val="00601ECE"/>
    <w:rsid w:val="00603934"/>
    <w:rsid w:val="00606163"/>
    <w:rsid w:val="00625A28"/>
    <w:rsid w:val="00626E7A"/>
    <w:rsid w:val="00637F4F"/>
    <w:rsid w:val="006404AF"/>
    <w:rsid w:val="0064278A"/>
    <w:rsid w:val="00643256"/>
    <w:rsid w:val="006521B5"/>
    <w:rsid w:val="0066425B"/>
    <w:rsid w:val="00684D37"/>
    <w:rsid w:val="006877E8"/>
    <w:rsid w:val="006A0D35"/>
    <w:rsid w:val="006B2043"/>
    <w:rsid w:val="006B3A3A"/>
    <w:rsid w:val="006C3AA2"/>
    <w:rsid w:val="006D35FA"/>
    <w:rsid w:val="006D69B3"/>
    <w:rsid w:val="006E24B9"/>
    <w:rsid w:val="006E33F4"/>
    <w:rsid w:val="00720F70"/>
    <w:rsid w:val="007210A1"/>
    <w:rsid w:val="00733715"/>
    <w:rsid w:val="007418B9"/>
    <w:rsid w:val="00771A61"/>
    <w:rsid w:val="007814CB"/>
    <w:rsid w:val="0078295E"/>
    <w:rsid w:val="00790B83"/>
    <w:rsid w:val="007A3133"/>
    <w:rsid w:val="007A7285"/>
    <w:rsid w:val="007C19FB"/>
    <w:rsid w:val="007C2682"/>
    <w:rsid w:val="007C30D3"/>
    <w:rsid w:val="007C735A"/>
    <w:rsid w:val="008048E1"/>
    <w:rsid w:val="00817400"/>
    <w:rsid w:val="00822261"/>
    <w:rsid w:val="0082615B"/>
    <w:rsid w:val="00830D6A"/>
    <w:rsid w:val="00833162"/>
    <w:rsid w:val="0084296D"/>
    <w:rsid w:val="0084720A"/>
    <w:rsid w:val="00850734"/>
    <w:rsid w:val="0085161E"/>
    <w:rsid w:val="0085327D"/>
    <w:rsid w:val="00853E7B"/>
    <w:rsid w:val="00857A81"/>
    <w:rsid w:val="008741C8"/>
    <w:rsid w:val="00874B6D"/>
    <w:rsid w:val="008808A4"/>
    <w:rsid w:val="00891923"/>
    <w:rsid w:val="008A666C"/>
    <w:rsid w:val="008A6F44"/>
    <w:rsid w:val="008B04B1"/>
    <w:rsid w:val="008D1B98"/>
    <w:rsid w:val="008D2D94"/>
    <w:rsid w:val="008E10CF"/>
    <w:rsid w:val="008E430D"/>
    <w:rsid w:val="008E75D9"/>
    <w:rsid w:val="00910718"/>
    <w:rsid w:val="00921F2E"/>
    <w:rsid w:val="009270C8"/>
    <w:rsid w:val="00930DA9"/>
    <w:rsid w:val="009340F3"/>
    <w:rsid w:val="009407DF"/>
    <w:rsid w:val="00950CDC"/>
    <w:rsid w:val="0096079A"/>
    <w:rsid w:val="00964586"/>
    <w:rsid w:val="009668DA"/>
    <w:rsid w:val="0097040D"/>
    <w:rsid w:val="00974B62"/>
    <w:rsid w:val="009754A0"/>
    <w:rsid w:val="00993F4D"/>
    <w:rsid w:val="009A380D"/>
    <w:rsid w:val="009A4043"/>
    <w:rsid w:val="009A41EE"/>
    <w:rsid w:val="009A74FC"/>
    <w:rsid w:val="009D1D5E"/>
    <w:rsid w:val="009D31A4"/>
    <w:rsid w:val="009D414C"/>
    <w:rsid w:val="009D4660"/>
    <w:rsid w:val="009F3FDF"/>
    <w:rsid w:val="009F4EF7"/>
    <w:rsid w:val="009F7310"/>
    <w:rsid w:val="00A20AFF"/>
    <w:rsid w:val="00A51F53"/>
    <w:rsid w:val="00A57A6A"/>
    <w:rsid w:val="00A64385"/>
    <w:rsid w:val="00A651D7"/>
    <w:rsid w:val="00A65500"/>
    <w:rsid w:val="00A70EAA"/>
    <w:rsid w:val="00A9306B"/>
    <w:rsid w:val="00AA2606"/>
    <w:rsid w:val="00AA65C6"/>
    <w:rsid w:val="00AB144D"/>
    <w:rsid w:val="00AB546C"/>
    <w:rsid w:val="00AC0B03"/>
    <w:rsid w:val="00AC6420"/>
    <w:rsid w:val="00AF4B9B"/>
    <w:rsid w:val="00B03C28"/>
    <w:rsid w:val="00B07C95"/>
    <w:rsid w:val="00B142E2"/>
    <w:rsid w:val="00B171FB"/>
    <w:rsid w:val="00B23488"/>
    <w:rsid w:val="00B33EEC"/>
    <w:rsid w:val="00B3646F"/>
    <w:rsid w:val="00B42FE4"/>
    <w:rsid w:val="00B45B46"/>
    <w:rsid w:val="00B56E5C"/>
    <w:rsid w:val="00B57A62"/>
    <w:rsid w:val="00B6048C"/>
    <w:rsid w:val="00B630D9"/>
    <w:rsid w:val="00B707B3"/>
    <w:rsid w:val="00B72209"/>
    <w:rsid w:val="00B733C5"/>
    <w:rsid w:val="00B940FA"/>
    <w:rsid w:val="00B95E1A"/>
    <w:rsid w:val="00BA25C3"/>
    <w:rsid w:val="00BB18DF"/>
    <w:rsid w:val="00BB7C44"/>
    <w:rsid w:val="00BD623C"/>
    <w:rsid w:val="00BE4F4C"/>
    <w:rsid w:val="00C023F8"/>
    <w:rsid w:val="00C02B74"/>
    <w:rsid w:val="00C12D98"/>
    <w:rsid w:val="00C165A0"/>
    <w:rsid w:val="00C16789"/>
    <w:rsid w:val="00C2684D"/>
    <w:rsid w:val="00C560D5"/>
    <w:rsid w:val="00C56716"/>
    <w:rsid w:val="00C70847"/>
    <w:rsid w:val="00C942A7"/>
    <w:rsid w:val="00C97BDF"/>
    <w:rsid w:val="00CA3EC1"/>
    <w:rsid w:val="00CB65C5"/>
    <w:rsid w:val="00CB786F"/>
    <w:rsid w:val="00CC20E0"/>
    <w:rsid w:val="00CD3D81"/>
    <w:rsid w:val="00CD74E3"/>
    <w:rsid w:val="00CE1084"/>
    <w:rsid w:val="00CE1B7B"/>
    <w:rsid w:val="00CF29BD"/>
    <w:rsid w:val="00CF4BB1"/>
    <w:rsid w:val="00D044FC"/>
    <w:rsid w:val="00D04ABC"/>
    <w:rsid w:val="00D10400"/>
    <w:rsid w:val="00D14174"/>
    <w:rsid w:val="00D21FBD"/>
    <w:rsid w:val="00D228CF"/>
    <w:rsid w:val="00D47BC0"/>
    <w:rsid w:val="00D5169B"/>
    <w:rsid w:val="00D54F1D"/>
    <w:rsid w:val="00D70490"/>
    <w:rsid w:val="00D7209F"/>
    <w:rsid w:val="00D772D4"/>
    <w:rsid w:val="00D972DD"/>
    <w:rsid w:val="00DA7B99"/>
    <w:rsid w:val="00DC26C6"/>
    <w:rsid w:val="00DE26CE"/>
    <w:rsid w:val="00DE56A0"/>
    <w:rsid w:val="00DE6D1A"/>
    <w:rsid w:val="00DF1FEE"/>
    <w:rsid w:val="00DF3DEC"/>
    <w:rsid w:val="00E020B6"/>
    <w:rsid w:val="00E04C1C"/>
    <w:rsid w:val="00E167D7"/>
    <w:rsid w:val="00E26095"/>
    <w:rsid w:val="00E27EED"/>
    <w:rsid w:val="00E31199"/>
    <w:rsid w:val="00E40C2E"/>
    <w:rsid w:val="00E60196"/>
    <w:rsid w:val="00E76348"/>
    <w:rsid w:val="00E92E93"/>
    <w:rsid w:val="00E93464"/>
    <w:rsid w:val="00E93D6D"/>
    <w:rsid w:val="00E942EF"/>
    <w:rsid w:val="00EA73C6"/>
    <w:rsid w:val="00EB245A"/>
    <w:rsid w:val="00EC4B4B"/>
    <w:rsid w:val="00ED337C"/>
    <w:rsid w:val="00EE330F"/>
    <w:rsid w:val="00EE6BE4"/>
    <w:rsid w:val="00EF23CE"/>
    <w:rsid w:val="00EF5547"/>
    <w:rsid w:val="00F009CC"/>
    <w:rsid w:val="00F15E69"/>
    <w:rsid w:val="00F26FB0"/>
    <w:rsid w:val="00F47AFA"/>
    <w:rsid w:val="00F47CC2"/>
    <w:rsid w:val="00F63860"/>
    <w:rsid w:val="00F7071B"/>
    <w:rsid w:val="00F81C5A"/>
    <w:rsid w:val="00F835AC"/>
    <w:rsid w:val="00F9216F"/>
    <w:rsid w:val="00F935CC"/>
    <w:rsid w:val="00FB6022"/>
    <w:rsid w:val="00FD022F"/>
    <w:rsid w:val="00FD6FC5"/>
    <w:rsid w:val="00FE5B09"/>
    <w:rsid w:val="00FE70EC"/>
    <w:rsid w:val="00FF10E7"/>
    <w:rsid w:val="00FF18E8"/>
    <w:rsid w:val="00FF7B6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76348"/>
    <w:rPr>
      <w:color w:val="0000FF"/>
      <w:u w:val="single"/>
    </w:rPr>
  </w:style>
  <w:style w:type="paragraph" w:styleId="ListParagraph">
    <w:name w:val="List Paragraph"/>
    <w:basedOn w:val="Normal"/>
    <w:uiPriority w:val="34"/>
    <w:qFormat/>
    <w:rsid w:val="00603934"/>
    <w:pPr>
      <w:ind w:left="720"/>
      <w:contextualSpacing/>
    </w:pPr>
  </w:style>
  <w:style w:type="paragraph" w:styleId="Bibliography">
    <w:name w:val="Bibliography"/>
    <w:basedOn w:val="Normal"/>
    <w:next w:val="Normal"/>
    <w:uiPriority w:val="37"/>
    <w:unhideWhenUsed/>
    <w:rsid w:val="00FD022F"/>
    <w:pPr>
      <w:tabs>
        <w:tab w:val="left" w:pos="504"/>
      </w:tabs>
      <w:spacing w:after="240" w:line="240" w:lineRule="auto"/>
      <w:ind w:left="504" w:hanging="504"/>
    </w:pPr>
  </w:style>
  <w:style w:type="paragraph" w:styleId="BalloonText">
    <w:name w:val="Balloon Text"/>
    <w:basedOn w:val="Normal"/>
    <w:link w:val="BalloonTextChar"/>
    <w:uiPriority w:val="99"/>
    <w:semiHidden/>
    <w:unhideWhenUsed/>
    <w:rsid w:val="00B707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07B3"/>
    <w:rPr>
      <w:rFonts w:ascii="Lucida Grande" w:hAnsi="Lucida Grande" w:cs="Lucida Grande"/>
      <w:sz w:val="18"/>
      <w:szCs w:val="18"/>
    </w:rPr>
  </w:style>
  <w:style w:type="character" w:customStyle="1" w:styleId="jrnl">
    <w:name w:val="jrnl"/>
    <w:basedOn w:val="DefaultParagraphFont"/>
    <w:rsid w:val="007C19FB"/>
  </w:style>
  <w:style w:type="table" w:styleId="TableGrid">
    <w:name w:val="Table Grid"/>
    <w:basedOn w:val="TableNormal"/>
    <w:uiPriority w:val="59"/>
    <w:rsid w:val="00D04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30D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C30D3"/>
    <w:rPr>
      <w:sz w:val="18"/>
      <w:szCs w:val="18"/>
    </w:rPr>
  </w:style>
  <w:style w:type="paragraph" w:styleId="Footer">
    <w:name w:val="footer"/>
    <w:basedOn w:val="Normal"/>
    <w:link w:val="FooterChar"/>
    <w:uiPriority w:val="99"/>
    <w:unhideWhenUsed/>
    <w:rsid w:val="007C30D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C30D3"/>
    <w:rPr>
      <w:sz w:val="18"/>
      <w:szCs w:val="18"/>
    </w:rPr>
  </w:style>
  <w:style w:type="character" w:styleId="CommentReference">
    <w:name w:val="annotation reference"/>
    <w:rsid w:val="007C30D3"/>
    <w:rPr>
      <w:rFonts w:cs="Times New Roman"/>
      <w:sz w:val="21"/>
      <w:szCs w:val="21"/>
    </w:rPr>
  </w:style>
  <w:style w:type="paragraph" w:styleId="CommentText">
    <w:name w:val="annotation text"/>
    <w:basedOn w:val="Normal"/>
    <w:link w:val="CommentTextChar"/>
    <w:rsid w:val="007C30D3"/>
    <w:pPr>
      <w:spacing w:after="0" w:line="240" w:lineRule="auto"/>
    </w:pPr>
    <w:rPr>
      <w:rFonts w:ascii="Times New Roman" w:hAnsi="Times New Roman" w:cs="Times New Roman"/>
      <w:sz w:val="24"/>
      <w:szCs w:val="24"/>
      <w:lang w:val="en-US"/>
    </w:rPr>
  </w:style>
  <w:style w:type="character" w:customStyle="1" w:styleId="CommentTextChar">
    <w:name w:val="Comment Text Char"/>
    <w:basedOn w:val="DefaultParagraphFont"/>
    <w:link w:val="CommentText"/>
    <w:rsid w:val="007C30D3"/>
    <w:rPr>
      <w:rFonts w:ascii="Times New Roman" w:hAnsi="Times New Roman" w:cs="Times New Roman"/>
      <w:sz w:val="24"/>
      <w:szCs w:val="24"/>
      <w:lang w:val="en-US"/>
    </w:rPr>
  </w:style>
  <w:style w:type="paragraph" w:styleId="NormalWeb">
    <w:name w:val="Normal (Web)"/>
    <w:basedOn w:val="Normal"/>
    <w:uiPriority w:val="99"/>
    <w:unhideWhenUsed/>
    <w:rsid w:val="007C30D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Strong">
    <w:name w:val="Strong"/>
    <w:uiPriority w:val="22"/>
    <w:qFormat/>
    <w:rsid w:val="007C30D3"/>
    <w:rPr>
      <w:b/>
      <w:bCs/>
    </w:rPr>
  </w:style>
  <w:style w:type="paragraph" w:styleId="CommentSubject">
    <w:name w:val="annotation subject"/>
    <w:basedOn w:val="CommentText"/>
    <w:next w:val="CommentText"/>
    <w:link w:val="CommentSubjectChar"/>
    <w:uiPriority w:val="99"/>
    <w:semiHidden/>
    <w:unhideWhenUsed/>
    <w:rsid w:val="007C30D3"/>
    <w:pPr>
      <w:spacing w:after="200" w:line="276" w:lineRule="auto"/>
    </w:pPr>
    <w:rPr>
      <w:rFonts w:asciiTheme="minorHAnsi" w:hAnsiTheme="minorHAnsi" w:cstheme="minorBidi"/>
      <w:b/>
      <w:bCs/>
      <w:sz w:val="22"/>
      <w:szCs w:val="22"/>
      <w:lang w:val="it-IT"/>
    </w:rPr>
  </w:style>
  <w:style w:type="character" w:customStyle="1" w:styleId="CommentSubjectChar">
    <w:name w:val="Comment Subject Char"/>
    <w:basedOn w:val="CommentTextChar"/>
    <w:link w:val="CommentSubject"/>
    <w:uiPriority w:val="99"/>
    <w:semiHidden/>
    <w:rsid w:val="007C30D3"/>
    <w:rPr>
      <w:rFonts w:ascii="Times New Roman" w:hAnsi="Times New Roman" w:cs="Times New Roman"/>
      <w:b/>
      <w:bCs/>
      <w:sz w:val="24"/>
      <w:szCs w:val="24"/>
      <w:lang w:val="en-US"/>
    </w:rPr>
  </w:style>
  <w:style w:type="character" w:customStyle="1" w:styleId="hps">
    <w:name w:val="hps"/>
    <w:basedOn w:val="DefaultParagraphFont"/>
    <w:rsid w:val="001D408B"/>
  </w:style>
  <w:style w:type="character" w:styleId="Emphasis">
    <w:name w:val="Emphasis"/>
    <w:qFormat/>
    <w:rsid w:val="00DE6D1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76348"/>
    <w:rPr>
      <w:color w:val="0000FF"/>
      <w:u w:val="single"/>
    </w:rPr>
  </w:style>
  <w:style w:type="paragraph" w:styleId="ListParagraph">
    <w:name w:val="List Paragraph"/>
    <w:basedOn w:val="Normal"/>
    <w:uiPriority w:val="34"/>
    <w:qFormat/>
    <w:rsid w:val="00603934"/>
    <w:pPr>
      <w:ind w:left="720"/>
      <w:contextualSpacing/>
    </w:pPr>
  </w:style>
  <w:style w:type="paragraph" w:styleId="Bibliography">
    <w:name w:val="Bibliography"/>
    <w:basedOn w:val="Normal"/>
    <w:next w:val="Normal"/>
    <w:uiPriority w:val="37"/>
    <w:unhideWhenUsed/>
    <w:rsid w:val="00FD022F"/>
    <w:pPr>
      <w:tabs>
        <w:tab w:val="left" w:pos="504"/>
      </w:tabs>
      <w:spacing w:after="240" w:line="240" w:lineRule="auto"/>
      <w:ind w:left="504" w:hanging="504"/>
    </w:pPr>
  </w:style>
  <w:style w:type="paragraph" w:styleId="BalloonText">
    <w:name w:val="Balloon Text"/>
    <w:basedOn w:val="Normal"/>
    <w:link w:val="BalloonTextChar"/>
    <w:uiPriority w:val="99"/>
    <w:semiHidden/>
    <w:unhideWhenUsed/>
    <w:rsid w:val="00B707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07B3"/>
    <w:rPr>
      <w:rFonts w:ascii="Lucida Grande" w:hAnsi="Lucida Grande" w:cs="Lucida Grande"/>
      <w:sz w:val="18"/>
      <w:szCs w:val="18"/>
    </w:rPr>
  </w:style>
  <w:style w:type="character" w:customStyle="1" w:styleId="jrnl">
    <w:name w:val="jrnl"/>
    <w:basedOn w:val="DefaultParagraphFont"/>
    <w:rsid w:val="007C19FB"/>
  </w:style>
  <w:style w:type="table" w:styleId="TableGrid">
    <w:name w:val="Table Grid"/>
    <w:basedOn w:val="TableNormal"/>
    <w:uiPriority w:val="59"/>
    <w:rsid w:val="00D04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30D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C30D3"/>
    <w:rPr>
      <w:sz w:val="18"/>
      <w:szCs w:val="18"/>
    </w:rPr>
  </w:style>
  <w:style w:type="paragraph" w:styleId="Footer">
    <w:name w:val="footer"/>
    <w:basedOn w:val="Normal"/>
    <w:link w:val="FooterChar"/>
    <w:uiPriority w:val="99"/>
    <w:unhideWhenUsed/>
    <w:rsid w:val="007C30D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C30D3"/>
    <w:rPr>
      <w:sz w:val="18"/>
      <w:szCs w:val="18"/>
    </w:rPr>
  </w:style>
  <w:style w:type="character" w:styleId="CommentReference">
    <w:name w:val="annotation reference"/>
    <w:rsid w:val="007C30D3"/>
    <w:rPr>
      <w:rFonts w:cs="Times New Roman"/>
      <w:sz w:val="21"/>
      <w:szCs w:val="21"/>
    </w:rPr>
  </w:style>
  <w:style w:type="paragraph" w:styleId="CommentText">
    <w:name w:val="annotation text"/>
    <w:basedOn w:val="Normal"/>
    <w:link w:val="CommentTextChar"/>
    <w:rsid w:val="007C30D3"/>
    <w:pPr>
      <w:spacing w:after="0" w:line="240" w:lineRule="auto"/>
    </w:pPr>
    <w:rPr>
      <w:rFonts w:ascii="Times New Roman" w:hAnsi="Times New Roman" w:cs="Times New Roman"/>
      <w:sz w:val="24"/>
      <w:szCs w:val="24"/>
      <w:lang w:val="en-US"/>
    </w:rPr>
  </w:style>
  <w:style w:type="character" w:customStyle="1" w:styleId="CommentTextChar">
    <w:name w:val="Comment Text Char"/>
    <w:basedOn w:val="DefaultParagraphFont"/>
    <w:link w:val="CommentText"/>
    <w:rsid w:val="007C30D3"/>
    <w:rPr>
      <w:rFonts w:ascii="Times New Roman" w:hAnsi="Times New Roman" w:cs="Times New Roman"/>
      <w:sz w:val="24"/>
      <w:szCs w:val="24"/>
      <w:lang w:val="en-US"/>
    </w:rPr>
  </w:style>
  <w:style w:type="paragraph" w:styleId="NormalWeb">
    <w:name w:val="Normal (Web)"/>
    <w:basedOn w:val="Normal"/>
    <w:uiPriority w:val="99"/>
    <w:unhideWhenUsed/>
    <w:rsid w:val="007C30D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Strong">
    <w:name w:val="Strong"/>
    <w:uiPriority w:val="22"/>
    <w:qFormat/>
    <w:rsid w:val="007C30D3"/>
    <w:rPr>
      <w:b/>
      <w:bCs/>
    </w:rPr>
  </w:style>
  <w:style w:type="paragraph" w:styleId="CommentSubject">
    <w:name w:val="annotation subject"/>
    <w:basedOn w:val="CommentText"/>
    <w:next w:val="CommentText"/>
    <w:link w:val="CommentSubjectChar"/>
    <w:uiPriority w:val="99"/>
    <w:semiHidden/>
    <w:unhideWhenUsed/>
    <w:rsid w:val="007C30D3"/>
    <w:pPr>
      <w:spacing w:after="200" w:line="276" w:lineRule="auto"/>
    </w:pPr>
    <w:rPr>
      <w:rFonts w:asciiTheme="minorHAnsi" w:hAnsiTheme="minorHAnsi" w:cstheme="minorBidi"/>
      <w:b/>
      <w:bCs/>
      <w:sz w:val="22"/>
      <w:szCs w:val="22"/>
      <w:lang w:val="it-IT"/>
    </w:rPr>
  </w:style>
  <w:style w:type="character" w:customStyle="1" w:styleId="CommentSubjectChar">
    <w:name w:val="Comment Subject Char"/>
    <w:basedOn w:val="CommentTextChar"/>
    <w:link w:val="CommentSubject"/>
    <w:uiPriority w:val="99"/>
    <w:semiHidden/>
    <w:rsid w:val="007C30D3"/>
    <w:rPr>
      <w:rFonts w:ascii="Times New Roman" w:hAnsi="Times New Roman" w:cs="Times New Roman"/>
      <w:b/>
      <w:bCs/>
      <w:sz w:val="24"/>
      <w:szCs w:val="24"/>
      <w:lang w:val="en-US"/>
    </w:rPr>
  </w:style>
  <w:style w:type="character" w:customStyle="1" w:styleId="hps">
    <w:name w:val="hps"/>
    <w:basedOn w:val="DefaultParagraphFont"/>
    <w:rsid w:val="001D408B"/>
  </w:style>
  <w:style w:type="character" w:styleId="Emphasis">
    <w:name w:val="Emphasis"/>
    <w:qFormat/>
    <w:rsid w:val="00DE6D1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0CCBA-B540-5F42-8482-8CE9E01D4396}">
  <ds:schemaRefs>
    <ds:schemaRef ds:uri="http://schemas.openxmlformats.org/officeDocument/2006/bibliography"/>
  </ds:schemaRefs>
</ds:datastoreItem>
</file>

<file path=customXml/itemProps2.xml><?xml version="1.0" encoding="utf-8"?>
<ds:datastoreItem xmlns:ds="http://schemas.openxmlformats.org/officeDocument/2006/customXml" ds:itemID="{F649F435-7E5D-974D-963E-00A9095C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53154</Words>
  <Characters>302980</Characters>
  <Application>Microsoft Macintosh Word</Application>
  <DocSecurity>0</DocSecurity>
  <Lines>2524</Lines>
  <Paragraphs>710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355424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Ermanno</dc:creator>
  <cp:lastModifiedBy>Na Ma</cp:lastModifiedBy>
  <cp:revision>2</cp:revision>
  <dcterms:created xsi:type="dcterms:W3CDTF">2016-01-30T20:12:00Z</dcterms:created>
  <dcterms:modified xsi:type="dcterms:W3CDTF">2016-01-30T20:12:00Z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zotero-version="4.0.28.9"&gt;&lt;session id="NOKdp3Oa"/&gt;&lt;style id="http://www.zotero.org/styles/plos-medicine" hasBibliography="1" bibliographyStyleHasBeenSet="1"/&gt;&lt;prefs&gt;&lt;pref name="fieldType" value="Field"/&gt;&lt;pref name="storeReferences" </vt:lpwstr>
  </property>
  <property fmtid="{D5CDD505-2E9C-101B-9397-08002B2CF9AE}" pid="3" name="ZOTERO_PREF_2">
    <vt:lpwstr>value="true"/&gt;&lt;pref name="automaticJournalAbbreviations" value="true"/&gt;&lt;pref name="noteType" value=""/&gt;&lt;/prefs&gt;&lt;/data&gt;</vt:lpwstr>
  </property>
</Properties>
</file>